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DDD77A" w14:textId="77777777" w:rsidR="00862684" w:rsidRPr="004A05FE" w:rsidRDefault="00862684" w:rsidP="00862684">
      <w:pPr>
        <w:spacing w:after="0" w:line="360" w:lineRule="auto"/>
        <w:ind w:firstLine="709"/>
        <w:jc w:val="center"/>
        <w:rPr>
          <w:rFonts w:ascii="Times New Roman" w:hAnsi="Times New Roman" w:cs="Times New Roman"/>
          <w:b/>
          <w:sz w:val="28"/>
          <w:szCs w:val="28"/>
        </w:rPr>
      </w:pPr>
      <w:r w:rsidRPr="004A05FE">
        <w:rPr>
          <w:rFonts w:ascii="Times New Roman" w:hAnsi="Times New Roman" w:cs="Times New Roman"/>
          <w:b/>
          <w:sz w:val="28"/>
          <w:szCs w:val="28"/>
        </w:rPr>
        <w:t>МІНІСТЕРСТВО</w:t>
      </w:r>
      <w:r>
        <w:rPr>
          <w:rFonts w:ascii="Times New Roman" w:hAnsi="Times New Roman" w:cs="Times New Roman"/>
          <w:b/>
          <w:sz w:val="28"/>
          <w:szCs w:val="28"/>
        </w:rPr>
        <w:t xml:space="preserve"> </w:t>
      </w:r>
      <w:r w:rsidRPr="004A05FE">
        <w:rPr>
          <w:rFonts w:ascii="Times New Roman" w:hAnsi="Times New Roman" w:cs="Times New Roman"/>
          <w:b/>
          <w:sz w:val="28"/>
          <w:szCs w:val="28"/>
        </w:rPr>
        <w:t>ОСВІТИ</w:t>
      </w:r>
      <w:r>
        <w:rPr>
          <w:rFonts w:ascii="Times New Roman" w:hAnsi="Times New Roman" w:cs="Times New Roman"/>
          <w:b/>
          <w:sz w:val="28"/>
          <w:szCs w:val="28"/>
        </w:rPr>
        <w:t xml:space="preserve"> </w:t>
      </w:r>
      <w:r w:rsidRPr="004A05FE">
        <w:rPr>
          <w:rFonts w:ascii="Times New Roman" w:hAnsi="Times New Roman" w:cs="Times New Roman"/>
          <w:b/>
          <w:sz w:val="28"/>
          <w:szCs w:val="28"/>
        </w:rPr>
        <w:t>І</w:t>
      </w:r>
      <w:r>
        <w:rPr>
          <w:rFonts w:ascii="Times New Roman" w:hAnsi="Times New Roman" w:cs="Times New Roman"/>
          <w:b/>
          <w:sz w:val="28"/>
          <w:szCs w:val="28"/>
        </w:rPr>
        <w:t xml:space="preserve"> </w:t>
      </w:r>
      <w:r w:rsidRPr="004A05FE">
        <w:rPr>
          <w:rFonts w:ascii="Times New Roman" w:hAnsi="Times New Roman" w:cs="Times New Roman"/>
          <w:b/>
          <w:sz w:val="28"/>
          <w:szCs w:val="28"/>
        </w:rPr>
        <w:t>НАУКИ</w:t>
      </w:r>
      <w:r>
        <w:rPr>
          <w:rFonts w:ascii="Times New Roman" w:hAnsi="Times New Roman" w:cs="Times New Roman"/>
          <w:b/>
          <w:sz w:val="28"/>
          <w:szCs w:val="28"/>
        </w:rPr>
        <w:t xml:space="preserve"> </w:t>
      </w:r>
      <w:r w:rsidRPr="004A05FE">
        <w:rPr>
          <w:rFonts w:ascii="Times New Roman" w:hAnsi="Times New Roman" w:cs="Times New Roman"/>
          <w:b/>
          <w:sz w:val="28"/>
          <w:szCs w:val="28"/>
        </w:rPr>
        <w:t>УКРАЇНИ</w:t>
      </w:r>
    </w:p>
    <w:p w14:paraId="7CF22D12" w14:textId="497FC4E9" w:rsidR="00862684" w:rsidRPr="004A05FE" w:rsidRDefault="00862684" w:rsidP="0096050D">
      <w:pPr>
        <w:spacing w:after="0" w:line="360" w:lineRule="auto"/>
        <w:ind w:firstLine="709"/>
        <w:jc w:val="center"/>
        <w:rPr>
          <w:rFonts w:ascii="Times New Roman" w:hAnsi="Times New Roman" w:cs="Times New Roman"/>
          <w:b/>
          <w:sz w:val="28"/>
          <w:szCs w:val="28"/>
        </w:rPr>
      </w:pPr>
      <w:r w:rsidRPr="004A05FE">
        <w:rPr>
          <w:rFonts w:ascii="Times New Roman" w:hAnsi="Times New Roman" w:cs="Times New Roman"/>
          <w:b/>
          <w:sz w:val="28"/>
          <w:szCs w:val="28"/>
        </w:rPr>
        <w:t>ДЗ</w:t>
      </w:r>
      <w:r>
        <w:rPr>
          <w:rFonts w:ascii="Times New Roman" w:hAnsi="Times New Roman" w:cs="Times New Roman"/>
          <w:b/>
          <w:sz w:val="28"/>
          <w:szCs w:val="28"/>
        </w:rPr>
        <w:t xml:space="preserve"> </w:t>
      </w:r>
      <w:r w:rsidRPr="004A05FE">
        <w:rPr>
          <w:rFonts w:ascii="Times New Roman" w:hAnsi="Times New Roman" w:cs="Times New Roman"/>
          <w:b/>
          <w:sz w:val="28"/>
          <w:szCs w:val="28"/>
        </w:rPr>
        <w:t>«Луганський</w:t>
      </w:r>
      <w:r>
        <w:rPr>
          <w:rFonts w:ascii="Times New Roman" w:hAnsi="Times New Roman" w:cs="Times New Roman"/>
          <w:b/>
          <w:sz w:val="28"/>
          <w:szCs w:val="28"/>
        </w:rPr>
        <w:t xml:space="preserve"> </w:t>
      </w:r>
      <w:r w:rsidRPr="004A05FE">
        <w:rPr>
          <w:rFonts w:ascii="Times New Roman" w:hAnsi="Times New Roman" w:cs="Times New Roman"/>
          <w:b/>
          <w:sz w:val="28"/>
          <w:szCs w:val="28"/>
        </w:rPr>
        <w:t>національний</w:t>
      </w:r>
      <w:r>
        <w:rPr>
          <w:rFonts w:ascii="Times New Roman" w:hAnsi="Times New Roman" w:cs="Times New Roman"/>
          <w:b/>
          <w:sz w:val="28"/>
          <w:szCs w:val="28"/>
        </w:rPr>
        <w:t xml:space="preserve"> </w:t>
      </w:r>
      <w:r w:rsidRPr="004A05FE">
        <w:rPr>
          <w:rFonts w:ascii="Times New Roman" w:hAnsi="Times New Roman" w:cs="Times New Roman"/>
          <w:b/>
          <w:sz w:val="28"/>
          <w:szCs w:val="28"/>
        </w:rPr>
        <w:t>університет</w:t>
      </w:r>
      <w:r w:rsidR="0096050D">
        <w:rPr>
          <w:rFonts w:ascii="Times New Roman" w:hAnsi="Times New Roman" w:cs="Times New Roman"/>
          <w:b/>
          <w:sz w:val="28"/>
          <w:szCs w:val="28"/>
        </w:rPr>
        <w:t xml:space="preserve"> </w:t>
      </w:r>
      <w:r w:rsidRPr="004A05FE">
        <w:rPr>
          <w:rFonts w:ascii="Times New Roman" w:hAnsi="Times New Roman" w:cs="Times New Roman"/>
          <w:b/>
          <w:sz w:val="28"/>
          <w:szCs w:val="28"/>
        </w:rPr>
        <w:t>імені</w:t>
      </w:r>
      <w:r>
        <w:rPr>
          <w:rFonts w:ascii="Times New Roman" w:hAnsi="Times New Roman" w:cs="Times New Roman"/>
          <w:b/>
          <w:sz w:val="28"/>
          <w:szCs w:val="28"/>
        </w:rPr>
        <w:t xml:space="preserve"> </w:t>
      </w:r>
      <w:r w:rsidRPr="004A05FE">
        <w:rPr>
          <w:rFonts w:ascii="Times New Roman" w:hAnsi="Times New Roman" w:cs="Times New Roman"/>
          <w:b/>
          <w:sz w:val="28"/>
          <w:szCs w:val="28"/>
        </w:rPr>
        <w:t>Тараса</w:t>
      </w:r>
      <w:r>
        <w:rPr>
          <w:rFonts w:ascii="Times New Roman" w:hAnsi="Times New Roman" w:cs="Times New Roman"/>
          <w:b/>
          <w:sz w:val="28"/>
          <w:szCs w:val="28"/>
        </w:rPr>
        <w:t xml:space="preserve"> </w:t>
      </w:r>
      <w:r w:rsidRPr="004A05FE">
        <w:rPr>
          <w:rFonts w:ascii="Times New Roman" w:hAnsi="Times New Roman" w:cs="Times New Roman"/>
          <w:b/>
          <w:sz w:val="28"/>
          <w:szCs w:val="28"/>
        </w:rPr>
        <w:t>Шевченка»</w:t>
      </w:r>
    </w:p>
    <w:p w14:paraId="71B7FD6E" w14:textId="77777777" w:rsidR="00862684" w:rsidRPr="004A05FE" w:rsidRDefault="00862684" w:rsidP="00862684">
      <w:pPr>
        <w:spacing w:after="0" w:line="360" w:lineRule="auto"/>
        <w:ind w:firstLine="709"/>
        <w:jc w:val="center"/>
        <w:rPr>
          <w:rFonts w:ascii="Times New Roman" w:hAnsi="Times New Roman" w:cs="Times New Roman"/>
          <w:b/>
          <w:sz w:val="28"/>
          <w:szCs w:val="28"/>
        </w:rPr>
      </w:pPr>
      <w:r w:rsidRPr="004A05FE">
        <w:rPr>
          <w:rFonts w:ascii="Times New Roman" w:hAnsi="Times New Roman" w:cs="Times New Roman"/>
          <w:b/>
          <w:sz w:val="28"/>
          <w:szCs w:val="28"/>
        </w:rPr>
        <w:t>Факультет</w:t>
      </w:r>
      <w:r>
        <w:rPr>
          <w:rFonts w:ascii="Times New Roman" w:hAnsi="Times New Roman" w:cs="Times New Roman"/>
          <w:b/>
          <w:sz w:val="28"/>
          <w:szCs w:val="28"/>
        </w:rPr>
        <w:t xml:space="preserve"> </w:t>
      </w:r>
      <w:r w:rsidRPr="004A05FE">
        <w:rPr>
          <w:rFonts w:ascii="Times New Roman" w:hAnsi="Times New Roman" w:cs="Times New Roman"/>
          <w:b/>
          <w:sz w:val="28"/>
          <w:szCs w:val="28"/>
        </w:rPr>
        <w:t>педагогіки</w:t>
      </w:r>
      <w:r>
        <w:rPr>
          <w:rFonts w:ascii="Times New Roman" w:hAnsi="Times New Roman" w:cs="Times New Roman"/>
          <w:b/>
          <w:sz w:val="28"/>
          <w:szCs w:val="28"/>
        </w:rPr>
        <w:t xml:space="preserve"> </w:t>
      </w:r>
      <w:r w:rsidRPr="004A05FE">
        <w:rPr>
          <w:rFonts w:ascii="Times New Roman" w:hAnsi="Times New Roman" w:cs="Times New Roman"/>
          <w:b/>
          <w:sz w:val="28"/>
          <w:szCs w:val="28"/>
        </w:rPr>
        <w:t>і</w:t>
      </w:r>
      <w:r>
        <w:rPr>
          <w:rFonts w:ascii="Times New Roman" w:hAnsi="Times New Roman" w:cs="Times New Roman"/>
          <w:b/>
          <w:sz w:val="28"/>
          <w:szCs w:val="28"/>
        </w:rPr>
        <w:t xml:space="preserve"> </w:t>
      </w:r>
      <w:r w:rsidRPr="004A05FE">
        <w:rPr>
          <w:rFonts w:ascii="Times New Roman" w:hAnsi="Times New Roman" w:cs="Times New Roman"/>
          <w:b/>
          <w:sz w:val="28"/>
          <w:szCs w:val="28"/>
        </w:rPr>
        <w:t>психології</w:t>
      </w:r>
    </w:p>
    <w:p w14:paraId="59204D00" w14:textId="77777777" w:rsidR="0096050D" w:rsidRDefault="0096050D" w:rsidP="00862684">
      <w:pPr>
        <w:spacing w:after="0" w:line="360" w:lineRule="auto"/>
        <w:ind w:firstLine="709"/>
        <w:jc w:val="center"/>
        <w:rPr>
          <w:rFonts w:ascii="Times New Roman" w:hAnsi="Times New Roman" w:cs="Times New Roman"/>
          <w:b/>
          <w:bCs/>
          <w:sz w:val="28"/>
          <w:szCs w:val="28"/>
        </w:rPr>
      </w:pPr>
    </w:p>
    <w:p w14:paraId="3A824DF0" w14:textId="45B202C0" w:rsidR="00862684" w:rsidRPr="004A05FE" w:rsidRDefault="00862684" w:rsidP="00862684">
      <w:pPr>
        <w:spacing w:after="0" w:line="360" w:lineRule="auto"/>
        <w:ind w:firstLine="709"/>
        <w:jc w:val="center"/>
        <w:rPr>
          <w:rFonts w:ascii="Times New Roman" w:hAnsi="Times New Roman" w:cs="Times New Roman"/>
          <w:b/>
          <w:bCs/>
          <w:sz w:val="28"/>
          <w:szCs w:val="28"/>
        </w:rPr>
      </w:pPr>
      <w:r w:rsidRPr="004A05FE">
        <w:rPr>
          <w:rFonts w:ascii="Times New Roman" w:hAnsi="Times New Roman" w:cs="Times New Roman"/>
          <w:b/>
          <w:bCs/>
          <w:sz w:val="28"/>
          <w:szCs w:val="28"/>
        </w:rPr>
        <w:t>Кафедра</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початкової</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освіти</w:t>
      </w:r>
    </w:p>
    <w:p w14:paraId="33F4B619" w14:textId="77777777" w:rsidR="00862684" w:rsidRDefault="00862684" w:rsidP="00862684">
      <w:pPr>
        <w:spacing w:after="0" w:line="360" w:lineRule="auto"/>
        <w:ind w:firstLine="709"/>
        <w:jc w:val="center"/>
        <w:rPr>
          <w:rFonts w:ascii="Times New Roman" w:hAnsi="Times New Roman" w:cs="Times New Roman"/>
          <w:sz w:val="28"/>
          <w:szCs w:val="28"/>
        </w:rPr>
      </w:pPr>
    </w:p>
    <w:p w14:paraId="4DFAA29D" w14:textId="77777777" w:rsidR="00862684" w:rsidRDefault="00862684" w:rsidP="00862684">
      <w:pPr>
        <w:spacing w:after="0" w:line="360" w:lineRule="auto"/>
        <w:ind w:firstLine="709"/>
        <w:jc w:val="center"/>
        <w:rPr>
          <w:rFonts w:ascii="Times New Roman" w:hAnsi="Times New Roman" w:cs="Times New Roman"/>
          <w:sz w:val="28"/>
          <w:szCs w:val="28"/>
        </w:rPr>
      </w:pPr>
    </w:p>
    <w:p w14:paraId="233D5075" w14:textId="77777777" w:rsidR="00862684" w:rsidRPr="004A05FE" w:rsidRDefault="00862684" w:rsidP="00862684">
      <w:pPr>
        <w:spacing w:after="0" w:line="360" w:lineRule="auto"/>
        <w:ind w:firstLine="709"/>
        <w:jc w:val="center"/>
        <w:rPr>
          <w:rFonts w:ascii="Times New Roman" w:hAnsi="Times New Roman" w:cs="Times New Roman"/>
          <w:sz w:val="28"/>
          <w:szCs w:val="28"/>
        </w:rPr>
      </w:pPr>
    </w:p>
    <w:p w14:paraId="02444FCE" w14:textId="77777777" w:rsidR="00862684" w:rsidRPr="004A05FE" w:rsidRDefault="00862684" w:rsidP="00862684">
      <w:pPr>
        <w:spacing w:after="0" w:line="360" w:lineRule="auto"/>
        <w:ind w:firstLine="709"/>
        <w:jc w:val="center"/>
        <w:rPr>
          <w:rFonts w:ascii="Times New Roman" w:hAnsi="Times New Roman" w:cs="Times New Roman"/>
          <w:b/>
          <w:bCs/>
          <w:sz w:val="28"/>
          <w:szCs w:val="28"/>
        </w:rPr>
      </w:pPr>
      <w:r w:rsidRPr="004A05FE">
        <w:rPr>
          <w:rFonts w:ascii="Times New Roman" w:hAnsi="Times New Roman" w:cs="Times New Roman"/>
          <w:b/>
          <w:bCs/>
          <w:sz w:val="28"/>
          <w:szCs w:val="28"/>
        </w:rPr>
        <w:t>Максименко</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Наталія</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Олександрівна</w:t>
      </w:r>
    </w:p>
    <w:p w14:paraId="11B64743" w14:textId="77777777" w:rsidR="00862684" w:rsidRPr="004A05FE" w:rsidRDefault="00862684" w:rsidP="00862684">
      <w:pPr>
        <w:spacing w:after="0" w:line="360" w:lineRule="auto"/>
        <w:ind w:firstLine="709"/>
        <w:jc w:val="center"/>
        <w:rPr>
          <w:rFonts w:ascii="Times New Roman" w:hAnsi="Times New Roman" w:cs="Times New Roman"/>
          <w:sz w:val="28"/>
          <w:szCs w:val="28"/>
        </w:rPr>
      </w:pPr>
    </w:p>
    <w:p w14:paraId="1A01DB17" w14:textId="77777777" w:rsidR="00A123D9" w:rsidRDefault="00A123D9" w:rsidP="00862684">
      <w:pPr>
        <w:tabs>
          <w:tab w:val="left" w:pos="7920"/>
        </w:tabs>
        <w:spacing w:after="0" w:line="360" w:lineRule="auto"/>
        <w:ind w:firstLine="709"/>
        <w:jc w:val="center"/>
        <w:rPr>
          <w:rFonts w:ascii="Times New Roman" w:hAnsi="Times New Roman" w:cs="Times New Roman"/>
          <w:b/>
          <w:bCs/>
          <w:sz w:val="28"/>
          <w:szCs w:val="28"/>
        </w:rPr>
      </w:pPr>
      <w:r w:rsidRPr="004A05FE">
        <w:rPr>
          <w:rFonts w:ascii="Times New Roman" w:hAnsi="Times New Roman" w:cs="Times New Roman"/>
          <w:b/>
          <w:bCs/>
          <w:sz w:val="28"/>
          <w:szCs w:val="28"/>
        </w:rPr>
        <w:t>ФОРМУВАННЯ</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НАВЧАЛЬНОЇ</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АКТИВНОСТІ</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УЧНІВ</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1</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КЛАСУ</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НА</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УРОКАХ</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ОСВІТНЬОЇ</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ГАЛУЗІ</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«Я</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ДОСЛІДЖУЮ</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СВІТ»</w:t>
      </w:r>
      <w:r>
        <w:rPr>
          <w:rFonts w:ascii="Times New Roman" w:hAnsi="Times New Roman" w:cs="Times New Roman"/>
          <w:b/>
          <w:bCs/>
          <w:sz w:val="28"/>
          <w:szCs w:val="28"/>
        </w:rPr>
        <w:t xml:space="preserve"> </w:t>
      </w:r>
    </w:p>
    <w:p w14:paraId="18D89C60" w14:textId="5222BEE3" w:rsidR="00862684" w:rsidRPr="004A05FE" w:rsidRDefault="00A123D9" w:rsidP="00862684">
      <w:pPr>
        <w:tabs>
          <w:tab w:val="left" w:pos="7920"/>
        </w:tabs>
        <w:spacing w:after="0" w:line="360" w:lineRule="auto"/>
        <w:ind w:firstLine="709"/>
        <w:jc w:val="center"/>
        <w:rPr>
          <w:rFonts w:ascii="Times New Roman" w:hAnsi="Times New Roman" w:cs="Times New Roman"/>
          <w:b/>
          <w:bCs/>
          <w:sz w:val="28"/>
          <w:szCs w:val="28"/>
        </w:rPr>
      </w:pPr>
      <w:r w:rsidRPr="004A05FE">
        <w:rPr>
          <w:rFonts w:ascii="Times New Roman" w:hAnsi="Times New Roman" w:cs="Times New Roman"/>
          <w:b/>
          <w:bCs/>
          <w:sz w:val="28"/>
          <w:szCs w:val="28"/>
        </w:rPr>
        <w:t>ЗАСОБОМ</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ІНТЕРАКТИВНИХ</w:t>
      </w:r>
      <w:r>
        <w:rPr>
          <w:rFonts w:ascii="Times New Roman" w:hAnsi="Times New Roman" w:cs="Times New Roman"/>
          <w:b/>
          <w:bCs/>
          <w:sz w:val="28"/>
          <w:szCs w:val="28"/>
        </w:rPr>
        <w:t xml:space="preserve"> </w:t>
      </w:r>
      <w:r w:rsidRPr="004A05FE">
        <w:rPr>
          <w:rFonts w:ascii="Times New Roman" w:hAnsi="Times New Roman" w:cs="Times New Roman"/>
          <w:b/>
          <w:bCs/>
          <w:sz w:val="28"/>
          <w:szCs w:val="28"/>
        </w:rPr>
        <w:t>ТЕХНОЛОГІЙ</w:t>
      </w:r>
    </w:p>
    <w:p w14:paraId="48F3E0D9" w14:textId="77777777" w:rsidR="00862684" w:rsidRDefault="00862684" w:rsidP="00862684">
      <w:pPr>
        <w:tabs>
          <w:tab w:val="left" w:pos="7920"/>
        </w:tabs>
        <w:spacing w:after="0" w:line="360" w:lineRule="auto"/>
        <w:ind w:firstLine="709"/>
        <w:jc w:val="center"/>
        <w:rPr>
          <w:rFonts w:ascii="Times New Roman" w:hAnsi="Times New Roman" w:cs="Times New Roman"/>
          <w:sz w:val="28"/>
          <w:szCs w:val="28"/>
        </w:rPr>
      </w:pPr>
    </w:p>
    <w:p w14:paraId="4F05B3BB" w14:textId="77777777" w:rsidR="00862684" w:rsidRPr="004A05FE" w:rsidRDefault="00862684" w:rsidP="00862684">
      <w:pPr>
        <w:tabs>
          <w:tab w:val="left" w:pos="7920"/>
        </w:tabs>
        <w:spacing w:after="0" w:line="360" w:lineRule="auto"/>
        <w:ind w:firstLine="709"/>
        <w:jc w:val="center"/>
        <w:rPr>
          <w:rFonts w:ascii="Times New Roman" w:hAnsi="Times New Roman" w:cs="Times New Roman"/>
          <w:sz w:val="28"/>
          <w:szCs w:val="28"/>
        </w:rPr>
      </w:pPr>
      <w:r w:rsidRPr="004A05FE">
        <w:rPr>
          <w:rFonts w:ascii="Times New Roman" w:hAnsi="Times New Roman" w:cs="Times New Roman"/>
          <w:sz w:val="28"/>
          <w:szCs w:val="28"/>
        </w:rPr>
        <w:t>кваліфікаційна</w:t>
      </w:r>
      <w:r>
        <w:rPr>
          <w:rFonts w:ascii="Times New Roman" w:hAnsi="Times New Roman" w:cs="Times New Roman"/>
          <w:sz w:val="28"/>
          <w:szCs w:val="28"/>
        </w:rPr>
        <w:t xml:space="preserve"> </w:t>
      </w:r>
      <w:r w:rsidRPr="004A05FE">
        <w:rPr>
          <w:rFonts w:ascii="Times New Roman" w:hAnsi="Times New Roman" w:cs="Times New Roman"/>
          <w:sz w:val="28"/>
          <w:szCs w:val="28"/>
        </w:rPr>
        <w:t>робота</w:t>
      </w:r>
    </w:p>
    <w:p w14:paraId="28CCF10A" w14:textId="77777777" w:rsidR="00862684" w:rsidRPr="004A05FE" w:rsidRDefault="00862684" w:rsidP="00862684">
      <w:pPr>
        <w:tabs>
          <w:tab w:val="left" w:pos="7920"/>
        </w:tabs>
        <w:spacing w:after="0" w:line="360" w:lineRule="auto"/>
        <w:ind w:firstLine="709"/>
        <w:jc w:val="center"/>
        <w:rPr>
          <w:rFonts w:ascii="Times New Roman" w:hAnsi="Times New Roman" w:cs="Times New Roman"/>
          <w:sz w:val="28"/>
          <w:szCs w:val="28"/>
        </w:rPr>
      </w:pPr>
      <w:r w:rsidRPr="004A05FE">
        <w:rPr>
          <w:rFonts w:ascii="Times New Roman" w:hAnsi="Times New Roman" w:cs="Times New Roman"/>
          <w:sz w:val="28"/>
          <w:szCs w:val="28"/>
        </w:rPr>
        <w:t>здобувача</w:t>
      </w:r>
      <w:r>
        <w:rPr>
          <w:rFonts w:ascii="Times New Roman" w:hAnsi="Times New Roman" w:cs="Times New Roman"/>
          <w:sz w:val="28"/>
          <w:szCs w:val="28"/>
        </w:rPr>
        <w:t xml:space="preserve"> </w:t>
      </w:r>
      <w:r w:rsidRPr="004A05FE">
        <w:rPr>
          <w:rFonts w:ascii="Times New Roman" w:hAnsi="Times New Roman" w:cs="Times New Roman"/>
          <w:sz w:val="28"/>
          <w:szCs w:val="28"/>
        </w:rPr>
        <w:t>вищої</w:t>
      </w:r>
      <w:r>
        <w:rPr>
          <w:rFonts w:ascii="Times New Roman" w:hAnsi="Times New Roman" w:cs="Times New Roman"/>
          <w:sz w:val="28"/>
          <w:szCs w:val="28"/>
        </w:rPr>
        <w:t xml:space="preserve"> </w:t>
      </w:r>
      <w:r w:rsidRPr="004A05FE">
        <w:rPr>
          <w:rFonts w:ascii="Times New Roman" w:hAnsi="Times New Roman" w:cs="Times New Roman"/>
          <w:sz w:val="28"/>
          <w:szCs w:val="28"/>
        </w:rPr>
        <w:t>освіти</w:t>
      </w:r>
      <w:r>
        <w:rPr>
          <w:rFonts w:ascii="Times New Roman" w:hAnsi="Times New Roman" w:cs="Times New Roman"/>
          <w:sz w:val="28"/>
          <w:szCs w:val="28"/>
        </w:rPr>
        <w:t xml:space="preserve"> </w:t>
      </w:r>
      <w:r w:rsidRPr="004A05FE">
        <w:rPr>
          <w:rFonts w:ascii="Times New Roman" w:hAnsi="Times New Roman" w:cs="Times New Roman"/>
          <w:sz w:val="28"/>
          <w:szCs w:val="28"/>
        </w:rPr>
        <w:t>другого</w:t>
      </w:r>
      <w:r>
        <w:rPr>
          <w:rFonts w:ascii="Times New Roman" w:hAnsi="Times New Roman" w:cs="Times New Roman"/>
          <w:sz w:val="28"/>
          <w:szCs w:val="28"/>
        </w:rPr>
        <w:t xml:space="preserve"> </w:t>
      </w:r>
      <w:r w:rsidRPr="004A05FE">
        <w:rPr>
          <w:rFonts w:ascii="Times New Roman" w:hAnsi="Times New Roman" w:cs="Times New Roman"/>
          <w:sz w:val="28"/>
          <w:szCs w:val="28"/>
        </w:rPr>
        <w:t>(магістерського)</w:t>
      </w:r>
      <w:r>
        <w:rPr>
          <w:rFonts w:ascii="Times New Roman" w:hAnsi="Times New Roman" w:cs="Times New Roman"/>
          <w:sz w:val="28"/>
          <w:szCs w:val="28"/>
        </w:rPr>
        <w:t xml:space="preserve"> </w:t>
      </w:r>
      <w:r w:rsidRPr="004A05FE">
        <w:rPr>
          <w:rFonts w:ascii="Times New Roman" w:hAnsi="Times New Roman" w:cs="Times New Roman"/>
          <w:sz w:val="28"/>
          <w:szCs w:val="28"/>
        </w:rPr>
        <w:t>рівня</w:t>
      </w:r>
    </w:p>
    <w:p w14:paraId="5947D9E2" w14:textId="1B88B7AE" w:rsidR="00862684" w:rsidRPr="004A05FE" w:rsidRDefault="00862684" w:rsidP="00862684">
      <w:pPr>
        <w:tabs>
          <w:tab w:val="left" w:pos="7920"/>
        </w:tabs>
        <w:spacing w:after="0" w:line="360" w:lineRule="auto"/>
        <w:ind w:firstLine="709"/>
        <w:jc w:val="center"/>
        <w:rPr>
          <w:rFonts w:ascii="Times New Roman" w:hAnsi="Times New Roman" w:cs="Times New Roman"/>
          <w:sz w:val="28"/>
          <w:szCs w:val="28"/>
        </w:rPr>
      </w:pPr>
      <w:r w:rsidRPr="004A05FE">
        <w:rPr>
          <w:rFonts w:ascii="Times New Roman" w:hAnsi="Times New Roman" w:cs="Times New Roman"/>
          <w:sz w:val="28"/>
          <w:szCs w:val="28"/>
        </w:rPr>
        <w:t>за</w:t>
      </w:r>
      <w:r>
        <w:rPr>
          <w:rFonts w:ascii="Times New Roman" w:hAnsi="Times New Roman" w:cs="Times New Roman"/>
          <w:sz w:val="28"/>
          <w:szCs w:val="28"/>
        </w:rPr>
        <w:t xml:space="preserve"> </w:t>
      </w:r>
      <w:r w:rsidRPr="004A05FE">
        <w:rPr>
          <w:rFonts w:ascii="Times New Roman" w:hAnsi="Times New Roman" w:cs="Times New Roman"/>
          <w:sz w:val="28"/>
          <w:szCs w:val="28"/>
        </w:rPr>
        <w:t>спеціальністю</w:t>
      </w:r>
      <w:r>
        <w:rPr>
          <w:rFonts w:ascii="Times New Roman" w:hAnsi="Times New Roman" w:cs="Times New Roman"/>
          <w:sz w:val="28"/>
          <w:szCs w:val="28"/>
        </w:rPr>
        <w:t xml:space="preserve"> </w:t>
      </w:r>
      <w:r w:rsidRPr="004A05FE">
        <w:rPr>
          <w:rFonts w:ascii="Times New Roman" w:hAnsi="Times New Roman" w:cs="Times New Roman"/>
          <w:sz w:val="28"/>
          <w:szCs w:val="28"/>
        </w:rPr>
        <w:t>013</w:t>
      </w:r>
      <w:r>
        <w:rPr>
          <w:rFonts w:ascii="Times New Roman" w:hAnsi="Times New Roman" w:cs="Times New Roman"/>
          <w:sz w:val="28"/>
          <w:szCs w:val="28"/>
        </w:rPr>
        <w:t xml:space="preserve"> </w:t>
      </w:r>
      <w:r w:rsidRPr="004A05FE">
        <w:rPr>
          <w:rFonts w:ascii="Times New Roman" w:hAnsi="Times New Roman" w:cs="Times New Roman"/>
          <w:sz w:val="28"/>
          <w:szCs w:val="28"/>
        </w:rPr>
        <w:t>Початкова</w:t>
      </w:r>
      <w:r>
        <w:rPr>
          <w:rFonts w:ascii="Times New Roman" w:hAnsi="Times New Roman" w:cs="Times New Roman"/>
          <w:sz w:val="28"/>
          <w:szCs w:val="28"/>
        </w:rPr>
        <w:t xml:space="preserve"> </w:t>
      </w:r>
      <w:r w:rsidRPr="004A05FE">
        <w:rPr>
          <w:rFonts w:ascii="Times New Roman" w:hAnsi="Times New Roman" w:cs="Times New Roman"/>
          <w:sz w:val="28"/>
          <w:szCs w:val="28"/>
        </w:rPr>
        <w:t>освіта</w:t>
      </w:r>
      <w:r w:rsidR="00FB581C">
        <w:rPr>
          <w:rFonts w:ascii="Times New Roman" w:hAnsi="Times New Roman" w:cs="Times New Roman"/>
          <w:sz w:val="28"/>
          <w:szCs w:val="28"/>
        </w:rPr>
        <w:t>, ОП «Початкова освіта</w:t>
      </w:r>
      <w:bookmarkStart w:id="0" w:name="_GoBack"/>
      <w:bookmarkEnd w:id="0"/>
      <w:r w:rsidR="00FB581C">
        <w:rPr>
          <w:rFonts w:ascii="Times New Roman" w:hAnsi="Times New Roman" w:cs="Times New Roman"/>
          <w:sz w:val="28"/>
          <w:szCs w:val="28"/>
        </w:rPr>
        <w:t>»</w:t>
      </w:r>
    </w:p>
    <w:p w14:paraId="347E975B" w14:textId="77777777" w:rsidR="00862684" w:rsidRPr="004A05FE" w:rsidRDefault="00862684" w:rsidP="00862684">
      <w:pPr>
        <w:tabs>
          <w:tab w:val="left" w:pos="7920"/>
        </w:tabs>
        <w:spacing w:after="0" w:line="360" w:lineRule="auto"/>
        <w:ind w:firstLine="709"/>
        <w:jc w:val="center"/>
        <w:rPr>
          <w:rFonts w:ascii="Times New Roman" w:hAnsi="Times New Roman" w:cs="Times New Roman"/>
          <w:sz w:val="28"/>
          <w:szCs w:val="28"/>
        </w:rPr>
      </w:pPr>
    </w:p>
    <w:p w14:paraId="073B8391" w14:textId="02E2E232" w:rsidR="00A123D9" w:rsidRDefault="00A123D9" w:rsidP="00862684">
      <w:pPr>
        <w:tabs>
          <w:tab w:val="left" w:pos="7920"/>
        </w:tabs>
        <w:spacing w:after="0" w:line="360" w:lineRule="auto"/>
        <w:ind w:firstLine="709"/>
        <w:jc w:val="both"/>
        <w:rPr>
          <w:rFonts w:ascii="Times New Roman" w:hAnsi="Times New Roman" w:cs="Times New Roman"/>
          <w:sz w:val="28"/>
          <w:szCs w:val="28"/>
        </w:rPr>
      </w:pPr>
    </w:p>
    <w:p w14:paraId="703399FD" w14:textId="550C4379" w:rsidR="00A123D9" w:rsidRDefault="00430CC6" w:rsidP="00862684">
      <w:pPr>
        <w:tabs>
          <w:tab w:val="left" w:pos="7920"/>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drawing>
          <wp:anchor distT="0" distB="0" distL="114300" distR="114300" simplePos="0" relativeHeight="251658240" behindDoc="0" locked="0" layoutInCell="1" allowOverlap="1" wp14:anchorId="2E9C5D8F" wp14:editId="5A0694FE">
            <wp:simplePos x="0" y="0"/>
            <wp:positionH relativeFrom="column">
              <wp:posOffset>2281555</wp:posOffset>
            </wp:positionH>
            <wp:positionV relativeFrom="paragraph">
              <wp:posOffset>139065</wp:posOffset>
            </wp:positionV>
            <wp:extent cx="865768" cy="495300"/>
            <wp:effectExtent l="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Цалапова.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65768" cy="495300"/>
                    </a:xfrm>
                    <a:prstGeom prst="rect">
                      <a:avLst/>
                    </a:prstGeom>
                  </pic:spPr>
                </pic:pic>
              </a:graphicData>
            </a:graphic>
            <wp14:sizeRelH relativeFrom="page">
              <wp14:pctWidth>0</wp14:pctWidth>
            </wp14:sizeRelH>
            <wp14:sizeRelV relativeFrom="page">
              <wp14:pctHeight>0</wp14:pctHeight>
            </wp14:sizeRelV>
          </wp:anchor>
        </w:drawing>
      </w:r>
    </w:p>
    <w:p w14:paraId="18399446" w14:textId="0E347645" w:rsidR="00A123D9" w:rsidRDefault="00430CC6" w:rsidP="00862684">
      <w:pPr>
        <w:tabs>
          <w:tab w:val="left" w:pos="7920"/>
        </w:tabs>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drawing>
          <wp:anchor distT="0" distB="0" distL="114300" distR="114300" simplePos="0" relativeHeight="251659264" behindDoc="0" locked="0" layoutInCell="1" allowOverlap="1" wp14:anchorId="5C4C390D" wp14:editId="72FE6AF1">
            <wp:simplePos x="0" y="0"/>
            <wp:positionH relativeFrom="column">
              <wp:posOffset>1957705</wp:posOffset>
            </wp:positionH>
            <wp:positionV relativeFrom="paragraph">
              <wp:posOffset>165735</wp:posOffset>
            </wp:positionV>
            <wp:extent cx="1381125" cy="1171575"/>
            <wp:effectExtent l="0" t="0" r="0"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Мордовцева.png"/>
                    <pic:cNvPicPr/>
                  </pic:nvPicPr>
                  <pic:blipFill>
                    <a:blip r:embed="rId8">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381125" cy="1171575"/>
                    </a:xfrm>
                    <a:prstGeom prst="rect">
                      <a:avLst/>
                    </a:prstGeom>
                  </pic:spPr>
                </pic:pic>
              </a:graphicData>
            </a:graphic>
            <wp14:sizeRelH relativeFrom="page">
              <wp14:pctWidth>0</wp14:pctWidth>
            </wp14:sizeRelH>
            <wp14:sizeRelV relativeFrom="page">
              <wp14:pctHeight>0</wp14:pctHeight>
            </wp14:sizeRelV>
          </wp:anchor>
        </w:drawing>
      </w:r>
      <w:r w:rsidR="00862684" w:rsidRPr="004A05FE">
        <w:rPr>
          <w:rFonts w:ascii="Times New Roman" w:hAnsi="Times New Roman" w:cs="Times New Roman"/>
          <w:sz w:val="28"/>
          <w:szCs w:val="28"/>
        </w:rPr>
        <w:t>Науковий</w:t>
      </w:r>
      <w:r w:rsidR="00862684">
        <w:rPr>
          <w:rFonts w:ascii="Times New Roman" w:hAnsi="Times New Roman" w:cs="Times New Roman"/>
          <w:sz w:val="28"/>
          <w:szCs w:val="28"/>
        </w:rPr>
        <w:t xml:space="preserve"> </w:t>
      </w:r>
      <w:r w:rsidR="00862684" w:rsidRPr="004A05FE">
        <w:rPr>
          <w:rFonts w:ascii="Times New Roman" w:hAnsi="Times New Roman" w:cs="Times New Roman"/>
          <w:sz w:val="28"/>
          <w:szCs w:val="28"/>
        </w:rPr>
        <w:t>керівник</w:t>
      </w:r>
      <w:r w:rsidR="00862684">
        <w:rPr>
          <w:rFonts w:ascii="Times New Roman" w:hAnsi="Times New Roman" w:cs="Times New Roman"/>
          <w:sz w:val="28"/>
          <w:szCs w:val="28"/>
        </w:rPr>
        <w:t xml:space="preserve"> </w:t>
      </w:r>
      <w:r w:rsidR="00A123D9">
        <w:rPr>
          <w:rFonts w:ascii="Times New Roman" w:hAnsi="Times New Roman" w:cs="Times New Roman"/>
          <w:sz w:val="28"/>
          <w:szCs w:val="28"/>
        </w:rPr>
        <w:t xml:space="preserve">   _____________ кан.філ.наук, доцент кафедри </w:t>
      </w:r>
    </w:p>
    <w:p w14:paraId="7781593E" w14:textId="2B02884D" w:rsidR="00862684" w:rsidRPr="004A05FE" w:rsidRDefault="00A123D9" w:rsidP="00A123D9">
      <w:pPr>
        <w:tabs>
          <w:tab w:val="left" w:pos="7920"/>
        </w:tabs>
        <w:spacing w:after="0" w:line="360" w:lineRule="auto"/>
        <w:ind w:firstLine="5245"/>
        <w:jc w:val="both"/>
        <w:rPr>
          <w:rFonts w:ascii="Times New Roman" w:hAnsi="Times New Roman" w:cs="Times New Roman"/>
          <w:sz w:val="28"/>
          <w:szCs w:val="28"/>
        </w:rPr>
      </w:pPr>
      <w:r>
        <w:rPr>
          <w:rFonts w:ascii="Times New Roman" w:hAnsi="Times New Roman" w:cs="Times New Roman"/>
          <w:sz w:val="28"/>
          <w:szCs w:val="28"/>
        </w:rPr>
        <w:t>початкової освіти Цалапова О. М.</w:t>
      </w:r>
    </w:p>
    <w:p w14:paraId="4F8A1558" w14:textId="587B5338" w:rsidR="00A123D9" w:rsidRDefault="00A123D9" w:rsidP="00A123D9">
      <w:pPr>
        <w:tabs>
          <w:tab w:val="left" w:pos="79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Завідувач кафедри     _____________ кан.пед.наук, доцент кафедри </w:t>
      </w:r>
    </w:p>
    <w:p w14:paraId="7F61B119" w14:textId="4CCA62D7" w:rsidR="00A123D9" w:rsidRPr="004A05FE" w:rsidRDefault="00A123D9" w:rsidP="00A123D9">
      <w:pPr>
        <w:tabs>
          <w:tab w:val="left" w:pos="7920"/>
        </w:tabs>
        <w:spacing w:after="0" w:line="360" w:lineRule="auto"/>
        <w:ind w:firstLine="5245"/>
        <w:jc w:val="both"/>
        <w:rPr>
          <w:rFonts w:ascii="Times New Roman" w:hAnsi="Times New Roman" w:cs="Times New Roman"/>
          <w:sz w:val="28"/>
          <w:szCs w:val="28"/>
        </w:rPr>
      </w:pPr>
      <w:r>
        <w:rPr>
          <w:rFonts w:ascii="Times New Roman" w:hAnsi="Times New Roman" w:cs="Times New Roman"/>
          <w:sz w:val="28"/>
          <w:szCs w:val="28"/>
        </w:rPr>
        <w:t>початкової освіти Мордовцева Н. В.</w:t>
      </w:r>
    </w:p>
    <w:p w14:paraId="7BD4D07D" w14:textId="77777777" w:rsidR="00862684" w:rsidRPr="004A05FE" w:rsidRDefault="00862684" w:rsidP="00862684">
      <w:pPr>
        <w:tabs>
          <w:tab w:val="left" w:pos="7920"/>
        </w:tabs>
        <w:spacing w:after="0" w:line="360" w:lineRule="auto"/>
        <w:ind w:firstLine="709"/>
        <w:jc w:val="both"/>
        <w:rPr>
          <w:rFonts w:ascii="Times New Roman" w:hAnsi="Times New Roman" w:cs="Times New Roman"/>
          <w:sz w:val="28"/>
          <w:szCs w:val="28"/>
        </w:rPr>
      </w:pPr>
    </w:p>
    <w:p w14:paraId="2E4F46BE" w14:textId="77777777" w:rsidR="00862684" w:rsidRPr="004A05FE" w:rsidRDefault="00862684" w:rsidP="00862684">
      <w:pPr>
        <w:tabs>
          <w:tab w:val="left" w:pos="7920"/>
        </w:tabs>
        <w:spacing w:after="0" w:line="360" w:lineRule="auto"/>
        <w:ind w:firstLine="709"/>
        <w:jc w:val="both"/>
        <w:rPr>
          <w:rFonts w:ascii="Times New Roman" w:hAnsi="Times New Roman" w:cs="Times New Roman"/>
          <w:sz w:val="28"/>
          <w:szCs w:val="28"/>
        </w:rPr>
      </w:pPr>
    </w:p>
    <w:p w14:paraId="3259C044" w14:textId="77777777" w:rsidR="00862684" w:rsidRPr="004A05FE" w:rsidRDefault="00862684" w:rsidP="00862684">
      <w:pPr>
        <w:tabs>
          <w:tab w:val="left" w:pos="7920"/>
        </w:tabs>
        <w:spacing w:after="0" w:line="360" w:lineRule="auto"/>
        <w:ind w:firstLine="709"/>
        <w:jc w:val="both"/>
        <w:rPr>
          <w:rFonts w:ascii="Times New Roman" w:hAnsi="Times New Roman" w:cs="Times New Roman"/>
          <w:sz w:val="28"/>
          <w:szCs w:val="28"/>
        </w:rPr>
      </w:pPr>
    </w:p>
    <w:p w14:paraId="3831B0FE" w14:textId="77777777" w:rsidR="00862684" w:rsidRPr="004A05FE" w:rsidRDefault="00862684" w:rsidP="00862684">
      <w:pPr>
        <w:tabs>
          <w:tab w:val="left" w:pos="7920"/>
        </w:tabs>
        <w:spacing w:after="0" w:line="360" w:lineRule="auto"/>
        <w:ind w:firstLine="709"/>
        <w:jc w:val="both"/>
        <w:rPr>
          <w:rFonts w:ascii="Times New Roman" w:hAnsi="Times New Roman" w:cs="Times New Roman"/>
          <w:sz w:val="28"/>
          <w:szCs w:val="28"/>
        </w:rPr>
      </w:pPr>
    </w:p>
    <w:p w14:paraId="655FD444" w14:textId="77777777" w:rsidR="00862684" w:rsidRPr="004A05FE" w:rsidRDefault="00862684" w:rsidP="00862684">
      <w:pPr>
        <w:tabs>
          <w:tab w:val="left" w:pos="7920"/>
        </w:tabs>
        <w:spacing w:after="0" w:line="360" w:lineRule="auto"/>
        <w:ind w:firstLine="709"/>
        <w:jc w:val="both"/>
        <w:rPr>
          <w:rFonts w:ascii="Times New Roman" w:hAnsi="Times New Roman" w:cs="Times New Roman"/>
          <w:sz w:val="28"/>
          <w:szCs w:val="28"/>
        </w:rPr>
      </w:pPr>
    </w:p>
    <w:p w14:paraId="3EFF9D70" w14:textId="632A60B3" w:rsidR="00862684" w:rsidRDefault="00862684" w:rsidP="00A123D9">
      <w:pPr>
        <w:spacing w:after="0" w:line="360" w:lineRule="auto"/>
        <w:ind w:firstLine="709"/>
        <w:jc w:val="center"/>
        <w:rPr>
          <w:rFonts w:ascii="Times New Roman" w:hAnsi="Times New Roman" w:cs="Times New Roman"/>
          <w:sz w:val="28"/>
          <w:szCs w:val="28"/>
        </w:rPr>
      </w:pPr>
      <w:r w:rsidRPr="004A05FE">
        <w:rPr>
          <w:rFonts w:ascii="Times New Roman" w:hAnsi="Times New Roman" w:cs="Times New Roman"/>
          <w:sz w:val="28"/>
          <w:szCs w:val="28"/>
        </w:rPr>
        <w:t>Лубни</w:t>
      </w:r>
      <w:r>
        <w:rPr>
          <w:rFonts w:ascii="Times New Roman" w:hAnsi="Times New Roman" w:cs="Times New Roman"/>
          <w:sz w:val="28"/>
          <w:szCs w:val="28"/>
        </w:rPr>
        <w:t xml:space="preserve"> </w:t>
      </w:r>
      <w:r w:rsidRPr="004A05FE">
        <w:rPr>
          <w:rFonts w:ascii="Times New Roman" w:hAnsi="Times New Roman" w:cs="Times New Roman"/>
          <w:sz w:val="28"/>
          <w:szCs w:val="28"/>
        </w:rPr>
        <w:t>–</w:t>
      </w:r>
      <w:r>
        <w:rPr>
          <w:rFonts w:ascii="Times New Roman" w:hAnsi="Times New Roman" w:cs="Times New Roman"/>
          <w:sz w:val="28"/>
          <w:szCs w:val="28"/>
        </w:rPr>
        <w:t xml:space="preserve"> </w:t>
      </w:r>
      <w:r w:rsidRPr="004A05FE">
        <w:rPr>
          <w:rFonts w:ascii="Times New Roman" w:hAnsi="Times New Roman" w:cs="Times New Roman"/>
          <w:sz w:val="28"/>
          <w:szCs w:val="28"/>
        </w:rPr>
        <w:t>2026</w:t>
      </w:r>
    </w:p>
    <w:p w14:paraId="2D71F5DC" w14:textId="77777777" w:rsidR="00862684" w:rsidRDefault="008626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7EDBFE96" w14:textId="77777777" w:rsidR="00862684" w:rsidRDefault="00862684" w:rsidP="00862684">
      <w:pPr>
        <w:tabs>
          <w:tab w:val="left" w:pos="7920"/>
        </w:tabs>
        <w:spacing w:after="0" w:line="360" w:lineRule="auto"/>
        <w:ind w:firstLine="709"/>
        <w:jc w:val="center"/>
        <w:rPr>
          <w:rFonts w:ascii="Times New Roman" w:hAnsi="Times New Roman" w:cs="Times New Roman"/>
          <w:b/>
          <w:bCs/>
          <w:sz w:val="28"/>
          <w:szCs w:val="28"/>
        </w:rPr>
      </w:pPr>
      <w:r w:rsidRPr="00B363E7">
        <w:rPr>
          <w:rFonts w:ascii="Times New Roman" w:hAnsi="Times New Roman" w:cs="Times New Roman"/>
          <w:b/>
          <w:bCs/>
          <w:sz w:val="28"/>
          <w:szCs w:val="28"/>
        </w:rPr>
        <w:lastRenderedPageBreak/>
        <w:t>ЗМ</w:t>
      </w:r>
      <w:r w:rsidRPr="00B363E7">
        <w:rPr>
          <w:rFonts w:ascii="Times New Roman" w:hAnsi="Times New Roman" w:cs="Times New Roman"/>
          <w:b/>
          <w:bCs/>
          <w:sz w:val="28"/>
          <w:szCs w:val="28"/>
          <w:lang w:val="en-US"/>
        </w:rPr>
        <w:t>I</w:t>
      </w:r>
      <w:r w:rsidRPr="00B363E7">
        <w:rPr>
          <w:rFonts w:ascii="Times New Roman" w:hAnsi="Times New Roman" w:cs="Times New Roman"/>
          <w:b/>
          <w:bCs/>
          <w:sz w:val="28"/>
          <w:szCs w:val="28"/>
        </w:rPr>
        <w:t>СТ</w:t>
      </w: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07"/>
        <w:gridCol w:w="922"/>
      </w:tblGrid>
      <w:tr w:rsidR="00862684" w14:paraId="6FF7653D" w14:textId="77777777" w:rsidTr="00D24D05">
        <w:tc>
          <w:tcPr>
            <w:tcW w:w="8707" w:type="dxa"/>
          </w:tcPr>
          <w:p w14:paraId="58C2CDCE" w14:textId="77777777" w:rsidR="00862684" w:rsidRDefault="00862684" w:rsidP="00206A67">
            <w:pPr>
              <w:tabs>
                <w:tab w:val="left" w:pos="7920"/>
              </w:tabs>
              <w:spacing w:after="0" w:line="360" w:lineRule="auto"/>
              <w:jc w:val="center"/>
              <w:rPr>
                <w:b/>
                <w:bCs/>
                <w:sz w:val="28"/>
                <w:szCs w:val="28"/>
              </w:rPr>
            </w:pPr>
          </w:p>
        </w:tc>
        <w:tc>
          <w:tcPr>
            <w:tcW w:w="922" w:type="dxa"/>
          </w:tcPr>
          <w:p w14:paraId="445E47DB" w14:textId="77777777" w:rsidR="00862684" w:rsidRDefault="00862684" w:rsidP="00206A67">
            <w:pPr>
              <w:tabs>
                <w:tab w:val="left" w:pos="7920"/>
              </w:tabs>
              <w:spacing w:after="0" w:line="360" w:lineRule="auto"/>
              <w:jc w:val="center"/>
              <w:rPr>
                <w:b/>
                <w:bCs/>
                <w:sz w:val="28"/>
                <w:szCs w:val="28"/>
              </w:rPr>
            </w:pPr>
            <w:r>
              <w:rPr>
                <w:b/>
                <w:bCs/>
                <w:sz w:val="28"/>
                <w:szCs w:val="28"/>
              </w:rPr>
              <w:t>Стор.</w:t>
            </w:r>
          </w:p>
        </w:tc>
      </w:tr>
      <w:tr w:rsidR="00C93D1F" w14:paraId="45535D08" w14:textId="77777777" w:rsidTr="00D24D05">
        <w:tc>
          <w:tcPr>
            <w:tcW w:w="8707" w:type="dxa"/>
          </w:tcPr>
          <w:p w14:paraId="00F3B659" w14:textId="2FDC80A9" w:rsidR="00C93D1F" w:rsidRDefault="00C93D1F" w:rsidP="00C93D1F">
            <w:pPr>
              <w:tabs>
                <w:tab w:val="left" w:pos="7920"/>
              </w:tabs>
              <w:spacing w:after="0" w:line="360" w:lineRule="auto"/>
              <w:ind w:firstLine="709"/>
              <w:jc w:val="both"/>
              <w:rPr>
                <w:b/>
                <w:bCs/>
                <w:sz w:val="28"/>
                <w:szCs w:val="28"/>
              </w:rPr>
            </w:pPr>
            <w:r w:rsidRPr="00B363E7">
              <w:rPr>
                <w:b/>
                <w:bCs/>
                <w:sz w:val="28"/>
                <w:szCs w:val="28"/>
              </w:rPr>
              <w:t>ВСТУП</w:t>
            </w:r>
            <w:r w:rsidR="007467DE">
              <w:rPr>
                <w:b/>
                <w:bCs/>
                <w:sz w:val="28"/>
                <w:szCs w:val="28"/>
              </w:rPr>
              <w:t>………………………………………………………………</w:t>
            </w:r>
          </w:p>
        </w:tc>
        <w:tc>
          <w:tcPr>
            <w:tcW w:w="922" w:type="dxa"/>
          </w:tcPr>
          <w:p w14:paraId="20A71813" w14:textId="2AFB204C" w:rsidR="00C93D1F" w:rsidRDefault="00C93D1F" w:rsidP="007467DE">
            <w:pPr>
              <w:tabs>
                <w:tab w:val="left" w:pos="7920"/>
              </w:tabs>
              <w:spacing w:after="0" w:line="360" w:lineRule="auto"/>
              <w:rPr>
                <w:b/>
                <w:bCs/>
                <w:sz w:val="28"/>
                <w:szCs w:val="28"/>
              </w:rPr>
            </w:pPr>
            <w:r w:rsidRPr="002D0D8B">
              <w:rPr>
                <w:bCs/>
                <w:sz w:val="28"/>
                <w:szCs w:val="28"/>
              </w:rPr>
              <w:t>3</w:t>
            </w:r>
          </w:p>
        </w:tc>
      </w:tr>
      <w:tr w:rsidR="00C93D1F" w14:paraId="02795A5C" w14:textId="77777777" w:rsidTr="00D24D05">
        <w:tc>
          <w:tcPr>
            <w:tcW w:w="8707" w:type="dxa"/>
          </w:tcPr>
          <w:p w14:paraId="2A24CFDD" w14:textId="2C0C7D27" w:rsidR="00C93D1F" w:rsidRPr="00B363E7" w:rsidRDefault="00C93D1F" w:rsidP="00C93D1F">
            <w:pPr>
              <w:tabs>
                <w:tab w:val="left" w:pos="7920"/>
              </w:tabs>
              <w:spacing w:after="0" w:line="360" w:lineRule="auto"/>
              <w:ind w:firstLine="709"/>
              <w:jc w:val="both"/>
              <w:rPr>
                <w:b/>
                <w:sz w:val="28"/>
                <w:szCs w:val="28"/>
              </w:rPr>
            </w:pPr>
            <w:r w:rsidRPr="00B363E7">
              <w:rPr>
                <w:b/>
                <w:sz w:val="28"/>
                <w:szCs w:val="28"/>
              </w:rPr>
              <w:t>РОЗДІЛ</w:t>
            </w:r>
            <w:r>
              <w:rPr>
                <w:b/>
                <w:sz w:val="28"/>
                <w:szCs w:val="28"/>
              </w:rPr>
              <w:t xml:space="preserve"> </w:t>
            </w:r>
            <w:r w:rsidRPr="00B363E7">
              <w:rPr>
                <w:b/>
                <w:sz w:val="28"/>
                <w:szCs w:val="28"/>
              </w:rPr>
              <w:t>1</w:t>
            </w:r>
            <w:r>
              <w:rPr>
                <w:b/>
                <w:sz w:val="28"/>
                <w:szCs w:val="28"/>
              </w:rPr>
              <w:t xml:space="preserve"> </w:t>
            </w:r>
            <w:r w:rsidRPr="00B363E7">
              <w:rPr>
                <w:b/>
                <w:sz w:val="28"/>
                <w:szCs w:val="28"/>
              </w:rPr>
              <w:t>ТЕОРЕТИКО-МЕТОДОЛОГІЧНІ</w:t>
            </w:r>
            <w:r>
              <w:rPr>
                <w:b/>
                <w:sz w:val="28"/>
                <w:szCs w:val="28"/>
              </w:rPr>
              <w:t xml:space="preserve"> </w:t>
            </w:r>
            <w:r w:rsidRPr="00B363E7">
              <w:rPr>
                <w:b/>
                <w:sz w:val="28"/>
                <w:szCs w:val="28"/>
              </w:rPr>
              <w:t>ЗАСАДИ</w:t>
            </w:r>
            <w:r>
              <w:rPr>
                <w:b/>
                <w:sz w:val="28"/>
                <w:szCs w:val="28"/>
              </w:rPr>
              <w:t xml:space="preserve"> </w:t>
            </w:r>
            <w:r w:rsidRPr="00B363E7">
              <w:rPr>
                <w:b/>
                <w:sz w:val="28"/>
                <w:szCs w:val="28"/>
              </w:rPr>
              <w:t>ФОРМУВАННЯ</w:t>
            </w:r>
            <w:r>
              <w:rPr>
                <w:b/>
                <w:sz w:val="28"/>
                <w:szCs w:val="28"/>
              </w:rPr>
              <w:t xml:space="preserve"> </w:t>
            </w:r>
            <w:r w:rsidRPr="00B363E7">
              <w:rPr>
                <w:b/>
                <w:sz w:val="28"/>
                <w:szCs w:val="28"/>
              </w:rPr>
              <w:t>НАВЧАЛЬНОЇ</w:t>
            </w:r>
            <w:r>
              <w:rPr>
                <w:b/>
                <w:sz w:val="28"/>
                <w:szCs w:val="28"/>
              </w:rPr>
              <w:t xml:space="preserve"> </w:t>
            </w:r>
            <w:r w:rsidRPr="00B363E7">
              <w:rPr>
                <w:b/>
                <w:sz w:val="28"/>
                <w:szCs w:val="28"/>
              </w:rPr>
              <w:t>АКТИВН</w:t>
            </w:r>
            <w:r w:rsidRPr="00B363E7">
              <w:rPr>
                <w:b/>
                <w:sz w:val="28"/>
                <w:szCs w:val="28"/>
                <w:lang w:val="en-US"/>
              </w:rPr>
              <w:t>OC</w:t>
            </w:r>
            <w:r w:rsidRPr="00B363E7">
              <w:rPr>
                <w:b/>
                <w:sz w:val="28"/>
                <w:szCs w:val="28"/>
              </w:rPr>
              <w:t>Т</w:t>
            </w:r>
            <w:r w:rsidRPr="00B363E7">
              <w:rPr>
                <w:b/>
                <w:sz w:val="28"/>
                <w:szCs w:val="28"/>
                <w:lang w:val="en-US"/>
              </w:rPr>
              <w:t>I</w:t>
            </w:r>
            <w:r>
              <w:rPr>
                <w:b/>
                <w:sz w:val="28"/>
                <w:szCs w:val="28"/>
              </w:rPr>
              <w:t xml:space="preserve"> </w:t>
            </w:r>
            <w:r w:rsidRPr="00CE26E5">
              <w:rPr>
                <w:b/>
                <w:sz w:val="28"/>
                <w:szCs w:val="28"/>
              </w:rPr>
              <w:t>УЧНІВ 1 КЛАСУ НА УРОКАХ ОСВІТНЬОЇ ГАЛУЗІ «Я ДОСЛІДЖУЮ СВІТ» ЗАСОБОМ ІНТЕРАКТИВНИХ ТЕХНОЛОГІЙ</w:t>
            </w:r>
            <w:r w:rsidR="007467DE">
              <w:rPr>
                <w:b/>
                <w:sz w:val="28"/>
                <w:szCs w:val="28"/>
              </w:rPr>
              <w:t>…………………….</w:t>
            </w:r>
          </w:p>
        </w:tc>
        <w:tc>
          <w:tcPr>
            <w:tcW w:w="922" w:type="dxa"/>
          </w:tcPr>
          <w:p w14:paraId="61472C3F" w14:textId="7F12DD12" w:rsidR="00C93D1F" w:rsidRDefault="00C93D1F" w:rsidP="007467DE">
            <w:pPr>
              <w:tabs>
                <w:tab w:val="left" w:pos="7920"/>
              </w:tabs>
              <w:spacing w:after="0" w:line="360" w:lineRule="auto"/>
              <w:rPr>
                <w:b/>
                <w:bCs/>
                <w:sz w:val="28"/>
                <w:szCs w:val="28"/>
              </w:rPr>
            </w:pPr>
            <w:r>
              <w:rPr>
                <w:bCs/>
                <w:sz w:val="28"/>
                <w:szCs w:val="28"/>
              </w:rPr>
              <w:t>8</w:t>
            </w:r>
          </w:p>
        </w:tc>
      </w:tr>
      <w:tr w:rsidR="00C93D1F" w14:paraId="0535195B" w14:textId="77777777" w:rsidTr="00D24D05">
        <w:tc>
          <w:tcPr>
            <w:tcW w:w="8707" w:type="dxa"/>
          </w:tcPr>
          <w:p w14:paraId="048C3D5D" w14:textId="7F1452C7" w:rsidR="00C93D1F" w:rsidRPr="00B363E7" w:rsidRDefault="00C93D1F" w:rsidP="00C93D1F">
            <w:pPr>
              <w:tabs>
                <w:tab w:val="left" w:pos="7920"/>
              </w:tabs>
              <w:spacing w:after="0" w:line="360" w:lineRule="auto"/>
              <w:ind w:firstLine="709"/>
              <w:jc w:val="both"/>
              <w:rPr>
                <w:b/>
                <w:sz w:val="28"/>
                <w:szCs w:val="28"/>
              </w:rPr>
            </w:pPr>
            <w:r w:rsidRPr="00B363E7">
              <w:rPr>
                <w:bCs/>
                <w:sz w:val="28"/>
                <w:szCs w:val="28"/>
              </w:rPr>
              <w:t>1.1.</w:t>
            </w:r>
            <w:r>
              <w:rPr>
                <w:bCs/>
                <w:sz w:val="28"/>
                <w:szCs w:val="28"/>
              </w:rPr>
              <w:t xml:space="preserve"> </w:t>
            </w:r>
            <w:r w:rsidRPr="00B363E7">
              <w:rPr>
                <w:sz w:val="28"/>
                <w:szCs w:val="28"/>
              </w:rPr>
              <w:t>Проблема</w:t>
            </w:r>
            <w:r>
              <w:rPr>
                <w:sz w:val="28"/>
                <w:szCs w:val="28"/>
              </w:rPr>
              <w:t xml:space="preserve"> </w:t>
            </w:r>
            <w:r w:rsidRPr="00B363E7">
              <w:rPr>
                <w:sz w:val="28"/>
                <w:szCs w:val="28"/>
              </w:rPr>
              <w:t>формування</w:t>
            </w:r>
            <w:r>
              <w:rPr>
                <w:sz w:val="28"/>
                <w:szCs w:val="28"/>
              </w:rPr>
              <w:t xml:space="preserve"> </w:t>
            </w:r>
            <w:r w:rsidRPr="00B363E7">
              <w:rPr>
                <w:sz w:val="28"/>
                <w:szCs w:val="28"/>
              </w:rPr>
              <w:t>навчальної</w:t>
            </w:r>
            <w:r>
              <w:rPr>
                <w:sz w:val="28"/>
                <w:szCs w:val="28"/>
              </w:rPr>
              <w:t xml:space="preserve"> </w:t>
            </w:r>
            <w:r w:rsidRPr="00B363E7">
              <w:rPr>
                <w:sz w:val="28"/>
                <w:szCs w:val="28"/>
              </w:rPr>
              <w:t>активності</w:t>
            </w:r>
            <w:r>
              <w:rPr>
                <w:sz w:val="28"/>
                <w:szCs w:val="28"/>
              </w:rPr>
              <w:t xml:space="preserve"> </w:t>
            </w:r>
            <w:r w:rsidRPr="00B363E7">
              <w:rPr>
                <w:sz w:val="28"/>
                <w:szCs w:val="28"/>
              </w:rPr>
              <w:t>особистості</w:t>
            </w:r>
            <w:r>
              <w:rPr>
                <w:sz w:val="28"/>
                <w:szCs w:val="28"/>
              </w:rPr>
              <w:t xml:space="preserve"> </w:t>
            </w:r>
            <w:r w:rsidRPr="00B363E7">
              <w:rPr>
                <w:sz w:val="28"/>
                <w:szCs w:val="28"/>
              </w:rPr>
              <w:t>у</w:t>
            </w:r>
            <w:r>
              <w:rPr>
                <w:sz w:val="28"/>
                <w:szCs w:val="28"/>
              </w:rPr>
              <w:t xml:space="preserve"> </w:t>
            </w:r>
            <w:r w:rsidRPr="00B363E7">
              <w:rPr>
                <w:sz w:val="28"/>
                <w:szCs w:val="28"/>
              </w:rPr>
              <w:t>науковій</w:t>
            </w:r>
            <w:r>
              <w:rPr>
                <w:sz w:val="28"/>
                <w:szCs w:val="28"/>
              </w:rPr>
              <w:t xml:space="preserve"> </w:t>
            </w:r>
            <w:r w:rsidRPr="00B363E7">
              <w:rPr>
                <w:sz w:val="28"/>
                <w:szCs w:val="28"/>
              </w:rPr>
              <w:t>психолого-педагогічній</w:t>
            </w:r>
            <w:r>
              <w:rPr>
                <w:sz w:val="28"/>
                <w:szCs w:val="28"/>
              </w:rPr>
              <w:t xml:space="preserve"> </w:t>
            </w:r>
            <w:r w:rsidRPr="00B363E7">
              <w:rPr>
                <w:sz w:val="28"/>
                <w:szCs w:val="28"/>
              </w:rPr>
              <w:t>літературі</w:t>
            </w:r>
            <w:r w:rsidR="007467DE">
              <w:rPr>
                <w:sz w:val="28"/>
                <w:szCs w:val="28"/>
              </w:rPr>
              <w:t>……………………………</w:t>
            </w:r>
          </w:p>
        </w:tc>
        <w:tc>
          <w:tcPr>
            <w:tcW w:w="922" w:type="dxa"/>
          </w:tcPr>
          <w:p w14:paraId="54E82869" w14:textId="77777777" w:rsidR="007467DE" w:rsidRDefault="007467DE" w:rsidP="007467DE">
            <w:pPr>
              <w:tabs>
                <w:tab w:val="left" w:pos="7920"/>
              </w:tabs>
              <w:spacing w:after="0" w:line="360" w:lineRule="auto"/>
              <w:rPr>
                <w:bCs/>
                <w:sz w:val="28"/>
                <w:szCs w:val="28"/>
              </w:rPr>
            </w:pPr>
          </w:p>
          <w:p w14:paraId="131AC646" w14:textId="7C72A31A" w:rsidR="00C93D1F" w:rsidRDefault="00C93D1F" w:rsidP="007467DE">
            <w:pPr>
              <w:tabs>
                <w:tab w:val="left" w:pos="7920"/>
              </w:tabs>
              <w:spacing w:after="0" w:line="360" w:lineRule="auto"/>
              <w:rPr>
                <w:b/>
                <w:bCs/>
                <w:sz w:val="28"/>
                <w:szCs w:val="28"/>
              </w:rPr>
            </w:pPr>
            <w:r>
              <w:rPr>
                <w:bCs/>
                <w:sz w:val="28"/>
                <w:szCs w:val="28"/>
              </w:rPr>
              <w:t>8</w:t>
            </w:r>
          </w:p>
        </w:tc>
      </w:tr>
      <w:tr w:rsidR="00C93D1F" w14:paraId="12E42A4E" w14:textId="77777777" w:rsidTr="00D24D05">
        <w:tc>
          <w:tcPr>
            <w:tcW w:w="8707" w:type="dxa"/>
          </w:tcPr>
          <w:p w14:paraId="611A698C" w14:textId="0993AE2A" w:rsidR="00C93D1F" w:rsidRPr="00B363E7" w:rsidRDefault="00C93D1F" w:rsidP="00C93D1F">
            <w:pPr>
              <w:tabs>
                <w:tab w:val="left" w:pos="7920"/>
              </w:tabs>
              <w:spacing w:after="0" w:line="360" w:lineRule="auto"/>
              <w:ind w:firstLine="709"/>
              <w:jc w:val="both"/>
              <w:rPr>
                <w:b/>
                <w:sz w:val="28"/>
                <w:szCs w:val="28"/>
              </w:rPr>
            </w:pPr>
            <w:r w:rsidRPr="00B363E7">
              <w:rPr>
                <w:sz w:val="28"/>
                <w:szCs w:val="28"/>
              </w:rPr>
              <w:t>1.2</w:t>
            </w:r>
            <w:r>
              <w:rPr>
                <w:sz w:val="28"/>
                <w:szCs w:val="28"/>
              </w:rPr>
              <w:t xml:space="preserve">. </w:t>
            </w:r>
            <w:r w:rsidRPr="00B363E7">
              <w:rPr>
                <w:sz w:val="28"/>
                <w:szCs w:val="28"/>
              </w:rPr>
              <w:t>Сутність</w:t>
            </w:r>
            <w:r>
              <w:rPr>
                <w:sz w:val="28"/>
                <w:szCs w:val="28"/>
              </w:rPr>
              <w:t xml:space="preserve"> </w:t>
            </w:r>
            <w:r w:rsidRPr="00B363E7">
              <w:rPr>
                <w:sz w:val="28"/>
                <w:szCs w:val="28"/>
              </w:rPr>
              <w:t>навчальної</w:t>
            </w:r>
            <w:r>
              <w:rPr>
                <w:sz w:val="28"/>
                <w:szCs w:val="28"/>
              </w:rPr>
              <w:t xml:space="preserve"> </w:t>
            </w:r>
            <w:r w:rsidRPr="00B363E7">
              <w:rPr>
                <w:sz w:val="28"/>
                <w:szCs w:val="28"/>
              </w:rPr>
              <w:t>активності</w:t>
            </w:r>
            <w:r>
              <w:rPr>
                <w:sz w:val="28"/>
                <w:szCs w:val="28"/>
              </w:rPr>
              <w:t xml:space="preserve"> </w:t>
            </w:r>
            <w:r w:rsidRPr="00B363E7">
              <w:rPr>
                <w:sz w:val="28"/>
                <w:szCs w:val="28"/>
              </w:rPr>
              <w:t>крізь</w:t>
            </w:r>
            <w:r>
              <w:rPr>
                <w:sz w:val="28"/>
                <w:szCs w:val="28"/>
              </w:rPr>
              <w:t xml:space="preserve"> </w:t>
            </w:r>
            <w:r w:rsidRPr="00B363E7">
              <w:rPr>
                <w:sz w:val="28"/>
                <w:szCs w:val="28"/>
              </w:rPr>
              <w:t>призму</w:t>
            </w:r>
            <w:r>
              <w:rPr>
                <w:sz w:val="28"/>
                <w:szCs w:val="28"/>
              </w:rPr>
              <w:t xml:space="preserve"> </w:t>
            </w:r>
            <w:r w:rsidRPr="00B363E7">
              <w:rPr>
                <w:sz w:val="28"/>
                <w:szCs w:val="28"/>
              </w:rPr>
              <w:t>освітньої</w:t>
            </w:r>
            <w:r>
              <w:rPr>
                <w:sz w:val="28"/>
                <w:szCs w:val="28"/>
              </w:rPr>
              <w:t xml:space="preserve"> </w:t>
            </w:r>
            <w:r w:rsidRPr="00B363E7">
              <w:rPr>
                <w:sz w:val="28"/>
                <w:szCs w:val="28"/>
              </w:rPr>
              <w:t>галузі</w:t>
            </w:r>
            <w:r>
              <w:rPr>
                <w:sz w:val="28"/>
                <w:szCs w:val="28"/>
              </w:rPr>
              <w:t xml:space="preserve"> </w:t>
            </w:r>
            <w:r w:rsidRPr="00B363E7">
              <w:rPr>
                <w:sz w:val="28"/>
                <w:szCs w:val="28"/>
              </w:rPr>
              <w:t>«Я</w:t>
            </w:r>
            <w:r>
              <w:rPr>
                <w:sz w:val="28"/>
                <w:szCs w:val="28"/>
              </w:rPr>
              <w:t xml:space="preserve"> </w:t>
            </w:r>
            <w:r w:rsidRPr="00B363E7">
              <w:rPr>
                <w:sz w:val="28"/>
                <w:szCs w:val="28"/>
              </w:rPr>
              <w:t>досліджую</w:t>
            </w:r>
            <w:r>
              <w:rPr>
                <w:sz w:val="28"/>
                <w:szCs w:val="28"/>
              </w:rPr>
              <w:t xml:space="preserve"> </w:t>
            </w:r>
            <w:r w:rsidRPr="00B363E7">
              <w:rPr>
                <w:sz w:val="28"/>
                <w:szCs w:val="28"/>
              </w:rPr>
              <w:t>світ»</w:t>
            </w:r>
            <w:r w:rsidR="007467DE">
              <w:rPr>
                <w:sz w:val="28"/>
                <w:szCs w:val="28"/>
              </w:rPr>
              <w:t>………………………………………………………..</w:t>
            </w:r>
          </w:p>
        </w:tc>
        <w:tc>
          <w:tcPr>
            <w:tcW w:w="922" w:type="dxa"/>
          </w:tcPr>
          <w:p w14:paraId="766B61F7" w14:textId="77777777" w:rsidR="007467DE" w:rsidRDefault="007467DE" w:rsidP="007467DE">
            <w:pPr>
              <w:tabs>
                <w:tab w:val="left" w:pos="7920"/>
              </w:tabs>
              <w:spacing w:after="0" w:line="360" w:lineRule="auto"/>
              <w:rPr>
                <w:bCs/>
                <w:sz w:val="28"/>
                <w:szCs w:val="28"/>
              </w:rPr>
            </w:pPr>
          </w:p>
          <w:p w14:paraId="4D500BDE" w14:textId="1C0B3E8D" w:rsidR="00C93D1F" w:rsidRDefault="00C93D1F" w:rsidP="007467DE">
            <w:pPr>
              <w:tabs>
                <w:tab w:val="left" w:pos="7920"/>
              </w:tabs>
              <w:spacing w:after="0" w:line="360" w:lineRule="auto"/>
              <w:rPr>
                <w:b/>
                <w:bCs/>
                <w:sz w:val="28"/>
                <w:szCs w:val="28"/>
              </w:rPr>
            </w:pPr>
            <w:r>
              <w:rPr>
                <w:bCs/>
                <w:sz w:val="28"/>
                <w:szCs w:val="28"/>
              </w:rPr>
              <w:t>20</w:t>
            </w:r>
          </w:p>
        </w:tc>
      </w:tr>
      <w:tr w:rsidR="00C93D1F" w14:paraId="49AC09B7" w14:textId="77777777" w:rsidTr="00D24D05">
        <w:tc>
          <w:tcPr>
            <w:tcW w:w="8707" w:type="dxa"/>
          </w:tcPr>
          <w:p w14:paraId="56379FF7" w14:textId="62F5BE91" w:rsidR="00C93D1F" w:rsidRPr="00B363E7" w:rsidRDefault="00C93D1F" w:rsidP="00C93D1F">
            <w:pPr>
              <w:pStyle w:val="a7"/>
              <w:tabs>
                <w:tab w:val="left" w:pos="7920"/>
              </w:tabs>
              <w:spacing w:after="0" w:line="360" w:lineRule="auto"/>
              <w:ind w:left="0" w:firstLine="709"/>
              <w:jc w:val="both"/>
              <w:rPr>
                <w:sz w:val="28"/>
                <w:szCs w:val="28"/>
              </w:rPr>
            </w:pPr>
            <w:r>
              <w:rPr>
                <w:sz w:val="28"/>
                <w:szCs w:val="28"/>
              </w:rPr>
              <w:t xml:space="preserve">1.3. </w:t>
            </w:r>
            <w:r w:rsidRPr="00B363E7">
              <w:rPr>
                <w:sz w:val="28"/>
                <w:szCs w:val="28"/>
              </w:rPr>
              <w:t>Інтерактивні</w:t>
            </w:r>
            <w:r>
              <w:rPr>
                <w:sz w:val="28"/>
                <w:szCs w:val="28"/>
              </w:rPr>
              <w:t xml:space="preserve"> </w:t>
            </w:r>
            <w:r w:rsidRPr="00B363E7">
              <w:rPr>
                <w:sz w:val="28"/>
                <w:szCs w:val="28"/>
              </w:rPr>
              <w:t>технології</w:t>
            </w:r>
            <w:r>
              <w:rPr>
                <w:sz w:val="28"/>
                <w:szCs w:val="28"/>
              </w:rPr>
              <w:t xml:space="preserve"> </w:t>
            </w:r>
            <w:r w:rsidRPr="00B363E7">
              <w:rPr>
                <w:sz w:val="28"/>
                <w:szCs w:val="28"/>
              </w:rPr>
              <w:t>як</w:t>
            </w:r>
            <w:r>
              <w:rPr>
                <w:sz w:val="28"/>
                <w:szCs w:val="28"/>
              </w:rPr>
              <w:t xml:space="preserve"> </w:t>
            </w:r>
            <w:r w:rsidRPr="00B363E7">
              <w:rPr>
                <w:sz w:val="28"/>
                <w:szCs w:val="28"/>
              </w:rPr>
              <w:t>засіб</w:t>
            </w:r>
            <w:r>
              <w:rPr>
                <w:sz w:val="28"/>
                <w:szCs w:val="28"/>
              </w:rPr>
              <w:t xml:space="preserve"> </w:t>
            </w:r>
            <w:r w:rsidRPr="00B363E7">
              <w:rPr>
                <w:sz w:val="28"/>
                <w:szCs w:val="28"/>
              </w:rPr>
              <w:t>формування</w:t>
            </w:r>
            <w:r>
              <w:rPr>
                <w:sz w:val="28"/>
                <w:szCs w:val="28"/>
              </w:rPr>
              <w:t xml:space="preserve"> </w:t>
            </w:r>
            <w:r w:rsidRPr="00B363E7">
              <w:rPr>
                <w:sz w:val="28"/>
                <w:szCs w:val="28"/>
              </w:rPr>
              <w:t>навчальної</w:t>
            </w:r>
            <w:r>
              <w:rPr>
                <w:sz w:val="28"/>
                <w:szCs w:val="28"/>
              </w:rPr>
              <w:t xml:space="preserve"> </w:t>
            </w:r>
            <w:r w:rsidRPr="00B363E7">
              <w:rPr>
                <w:sz w:val="28"/>
                <w:szCs w:val="28"/>
              </w:rPr>
              <w:t>активності</w:t>
            </w:r>
            <w:r>
              <w:rPr>
                <w:sz w:val="28"/>
                <w:szCs w:val="28"/>
              </w:rPr>
              <w:t xml:space="preserve"> </w:t>
            </w:r>
            <w:r w:rsidRPr="00B363E7">
              <w:rPr>
                <w:sz w:val="28"/>
                <w:szCs w:val="28"/>
              </w:rPr>
              <w:t>учнів</w:t>
            </w:r>
            <w:r>
              <w:rPr>
                <w:sz w:val="28"/>
                <w:szCs w:val="28"/>
              </w:rPr>
              <w:t xml:space="preserve"> </w:t>
            </w:r>
            <w:r w:rsidRPr="00B363E7">
              <w:rPr>
                <w:sz w:val="28"/>
                <w:szCs w:val="28"/>
              </w:rPr>
              <w:t>1</w:t>
            </w:r>
            <w:r>
              <w:rPr>
                <w:sz w:val="28"/>
                <w:szCs w:val="28"/>
              </w:rPr>
              <w:t xml:space="preserve"> </w:t>
            </w:r>
            <w:r w:rsidRPr="00B363E7">
              <w:rPr>
                <w:sz w:val="28"/>
                <w:szCs w:val="28"/>
              </w:rPr>
              <w:t>класу</w:t>
            </w:r>
            <w:r w:rsidR="00D24D05">
              <w:rPr>
                <w:sz w:val="28"/>
                <w:szCs w:val="28"/>
              </w:rPr>
              <w:t>…………………………………………………..</w:t>
            </w:r>
          </w:p>
        </w:tc>
        <w:tc>
          <w:tcPr>
            <w:tcW w:w="922" w:type="dxa"/>
          </w:tcPr>
          <w:p w14:paraId="5AC06410" w14:textId="77777777" w:rsidR="00D24D05" w:rsidRDefault="00D24D05" w:rsidP="007467DE">
            <w:pPr>
              <w:tabs>
                <w:tab w:val="left" w:pos="7920"/>
              </w:tabs>
              <w:spacing w:after="0" w:line="360" w:lineRule="auto"/>
              <w:rPr>
                <w:bCs/>
                <w:sz w:val="28"/>
                <w:szCs w:val="28"/>
              </w:rPr>
            </w:pPr>
          </w:p>
          <w:p w14:paraId="2F00B853" w14:textId="472E6AB4" w:rsidR="00C93D1F" w:rsidRDefault="00C93D1F" w:rsidP="007467DE">
            <w:pPr>
              <w:tabs>
                <w:tab w:val="left" w:pos="7920"/>
              </w:tabs>
              <w:spacing w:after="0" w:line="360" w:lineRule="auto"/>
              <w:rPr>
                <w:b/>
                <w:bCs/>
                <w:sz w:val="28"/>
                <w:szCs w:val="28"/>
              </w:rPr>
            </w:pPr>
            <w:r>
              <w:rPr>
                <w:bCs/>
                <w:sz w:val="28"/>
                <w:szCs w:val="28"/>
              </w:rPr>
              <w:t>37</w:t>
            </w:r>
          </w:p>
        </w:tc>
      </w:tr>
      <w:tr w:rsidR="00C93D1F" w14:paraId="00DCD3DE" w14:textId="77777777" w:rsidTr="00D24D05">
        <w:tc>
          <w:tcPr>
            <w:tcW w:w="8707" w:type="dxa"/>
          </w:tcPr>
          <w:p w14:paraId="67FD88D8" w14:textId="6DDD12A6" w:rsidR="00C93D1F" w:rsidRPr="00B363E7" w:rsidRDefault="00C93D1F" w:rsidP="00C93D1F">
            <w:pPr>
              <w:pStyle w:val="a7"/>
              <w:tabs>
                <w:tab w:val="left" w:pos="7920"/>
              </w:tabs>
              <w:spacing w:after="0" w:line="360" w:lineRule="auto"/>
              <w:ind w:left="0" w:firstLine="709"/>
              <w:jc w:val="both"/>
              <w:rPr>
                <w:b/>
                <w:bCs/>
                <w:sz w:val="28"/>
                <w:szCs w:val="28"/>
              </w:rPr>
            </w:pPr>
            <w:r w:rsidRPr="00B363E7">
              <w:rPr>
                <w:b/>
                <w:bCs/>
                <w:sz w:val="28"/>
                <w:szCs w:val="28"/>
              </w:rPr>
              <w:t>Висновки</w:t>
            </w:r>
            <w:r>
              <w:rPr>
                <w:b/>
                <w:bCs/>
                <w:sz w:val="28"/>
                <w:szCs w:val="28"/>
              </w:rPr>
              <w:t xml:space="preserve"> </w:t>
            </w:r>
            <w:r w:rsidRPr="00B363E7">
              <w:rPr>
                <w:b/>
                <w:bCs/>
                <w:sz w:val="28"/>
                <w:szCs w:val="28"/>
              </w:rPr>
              <w:t>до</w:t>
            </w:r>
            <w:r>
              <w:rPr>
                <w:b/>
                <w:bCs/>
                <w:sz w:val="28"/>
                <w:szCs w:val="28"/>
              </w:rPr>
              <w:t xml:space="preserve"> </w:t>
            </w:r>
            <w:r w:rsidRPr="00B363E7">
              <w:rPr>
                <w:b/>
                <w:bCs/>
                <w:sz w:val="28"/>
                <w:szCs w:val="28"/>
              </w:rPr>
              <w:t>І</w:t>
            </w:r>
            <w:r>
              <w:rPr>
                <w:b/>
                <w:bCs/>
                <w:sz w:val="28"/>
                <w:szCs w:val="28"/>
              </w:rPr>
              <w:t xml:space="preserve"> </w:t>
            </w:r>
            <w:r w:rsidRPr="00B363E7">
              <w:rPr>
                <w:b/>
                <w:bCs/>
                <w:sz w:val="28"/>
                <w:szCs w:val="28"/>
              </w:rPr>
              <w:t>розділу</w:t>
            </w:r>
            <w:r>
              <w:rPr>
                <w:b/>
                <w:bCs/>
                <w:sz w:val="28"/>
                <w:szCs w:val="28"/>
              </w:rPr>
              <w:t xml:space="preserve"> </w:t>
            </w:r>
            <w:r w:rsidR="00D24D05">
              <w:rPr>
                <w:b/>
                <w:bCs/>
                <w:sz w:val="28"/>
                <w:szCs w:val="28"/>
              </w:rPr>
              <w:t>……………………………………………..</w:t>
            </w:r>
          </w:p>
        </w:tc>
        <w:tc>
          <w:tcPr>
            <w:tcW w:w="922" w:type="dxa"/>
          </w:tcPr>
          <w:p w14:paraId="0477BEBC" w14:textId="72D693A1" w:rsidR="00C93D1F" w:rsidRDefault="00C93D1F" w:rsidP="007467DE">
            <w:pPr>
              <w:tabs>
                <w:tab w:val="left" w:pos="7920"/>
              </w:tabs>
              <w:spacing w:after="0" w:line="360" w:lineRule="auto"/>
              <w:rPr>
                <w:b/>
                <w:bCs/>
                <w:sz w:val="28"/>
                <w:szCs w:val="28"/>
              </w:rPr>
            </w:pPr>
            <w:r>
              <w:rPr>
                <w:bCs/>
                <w:sz w:val="28"/>
                <w:szCs w:val="28"/>
              </w:rPr>
              <w:t>47</w:t>
            </w:r>
          </w:p>
        </w:tc>
      </w:tr>
      <w:tr w:rsidR="00C93D1F" w14:paraId="03F39383" w14:textId="77777777" w:rsidTr="00D24D05">
        <w:tc>
          <w:tcPr>
            <w:tcW w:w="8707" w:type="dxa"/>
          </w:tcPr>
          <w:p w14:paraId="32B8AD83" w14:textId="1E79C40B" w:rsidR="00C93D1F" w:rsidRPr="00B363E7" w:rsidRDefault="00C93D1F" w:rsidP="00C93D1F">
            <w:pPr>
              <w:tabs>
                <w:tab w:val="left" w:pos="7920"/>
              </w:tabs>
              <w:spacing w:after="0" w:line="360" w:lineRule="auto"/>
              <w:ind w:firstLine="709"/>
              <w:jc w:val="both"/>
              <w:rPr>
                <w:bCs/>
                <w:sz w:val="28"/>
                <w:szCs w:val="28"/>
              </w:rPr>
            </w:pPr>
            <w:r w:rsidRPr="00B363E7">
              <w:rPr>
                <w:b/>
                <w:sz w:val="28"/>
                <w:szCs w:val="28"/>
              </w:rPr>
              <w:t>РОЗДІЛ</w:t>
            </w:r>
            <w:r>
              <w:rPr>
                <w:b/>
                <w:sz w:val="28"/>
                <w:szCs w:val="28"/>
              </w:rPr>
              <w:t xml:space="preserve"> </w:t>
            </w:r>
            <w:r w:rsidRPr="00B363E7">
              <w:rPr>
                <w:b/>
                <w:sz w:val="28"/>
                <w:szCs w:val="28"/>
              </w:rPr>
              <w:t>2</w:t>
            </w:r>
            <w:r>
              <w:rPr>
                <w:b/>
                <w:sz w:val="28"/>
                <w:szCs w:val="28"/>
              </w:rPr>
              <w:t xml:space="preserve"> </w:t>
            </w:r>
            <w:r w:rsidRPr="00B363E7">
              <w:rPr>
                <w:b/>
                <w:sz w:val="28"/>
                <w:szCs w:val="28"/>
              </w:rPr>
              <w:t>ДОСЛІДЖЕННЯ</w:t>
            </w:r>
            <w:r>
              <w:rPr>
                <w:b/>
                <w:sz w:val="28"/>
                <w:szCs w:val="28"/>
              </w:rPr>
              <w:t xml:space="preserve"> </w:t>
            </w:r>
            <w:r w:rsidRPr="00B363E7">
              <w:rPr>
                <w:b/>
                <w:sz w:val="28"/>
                <w:szCs w:val="28"/>
              </w:rPr>
              <w:t>ЕФЕКТИВНОСТІ</w:t>
            </w:r>
            <w:r>
              <w:rPr>
                <w:b/>
                <w:sz w:val="28"/>
                <w:szCs w:val="28"/>
              </w:rPr>
              <w:t xml:space="preserve"> </w:t>
            </w:r>
            <w:r w:rsidRPr="00B363E7">
              <w:rPr>
                <w:b/>
                <w:sz w:val="28"/>
                <w:szCs w:val="28"/>
              </w:rPr>
              <w:t>МЕТОДИКИ</w:t>
            </w:r>
            <w:r>
              <w:rPr>
                <w:b/>
                <w:sz w:val="28"/>
                <w:szCs w:val="28"/>
              </w:rPr>
              <w:t xml:space="preserve"> </w:t>
            </w:r>
            <w:r w:rsidRPr="00B363E7">
              <w:rPr>
                <w:b/>
                <w:sz w:val="28"/>
                <w:szCs w:val="28"/>
              </w:rPr>
              <w:t>ФОРМУВАННЯ</w:t>
            </w:r>
            <w:r>
              <w:rPr>
                <w:b/>
                <w:sz w:val="28"/>
                <w:szCs w:val="28"/>
              </w:rPr>
              <w:t xml:space="preserve"> </w:t>
            </w:r>
            <w:r w:rsidRPr="00B363E7">
              <w:rPr>
                <w:b/>
                <w:sz w:val="28"/>
                <w:szCs w:val="28"/>
              </w:rPr>
              <w:t>НАВЧАЛЬНОЇ</w:t>
            </w:r>
            <w:r>
              <w:rPr>
                <w:b/>
                <w:sz w:val="28"/>
                <w:szCs w:val="28"/>
              </w:rPr>
              <w:t xml:space="preserve"> </w:t>
            </w:r>
            <w:r w:rsidRPr="00B363E7">
              <w:rPr>
                <w:b/>
                <w:sz w:val="28"/>
                <w:szCs w:val="28"/>
              </w:rPr>
              <w:t>АКТИВНОСТІ</w:t>
            </w:r>
            <w:r>
              <w:rPr>
                <w:b/>
                <w:sz w:val="28"/>
                <w:szCs w:val="28"/>
              </w:rPr>
              <w:t xml:space="preserve"> </w:t>
            </w:r>
            <w:r w:rsidRPr="00B363E7">
              <w:rPr>
                <w:b/>
                <w:sz w:val="28"/>
                <w:szCs w:val="28"/>
              </w:rPr>
              <w:t>ПЕРШОКЛАСНИКІВ</w:t>
            </w:r>
            <w:r>
              <w:rPr>
                <w:b/>
                <w:sz w:val="28"/>
                <w:szCs w:val="28"/>
              </w:rPr>
              <w:t xml:space="preserve"> </w:t>
            </w:r>
            <w:r w:rsidRPr="00B363E7">
              <w:rPr>
                <w:b/>
                <w:sz w:val="28"/>
                <w:szCs w:val="28"/>
              </w:rPr>
              <w:t>НА</w:t>
            </w:r>
            <w:r>
              <w:rPr>
                <w:b/>
                <w:sz w:val="28"/>
                <w:szCs w:val="28"/>
              </w:rPr>
              <w:t xml:space="preserve"> </w:t>
            </w:r>
            <w:r w:rsidRPr="00B363E7">
              <w:rPr>
                <w:b/>
                <w:sz w:val="28"/>
                <w:szCs w:val="28"/>
              </w:rPr>
              <w:t>УРОКАХ</w:t>
            </w:r>
            <w:r>
              <w:rPr>
                <w:b/>
                <w:sz w:val="28"/>
                <w:szCs w:val="28"/>
              </w:rPr>
              <w:t xml:space="preserve"> </w:t>
            </w:r>
            <w:r w:rsidRPr="00B363E7">
              <w:rPr>
                <w:b/>
                <w:sz w:val="28"/>
                <w:szCs w:val="28"/>
              </w:rPr>
              <w:t>«Я</w:t>
            </w:r>
            <w:r>
              <w:rPr>
                <w:b/>
                <w:sz w:val="28"/>
                <w:szCs w:val="28"/>
              </w:rPr>
              <w:t xml:space="preserve"> </w:t>
            </w:r>
            <w:r w:rsidRPr="00B363E7">
              <w:rPr>
                <w:b/>
                <w:sz w:val="28"/>
                <w:szCs w:val="28"/>
              </w:rPr>
              <w:t>ДОСЛІДЖУЮ</w:t>
            </w:r>
            <w:r>
              <w:rPr>
                <w:b/>
                <w:sz w:val="28"/>
                <w:szCs w:val="28"/>
              </w:rPr>
              <w:t xml:space="preserve"> </w:t>
            </w:r>
            <w:r w:rsidRPr="00B363E7">
              <w:rPr>
                <w:b/>
                <w:sz w:val="28"/>
                <w:szCs w:val="28"/>
              </w:rPr>
              <w:t>СВІТ»</w:t>
            </w:r>
            <w:r>
              <w:rPr>
                <w:b/>
                <w:sz w:val="28"/>
                <w:szCs w:val="28"/>
              </w:rPr>
              <w:t xml:space="preserve"> </w:t>
            </w:r>
            <w:r w:rsidRPr="00B363E7">
              <w:rPr>
                <w:b/>
                <w:sz w:val="28"/>
                <w:szCs w:val="28"/>
              </w:rPr>
              <w:t>ЗАСОБОМ</w:t>
            </w:r>
            <w:r>
              <w:rPr>
                <w:b/>
                <w:sz w:val="28"/>
                <w:szCs w:val="28"/>
              </w:rPr>
              <w:t xml:space="preserve"> </w:t>
            </w:r>
            <w:r w:rsidRPr="00B363E7">
              <w:rPr>
                <w:b/>
                <w:sz w:val="28"/>
                <w:szCs w:val="28"/>
              </w:rPr>
              <w:t>ІНТЕРАКТИВНИХ</w:t>
            </w:r>
            <w:r>
              <w:rPr>
                <w:b/>
                <w:sz w:val="28"/>
                <w:szCs w:val="28"/>
              </w:rPr>
              <w:t xml:space="preserve"> </w:t>
            </w:r>
            <w:r w:rsidRPr="00B363E7">
              <w:rPr>
                <w:b/>
                <w:sz w:val="28"/>
                <w:szCs w:val="28"/>
              </w:rPr>
              <w:t>ТЕХНОЛОГІЙ</w:t>
            </w:r>
            <w:r w:rsidR="00D24D05">
              <w:rPr>
                <w:b/>
                <w:sz w:val="28"/>
                <w:szCs w:val="28"/>
              </w:rPr>
              <w:t>……………………...</w:t>
            </w:r>
          </w:p>
        </w:tc>
        <w:tc>
          <w:tcPr>
            <w:tcW w:w="922" w:type="dxa"/>
          </w:tcPr>
          <w:p w14:paraId="7F48A21F" w14:textId="77777777" w:rsidR="00D24D05" w:rsidRDefault="00D24D05" w:rsidP="007467DE">
            <w:pPr>
              <w:tabs>
                <w:tab w:val="left" w:pos="7920"/>
              </w:tabs>
              <w:spacing w:after="0" w:line="360" w:lineRule="auto"/>
              <w:rPr>
                <w:bCs/>
                <w:sz w:val="28"/>
                <w:szCs w:val="28"/>
              </w:rPr>
            </w:pPr>
          </w:p>
          <w:p w14:paraId="38D5D9F6" w14:textId="77777777" w:rsidR="00D24D05" w:rsidRDefault="00D24D05" w:rsidP="007467DE">
            <w:pPr>
              <w:tabs>
                <w:tab w:val="left" w:pos="7920"/>
              </w:tabs>
              <w:spacing w:after="0" w:line="360" w:lineRule="auto"/>
              <w:rPr>
                <w:bCs/>
                <w:sz w:val="28"/>
                <w:szCs w:val="28"/>
              </w:rPr>
            </w:pPr>
          </w:p>
          <w:p w14:paraId="0601D940" w14:textId="77777777" w:rsidR="00D24D05" w:rsidRDefault="00D24D05" w:rsidP="007467DE">
            <w:pPr>
              <w:tabs>
                <w:tab w:val="left" w:pos="7920"/>
              </w:tabs>
              <w:spacing w:after="0" w:line="360" w:lineRule="auto"/>
              <w:rPr>
                <w:bCs/>
                <w:sz w:val="28"/>
                <w:szCs w:val="28"/>
              </w:rPr>
            </w:pPr>
          </w:p>
          <w:p w14:paraId="71E54777" w14:textId="2581F788" w:rsidR="00C93D1F" w:rsidRDefault="00C93D1F" w:rsidP="007467DE">
            <w:pPr>
              <w:tabs>
                <w:tab w:val="left" w:pos="7920"/>
              </w:tabs>
              <w:spacing w:after="0" w:line="360" w:lineRule="auto"/>
              <w:rPr>
                <w:b/>
                <w:bCs/>
                <w:sz w:val="28"/>
                <w:szCs w:val="28"/>
              </w:rPr>
            </w:pPr>
            <w:r>
              <w:rPr>
                <w:bCs/>
                <w:sz w:val="28"/>
                <w:szCs w:val="28"/>
              </w:rPr>
              <w:t>49</w:t>
            </w:r>
          </w:p>
        </w:tc>
      </w:tr>
      <w:tr w:rsidR="00C93D1F" w14:paraId="5B40A9A0" w14:textId="77777777" w:rsidTr="00D24D05">
        <w:tc>
          <w:tcPr>
            <w:tcW w:w="8707" w:type="dxa"/>
          </w:tcPr>
          <w:p w14:paraId="326EBA6B" w14:textId="6A8F73D0" w:rsidR="00C93D1F" w:rsidRPr="00B363E7" w:rsidRDefault="00C93D1F" w:rsidP="00C93D1F">
            <w:pPr>
              <w:tabs>
                <w:tab w:val="left" w:pos="7920"/>
              </w:tabs>
              <w:spacing w:after="0" w:line="360" w:lineRule="auto"/>
              <w:ind w:firstLine="709"/>
              <w:jc w:val="both"/>
              <w:rPr>
                <w:bCs/>
                <w:sz w:val="28"/>
                <w:szCs w:val="28"/>
              </w:rPr>
            </w:pPr>
            <w:r w:rsidRPr="00B363E7">
              <w:rPr>
                <w:sz w:val="28"/>
                <w:szCs w:val="28"/>
              </w:rPr>
              <w:t>2.1</w:t>
            </w:r>
            <w:r>
              <w:rPr>
                <w:sz w:val="28"/>
                <w:szCs w:val="28"/>
              </w:rPr>
              <w:t xml:space="preserve"> </w:t>
            </w:r>
            <w:r w:rsidRPr="00B363E7">
              <w:rPr>
                <w:sz w:val="28"/>
                <w:szCs w:val="28"/>
              </w:rPr>
              <w:t>Критерії,</w:t>
            </w:r>
            <w:r>
              <w:rPr>
                <w:sz w:val="28"/>
                <w:szCs w:val="28"/>
              </w:rPr>
              <w:t xml:space="preserve"> </w:t>
            </w:r>
            <w:r w:rsidRPr="00B363E7">
              <w:rPr>
                <w:sz w:val="28"/>
                <w:szCs w:val="28"/>
              </w:rPr>
              <w:t>показники</w:t>
            </w:r>
            <w:r>
              <w:rPr>
                <w:sz w:val="28"/>
                <w:szCs w:val="28"/>
              </w:rPr>
              <w:t xml:space="preserve"> </w:t>
            </w:r>
            <w:r w:rsidRPr="00B363E7">
              <w:rPr>
                <w:sz w:val="28"/>
                <w:szCs w:val="28"/>
              </w:rPr>
              <w:t>та</w:t>
            </w:r>
            <w:r>
              <w:rPr>
                <w:sz w:val="28"/>
                <w:szCs w:val="28"/>
              </w:rPr>
              <w:t xml:space="preserve"> </w:t>
            </w:r>
            <w:r w:rsidRPr="00B363E7">
              <w:rPr>
                <w:sz w:val="28"/>
                <w:szCs w:val="28"/>
              </w:rPr>
              <w:t>рівні</w:t>
            </w:r>
            <w:r>
              <w:rPr>
                <w:sz w:val="28"/>
                <w:szCs w:val="28"/>
              </w:rPr>
              <w:t xml:space="preserve"> </w:t>
            </w:r>
            <w:r w:rsidRPr="00B363E7">
              <w:rPr>
                <w:sz w:val="28"/>
                <w:szCs w:val="28"/>
              </w:rPr>
              <w:t>сформованості</w:t>
            </w:r>
            <w:r>
              <w:rPr>
                <w:sz w:val="28"/>
                <w:szCs w:val="28"/>
              </w:rPr>
              <w:t xml:space="preserve"> </w:t>
            </w:r>
            <w:r w:rsidRPr="00B363E7">
              <w:rPr>
                <w:sz w:val="28"/>
                <w:szCs w:val="28"/>
              </w:rPr>
              <w:t>навчальної</w:t>
            </w:r>
            <w:r>
              <w:rPr>
                <w:sz w:val="28"/>
                <w:szCs w:val="28"/>
              </w:rPr>
              <w:t xml:space="preserve"> </w:t>
            </w:r>
            <w:r w:rsidRPr="00B363E7">
              <w:rPr>
                <w:sz w:val="28"/>
                <w:szCs w:val="28"/>
              </w:rPr>
              <w:t>активності</w:t>
            </w:r>
            <w:r>
              <w:rPr>
                <w:sz w:val="28"/>
                <w:szCs w:val="28"/>
              </w:rPr>
              <w:t xml:space="preserve"> </w:t>
            </w:r>
            <w:r w:rsidRPr="00B363E7">
              <w:rPr>
                <w:sz w:val="28"/>
                <w:szCs w:val="28"/>
              </w:rPr>
              <w:t>першокласників</w:t>
            </w:r>
            <w:r w:rsidR="00D24D05">
              <w:rPr>
                <w:sz w:val="28"/>
                <w:szCs w:val="28"/>
              </w:rPr>
              <w:t>……………………………………………….</w:t>
            </w:r>
          </w:p>
        </w:tc>
        <w:tc>
          <w:tcPr>
            <w:tcW w:w="922" w:type="dxa"/>
          </w:tcPr>
          <w:p w14:paraId="394524D8" w14:textId="77777777" w:rsidR="00D24D05" w:rsidRDefault="00D24D05" w:rsidP="007467DE">
            <w:pPr>
              <w:tabs>
                <w:tab w:val="left" w:pos="7920"/>
              </w:tabs>
              <w:spacing w:after="0" w:line="360" w:lineRule="auto"/>
              <w:rPr>
                <w:bCs/>
                <w:sz w:val="28"/>
                <w:szCs w:val="28"/>
              </w:rPr>
            </w:pPr>
          </w:p>
          <w:p w14:paraId="5CF26CB1" w14:textId="43BD1D87" w:rsidR="00C93D1F" w:rsidRDefault="00C93D1F" w:rsidP="007467DE">
            <w:pPr>
              <w:tabs>
                <w:tab w:val="left" w:pos="7920"/>
              </w:tabs>
              <w:spacing w:after="0" w:line="360" w:lineRule="auto"/>
              <w:rPr>
                <w:b/>
                <w:bCs/>
                <w:sz w:val="28"/>
                <w:szCs w:val="28"/>
              </w:rPr>
            </w:pPr>
            <w:r>
              <w:rPr>
                <w:bCs/>
                <w:sz w:val="28"/>
                <w:szCs w:val="28"/>
              </w:rPr>
              <w:t>49</w:t>
            </w:r>
          </w:p>
        </w:tc>
      </w:tr>
      <w:tr w:rsidR="00C93D1F" w14:paraId="4BC0CCCD" w14:textId="77777777" w:rsidTr="00D24D05">
        <w:tc>
          <w:tcPr>
            <w:tcW w:w="8707" w:type="dxa"/>
          </w:tcPr>
          <w:p w14:paraId="5AB84B78" w14:textId="7675F69A" w:rsidR="00C93D1F" w:rsidRPr="00B363E7" w:rsidRDefault="00C93D1F" w:rsidP="00C93D1F">
            <w:pPr>
              <w:pStyle w:val="Default"/>
              <w:spacing w:line="360" w:lineRule="auto"/>
              <w:ind w:firstLine="709"/>
              <w:jc w:val="both"/>
              <w:rPr>
                <w:sz w:val="28"/>
                <w:szCs w:val="28"/>
              </w:rPr>
            </w:pPr>
            <w:r w:rsidRPr="00B363E7">
              <w:rPr>
                <w:sz w:val="28"/>
                <w:szCs w:val="28"/>
              </w:rPr>
              <w:t>2.2.</w:t>
            </w:r>
            <w:r>
              <w:rPr>
                <w:sz w:val="28"/>
                <w:szCs w:val="28"/>
              </w:rPr>
              <w:t xml:space="preserve"> </w:t>
            </w:r>
            <w:r w:rsidRPr="00B363E7">
              <w:rPr>
                <w:sz w:val="28"/>
                <w:szCs w:val="28"/>
              </w:rPr>
              <w:t>Організація</w:t>
            </w:r>
            <w:r>
              <w:rPr>
                <w:sz w:val="28"/>
                <w:szCs w:val="28"/>
              </w:rPr>
              <w:t xml:space="preserve"> </w:t>
            </w:r>
            <w:r w:rsidRPr="00B363E7">
              <w:rPr>
                <w:sz w:val="28"/>
                <w:szCs w:val="28"/>
              </w:rPr>
              <w:t>та</w:t>
            </w:r>
            <w:r>
              <w:rPr>
                <w:sz w:val="28"/>
                <w:szCs w:val="28"/>
              </w:rPr>
              <w:t xml:space="preserve"> </w:t>
            </w:r>
            <w:r w:rsidRPr="00B363E7">
              <w:rPr>
                <w:sz w:val="28"/>
                <w:szCs w:val="28"/>
              </w:rPr>
              <w:t>хід</w:t>
            </w:r>
            <w:r>
              <w:rPr>
                <w:sz w:val="28"/>
                <w:szCs w:val="28"/>
              </w:rPr>
              <w:t xml:space="preserve"> </w:t>
            </w:r>
            <w:r w:rsidRPr="00B363E7">
              <w:rPr>
                <w:sz w:val="28"/>
                <w:szCs w:val="28"/>
              </w:rPr>
              <w:t>констатувального</w:t>
            </w:r>
            <w:r>
              <w:rPr>
                <w:sz w:val="28"/>
                <w:szCs w:val="28"/>
              </w:rPr>
              <w:t xml:space="preserve"> </w:t>
            </w:r>
            <w:r w:rsidRPr="00B363E7">
              <w:rPr>
                <w:sz w:val="28"/>
                <w:szCs w:val="28"/>
              </w:rPr>
              <w:t>експерименту</w:t>
            </w:r>
            <w:r>
              <w:rPr>
                <w:sz w:val="28"/>
                <w:szCs w:val="28"/>
              </w:rPr>
              <w:t xml:space="preserve"> </w:t>
            </w:r>
            <w:r w:rsidR="00D24D05">
              <w:rPr>
                <w:sz w:val="28"/>
                <w:szCs w:val="28"/>
              </w:rPr>
              <w:t>…………</w:t>
            </w:r>
          </w:p>
        </w:tc>
        <w:tc>
          <w:tcPr>
            <w:tcW w:w="922" w:type="dxa"/>
          </w:tcPr>
          <w:p w14:paraId="6B342D75" w14:textId="0E7076E0" w:rsidR="00C93D1F" w:rsidRDefault="00C93D1F" w:rsidP="007467DE">
            <w:pPr>
              <w:tabs>
                <w:tab w:val="left" w:pos="7920"/>
              </w:tabs>
              <w:spacing w:after="0" w:line="360" w:lineRule="auto"/>
              <w:rPr>
                <w:b/>
                <w:bCs/>
                <w:sz w:val="28"/>
                <w:szCs w:val="28"/>
              </w:rPr>
            </w:pPr>
            <w:r>
              <w:rPr>
                <w:bCs/>
                <w:sz w:val="28"/>
                <w:szCs w:val="28"/>
              </w:rPr>
              <w:t>54</w:t>
            </w:r>
          </w:p>
        </w:tc>
      </w:tr>
      <w:tr w:rsidR="00C93D1F" w14:paraId="6D4AA390" w14:textId="77777777" w:rsidTr="00D24D05">
        <w:tc>
          <w:tcPr>
            <w:tcW w:w="8707" w:type="dxa"/>
          </w:tcPr>
          <w:p w14:paraId="3E7DB282" w14:textId="7F0E1C3F" w:rsidR="00C93D1F" w:rsidRPr="00B363E7" w:rsidRDefault="00C93D1F" w:rsidP="00C93D1F">
            <w:pPr>
              <w:tabs>
                <w:tab w:val="left" w:pos="7920"/>
              </w:tabs>
              <w:spacing w:after="0" w:line="360" w:lineRule="auto"/>
              <w:ind w:firstLine="709"/>
              <w:jc w:val="both"/>
              <w:rPr>
                <w:bCs/>
                <w:sz w:val="28"/>
                <w:szCs w:val="28"/>
              </w:rPr>
            </w:pPr>
            <w:r w:rsidRPr="00B363E7">
              <w:rPr>
                <w:sz w:val="28"/>
                <w:szCs w:val="28"/>
              </w:rPr>
              <w:t>2.3.</w:t>
            </w:r>
            <w:r>
              <w:rPr>
                <w:sz w:val="28"/>
                <w:szCs w:val="28"/>
              </w:rPr>
              <w:t xml:space="preserve"> </w:t>
            </w:r>
            <w:r w:rsidRPr="00B363E7">
              <w:rPr>
                <w:sz w:val="28"/>
                <w:szCs w:val="28"/>
              </w:rPr>
              <w:t>Упровадження</w:t>
            </w:r>
            <w:r>
              <w:rPr>
                <w:sz w:val="28"/>
                <w:szCs w:val="28"/>
              </w:rPr>
              <w:t xml:space="preserve"> </w:t>
            </w:r>
            <w:r w:rsidRPr="00B363E7">
              <w:rPr>
                <w:sz w:val="28"/>
                <w:szCs w:val="28"/>
              </w:rPr>
              <w:t>методики</w:t>
            </w:r>
            <w:r>
              <w:rPr>
                <w:sz w:val="28"/>
                <w:szCs w:val="28"/>
              </w:rPr>
              <w:t xml:space="preserve"> </w:t>
            </w:r>
            <w:r w:rsidRPr="00B363E7">
              <w:rPr>
                <w:sz w:val="28"/>
                <w:szCs w:val="28"/>
              </w:rPr>
              <w:t>формування</w:t>
            </w:r>
            <w:r>
              <w:rPr>
                <w:sz w:val="28"/>
                <w:szCs w:val="28"/>
              </w:rPr>
              <w:t xml:space="preserve"> </w:t>
            </w:r>
            <w:r w:rsidRPr="00B363E7">
              <w:rPr>
                <w:sz w:val="28"/>
                <w:szCs w:val="28"/>
              </w:rPr>
              <w:t>навчальної</w:t>
            </w:r>
            <w:r>
              <w:rPr>
                <w:sz w:val="28"/>
                <w:szCs w:val="28"/>
              </w:rPr>
              <w:t xml:space="preserve"> </w:t>
            </w:r>
            <w:r w:rsidRPr="00B363E7">
              <w:rPr>
                <w:sz w:val="28"/>
                <w:szCs w:val="28"/>
              </w:rPr>
              <w:t>активності</w:t>
            </w:r>
            <w:r>
              <w:rPr>
                <w:sz w:val="28"/>
                <w:szCs w:val="28"/>
              </w:rPr>
              <w:t xml:space="preserve"> </w:t>
            </w:r>
            <w:r w:rsidRPr="00B363E7">
              <w:rPr>
                <w:sz w:val="28"/>
                <w:szCs w:val="28"/>
              </w:rPr>
              <w:t>учнів</w:t>
            </w:r>
            <w:r>
              <w:rPr>
                <w:sz w:val="28"/>
                <w:szCs w:val="28"/>
              </w:rPr>
              <w:t xml:space="preserve"> </w:t>
            </w:r>
            <w:r w:rsidRPr="00B363E7">
              <w:rPr>
                <w:sz w:val="28"/>
                <w:szCs w:val="28"/>
              </w:rPr>
              <w:t>1</w:t>
            </w:r>
            <w:r>
              <w:rPr>
                <w:sz w:val="28"/>
                <w:szCs w:val="28"/>
              </w:rPr>
              <w:t xml:space="preserve"> </w:t>
            </w:r>
            <w:r w:rsidRPr="00B363E7">
              <w:rPr>
                <w:sz w:val="28"/>
                <w:szCs w:val="28"/>
              </w:rPr>
              <w:t>класу</w:t>
            </w:r>
            <w:r>
              <w:rPr>
                <w:sz w:val="28"/>
                <w:szCs w:val="28"/>
              </w:rPr>
              <w:t xml:space="preserve"> </w:t>
            </w:r>
            <w:r w:rsidRPr="00B363E7">
              <w:rPr>
                <w:sz w:val="28"/>
                <w:szCs w:val="28"/>
              </w:rPr>
              <w:t>на</w:t>
            </w:r>
            <w:r>
              <w:rPr>
                <w:sz w:val="28"/>
                <w:szCs w:val="28"/>
              </w:rPr>
              <w:t xml:space="preserve"> </w:t>
            </w:r>
            <w:r w:rsidRPr="00B363E7">
              <w:rPr>
                <w:sz w:val="28"/>
                <w:szCs w:val="28"/>
              </w:rPr>
              <w:t>уроках</w:t>
            </w:r>
            <w:r>
              <w:rPr>
                <w:sz w:val="28"/>
                <w:szCs w:val="28"/>
              </w:rPr>
              <w:t xml:space="preserve"> </w:t>
            </w:r>
            <w:r w:rsidRPr="00B363E7">
              <w:rPr>
                <w:sz w:val="28"/>
                <w:szCs w:val="28"/>
              </w:rPr>
              <w:t>«Я</w:t>
            </w:r>
            <w:r>
              <w:rPr>
                <w:sz w:val="28"/>
                <w:szCs w:val="28"/>
              </w:rPr>
              <w:t xml:space="preserve"> </w:t>
            </w:r>
            <w:r w:rsidRPr="00B363E7">
              <w:rPr>
                <w:sz w:val="28"/>
                <w:szCs w:val="28"/>
              </w:rPr>
              <w:t>досліджую</w:t>
            </w:r>
            <w:r>
              <w:rPr>
                <w:sz w:val="28"/>
                <w:szCs w:val="28"/>
              </w:rPr>
              <w:t xml:space="preserve"> </w:t>
            </w:r>
            <w:r w:rsidRPr="00B363E7">
              <w:rPr>
                <w:sz w:val="28"/>
                <w:szCs w:val="28"/>
              </w:rPr>
              <w:t>світ»</w:t>
            </w:r>
            <w:r>
              <w:rPr>
                <w:sz w:val="28"/>
                <w:szCs w:val="28"/>
              </w:rPr>
              <w:t xml:space="preserve"> </w:t>
            </w:r>
            <w:r w:rsidRPr="00B363E7">
              <w:rPr>
                <w:sz w:val="28"/>
                <w:szCs w:val="28"/>
              </w:rPr>
              <w:t>засобами</w:t>
            </w:r>
            <w:r>
              <w:rPr>
                <w:sz w:val="28"/>
                <w:szCs w:val="28"/>
              </w:rPr>
              <w:t xml:space="preserve"> </w:t>
            </w:r>
            <w:r w:rsidRPr="00B363E7">
              <w:rPr>
                <w:sz w:val="28"/>
                <w:szCs w:val="28"/>
              </w:rPr>
              <w:t>інтерактивних</w:t>
            </w:r>
            <w:r>
              <w:rPr>
                <w:sz w:val="28"/>
                <w:szCs w:val="28"/>
              </w:rPr>
              <w:t xml:space="preserve"> </w:t>
            </w:r>
            <w:r w:rsidRPr="00B363E7">
              <w:rPr>
                <w:sz w:val="28"/>
                <w:szCs w:val="28"/>
              </w:rPr>
              <w:t>технологій</w:t>
            </w:r>
            <w:r w:rsidR="00D24D05">
              <w:rPr>
                <w:sz w:val="28"/>
                <w:szCs w:val="28"/>
              </w:rPr>
              <w:t>…………………………………………………………………..</w:t>
            </w:r>
          </w:p>
        </w:tc>
        <w:tc>
          <w:tcPr>
            <w:tcW w:w="922" w:type="dxa"/>
          </w:tcPr>
          <w:p w14:paraId="7E86483B" w14:textId="77777777" w:rsidR="00D24D05" w:rsidRDefault="00D24D05" w:rsidP="007467DE">
            <w:pPr>
              <w:tabs>
                <w:tab w:val="left" w:pos="7920"/>
              </w:tabs>
              <w:spacing w:after="0" w:line="360" w:lineRule="auto"/>
              <w:rPr>
                <w:bCs/>
                <w:sz w:val="28"/>
                <w:szCs w:val="28"/>
              </w:rPr>
            </w:pPr>
          </w:p>
          <w:p w14:paraId="75975A62" w14:textId="77777777" w:rsidR="00D24D05" w:rsidRDefault="00D24D05" w:rsidP="007467DE">
            <w:pPr>
              <w:tabs>
                <w:tab w:val="left" w:pos="7920"/>
              </w:tabs>
              <w:spacing w:after="0" w:line="360" w:lineRule="auto"/>
              <w:rPr>
                <w:bCs/>
                <w:sz w:val="28"/>
                <w:szCs w:val="28"/>
              </w:rPr>
            </w:pPr>
          </w:p>
          <w:p w14:paraId="7735FD7D" w14:textId="0DFB1D15" w:rsidR="00C93D1F" w:rsidRDefault="00C93D1F" w:rsidP="007467DE">
            <w:pPr>
              <w:tabs>
                <w:tab w:val="left" w:pos="7920"/>
              </w:tabs>
              <w:spacing w:after="0" w:line="360" w:lineRule="auto"/>
              <w:rPr>
                <w:b/>
                <w:bCs/>
                <w:sz w:val="28"/>
                <w:szCs w:val="28"/>
              </w:rPr>
            </w:pPr>
            <w:r>
              <w:rPr>
                <w:bCs/>
                <w:sz w:val="28"/>
                <w:szCs w:val="28"/>
              </w:rPr>
              <w:t>62</w:t>
            </w:r>
          </w:p>
        </w:tc>
      </w:tr>
      <w:tr w:rsidR="00C93D1F" w14:paraId="12C10198" w14:textId="77777777" w:rsidTr="00D24D05">
        <w:tc>
          <w:tcPr>
            <w:tcW w:w="8707" w:type="dxa"/>
          </w:tcPr>
          <w:p w14:paraId="6371AE97" w14:textId="1E80DA04" w:rsidR="00C93D1F" w:rsidRPr="00B363E7" w:rsidRDefault="00C93D1F" w:rsidP="00C93D1F">
            <w:pPr>
              <w:tabs>
                <w:tab w:val="left" w:pos="7920"/>
              </w:tabs>
              <w:spacing w:after="0" w:line="360" w:lineRule="auto"/>
              <w:ind w:firstLine="709"/>
              <w:jc w:val="both"/>
              <w:rPr>
                <w:bCs/>
                <w:sz w:val="28"/>
                <w:szCs w:val="28"/>
              </w:rPr>
            </w:pPr>
            <w:r w:rsidRPr="00B363E7">
              <w:rPr>
                <w:sz w:val="28"/>
                <w:szCs w:val="28"/>
              </w:rPr>
              <w:t>2.4.</w:t>
            </w:r>
            <w:r>
              <w:rPr>
                <w:sz w:val="28"/>
                <w:szCs w:val="28"/>
              </w:rPr>
              <w:t xml:space="preserve"> </w:t>
            </w:r>
            <w:r w:rsidRPr="00B363E7">
              <w:rPr>
                <w:sz w:val="28"/>
                <w:szCs w:val="28"/>
              </w:rPr>
              <w:t>Аналіз</w:t>
            </w:r>
            <w:r>
              <w:rPr>
                <w:sz w:val="28"/>
                <w:szCs w:val="28"/>
              </w:rPr>
              <w:t xml:space="preserve"> </w:t>
            </w:r>
            <w:r w:rsidRPr="00B363E7">
              <w:rPr>
                <w:sz w:val="28"/>
                <w:szCs w:val="28"/>
              </w:rPr>
              <w:t>результатів</w:t>
            </w:r>
            <w:r>
              <w:rPr>
                <w:sz w:val="28"/>
                <w:szCs w:val="28"/>
              </w:rPr>
              <w:t xml:space="preserve"> </w:t>
            </w:r>
            <w:r w:rsidRPr="00B363E7">
              <w:rPr>
                <w:sz w:val="28"/>
                <w:szCs w:val="28"/>
              </w:rPr>
              <w:t>дослідно-експериментальної</w:t>
            </w:r>
            <w:r>
              <w:rPr>
                <w:sz w:val="28"/>
                <w:szCs w:val="28"/>
              </w:rPr>
              <w:t xml:space="preserve"> </w:t>
            </w:r>
            <w:r w:rsidRPr="00B363E7">
              <w:rPr>
                <w:sz w:val="28"/>
                <w:szCs w:val="28"/>
              </w:rPr>
              <w:t>роботи</w:t>
            </w:r>
            <w:r w:rsidR="00D24D05">
              <w:rPr>
                <w:sz w:val="28"/>
                <w:szCs w:val="28"/>
              </w:rPr>
              <w:t>…….</w:t>
            </w:r>
          </w:p>
        </w:tc>
        <w:tc>
          <w:tcPr>
            <w:tcW w:w="922" w:type="dxa"/>
          </w:tcPr>
          <w:p w14:paraId="1B43CA9F" w14:textId="415F0CC8" w:rsidR="00C93D1F" w:rsidRDefault="00C93D1F" w:rsidP="007467DE">
            <w:pPr>
              <w:tabs>
                <w:tab w:val="left" w:pos="7920"/>
              </w:tabs>
              <w:spacing w:after="0" w:line="360" w:lineRule="auto"/>
              <w:rPr>
                <w:b/>
                <w:bCs/>
                <w:sz w:val="28"/>
                <w:szCs w:val="28"/>
              </w:rPr>
            </w:pPr>
            <w:r>
              <w:rPr>
                <w:bCs/>
                <w:sz w:val="28"/>
                <w:szCs w:val="28"/>
              </w:rPr>
              <w:t>83</w:t>
            </w:r>
          </w:p>
        </w:tc>
      </w:tr>
      <w:tr w:rsidR="00C93D1F" w14:paraId="335243B1" w14:textId="77777777" w:rsidTr="00D24D05">
        <w:tc>
          <w:tcPr>
            <w:tcW w:w="8707" w:type="dxa"/>
          </w:tcPr>
          <w:p w14:paraId="1166D0CE" w14:textId="0577B638" w:rsidR="00C93D1F" w:rsidRPr="00B363E7" w:rsidRDefault="00C93D1F" w:rsidP="00C93D1F">
            <w:pPr>
              <w:tabs>
                <w:tab w:val="left" w:pos="7920"/>
              </w:tabs>
              <w:spacing w:after="0" w:line="360" w:lineRule="auto"/>
              <w:ind w:firstLine="709"/>
              <w:jc w:val="both"/>
              <w:rPr>
                <w:bCs/>
                <w:sz w:val="28"/>
                <w:szCs w:val="28"/>
              </w:rPr>
            </w:pPr>
            <w:r w:rsidRPr="00B363E7">
              <w:rPr>
                <w:b/>
                <w:bCs/>
                <w:sz w:val="28"/>
                <w:szCs w:val="28"/>
              </w:rPr>
              <w:t>Висновки</w:t>
            </w:r>
            <w:r>
              <w:rPr>
                <w:b/>
                <w:bCs/>
                <w:sz w:val="28"/>
                <w:szCs w:val="28"/>
              </w:rPr>
              <w:t xml:space="preserve"> </w:t>
            </w:r>
            <w:r w:rsidRPr="00B363E7">
              <w:rPr>
                <w:b/>
                <w:bCs/>
                <w:sz w:val="28"/>
                <w:szCs w:val="28"/>
              </w:rPr>
              <w:t>до</w:t>
            </w:r>
            <w:r>
              <w:rPr>
                <w:b/>
                <w:bCs/>
                <w:sz w:val="28"/>
                <w:szCs w:val="28"/>
              </w:rPr>
              <w:t xml:space="preserve"> </w:t>
            </w:r>
            <w:r w:rsidRPr="00B363E7">
              <w:rPr>
                <w:b/>
                <w:bCs/>
                <w:sz w:val="28"/>
                <w:szCs w:val="28"/>
              </w:rPr>
              <w:t>ІІ</w:t>
            </w:r>
            <w:r>
              <w:rPr>
                <w:b/>
                <w:bCs/>
                <w:sz w:val="28"/>
                <w:szCs w:val="28"/>
              </w:rPr>
              <w:t xml:space="preserve"> </w:t>
            </w:r>
            <w:r w:rsidRPr="00B363E7">
              <w:rPr>
                <w:b/>
                <w:bCs/>
                <w:sz w:val="28"/>
                <w:szCs w:val="28"/>
              </w:rPr>
              <w:t>розділу</w:t>
            </w:r>
            <w:r w:rsidR="00D24D05">
              <w:rPr>
                <w:b/>
                <w:bCs/>
                <w:sz w:val="28"/>
                <w:szCs w:val="28"/>
              </w:rPr>
              <w:t>……………………………………………..</w:t>
            </w:r>
          </w:p>
        </w:tc>
        <w:tc>
          <w:tcPr>
            <w:tcW w:w="922" w:type="dxa"/>
          </w:tcPr>
          <w:p w14:paraId="3065253C" w14:textId="767A1F82" w:rsidR="00C93D1F" w:rsidRDefault="00C93D1F" w:rsidP="007467DE">
            <w:pPr>
              <w:tabs>
                <w:tab w:val="left" w:pos="7920"/>
              </w:tabs>
              <w:spacing w:after="0" w:line="360" w:lineRule="auto"/>
              <w:rPr>
                <w:b/>
                <w:bCs/>
                <w:sz w:val="28"/>
                <w:szCs w:val="28"/>
              </w:rPr>
            </w:pPr>
            <w:r>
              <w:rPr>
                <w:bCs/>
                <w:sz w:val="28"/>
                <w:szCs w:val="28"/>
              </w:rPr>
              <w:t>88</w:t>
            </w:r>
          </w:p>
        </w:tc>
      </w:tr>
      <w:tr w:rsidR="00C93D1F" w14:paraId="4834517A" w14:textId="77777777" w:rsidTr="00D24D05">
        <w:tc>
          <w:tcPr>
            <w:tcW w:w="8707" w:type="dxa"/>
          </w:tcPr>
          <w:p w14:paraId="75FBAF6B" w14:textId="1169007A" w:rsidR="00C93D1F" w:rsidRPr="00B363E7" w:rsidRDefault="00C93D1F" w:rsidP="00C93D1F">
            <w:pPr>
              <w:pStyle w:val="Default"/>
              <w:spacing w:line="360" w:lineRule="auto"/>
              <w:ind w:firstLine="709"/>
              <w:jc w:val="both"/>
              <w:rPr>
                <w:sz w:val="28"/>
                <w:szCs w:val="28"/>
              </w:rPr>
            </w:pPr>
            <w:r w:rsidRPr="00B363E7">
              <w:rPr>
                <w:b/>
                <w:bCs/>
                <w:sz w:val="28"/>
                <w:szCs w:val="28"/>
              </w:rPr>
              <w:t>ЗАГАЛЬНІ</w:t>
            </w:r>
            <w:r>
              <w:rPr>
                <w:b/>
                <w:bCs/>
                <w:sz w:val="28"/>
                <w:szCs w:val="28"/>
              </w:rPr>
              <w:t xml:space="preserve"> </w:t>
            </w:r>
            <w:r w:rsidRPr="00B363E7">
              <w:rPr>
                <w:b/>
                <w:bCs/>
                <w:sz w:val="28"/>
                <w:szCs w:val="28"/>
              </w:rPr>
              <w:t>ВИСНОВКИ</w:t>
            </w:r>
            <w:r>
              <w:rPr>
                <w:b/>
                <w:bCs/>
                <w:sz w:val="28"/>
                <w:szCs w:val="28"/>
              </w:rPr>
              <w:t xml:space="preserve"> </w:t>
            </w:r>
            <w:r w:rsidR="00D24D05">
              <w:rPr>
                <w:b/>
                <w:bCs/>
                <w:sz w:val="28"/>
                <w:szCs w:val="28"/>
              </w:rPr>
              <w:t>………………………………………….</w:t>
            </w:r>
          </w:p>
        </w:tc>
        <w:tc>
          <w:tcPr>
            <w:tcW w:w="922" w:type="dxa"/>
          </w:tcPr>
          <w:p w14:paraId="53859F12" w14:textId="4617A9AC" w:rsidR="00C93D1F" w:rsidRDefault="00C93D1F" w:rsidP="007467DE">
            <w:pPr>
              <w:tabs>
                <w:tab w:val="left" w:pos="7920"/>
              </w:tabs>
              <w:spacing w:after="0" w:line="360" w:lineRule="auto"/>
              <w:rPr>
                <w:b/>
                <w:bCs/>
                <w:sz w:val="28"/>
                <w:szCs w:val="28"/>
              </w:rPr>
            </w:pPr>
            <w:r>
              <w:rPr>
                <w:bCs/>
                <w:sz w:val="28"/>
                <w:szCs w:val="28"/>
              </w:rPr>
              <w:t>91</w:t>
            </w:r>
          </w:p>
        </w:tc>
      </w:tr>
      <w:tr w:rsidR="00C93D1F" w14:paraId="7282562B" w14:textId="77777777" w:rsidTr="00D24D05">
        <w:tc>
          <w:tcPr>
            <w:tcW w:w="8707" w:type="dxa"/>
          </w:tcPr>
          <w:p w14:paraId="1A268A4B" w14:textId="5255416C" w:rsidR="00C93D1F" w:rsidRPr="00B363E7" w:rsidRDefault="00C93D1F" w:rsidP="00C93D1F">
            <w:pPr>
              <w:pStyle w:val="Default"/>
              <w:spacing w:line="360" w:lineRule="auto"/>
              <w:ind w:firstLine="709"/>
              <w:jc w:val="both"/>
              <w:rPr>
                <w:sz w:val="28"/>
                <w:szCs w:val="28"/>
              </w:rPr>
            </w:pPr>
            <w:r w:rsidRPr="00B363E7">
              <w:rPr>
                <w:b/>
                <w:bCs/>
                <w:sz w:val="28"/>
                <w:szCs w:val="28"/>
              </w:rPr>
              <w:t>СПИСОК</w:t>
            </w:r>
            <w:r>
              <w:rPr>
                <w:b/>
                <w:bCs/>
                <w:sz w:val="28"/>
                <w:szCs w:val="28"/>
              </w:rPr>
              <w:t xml:space="preserve"> </w:t>
            </w:r>
            <w:r w:rsidRPr="00B363E7">
              <w:rPr>
                <w:b/>
                <w:bCs/>
                <w:sz w:val="28"/>
                <w:szCs w:val="28"/>
              </w:rPr>
              <w:t>ВИКОРИСТАНИХ</w:t>
            </w:r>
            <w:r>
              <w:rPr>
                <w:b/>
                <w:bCs/>
                <w:sz w:val="28"/>
                <w:szCs w:val="28"/>
              </w:rPr>
              <w:t xml:space="preserve"> </w:t>
            </w:r>
            <w:r w:rsidRPr="00B363E7">
              <w:rPr>
                <w:b/>
                <w:bCs/>
                <w:sz w:val="28"/>
                <w:szCs w:val="28"/>
              </w:rPr>
              <w:t>ДЖЕРЕЛ</w:t>
            </w:r>
            <w:r>
              <w:rPr>
                <w:b/>
                <w:bCs/>
                <w:sz w:val="28"/>
                <w:szCs w:val="28"/>
              </w:rPr>
              <w:t xml:space="preserve"> </w:t>
            </w:r>
            <w:r w:rsidR="00D24D05">
              <w:rPr>
                <w:b/>
                <w:bCs/>
                <w:sz w:val="28"/>
                <w:szCs w:val="28"/>
              </w:rPr>
              <w:t>………………………</w:t>
            </w:r>
          </w:p>
        </w:tc>
        <w:tc>
          <w:tcPr>
            <w:tcW w:w="922" w:type="dxa"/>
          </w:tcPr>
          <w:p w14:paraId="539411F9" w14:textId="14D5179C" w:rsidR="00C93D1F" w:rsidRDefault="00C93D1F" w:rsidP="007467DE">
            <w:pPr>
              <w:tabs>
                <w:tab w:val="left" w:pos="7920"/>
              </w:tabs>
              <w:spacing w:after="0" w:line="360" w:lineRule="auto"/>
              <w:rPr>
                <w:b/>
                <w:bCs/>
                <w:sz w:val="28"/>
                <w:szCs w:val="28"/>
              </w:rPr>
            </w:pPr>
            <w:r>
              <w:rPr>
                <w:bCs/>
                <w:sz w:val="28"/>
                <w:szCs w:val="28"/>
              </w:rPr>
              <w:t>94</w:t>
            </w:r>
          </w:p>
        </w:tc>
      </w:tr>
    </w:tbl>
    <w:p w14:paraId="4C4AF285" w14:textId="77777777" w:rsidR="00862684" w:rsidRDefault="00862684" w:rsidP="00A123D9">
      <w:pPr>
        <w:spacing w:after="0" w:line="360" w:lineRule="auto"/>
        <w:jc w:val="both"/>
        <w:rPr>
          <w:rFonts w:ascii="Times New Roman" w:hAnsi="Times New Roman" w:cs="Times New Roman"/>
          <w:b/>
          <w:bCs/>
          <w:kern w:val="36"/>
          <w:sz w:val="28"/>
          <w:szCs w:val="28"/>
        </w:rPr>
      </w:pPr>
      <w:r>
        <w:rPr>
          <w:rFonts w:ascii="Times New Roman" w:hAnsi="Times New Roman" w:cs="Times New Roman"/>
          <w:b/>
          <w:bCs/>
          <w:kern w:val="36"/>
          <w:sz w:val="28"/>
          <w:szCs w:val="28"/>
        </w:rPr>
        <w:br w:type="page"/>
      </w:r>
    </w:p>
    <w:p w14:paraId="15DCC69F" w14:textId="77777777" w:rsidR="00862684" w:rsidRDefault="00862684" w:rsidP="00862684">
      <w:pPr>
        <w:tabs>
          <w:tab w:val="left" w:pos="7920"/>
        </w:tabs>
        <w:spacing w:after="0" w:line="360" w:lineRule="auto"/>
        <w:ind w:firstLine="709"/>
        <w:jc w:val="center"/>
        <w:rPr>
          <w:rFonts w:ascii="Times New Roman" w:hAnsi="Times New Roman" w:cs="Times New Roman"/>
          <w:b/>
          <w:bCs/>
          <w:kern w:val="36"/>
          <w:sz w:val="28"/>
          <w:szCs w:val="28"/>
        </w:rPr>
      </w:pPr>
      <w:r>
        <w:rPr>
          <w:rFonts w:ascii="Times New Roman" w:hAnsi="Times New Roman" w:cs="Times New Roman"/>
          <w:b/>
          <w:bCs/>
          <w:kern w:val="36"/>
          <w:sz w:val="28"/>
          <w:szCs w:val="28"/>
        </w:rPr>
        <w:lastRenderedPageBreak/>
        <w:t>ВСТУП</w:t>
      </w:r>
    </w:p>
    <w:p w14:paraId="51BC85B9" w14:textId="77777777" w:rsidR="00862684" w:rsidRPr="008419B0" w:rsidRDefault="00862684" w:rsidP="00862684">
      <w:pPr>
        <w:spacing w:after="0" w:line="360" w:lineRule="auto"/>
        <w:ind w:firstLine="709"/>
        <w:jc w:val="both"/>
        <w:rPr>
          <w:rFonts w:ascii="Times New Roman" w:hAnsi="Times New Roman" w:cs="Times New Roman"/>
          <w:kern w:val="36"/>
          <w:sz w:val="28"/>
          <w:szCs w:val="28"/>
        </w:rPr>
      </w:pPr>
      <w:r w:rsidRPr="008419B0">
        <w:rPr>
          <w:rFonts w:ascii="Times New Roman" w:hAnsi="Times New Roman" w:cs="Times New Roman"/>
          <w:kern w:val="36"/>
          <w:sz w:val="28"/>
          <w:szCs w:val="28"/>
        </w:rPr>
        <w:t>У сучасних умовах розвитку суспільства, що характеризуються динамічними соціальними, технологічними та освітніми трансформаціями, особливої актуальності набуває проблема підвищення якості початкової освіти. Освіта сьогодні орієнтована не лише на засвоєння знань, а й на формування активної, ініціативної, здатної до пізнання та саморозвитку особистості. У цьому контексті ключового значення набуває формування навчальної активності здобувачів початкової освіти як передумови їх успішного навчання та подальшої соціалізації.</w:t>
      </w:r>
    </w:p>
    <w:p w14:paraId="4862DA61" w14:textId="77777777" w:rsidR="00862684" w:rsidRPr="008419B0" w:rsidRDefault="00862684" w:rsidP="00862684">
      <w:pPr>
        <w:spacing w:after="0" w:line="360" w:lineRule="auto"/>
        <w:ind w:firstLine="709"/>
        <w:jc w:val="both"/>
        <w:rPr>
          <w:rFonts w:ascii="Times New Roman" w:hAnsi="Times New Roman" w:cs="Times New Roman"/>
          <w:kern w:val="36"/>
          <w:sz w:val="28"/>
          <w:szCs w:val="28"/>
        </w:rPr>
      </w:pPr>
      <w:r w:rsidRPr="008419B0">
        <w:rPr>
          <w:rFonts w:ascii="Times New Roman" w:hAnsi="Times New Roman" w:cs="Times New Roman"/>
          <w:kern w:val="36"/>
          <w:sz w:val="28"/>
          <w:szCs w:val="28"/>
        </w:rPr>
        <w:t>Початкова школа є визначальним етапом у становленні особистості дитини, адже саме в цей період закладаються основи ставлення до навчання, формується інтерес до пізнавальної діяльності, розвиваються мотиваційна сфера та навчальна самостійність. Особливої уваги потребують учні 1 класу, для яких перехід до систематичного навчання супроводжується зміною провідної діяльності, адаптацією до нових умов та вимог освітнього процесу. Успішність цього процесу значною мірою залежить від рівня сформованості навчальної активності, що проявляється у пізнавальному інтересі, готовності брати участь у навчальній взаємодії та прагненні до здобуття нових знань.</w:t>
      </w:r>
    </w:p>
    <w:p w14:paraId="1360A2B8" w14:textId="77777777" w:rsidR="00862684" w:rsidRPr="008419B0" w:rsidRDefault="00862684" w:rsidP="00862684">
      <w:pPr>
        <w:spacing w:after="0" w:line="360" w:lineRule="auto"/>
        <w:ind w:firstLine="709"/>
        <w:jc w:val="both"/>
        <w:rPr>
          <w:rFonts w:ascii="Times New Roman" w:hAnsi="Times New Roman" w:cs="Times New Roman"/>
          <w:kern w:val="36"/>
          <w:sz w:val="28"/>
          <w:szCs w:val="28"/>
        </w:rPr>
      </w:pPr>
      <w:r w:rsidRPr="008419B0">
        <w:rPr>
          <w:rFonts w:ascii="Times New Roman" w:hAnsi="Times New Roman" w:cs="Times New Roman"/>
          <w:kern w:val="36"/>
          <w:sz w:val="28"/>
          <w:szCs w:val="28"/>
        </w:rPr>
        <w:t xml:space="preserve">Важливу роль у формуванні навчальної активності першокласників відіграють уроки «Я досліджую світ», зміст яких спрямований на пізнання навколишнього середовища, формування цілісної картини світу, розвиток допитливості та дослідницьких умінь. Інтегрований характер </w:t>
      </w:r>
      <w:r>
        <w:rPr>
          <w:rFonts w:ascii="Times New Roman" w:hAnsi="Times New Roman" w:cs="Times New Roman"/>
          <w:kern w:val="36"/>
          <w:sz w:val="28"/>
          <w:szCs w:val="28"/>
        </w:rPr>
        <w:t>цього курсу</w:t>
      </w:r>
      <w:r w:rsidRPr="008419B0">
        <w:rPr>
          <w:rFonts w:ascii="Times New Roman" w:hAnsi="Times New Roman" w:cs="Times New Roman"/>
          <w:kern w:val="36"/>
          <w:sz w:val="28"/>
          <w:szCs w:val="28"/>
        </w:rPr>
        <w:t xml:space="preserve"> створює сприятливі умови для активного залучення дітей до навчальної діяльності, організації спільного обговорення, спостереження, експериментування та практичної взаємодії.</w:t>
      </w:r>
    </w:p>
    <w:p w14:paraId="7D4F1A66" w14:textId="77777777" w:rsidR="00862684" w:rsidRPr="008419B0" w:rsidRDefault="00862684" w:rsidP="00862684">
      <w:pPr>
        <w:spacing w:after="0" w:line="360" w:lineRule="auto"/>
        <w:ind w:firstLine="709"/>
        <w:jc w:val="both"/>
        <w:rPr>
          <w:rFonts w:ascii="Times New Roman" w:hAnsi="Times New Roman" w:cs="Times New Roman"/>
          <w:kern w:val="36"/>
          <w:sz w:val="28"/>
          <w:szCs w:val="28"/>
        </w:rPr>
      </w:pPr>
      <w:r w:rsidRPr="008419B0">
        <w:rPr>
          <w:rFonts w:ascii="Times New Roman" w:hAnsi="Times New Roman" w:cs="Times New Roman"/>
          <w:kern w:val="36"/>
          <w:sz w:val="28"/>
          <w:szCs w:val="28"/>
        </w:rPr>
        <w:t xml:space="preserve">У зв’язку з цим особливої значущості набуває використання інтерактивних технологій навчання, які забезпечують активну участь кожного здобувача освіти в освітньому процесі, сприяють розвитку комунікативних умінь, пізнавальної ініціативи та позитивної навчальної мотивації. Інтерактивні технології дають змогу організувати навчання як процес співпраці, діалогу та спільного пізнання, </w:t>
      </w:r>
      <w:r w:rsidRPr="008419B0">
        <w:rPr>
          <w:rFonts w:ascii="Times New Roman" w:hAnsi="Times New Roman" w:cs="Times New Roman"/>
          <w:kern w:val="36"/>
          <w:sz w:val="28"/>
          <w:szCs w:val="28"/>
        </w:rPr>
        <w:lastRenderedPageBreak/>
        <w:t xml:space="preserve">що є надзвичайно важливим для </w:t>
      </w:r>
      <w:r>
        <w:rPr>
          <w:rFonts w:ascii="Times New Roman" w:hAnsi="Times New Roman" w:cs="Times New Roman"/>
          <w:kern w:val="36"/>
          <w:sz w:val="28"/>
          <w:szCs w:val="28"/>
        </w:rPr>
        <w:t>першокласників</w:t>
      </w:r>
      <w:r w:rsidRPr="008419B0">
        <w:rPr>
          <w:rFonts w:ascii="Times New Roman" w:hAnsi="Times New Roman" w:cs="Times New Roman"/>
          <w:kern w:val="36"/>
          <w:sz w:val="28"/>
          <w:szCs w:val="28"/>
        </w:rPr>
        <w:t xml:space="preserve"> з урахуванням їх вікових та психологічних особливостей.</w:t>
      </w:r>
    </w:p>
    <w:p w14:paraId="5EB4A5AD"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8419B0">
        <w:rPr>
          <w:rFonts w:ascii="Times New Roman" w:hAnsi="Times New Roman" w:cs="Times New Roman"/>
          <w:kern w:val="36"/>
          <w:sz w:val="28"/>
          <w:szCs w:val="28"/>
        </w:rPr>
        <w:t xml:space="preserve">Проблема формування </w:t>
      </w:r>
      <w:r>
        <w:rPr>
          <w:rFonts w:ascii="Times New Roman" w:hAnsi="Times New Roman" w:cs="Times New Roman"/>
          <w:kern w:val="36"/>
          <w:sz w:val="28"/>
          <w:szCs w:val="28"/>
        </w:rPr>
        <w:t>навчальної активності особистості</w:t>
      </w:r>
      <w:r w:rsidRPr="008419B0">
        <w:rPr>
          <w:rFonts w:ascii="Times New Roman" w:hAnsi="Times New Roman" w:cs="Times New Roman"/>
          <w:kern w:val="36"/>
          <w:sz w:val="28"/>
          <w:szCs w:val="28"/>
        </w:rPr>
        <w:t xml:space="preserve"> завжди була у центрі уваги вітчизняних і зарубіжних </w:t>
      </w:r>
      <w:r>
        <w:rPr>
          <w:rFonts w:ascii="Times New Roman" w:hAnsi="Times New Roman" w:cs="Times New Roman"/>
          <w:kern w:val="36"/>
          <w:sz w:val="28"/>
          <w:szCs w:val="28"/>
        </w:rPr>
        <w:t>науковців</w:t>
      </w:r>
      <w:r w:rsidRPr="008419B0">
        <w:rPr>
          <w:rFonts w:ascii="Times New Roman" w:hAnsi="Times New Roman" w:cs="Times New Roman"/>
          <w:kern w:val="36"/>
          <w:sz w:val="28"/>
          <w:szCs w:val="28"/>
        </w:rPr>
        <w:t xml:space="preserve">. </w:t>
      </w:r>
      <w:r w:rsidRPr="00E77A07">
        <w:rPr>
          <w:rFonts w:ascii="Times New Roman" w:hAnsi="Times New Roman" w:cs="Times New Roman"/>
          <w:kern w:val="36"/>
          <w:sz w:val="28"/>
          <w:szCs w:val="28"/>
        </w:rPr>
        <w:t>Серед яких</w:t>
      </w:r>
      <w:r w:rsidRPr="00484D1D">
        <w:t xml:space="preserve"> </w:t>
      </w:r>
      <w:r w:rsidRPr="00484D1D">
        <w:rPr>
          <w:rFonts w:ascii="Times New Roman" w:hAnsi="Times New Roman" w:cs="Times New Roman"/>
          <w:kern w:val="36"/>
          <w:sz w:val="28"/>
          <w:szCs w:val="28"/>
        </w:rPr>
        <w:t>Батечко</w:t>
      </w:r>
      <w:r>
        <w:rPr>
          <w:rFonts w:ascii="Times New Roman" w:hAnsi="Times New Roman" w:cs="Times New Roman"/>
          <w:kern w:val="36"/>
          <w:sz w:val="28"/>
          <w:szCs w:val="28"/>
        </w:rPr>
        <w:t> </w:t>
      </w:r>
      <w:r w:rsidRPr="00484D1D">
        <w:rPr>
          <w:rFonts w:ascii="Times New Roman" w:hAnsi="Times New Roman" w:cs="Times New Roman"/>
          <w:kern w:val="36"/>
          <w:sz w:val="28"/>
          <w:szCs w:val="28"/>
        </w:rPr>
        <w:t>Д.</w:t>
      </w:r>
      <w:r>
        <w:rPr>
          <w:rFonts w:ascii="Times New Roman" w:hAnsi="Times New Roman" w:cs="Times New Roman"/>
          <w:kern w:val="36"/>
          <w:sz w:val="28"/>
          <w:szCs w:val="28"/>
        </w:rPr>
        <w:t> </w:t>
      </w:r>
      <w:r w:rsidRPr="00484D1D">
        <w:rPr>
          <w:rFonts w:ascii="Times New Roman" w:hAnsi="Times New Roman" w:cs="Times New Roman"/>
          <w:kern w:val="36"/>
          <w:sz w:val="28"/>
          <w:szCs w:val="28"/>
        </w:rPr>
        <w:t xml:space="preserve">П., </w:t>
      </w:r>
      <w:r w:rsidRPr="006F6F1A">
        <w:rPr>
          <w:rFonts w:ascii="Times New Roman" w:hAnsi="Times New Roman" w:cs="Times New Roman"/>
          <w:kern w:val="36"/>
          <w:sz w:val="28"/>
          <w:szCs w:val="28"/>
        </w:rPr>
        <w:t>Бех І. Д.</w:t>
      </w:r>
      <w:r>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Вебер М.</w:t>
      </w:r>
      <w:r>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Дудко Н. В.</w:t>
      </w:r>
      <w:r>
        <w:rPr>
          <w:rFonts w:ascii="Times New Roman" w:hAnsi="Times New Roman" w:cs="Times New Roman"/>
          <w:kern w:val="36"/>
          <w:sz w:val="28"/>
          <w:szCs w:val="28"/>
        </w:rPr>
        <w:t>,</w:t>
      </w:r>
      <w:r w:rsidRPr="00484D1D">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Кільдерова</w:t>
      </w:r>
      <w:r>
        <w:rPr>
          <w:rFonts w:ascii="Times New Roman" w:hAnsi="Times New Roman" w:cs="Times New Roman"/>
          <w:kern w:val="36"/>
          <w:sz w:val="28"/>
          <w:szCs w:val="28"/>
        </w:rPr>
        <w:t> </w:t>
      </w:r>
      <w:r w:rsidRPr="006F6F1A">
        <w:rPr>
          <w:rFonts w:ascii="Times New Roman" w:hAnsi="Times New Roman" w:cs="Times New Roman"/>
          <w:kern w:val="36"/>
          <w:sz w:val="28"/>
          <w:szCs w:val="28"/>
        </w:rPr>
        <w:t>Л.</w:t>
      </w:r>
      <w:r>
        <w:rPr>
          <w:rFonts w:ascii="Times New Roman" w:hAnsi="Times New Roman" w:cs="Times New Roman"/>
          <w:kern w:val="36"/>
          <w:sz w:val="28"/>
          <w:szCs w:val="28"/>
        </w:rPr>
        <w:t> </w:t>
      </w:r>
      <w:r w:rsidRPr="006F6F1A">
        <w:rPr>
          <w:rFonts w:ascii="Times New Roman" w:hAnsi="Times New Roman" w:cs="Times New Roman"/>
          <w:kern w:val="36"/>
          <w:sz w:val="28"/>
          <w:szCs w:val="28"/>
        </w:rPr>
        <w:t>В., Кільдеров</w:t>
      </w:r>
      <w:r>
        <w:rPr>
          <w:rFonts w:ascii="Times New Roman" w:hAnsi="Times New Roman" w:cs="Times New Roman"/>
          <w:kern w:val="36"/>
          <w:sz w:val="28"/>
          <w:szCs w:val="28"/>
        </w:rPr>
        <w:t> </w:t>
      </w:r>
      <w:r w:rsidRPr="006F6F1A">
        <w:rPr>
          <w:rFonts w:ascii="Times New Roman" w:hAnsi="Times New Roman" w:cs="Times New Roman"/>
          <w:kern w:val="36"/>
          <w:sz w:val="28"/>
          <w:szCs w:val="28"/>
        </w:rPr>
        <w:t>Д.</w:t>
      </w:r>
      <w:r>
        <w:rPr>
          <w:rFonts w:ascii="Times New Roman" w:hAnsi="Times New Roman" w:cs="Times New Roman"/>
          <w:kern w:val="36"/>
          <w:sz w:val="28"/>
          <w:szCs w:val="28"/>
        </w:rPr>
        <w:t> </w:t>
      </w:r>
      <w:r w:rsidRPr="006F6F1A">
        <w:rPr>
          <w:rFonts w:ascii="Times New Roman" w:hAnsi="Times New Roman" w:cs="Times New Roman"/>
          <w:kern w:val="36"/>
          <w:sz w:val="28"/>
          <w:szCs w:val="28"/>
        </w:rPr>
        <w:t>Е.</w:t>
      </w:r>
      <w:r>
        <w:rPr>
          <w:rFonts w:ascii="Times New Roman" w:hAnsi="Times New Roman" w:cs="Times New Roman"/>
          <w:kern w:val="36"/>
          <w:sz w:val="28"/>
          <w:szCs w:val="28"/>
        </w:rPr>
        <w:t>, Л</w:t>
      </w:r>
      <w:r w:rsidRPr="006F6F1A">
        <w:rPr>
          <w:rFonts w:ascii="Times New Roman" w:hAnsi="Times New Roman" w:cs="Times New Roman"/>
          <w:kern w:val="36"/>
          <w:sz w:val="28"/>
          <w:szCs w:val="28"/>
        </w:rPr>
        <w:t>итовченко І. В</w:t>
      </w:r>
      <w:r>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Максименко С. Д.</w:t>
      </w:r>
      <w:r>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Мішелін Т. Х. Чі</w:t>
      </w:r>
      <w:r>
        <w:rPr>
          <w:rFonts w:ascii="Times New Roman" w:hAnsi="Times New Roman" w:cs="Times New Roman"/>
          <w:kern w:val="36"/>
          <w:sz w:val="28"/>
          <w:szCs w:val="28"/>
        </w:rPr>
        <w:t xml:space="preserve">, </w:t>
      </w:r>
      <w:r w:rsidRPr="006F6F1A">
        <w:rPr>
          <w:rFonts w:ascii="Times New Roman" w:hAnsi="Times New Roman" w:cs="Times New Roman"/>
          <w:kern w:val="36"/>
          <w:sz w:val="28"/>
          <w:szCs w:val="28"/>
        </w:rPr>
        <w:t>Павленко</w:t>
      </w:r>
      <w:r>
        <w:rPr>
          <w:rFonts w:ascii="Times New Roman" w:hAnsi="Times New Roman" w:cs="Times New Roman"/>
          <w:kern w:val="36"/>
          <w:sz w:val="28"/>
          <w:szCs w:val="28"/>
        </w:rPr>
        <w:t> </w:t>
      </w:r>
      <w:r w:rsidRPr="006F6F1A">
        <w:rPr>
          <w:rFonts w:ascii="Times New Roman" w:hAnsi="Times New Roman" w:cs="Times New Roman"/>
          <w:kern w:val="36"/>
          <w:sz w:val="28"/>
          <w:szCs w:val="28"/>
        </w:rPr>
        <w:t>О.</w:t>
      </w:r>
      <w:r>
        <w:rPr>
          <w:rFonts w:ascii="Times New Roman" w:hAnsi="Times New Roman" w:cs="Times New Roman"/>
          <w:kern w:val="36"/>
          <w:sz w:val="28"/>
          <w:szCs w:val="28"/>
        </w:rPr>
        <w:t> </w:t>
      </w:r>
      <w:r w:rsidRPr="006F6F1A">
        <w:rPr>
          <w:rFonts w:ascii="Times New Roman" w:hAnsi="Times New Roman" w:cs="Times New Roman"/>
          <w:kern w:val="36"/>
          <w:sz w:val="28"/>
          <w:szCs w:val="28"/>
        </w:rPr>
        <w:t>О.</w:t>
      </w:r>
      <w:r>
        <w:rPr>
          <w:rFonts w:ascii="Times New Roman" w:hAnsi="Times New Roman" w:cs="Times New Roman"/>
          <w:kern w:val="36"/>
          <w:sz w:val="28"/>
          <w:szCs w:val="28"/>
        </w:rPr>
        <w:t>,</w:t>
      </w:r>
      <w:r w:rsidRPr="00484D1D">
        <w:t xml:space="preserve"> </w:t>
      </w:r>
      <w:r w:rsidRPr="00484D1D">
        <w:rPr>
          <w:rFonts w:ascii="Times New Roman" w:hAnsi="Times New Roman" w:cs="Times New Roman"/>
          <w:kern w:val="36"/>
          <w:sz w:val="28"/>
          <w:szCs w:val="28"/>
        </w:rPr>
        <w:t>Саєнко</w:t>
      </w:r>
      <w:r>
        <w:rPr>
          <w:rFonts w:ascii="Times New Roman" w:hAnsi="Times New Roman" w:cs="Times New Roman"/>
          <w:kern w:val="36"/>
          <w:sz w:val="28"/>
          <w:szCs w:val="28"/>
        </w:rPr>
        <w:t> </w:t>
      </w:r>
      <w:r w:rsidRPr="00484D1D">
        <w:rPr>
          <w:rFonts w:ascii="Times New Roman" w:hAnsi="Times New Roman" w:cs="Times New Roman"/>
          <w:kern w:val="36"/>
          <w:sz w:val="28"/>
          <w:szCs w:val="28"/>
        </w:rPr>
        <w:t>Т.</w:t>
      </w:r>
      <w:r>
        <w:rPr>
          <w:rFonts w:ascii="Times New Roman" w:hAnsi="Times New Roman" w:cs="Times New Roman"/>
          <w:kern w:val="36"/>
          <w:sz w:val="28"/>
          <w:szCs w:val="28"/>
        </w:rPr>
        <w:t> </w:t>
      </w:r>
      <w:r w:rsidRPr="00484D1D">
        <w:rPr>
          <w:rFonts w:ascii="Times New Roman" w:hAnsi="Times New Roman" w:cs="Times New Roman"/>
          <w:kern w:val="36"/>
          <w:sz w:val="28"/>
          <w:szCs w:val="28"/>
        </w:rPr>
        <w:t>О.</w:t>
      </w:r>
      <w:r>
        <w:rPr>
          <w:rFonts w:ascii="Times New Roman" w:hAnsi="Times New Roman" w:cs="Times New Roman"/>
          <w:kern w:val="36"/>
          <w:sz w:val="28"/>
          <w:szCs w:val="28"/>
        </w:rPr>
        <w:t xml:space="preserve">, </w:t>
      </w:r>
      <w:r w:rsidRPr="00484D1D">
        <w:rPr>
          <w:rFonts w:ascii="Times New Roman" w:hAnsi="Times New Roman" w:cs="Times New Roman"/>
          <w:kern w:val="36"/>
          <w:sz w:val="28"/>
          <w:szCs w:val="28"/>
        </w:rPr>
        <w:t>Ставенко</w:t>
      </w:r>
      <w:r>
        <w:rPr>
          <w:rFonts w:ascii="Times New Roman" w:hAnsi="Times New Roman" w:cs="Times New Roman"/>
          <w:kern w:val="36"/>
          <w:sz w:val="28"/>
          <w:szCs w:val="28"/>
        </w:rPr>
        <w:t> </w:t>
      </w:r>
      <w:r w:rsidRPr="00484D1D">
        <w:rPr>
          <w:rFonts w:ascii="Times New Roman" w:hAnsi="Times New Roman" w:cs="Times New Roman"/>
          <w:kern w:val="36"/>
          <w:sz w:val="28"/>
          <w:szCs w:val="28"/>
        </w:rPr>
        <w:t>В.</w:t>
      </w:r>
      <w:r>
        <w:rPr>
          <w:rFonts w:ascii="Times New Roman" w:hAnsi="Times New Roman" w:cs="Times New Roman"/>
          <w:kern w:val="36"/>
          <w:sz w:val="28"/>
          <w:szCs w:val="28"/>
        </w:rPr>
        <w:t> </w:t>
      </w:r>
      <w:r w:rsidRPr="00484D1D">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8419B0">
        <w:rPr>
          <w:rFonts w:ascii="Times New Roman" w:hAnsi="Times New Roman" w:cs="Times New Roman"/>
          <w:kern w:val="36"/>
          <w:sz w:val="28"/>
          <w:szCs w:val="28"/>
        </w:rPr>
        <w:t xml:space="preserve">Процес формування </w:t>
      </w:r>
      <w:r>
        <w:rPr>
          <w:rFonts w:ascii="Times New Roman" w:hAnsi="Times New Roman" w:cs="Times New Roman"/>
          <w:kern w:val="36"/>
          <w:sz w:val="28"/>
          <w:szCs w:val="28"/>
        </w:rPr>
        <w:t xml:space="preserve">навчальної активності саме </w:t>
      </w:r>
      <w:r w:rsidRPr="008419B0">
        <w:rPr>
          <w:rFonts w:ascii="Times New Roman" w:hAnsi="Times New Roman" w:cs="Times New Roman"/>
          <w:kern w:val="36"/>
          <w:sz w:val="28"/>
          <w:szCs w:val="28"/>
        </w:rPr>
        <w:t>молодшого школяра в різних аспектах досліджували педагоги</w:t>
      </w:r>
      <w:r>
        <w:rPr>
          <w:rFonts w:ascii="Times New Roman" w:hAnsi="Times New Roman" w:cs="Times New Roman"/>
          <w:kern w:val="36"/>
          <w:sz w:val="28"/>
          <w:szCs w:val="28"/>
        </w:rPr>
        <w:t xml:space="preserve">, методисти </w:t>
      </w:r>
      <w:r w:rsidRPr="00A61FE1">
        <w:rPr>
          <w:rFonts w:ascii="Times New Roman" w:hAnsi="Times New Roman" w:cs="Times New Roman"/>
          <w:kern w:val="36"/>
          <w:sz w:val="28"/>
          <w:szCs w:val="28"/>
        </w:rPr>
        <w:t>та психологи:</w:t>
      </w:r>
      <w:r>
        <w:rPr>
          <w:rFonts w:ascii="Times New Roman" w:hAnsi="Times New Roman" w:cs="Times New Roman"/>
          <w:kern w:val="36"/>
          <w:sz w:val="28"/>
          <w:szCs w:val="28"/>
        </w:rPr>
        <w:t xml:space="preserve"> Л. </w:t>
      </w:r>
      <w:r w:rsidRPr="006F6F1A">
        <w:rPr>
          <w:rFonts w:ascii="Times New Roman" w:eastAsiaTheme="minorEastAsia" w:hAnsi="Times New Roman" w:cs="Times New Roman"/>
          <w:sz w:val="28"/>
          <w:szCs w:val="28"/>
          <w:lang w:eastAsia="uk-UA"/>
        </w:rPr>
        <w:t>Білецька</w:t>
      </w:r>
      <w:r>
        <w:rPr>
          <w:rFonts w:ascii="Times New Roman" w:eastAsiaTheme="minorEastAsia" w:hAnsi="Times New Roman" w:cs="Times New Roman"/>
          <w:sz w:val="28"/>
          <w:szCs w:val="28"/>
          <w:lang w:eastAsia="uk-UA"/>
        </w:rPr>
        <w:t>, Н. </w:t>
      </w:r>
      <w:r w:rsidRPr="006F6F1A">
        <w:rPr>
          <w:rFonts w:ascii="Times New Roman" w:eastAsiaTheme="minorEastAsia" w:hAnsi="Times New Roman" w:cs="Times New Roman"/>
          <w:sz w:val="28"/>
          <w:szCs w:val="28"/>
          <w:lang w:eastAsia="uk-UA"/>
        </w:rPr>
        <w:t>Гецко</w:t>
      </w:r>
      <w:r>
        <w:rPr>
          <w:rFonts w:ascii="Times New Roman" w:eastAsiaTheme="minorEastAsia" w:hAnsi="Times New Roman" w:cs="Times New Roman"/>
          <w:sz w:val="28"/>
          <w:szCs w:val="28"/>
          <w:lang w:eastAsia="uk-UA"/>
        </w:rPr>
        <w:t>, В. Крутій, М. </w:t>
      </w:r>
      <w:r w:rsidRPr="006F6F1A">
        <w:rPr>
          <w:rFonts w:ascii="Times New Roman" w:eastAsiaTheme="minorEastAsia" w:hAnsi="Times New Roman" w:cs="Times New Roman"/>
          <w:sz w:val="28"/>
          <w:szCs w:val="28"/>
          <w:lang w:eastAsia="uk-UA"/>
        </w:rPr>
        <w:t>Лавренова</w:t>
      </w:r>
      <w:r>
        <w:rPr>
          <w:rFonts w:ascii="Times New Roman" w:eastAsiaTheme="minorEastAsia" w:hAnsi="Times New Roman" w:cs="Times New Roman"/>
          <w:sz w:val="28"/>
          <w:szCs w:val="28"/>
          <w:lang w:eastAsia="uk-UA"/>
        </w:rPr>
        <w:t>, А. </w:t>
      </w:r>
      <w:r w:rsidRPr="006F6F1A">
        <w:rPr>
          <w:rFonts w:ascii="Times New Roman" w:eastAsiaTheme="minorEastAsia" w:hAnsi="Times New Roman" w:cs="Times New Roman"/>
          <w:sz w:val="28"/>
          <w:szCs w:val="28"/>
          <w:lang w:eastAsia="uk-UA"/>
        </w:rPr>
        <w:t>Лопатій</w:t>
      </w:r>
      <w:r>
        <w:rPr>
          <w:rFonts w:ascii="Times New Roman" w:eastAsiaTheme="minorEastAsia" w:hAnsi="Times New Roman" w:cs="Times New Roman"/>
          <w:sz w:val="28"/>
          <w:szCs w:val="28"/>
          <w:lang w:eastAsia="uk-UA"/>
        </w:rPr>
        <w:t>,</w:t>
      </w:r>
      <w:r>
        <w:rPr>
          <w:rFonts w:ascii="Times New Roman" w:hAnsi="Times New Roman" w:cs="Times New Roman"/>
          <w:kern w:val="36"/>
          <w:sz w:val="28"/>
          <w:szCs w:val="28"/>
        </w:rPr>
        <w:t xml:space="preserve"> Н. </w:t>
      </w:r>
      <w:r w:rsidRPr="006F6F1A">
        <w:rPr>
          <w:rFonts w:ascii="Times New Roman" w:hAnsi="Times New Roman" w:cs="Times New Roman"/>
          <w:kern w:val="36"/>
          <w:sz w:val="28"/>
          <w:szCs w:val="28"/>
        </w:rPr>
        <w:t>Мойсеюк</w:t>
      </w:r>
      <w:r>
        <w:rPr>
          <w:rFonts w:ascii="Times New Roman" w:hAnsi="Times New Roman" w:cs="Times New Roman"/>
          <w:kern w:val="36"/>
          <w:sz w:val="28"/>
          <w:szCs w:val="28"/>
        </w:rPr>
        <w:t>, О. </w:t>
      </w:r>
      <w:r w:rsidRPr="006F6F1A">
        <w:rPr>
          <w:rFonts w:ascii="Times New Roman" w:hAnsi="Times New Roman" w:cs="Times New Roman"/>
          <w:sz w:val="28"/>
          <w:szCs w:val="28"/>
        </w:rPr>
        <w:t xml:space="preserve">Пометун, </w:t>
      </w:r>
      <w:r>
        <w:rPr>
          <w:rFonts w:ascii="Times New Roman" w:hAnsi="Times New Roman" w:cs="Times New Roman"/>
          <w:sz w:val="28"/>
          <w:szCs w:val="28"/>
        </w:rPr>
        <w:t>Л. </w:t>
      </w:r>
      <w:r w:rsidRPr="006F6F1A">
        <w:rPr>
          <w:rFonts w:ascii="Times New Roman" w:hAnsi="Times New Roman" w:cs="Times New Roman"/>
          <w:sz w:val="28"/>
          <w:szCs w:val="28"/>
        </w:rPr>
        <w:t>Пироженко</w:t>
      </w:r>
      <w:r>
        <w:rPr>
          <w:rFonts w:ascii="Times New Roman" w:hAnsi="Times New Roman" w:cs="Times New Roman"/>
          <w:sz w:val="28"/>
          <w:szCs w:val="28"/>
        </w:rPr>
        <w:t>,</w:t>
      </w:r>
      <w:r w:rsidRPr="00484D1D">
        <w:rPr>
          <w:rFonts w:ascii="Times New Roman" w:hAnsi="Times New Roman" w:cs="Times New Roman"/>
          <w:kern w:val="36"/>
          <w:sz w:val="28"/>
          <w:szCs w:val="28"/>
        </w:rPr>
        <w:t xml:space="preserve"> О. Савченко,</w:t>
      </w:r>
      <w:r>
        <w:rPr>
          <w:rFonts w:ascii="Times New Roman" w:hAnsi="Times New Roman" w:cs="Times New Roman"/>
          <w:kern w:val="36"/>
          <w:sz w:val="28"/>
          <w:szCs w:val="28"/>
        </w:rPr>
        <w:t xml:space="preserve"> І. </w:t>
      </w:r>
      <w:r w:rsidRPr="006F6F1A">
        <w:rPr>
          <w:rFonts w:ascii="Times New Roman" w:hAnsi="Times New Roman" w:cs="Times New Roman"/>
          <w:kern w:val="36"/>
          <w:sz w:val="28"/>
          <w:szCs w:val="28"/>
        </w:rPr>
        <w:t>Хохол</w:t>
      </w:r>
      <w:r>
        <w:rPr>
          <w:rFonts w:ascii="Times New Roman" w:hAnsi="Times New Roman" w:cs="Times New Roman"/>
          <w:kern w:val="36"/>
          <w:sz w:val="28"/>
          <w:szCs w:val="28"/>
        </w:rPr>
        <w:t>, М. </w:t>
      </w:r>
      <w:r w:rsidRPr="006F6F1A">
        <w:rPr>
          <w:rFonts w:ascii="Times New Roman" w:hAnsi="Times New Roman" w:cs="Times New Roman"/>
          <w:kern w:val="36"/>
          <w:sz w:val="28"/>
          <w:szCs w:val="28"/>
        </w:rPr>
        <w:t>Федорова</w:t>
      </w:r>
      <w:r>
        <w:rPr>
          <w:rFonts w:ascii="Times New Roman" w:hAnsi="Times New Roman" w:cs="Times New Roman"/>
          <w:kern w:val="36"/>
          <w:sz w:val="28"/>
          <w:szCs w:val="28"/>
        </w:rPr>
        <w:t xml:space="preserve"> та ін..</w:t>
      </w:r>
    </w:p>
    <w:p w14:paraId="5344C9F8"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2B3284">
        <w:rPr>
          <w:rFonts w:ascii="Times New Roman" w:hAnsi="Times New Roman" w:cs="Times New Roman"/>
          <w:kern w:val="36"/>
          <w:sz w:val="28"/>
          <w:szCs w:val="28"/>
        </w:rPr>
        <w:t xml:space="preserve">Вивченням проблем використання інтерактивних технологій займалася низка вчених: </w:t>
      </w:r>
      <w:r>
        <w:rPr>
          <w:rFonts w:ascii="Times New Roman" w:hAnsi="Times New Roman" w:cs="Times New Roman"/>
          <w:kern w:val="36"/>
          <w:sz w:val="28"/>
          <w:szCs w:val="28"/>
        </w:rPr>
        <w:t>Н. </w:t>
      </w:r>
      <w:r w:rsidRPr="006F6F1A">
        <w:rPr>
          <w:rFonts w:ascii="Times New Roman" w:hAnsi="Times New Roman" w:cs="Times New Roman"/>
          <w:sz w:val="28"/>
          <w:szCs w:val="28"/>
        </w:rPr>
        <w:t xml:space="preserve">Агаркова, </w:t>
      </w:r>
      <w:r w:rsidRPr="002B3284">
        <w:rPr>
          <w:rFonts w:ascii="Times New Roman" w:hAnsi="Times New Roman" w:cs="Times New Roman"/>
          <w:kern w:val="36"/>
          <w:sz w:val="28"/>
          <w:szCs w:val="28"/>
        </w:rPr>
        <w:t>О.</w:t>
      </w:r>
      <w:r>
        <w:rPr>
          <w:rFonts w:ascii="Times New Roman" w:hAnsi="Times New Roman" w:cs="Times New Roman"/>
          <w:kern w:val="36"/>
          <w:sz w:val="28"/>
          <w:szCs w:val="28"/>
        </w:rPr>
        <w:t> </w:t>
      </w:r>
      <w:r w:rsidRPr="002B3284">
        <w:rPr>
          <w:rFonts w:ascii="Times New Roman" w:hAnsi="Times New Roman" w:cs="Times New Roman"/>
          <w:kern w:val="36"/>
          <w:sz w:val="28"/>
          <w:szCs w:val="28"/>
        </w:rPr>
        <w:t>Біда,</w:t>
      </w:r>
      <w:r w:rsidRPr="00786C97">
        <w:rPr>
          <w:rFonts w:ascii="Times New Roman" w:hAnsi="Times New Roman" w:cs="Times New Roman"/>
          <w:sz w:val="28"/>
          <w:szCs w:val="28"/>
        </w:rPr>
        <w:t xml:space="preserve"> </w:t>
      </w:r>
      <w:r>
        <w:rPr>
          <w:rFonts w:ascii="Times New Roman" w:hAnsi="Times New Roman" w:cs="Times New Roman"/>
          <w:sz w:val="28"/>
          <w:szCs w:val="28"/>
        </w:rPr>
        <w:t>С. </w:t>
      </w:r>
      <w:r w:rsidRPr="006F6F1A">
        <w:rPr>
          <w:rFonts w:ascii="Times New Roman" w:hAnsi="Times New Roman" w:cs="Times New Roman"/>
          <w:sz w:val="28"/>
          <w:szCs w:val="28"/>
        </w:rPr>
        <w:t>Васильєва</w:t>
      </w:r>
      <w:r>
        <w:rPr>
          <w:rFonts w:ascii="Times New Roman" w:hAnsi="Times New Roman" w:cs="Times New Roman"/>
          <w:sz w:val="28"/>
          <w:szCs w:val="28"/>
        </w:rPr>
        <w:t>,</w:t>
      </w:r>
      <w:r w:rsidRPr="002B3284">
        <w:rPr>
          <w:rFonts w:ascii="Times New Roman" w:hAnsi="Times New Roman" w:cs="Times New Roman"/>
          <w:kern w:val="36"/>
          <w:sz w:val="28"/>
          <w:szCs w:val="28"/>
        </w:rPr>
        <w:t xml:space="preserve"> </w:t>
      </w:r>
      <w:r>
        <w:rPr>
          <w:rFonts w:ascii="Times New Roman" w:hAnsi="Times New Roman" w:cs="Times New Roman"/>
          <w:kern w:val="36"/>
          <w:sz w:val="28"/>
          <w:szCs w:val="28"/>
        </w:rPr>
        <w:t xml:space="preserve">Н. Волкова, </w:t>
      </w:r>
      <w:r w:rsidRPr="002B3284">
        <w:rPr>
          <w:rFonts w:ascii="Times New Roman" w:hAnsi="Times New Roman" w:cs="Times New Roman"/>
          <w:kern w:val="36"/>
          <w:sz w:val="28"/>
          <w:szCs w:val="28"/>
        </w:rPr>
        <w:t>І.</w:t>
      </w:r>
      <w:r>
        <w:rPr>
          <w:rFonts w:ascii="Times New Roman" w:hAnsi="Times New Roman" w:cs="Times New Roman"/>
          <w:kern w:val="36"/>
          <w:sz w:val="28"/>
          <w:szCs w:val="28"/>
        </w:rPr>
        <w:t> </w:t>
      </w:r>
      <w:r w:rsidRPr="002B3284">
        <w:rPr>
          <w:rFonts w:ascii="Times New Roman" w:hAnsi="Times New Roman" w:cs="Times New Roman"/>
          <w:kern w:val="36"/>
          <w:sz w:val="28"/>
          <w:szCs w:val="28"/>
        </w:rPr>
        <w:t>Дичківська, О.</w:t>
      </w:r>
      <w:r>
        <w:rPr>
          <w:rFonts w:ascii="Times New Roman" w:hAnsi="Times New Roman" w:cs="Times New Roman"/>
          <w:kern w:val="36"/>
          <w:sz w:val="28"/>
          <w:szCs w:val="28"/>
        </w:rPr>
        <w:t> </w:t>
      </w:r>
      <w:r w:rsidRPr="002B3284">
        <w:rPr>
          <w:rFonts w:ascii="Times New Roman" w:hAnsi="Times New Roman" w:cs="Times New Roman"/>
          <w:kern w:val="36"/>
          <w:sz w:val="28"/>
          <w:szCs w:val="28"/>
        </w:rPr>
        <w:t>Єльнікова, А.</w:t>
      </w:r>
      <w:r>
        <w:rPr>
          <w:rFonts w:ascii="Times New Roman" w:hAnsi="Times New Roman" w:cs="Times New Roman"/>
          <w:kern w:val="36"/>
          <w:sz w:val="28"/>
          <w:szCs w:val="28"/>
        </w:rPr>
        <w:t> </w:t>
      </w:r>
      <w:r w:rsidRPr="002B3284">
        <w:rPr>
          <w:rFonts w:ascii="Times New Roman" w:hAnsi="Times New Roman" w:cs="Times New Roman"/>
          <w:kern w:val="36"/>
          <w:sz w:val="28"/>
          <w:szCs w:val="28"/>
        </w:rPr>
        <w:t>Мартинець, Л.</w:t>
      </w:r>
      <w:r>
        <w:rPr>
          <w:rFonts w:ascii="Times New Roman" w:hAnsi="Times New Roman" w:cs="Times New Roman"/>
          <w:kern w:val="36"/>
          <w:sz w:val="28"/>
          <w:szCs w:val="28"/>
        </w:rPr>
        <w:t> </w:t>
      </w:r>
      <w:r w:rsidRPr="002B3284">
        <w:rPr>
          <w:rFonts w:ascii="Times New Roman" w:hAnsi="Times New Roman" w:cs="Times New Roman"/>
          <w:kern w:val="36"/>
          <w:sz w:val="28"/>
          <w:szCs w:val="28"/>
        </w:rPr>
        <w:t>Пироженко, О.</w:t>
      </w:r>
      <w:r>
        <w:rPr>
          <w:rFonts w:ascii="Times New Roman" w:hAnsi="Times New Roman" w:cs="Times New Roman"/>
          <w:kern w:val="36"/>
          <w:sz w:val="28"/>
          <w:szCs w:val="28"/>
        </w:rPr>
        <w:t> </w:t>
      </w:r>
      <w:r w:rsidRPr="002B3284">
        <w:rPr>
          <w:rFonts w:ascii="Times New Roman" w:hAnsi="Times New Roman" w:cs="Times New Roman"/>
          <w:kern w:val="36"/>
          <w:sz w:val="28"/>
          <w:szCs w:val="28"/>
        </w:rPr>
        <w:t>Саган та ін.</w:t>
      </w:r>
    </w:p>
    <w:p w14:paraId="11050D0F" w14:textId="77777777" w:rsidR="00862684" w:rsidRPr="0062402A" w:rsidRDefault="00862684" w:rsidP="00862684">
      <w:pPr>
        <w:spacing w:after="0" w:line="360" w:lineRule="auto"/>
        <w:ind w:firstLine="709"/>
        <w:jc w:val="both"/>
        <w:rPr>
          <w:rFonts w:ascii="Times New Roman" w:hAnsi="Times New Roman" w:cs="Times New Roman"/>
          <w:b/>
          <w:bCs/>
          <w:kern w:val="36"/>
          <w:sz w:val="28"/>
          <w:szCs w:val="28"/>
        </w:rPr>
      </w:pPr>
      <w:r w:rsidRPr="0062402A">
        <w:rPr>
          <w:rFonts w:ascii="Times New Roman" w:hAnsi="Times New Roman" w:cs="Times New Roman"/>
          <w:kern w:val="36"/>
          <w:sz w:val="28"/>
          <w:szCs w:val="28"/>
        </w:rPr>
        <w:t xml:space="preserve">Незважаючи на достатню теоретичну та методичну розробленість проблеми формування навчальної активності </w:t>
      </w:r>
      <w:r>
        <w:rPr>
          <w:rFonts w:ascii="Times New Roman" w:hAnsi="Times New Roman" w:cs="Times New Roman"/>
          <w:kern w:val="36"/>
          <w:sz w:val="28"/>
          <w:szCs w:val="28"/>
        </w:rPr>
        <w:t>здобувачів</w:t>
      </w:r>
      <w:r w:rsidRPr="0062402A">
        <w:rPr>
          <w:rFonts w:ascii="Times New Roman" w:hAnsi="Times New Roman" w:cs="Times New Roman"/>
          <w:kern w:val="36"/>
          <w:sz w:val="28"/>
          <w:szCs w:val="28"/>
        </w:rPr>
        <w:t xml:space="preserve"> початкової школи, використання інтерактивних технологій як ефективного засобу активізації пізнавальної діяльності першокласників на уроках «Я досліджую світ» залишається недостатньо вивченим. На нашу думку, найбільш природні умови для формування навчальної активності учнів 1 класу створює цілеспрямоване та педагогічно доцільне застосування інтерактивних технологій навчання, що забезпечують залучення кожної дитини до активної взаємодії, спільного обговорення та пізнання навколишнього світу. Відтак постає нагальна потреба в науковому осмисленні означеної проблеми, а також у методичній розробці інтерактивних завдань і вправ, різних за характером навчальної взаємодії, що й зумовило вибір теми </w:t>
      </w:r>
      <w:r>
        <w:rPr>
          <w:rFonts w:ascii="Times New Roman" w:hAnsi="Times New Roman" w:cs="Times New Roman"/>
          <w:kern w:val="36"/>
          <w:sz w:val="28"/>
          <w:szCs w:val="28"/>
        </w:rPr>
        <w:t xml:space="preserve">магістерського </w:t>
      </w:r>
      <w:r w:rsidRPr="0062402A">
        <w:rPr>
          <w:rFonts w:ascii="Times New Roman" w:hAnsi="Times New Roman" w:cs="Times New Roman"/>
          <w:kern w:val="36"/>
          <w:sz w:val="28"/>
          <w:szCs w:val="28"/>
        </w:rPr>
        <w:t>дослідження «</w:t>
      </w:r>
      <w:r w:rsidRPr="0062402A">
        <w:rPr>
          <w:rFonts w:ascii="Times New Roman" w:hAnsi="Times New Roman" w:cs="Times New Roman"/>
          <w:b/>
          <w:bCs/>
          <w:kern w:val="36"/>
          <w:sz w:val="28"/>
          <w:szCs w:val="28"/>
        </w:rPr>
        <w:t>Формування навчальної активності учнів 1 класу на уроках освітньої галузі «Я досліджую світ» засобом інтерактивних технологій».</w:t>
      </w:r>
    </w:p>
    <w:p w14:paraId="09D2A363"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b/>
          <w:bCs/>
          <w:kern w:val="36"/>
          <w:sz w:val="28"/>
          <w:szCs w:val="28"/>
        </w:rPr>
        <w:t xml:space="preserve">Об’єкт </w:t>
      </w:r>
      <w:r>
        <w:rPr>
          <w:rFonts w:ascii="Times New Roman" w:hAnsi="Times New Roman" w:cs="Times New Roman"/>
          <w:b/>
          <w:bCs/>
          <w:kern w:val="36"/>
          <w:sz w:val="28"/>
          <w:szCs w:val="28"/>
        </w:rPr>
        <w:t>дослідження</w:t>
      </w:r>
      <w:r w:rsidRPr="00465DF0">
        <w:rPr>
          <w:rFonts w:ascii="Times New Roman" w:hAnsi="Times New Roman" w:cs="Times New Roman"/>
          <w:kern w:val="36"/>
          <w:sz w:val="28"/>
          <w:szCs w:val="28"/>
        </w:rPr>
        <w:t xml:space="preserve"> ‒ процес формування </w:t>
      </w:r>
      <w:r>
        <w:rPr>
          <w:rFonts w:ascii="Times New Roman" w:hAnsi="Times New Roman" w:cs="Times New Roman"/>
          <w:kern w:val="36"/>
          <w:sz w:val="28"/>
          <w:szCs w:val="28"/>
        </w:rPr>
        <w:t>навчальної активності</w:t>
      </w:r>
      <w:r w:rsidRPr="00465DF0">
        <w:rPr>
          <w:rFonts w:ascii="Times New Roman" w:hAnsi="Times New Roman" w:cs="Times New Roman"/>
          <w:kern w:val="36"/>
          <w:sz w:val="28"/>
          <w:szCs w:val="28"/>
        </w:rPr>
        <w:t xml:space="preserve"> </w:t>
      </w:r>
      <w:r>
        <w:rPr>
          <w:rFonts w:ascii="Times New Roman" w:hAnsi="Times New Roman" w:cs="Times New Roman"/>
          <w:kern w:val="36"/>
          <w:sz w:val="28"/>
          <w:szCs w:val="28"/>
        </w:rPr>
        <w:t>учнів 1 класу</w:t>
      </w:r>
      <w:r w:rsidRPr="00465DF0">
        <w:rPr>
          <w:rFonts w:ascii="Times New Roman" w:hAnsi="Times New Roman" w:cs="Times New Roman"/>
          <w:kern w:val="36"/>
          <w:sz w:val="28"/>
          <w:szCs w:val="28"/>
        </w:rPr>
        <w:t>.</w:t>
      </w:r>
    </w:p>
    <w:p w14:paraId="70D2C383"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b/>
          <w:bCs/>
          <w:kern w:val="36"/>
          <w:sz w:val="28"/>
          <w:szCs w:val="28"/>
        </w:rPr>
        <w:lastRenderedPageBreak/>
        <w:t>Предмет дослідження</w:t>
      </w:r>
      <w:r w:rsidRPr="00465DF0">
        <w:rPr>
          <w:rFonts w:ascii="Times New Roman" w:hAnsi="Times New Roman" w:cs="Times New Roman"/>
          <w:kern w:val="36"/>
          <w:sz w:val="28"/>
          <w:szCs w:val="28"/>
        </w:rPr>
        <w:t xml:space="preserve"> ‒ методика формування навчальної активності учнів 1 класу на уроках освітньої галузі «Я досліджую світ» засобом інтерактивних технологій.</w:t>
      </w:r>
    </w:p>
    <w:p w14:paraId="60A35B6B"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Мета дослідження: розробити та експериментально перевірити ефективність методики формування </w:t>
      </w:r>
      <w:r w:rsidRPr="00465DF0">
        <w:rPr>
          <w:rFonts w:ascii="Times New Roman" w:hAnsi="Times New Roman" w:cs="Times New Roman"/>
          <w:sz w:val="28"/>
          <w:szCs w:val="28"/>
        </w:rPr>
        <w:t>навчальної активності учнів 1 класу на уроках освітньої галузі «Я досліджую світ» засобом інтерактивних технологій</w:t>
      </w:r>
      <w:r w:rsidRPr="00465DF0">
        <w:rPr>
          <w:rFonts w:ascii="Times New Roman" w:hAnsi="Times New Roman" w:cs="Times New Roman"/>
          <w:kern w:val="36"/>
          <w:sz w:val="28"/>
          <w:szCs w:val="28"/>
        </w:rPr>
        <w:t>.</w:t>
      </w:r>
    </w:p>
    <w:p w14:paraId="75F70830"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Завдання дослідження:</w:t>
      </w:r>
    </w:p>
    <w:p w14:paraId="2101FDFE"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 дослідити проблему формування </w:t>
      </w:r>
      <w:r>
        <w:rPr>
          <w:rFonts w:ascii="Times New Roman" w:hAnsi="Times New Roman" w:cs="Times New Roman"/>
          <w:kern w:val="36"/>
          <w:sz w:val="28"/>
          <w:szCs w:val="28"/>
        </w:rPr>
        <w:t>навчальної активності</w:t>
      </w:r>
      <w:r w:rsidRPr="00465DF0">
        <w:rPr>
          <w:rFonts w:ascii="Times New Roman" w:hAnsi="Times New Roman" w:cs="Times New Roman"/>
          <w:kern w:val="36"/>
          <w:sz w:val="28"/>
          <w:szCs w:val="28"/>
        </w:rPr>
        <w:t xml:space="preserve"> особистості у науковій літературі;</w:t>
      </w:r>
    </w:p>
    <w:p w14:paraId="6479CA1F"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 на основі вивчення психолого-педагогічної літератури з’ясувати особливості формування </w:t>
      </w:r>
      <w:r>
        <w:rPr>
          <w:rFonts w:ascii="Times New Roman" w:hAnsi="Times New Roman" w:cs="Times New Roman"/>
          <w:kern w:val="36"/>
          <w:sz w:val="28"/>
          <w:szCs w:val="28"/>
        </w:rPr>
        <w:t>навчальної активності учнів 1 класу на уроках ЯДС</w:t>
      </w:r>
      <w:r w:rsidRPr="00465DF0">
        <w:rPr>
          <w:rFonts w:ascii="Times New Roman" w:hAnsi="Times New Roman" w:cs="Times New Roman"/>
          <w:kern w:val="36"/>
          <w:sz w:val="28"/>
          <w:szCs w:val="28"/>
        </w:rPr>
        <w:t>;</w:t>
      </w:r>
    </w:p>
    <w:p w14:paraId="2F4BE0BA"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 визначити роль та місце інтерактивних технологій навчання у процесі формування </w:t>
      </w:r>
      <w:r>
        <w:rPr>
          <w:rFonts w:ascii="Times New Roman" w:hAnsi="Times New Roman" w:cs="Times New Roman"/>
          <w:kern w:val="36"/>
          <w:sz w:val="28"/>
          <w:szCs w:val="28"/>
        </w:rPr>
        <w:t>навчальної активності</w:t>
      </w:r>
      <w:r w:rsidRPr="00465DF0">
        <w:rPr>
          <w:rFonts w:ascii="Times New Roman" w:hAnsi="Times New Roman" w:cs="Times New Roman"/>
          <w:kern w:val="36"/>
          <w:sz w:val="28"/>
          <w:szCs w:val="28"/>
        </w:rPr>
        <w:t>;</w:t>
      </w:r>
    </w:p>
    <w:p w14:paraId="0CF914C4"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 дослідити сучасний стан сформованості </w:t>
      </w:r>
      <w:r>
        <w:rPr>
          <w:rFonts w:ascii="Times New Roman" w:hAnsi="Times New Roman" w:cs="Times New Roman"/>
          <w:kern w:val="36"/>
          <w:sz w:val="28"/>
          <w:szCs w:val="28"/>
        </w:rPr>
        <w:t>навчальної активності першокласників</w:t>
      </w:r>
      <w:r w:rsidRPr="00465DF0">
        <w:rPr>
          <w:rFonts w:ascii="Times New Roman" w:hAnsi="Times New Roman" w:cs="Times New Roman"/>
          <w:kern w:val="36"/>
          <w:sz w:val="28"/>
          <w:szCs w:val="28"/>
        </w:rPr>
        <w:t>;</w:t>
      </w:r>
    </w:p>
    <w:p w14:paraId="4A9E6AD6" w14:textId="77777777" w:rsidR="00862684" w:rsidRPr="00465DF0"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 експериментально перевірити ефективність методики </w:t>
      </w:r>
      <w:r w:rsidRPr="00C95BF8">
        <w:rPr>
          <w:rFonts w:ascii="Times New Roman" w:hAnsi="Times New Roman" w:cs="Times New Roman"/>
          <w:kern w:val="36"/>
          <w:sz w:val="28"/>
          <w:szCs w:val="28"/>
        </w:rPr>
        <w:t>формування навчальної активності учнів 1 класу на уроках «Я досліджую світ» засобами інтерактивних технологій</w:t>
      </w:r>
      <w:r w:rsidRPr="00465DF0">
        <w:rPr>
          <w:rFonts w:ascii="Times New Roman" w:hAnsi="Times New Roman" w:cs="Times New Roman"/>
          <w:kern w:val="36"/>
          <w:sz w:val="28"/>
          <w:szCs w:val="28"/>
        </w:rPr>
        <w:t>.</w:t>
      </w:r>
    </w:p>
    <w:p w14:paraId="3A756018"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465DF0">
        <w:rPr>
          <w:rFonts w:ascii="Times New Roman" w:hAnsi="Times New Roman" w:cs="Times New Roman"/>
          <w:kern w:val="36"/>
          <w:sz w:val="28"/>
          <w:szCs w:val="28"/>
        </w:rPr>
        <w:t xml:space="preserve">Гіпотеза дослідження полягає у припущенні, що процес формування </w:t>
      </w:r>
      <w:r w:rsidRPr="00C95BF8">
        <w:rPr>
          <w:rFonts w:ascii="Times New Roman" w:hAnsi="Times New Roman" w:cs="Times New Roman"/>
          <w:kern w:val="36"/>
          <w:sz w:val="28"/>
          <w:szCs w:val="28"/>
        </w:rPr>
        <w:t xml:space="preserve">навчальної активності учнів 1 класу </w:t>
      </w:r>
      <w:r>
        <w:rPr>
          <w:rFonts w:ascii="Times New Roman" w:hAnsi="Times New Roman" w:cs="Times New Roman"/>
          <w:kern w:val="36"/>
          <w:sz w:val="28"/>
          <w:szCs w:val="28"/>
        </w:rPr>
        <w:t>на уроках Я досліджую світ</w:t>
      </w:r>
      <w:r w:rsidRPr="00465DF0">
        <w:rPr>
          <w:rFonts w:ascii="Times New Roman" w:hAnsi="Times New Roman" w:cs="Times New Roman"/>
          <w:kern w:val="36"/>
          <w:sz w:val="28"/>
          <w:szCs w:val="28"/>
        </w:rPr>
        <w:t xml:space="preserve"> буде ефективним за умови </w:t>
      </w:r>
      <w:r>
        <w:rPr>
          <w:rFonts w:ascii="Times New Roman" w:hAnsi="Times New Roman" w:cs="Times New Roman"/>
          <w:kern w:val="36"/>
          <w:sz w:val="28"/>
          <w:szCs w:val="28"/>
        </w:rPr>
        <w:t>в</w:t>
      </w:r>
      <w:r w:rsidRPr="00465DF0">
        <w:rPr>
          <w:rFonts w:ascii="Times New Roman" w:hAnsi="Times New Roman" w:cs="Times New Roman"/>
          <w:kern w:val="36"/>
          <w:sz w:val="28"/>
          <w:szCs w:val="28"/>
        </w:rPr>
        <w:t xml:space="preserve">провадження методики роботи з </w:t>
      </w:r>
      <w:r>
        <w:rPr>
          <w:rFonts w:ascii="Times New Roman" w:hAnsi="Times New Roman" w:cs="Times New Roman"/>
          <w:kern w:val="36"/>
          <w:sz w:val="28"/>
          <w:szCs w:val="28"/>
        </w:rPr>
        <w:t>першокласниками</w:t>
      </w:r>
      <w:r w:rsidRPr="00465DF0">
        <w:rPr>
          <w:rFonts w:ascii="Times New Roman" w:hAnsi="Times New Roman" w:cs="Times New Roman"/>
          <w:kern w:val="36"/>
          <w:sz w:val="28"/>
          <w:szCs w:val="28"/>
        </w:rPr>
        <w:t xml:space="preserve"> заснованої на використанні інтерактивних технологій навчання.</w:t>
      </w:r>
    </w:p>
    <w:p w14:paraId="43F45614" w14:textId="77777777" w:rsidR="00862684" w:rsidRPr="00046827"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b/>
          <w:bCs/>
          <w:kern w:val="36"/>
          <w:sz w:val="28"/>
          <w:szCs w:val="28"/>
        </w:rPr>
        <w:t xml:space="preserve">Методи дослідження. </w:t>
      </w:r>
      <w:r w:rsidRPr="00046827">
        <w:rPr>
          <w:rFonts w:ascii="Times New Roman" w:hAnsi="Times New Roman" w:cs="Times New Roman"/>
          <w:kern w:val="36"/>
          <w:sz w:val="28"/>
          <w:szCs w:val="28"/>
        </w:rPr>
        <w:t xml:space="preserve">У процесі дослідження було застосовано комплекс методів, що забезпечували формування </w:t>
      </w:r>
      <w:r>
        <w:rPr>
          <w:rFonts w:ascii="Times New Roman" w:hAnsi="Times New Roman" w:cs="Times New Roman"/>
          <w:kern w:val="36"/>
          <w:sz w:val="28"/>
          <w:szCs w:val="28"/>
        </w:rPr>
        <w:t>навчальної активності учнів 1 класу</w:t>
      </w:r>
      <w:r w:rsidRPr="00046827">
        <w:rPr>
          <w:rFonts w:ascii="Times New Roman" w:hAnsi="Times New Roman" w:cs="Times New Roman"/>
          <w:kern w:val="36"/>
          <w:sz w:val="28"/>
          <w:szCs w:val="28"/>
        </w:rPr>
        <w:t xml:space="preserve">, а саме: </w:t>
      </w:r>
    </w:p>
    <w:p w14:paraId="0F97238C" w14:textId="77777777" w:rsidR="00862684" w:rsidRPr="00046827"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kern w:val="36"/>
          <w:sz w:val="28"/>
          <w:szCs w:val="28"/>
        </w:rPr>
        <w:t xml:space="preserve">– теоретичні – аналіз сучасної науково-педагогічної та психолого-педагогічної літератури з проблеми, що досліджується, узагальнення, синтез. </w:t>
      </w:r>
    </w:p>
    <w:p w14:paraId="343B6303"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kern w:val="36"/>
          <w:sz w:val="28"/>
          <w:szCs w:val="28"/>
        </w:rPr>
        <w:t>– емпіричні – бесіда, психологічне тестування молодших школярів; педагогічний експеримент (констатувальний, формуючий, контрольний), кількісний та якісний аналізи експериментальних даних (математична обробка).</w:t>
      </w:r>
    </w:p>
    <w:p w14:paraId="655249EC"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b/>
          <w:bCs/>
          <w:kern w:val="36"/>
          <w:sz w:val="28"/>
          <w:szCs w:val="28"/>
        </w:rPr>
        <w:lastRenderedPageBreak/>
        <w:t xml:space="preserve">Експериментальна база. </w:t>
      </w:r>
      <w:r w:rsidRPr="00046827">
        <w:rPr>
          <w:rFonts w:ascii="Times New Roman" w:hAnsi="Times New Roman" w:cs="Times New Roman"/>
          <w:kern w:val="36"/>
          <w:sz w:val="28"/>
          <w:szCs w:val="28"/>
        </w:rPr>
        <w:t>Дослідження проводилося на базі</w:t>
      </w:r>
      <w:r w:rsidRPr="00046827">
        <w:t xml:space="preserve"> </w:t>
      </w:r>
      <w:r w:rsidRPr="00046827">
        <w:rPr>
          <w:rFonts w:ascii="Times New Roman" w:hAnsi="Times New Roman" w:cs="Times New Roman"/>
          <w:kern w:val="36"/>
          <w:sz w:val="28"/>
          <w:szCs w:val="28"/>
        </w:rPr>
        <w:t>Тарасенківськ</w:t>
      </w:r>
      <w:r>
        <w:rPr>
          <w:rFonts w:ascii="Times New Roman" w:hAnsi="Times New Roman" w:cs="Times New Roman"/>
          <w:kern w:val="36"/>
          <w:sz w:val="28"/>
          <w:szCs w:val="28"/>
        </w:rPr>
        <w:t>ої</w:t>
      </w:r>
      <w:r w:rsidRPr="00046827">
        <w:rPr>
          <w:rFonts w:ascii="Times New Roman" w:hAnsi="Times New Roman" w:cs="Times New Roman"/>
          <w:kern w:val="36"/>
          <w:sz w:val="28"/>
          <w:szCs w:val="28"/>
        </w:rPr>
        <w:t xml:space="preserve"> гімназі</w:t>
      </w:r>
      <w:r>
        <w:rPr>
          <w:rFonts w:ascii="Times New Roman" w:hAnsi="Times New Roman" w:cs="Times New Roman"/>
          <w:kern w:val="36"/>
          <w:sz w:val="28"/>
          <w:szCs w:val="28"/>
        </w:rPr>
        <w:t>ї</w:t>
      </w:r>
      <w:r w:rsidRPr="00046827">
        <w:rPr>
          <w:rFonts w:ascii="Times New Roman" w:hAnsi="Times New Roman" w:cs="Times New Roman"/>
          <w:kern w:val="36"/>
          <w:sz w:val="28"/>
          <w:szCs w:val="28"/>
        </w:rPr>
        <w:t xml:space="preserve"> Оржицької селищної ради Полтавської області</w:t>
      </w:r>
      <w:r>
        <w:rPr>
          <w:rFonts w:ascii="Times New Roman" w:hAnsi="Times New Roman" w:cs="Times New Roman"/>
          <w:kern w:val="36"/>
          <w:sz w:val="28"/>
          <w:szCs w:val="28"/>
        </w:rPr>
        <w:t>.</w:t>
      </w:r>
    </w:p>
    <w:p w14:paraId="20EAC8CA" w14:textId="77777777" w:rsidR="00862684" w:rsidRPr="00046827"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b/>
          <w:bCs/>
          <w:kern w:val="36"/>
          <w:sz w:val="28"/>
          <w:szCs w:val="28"/>
        </w:rPr>
        <w:t xml:space="preserve">Організація дослідження. </w:t>
      </w:r>
      <w:r w:rsidRPr="00046827">
        <w:rPr>
          <w:rFonts w:ascii="Times New Roman" w:hAnsi="Times New Roman" w:cs="Times New Roman"/>
          <w:kern w:val="36"/>
          <w:sz w:val="28"/>
          <w:szCs w:val="28"/>
        </w:rPr>
        <w:t>Дослідження здійснювалося у 3 етапи протягом 202</w:t>
      </w:r>
      <w:r>
        <w:rPr>
          <w:rFonts w:ascii="Times New Roman" w:hAnsi="Times New Roman" w:cs="Times New Roman"/>
          <w:kern w:val="36"/>
          <w:sz w:val="28"/>
          <w:szCs w:val="28"/>
        </w:rPr>
        <w:t>4</w:t>
      </w:r>
      <w:r w:rsidRPr="00046827">
        <w:rPr>
          <w:rFonts w:ascii="Times New Roman" w:hAnsi="Times New Roman" w:cs="Times New Roman"/>
          <w:kern w:val="36"/>
          <w:sz w:val="28"/>
          <w:szCs w:val="28"/>
        </w:rPr>
        <w:t xml:space="preserve"> – 202</w:t>
      </w:r>
      <w:r>
        <w:rPr>
          <w:rFonts w:ascii="Times New Roman" w:hAnsi="Times New Roman" w:cs="Times New Roman"/>
          <w:kern w:val="36"/>
          <w:sz w:val="28"/>
          <w:szCs w:val="28"/>
        </w:rPr>
        <w:t xml:space="preserve">5 </w:t>
      </w:r>
      <w:r w:rsidRPr="00046827">
        <w:rPr>
          <w:rFonts w:ascii="Times New Roman" w:hAnsi="Times New Roman" w:cs="Times New Roman"/>
          <w:kern w:val="36"/>
          <w:sz w:val="28"/>
          <w:szCs w:val="28"/>
        </w:rPr>
        <w:t xml:space="preserve">н.р. </w:t>
      </w:r>
    </w:p>
    <w:p w14:paraId="6A25AFFE" w14:textId="77777777" w:rsidR="00862684" w:rsidRPr="00046827"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kern w:val="36"/>
          <w:sz w:val="28"/>
          <w:szCs w:val="28"/>
        </w:rPr>
        <w:t xml:space="preserve">На </w:t>
      </w:r>
      <w:r w:rsidRPr="00046827">
        <w:rPr>
          <w:rFonts w:ascii="Times New Roman" w:hAnsi="Times New Roman" w:cs="Times New Roman"/>
          <w:i/>
          <w:iCs/>
          <w:kern w:val="36"/>
          <w:sz w:val="28"/>
          <w:szCs w:val="28"/>
        </w:rPr>
        <w:t>першому етапі</w:t>
      </w:r>
      <w:r w:rsidRPr="00046827">
        <w:rPr>
          <w:rFonts w:ascii="Times New Roman" w:hAnsi="Times New Roman" w:cs="Times New Roman"/>
          <w:kern w:val="36"/>
          <w:sz w:val="28"/>
          <w:szCs w:val="28"/>
        </w:rPr>
        <w:t xml:space="preserve"> було визначено та конкретизовано об’єкт і предмет дослідження, сформульовано гіпотезу, окреслено мету і завдання, дібрано методи дослідницької роботи. Здійснено аналіз науково-педагогічної та методичної літератури з проблеми формування навчальної активності учнів 1</w:t>
      </w:r>
      <w:r>
        <w:rPr>
          <w:rFonts w:ascii="Times New Roman" w:hAnsi="Times New Roman" w:cs="Times New Roman"/>
          <w:kern w:val="36"/>
          <w:sz w:val="28"/>
          <w:szCs w:val="28"/>
        </w:rPr>
        <w:t> </w:t>
      </w:r>
      <w:r w:rsidRPr="00046827">
        <w:rPr>
          <w:rFonts w:ascii="Times New Roman" w:hAnsi="Times New Roman" w:cs="Times New Roman"/>
          <w:kern w:val="36"/>
          <w:sz w:val="28"/>
          <w:szCs w:val="28"/>
        </w:rPr>
        <w:t>класу, а також проаналізовано чинні нормативно-правові документи, що регламентують освітній процес у початковій школі.</w:t>
      </w:r>
    </w:p>
    <w:p w14:paraId="42DD8F78"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kern w:val="36"/>
          <w:sz w:val="28"/>
          <w:szCs w:val="28"/>
        </w:rPr>
        <w:t xml:space="preserve">На </w:t>
      </w:r>
      <w:r w:rsidRPr="00046827">
        <w:rPr>
          <w:rFonts w:ascii="Times New Roman" w:hAnsi="Times New Roman" w:cs="Times New Roman"/>
          <w:i/>
          <w:iCs/>
          <w:kern w:val="36"/>
          <w:sz w:val="28"/>
          <w:szCs w:val="28"/>
        </w:rPr>
        <w:t>другому етапі</w:t>
      </w:r>
      <w:r w:rsidRPr="00046827">
        <w:rPr>
          <w:rFonts w:ascii="Times New Roman" w:hAnsi="Times New Roman" w:cs="Times New Roman"/>
          <w:kern w:val="36"/>
          <w:sz w:val="28"/>
          <w:szCs w:val="28"/>
        </w:rPr>
        <w:t xml:space="preserve"> проведено констатувальний експеримент, спрямований на визначення початкового рівня сформованості навчальної активності учнів 1</w:t>
      </w:r>
      <w:r>
        <w:rPr>
          <w:rFonts w:ascii="Times New Roman" w:hAnsi="Times New Roman" w:cs="Times New Roman"/>
          <w:kern w:val="36"/>
          <w:sz w:val="28"/>
          <w:szCs w:val="28"/>
        </w:rPr>
        <w:t> </w:t>
      </w:r>
      <w:r w:rsidRPr="00046827">
        <w:rPr>
          <w:rFonts w:ascii="Times New Roman" w:hAnsi="Times New Roman" w:cs="Times New Roman"/>
          <w:kern w:val="36"/>
          <w:sz w:val="28"/>
          <w:szCs w:val="28"/>
        </w:rPr>
        <w:t xml:space="preserve">класу на уроках «Я досліджую світ», узагальнено та проаналізовано отримані результати. </w:t>
      </w:r>
    </w:p>
    <w:p w14:paraId="48D5D386"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046827">
        <w:rPr>
          <w:rFonts w:ascii="Times New Roman" w:hAnsi="Times New Roman" w:cs="Times New Roman"/>
          <w:kern w:val="36"/>
          <w:sz w:val="28"/>
          <w:szCs w:val="28"/>
        </w:rPr>
        <w:t xml:space="preserve">На </w:t>
      </w:r>
      <w:r w:rsidRPr="00046827">
        <w:rPr>
          <w:rFonts w:ascii="Times New Roman" w:hAnsi="Times New Roman" w:cs="Times New Roman"/>
          <w:i/>
          <w:iCs/>
          <w:kern w:val="36"/>
          <w:sz w:val="28"/>
          <w:szCs w:val="28"/>
        </w:rPr>
        <w:t>третьому етапі</w:t>
      </w:r>
      <w:r w:rsidRPr="00046827">
        <w:rPr>
          <w:rFonts w:ascii="Times New Roman" w:hAnsi="Times New Roman" w:cs="Times New Roman"/>
          <w:kern w:val="36"/>
          <w:sz w:val="28"/>
          <w:szCs w:val="28"/>
        </w:rPr>
        <w:t xml:space="preserve"> здійснено формувальний експеримент, обґрунтовано та впроваджено методику формування навчальної активності учнів 1</w:t>
      </w:r>
      <w:r>
        <w:rPr>
          <w:rFonts w:ascii="Times New Roman" w:hAnsi="Times New Roman" w:cs="Times New Roman"/>
          <w:kern w:val="36"/>
          <w:sz w:val="28"/>
          <w:szCs w:val="28"/>
        </w:rPr>
        <w:t> </w:t>
      </w:r>
      <w:r w:rsidRPr="00046827">
        <w:rPr>
          <w:rFonts w:ascii="Times New Roman" w:hAnsi="Times New Roman" w:cs="Times New Roman"/>
          <w:kern w:val="36"/>
          <w:sz w:val="28"/>
          <w:szCs w:val="28"/>
        </w:rPr>
        <w:t xml:space="preserve">класу на уроках «Я досліджую світ» засобами інтерактивних технологій. Було вивчено та оцінено ефективність застосування інтерактивних технологій </w:t>
      </w:r>
      <w:r>
        <w:rPr>
          <w:rFonts w:ascii="Times New Roman" w:hAnsi="Times New Roman" w:cs="Times New Roman"/>
          <w:kern w:val="36"/>
          <w:sz w:val="28"/>
          <w:szCs w:val="28"/>
        </w:rPr>
        <w:t xml:space="preserve">в освітньому </w:t>
      </w:r>
      <w:r w:rsidRPr="00046827">
        <w:rPr>
          <w:rFonts w:ascii="Times New Roman" w:hAnsi="Times New Roman" w:cs="Times New Roman"/>
          <w:kern w:val="36"/>
          <w:sz w:val="28"/>
          <w:szCs w:val="28"/>
        </w:rPr>
        <w:t>процесі, проаналізовано й зіставлено результати експериментальної та контрольної груп, сформульовано узагальню</w:t>
      </w:r>
      <w:r>
        <w:rPr>
          <w:rFonts w:ascii="Times New Roman" w:hAnsi="Times New Roman" w:cs="Times New Roman"/>
          <w:kern w:val="36"/>
          <w:sz w:val="28"/>
          <w:szCs w:val="28"/>
        </w:rPr>
        <w:t xml:space="preserve">ючі </w:t>
      </w:r>
      <w:r w:rsidRPr="00046827">
        <w:rPr>
          <w:rFonts w:ascii="Times New Roman" w:hAnsi="Times New Roman" w:cs="Times New Roman"/>
          <w:kern w:val="36"/>
          <w:sz w:val="28"/>
          <w:szCs w:val="28"/>
        </w:rPr>
        <w:t>висновки дослідження.</w:t>
      </w:r>
    </w:p>
    <w:p w14:paraId="4E2088DB" w14:textId="77777777" w:rsidR="00862684" w:rsidRPr="00853F6B" w:rsidRDefault="00862684" w:rsidP="00862684">
      <w:pPr>
        <w:spacing w:after="0" w:line="360" w:lineRule="auto"/>
        <w:ind w:firstLine="709"/>
        <w:jc w:val="both"/>
        <w:rPr>
          <w:rFonts w:ascii="Times New Roman" w:hAnsi="Times New Roman" w:cs="Times New Roman"/>
          <w:kern w:val="36"/>
          <w:sz w:val="28"/>
          <w:szCs w:val="28"/>
        </w:rPr>
      </w:pPr>
      <w:r w:rsidRPr="00853F6B">
        <w:rPr>
          <w:rFonts w:ascii="Times New Roman" w:hAnsi="Times New Roman" w:cs="Times New Roman"/>
          <w:b/>
          <w:bCs/>
          <w:kern w:val="36"/>
          <w:sz w:val="28"/>
          <w:szCs w:val="28"/>
        </w:rPr>
        <w:t>Наукова новизна дослідження</w:t>
      </w:r>
      <w:r w:rsidRPr="00853F6B">
        <w:rPr>
          <w:rFonts w:ascii="Times New Roman" w:hAnsi="Times New Roman" w:cs="Times New Roman"/>
          <w:kern w:val="36"/>
          <w:sz w:val="28"/>
          <w:szCs w:val="28"/>
        </w:rPr>
        <w:t xml:space="preserve"> полягає в тому, що вперше розроблено та обґрунтовано методику формування навчальної активності учнів 1</w:t>
      </w:r>
      <w:r>
        <w:rPr>
          <w:rFonts w:ascii="Times New Roman" w:hAnsi="Times New Roman" w:cs="Times New Roman"/>
          <w:kern w:val="36"/>
          <w:sz w:val="28"/>
          <w:szCs w:val="28"/>
        </w:rPr>
        <w:t> </w:t>
      </w:r>
      <w:r w:rsidRPr="00853F6B">
        <w:rPr>
          <w:rFonts w:ascii="Times New Roman" w:hAnsi="Times New Roman" w:cs="Times New Roman"/>
          <w:kern w:val="36"/>
          <w:sz w:val="28"/>
          <w:szCs w:val="28"/>
        </w:rPr>
        <w:t xml:space="preserve">класу на уроках «Я досліджую світ» засобами інтерактивних технологій; удосконалено методи організації навчальної діяльності першокласників з урахуванням їх вікових та психолого-педагогічних особливостей; набули подальшого розвитку наукові ідеї щодо активізації навчальної діяльності </w:t>
      </w:r>
      <w:r>
        <w:rPr>
          <w:rFonts w:ascii="Times New Roman" w:hAnsi="Times New Roman" w:cs="Times New Roman"/>
          <w:kern w:val="36"/>
          <w:sz w:val="28"/>
          <w:szCs w:val="28"/>
        </w:rPr>
        <w:t>здобувачів</w:t>
      </w:r>
      <w:r w:rsidRPr="00853F6B">
        <w:rPr>
          <w:rFonts w:ascii="Times New Roman" w:hAnsi="Times New Roman" w:cs="Times New Roman"/>
          <w:kern w:val="36"/>
          <w:sz w:val="28"/>
          <w:szCs w:val="28"/>
        </w:rPr>
        <w:t xml:space="preserve"> початкової школи в умовах інтегрованого навчання.</w:t>
      </w:r>
    </w:p>
    <w:p w14:paraId="512F16D8" w14:textId="77777777" w:rsidR="00862684" w:rsidRDefault="00862684" w:rsidP="00862684">
      <w:pPr>
        <w:spacing w:after="0" w:line="360" w:lineRule="auto"/>
        <w:ind w:firstLine="709"/>
        <w:jc w:val="both"/>
        <w:rPr>
          <w:rFonts w:ascii="Times New Roman" w:hAnsi="Times New Roman" w:cs="Times New Roman"/>
          <w:kern w:val="36"/>
          <w:sz w:val="28"/>
          <w:szCs w:val="28"/>
        </w:rPr>
      </w:pPr>
      <w:r w:rsidRPr="00853F6B">
        <w:rPr>
          <w:rFonts w:ascii="Times New Roman" w:hAnsi="Times New Roman" w:cs="Times New Roman"/>
          <w:b/>
          <w:bCs/>
          <w:kern w:val="36"/>
          <w:sz w:val="28"/>
          <w:szCs w:val="28"/>
        </w:rPr>
        <w:t>Теоретичне значення дослідження</w:t>
      </w:r>
      <w:r w:rsidRPr="00853F6B">
        <w:rPr>
          <w:rFonts w:ascii="Times New Roman" w:hAnsi="Times New Roman" w:cs="Times New Roman"/>
          <w:kern w:val="36"/>
          <w:sz w:val="28"/>
          <w:szCs w:val="28"/>
        </w:rPr>
        <w:t xml:space="preserve"> полягає у виявленні та обґрунтуванні особливостей формування навчальної активності учнів 1</w:t>
      </w:r>
      <w:r>
        <w:rPr>
          <w:rFonts w:ascii="Times New Roman" w:hAnsi="Times New Roman" w:cs="Times New Roman"/>
          <w:kern w:val="36"/>
          <w:sz w:val="28"/>
          <w:szCs w:val="28"/>
        </w:rPr>
        <w:t> </w:t>
      </w:r>
      <w:r w:rsidRPr="00853F6B">
        <w:rPr>
          <w:rFonts w:ascii="Times New Roman" w:hAnsi="Times New Roman" w:cs="Times New Roman"/>
          <w:kern w:val="36"/>
          <w:sz w:val="28"/>
          <w:szCs w:val="28"/>
        </w:rPr>
        <w:t xml:space="preserve">класу на уроках «Я досліджую світ» засобами інтерактивних технологій; уточнено сутність поняття </w:t>
      </w:r>
      <w:r w:rsidRPr="00853F6B">
        <w:rPr>
          <w:rFonts w:ascii="Times New Roman" w:hAnsi="Times New Roman" w:cs="Times New Roman"/>
          <w:kern w:val="36"/>
          <w:sz w:val="28"/>
          <w:szCs w:val="28"/>
        </w:rPr>
        <w:lastRenderedPageBreak/>
        <w:t>«навчальна активність» в контексті початкової освіти; розроблено критерії та показники, виділено й охарактеризовано рівні сформованості навчальної активності першокласників.</w:t>
      </w:r>
    </w:p>
    <w:p w14:paraId="168C3BC8" w14:textId="2DED667E" w:rsidR="00862684" w:rsidRPr="00853F6B" w:rsidRDefault="00862684" w:rsidP="00862684">
      <w:pPr>
        <w:spacing w:after="0" w:line="360" w:lineRule="auto"/>
        <w:ind w:firstLine="709"/>
        <w:jc w:val="both"/>
        <w:rPr>
          <w:rFonts w:ascii="Times New Roman" w:hAnsi="Times New Roman" w:cs="Times New Roman"/>
          <w:kern w:val="36"/>
          <w:sz w:val="28"/>
          <w:szCs w:val="28"/>
        </w:rPr>
      </w:pPr>
      <w:r w:rsidRPr="000565E8">
        <w:rPr>
          <w:rFonts w:ascii="Times New Roman" w:hAnsi="Times New Roman" w:cs="Times New Roman"/>
          <w:b/>
          <w:bCs/>
          <w:kern w:val="36"/>
          <w:sz w:val="28"/>
          <w:szCs w:val="28"/>
        </w:rPr>
        <w:t xml:space="preserve">Структура </w:t>
      </w:r>
      <w:r>
        <w:rPr>
          <w:rFonts w:ascii="Times New Roman" w:hAnsi="Times New Roman" w:cs="Times New Roman"/>
          <w:b/>
          <w:bCs/>
          <w:kern w:val="36"/>
          <w:sz w:val="28"/>
          <w:szCs w:val="28"/>
        </w:rPr>
        <w:t>кваліфікаційної роботи</w:t>
      </w:r>
      <w:r w:rsidRPr="000565E8">
        <w:rPr>
          <w:rFonts w:ascii="Times New Roman" w:hAnsi="Times New Roman" w:cs="Times New Roman"/>
          <w:b/>
          <w:bCs/>
          <w:kern w:val="36"/>
          <w:sz w:val="28"/>
          <w:szCs w:val="28"/>
        </w:rPr>
        <w:t xml:space="preserve">. </w:t>
      </w:r>
      <w:r w:rsidRPr="000565E8">
        <w:rPr>
          <w:rFonts w:ascii="Times New Roman" w:hAnsi="Times New Roman" w:cs="Times New Roman"/>
          <w:kern w:val="36"/>
          <w:sz w:val="28"/>
          <w:szCs w:val="28"/>
        </w:rPr>
        <w:t xml:space="preserve">Дослідження складається зі вступу, двох розділів, висновків до кожного розділу, загальних висновків, списку використаних джерел. Загальний обсяг </w:t>
      </w:r>
      <w:r>
        <w:rPr>
          <w:rFonts w:ascii="Times New Roman" w:hAnsi="Times New Roman" w:cs="Times New Roman"/>
          <w:kern w:val="36"/>
          <w:sz w:val="28"/>
          <w:szCs w:val="28"/>
        </w:rPr>
        <w:t>кваліфікаційної</w:t>
      </w:r>
      <w:r w:rsidRPr="000565E8">
        <w:rPr>
          <w:rFonts w:ascii="Times New Roman" w:hAnsi="Times New Roman" w:cs="Times New Roman"/>
          <w:kern w:val="36"/>
          <w:sz w:val="28"/>
          <w:szCs w:val="28"/>
        </w:rPr>
        <w:t xml:space="preserve"> роботи становить </w:t>
      </w:r>
      <w:r w:rsidR="005610B8">
        <w:rPr>
          <w:rFonts w:ascii="Times New Roman" w:hAnsi="Times New Roman" w:cs="Times New Roman"/>
          <w:kern w:val="36"/>
          <w:sz w:val="28"/>
          <w:szCs w:val="28"/>
        </w:rPr>
        <w:t>101</w:t>
      </w:r>
      <w:r w:rsidRPr="000565E8">
        <w:rPr>
          <w:rFonts w:ascii="Times New Roman" w:hAnsi="Times New Roman" w:cs="Times New Roman"/>
          <w:kern w:val="36"/>
          <w:sz w:val="28"/>
          <w:szCs w:val="28"/>
        </w:rPr>
        <w:t xml:space="preserve"> сторінк</w:t>
      </w:r>
      <w:r w:rsidR="005610B8">
        <w:rPr>
          <w:rFonts w:ascii="Times New Roman" w:hAnsi="Times New Roman" w:cs="Times New Roman"/>
          <w:kern w:val="36"/>
          <w:sz w:val="28"/>
          <w:szCs w:val="28"/>
        </w:rPr>
        <w:t>у</w:t>
      </w:r>
      <w:r w:rsidRPr="000565E8">
        <w:rPr>
          <w:rFonts w:ascii="Times New Roman" w:hAnsi="Times New Roman" w:cs="Times New Roman"/>
          <w:kern w:val="36"/>
          <w:sz w:val="28"/>
          <w:szCs w:val="28"/>
        </w:rPr>
        <w:t xml:space="preserve">. Основний зміст викладено на </w:t>
      </w:r>
      <w:r w:rsidR="0047289D" w:rsidRPr="0047289D">
        <w:rPr>
          <w:rFonts w:ascii="Times New Roman" w:hAnsi="Times New Roman" w:cs="Times New Roman"/>
          <w:kern w:val="36"/>
          <w:sz w:val="28"/>
          <w:szCs w:val="28"/>
        </w:rPr>
        <w:t>8</w:t>
      </w:r>
      <w:r w:rsidRPr="0047289D">
        <w:rPr>
          <w:rFonts w:ascii="Times New Roman" w:hAnsi="Times New Roman" w:cs="Times New Roman"/>
          <w:kern w:val="36"/>
          <w:sz w:val="28"/>
          <w:szCs w:val="28"/>
        </w:rPr>
        <w:t xml:space="preserve">0 </w:t>
      </w:r>
      <w:r w:rsidRPr="000565E8">
        <w:rPr>
          <w:rFonts w:ascii="Times New Roman" w:hAnsi="Times New Roman" w:cs="Times New Roman"/>
          <w:kern w:val="36"/>
          <w:sz w:val="28"/>
          <w:szCs w:val="28"/>
        </w:rPr>
        <w:t xml:space="preserve">сторінках. Список використаних джерел налічує </w:t>
      </w:r>
      <w:r w:rsidR="005610B8">
        <w:rPr>
          <w:rFonts w:ascii="Times New Roman" w:hAnsi="Times New Roman" w:cs="Times New Roman"/>
          <w:kern w:val="36"/>
          <w:sz w:val="28"/>
          <w:szCs w:val="28"/>
        </w:rPr>
        <w:t>63</w:t>
      </w:r>
      <w:r w:rsidRPr="000565E8">
        <w:rPr>
          <w:rFonts w:ascii="Times New Roman" w:hAnsi="Times New Roman" w:cs="Times New Roman"/>
          <w:kern w:val="36"/>
          <w:sz w:val="28"/>
          <w:szCs w:val="28"/>
        </w:rPr>
        <w:t xml:space="preserve"> найменування.</w:t>
      </w:r>
    </w:p>
    <w:p w14:paraId="1A3C2078" w14:textId="4CE6C61C" w:rsidR="00685C3B" w:rsidRDefault="00685C3B" w:rsidP="00862684">
      <w:pPr>
        <w:spacing w:after="0" w:line="360" w:lineRule="auto"/>
        <w:ind w:firstLine="709"/>
        <w:jc w:val="both"/>
        <w:rPr>
          <w:rFonts w:ascii="Times New Roman" w:hAnsi="Times New Roman" w:cs="Times New Roman"/>
          <w:b/>
          <w:bCs/>
          <w:kern w:val="36"/>
          <w:sz w:val="28"/>
          <w:szCs w:val="28"/>
        </w:rPr>
      </w:pPr>
      <w:r>
        <w:rPr>
          <w:rFonts w:ascii="Times New Roman" w:hAnsi="Times New Roman" w:cs="Times New Roman"/>
          <w:b/>
          <w:bCs/>
          <w:kern w:val="36"/>
          <w:sz w:val="28"/>
          <w:szCs w:val="28"/>
        </w:rPr>
        <w:br w:type="page"/>
      </w:r>
    </w:p>
    <w:p w14:paraId="12FD88C8" w14:textId="1F2CF192" w:rsidR="00D97D21" w:rsidRPr="004A05FE" w:rsidRDefault="00D97D21" w:rsidP="00D97D21">
      <w:pPr>
        <w:tabs>
          <w:tab w:val="left" w:pos="7920"/>
        </w:tabs>
        <w:spacing w:after="0" w:line="360" w:lineRule="auto"/>
        <w:ind w:firstLine="709"/>
        <w:jc w:val="center"/>
        <w:rPr>
          <w:rFonts w:ascii="Times New Roman" w:hAnsi="Times New Roman" w:cs="Times New Roman"/>
          <w:b/>
          <w:sz w:val="28"/>
          <w:szCs w:val="28"/>
        </w:rPr>
      </w:pPr>
      <w:r w:rsidRPr="004A05FE">
        <w:rPr>
          <w:rFonts w:ascii="Times New Roman" w:hAnsi="Times New Roman" w:cs="Times New Roman"/>
          <w:b/>
          <w:bCs/>
          <w:kern w:val="36"/>
          <w:sz w:val="28"/>
          <w:szCs w:val="28"/>
        </w:rPr>
        <w:lastRenderedPageBreak/>
        <w:t>РОЗДІЛ</w:t>
      </w:r>
      <w:r>
        <w:rPr>
          <w:rFonts w:ascii="Times New Roman" w:hAnsi="Times New Roman" w:cs="Times New Roman"/>
          <w:b/>
          <w:bCs/>
          <w:kern w:val="36"/>
          <w:sz w:val="28"/>
          <w:szCs w:val="28"/>
        </w:rPr>
        <w:t xml:space="preserve"> </w:t>
      </w:r>
      <w:r w:rsidRPr="004A05FE">
        <w:rPr>
          <w:rFonts w:ascii="Times New Roman" w:hAnsi="Times New Roman" w:cs="Times New Roman"/>
          <w:b/>
          <w:bCs/>
          <w:kern w:val="36"/>
          <w:sz w:val="28"/>
          <w:szCs w:val="28"/>
        </w:rPr>
        <w:t>1</w:t>
      </w:r>
      <w:r w:rsidRPr="004A05FE">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4A05FE">
        <w:rPr>
          <w:rFonts w:ascii="Times New Roman" w:hAnsi="Times New Roman" w:cs="Times New Roman"/>
          <w:b/>
          <w:sz w:val="28"/>
          <w:szCs w:val="28"/>
        </w:rPr>
        <w:t>ТЕОРЕТИКО-МЕТОДОЛОГІЧНІ</w:t>
      </w:r>
      <w:r>
        <w:rPr>
          <w:rFonts w:ascii="Times New Roman" w:hAnsi="Times New Roman" w:cs="Times New Roman"/>
          <w:b/>
          <w:sz w:val="28"/>
          <w:szCs w:val="28"/>
        </w:rPr>
        <w:t xml:space="preserve"> </w:t>
      </w:r>
      <w:r w:rsidRPr="004A05FE">
        <w:rPr>
          <w:rFonts w:ascii="Times New Roman" w:hAnsi="Times New Roman" w:cs="Times New Roman"/>
          <w:b/>
          <w:sz w:val="28"/>
          <w:szCs w:val="28"/>
        </w:rPr>
        <w:t>ЗАСАДИ</w:t>
      </w:r>
      <w:r>
        <w:rPr>
          <w:rFonts w:ascii="Times New Roman" w:hAnsi="Times New Roman" w:cs="Times New Roman"/>
          <w:b/>
          <w:sz w:val="28"/>
          <w:szCs w:val="28"/>
        </w:rPr>
        <w:t xml:space="preserve"> </w:t>
      </w:r>
      <w:r w:rsidRPr="004A05FE">
        <w:rPr>
          <w:rFonts w:ascii="Times New Roman" w:hAnsi="Times New Roman" w:cs="Times New Roman"/>
          <w:b/>
          <w:sz w:val="28"/>
          <w:szCs w:val="28"/>
        </w:rPr>
        <w:t>ФОРМУВАННЯ</w:t>
      </w:r>
      <w:r>
        <w:rPr>
          <w:rFonts w:ascii="Times New Roman" w:hAnsi="Times New Roman" w:cs="Times New Roman"/>
          <w:b/>
          <w:sz w:val="28"/>
          <w:szCs w:val="28"/>
        </w:rPr>
        <w:t xml:space="preserve"> </w:t>
      </w:r>
      <w:r w:rsidRPr="004A05FE">
        <w:rPr>
          <w:rFonts w:ascii="Times New Roman" w:hAnsi="Times New Roman" w:cs="Times New Roman"/>
          <w:b/>
          <w:sz w:val="28"/>
          <w:szCs w:val="28"/>
        </w:rPr>
        <w:t>НАВЧАЛЬНОЇ</w:t>
      </w:r>
      <w:r>
        <w:rPr>
          <w:rFonts w:ascii="Times New Roman" w:hAnsi="Times New Roman" w:cs="Times New Roman"/>
          <w:b/>
          <w:sz w:val="28"/>
          <w:szCs w:val="28"/>
        </w:rPr>
        <w:t xml:space="preserve"> </w:t>
      </w:r>
      <w:r w:rsidRPr="004A05FE">
        <w:rPr>
          <w:rFonts w:ascii="Times New Roman" w:hAnsi="Times New Roman" w:cs="Times New Roman"/>
          <w:b/>
          <w:sz w:val="28"/>
          <w:szCs w:val="28"/>
        </w:rPr>
        <w:t>АКТИВН</w:t>
      </w:r>
      <w:r w:rsidRPr="004A05FE">
        <w:rPr>
          <w:rFonts w:ascii="Times New Roman" w:hAnsi="Times New Roman" w:cs="Times New Roman"/>
          <w:b/>
          <w:sz w:val="28"/>
          <w:szCs w:val="28"/>
          <w:lang w:val="en-US"/>
        </w:rPr>
        <w:t>OC</w:t>
      </w:r>
      <w:r w:rsidRPr="004A05FE">
        <w:rPr>
          <w:rFonts w:ascii="Times New Roman" w:hAnsi="Times New Roman" w:cs="Times New Roman"/>
          <w:b/>
          <w:sz w:val="28"/>
          <w:szCs w:val="28"/>
        </w:rPr>
        <w:t>Т</w:t>
      </w:r>
      <w:r w:rsidRPr="004A05FE">
        <w:rPr>
          <w:rFonts w:ascii="Times New Roman" w:hAnsi="Times New Roman" w:cs="Times New Roman"/>
          <w:b/>
          <w:sz w:val="28"/>
          <w:szCs w:val="28"/>
          <w:lang w:val="en-US"/>
        </w:rPr>
        <w:t>I</w:t>
      </w:r>
      <w:r>
        <w:rPr>
          <w:rFonts w:ascii="Times New Roman" w:hAnsi="Times New Roman" w:cs="Times New Roman"/>
          <w:b/>
          <w:sz w:val="28"/>
          <w:szCs w:val="28"/>
        </w:rPr>
        <w:t xml:space="preserve"> </w:t>
      </w:r>
      <w:r w:rsidRPr="004A05FE">
        <w:rPr>
          <w:rFonts w:ascii="Times New Roman" w:hAnsi="Times New Roman" w:cs="Times New Roman"/>
          <w:b/>
          <w:sz w:val="28"/>
          <w:szCs w:val="28"/>
        </w:rPr>
        <w:t>УЧН</w:t>
      </w:r>
      <w:r w:rsidRPr="004A05FE">
        <w:rPr>
          <w:rFonts w:ascii="Times New Roman" w:hAnsi="Times New Roman" w:cs="Times New Roman"/>
          <w:b/>
          <w:sz w:val="28"/>
          <w:szCs w:val="28"/>
          <w:lang w:val="en-US"/>
        </w:rPr>
        <w:t>I</w:t>
      </w:r>
      <w:r w:rsidRPr="004A05FE">
        <w:rPr>
          <w:rFonts w:ascii="Times New Roman" w:hAnsi="Times New Roman" w:cs="Times New Roman"/>
          <w:b/>
          <w:sz w:val="28"/>
          <w:szCs w:val="28"/>
        </w:rPr>
        <w:t>В</w:t>
      </w:r>
      <w:r>
        <w:rPr>
          <w:rFonts w:ascii="Times New Roman" w:hAnsi="Times New Roman" w:cs="Times New Roman"/>
          <w:b/>
          <w:sz w:val="28"/>
          <w:szCs w:val="28"/>
        </w:rPr>
        <w:t xml:space="preserve"> </w:t>
      </w:r>
      <w:r w:rsidRPr="004A05FE">
        <w:rPr>
          <w:rFonts w:ascii="Times New Roman" w:hAnsi="Times New Roman" w:cs="Times New Roman"/>
          <w:b/>
          <w:sz w:val="28"/>
          <w:szCs w:val="28"/>
        </w:rPr>
        <w:t>1</w:t>
      </w:r>
      <w:r>
        <w:rPr>
          <w:rFonts w:ascii="Times New Roman" w:hAnsi="Times New Roman" w:cs="Times New Roman"/>
          <w:b/>
          <w:sz w:val="28"/>
          <w:szCs w:val="28"/>
        </w:rPr>
        <w:t xml:space="preserve"> </w:t>
      </w:r>
      <w:r w:rsidRPr="004A05FE">
        <w:rPr>
          <w:rFonts w:ascii="Times New Roman" w:hAnsi="Times New Roman" w:cs="Times New Roman"/>
          <w:b/>
          <w:sz w:val="28"/>
          <w:szCs w:val="28"/>
        </w:rPr>
        <w:t>КЛ</w:t>
      </w:r>
      <w:r w:rsidRPr="004A05FE">
        <w:rPr>
          <w:rFonts w:ascii="Times New Roman" w:hAnsi="Times New Roman" w:cs="Times New Roman"/>
          <w:b/>
          <w:sz w:val="28"/>
          <w:szCs w:val="28"/>
          <w:lang w:val="en-US"/>
        </w:rPr>
        <w:t>A</w:t>
      </w:r>
      <w:r w:rsidRPr="004A05FE">
        <w:rPr>
          <w:rFonts w:ascii="Times New Roman" w:hAnsi="Times New Roman" w:cs="Times New Roman"/>
          <w:b/>
          <w:sz w:val="28"/>
          <w:szCs w:val="28"/>
        </w:rPr>
        <w:t>СУ</w:t>
      </w:r>
    </w:p>
    <w:p w14:paraId="23752046" w14:textId="77777777" w:rsidR="00D97D21" w:rsidRPr="004A05FE" w:rsidRDefault="00D97D21" w:rsidP="00D97D21">
      <w:pPr>
        <w:tabs>
          <w:tab w:val="left" w:pos="7920"/>
        </w:tabs>
        <w:spacing w:after="0" w:line="360" w:lineRule="auto"/>
        <w:ind w:firstLine="709"/>
        <w:jc w:val="center"/>
        <w:rPr>
          <w:rFonts w:ascii="Times New Roman" w:hAnsi="Times New Roman" w:cs="Times New Roman"/>
          <w:b/>
          <w:sz w:val="28"/>
          <w:szCs w:val="28"/>
        </w:rPr>
      </w:pPr>
    </w:p>
    <w:p w14:paraId="5F63D912" w14:textId="77777777" w:rsidR="00D97D21" w:rsidRPr="0051498F" w:rsidRDefault="00D97D21" w:rsidP="00D97D21">
      <w:pPr>
        <w:tabs>
          <w:tab w:val="left" w:pos="7920"/>
        </w:tabs>
        <w:spacing w:after="0" w:line="360" w:lineRule="auto"/>
        <w:ind w:firstLine="709"/>
        <w:jc w:val="both"/>
        <w:rPr>
          <w:rFonts w:ascii="Times New Roman" w:hAnsi="Times New Roman" w:cs="Times New Roman"/>
          <w:b/>
          <w:sz w:val="28"/>
          <w:szCs w:val="28"/>
        </w:rPr>
      </w:pPr>
      <w:r w:rsidRPr="0051498F">
        <w:rPr>
          <w:rFonts w:ascii="Times New Roman" w:hAnsi="Times New Roman" w:cs="Times New Roman"/>
          <w:b/>
          <w:sz w:val="28"/>
          <w:szCs w:val="28"/>
        </w:rPr>
        <w:t>1.1.</w:t>
      </w:r>
      <w:r>
        <w:rPr>
          <w:rFonts w:ascii="Times New Roman" w:hAnsi="Times New Roman" w:cs="Times New Roman"/>
          <w:b/>
          <w:sz w:val="28"/>
          <w:szCs w:val="28"/>
        </w:rPr>
        <w:t xml:space="preserve"> </w:t>
      </w:r>
      <w:r w:rsidRPr="0051498F">
        <w:rPr>
          <w:rFonts w:ascii="Times New Roman" w:hAnsi="Times New Roman" w:cs="Times New Roman"/>
          <w:b/>
          <w:sz w:val="28"/>
          <w:szCs w:val="28"/>
        </w:rPr>
        <w:t>Проблема</w:t>
      </w:r>
      <w:r>
        <w:rPr>
          <w:rFonts w:ascii="Times New Roman" w:hAnsi="Times New Roman" w:cs="Times New Roman"/>
          <w:b/>
          <w:sz w:val="28"/>
          <w:szCs w:val="28"/>
        </w:rPr>
        <w:t xml:space="preserve"> </w:t>
      </w:r>
      <w:r w:rsidRPr="0051498F">
        <w:rPr>
          <w:rFonts w:ascii="Times New Roman" w:hAnsi="Times New Roman" w:cs="Times New Roman"/>
          <w:b/>
          <w:sz w:val="28"/>
          <w:szCs w:val="28"/>
        </w:rPr>
        <w:t>формування</w:t>
      </w:r>
      <w:r>
        <w:rPr>
          <w:rFonts w:ascii="Times New Roman" w:hAnsi="Times New Roman" w:cs="Times New Roman"/>
          <w:b/>
          <w:sz w:val="28"/>
          <w:szCs w:val="28"/>
        </w:rPr>
        <w:t xml:space="preserve"> </w:t>
      </w:r>
      <w:r w:rsidRPr="0051498F">
        <w:rPr>
          <w:rFonts w:ascii="Times New Roman" w:hAnsi="Times New Roman" w:cs="Times New Roman"/>
          <w:b/>
          <w:sz w:val="28"/>
          <w:szCs w:val="28"/>
        </w:rPr>
        <w:t>навчальної</w:t>
      </w:r>
      <w:r>
        <w:rPr>
          <w:rFonts w:ascii="Times New Roman" w:hAnsi="Times New Roman" w:cs="Times New Roman"/>
          <w:b/>
          <w:sz w:val="28"/>
          <w:szCs w:val="28"/>
        </w:rPr>
        <w:t xml:space="preserve"> </w:t>
      </w:r>
      <w:r w:rsidRPr="0051498F">
        <w:rPr>
          <w:rFonts w:ascii="Times New Roman" w:hAnsi="Times New Roman" w:cs="Times New Roman"/>
          <w:b/>
          <w:sz w:val="28"/>
          <w:szCs w:val="28"/>
        </w:rPr>
        <w:t>активності</w:t>
      </w:r>
      <w:r>
        <w:rPr>
          <w:rFonts w:ascii="Times New Roman" w:hAnsi="Times New Roman" w:cs="Times New Roman"/>
          <w:b/>
          <w:sz w:val="28"/>
          <w:szCs w:val="28"/>
        </w:rPr>
        <w:t xml:space="preserve"> </w:t>
      </w:r>
      <w:r w:rsidRPr="0051498F">
        <w:rPr>
          <w:rFonts w:ascii="Times New Roman" w:hAnsi="Times New Roman" w:cs="Times New Roman"/>
          <w:b/>
          <w:sz w:val="28"/>
          <w:szCs w:val="28"/>
        </w:rPr>
        <w:t>особистості</w:t>
      </w:r>
      <w:r>
        <w:rPr>
          <w:rFonts w:ascii="Times New Roman" w:hAnsi="Times New Roman" w:cs="Times New Roman"/>
          <w:b/>
          <w:sz w:val="28"/>
          <w:szCs w:val="28"/>
        </w:rPr>
        <w:t xml:space="preserve"> </w:t>
      </w:r>
      <w:r w:rsidRPr="0051498F">
        <w:rPr>
          <w:rFonts w:ascii="Times New Roman" w:hAnsi="Times New Roman" w:cs="Times New Roman"/>
          <w:b/>
          <w:sz w:val="28"/>
          <w:szCs w:val="28"/>
        </w:rPr>
        <w:t>у</w:t>
      </w:r>
      <w:r>
        <w:rPr>
          <w:rFonts w:ascii="Times New Roman" w:hAnsi="Times New Roman" w:cs="Times New Roman"/>
          <w:b/>
          <w:sz w:val="28"/>
          <w:szCs w:val="28"/>
        </w:rPr>
        <w:t xml:space="preserve"> </w:t>
      </w:r>
      <w:r w:rsidRPr="0051498F">
        <w:rPr>
          <w:rFonts w:ascii="Times New Roman" w:hAnsi="Times New Roman" w:cs="Times New Roman"/>
          <w:b/>
          <w:sz w:val="28"/>
          <w:szCs w:val="28"/>
        </w:rPr>
        <w:t>науковій</w:t>
      </w:r>
      <w:r>
        <w:rPr>
          <w:rFonts w:ascii="Times New Roman" w:hAnsi="Times New Roman" w:cs="Times New Roman"/>
          <w:b/>
          <w:sz w:val="28"/>
          <w:szCs w:val="28"/>
        </w:rPr>
        <w:t xml:space="preserve"> </w:t>
      </w:r>
      <w:r w:rsidRPr="0051498F">
        <w:rPr>
          <w:rFonts w:ascii="Times New Roman" w:hAnsi="Times New Roman" w:cs="Times New Roman"/>
          <w:b/>
          <w:sz w:val="28"/>
          <w:szCs w:val="28"/>
        </w:rPr>
        <w:t>психолого-педагогічній</w:t>
      </w:r>
      <w:r>
        <w:rPr>
          <w:rFonts w:ascii="Times New Roman" w:hAnsi="Times New Roman" w:cs="Times New Roman"/>
          <w:b/>
          <w:sz w:val="28"/>
          <w:szCs w:val="28"/>
        </w:rPr>
        <w:t xml:space="preserve"> </w:t>
      </w:r>
      <w:r w:rsidRPr="0051498F">
        <w:rPr>
          <w:rFonts w:ascii="Times New Roman" w:hAnsi="Times New Roman" w:cs="Times New Roman"/>
          <w:b/>
          <w:sz w:val="28"/>
          <w:szCs w:val="28"/>
        </w:rPr>
        <w:t>літературі</w:t>
      </w:r>
      <w:r>
        <w:rPr>
          <w:rFonts w:ascii="Times New Roman" w:hAnsi="Times New Roman" w:cs="Times New Roman"/>
          <w:b/>
          <w:sz w:val="28"/>
          <w:szCs w:val="28"/>
        </w:rPr>
        <w:t>.</w:t>
      </w:r>
    </w:p>
    <w:p w14:paraId="148B77DC"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E2017C">
        <w:rPr>
          <w:rFonts w:ascii="Times New Roman" w:hAnsi="Times New Roman" w:cs="Times New Roman"/>
          <w:kern w:val="36"/>
          <w:sz w:val="28"/>
          <w:szCs w:val="28"/>
        </w:rPr>
        <w:t>Сучасний</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етап</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характеризується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переорієнтацією</w:t>
      </w:r>
      <w:r>
        <w:rPr>
          <w:rFonts w:ascii="Times New Roman" w:hAnsi="Times New Roman" w:cs="Times New Roman"/>
          <w:kern w:val="36"/>
          <w:sz w:val="28"/>
          <w:szCs w:val="28"/>
        </w:rPr>
        <w:t xml:space="preserve"> освітнього </w:t>
      </w:r>
      <w:r w:rsidRPr="00E2017C">
        <w:rPr>
          <w:rFonts w:ascii="Times New Roman" w:hAnsi="Times New Roman" w:cs="Times New Roman"/>
          <w:kern w:val="36"/>
          <w:sz w:val="28"/>
          <w:szCs w:val="28"/>
        </w:rPr>
        <w:t>процесу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трансляції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забезпечення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умов</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для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всебічного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самостійності,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ініціативності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здатності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свідомої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участі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освітній</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діяльності.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цьому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контексті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особливої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актуальності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набуває</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питання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залучення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здобувачів</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активної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взаємодії,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забезпечує</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не</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лише</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результативність</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засвоєння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навчального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матеріалу,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й</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формування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внутрішньої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мотивації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пізнання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саморозвитку.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Саме</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тому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фокусі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уваги</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психолого-педагогічної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науки</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опиняється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проблема</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важливої</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умови</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ефективного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функціонування</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освітнього</w:t>
      </w:r>
      <w:r>
        <w:rPr>
          <w:rFonts w:ascii="Times New Roman" w:hAnsi="Times New Roman" w:cs="Times New Roman"/>
          <w:kern w:val="36"/>
          <w:sz w:val="28"/>
          <w:szCs w:val="28"/>
        </w:rPr>
        <w:t xml:space="preserve"> </w:t>
      </w:r>
      <w:r w:rsidRPr="00E2017C">
        <w:rPr>
          <w:rFonts w:ascii="Times New Roman" w:hAnsi="Times New Roman" w:cs="Times New Roman"/>
          <w:kern w:val="36"/>
          <w:sz w:val="28"/>
          <w:szCs w:val="28"/>
        </w:rPr>
        <w:t>процесу.</w:t>
      </w:r>
    </w:p>
    <w:p w14:paraId="4581F11D"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2A2010">
        <w:rPr>
          <w:rFonts w:ascii="Times New Roman" w:hAnsi="Times New Roman" w:cs="Times New Roman"/>
          <w:kern w:val="36"/>
          <w:sz w:val="28"/>
          <w:szCs w:val="28"/>
        </w:rPr>
        <w:t>Зазначимо,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проблемою</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формування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займалося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багато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вчених.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Зокрема,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працях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українських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дослідників</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розкриваються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сутність</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зміст</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пізнавальної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їх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роль</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здобувача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w:t>
      </w:r>
      <w:r>
        <w:rPr>
          <w:rFonts w:ascii="Times New Roman" w:hAnsi="Times New Roman" w:cs="Times New Roman"/>
          <w:kern w:val="36"/>
          <w:sz w:val="28"/>
          <w:szCs w:val="28"/>
        </w:rPr>
        <w:t> </w:t>
      </w:r>
      <w:r w:rsidRPr="002A2010">
        <w:rPr>
          <w:rFonts w:ascii="Times New Roman" w:hAnsi="Times New Roman" w:cs="Times New Roman"/>
          <w:kern w:val="36"/>
          <w:sz w:val="28"/>
          <w:szCs w:val="28"/>
        </w:rPr>
        <w:t>Бібік,</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В.</w:t>
      </w:r>
      <w:r>
        <w:rPr>
          <w:rFonts w:ascii="Times New Roman" w:hAnsi="Times New Roman" w:cs="Times New Roman"/>
          <w:kern w:val="36"/>
          <w:sz w:val="28"/>
          <w:szCs w:val="28"/>
        </w:rPr>
        <w:t> </w:t>
      </w:r>
      <w:r w:rsidRPr="00847F91">
        <w:rPr>
          <w:rFonts w:ascii="Times New Roman" w:hAnsi="Times New Roman" w:cs="Times New Roman"/>
          <w:kern w:val="36"/>
          <w:sz w:val="28"/>
          <w:szCs w:val="28"/>
        </w:rPr>
        <w:t>Лозова,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С.</w:t>
      </w:r>
      <w:r>
        <w:rPr>
          <w:rFonts w:ascii="Times New Roman" w:hAnsi="Times New Roman" w:cs="Times New Roman"/>
          <w:kern w:val="36"/>
          <w:sz w:val="28"/>
          <w:szCs w:val="28"/>
        </w:rPr>
        <w:t> </w:t>
      </w:r>
      <w:r w:rsidRPr="002A2010">
        <w:rPr>
          <w:rFonts w:ascii="Times New Roman" w:hAnsi="Times New Roman" w:cs="Times New Roman"/>
          <w:kern w:val="36"/>
          <w:sz w:val="28"/>
          <w:szCs w:val="28"/>
        </w:rPr>
        <w:t>Максименко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w:t>
      </w:r>
      <w:r>
        <w:rPr>
          <w:rFonts w:ascii="Times New Roman" w:hAnsi="Times New Roman" w:cs="Times New Roman"/>
          <w:kern w:val="36"/>
          <w:sz w:val="28"/>
          <w:szCs w:val="28"/>
        </w:rPr>
        <w:t> </w:t>
      </w:r>
      <w:r w:rsidRPr="002A2010">
        <w:rPr>
          <w:rFonts w:ascii="Times New Roman" w:hAnsi="Times New Roman" w:cs="Times New Roman"/>
          <w:kern w:val="36"/>
          <w:sz w:val="28"/>
          <w:szCs w:val="28"/>
        </w:rPr>
        <w:t>Савченко</w:t>
      </w:r>
      <w:r w:rsidRPr="00847F91">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Г.</w:t>
      </w:r>
      <w:r>
        <w:rPr>
          <w:rFonts w:ascii="Times New Roman" w:hAnsi="Times New Roman" w:cs="Times New Roman"/>
          <w:kern w:val="36"/>
          <w:sz w:val="28"/>
          <w:szCs w:val="28"/>
        </w:rPr>
        <w:t> </w:t>
      </w:r>
      <w:r w:rsidRPr="00847F91">
        <w:rPr>
          <w:rFonts w:ascii="Times New Roman" w:hAnsi="Times New Roman" w:cs="Times New Roman"/>
          <w:kern w:val="36"/>
          <w:sz w:val="28"/>
          <w:szCs w:val="28"/>
        </w:rPr>
        <w:t>Щукіна</w:t>
      </w:r>
      <w:r w:rsidRPr="002A2010">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аналізуються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психологічні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педагогічні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чинники</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формування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активної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позиції,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пізнавальних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інтересів</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мотивації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(М</w:t>
      </w:r>
      <w:r>
        <w:rPr>
          <w:rFonts w:ascii="Times New Roman" w:hAnsi="Times New Roman" w:cs="Times New Roman"/>
          <w:kern w:val="36"/>
          <w:sz w:val="28"/>
          <w:szCs w:val="28"/>
        </w:rPr>
        <w:t>. </w:t>
      </w:r>
      <w:r w:rsidRPr="002A2010">
        <w:rPr>
          <w:rFonts w:ascii="Times New Roman" w:hAnsi="Times New Roman" w:cs="Times New Roman"/>
          <w:kern w:val="36"/>
          <w:sz w:val="28"/>
          <w:szCs w:val="28"/>
        </w:rPr>
        <w:t>Богданович</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w:t>
      </w:r>
      <w:r>
        <w:rPr>
          <w:rFonts w:ascii="Times New Roman" w:hAnsi="Times New Roman" w:cs="Times New Roman"/>
          <w:kern w:val="36"/>
          <w:sz w:val="28"/>
          <w:szCs w:val="28"/>
        </w:rPr>
        <w:t> </w:t>
      </w:r>
      <w:r w:rsidRPr="002A2010">
        <w:rPr>
          <w:rFonts w:ascii="Times New Roman" w:hAnsi="Times New Roman" w:cs="Times New Roman"/>
          <w:kern w:val="36"/>
          <w:sz w:val="28"/>
          <w:szCs w:val="28"/>
        </w:rPr>
        <w:t>Киричук,</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w:t>
      </w:r>
      <w:r>
        <w:rPr>
          <w:rFonts w:ascii="Times New Roman" w:hAnsi="Times New Roman" w:cs="Times New Roman"/>
          <w:kern w:val="36"/>
          <w:sz w:val="28"/>
          <w:szCs w:val="28"/>
        </w:rPr>
        <w:t> </w:t>
      </w:r>
      <w:r w:rsidRPr="002A2010">
        <w:rPr>
          <w:rFonts w:ascii="Times New Roman" w:hAnsi="Times New Roman" w:cs="Times New Roman"/>
          <w:kern w:val="36"/>
          <w:sz w:val="28"/>
          <w:szCs w:val="28"/>
        </w:rPr>
        <w:t>Скрипченко,</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В.</w:t>
      </w:r>
      <w:r>
        <w:rPr>
          <w:rFonts w:ascii="Times New Roman" w:hAnsi="Times New Roman" w:cs="Times New Roman"/>
          <w:kern w:val="36"/>
          <w:sz w:val="28"/>
          <w:szCs w:val="28"/>
        </w:rPr>
        <w:t> </w:t>
      </w:r>
      <w:r w:rsidRPr="00847F91">
        <w:rPr>
          <w:rFonts w:ascii="Times New Roman" w:hAnsi="Times New Roman" w:cs="Times New Roman"/>
          <w:kern w:val="36"/>
          <w:sz w:val="28"/>
          <w:szCs w:val="28"/>
        </w:rPr>
        <w:t>Сиркіна,</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В.</w:t>
      </w:r>
      <w:r>
        <w:rPr>
          <w:rFonts w:ascii="Times New Roman" w:hAnsi="Times New Roman" w:cs="Times New Roman"/>
          <w:kern w:val="36"/>
          <w:sz w:val="28"/>
          <w:szCs w:val="28"/>
        </w:rPr>
        <w:t> </w:t>
      </w:r>
      <w:r w:rsidRPr="00847F91">
        <w:rPr>
          <w:rFonts w:ascii="Times New Roman" w:hAnsi="Times New Roman" w:cs="Times New Roman"/>
          <w:kern w:val="36"/>
          <w:sz w:val="28"/>
          <w:szCs w:val="28"/>
        </w:rPr>
        <w:t>Селіванов</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В.</w:t>
      </w:r>
      <w:r>
        <w:rPr>
          <w:rFonts w:ascii="Times New Roman" w:hAnsi="Times New Roman" w:cs="Times New Roman"/>
          <w:kern w:val="36"/>
          <w:sz w:val="28"/>
          <w:szCs w:val="28"/>
        </w:rPr>
        <w:t> </w:t>
      </w:r>
      <w:r w:rsidRPr="002A2010">
        <w:rPr>
          <w:rFonts w:ascii="Times New Roman" w:hAnsi="Times New Roman" w:cs="Times New Roman"/>
          <w:kern w:val="36"/>
          <w:sz w:val="28"/>
          <w:szCs w:val="28"/>
        </w:rPr>
        <w:t>Паламарчук</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Т.</w:t>
      </w:r>
      <w:r>
        <w:rPr>
          <w:rFonts w:ascii="Times New Roman" w:hAnsi="Times New Roman" w:cs="Times New Roman"/>
          <w:kern w:val="36"/>
          <w:sz w:val="28"/>
          <w:szCs w:val="28"/>
        </w:rPr>
        <w:t> </w:t>
      </w:r>
      <w:r w:rsidRPr="00847F91">
        <w:rPr>
          <w:rFonts w:ascii="Times New Roman" w:hAnsi="Times New Roman" w:cs="Times New Roman"/>
          <w:kern w:val="36"/>
          <w:sz w:val="28"/>
          <w:szCs w:val="28"/>
        </w:rPr>
        <w:t>Панфілова</w:t>
      </w:r>
      <w:r w:rsidRPr="002A2010">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межах</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психологічних</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концепцій</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навчальна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розглядається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необхідна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умова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становлення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самореалізації.</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Так,</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відповідно</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положень</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гуманістичної</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психології,</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представлених</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працях</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С.</w:t>
      </w:r>
      <w:r>
        <w:rPr>
          <w:rFonts w:ascii="Times New Roman" w:hAnsi="Times New Roman" w:cs="Times New Roman"/>
          <w:kern w:val="36"/>
          <w:sz w:val="28"/>
          <w:szCs w:val="28"/>
        </w:rPr>
        <w:t> </w:t>
      </w:r>
      <w:r w:rsidRPr="00847F91">
        <w:rPr>
          <w:rFonts w:ascii="Times New Roman" w:hAnsi="Times New Roman" w:cs="Times New Roman"/>
          <w:kern w:val="36"/>
          <w:sz w:val="28"/>
          <w:szCs w:val="28"/>
        </w:rPr>
        <w:t>Френе,</w:t>
      </w:r>
      <w:r>
        <w:rPr>
          <w:rFonts w:ascii="Times New Roman" w:hAnsi="Times New Roman" w:cs="Times New Roman"/>
          <w:kern w:val="36"/>
          <w:sz w:val="28"/>
          <w:szCs w:val="28"/>
        </w:rPr>
        <w:t xml:space="preserve"> </w:t>
      </w:r>
      <w:r w:rsidRPr="00847F91">
        <w:rPr>
          <w:rFonts w:ascii="Times New Roman" w:hAnsi="Times New Roman" w:cs="Times New Roman"/>
          <w:kern w:val="36"/>
          <w:sz w:val="28"/>
          <w:szCs w:val="28"/>
        </w:rPr>
        <w:t>Р</w:t>
      </w:r>
      <w:r>
        <w:rPr>
          <w:rFonts w:ascii="Times New Roman" w:hAnsi="Times New Roman" w:cs="Times New Roman"/>
          <w:kern w:val="36"/>
          <w:sz w:val="28"/>
          <w:szCs w:val="28"/>
        </w:rPr>
        <w:t>. </w:t>
      </w:r>
      <w:r w:rsidRPr="00847F91">
        <w:rPr>
          <w:rFonts w:ascii="Times New Roman" w:hAnsi="Times New Roman" w:cs="Times New Roman"/>
          <w:kern w:val="36"/>
          <w:sz w:val="28"/>
          <w:szCs w:val="28"/>
        </w:rPr>
        <w:t>Штайнер</w:t>
      </w:r>
      <w:r>
        <w:rPr>
          <w:rFonts w:ascii="Times New Roman" w:hAnsi="Times New Roman" w:cs="Times New Roman"/>
          <w:kern w:val="36"/>
          <w:sz w:val="28"/>
          <w:szCs w:val="28"/>
        </w:rPr>
        <w:t xml:space="preserve">а, </w:t>
      </w:r>
      <w:r w:rsidRPr="008B79BA">
        <w:rPr>
          <w:rFonts w:ascii="Times New Roman" w:hAnsi="Times New Roman" w:cs="Times New Roman"/>
          <w:kern w:val="36"/>
          <w:sz w:val="28"/>
          <w:szCs w:val="28"/>
        </w:rPr>
        <w:t>А.</w:t>
      </w:r>
      <w:r>
        <w:rPr>
          <w:rFonts w:ascii="Times New Roman" w:hAnsi="Times New Roman" w:cs="Times New Roman"/>
          <w:kern w:val="36"/>
          <w:sz w:val="28"/>
          <w:szCs w:val="28"/>
        </w:rPr>
        <w:t> </w:t>
      </w:r>
      <w:r w:rsidRPr="008B79BA">
        <w:rPr>
          <w:rFonts w:ascii="Times New Roman" w:hAnsi="Times New Roman" w:cs="Times New Roman"/>
          <w:kern w:val="36"/>
          <w:sz w:val="28"/>
          <w:szCs w:val="28"/>
        </w:rPr>
        <w:t>Маслоу</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К.</w:t>
      </w:r>
      <w:r>
        <w:rPr>
          <w:rFonts w:ascii="Times New Roman" w:hAnsi="Times New Roman" w:cs="Times New Roman"/>
          <w:kern w:val="36"/>
          <w:sz w:val="28"/>
          <w:szCs w:val="28"/>
        </w:rPr>
        <w:t> </w:t>
      </w:r>
      <w:r w:rsidRPr="008B79BA">
        <w:rPr>
          <w:rFonts w:ascii="Times New Roman" w:hAnsi="Times New Roman" w:cs="Times New Roman"/>
          <w:kern w:val="36"/>
          <w:sz w:val="28"/>
          <w:szCs w:val="28"/>
        </w:rPr>
        <w:t>Роджерса,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активна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позиція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виступає</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провідним</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чинником</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розвитку,</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джерела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пізнавального</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зростання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прагнення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самовдосконалення</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закладені</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самій</w:t>
      </w:r>
      <w:r>
        <w:rPr>
          <w:rFonts w:ascii="Times New Roman" w:hAnsi="Times New Roman" w:cs="Times New Roman"/>
          <w:kern w:val="36"/>
          <w:sz w:val="28"/>
          <w:szCs w:val="28"/>
        </w:rPr>
        <w:t xml:space="preserve"> </w:t>
      </w:r>
      <w:r w:rsidRPr="008B79BA">
        <w:rPr>
          <w:rFonts w:ascii="Times New Roman" w:hAnsi="Times New Roman" w:cs="Times New Roman"/>
          <w:kern w:val="36"/>
          <w:sz w:val="28"/>
          <w:szCs w:val="28"/>
        </w:rPr>
        <w:t>людині.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зарубіжних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дослідженнях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проблема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розглядається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переважно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межах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концепції</w:t>
      </w:r>
      <w:r>
        <w:rPr>
          <w:rFonts w:ascii="Times New Roman" w:hAnsi="Times New Roman" w:cs="Times New Roman"/>
          <w:kern w:val="36"/>
          <w:sz w:val="28"/>
          <w:szCs w:val="28"/>
        </w:rPr>
        <w:t xml:space="preserve"> </w:t>
      </w:r>
      <w:r>
        <w:rPr>
          <w:rFonts w:ascii="Times New Roman" w:hAnsi="Times New Roman" w:cs="Times New Roman"/>
          <w:kern w:val="36"/>
          <w:sz w:val="28"/>
          <w:szCs w:val="28"/>
        </w:rPr>
        <w:lastRenderedPageBreak/>
        <w:t>«</w:t>
      </w:r>
      <w:r w:rsidRPr="002A2010">
        <w:rPr>
          <w:rFonts w:ascii="Times New Roman" w:hAnsi="Times New Roman" w:cs="Times New Roman"/>
          <w:kern w:val="36"/>
          <w:sz w:val="28"/>
          <w:szCs w:val="28"/>
        </w:rPr>
        <w:t>student</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engagement</w:t>
      </w:r>
      <w:r>
        <w:rPr>
          <w:rFonts w:ascii="Times New Roman" w:hAnsi="Times New Roman" w:cs="Times New Roman"/>
          <w:kern w:val="36"/>
          <w:sz w:val="28"/>
          <w:szCs w:val="28"/>
        </w:rPr>
        <w:t>»</w:t>
      </w:r>
      <w:r w:rsidRPr="002A2010">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де</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обґрунтовується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багатовимірний</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характер</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зв’язок</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із</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навчальною</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мотивацією,</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саморегуляцією</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успішністю</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w:t>
      </w:r>
      <w:r w:rsidRPr="0022717E">
        <w:rPr>
          <w:rFonts w:ascii="Times New Roman" w:hAnsi="Times New Roman" w:cs="Times New Roman"/>
          <w:kern w:val="36"/>
          <w:sz w:val="28"/>
          <w:szCs w:val="28"/>
        </w:rPr>
        <w:t>П.</w:t>
      </w:r>
      <w:r>
        <w:rPr>
          <w:rFonts w:ascii="Times New Roman" w:hAnsi="Times New Roman" w:cs="Times New Roman"/>
          <w:kern w:val="36"/>
          <w:sz w:val="28"/>
          <w:szCs w:val="28"/>
        </w:rPr>
        <w:t> </w:t>
      </w:r>
      <w:r w:rsidRPr="0022717E">
        <w:rPr>
          <w:rFonts w:ascii="Times New Roman" w:hAnsi="Times New Roman" w:cs="Times New Roman"/>
          <w:kern w:val="36"/>
          <w:sz w:val="28"/>
          <w:szCs w:val="28"/>
        </w:rPr>
        <w:t>Блюменфельд,</w:t>
      </w:r>
      <w:r>
        <w:rPr>
          <w:rFonts w:ascii="Times New Roman" w:hAnsi="Times New Roman" w:cs="Times New Roman"/>
          <w:kern w:val="36"/>
          <w:sz w:val="28"/>
          <w:szCs w:val="28"/>
        </w:rPr>
        <w:t xml:space="preserve"> </w:t>
      </w:r>
      <w:r w:rsidRPr="0022717E">
        <w:rPr>
          <w:rFonts w:ascii="Times New Roman" w:hAnsi="Times New Roman" w:cs="Times New Roman"/>
          <w:kern w:val="36"/>
          <w:sz w:val="28"/>
          <w:szCs w:val="28"/>
        </w:rPr>
        <w:t>Дж.</w:t>
      </w:r>
      <w:r>
        <w:rPr>
          <w:rFonts w:ascii="Times New Roman" w:hAnsi="Times New Roman" w:cs="Times New Roman"/>
          <w:kern w:val="36"/>
          <w:sz w:val="28"/>
          <w:szCs w:val="28"/>
        </w:rPr>
        <w:t> </w:t>
      </w:r>
      <w:r w:rsidRPr="0022717E">
        <w:rPr>
          <w:rFonts w:ascii="Times New Roman" w:hAnsi="Times New Roman" w:cs="Times New Roman"/>
          <w:kern w:val="36"/>
          <w:sz w:val="28"/>
          <w:szCs w:val="28"/>
        </w:rPr>
        <w:t>Епплтон,</w:t>
      </w:r>
      <w:r>
        <w:rPr>
          <w:rFonts w:ascii="Times New Roman" w:hAnsi="Times New Roman" w:cs="Times New Roman"/>
          <w:kern w:val="36"/>
          <w:sz w:val="28"/>
          <w:szCs w:val="28"/>
        </w:rPr>
        <w:t xml:space="preserve"> </w:t>
      </w:r>
      <w:r w:rsidRPr="0022717E">
        <w:rPr>
          <w:rFonts w:ascii="Times New Roman" w:hAnsi="Times New Roman" w:cs="Times New Roman"/>
          <w:kern w:val="36"/>
          <w:sz w:val="28"/>
          <w:szCs w:val="28"/>
        </w:rPr>
        <w:t>С</w:t>
      </w:r>
      <w:r>
        <w:rPr>
          <w:rFonts w:ascii="Times New Roman" w:hAnsi="Times New Roman" w:cs="Times New Roman"/>
          <w:kern w:val="36"/>
          <w:sz w:val="28"/>
          <w:szCs w:val="28"/>
        </w:rPr>
        <w:t>. </w:t>
      </w:r>
      <w:r w:rsidRPr="0022717E">
        <w:rPr>
          <w:rFonts w:ascii="Times New Roman" w:hAnsi="Times New Roman" w:cs="Times New Roman"/>
          <w:kern w:val="36"/>
          <w:sz w:val="28"/>
          <w:szCs w:val="28"/>
        </w:rPr>
        <w:t>Крістенсон</w:t>
      </w:r>
      <w:r>
        <w:rPr>
          <w:rFonts w:ascii="Times New Roman" w:hAnsi="Times New Roman" w:cs="Times New Roman"/>
          <w:kern w:val="36"/>
          <w:sz w:val="28"/>
          <w:szCs w:val="28"/>
        </w:rPr>
        <w:t xml:space="preserve">, </w:t>
      </w:r>
      <w:r w:rsidRPr="0022717E">
        <w:rPr>
          <w:rFonts w:ascii="Times New Roman" w:hAnsi="Times New Roman" w:cs="Times New Roman"/>
          <w:kern w:val="36"/>
          <w:sz w:val="28"/>
          <w:szCs w:val="28"/>
        </w:rPr>
        <w:t>А</w:t>
      </w:r>
      <w:r>
        <w:rPr>
          <w:rFonts w:ascii="Times New Roman" w:hAnsi="Times New Roman" w:cs="Times New Roman"/>
          <w:kern w:val="36"/>
          <w:sz w:val="28"/>
          <w:szCs w:val="28"/>
        </w:rPr>
        <w:t>. </w:t>
      </w:r>
      <w:r w:rsidRPr="0022717E">
        <w:rPr>
          <w:rFonts w:ascii="Times New Roman" w:hAnsi="Times New Roman" w:cs="Times New Roman"/>
          <w:kern w:val="36"/>
          <w:sz w:val="28"/>
          <w:szCs w:val="28"/>
        </w:rPr>
        <w:t>Паріс;</w:t>
      </w:r>
      <w:r>
        <w:rPr>
          <w:rFonts w:ascii="Times New Roman" w:hAnsi="Times New Roman" w:cs="Times New Roman"/>
          <w:kern w:val="36"/>
          <w:sz w:val="28"/>
          <w:szCs w:val="28"/>
        </w:rPr>
        <w:t xml:space="preserve"> </w:t>
      </w:r>
      <w:r w:rsidRPr="0022717E">
        <w:rPr>
          <w:rFonts w:ascii="Times New Roman" w:hAnsi="Times New Roman" w:cs="Times New Roman"/>
          <w:kern w:val="36"/>
          <w:sz w:val="28"/>
          <w:szCs w:val="28"/>
        </w:rPr>
        <w:t>Дж.</w:t>
      </w:r>
      <w:r>
        <w:rPr>
          <w:rFonts w:ascii="Times New Roman" w:hAnsi="Times New Roman" w:cs="Times New Roman"/>
          <w:kern w:val="36"/>
          <w:sz w:val="28"/>
          <w:szCs w:val="28"/>
        </w:rPr>
        <w:t> </w:t>
      </w:r>
      <w:r w:rsidRPr="0022717E">
        <w:rPr>
          <w:rFonts w:ascii="Times New Roman" w:hAnsi="Times New Roman" w:cs="Times New Roman"/>
          <w:kern w:val="36"/>
          <w:sz w:val="28"/>
          <w:szCs w:val="28"/>
        </w:rPr>
        <w:t>Рів</w:t>
      </w:r>
      <w:r>
        <w:rPr>
          <w:rFonts w:ascii="Times New Roman" w:hAnsi="Times New Roman" w:cs="Times New Roman"/>
          <w:kern w:val="36"/>
          <w:sz w:val="28"/>
          <w:szCs w:val="28"/>
        </w:rPr>
        <w:t xml:space="preserve">, </w:t>
      </w:r>
      <w:r w:rsidRPr="0022717E">
        <w:rPr>
          <w:rFonts w:ascii="Times New Roman" w:hAnsi="Times New Roman" w:cs="Times New Roman"/>
          <w:kern w:val="36"/>
          <w:sz w:val="28"/>
          <w:szCs w:val="28"/>
        </w:rPr>
        <w:t>Дж.</w:t>
      </w:r>
      <w:r>
        <w:rPr>
          <w:rFonts w:ascii="Times New Roman" w:hAnsi="Times New Roman" w:cs="Times New Roman"/>
          <w:kern w:val="36"/>
          <w:sz w:val="28"/>
          <w:szCs w:val="28"/>
        </w:rPr>
        <w:t> </w:t>
      </w:r>
      <w:r w:rsidRPr="0022717E">
        <w:rPr>
          <w:rFonts w:ascii="Times New Roman" w:hAnsi="Times New Roman" w:cs="Times New Roman"/>
          <w:kern w:val="36"/>
          <w:sz w:val="28"/>
          <w:szCs w:val="28"/>
        </w:rPr>
        <w:t>Фредрікс,</w:t>
      </w:r>
      <w:r w:rsidRPr="002A2010">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Узагальнення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наукових</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підходів</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свідчить</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про</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міждисциплінарний</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характер</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проблеми</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навчальної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значущість</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для</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сучасної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психолого-педагогічної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теорії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й</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освітньої</w:t>
      </w:r>
      <w:r>
        <w:rPr>
          <w:rFonts w:ascii="Times New Roman" w:hAnsi="Times New Roman" w:cs="Times New Roman"/>
          <w:kern w:val="36"/>
          <w:sz w:val="28"/>
          <w:szCs w:val="28"/>
        </w:rPr>
        <w:t xml:space="preserve"> </w:t>
      </w:r>
      <w:r w:rsidRPr="002A2010">
        <w:rPr>
          <w:rFonts w:ascii="Times New Roman" w:hAnsi="Times New Roman" w:cs="Times New Roman"/>
          <w:kern w:val="36"/>
          <w:sz w:val="28"/>
          <w:szCs w:val="28"/>
        </w:rPr>
        <w:t>практики.</w:t>
      </w:r>
    </w:p>
    <w:p w14:paraId="250BB63C"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Спершу пропонуємо розглянути складові поняття «навчальна активність».</w:t>
      </w:r>
    </w:p>
    <w:p w14:paraId="4D5AE753" w14:textId="29879090" w:rsidR="00D97D21" w:rsidRPr="003A104B"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За Словником української мови «</w:t>
      </w:r>
      <w:r w:rsidRPr="005829C1">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 </w:t>
      </w:r>
      <w:r w:rsidRPr="00D97D21">
        <w:rPr>
          <w:rFonts w:ascii="Times New Roman" w:hAnsi="Times New Roman" w:cs="Times New Roman"/>
          <w:kern w:val="36"/>
          <w:sz w:val="28"/>
          <w:szCs w:val="28"/>
        </w:rPr>
        <w:t xml:space="preserve">це </w:t>
      </w:r>
      <w:hyperlink r:id="rId9" w:tgtFrame="_self" w:history="1">
        <w:r w:rsidRPr="00D97D21">
          <w:rPr>
            <w:rStyle w:val="af0"/>
            <w:rFonts w:ascii="Times New Roman" w:hAnsi="Times New Roman" w:cs="Times New Roman"/>
            <w:color w:val="auto"/>
            <w:kern w:val="36"/>
            <w:sz w:val="28"/>
            <w:szCs w:val="28"/>
            <w:u w:val="none"/>
          </w:rPr>
          <w:t>дія</w:t>
        </w:r>
      </w:hyperlink>
      <w:r w:rsidRPr="00D97D21">
        <w:rPr>
          <w:rFonts w:ascii="Times New Roman" w:hAnsi="Times New Roman" w:cs="Times New Roman"/>
          <w:kern w:val="36"/>
          <w:sz w:val="28"/>
          <w:szCs w:val="28"/>
        </w:rPr>
        <w:t xml:space="preserve"> </w:t>
      </w:r>
      <w:hyperlink r:id="rId10" w:tgtFrame="_self" w:history="1">
        <w:r w:rsidRPr="00D97D21">
          <w:rPr>
            <w:rStyle w:val="af0"/>
            <w:rFonts w:ascii="Times New Roman" w:hAnsi="Times New Roman" w:cs="Times New Roman"/>
            <w:color w:val="auto"/>
            <w:kern w:val="36"/>
            <w:sz w:val="28"/>
            <w:szCs w:val="28"/>
            <w:u w:val="none"/>
          </w:rPr>
          <w:t>за</w:t>
        </w:r>
      </w:hyperlink>
      <w:r w:rsidRPr="00D97D21">
        <w:rPr>
          <w:rFonts w:ascii="Times New Roman" w:hAnsi="Times New Roman" w:cs="Times New Roman"/>
          <w:kern w:val="36"/>
          <w:sz w:val="28"/>
          <w:szCs w:val="28"/>
        </w:rPr>
        <w:t xml:space="preserve"> знач. </w:t>
      </w:r>
      <w:hyperlink r:id="rId11" w:tgtFrame="_self" w:history="1">
        <w:r w:rsidRPr="00D97D21">
          <w:rPr>
            <w:rStyle w:val="af0"/>
            <w:rFonts w:ascii="Times New Roman" w:hAnsi="Times New Roman" w:cs="Times New Roman"/>
            <w:color w:val="auto"/>
            <w:kern w:val="36"/>
            <w:sz w:val="28"/>
            <w:szCs w:val="28"/>
            <w:u w:val="none"/>
          </w:rPr>
          <w:t>навчати</w:t>
        </w:r>
      </w:hyperlink>
      <w:r w:rsidRPr="00D97D21">
        <w:rPr>
          <w:rFonts w:ascii="Times New Roman" w:hAnsi="Times New Roman" w:cs="Times New Roman"/>
          <w:kern w:val="36"/>
          <w:sz w:val="28"/>
          <w:szCs w:val="28"/>
        </w:rPr>
        <w:t xml:space="preserve">, </w:t>
      </w:r>
      <w:hyperlink r:id="rId12" w:tgtFrame="_self" w:history="1">
        <w:r w:rsidRPr="00D97D21">
          <w:rPr>
            <w:rStyle w:val="af0"/>
            <w:rFonts w:ascii="Times New Roman" w:hAnsi="Times New Roman" w:cs="Times New Roman"/>
            <w:color w:val="auto"/>
            <w:kern w:val="36"/>
            <w:sz w:val="28"/>
            <w:szCs w:val="28"/>
            <w:u w:val="none"/>
          </w:rPr>
          <w:t>научати</w:t>
        </w:r>
      </w:hyperlink>
      <w:r w:rsidRPr="00D97D21">
        <w:rPr>
          <w:rFonts w:ascii="Times New Roman" w:hAnsi="Times New Roman" w:cs="Times New Roman"/>
          <w:kern w:val="36"/>
          <w:sz w:val="28"/>
          <w:szCs w:val="28"/>
        </w:rPr>
        <w:t xml:space="preserve"> і </w:t>
      </w:r>
      <w:hyperlink r:id="rId13" w:tgtFrame="_self" w:history="1">
        <w:r w:rsidRPr="00D97D21">
          <w:rPr>
            <w:rStyle w:val="af0"/>
            <w:rFonts w:ascii="Times New Roman" w:hAnsi="Times New Roman" w:cs="Times New Roman"/>
            <w:color w:val="auto"/>
            <w:kern w:val="36"/>
            <w:sz w:val="28"/>
            <w:szCs w:val="28"/>
            <w:u w:val="none"/>
          </w:rPr>
          <w:t>навчатися</w:t>
        </w:r>
      </w:hyperlink>
      <w:r w:rsidRPr="00D97D21">
        <w:rPr>
          <w:rFonts w:ascii="Times New Roman" w:hAnsi="Times New Roman" w:cs="Times New Roman"/>
          <w:kern w:val="36"/>
          <w:sz w:val="28"/>
          <w:szCs w:val="28"/>
        </w:rPr>
        <w:t xml:space="preserve">, </w:t>
      </w:r>
      <w:hyperlink r:id="rId14" w:tgtFrame="_self" w:history="1">
        <w:r w:rsidRPr="00D97D21">
          <w:rPr>
            <w:rStyle w:val="af0"/>
            <w:rFonts w:ascii="Times New Roman" w:hAnsi="Times New Roman" w:cs="Times New Roman"/>
            <w:color w:val="auto"/>
            <w:kern w:val="36"/>
            <w:sz w:val="28"/>
            <w:szCs w:val="28"/>
            <w:u w:val="none"/>
          </w:rPr>
          <w:t>научатися</w:t>
        </w:r>
      </w:hyperlink>
      <w:r w:rsidRPr="00D97D21">
        <w:rPr>
          <w:rFonts w:ascii="Times New Roman" w:hAnsi="Times New Roman" w:cs="Times New Roman"/>
          <w:kern w:val="36"/>
          <w:sz w:val="28"/>
          <w:szCs w:val="28"/>
        </w:rPr>
        <w:t xml:space="preserve">: 1. </w:t>
      </w:r>
      <w:hyperlink r:id="rId15" w:tgtFrame="_self" w:history="1">
        <w:r w:rsidRPr="00D97D21">
          <w:rPr>
            <w:rStyle w:val="af0"/>
            <w:rFonts w:ascii="Times New Roman" w:hAnsi="Times New Roman" w:cs="Times New Roman"/>
            <w:color w:val="auto"/>
            <w:kern w:val="36"/>
            <w:sz w:val="28"/>
            <w:szCs w:val="28"/>
            <w:u w:val="none"/>
          </w:rPr>
          <w:t>Передавати</w:t>
        </w:r>
      </w:hyperlink>
      <w:r w:rsidRPr="00D97D21">
        <w:rPr>
          <w:rFonts w:ascii="Times New Roman" w:hAnsi="Times New Roman" w:cs="Times New Roman"/>
          <w:kern w:val="36"/>
          <w:sz w:val="28"/>
          <w:szCs w:val="28"/>
        </w:rPr>
        <w:t xml:space="preserve"> </w:t>
      </w:r>
      <w:hyperlink r:id="rId16" w:tgtFrame="_self" w:history="1">
        <w:r w:rsidRPr="00D97D21">
          <w:rPr>
            <w:rStyle w:val="af0"/>
            <w:rFonts w:ascii="Times New Roman" w:hAnsi="Times New Roman" w:cs="Times New Roman"/>
            <w:color w:val="auto"/>
            <w:kern w:val="36"/>
            <w:sz w:val="28"/>
            <w:szCs w:val="28"/>
            <w:u w:val="none"/>
          </w:rPr>
          <w:t>кому-небудь</w:t>
        </w:r>
      </w:hyperlink>
      <w:r w:rsidRPr="00D97D21">
        <w:rPr>
          <w:rFonts w:ascii="Times New Roman" w:hAnsi="Times New Roman" w:cs="Times New Roman"/>
          <w:kern w:val="36"/>
          <w:sz w:val="28"/>
          <w:szCs w:val="28"/>
        </w:rPr>
        <w:t xml:space="preserve"> </w:t>
      </w:r>
      <w:hyperlink r:id="rId17" w:tgtFrame="_self" w:history="1">
        <w:r w:rsidRPr="00D97D21">
          <w:rPr>
            <w:rStyle w:val="af0"/>
            <w:rFonts w:ascii="Times New Roman" w:hAnsi="Times New Roman" w:cs="Times New Roman"/>
            <w:color w:val="auto"/>
            <w:kern w:val="36"/>
            <w:sz w:val="28"/>
            <w:szCs w:val="28"/>
            <w:u w:val="none"/>
          </w:rPr>
          <w:t>знання</w:t>
        </w:r>
      </w:hyperlink>
      <w:r w:rsidRPr="00D97D21">
        <w:rPr>
          <w:rFonts w:ascii="Times New Roman" w:hAnsi="Times New Roman" w:cs="Times New Roman"/>
          <w:kern w:val="36"/>
          <w:sz w:val="28"/>
          <w:szCs w:val="28"/>
        </w:rPr>
        <w:t xml:space="preserve">, </w:t>
      </w:r>
      <w:hyperlink r:id="rId18" w:tgtFrame="_self" w:history="1">
        <w:r w:rsidRPr="00D97D21">
          <w:rPr>
            <w:rStyle w:val="af0"/>
            <w:rFonts w:ascii="Times New Roman" w:hAnsi="Times New Roman" w:cs="Times New Roman"/>
            <w:color w:val="auto"/>
            <w:kern w:val="36"/>
            <w:sz w:val="28"/>
            <w:szCs w:val="28"/>
            <w:u w:val="none"/>
          </w:rPr>
          <w:t>уміння</w:t>
        </w:r>
      </w:hyperlink>
      <w:r w:rsidRPr="00D97D21">
        <w:rPr>
          <w:rFonts w:ascii="Times New Roman" w:hAnsi="Times New Roman" w:cs="Times New Roman"/>
          <w:kern w:val="36"/>
          <w:sz w:val="28"/>
          <w:szCs w:val="28"/>
        </w:rPr>
        <w:t xml:space="preserve">, </w:t>
      </w:r>
      <w:hyperlink r:id="rId19" w:tgtFrame="_self" w:history="1">
        <w:r w:rsidRPr="00D97D21">
          <w:rPr>
            <w:rStyle w:val="af0"/>
            <w:rFonts w:ascii="Times New Roman" w:hAnsi="Times New Roman" w:cs="Times New Roman"/>
            <w:color w:val="auto"/>
            <w:kern w:val="36"/>
            <w:sz w:val="28"/>
            <w:szCs w:val="28"/>
            <w:u w:val="none"/>
          </w:rPr>
          <w:t>досвід</w:t>
        </w:r>
      </w:hyperlink>
      <w:r w:rsidRPr="00D97D21">
        <w:rPr>
          <w:rFonts w:ascii="Times New Roman" w:hAnsi="Times New Roman" w:cs="Times New Roman"/>
          <w:kern w:val="36"/>
          <w:sz w:val="28"/>
          <w:szCs w:val="28"/>
        </w:rPr>
        <w:t xml:space="preserve">; </w:t>
      </w:r>
      <w:hyperlink r:id="rId20" w:tgtFrame="_self" w:history="1">
        <w:r w:rsidRPr="00D97D21">
          <w:rPr>
            <w:rStyle w:val="af0"/>
            <w:rFonts w:ascii="Times New Roman" w:hAnsi="Times New Roman" w:cs="Times New Roman"/>
            <w:color w:val="auto"/>
            <w:kern w:val="36"/>
            <w:sz w:val="28"/>
            <w:szCs w:val="28"/>
            <w:u w:val="none"/>
          </w:rPr>
          <w:t>виховувати</w:t>
        </w:r>
      </w:hyperlink>
      <w:r w:rsidRPr="00D97D21">
        <w:rPr>
          <w:rFonts w:ascii="Times New Roman" w:hAnsi="Times New Roman" w:cs="Times New Roman"/>
          <w:kern w:val="36"/>
          <w:sz w:val="28"/>
          <w:szCs w:val="28"/>
        </w:rPr>
        <w:t xml:space="preserve">, </w:t>
      </w:r>
      <w:hyperlink r:id="rId21" w:tgtFrame="_self" w:history="1">
        <w:r w:rsidRPr="00D97D21">
          <w:rPr>
            <w:rStyle w:val="af0"/>
            <w:rFonts w:ascii="Times New Roman" w:hAnsi="Times New Roman" w:cs="Times New Roman"/>
            <w:color w:val="auto"/>
            <w:kern w:val="36"/>
            <w:sz w:val="28"/>
            <w:szCs w:val="28"/>
            <w:u w:val="none"/>
          </w:rPr>
          <w:t>прищеплювати</w:t>
        </w:r>
      </w:hyperlink>
      <w:r w:rsidRPr="00D97D21">
        <w:rPr>
          <w:rFonts w:ascii="Times New Roman" w:hAnsi="Times New Roman" w:cs="Times New Roman"/>
          <w:kern w:val="36"/>
          <w:sz w:val="28"/>
          <w:szCs w:val="28"/>
        </w:rPr>
        <w:t xml:space="preserve">, </w:t>
      </w:r>
      <w:hyperlink r:id="rId22" w:tgtFrame="_self" w:history="1">
        <w:r w:rsidRPr="00D97D21">
          <w:rPr>
            <w:rStyle w:val="af0"/>
            <w:rFonts w:ascii="Times New Roman" w:hAnsi="Times New Roman" w:cs="Times New Roman"/>
            <w:color w:val="auto"/>
            <w:kern w:val="36"/>
            <w:sz w:val="28"/>
            <w:szCs w:val="28"/>
            <w:u w:val="none"/>
          </w:rPr>
          <w:t>виробляти</w:t>
        </w:r>
      </w:hyperlink>
      <w:r w:rsidRPr="00D97D21">
        <w:rPr>
          <w:rFonts w:ascii="Times New Roman" w:hAnsi="Times New Roman" w:cs="Times New Roman"/>
          <w:kern w:val="36"/>
          <w:sz w:val="28"/>
          <w:szCs w:val="28"/>
        </w:rPr>
        <w:t xml:space="preserve"> </w:t>
      </w:r>
      <w:hyperlink r:id="rId23" w:tgtFrame="_self" w:history="1">
        <w:r w:rsidRPr="00D97D21">
          <w:rPr>
            <w:rStyle w:val="af0"/>
            <w:rFonts w:ascii="Times New Roman" w:hAnsi="Times New Roman" w:cs="Times New Roman"/>
            <w:color w:val="auto"/>
            <w:kern w:val="36"/>
            <w:sz w:val="28"/>
            <w:szCs w:val="28"/>
            <w:u w:val="none"/>
          </w:rPr>
          <w:t>які-небудь</w:t>
        </w:r>
      </w:hyperlink>
      <w:r w:rsidRPr="00D97D21">
        <w:rPr>
          <w:rFonts w:ascii="Times New Roman" w:hAnsi="Times New Roman" w:cs="Times New Roman"/>
          <w:kern w:val="36"/>
          <w:sz w:val="28"/>
          <w:szCs w:val="28"/>
        </w:rPr>
        <w:t xml:space="preserve"> </w:t>
      </w:r>
      <w:hyperlink r:id="rId24" w:tgtFrame="_self" w:history="1">
        <w:r w:rsidRPr="00D97D21">
          <w:rPr>
            <w:rStyle w:val="af0"/>
            <w:rFonts w:ascii="Times New Roman" w:hAnsi="Times New Roman" w:cs="Times New Roman"/>
            <w:color w:val="auto"/>
            <w:kern w:val="36"/>
            <w:sz w:val="28"/>
            <w:szCs w:val="28"/>
            <w:u w:val="none"/>
          </w:rPr>
          <w:t>якості</w:t>
        </w:r>
      </w:hyperlink>
      <w:r w:rsidRPr="00D97D21">
        <w:rPr>
          <w:rFonts w:ascii="Times New Roman" w:hAnsi="Times New Roman" w:cs="Times New Roman"/>
          <w:kern w:val="36"/>
          <w:sz w:val="28"/>
          <w:szCs w:val="28"/>
        </w:rPr>
        <w:t xml:space="preserve">, </w:t>
      </w:r>
      <w:hyperlink r:id="rId25" w:tgtFrame="_self" w:history="1">
        <w:r w:rsidRPr="00D97D21">
          <w:rPr>
            <w:rStyle w:val="af0"/>
            <w:rFonts w:ascii="Times New Roman" w:hAnsi="Times New Roman" w:cs="Times New Roman"/>
            <w:color w:val="auto"/>
            <w:kern w:val="36"/>
            <w:sz w:val="28"/>
            <w:szCs w:val="28"/>
            <w:u w:val="none"/>
          </w:rPr>
          <w:t>навики</w:t>
        </w:r>
      </w:hyperlink>
      <w:r w:rsidRPr="00D97D21">
        <w:rPr>
          <w:rFonts w:ascii="Times New Roman" w:hAnsi="Times New Roman" w:cs="Times New Roman"/>
          <w:kern w:val="36"/>
          <w:sz w:val="28"/>
          <w:szCs w:val="28"/>
        </w:rPr>
        <w:t xml:space="preserve">; </w:t>
      </w:r>
      <w:hyperlink r:id="rId26" w:tgtFrame="_self" w:history="1">
        <w:r w:rsidRPr="00D97D21">
          <w:rPr>
            <w:rStyle w:val="af0"/>
            <w:rFonts w:ascii="Times New Roman" w:hAnsi="Times New Roman" w:cs="Times New Roman"/>
            <w:color w:val="auto"/>
            <w:kern w:val="36"/>
            <w:sz w:val="28"/>
            <w:szCs w:val="28"/>
            <w:u w:val="none"/>
          </w:rPr>
          <w:t>збагачувати</w:t>
        </w:r>
      </w:hyperlink>
      <w:r w:rsidRPr="00D97D21">
        <w:rPr>
          <w:rFonts w:ascii="Times New Roman" w:hAnsi="Times New Roman" w:cs="Times New Roman"/>
          <w:kern w:val="36"/>
          <w:sz w:val="28"/>
          <w:szCs w:val="28"/>
        </w:rPr>
        <w:t xml:space="preserve"> </w:t>
      </w:r>
      <w:hyperlink r:id="rId27" w:tgtFrame="_self" w:history="1">
        <w:r w:rsidRPr="00D97D21">
          <w:rPr>
            <w:rStyle w:val="af0"/>
            <w:rFonts w:ascii="Times New Roman" w:hAnsi="Times New Roman" w:cs="Times New Roman"/>
            <w:color w:val="auto"/>
            <w:kern w:val="36"/>
            <w:sz w:val="28"/>
            <w:szCs w:val="28"/>
            <w:u w:val="none"/>
          </w:rPr>
          <w:t>досвідом</w:t>
        </w:r>
      </w:hyperlink>
      <w:r w:rsidRPr="00D97D21">
        <w:rPr>
          <w:rFonts w:ascii="Times New Roman" w:hAnsi="Times New Roman" w:cs="Times New Roman"/>
          <w:kern w:val="36"/>
          <w:sz w:val="28"/>
          <w:szCs w:val="28"/>
        </w:rPr>
        <w:t xml:space="preserve">, </w:t>
      </w:r>
      <w:hyperlink r:id="rId28" w:tgtFrame="_self" w:history="1">
        <w:r w:rsidRPr="00D97D21">
          <w:rPr>
            <w:rStyle w:val="af0"/>
            <w:rFonts w:ascii="Times New Roman" w:hAnsi="Times New Roman" w:cs="Times New Roman"/>
            <w:color w:val="auto"/>
            <w:kern w:val="36"/>
            <w:sz w:val="28"/>
            <w:szCs w:val="28"/>
            <w:u w:val="none"/>
          </w:rPr>
          <w:t>знаннями</w:t>
        </w:r>
      </w:hyperlink>
      <w:r w:rsidRPr="00D97D21">
        <w:rPr>
          <w:rFonts w:ascii="Times New Roman" w:hAnsi="Times New Roman" w:cs="Times New Roman"/>
          <w:kern w:val="36"/>
          <w:sz w:val="28"/>
          <w:szCs w:val="28"/>
        </w:rPr>
        <w:t xml:space="preserve">, </w:t>
      </w:r>
      <w:hyperlink r:id="rId29" w:tgtFrame="_self" w:history="1">
        <w:r w:rsidRPr="00D97D21">
          <w:rPr>
            <w:rStyle w:val="af0"/>
            <w:rFonts w:ascii="Times New Roman" w:hAnsi="Times New Roman" w:cs="Times New Roman"/>
            <w:color w:val="auto"/>
            <w:kern w:val="36"/>
            <w:sz w:val="28"/>
            <w:szCs w:val="28"/>
            <w:u w:val="none"/>
          </w:rPr>
          <w:t>розумінням</w:t>
        </w:r>
      </w:hyperlink>
      <w:r w:rsidRPr="00D97D21">
        <w:rPr>
          <w:rFonts w:ascii="Times New Roman" w:hAnsi="Times New Roman" w:cs="Times New Roman"/>
          <w:kern w:val="36"/>
          <w:sz w:val="28"/>
          <w:szCs w:val="28"/>
        </w:rPr>
        <w:t xml:space="preserve"> </w:t>
      </w:r>
      <w:hyperlink r:id="rId30" w:tgtFrame="_self" w:history="1">
        <w:r w:rsidRPr="00D97D21">
          <w:rPr>
            <w:rStyle w:val="af0"/>
            <w:rFonts w:ascii="Times New Roman" w:hAnsi="Times New Roman" w:cs="Times New Roman"/>
            <w:color w:val="auto"/>
            <w:kern w:val="36"/>
            <w:sz w:val="28"/>
            <w:szCs w:val="28"/>
            <w:u w:val="none"/>
          </w:rPr>
          <w:t>чого-небудь</w:t>
        </w:r>
      </w:hyperlink>
      <w:r w:rsidRPr="00D97D21">
        <w:rPr>
          <w:rFonts w:ascii="Times New Roman" w:hAnsi="Times New Roman" w:cs="Times New Roman"/>
          <w:kern w:val="36"/>
          <w:sz w:val="28"/>
          <w:szCs w:val="28"/>
        </w:rPr>
        <w:t xml:space="preserve">; 2. </w:t>
      </w:r>
      <w:hyperlink r:id="rId31" w:tgtFrame="_self" w:history="1">
        <w:r w:rsidRPr="00D97D21">
          <w:rPr>
            <w:rStyle w:val="af0"/>
            <w:rFonts w:ascii="Times New Roman" w:hAnsi="Times New Roman" w:cs="Times New Roman"/>
            <w:color w:val="auto"/>
            <w:kern w:val="36"/>
            <w:sz w:val="28"/>
            <w:szCs w:val="28"/>
            <w:u w:val="none"/>
          </w:rPr>
          <w:t>Давати</w:t>
        </w:r>
      </w:hyperlink>
      <w:r w:rsidRPr="00D97D21">
        <w:rPr>
          <w:rFonts w:ascii="Times New Roman" w:hAnsi="Times New Roman" w:cs="Times New Roman"/>
          <w:kern w:val="36"/>
          <w:sz w:val="28"/>
          <w:szCs w:val="28"/>
        </w:rPr>
        <w:t xml:space="preserve"> </w:t>
      </w:r>
      <w:hyperlink r:id="rId32" w:tgtFrame="_self" w:history="1">
        <w:r w:rsidRPr="00D97D21">
          <w:rPr>
            <w:rStyle w:val="af0"/>
            <w:rFonts w:ascii="Times New Roman" w:hAnsi="Times New Roman" w:cs="Times New Roman"/>
            <w:color w:val="auto"/>
            <w:kern w:val="36"/>
            <w:sz w:val="28"/>
            <w:szCs w:val="28"/>
            <w:u w:val="none"/>
          </w:rPr>
          <w:t>поради</w:t>
        </w:r>
      </w:hyperlink>
      <w:r w:rsidRPr="00D97D21">
        <w:rPr>
          <w:rFonts w:ascii="Times New Roman" w:hAnsi="Times New Roman" w:cs="Times New Roman"/>
          <w:kern w:val="36"/>
          <w:sz w:val="28"/>
          <w:szCs w:val="28"/>
        </w:rPr>
        <w:t xml:space="preserve">, </w:t>
      </w:r>
      <w:hyperlink r:id="rId33" w:tgtFrame="_self" w:history="1">
        <w:r w:rsidRPr="00D97D21">
          <w:rPr>
            <w:rStyle w:val="af0"/>
            <w:rFonts w:ascii="Times New Roman" w:hAnsi="Times New Roman" w:cs="Times New Roman"/>
            <w:color w:val="auto"/>
            <w:kern w:val="36"/>
            <w:sz w:val="28"/>
            <w:szCs w:val="28"/>
            <w:u w:val="none"/>
          </w:rPr>
          <w:t>вказівки</w:t>
        </w:r>
      </w:hyperlink>
      <w:r w:rsidRPr="00D97D21">
        <w:rPr>
          <w:rFonts w:ascii="Times New Roman" w:hAnsi="Times New Roman" w:cs="Times New Roman"/>
          <w:kern w:val="36"/>
          <w:sz w:val="28"/>
          <w:szCs w:val="28"/>
        </w:rPr>
        <w:t xml:space="preserve">; </w:t>
      </w:r>
      <w:hyperlink r:id="rId34" w:tgtFrame="_self" w:history="1">
        <w:r w:rsidRPr="00D97D21">
          <w:rPr>
            <w:rStyle w:val="af0"/>
            <w:rFonts w:ascii="Times New Roman" w:hAnsi="Times New Roman" w:cs="Times New Roman"/>
            <w:color w:val="auto"/>
            <w:kern w:val="36"/>
            <w:sz w:val="28"/>
            <w:szCs w:val="28"/>
            <w:u w:val="none"/>
          </w:rPr>
          <w:t>наставляти</w:t>
        </w:r>
      </w:hyperlink>
      <w:r w:rsidRPr="00D97D21">
        <w:rPr>
          <w:rFonts w:ascii="Times New Roman" w:hAnsi="Times New Roman" w:cs="Times New Roman"/>
          <w:sz w:val="28"/>
          <w:szCs w:val="28"/>
        </w:rPr>
        <w:t>»</w:t>
      </w:r>
      <w:r>
        <w:rPr>
          <w:rFonts w:ascii="Times New Roman" w:hAnsi="Times New Roman" w:cs="Times New Roman"/>
          <w:kern w:val="36"/>
          <w:sz w:val="28"/>
          <w:szCs w:val="28"/>
        </w:rPr>
        <w:t xml:space="preserve"> </w:t>
      </w:r>
      <w:r w:rsidRPr="005829C1">
        <w:rPr>
          <w:rFonts w:ascii="Times New Roman" w:hAnsi="Times New Roman" w:cs="Times New Roman"/>
          <w:kern w:val="36"/>
          <w:sz w:val="28"/>
          <w:szCs w:val="28"/>
          <w:lang w:val="ru-RU"/>
        </w:rPr>
        <w:t>[</w:t>
      </w:r>
      <w:bookmarkStart w:id="1" w:name="_Hlk219816787"/>
      <w:r w:rsidR="003A104B">
        <w:rPr>
          <w:rFonts w:ascii="Times New Roman" w:hAnsi="Times New Roman" w:cs="Times New Roman"/>
          <w:kern w:val="36"/>
          <w:sz w:val="28"/>
          <w:szCs w:val="28"/>
        </w:rPr>
        <w:t>39</w:t>
      </w:r>
      <w:r w:rsidRPr="003A104B">
        <w:rPr>
          <w:rFonts w:ascii="Times New Roman" w:hAnsi="Times New Roman" w:cs="Times New Roman"/>
          <w:kern w:val="36"/>
          <w:sz w:val="28"/>
          <w:szCs w:val="28"/>
          <w:lang w:val="ru-RU"/>
        </w:rPr>
        <w:t>]</w:t>
      </w:r>
      <w:bookmarkEnd w:id="1"/>
      <w:r w:rsidRPr="003A104B">
        <w:rPr>
          <w:rFonts w:ascii="Times New Roman" w:hAnsi="Times New Roman" w:cs="Times New Roman"/>
          <w:kern w:val="36"/>
          <w:sz w:val="28"/>
          <w:szCs w:val="28"/>
        </w:rPr>
        <w:t xml:space="preserve">. В Українському педагогічному словнику за редакцією Гончаренка С. У. поняття «навчання» трактується як процес набуття нових </w:t>
      </w:r>
      <w:hyperlink r:id="rId35" w:tooltip="Знання" w:history="1">
        <w:r w:rsidRPr="003A104B">
          <w:rPr>
            <w:rStyle w:val="af0"/>
            <w:rFonts w:ascii="Times New Roman" w:hAnsi="Times New Roman" w:cs="Times New Roman"/>
            <w:color w:val="auto"/>
            <w:kern w:val="36"/>
            <w:sz w:val="28"/>
            <w:szCs w:val="28"/>
            <w:u w:val="none"/>
          </w:rPr>
          <w:t>знань</w:t>
        </w:r>
      </w:hyperlink>
      <w:r w:rsidRPr="003A104B">
        <w:rPr>
          <w:rFonts w:ascii="Times New Roman" w:hAnsi="Times New Roman" w:cs="Times New Roman"/>
          <w:kern w:val="36"/>
          <w:sz w:val="28"/>
          <w:szCs w:val="28"/>
        </w:rPr>
        <w:t xml:space="preserve">, </w:t>
      </w:r>
      <w:hyperlink r:id="rId36" w:tooltip="Навичка" w:history="1">
        <w:r w:rsidRPr="003A104B">
          <w:rPr>
            <w:rStyle w:val="af0"/>
            <w:rFonts w:ascii="Times New Roman" w:hAnsi="Times New Roman" w:cs="Times New Roman"/>
            <w:color w:val="auto"/>
            <w:kern w:val="36"/>
            <w:sz w:val="28"/>
            <w:szCs w:val="28"/>
            <w:u w:val="none"/>
          </w:rPr>
          <w:t>навичок</w:t>
        </w:r>
      </w:hyperlink>
      <w:r w:rsidRPr="003A104B">
        <w:rPr>
          <w:rFonts w:ascii="Times New Roman" w:hAnsi="Times New Roman" w:cs="Times New Roman"/>
          <w:kern w:val="36"/>
          <w:sz w:val="28"/>
          <w:szCs w:val="28"/>
        </w:rPr>
        <w:t xml:space="preserve">, </w:t>
      </w:r>
      <w:hyperlink r:id="rId37" w:tooltip="Поведінка" w:history="1">
        <w:r w:rsidRPr="003A104B">
          <w:rPr>
            <w:rStyle w:val="af0"/>
            <w:rFonts w:ascii="Times New Roman" w:hAnsi="Times New Roman" w:cs="Times New Roman"/>
            <w:color w:val="auto"/>
            <w:kern w:val="36"/>
            <w:sz w:val="28"/>
            <w:szCs w:val="28"/>
            <w:u w:val="none"/>
          </w:rPr>
          <w:t>поведінки</w:t>
        </w:r>
      </w:hyperlink>
      <w:r w:rsidRPr="003A104B">
        <w:rPr>
          <w:rFonts w:ascii="Times New Roman" w:hAnsi="Times New Roman" w:cs="Times New Roman"/>
          <w:kern w:val="36"/>
          <w:sz w:val="28"/>
          <w:szCs w:val="28"/>
        </w:rPr>
        <w:t xml:space="preserve"> чи </w:t>
      </w:r>
      <w:hyperlink r:id="rId38" w:tooltip="Цінності" w:history="1">
        <w:r w:rsidRPr="003A104B">
          <w:rPr>
            <w:rStyle w:val="af0"/>
            <w:rFonts w:ascii="Times New Roman" w:hAnsi="Times New Roman" w:cs="Times New Roman"/>
            <w:color w:val="auto"/>
            <w:kern w:val="36"/>
            <w:sz w:val="28"/>
            <w:szCs w:val="28"/>
            <w:u w:val="none"/>
          </w:rPr>
          <w:t>цінностей</w:t>
        </w:r>
      </w:hyperlink>
      <w:r w:rsidRPr="003A104B">
        <w:rPr>
          <w:rFonts w:ascii="Times New Roman" w:hAnsi="Times New Roman" w:cs="Times New Roman"/>
          <w:kern w:val="36"/>
          <w:sz w:val="28"/>
          <w:szCs w:val="28"/>
        </w:rPr>
        <w:t xml:space="preserve"> через досвід, вивчення, освіту чи роздуми [</w:t>
      </w:r>
      <w:r w:rsidR="003A104B">
        <w:rPr>
          <w:rFonts w:ascii="Times New Roman" w:hAnsi="Times New Roman" w:cs="Times New Roman"/>
          <w:kern w:val="36"/>
          <w:sz w:val="28"/>
          <w:szCs w:val="28"/>
        </w:rPr>
        <w:t>48</w:t>
      </w:r>
      <w:r w:rsidRPr="003A104B">
        <w:rPr>
          <w:rFonts w:ascii="Times New Roman" w:hAnsi="Times New Roman" w:cs="Times New Roman"/>
          <w:kern w:val="36"/>
          <w:sz w:val="28"/>
          <w:szCs w:val="28"/>
        </w:rPr>
        <w:t xml:space="preserve">]. </w:t>
      </w:r>
    </w:p>
    <w:p w14:paraId="33693897" w14:textId="77777777" w:rsidR="00D97D21" w:rsidRPr="003A104B"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A104B">
        <w:rPr>
          <w:rFonts w:ascii="Times New Roman" w:hAnsi="Times New Roman" w:cs="Times New Roman"/>
          <w:kern w:val="36"/>
          <w:sz w:val="28"/>
          <w:szCs w:val="28"/>
        </w:rPr>
        <w:t>Педагоги навчання</w:t>
      </w:r>
      <w:r w:rsidRPr="003A104B">
        <w:rPr>
          <w:rFonts w:ascii="Times New Roman" w:hAnsi="Times New Roman" w:cs="Times New Roman"/>
          <w:sz w:val="28"/>
          <w:szCs w:val="28"/>
        </w:rPr>
        <w:t>, що здійснюється в освітньому процесі, трактують по-різному:</w:t>
      </w:r>
    </w:p>
    <w:p w14:paraId="66ACBFBC"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A104B">
        <w:rPr>
          <w:rFonts w:ascii="Times New Roman" w:hAnsi="Times New Roman" w:cs="Times New Roman"/>
          <w:kern w:val="36"/>
          <w:sz w:val="28"/>
          <w:szCs w:val="28"/>
        </w:rPr>
        <w:t>– суб’єктна педагогічна взаємодія, яка забезпечує виховання, саморозвиток і розвиток взаємодіючих суб’єктів, засвоєння ними необхідних знань, навичок 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вмінь,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методів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пізнання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навколишнього</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середовища</w:t>
      </w:r>
      <w:r>
        <w:rPr>
          <w:rFonts w:ascii="Times New Roman" w:hAnsi="Times New Roman" w:cs="Times New Roman"/>
          <w:kern w:val="36"/>
          <w:sz w:val="28"/>
          <w:szCs w:val="28"/>
        </w:rPr>
        <w:t xml:space="preserve"> (П. Сікорський);</w:t>
      </w:r>
    </w:p>
    <w:p w14:paraId="0C44890F"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планомірна,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організована,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спільна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двостороння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діяльність</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учителів</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учнів,</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спрямована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свідоме,</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міцне</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глибоке</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опанування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останніми</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системи</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навичок</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вмінь,</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процес,</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під</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час</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якого</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набувається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загальна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освіта,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формується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розвивається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особистість</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учня,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його</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світогляд,</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засвоюється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досвід</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людства</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професійної</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діяльності</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w:t>
      </w:r>
      <w:r>
        <w:rPr>
          <w:rFonts w:ascii="Times New Roman" w:hAnsi="Times New Roman" w:cs="Times New Roman"/>
          <w:kern w:val="36"/>
          <w:sz w:val="28"/>
          <w:szCs w:val="28"/>
        </w:rPr>
        <w:t>В. Ягупов</w:t>
      </w:r>
      <w:r w:rsidRPr="005B66FE">
        <w:rPr>
          <w:rFonts w:ascii="Times New Roman" w:hAnsi="Times New Roman" w:cs="Times New Roman"/>
          <w:kern w:val="36"/>
          <w:sz w:val="28"/>
          <w:szCs w:val="28"/>
        </w:rPr>
        <w:t>)</w:t>
      </w:r>
      <w:r>
        <w:rPr>
          <w:rFonts w:ascii="Times New Roman" w:hAnsi="Times New Roman" w:cs="Times New Roman"/>
          <w:kern w:val="36"/>
          <w:sz w:val="28"/>
          <w:szCs w:val="28"/>
        </w:rPr>
        <w:t xml:space="preserve">; </w:t>
      </w:r>
    </w:p>
    <w:p w14:paraId="3C4ABE4B"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ще</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вужча,</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ніж</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освіта,</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категорія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педагогічний</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процес,</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ході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якого</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учні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під</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керівництвом</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спеціально</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підготовлених</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людей</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(учителів,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вихователів,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інструкторів,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вищих</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навчальних</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закладах</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викладачів)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опановують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знання,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оволодівають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уміннями</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й</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навичками</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М.</w:t>
      </w:r>
      <w:r>
        <w:rPr>
          <w:rFonts w:ascii="Times New Roman" w:hAnsi="Times New Roman" w:cs="Times New Roman"/>
          <w:kern w:val="36"/>
          <w:sz w:val="28"/>
          <w:szCs w:val="28"/>
        </w:rPr>
        <w:t> </w:t>
      </w:r>
      <w:r w:rsidRPr="00DA7AAA">
        <w:rPr>
          <w:rFonts w:ascii="Times New Roman" w:hAnsi="Times New Roman" w:cs="Times New Roman"/>
          <w:kern w:val="36"/>
          <w:sz w:val="28"/>
          <w:szCs w:val="28"/>
        </w:rPr>
        <w:t>Ярмаченк</w:t>
      </w:r>
      <w:r>
        <w:rPr>
          <w:rFonts w:ascii="Times New Roman" w:hAnsi="Times New Roman" w:cs="Times New Roman"/>
          <w:kern w:val="36"/>
          <w:sz w:val="28"/>
          <w:szCs w:val="28"/>
        </w:rPr>
        <w:t>о)</w:t>
      </w:r>
      <w:r w:rsidRPr="00DA7AAA">
        <w:rPr>
          <w:rFonts w:ascii="Times New Roman" w:hAnsi="Times New Roman" w:cs="Times New Roman"/>
          <w:kern w:val="36"/>
          <w:sz w:val="28"/>
          <w:szCs w:val="28"/>
        </w:rPr>
        <w:t>;</w:t>
      </w:r>
    </w:p>
    <w:p w14:paraId="1A7325C8" w14:textId="06AD3F68" w:rsidR="00D97D21" w:rsidRPr="00761642" w:rsidRDefault="00D97D21" w:rsidP="00D97D21">
      <w:pPr>
        <w:tabs>
          <w:tab w:val="left" w:pos="7920"/>
        </w:tabs>
        <w:spacing w:after="0" w:line="360" w:lineRule="auto"/>
        <w:ind w:firstLine="709"/>
        <w:jc w:val="both"/>
        <w:rPr>
          <w:rFonts w:ascii="Times New Roman" w:hAnsi="Times New Roman" w:cs="Times New Roman"/>
          <w:i/>
          <w:iCs/>
          <w:kern w:val="36"/>
          <w:sz w:val="28"/>
          <w:szCs w:val="28"/>
        </w:rPr>
      </w:pPr>
      <w:r>
        <w:rPr>
          <w:rFonts w:ascii="Times New Roman" w:hAnsi="Times New Roman" w:cs="Times New Roman"/>
          <w:kern w:val="36"/>
          <w:sz w:val="28"/>
          <w:szCs w:val="28"/>
        </w:rPr>
        <w:lastRenderedPageBreak/>
        <w:t xml:space="preserve">– </w:t>
      </w:r>
      <w:r w:rsidRPr="00DA7AAA">
        <w:rPr>
          <w:rFonts w:ascii="Times New Roman" w:hAnsi="Times New Roman" w:cs="Times New Roman"/>
          <w:kern w:val="36"/>
          <w:sz w:val="28"/>
          <w:szCs w:val="28"/>
        </w:rPr>
        <w:t>цілеспрямований</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процес</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передавання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засвоєння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умінь,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навичок</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способів</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пізнавальної</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діяльності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людини.</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процес</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двосторонній:</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діяльність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учня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учіння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діяльність</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учителя</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DA7AAA">
        <w:rPr>
          <w:rFonts w:ascii="Times New Roman" w:hAnsi="Times New Roman" w:cs="Times New Roman"/>
          <w:kern w:val="36"/>
          <w:sz w:val="28"/>
          <w:szCs w:val="28"/>
        </w:rPr>
        <w:t>викладання</w:t>
      </w:r>
      <w:r>
        <w:rPr>
          <w:rFonts w:ascii="Times New Roman" w:hAnsi="Times New Roman" w:cs="Times New Roman"/>
          <w:kern w:val="36"/>
          <w:sz w:val="28"/>
          <w:szCs w:val="28"/>
        </w:rPr>
        <w:t xml:space="preserve"> (</w:t>
      </w:r>
      <w:r w:rsidRPr="005B66FE">
        <w:rPr>
          <w:rFonts w:ascii="Times New Roman" w:hAnsi="Times New Roman" w:cs="Times New Roman"/>
          <w:kern w:val="36"/>
          <w:sz w:val="28"/>
          <w:szCs w:val="28"/>
        </w:rPr>
        <w:t>С.</w:t>
      </w:r>
      <w:r>
        <w:rPr>
          <w:rFonts w:ascii="Times New Roman" w:hAnsi="Times New Roman" w:cs="Times New Roman"/>
          <w:kern w:val="36"/>
          <w:sz w:val="28"/>
          <w:szCs w:val="28"/>
        </w:rPr>
        <w:t> </w:t>
      </w:r>
      <w:r w:rsidRPr="005B66FE">
        <w:rPr>
          <w:rFonts w:ascii="Times New Roman" w:hAnsi="Times New Roman" w:cs="Times New Roman"/>
          <w:kern w:val="36"/>
          <w:sz w:val="28"/>
          <w:szCs w:val="28"/>
        </w:rPr>
        <w:t>Гон</w:t>
      </w:r>
      <w:r w:rsidRPr="00761642">
        <w:rPr>
          <w:rFonts w:ascii="Times New Roman" w:hAnsi="Times New Roman" w:cs="Times New Roman"/>
          <w:kern w:val="36"/>
          <w:sz w:val="28"/>
          <w:szCs w:val="28"/>
        </w:rPr>
        <w:t>чаренко) [</w:t>
      </w:r>
      <w:r w:rsidR="00761642">
        <w:rPr>
          <w:rFonts w:ascii="Times New Roman" w:hAnsi="Times New Roman" w:cs="Times New Roman"/>
          <w:kern w:val="36"/>
          <w:sz w:val="28"/>
          <w:szCs w:val="28"/>
        </w:rPr>
        <w:t>58</w:t>
      </w:r>
      <w:r w:rsidRPr="00761642">
        <w:rPr>
          <w:rFonts w:ascii="Times New Roman" w:hAnsi="Times New Roman" w:cs="Times New Roman"/>
          <w:kern w:val="36"/>
          <w:sz w:val="28"/>
          <w:szCs w:val="28"/>
        </w:rPr>
        <w:t>];</w:t>
      </w:r>
    </w:p>
    <w:p w14:paraId="4E7D17A9" w14:textId="06E1E277" w:rsidR="00D97D21" w:rsidRPr="00761642"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761642">
        <w:rPr>
          <w:rFonts w:ascii="Times New Roman" w:hAnsi="Times New Roman" w:cs="Times New Roman"/>
          <w:kern w:val="36"/>
          <w:sz w:val="28"/>
          <w:szCs w:val="28"/>
        </w:rPr>
        <w:t>– процес взаємодії між викладачем та здобувачем, який буде ефективним тільки в тому випадку, якщо той, хто навчає, і той, хто навчається проявляють високу активність (причому вона є вирішальною). Якщо відсутня активність здобувача, то скільки б викладач не «повідомляв» інформації, фактів, ніяких знань, умінь у здобувача не з’явиться (О. Павленко) [</w:t>
      </w:r>
      <w:bookmarkStart w:id="2" w:name="_Hlk219816811"/>
      <w:r w:rsidR="00761642" w:rsidRPr="00761642">
        <w:rPr>
          <w:rFonts w:ascii="Times New Roman" w:hAnsi="Times New Roman" w:cs="Times New Roman"/>
          <w:kern w:val="36"/>
          <w:sz w:val="28"/>
          <w:szCs w:val="28"/>
        </w:rPr>
        <w:t>32</w:t>
      </w:r>
      <w:r w:rsidRPr="00761642">
        <w:rPr>
          <w:rFonts w:ascii="Times New Roman" w:hAnsi="Times New Roman" w:cs="Times New Roman"/>
          <w:kern w:val="36"/>
          <w:sz w:val="28"/>
          <w:szCs w:val="28"/>
        </w:rPr>
        <w:t>,</w:t>
      </w:r>
      <w:bookmarkEnd w:id="2"/>
      <w:r w:rsidRPr="00761642">
        <w:rPr>
          <w:rFonts w:ascii="Times New Roman" w:hAnsi="Times New Roman" w:cs="Times New Roman"/>
          <w:kern w:val="36"/>
          <w:sz w:val="28"/>
          <w:szCs w:val="28"/>
        </w:rPr>
        <w:t xml:space="preserve"> с.</w:t>
      </w:r>
      <w:r w:rsidR="00761642">
        <w:rPr>
          <w:rFonts w:ascii="Times New Roman" w:hAnsi="Times New Roman" w:cs="Times New Roman"/>
          <w:kern w:val="36"/>
          <w:sz w:val="28"/>
          <w:szCs w:val="28"/>
        </w:rPr>
        <w:t> </w:t>
      </w:r>
      <w:r w:rsidRPr="00761642">
        <w:rPr>
          <w:rFonts w:ascii="Times New Roman" w:hAnsi="Times New Roman" w:cs="Times New Roman"/>
          <w:kern w:val="36"/>
          <w:sz w:val="28"/>
          <w:szCs w:val="28"/>
        </w:rPr>
        <w:t>275].</w:t>
      </w:r>
    </w:p>
    <w:p w14:paraId="30019C77"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761642">
        <w:rPr>
          <w:rFonts w:ascii="Times New Roman" w:hAnsi="Times New Roman" w:cs="Times New Roman"/>
          <w:kern w:val="36"/>
          <w:sz w:val="28"/>
          <w:szCs w:val="28"/>
        </w:rPr>
        <w:t>Аналіз наукових підходів до тлумачення поняття «навчання» засвідчує, що воно розглядається як цілеспрямований, організований і двосторонній процес взаємодії між учителем і здобувачем освіти, спрямований на за</w:t>
      </w:r>
      <w:r w:rsidRPr="00717DA7">
        <w:rPr>
          <w:rFonts w:ascii="Times New Roman" w:hAnsi="Times New Roman" w:cs="Times New Roman"/>
          <w:kern w:val="36"/>
          <w:sz w:val="28"/>
          <w:szCs w:val="28"/>
        </w:rPr>
        <w:t>своєння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умінь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навичок</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всебічний</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розвиток</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Спільним</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для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наведених</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визначень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є</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розуміння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активного</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процесу,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ефективність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якого</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безпосередньо</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залежить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від</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рівня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включеності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суб’єктної</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позиції</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здобувача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цьому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контексті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навчальна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постає</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не</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другорядною</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умовою,</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визначальним</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чинником</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результативності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оскільки</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саме</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вона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забезпечує</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усвідомлене</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засвоєння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навчального</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матеріалу,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формування</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пізнавального</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досвіду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розвиток</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освітньому</w:t>
      </w:r>
      <w:r>
        <w:rPr>
          <w:rFonts w:ascii="Times New Roman" w:hAnsi="Times New Roman" w:cs="Times New Roman"/>
          <w:kern w:val="36"/>
          <w:sz w:val="28"/>
          <w:szCs w:val="28"/>
        </w:rPr>
        <w:t xml:space="preserve"> </w:t>
      </w:r>
      <w:r w:rsidRPr="00717DA7">
        <w:rPr>
          <w:rFonts w:ascii="Times New Roman" w:hAnsi="Times New Roman" w:cs="Times New Roman"/>
          <w:kern w:val="36"/>
          <w:sz w:val="28"/>
          <w:szCs w:val="28"/>
        </w:rPr>
        <w:t>процесі.</w:t>
      </w:r>
    </w:p>
    <w:p w14:paraId="48DC548D"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E7EFC">
        <w:rPr>
          <w:rFonts w:ascii="Times New Roman" w:hAnsi="Times New Roman" w:cs="Times New Roman"/>
          <w:kern w:val="36"/>
          <w:sz w:val="28"/>
          <w:szCs w:val="28"/>
        </w:rPr>
        <w:t>Поняття «активність» є міждисциплінарною категорією, що по</w:t>
      </w:r>
      <w:r w:rsidRPr="001E7EFC">
        <w:rPr>
          <w:rFonts w:ascii="Times New Roman" w:hAnsi="Times New Roman" w:cs="Times New Roman"/>
          <w:kern w:val="36"/>
          <w:sz w:val="28"/>
          <w:szCs w:val="28"/>
        </w:rPr>
        <w:noBreakHyphen/>
        <w:t xml:space="preserve">різному інтерпретується в різних галузях науки. </w:t>
      </w:r>
    </w:p>
    <w:p w14:paraId="47A47E76" w14:textId="707D2455" w:rsidR="00D97D21" w:rsidRPr="00761642"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E7EFC">
        <w:rPr>
          <w:rFonts w:ascii="Times New Roman" w:hAnsi="Times New Roman" w:cs="Times New Roman"/>
          <w:kern w:val="36"/>
          <w:sz w:val="28"/>
          <w:szCs w:val="28"/>
        </w:rPr>
        <w:t>У філософії поняття «активність» розглядається як фундаментальна категорія, що описує здатність людини діяти, впливати на світ і змінювати себе через свою діяльність та взаємодію з довкіллям. Історично перші філософські осмислення активності пов’язані з античною традицією</w:t>
      </w:r>
      <w:r>
        <w:rPr>
          <w:rFonts w:ascii="Times New Roman" w:hAnsi="Times New Roman" w:cs="Times New Roman"/>
          <w:kern w:val="36"/>
          <w:sz w:val="28"/>
          <w:szCs w:val="28"/>
        </w:rPr>
        <w:t>, а саме з працями</w:t>
      </w:r>
      <w:r w:rsidRPr="001E7EFC">
        <w:rPr>
          <w:rFonts w:ascii="Times New Roman" w:hAnsi="Times New Roman" w:cs="Times New Roman"/>
          <w:kern w:val="36"/>
          <w:sz w:val="28"/>
          <w:szCs w:val="28"/>
        </w:rPr>
        <w:t xml:space="preserve"> Арістотеля</w:t>
      </w:r>
      <w:r>
        <w:rPr>
          <w:rFonts w:ascii="Times New Roman" w:hAnsi="Times New Roman" w:cs="Times New Roman"/>
          <w:kern w:val="36"/>
          <w:sz w:val="28"/>
          <w:szCs w:val="28"/>
        </w:rPr>
        <w:t xml:space="preserve">. Він вважав, що </w:t>
      </w:r>
      <w:r w:rsidRPr="001E7EFC">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1E7EFC">
        <w:rPr>
          <w:rFonts w:ascii="Times New Roman" w:hAnsi="Times New Roman" w:cs="Times New Roman"/>
          <w:kern w:val="36"/>
          <w:sz w:val="28"/>
          <w:szCs w:val="28"/>
        </w:rPr>
        <w:t>утворює основу людського життя, яке визначається не лише мисленням чи виготовленням, а саме дією, що має внутрішню цінність і для самої людини є способом буття; за його розумінням, душа як сутність людини проявляється у формі ра</w:t>
      </w:r>
      <w:r w:rsidRPr="00761642">
        <w:rPr>
          <w:rFonts w:ascii="Times New Roman" w:hAnsi="Times New Roman" w:cs="Times New Roman"/>
          <w:kern w:val="36"/>
          <w:sz w:val="28"/>
          <w:szCs w:val="28"/>
        </w:rPr>
        <w:t>ціональної активності, що є частиною її сутності і потенцією реалізації в діях у світі [</w:t>
      </w:r>
      <w:r w:rsidR="00761642">
        <w:rPr>
          <w:rFonts w:ascii="Times New Roman" w:hAnsi="Times New Roman" w:cs="Times New Roman"/>
          <w:kern w:val="36"/>
          <w:sz w:val="28"/>
          <w:szCs w:val="28"/>
        </w:rPr>
        <w:t>62</w:t>
      </w:r>
      <w:r w:rsidRPr="00761642">
        <w:rPr>
          <w:rFonts w:ascii="Times New Roman" w:hAnsi="Times New Roman" w:cs="Times New Roman"/>
          <w:kern w:val="36"/>
          <w:sz w:val="28"/>
          <w:szCs w:val="28"/>
        </w:rPr>
        <w:t xml:space="preserve">]. </w:t>
      </w:r>
    </w:p>
    <w:p w14:paraId="0C945B86" w14:textId="371CE7C7" w:rsidR="00D97D21" w:rsidRPr="00761642"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761642">
        <w:rPr>
          <w:rFonts w:ascii="Times New Roman" w:hAnsi="Times New Roman" w:cs="Times New Roman"/>
          <w:kern w:val="36"/>
          <w:sz w:val="28"/>
          <w:szCs w:val="28"/>
        </w:rPr>
        <w:lastRenderedPageBreak/>
        <w:t>У новітній філософській думці Ханна Арендт розвинула ідею активного життя розмежувавши його з життям споглядання і підкресливши, що активність людини в суспільному й політичному житті через мову і дію є самовираженням свободи та співтворчістю світу людей. За Х. Арендт, активність як форма людської участі у публічній сфері виявляє унікальність особистості та її здатність започатковувати нове, і саме через неї люди реалізують свою свободу і значення у суспільстві [</w:t>
      </w:r>
      <w:r w:rsidR="00761642">
        <w:rPr>
          <w:rFonts w:ascii="Times New Roman" w:hAnsi="Times New Roman" w:cs="Times New Roman"/>
          <w:kern w:val="36"/>
          <w:sz w:val="28"/>
          <w:szCs w:val="28"/>
        </w:rPr>
        <w:t>51</w:t>
      </w:r>
      <w:r w:rsidRPr="00761642">
        <w:rPr>
          <w:rFonts w:ascii="Times New Roman" w:hAnsi="Times New Roman" w:cs="Times New Roman"/>
          <w:kern w:val="36"/>
          <w:sz w:val="28"/>
          <w:szCs w:val="28"/>
        </w:rPr>
        <w:t xml:space="preserve">]. </w:t>
      </w:r>
    </w:p>
    <w:p w14:paraId="3287D150"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E7EFC">
        <w:rPr>
          <w:rFonts w:ascii="Times New Roman" w:hAnsi="Times New Roman" w:cs="Times New Roman"/>
          <w:kern w:val="36"/>
          <w:sz w:val="28"/>
          <w:szCs w:val="28"/>
        </w:rPr>
        <w:t xml:space="preserve">Концепція </w:t>
      </w:r>
      <w:r>
        <w:rPr>
          <w:rFonts w:ascii="Times New Roman" w:hAnsi="Times New Roman" w:cs="Times New Roman"/>
          <w:kern w:val="36"/>
          <w:sz w:val="28"/>
          <w:szCs w:val="28"/>
        </w:rPr>
        <w:t>праксіс (</w:t>
      </w:r>
      <w:r w:rsidRPr="001E7EFC">
        <w:rPr>
          <w:rFonts w:ascii="Times New Roman" w:hAnsi="Times New Roman" w:cs="Times New Roman"/>
          <w:i/>
          <w:iCs/>
          <w:kern w:val="36"/>
          <w:sz w:val="28"/>
          <w:szCs w:val="28"/>
        </w:rPr>
        <w:t>praxis</w:t>
      </w:r>
      <w:r>
        <w:rPr>
          <w:rFonts w:ascii="Times New Roman" w:hAnsi="Times New Roman" w:cs="Times New Roman"/>
          <w:i/>
          <w:iCs/>
          <w:kern w:val="36"/>
          <w:sz w:val="28"/>
          <w:szCs w:val="28"/>
        </w:rPr>
        <w:t>)</w:t>
      </w:r>
      <w:r w:rsidRPr="001E7EFC">
        <w:rPr>
          <w:rFonts w:ascii="Times New Roman" w:hAnsi="Times New Roman" w:cs="Times New Roman"/>
          <w:kern w:val="36"/>
          <w:sz w:val="28"/>
          <w:szCs w:val="28"/>
        </w:rPr>
        <w:t>, яка виводить активність у статус не просто інструментального засобу, а власне способу буття і перетворення світу людиною, стала однією з центральних ідей західної філософії</w:t>
      </w:r>
      <w:r>
        <w:rPr>
          <w:rFonts w:ascii="Times New Roman" w:hAnsi="Times New Roman" w:cs="Times New Roman"/>
          <w:kern w:val="36"/>
          <w:sz w:val="28"/>
          <w:szCs w:val="28"/>
        </w:rPr>
        <w:t xml:space="preserve"> (</w:t>
      </w:r>
      <w:r w:rsidRPr="00BF7731">
        <w:rPr>
          <w:rFonts w:ascii="Times New Roman" w:hAnsi="Times New Roman" w:cs="Times New Roman"/>
          <w:kern w:val="36"/>
          <w:sz w:val="28"/>
          <w:szCs w:val="28"/>
        </w:rPr>
        <w:t>О</w:t>
      </w:r>
      <w:r>
        <w:rPr>
          <w:rFonts w:ascii="Times New Roman" w:hAnsi="Times New Roman" w:cs="Times New Roman"/>
          <w:kern w:val="36"/>
          <w:sz w:val="28"/>
          <w:szCs w:val="28"/>
        </w:rPr>
        <w:t>. </w:t>
      </w:r>
      <w:r w:rsidRPr="00BF7731">
        <w:rPr>
          <w:rFonts w:ascii="Times New Roman" w:hAnsi="Times New Roman" w:cs="Times New Roman"/>
          <w:kern w:val="36"/>
          <w:sz w:val="28"/>
          <w:szCs w:val="28"/>
        </w:rPr>
        <w:t>Балабан</w:t>
      </w:r>
      <w:r>
        <w:rPr>
          <w:rFonts w:ascii="Times New Roman" w:hAnsi="Times New Roman" w:cs="Times New Roman"/>
          <w:kern w:val="36"/>
          <w:sz w:val="28"/>
          <w:szCs w:val="28"/>
        </w:rPr>
        <w:t>,</w:t>
      </w:r>
      <w:r w:rsidRPr="00BF7731">
        <w:rPr>
          <w:rFonts w:ascii="Times New Roman" w:hAnsi="Times New Roman" w:cs="Times New Roman"/>
          <w:kern w:val="36"/>
          <w:sz w:val="28"/>
          <w:szCs w:val="28"/>
        </w:rPr>
        <w:t xml:space="preserve"> Гопкінс</w:t>
      </w:r>
      <w:r>
        <w:rPr>
          <w:rFonts w:ascii="Times New Roman" w:hAnsi="Times New Roman" w:cs="Times New Roman"/>
          <w:kern w:val="36"/>
          <w:sz w:val="28"/>
          <w:szCs w:val="28"/>
        </w:rPr>
        <w:t> </w:t>
      </w:r>
      <w:r w:rsidRPr="00BF7731">
        <w:rPr>
          <w:rFonts w:ascii="Times New Roman" w:hAnsi="Times New Roman" w:cs="Times New Roman"/>
          <w:kern w:val="36"/>
          <w:sz w:val="28"/>
          <w:szCs w:val="28"/>
        </w:rPr>
        <w:t>М.</w:t>
      </w:r>
      <w:r>
        <w:rPr>
          <w:rFonts w:ascii="Times New Roman" w:hAnsi="Times New Roman" w:cs="Times New Roman"/>
          <w:kern w:val="36"/>
          <w:sz w:val="28"/>
          <w:szCs w:val="28"/>
        </w:rPr>
        <w:t xml:space="preserve">, </w:t>
      </w:r>
      <w:r w:rsidRPr="00BF7731">
        <w:rPr>
          <w:rFonts w:ascii="Times New Roman" w:hAnsi="Times New Roman" w:cs="Times New Roman"/>
          <w:kern w:val="36"/>
          <w:sz w:val="28"/>
          <w:szCs w:val="28"/>
        </w:rPr>
        <w:t>Г. Маккі</w:t>
      </w:r>
      <w:r>
        <w:rPr>
          <w:rFonts w:ascii="Times New Roman" w:hAnsi="Times New Roman" w:cs="Times New Roman"/>
          <w:kern w:val="36"/>
          <w:sz w:val="28"/>
          <w:szCs w:val="28"/>
        </w:rPr>
        <w:t>)</w:t>
      </w:r>
      <w:r w:rsidRPr="001E7EFC">
        <w:rPr>
          <w:rFonts w:ascii="Times New Roman" w:hAnsi="Times New Roman" w:cs="Times New Roman"/>
          <w:kern w:val="36"/>
          <w:sz w:val="28"/>
          <w:szCs w:val="28"/>
        </w:rPr>
        <w:t xml:space="preserve"> і вплинула на подальші осмислення діяльності, дії й особистісної активності у соціальній і етичній сферах. Зокрема, у сучасній філософській літературі </w:t>
      </w:r>
      <w:r>
        <w:rPr>
          <w:rFonts w:ascii="Times New Roman" w:hAnsi="Times New Roman" w:cs="Times New Roman"/>
          <w:kern w:val="36"/>
          <w:sz w:val="28"/>
          <w:szCs w:val="28"/>
        </w:rPr>
        <w:t xml:space="preserve">це </w:t>
      </w:r>
      <w:r w:rsidRPr="001E7EFC">
        <w:rPr>
          <w:rFonts w:ascii="Times New Roman" w:hAnsi="Times New Roman" w:cs="Times New Roman"/>
          <w:kern w:val="36"/>
          <w:sz w:val="28"/>
          <w:szCs w:val="28"/>
        </w:rPr>
        <w:t xml:space="preserve">поняття тлумачиться як поєднання теорії і практики, де активність виступає процесом свідомого застосування знань для перетворення себе і світу. </w:t>
      </w:r>
    </w:p>
    <w:p w14:paraId="1F75B54B" w14:textId="14A8E975" w:rsidR="00D97D21" w:rsidRPr="00761642"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9B19FD">
        <w:rPr>
          <w:rFonts w:ascii="Times New Roman" w:hAnsi="Times New Roman" w:cs="Times New Roman"/>
          <w:kern w:val="36"/>
          <w:sz w:val="28"/>
          <w:szCs w:val="28"/>
        </w:rPr>
        <w:t>У соціології поняття «активність» пов’язується передусім із характеристикою соціальної дії та соціальної взаємодії суб’єкта в суспільстві.</w:t>
      </w:r>
      <w:r>
        <w:rPr>
          <w:rFonts w:ascii="Times New Roman" w:hAnsi="Times New Roman" w:cs="Times New Roman"/>
          <w:kern w:val="36"/>
          <w:sz w:val="28"/>
          <w:szCs w:val="28"/>
        </w:rPr>
        <w:t xml:space="preserve"> </w:t>
      </w:r>
      <w:r w:rsidRPr="004766D0">
        <w:rPr>
          <w:rFonts w:ascii="Times New Roman" w:hAnsi="Times New Roman" w:cs="Times New Roman"/>
          <w:kern w:val="36"/>
          <w:sz w:val="28"/>
          <w:szCs w:val="28"/>
        </w:rPr>
        <w:t>За Соціолого-педагогіч</w:t>
      </w:r>
      <w:r>
        <w:rPr>
          <w:rFonts w:ascii="Times New Roman" w:hAnsi="Times New Roman" w:cs="Times New Roman"/>
          <w:kern w:val="36"/>
          <w:sz w:val="28"/>
          <w:szCs w:val="28"/>
        </w:rPr>
        <w:t>ним</w:t>
      </w:r>
      <w:r w:rsidRPr="004766D0">
        <w:rPr>
          <w:rFonts w:ascii="Times New Roman" w:hAnsi="Times New Roman" w:cs="Times New Roman"/>
          <w:kern w:val="36"/>
          <w:sz w:val="28"/>
          <w:szCs w:val="28"/>
        </w:rPr>
        <w:t xml:space="preserve"> словник</w:t>
      </w:r>
      <w:r>
        <w:rPr>
          <w:rFonts w:ascii="Times New Roman" w:hAnsi="Times New Roman" w:cs="Times New Roman"/>
          <w:kern w:val="36"/>
          <w:sz w:val="28"/>
          <w:szCs w:val="28"/>
        </w:rPr>
        <w:t>ом</w:t>
      </w:r>
      <w:r w:rsidRPr="004766D0">
        <w:rPr>
          <w:rFonts w:ascii="Times New Roman" w:hAnsi="Times New Roman" w:cs="Times New Roman"/>
          <w:kern w:val="36"/>
          <w:sz w:val="28"/>
          <w:szCs w:val="28"/>
        </w:rPr>
        <w:t xml:space="preserve"> </w:t>
      </w:r>
      <w:r>
        <w:rPr>
          <w:rFonts w:ascii="Times New Roman" w:hAnsi="Times New Roman" w:cs="Times New Roman"/>
          <w:kern w:val="36"/>
          <w:sz w:val="28"/>
          <w:szCs w:val="28"/>
        </w:rPr>
        <w:t xml:space="preserve">у редакції </w:t>
      </w:r>
      <w:r w:rsidRPr="004766D0">
        <w:rPr>
          <w:rFonts w:ascii="Times New Roman" w:hAnsi="Times New Roman" w:cs="Times New Roman"/>
          <w:kern w:val="36"/>
          <w:sz w:val="28"/>
          <w:szCs w:val="28"/>
        </w:rPr>
        <w:t>В.</w:t>
      </w:r>
      <w:r>
        <w:rPr>
          <w:rFonts w:ascii="Times New Roman" w:hAnsi="Times New Roman" w:cs="Times New Roman"/>
          <w:kern w:val="36"/>
          <w:sz w:val="28"/>
          <w:szCs w:val="28"/>
        </w:rPr>
        <w:t> </w:t>
      </w:r>
      <w:r w:rsidRPr="004766D0">
        <w:rPr>
          <w:rFonts w:ascii="Times New Roman" w:hAnsi="Times New Roman" w:cs="Times New Roman"/>
          <w:kern w:val="36"/>
          <w:sz w:val="28"/>
          <w:szCs w:val="28"/>
        </w:rPr>
        <w:t>Радул</w:t>
      </w:r>
      <w:r>
        <w:rPr>
          <w:rFonts w:ascii="Times New Roman" w:hAnsi="Times New Roman" w:cs="Times New Roman"/>
          <w:kern w:val="36"/>
          <w:sz w:val="28"/>
          <w:szCs w:val="28"/>
        </w:rPr>
        <w:t>а</w:t>
      </w:r>
      <w:r w:rsidRPr="004766D0">
        <w:rPr>
          <w:rFonts w:ascii="Times New Roman" w:hAnsi="Times New Roman" w:cs="Times New Roman"/>
          <w:kern w:val="36"/>
          <w:sz w:val="28"/>
          <w:szCs w:val="28"/>
        </w:rPr>
        <w:t>, активність слід розуміти як усвідомлене й діяльнісне ставлення людини до навколишнього світу, що виявляється у здатності здійснювати соціально значущі перетворення в матеріальн</w:t>
      </w:r>
      <w:r w:rsidRPr="00761642">
        <w:rPr>
          <w:rFonts w:ascii="Times New Roman" w:hAnsi="Times New Roman" w:cs="Times New Roman"/>
          <w:kern w:val="36"/>
          <w:sz w:val="28"/>
          <w:szCs w:val="28"/>
        </w:rPr>
        <w:t>ій та духовній сферах на основі засвоєного історичного досвіду людства [</w:t>
      </w:r>
      <w:r w:rsidR="00761642">
        <w:rPr>
          <w:rFonts w:ascii="Times New Roman" w:hAnsi="Times New Roman" w:cs="Times New Roman"/>
          <w:kern w:val="36"/>
          <w:sz w:val="28"/>
          <w:szCs w:val="28"/>
        </w:rPr>
        <w:t>41</w:t>
      </w:r>
      <w:r w:rsidRPr="00761642">
        <w:rPr>
          <w:rFonts w:ascii="Times New Roman" w:hAnsi="Times New Roman" w:cs="Times New Roman"/>
          <w:kern w:val="36"/>
          <w:sz w:val="28"/>
          <w:szCs w:val="28"/>
        </w:rPr>
        <w:t>]. Науковець підкреслює, що активність реалізується у творчій діяльності, вольових проявах та процесах спілкування, а її формування відбува</w:t>
      </w:r>
      <w:r w:rsidRPr="004766D0">
        <w:rPr>
          <w:rFonts w:ascii="Times New Roman" w:hAnsi="Times New Roman" w:cs="Times New Roman"/>
          <w:kern w:val="36"/>
          <w:sz w:val="28"/>
          <w:szCs w:val="28"/>
        </w:rPr>
        <w:t>ється під впливом умов соціального середовища та цілеспрямованого виховання. Узагальнюючи різні прояви активності, В.</w:t>
      </w:r>
      <w:r>
        <w:rPr>
          <w:rFonts w:ascii="Times New Roman" w:hAnsi="Times New Roman" w:cs="Times New Roman"/>
          <w:kern w:val="36"/>
          <w:sz w:val="28"/>
          <w:szCs w:val="28"/>
        </w:rPr>
        <w:t> </w:t>
      </w:r>
      <w:r w:rsidRPr="004766D0">
        <w:rPr>
          <w:rFonts w:ascii="Times New Roman" w:hAnsi="Times New Roman" w:cs="Times New Roman"/>
          <w:kern w:val="36"/>
          <w:sz w:val="28"/>
          <w:szCs w:val="28"/>
        </w:rPr>
        <w:t xml:space="preserve">Радул визначає її інтегральною характеристикою </w:t>
      </w:r>
      <w:r w:rsidRPr="008410B1">
        <w:rPr>
          <w:rFonts w:ascii="Times New Roman" w:hAnsi="Times New Roman" w:cs="Times New Roman"/>
          <w:kern w:val="36"/>
          <w:sz w:val="28"/>
          <w:szCs w:val="28"/>
        </w:rPr>
        <w:t>активну життєву позицію особистості</w:t>
      </w:r>
      <w:r w:rsidRPr="004766D0">
        <w:rPr>
          <w:rFonts w:ascii="Times New Roman" w:hAnsi="Times New Roman" w:cs="Times New Roman"/>
          <w:kern w:val="36"/>
          <w:sz w:val="28"/>
          <w:szCs w:val="28"/>
        </w:rPr>
        <w:t>, яка знаходить відображення в принциповості, ініціативності, послідовності у відстоюванні власних переконань, діловій спрямованості та психологічній готовності до діяльності</w:t>
      </w:r>
      <w:r>
        <w:rPr>
          <w:rFonts w:ascii="Times New Roman" w:hAnsi="Times New Roman" w:cs="Times New Roman"/>
          <w:kern w:val="36"/>
          <w:sz w:val="28"/>
          <w:szCs w:val="28"/>
        </w:rPr>
        <w:t xml:space="preserve">. </w:t>
      </w:r>
      <w:r w:rsidRPr="00331A73">
        <w:rPr>
          <w:rFonts w:ascii="Times New Roman" w:hAnsi="Times New Roman" w:cs="Times New Roman"/>
          <w:kern w:val="36"/>
          <w:sz w:val="28"/>
          <w:szCs w:val="28"/>
        </w:rPr>
        <w:t>М. Вебер</w:t>
      </w:r>
      <w:r w:rsidRPr="009B19FD">
        <w:rPr>
          <w:rFonts w:ascii="Times New Roman" w:hAnsi="Times New Roman" w:cs="Times New Roman"/>
          <w:kern w:val="36"/>
          <w:sz w:val="28"/>
          <w:szCs w:val="28"/>
        </w:rPr>
        <w:t xml:space="preserve"> розглядав активність крізь призму соціальної дії, наголошуючи, що вона є активною лише за умови надання індивідом суб’єктивного смислу власним діям і орієнтації на інших учасників соціального </w:t>
      </w:r>
      <w:r w:rsidRPr="009B19FD">
        <w:rPr>
          <w:rFonts w:ascii="Times New Roman" w:hAnsi="Times New Roman" w:cs="Times New Roman"/>
          <w:kern w:val="36"/>
          <w:sz w:val="28"/>
          <w:szCs w:val="28"/>
        </w:rPr>
        <w:lastRenderedPageBreak/>
        <w:t>процесу</w:t>
      </w:r>
      <w:r w:rsidRPr="00761642">
        <w:rPr>
          <w:rFonts w:ascii="Times New Roman" w:hAnsi="Times New Roman" w:cs="Times New Roman"/>
          <w:kern w:val="36"/>
          <w:sz w:val="28"/>
          <w:szCs w:val="28"/>
        </w:rPr>
        <w:t xml:space="preserve"> </w:t>
      </w:r>
      <w:bookmarkStart w:id="3" w:name="_Hlk219816840"/>
      <w:r w:rsidRPr="00761642">
        <w:rPr>
          <w:rFonts w:ascii="Times New Roman" w:hAnsi="Times New Roman" w:cs="Times New Roman"/>
          <w:kern w:val="36"/>
          <w:sz w:val="28"/>
          <w:szCs w:val="28"/>
        </w:rPr>
        <w:t>[</w:t>
      </w:r>
      <w:r w:rsidR="00761642">
        <w:rPr>
          <w:rFonts w:ascii="Times New Roman" w:hAnsi="Times New Roman" w:cs="Times New Roman"/>
          <w:kern w:val="36"/>
          <w:sz w:val="28"/>
          <w:szCs w:val="28"/>
        </w:rPr>
        <w:t>6</w:t>
      </w:r>
      <w:r w:rsidRPr="00761642">
        <w:rPr>
          <w:rFonts w:ascii="Times New Roman" w:hAnsi="Times New Roman" w:cs="Times New Roman"/>
          <w:kern w:val="36"/>
          <w:sz w:val="28"/>
          <w:szCs w:val="28"/>
        </w:rPr>
        <w:t>]</w:t>
      </w:r>
      <w:bookmarkEnd w:id="3"/>
      <w:r w:rsidRPr="00761642">
        <w:rPr>
          <w:rFonts w:ascii="Times New Roman" w:hAnsi="Times New Roman" w:cs="Times New Roman"/>
          <w:kern w:val="36"/>
          <w:sz w:val="28"/>
          <w:szCs w:val="28"/>
        </w:rPr>
        <w:t>. За Я. Пономарьовим, активність розглядається як результат накопичених попередніх взаємодій, яка формується на основі властивостей минулого досвіду, що зберігається у спеціалізованих структурах, і проявляється як актуалізація цілісного циклу таких взаємодій. Активність визначається внутрішніми мотиваційними структурами, що містять моделі попередніх взаємодій, і характеризується конкретними цілями та очікуваними результатами. Саме завдяки активності забезпечується безперервний розвиток особистості [</w:t>
      </w:r>
      <w:r w:rsidR="00761642">
        <w:rPr>
          <w:rFonts w:ascii="Times New Roman" w:hAnsi="Times New Roman" w:cs="Times New Roman"/>
          <w:kern w:val="36"/>
          <w:sz w:val="28"/>
          <w:szCs w:val="28"/>
        </w:rPr>
        <w:t xml:space="preserve">17, </w:t>
      </w:r>
      <w:r w:rsidRPr="00761642">
        <w:rPr>
          <w:rFonts w:ascii="Times New Roman" w:hAnsi="Times New Roman" w:cs="Times New Roman"/>
          <w:kern w:val="36"/>
          <w:sz w:val="28"/>
          <w:szCs w:val="28"/>
        </w:rPr>
        <w:t>с.</w:t>
      </w:r>
      <w:r w:rsidR="00761642">
        <w:rPr>
          <w:rFonts w:ascii="Times New Roman" w:hAnsi="Times New Roman" w:cs="Times New Roman"/>
          <w:kern w:val="36"/>
          <w:sz w:val="28"/>
          <w:szCs w:val="28"/>
        </w:rPr>
        <w:t> </w:t>
      </w:r>
      <w:r w:rsidRPr="00761642">
        <w:rPr>
          <w:rFonts w:ascii="Times New Roman" w:hAnsi="Times New Roman" w:cs="Times New Roman"/>
          <w:kern w:val="36"/>
          <w:sz w:val="28"/>
          <w:szCs w:val="28"/>
        </w:rPr>
        <w:t>98].</w:t>
      </w:r>
    </w:p>
    <w:p w14:paraId="01B8BFD0" w14:textId="2694753C" w:rsidR="00D97D21" w:rsidRPr="00761642"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761642">
        <w:rPr>
          <w:rFonts w:ascii="Times New Roman" w:hAnsi="Times New Roman" w:cs="Times New Roman"/>
          <w:kern w:val="36"/>
          <w:sz w:val="28"/>
          <w:szCs w:val="28"/>
        </w:rPr>
        <w:t>У структурно-функціональній теорії Т. Парсонса активність індивіда тлумачиться як нормативно зумовлена діяльність, спрямована на підтримання стабільності соціальної системи, де рівень активності залежить від засвоєння соціальних ролей і цінностей [</w:t>
      </w:r>
      <w:r w:rsidR="00761642">
        <w:rPr>
          <w:rFonts w:ascii="Times New Roman" w:hAnsi="Times New Roman" w:cs="Times New Roman"/>
          <w:kern w:val="36"/>
          <w:sz w:val="28"/>
          <w:szCs w:val="28"/>
        </w:rPr>
        <w:t>14</w:t>
      </w:r>
      <w:r w:rsidRPr="00761642">
        <w:rPr>
          <w:rFonts w:ascii="Times New Roman" w:hAnsi="Times New Roman" w:cs="Times New Roman"/>
          <w:kern w:val="36"/>
          <w:sz w:val="28"/>
          <w:szCs w:val="28"/>
        </w:rPr>
        <w:t>]. Водночас у теорії структурації Е. Ґідденса активність постає як здатність соціального актора не лише відтворювати, а й трансформувати соціальні структури через повсякденні практики, що підкреслює її динамічний і творчий характер [</w:t>
      </w:r>
      <w:r w:rsidR="00761642">
        <w:rPr>
          <w:rFonts w:ascii="Times New Roman" w:hAnsi="Times New Roman" w:cs="Times New Roman"/>
          <w:kern w:val="36"/>
          <w:sz w:val="28"/>
          <w:szCs w:val="28"/>
        </w:rPr>
        <w:t>30</w:t>
      </w:r>
      <w:r w:rsidRPr="00761642">
        <w:rPr>
          <w:rFonts w:ascii="Times New Roman" w:hAnsi="Times New Roman" w:cs="Times New Roman"/>
          <w:kern w:val="36"/>
          <w:sz w:val="28"/>
          <w:szCs w:val="28"/>
        </w:rPr>
        <w:t>]. П. Бурдьє, в свою чергу, пов’язував соціальну активність із поняттями габітусу та соціального поля, розглядаючи її як результат взаємодії внутрішніх настанов особистості та об’єктивних соціальних умов [</w:t>
      </w:r>
      <w:r w:rsidR="00761642">
        <w:rPr>
          <w:rFonts w:ascii="Times New Roman" w:hAnsi="Times New Roman" w:cs="Times New Roman"/>
          <w:kern w:val="36"/>
          <w:sz w:val="28"/>
          <w:szCs w:val="28"/>
        </w:rPr>
        <w:t>28</w:t>
      </w:r>
      <w:r w:rsidRPr="00761642">
        <w:rPr>
          <w:rFonts w:ascii="Times New Roman" w:hAnsi="Times New Roman" w:cs="Times New Roman"/>
          <w:kern w:val="36"/>
          <w:sz w:val="28"/>
          <w:szCs w:val="28"/>
        </w:rPr>
        <w:t>]. Таким чином, у соціології активність трактується як усвідомлена, соціально зумовлена та смислонасичена участь суб’єкта в суспільному житті, що забезпечує його включення у систему соціальних відносин і можливість впливу на соціальні процеси.</w:t>
      </w:r>
    </w:p>
    <w:p w14:paraId="27A33F91" w14:textId="05FA09A9"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761642">
        <w:rPr>
          <w:rFonts w:ascii="Times New Roman" w:hAnsi="Times New Roman" w:cs="Times New Roman"/>
          <w:kern w:val="36"/>
          <w:sz w:val="28"/>
          <w:szCs w:val="28"/>
        </w:rPr>
        <w:t>У психології поняття «активність» часто тл</w:t>
      </w:r>
      <w:r w:rsidRPr="00E635C8">
        <w:rPr>
          <w:rFonts w:ascii="Times New Roman" w:hAnsi="Times New Roman" w:cs="Times New Roman"/>
          <w:kern w:val="36"/>
          <w:sz w:val="28"/>
          <w:szCs w:val="28"/>
        </w:rPr>
        <w:t>умачать</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стан</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дії</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або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умову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існування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організму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світі</w:t>
      </w:r>
      <w:r>
        <w:rPr>
          <w:rFonts w:ascii="Times New Roman" w:hAnsi="Times New Roman" w:cs="Times New Roman"/>
          <w:kern w:val="36"/>
          <w:sz w:val="28"/>
          <w:szCs w:val="28"/>
        </w:rPr>
        <w:t xml:space="preserve"> і </w:t>
      </w:r>
      <w:r w:rsidRPr="00E635C8">
        <w:rPr>
          <w:rFonts w:ascii="Times New Roman" w:hAnsi="Times New Roman" w:cs="Times New Roman"/>
          <w:kern w:val="36"/>
          <w:sz w:val="28"/>
          <w:szCs w:val="28"/>
        </w:rPr>
        <w:t>розглядають</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форму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активного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буття,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не</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обмежується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лише</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участю</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ритмах</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життя,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виступає</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джерелом</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руху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саморозвитку.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зарубіжній</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психологічній</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літературі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терміни</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«діяльність»</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через</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мовні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особливості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часто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вживаються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синоніми:</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англійською</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це</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поняття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передається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словом</w:t>
      </w:r>
      <w:r>
        <w:rPr>
          <w:rFonts w:ascii="Times New Roman" w:hAnsi="Times New Roman" w:cs="Times New Roman"/>
          <w:kern w:val="36"/>
          <w:sz w:val="28"/>
          <w:szCs w:val="28"/>
        </w:rPr>
        <w:t xml:space="preserve"> </w:t>
      </w:r>
      <w:r w:rsidRPr="00E635C8">
        <w:rPr>
          <w:rFonts w:ascii="Times New Roman" w:hAnsi="Times New Roman" w:cs="Times New Roman"/>
          <w:i/>
          <w:iCs/>
          <w:kern w:val="36"/>
          <w:sz w:val="28"/>
          <w:szCs w:val="28"/>
        </w:rPr>
        <w:t>activity</w:t>
      </w:r>
      <w:r w:rsidRPr="00E635C8">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французькою</w:t>
      </w:r>
      <w:r>
        <w:rPr>
          <w:rFonts w:ascii="Times New Roman" w:hAnsi="Times New Roman" w:cs="Times New Roman"/>
          <w:kern w:val="36"/>
          <w:sz w:val="28"/>
          <w:szCs w:val="28"/>
        </w:rPr>
        <w:t xml:space="preserve"> – </w:t>
      </w:r>
      <w:r w:rsidRPr="00E635C8">
        <w:rPr>
          <w:rFonts w:ascii="Times New Roman" w:hAnsi="Times New Roman" w:cs="Times New Roman"/>
          <w:i/>
          <w:iCs/>
          <w:kern w:val="36"/>
          <w:sz w:val="28"/>
          <w:szCs w:val="28"/>
        </w:rPr>
        <w:t>activité</w:t>
      </w:r>
      <w:r w:rsidRPr="00E635C8">
        <w:rPr>
          <w:rFonts w:ascii="Times New Roman" w:hAnsi="Times New Roman" w:cs="Times New Roman"/>
          <w:kern w:val="36"/>
          <w:sz w:val="28"/>
          <w:szCs w:val="28"/>
        </w:rPr>
        <w:t>.</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українській</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психології</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початку</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XX</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століття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ці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терміни</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також</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нерідко</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ототожнювалися,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проте</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сучасні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науковці</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намагаються</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розмежовувати</w:t>
      </w:r>
      <w:r>
        <w:rPr>
          <w:rFonts w:ascii="Times New Roman" w:hAnsi="Times New Roman" w:cs="Times New Roman"/>
          <w:kern w:val="36"/>
          <w:sz w:val="28"/>
          <w:szCs w:val="28"/>
        </w:rPr>
        <w:t xml:space="preserve"> </w:t>
      </w:r>
      <w:r w:rsidRPr="00E635C8">
        <w:rPr>
          <w:rFonts w:ascii="Times New Roman" w:hAnsi="Times New Roman" w:cs="Times New Roman"/>
          <w:kern w:val="36"/>
          <w:sz w:val="28"/>
          <w:szCs w:val="28"/>
        </w:rPr>
        <w:t>ї</w:t>
      </w:r>
      <w:r w:rsidRPr="00C46077">
        <w:rPr>
          <w:rFonts w:ascii="Times New Roman" w:hAnsi="Times New Roman" w:cs="Times New Roman"/>
          <w:kern w:val="36"/>
          <w:sz w:val="28"/>
          <w:szCs w:val="28"/>
        </w:rPr>
        <w:t>х [</w:t>
      </w:r>
      <w:r w:rsidR="00C46077" w:rsidRPr="00C46077">
        <w:rPr>
          <w:rFonts w:ascii="Times New Roman" w:hAnsi="Times New Roman" w:cs="Times New Roman"/>
          <w:kern w:val="36"/>
          <w:sz w:val="28"/>
          <w:szCs w:val="28"/>
        </w:rPr>
        <w:t>53,</w:t>
      </w:r>
      <w:r w:rsidR="00C46077">
        <w:rPr>
          <w:rFonts w:ascii="Times New Roman" w:hAnsi="Times New Roman" w:cs="Times New Roman"/>
          <w:kern w:val="36"/>
          <w:sz w:val="28"/>
          <w:szCs w:val="28"/>
        </w:rPr>
        <w:t xml:space="preserve"> с. </w:t>
      </w:r>
      <w:r w:rsidRPr="00C46077">
        <w:rPr>
          <w:rFonts w:ascii="Times New Roman" w:hAnsi="Times New Roman" w:cs="Times New Roman"/>
          <w:kern w:val="36"/>
          <w:sz w:val="28"/>
          <w:szCs w:val="28"/>
        </w:rPr>
        <w:t xml:space="preserve">13-14]. </w:t>
      </w:r>
    </w:p>
    <w:p w14:paraId="3CCA6F93" w14:textId="413CD16A" w:rsidR="00D97D21" w:rsidRPr="001C72C9"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lastRenderedPageBreak/>
        <w:t xml:space="preserve">У сучасній психології це поняття </w:t>
      </w:r>
      <w:r w:rsidRPr="001C72C9">
        <w:rPr>
          <w:rFonts w:ascii="Times New Roman" w:hAnsi="Times New Roman" w:cs="Times New Roman"/>
          <w:kern w:val="36"/>
          <w:sz w:val="28"/>
          <w:szCs w:val="28"/>
        </w:rPr>
        <w:t>розглядається як одна з провідних характеристик особистості, що відображає її здатність до саморегуляції, ініціативної взаємодії з навколишнім середовищем та цілеспрямованого впливу на власний розвиток. Так, С.</w:t>
      </w:r>
      <w:r w:rsidRPr="006C68F4">
        <w:rPr>
          <w:rFonts w:ascii="Times New Roman" w:hAnsi="Times New Roman" w:cs="Times New Roman"/>
          <w:kern w:val="36"/>
          <w:sz w:val="28"/>
          <w:szCs w:val="28"/>
        </w:rPr>
        <w:t> </w:t>
      </w:r>
      <w:r w:rsidRPr="001C72C9">
        <w:rPr>
          <w:rFonts w:ascii="Times New Roman" w:hAnsi="Times New Roman" w:cs="Times New Roman"/>
          <w:kern w:val="36"/>
          <w:sz w:val="28"/>
          <w:szCs w:val="28"/>
        </w:rPr>
        <w:t>Д.</w:t>
      </w:r>
      <w:r w:rsidRPr="006C68F4">
        <w:rPr>
          <w:rFonts w:ascii="Times New Roman" w:hAnsi="Times New Roman" w:cs="Times New Roman"/>
          <w:kern w:val="36"/>
          <w:sz w:val="28"/>
          <w:szCs w:val="28"/>
        </w:rPr>
        <w:t> </w:t>
      </w:r>
      <w:r w:rsidRPr="001C72C9">
        <w:rPr>
          <w:rFonts w:ascii="Times New Roman" w:hAnsi="Times New Roman" w:cs="Times New Roman"/>
          <w:kern w:val="36"/>
          <w:sz w:val="28"/>
          <w:szCs w:val="28"/>
        </w:rPr>
        <w:t>Максименко визначає активність як внутрішньо зумовлену властивість особистості, що виявляється у вибірковому ставленні до дійсності, свідомому прийнятті рішень і відповідальності за власну діяльність; науковець підкреслює, що саме акти</w:t>
      </w:r>
      <w:r w:rsidRPr="00C46077">
        <w:rPr>
          <w:rFonts w:ascii="Times New Roman" w:hAnsi="Times New Roman" w:cs="Times New Roman"/>
          <w:kern w:val="36"/>
          <w:sz w:val="28"/>
          <w:szCs w:val="28"/>
        </w:rPr>
        <w:t>вність забезпечує розвиток і саморозвиток особистості в різних видах діяльності [</w:t>
      </w:r>
      <w:r w:rsidR="00C46077">
        <w:rPr>
          <w:rFonts w:ascii="Times New Roman" w:hAnsi="Times New Roman" w:cs="Times New Roman"/>
          <w:kern w:val="36"/>
          <w:sz w:val="28"/>
          <w:szCs w:val="28"/>
        </w:rPr>
        <w:t>22,</w:t>
      </w:r>
      <w:r w:rsidRPr="00C46077">
        <w:rPr>
          <w:rFonts w:ascii="Times New Roman" w:hAnsi="Times New Roman" w:cs="Times New Roman"/>
          <w:kern w:val="36"/>
          <w:sz w:val="28"/>
          <w:szCs w:val="28"/>
        </w:rPr>
        <w:t xml:space="preserve"> c 52-56]. У працях В. О. Моляка активність аналізується як психологічна основа творчості, що проявляється у прагненні суб’єкта виходити за межі заданих умов і знаходити нові способи розв’язання проблем [</w:t>
      </w:r>
      <w:r w:rsidR="00C46077">
        <w:rPr>
          <w:rFonts w:ascii="Times New Roman" w:hAnsi="Times New Roman" w:cs="Times New Roman"/>
          <w:kern w:val="36"/>
          <w:sz w:val="28"/>
          <w:szCs w:val="28"/>
        </w:rPr>
        <w:t>27</w:t>
      </w:r>
      <w:r w:rsidRPr="00C46077">
        <w:rPr>
          <w:rFonts w:ascii="Times New Roman" w:hAnsi="Times New Roman" w:cs="Times New Roman"/>
          <w:kern w:val="36"/>
          <w:sz w:val="28"/>
          <w:szCs w:val="28"/>
        </w:rPr>
        <w:t>]. Бех І. Д., розглядаючи активність у контексті особистісно-орієнтованого підходу, наголошує на її ціннісно-смисловій природі, визначаючи активність як здатність особистості діяти відповідно до внутрішньо прийнятих смислів і моральних орієнтирів [</w:t>
      </w:r>
      <w:r w:rsidR="00C46077">
        <w:rPr>
          <w:rFonts w:ascii="Times New Roman" w:hAnsi="Times New Roman" w:cs="Times New Roman"/>
          <w:kern w:val="36"/>
          <w:sz w:val="28"/>
          <w:szCs w:val="28"/>
        </w:rPr>
        <w:t>4</w:t>
      </w:r>
      <w:r w:rsidRPr="00C46077">
        <w:rPr>
          <w:rFonts w:ascii="Times New Roman" w:hAnsi="Times New Roman" w:cs="Times New Roman"/>
          <w:kern w:val="36"/>
          <w:sz w:val="28"/>
          <w:szCs w:val="28"/>
        </w:rPr>
        <w:t xml:space="preserve">]. У </w:t>
      </w:r>
      <w:r w:rsidRPr="001C72C9">
        <w:rPr>
          <w:rFonts w:ascii="Times New Roman" w:hAnsi="Times New Roman" w:cs="Times New Roman"/>
          <w:kern w:val="36"/>
          <w:sz w:val="28"/>
          <w:szCs w:val="28"/>
        </w:rPr>
        <w:t>цілому в психології активність розуміється як інтегративне утворення, що поєднує мотиваційний, пізнавальний і вольовий компоненти та виступає необхідною передумовою ефективної навчальної діяльності й особистісного розвитку.</w:t>
      </w:r>
    </w:p>
    <w:p w14:paraId="3D273956" w14:textId="78E56CA0"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педагогіці </w:t>
      </w:r>
      <w:r w:rsidRPr="00916267">
        <w:rPr>
          <w:rFonts w:ascii="Times New Roman" w:hAnsi="Times New Roman" w:cs="Times New Roman"/>
          <w:kern w:val="36"/>
          <w:sz w:val="28"/>
          <w:szCs w:val="28"/>
        </w:rPr>
        <w:t>поняття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розглядається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базова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характеристика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особистості,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визначає</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її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здатність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свідомої,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ініціативної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цілеспрямованої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взаємодії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освітнім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середовищем.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Водночас</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науковці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наголошують,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рівень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прояву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значною</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мірою</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залежить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від</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організації</w:t>
      </w:r>
      <w:r>
        <w:rPr>
          <w:rFonts w:ascii="Times New Roman" w:hAnsi="Times New Roman" w:cs="Times New Roman"/>
          <w:kern w:val="36"/>
          <w:sz w:val="28"/>
          <w:szCs w:val="28"/>
        </w:rPr>
        <w:t xml:space="preserve"> освітнього </w:t>
      </w:r>
      <w:r w:rsidRPr="00916267">
        <w:rPr>
          <w:rFonts w:ascii="Times New Roman" w:hAnsi="Times New Roman" w:cs="Times New Roman"/>
          <w:kern w:val="36"/>
          <w:sz w:val="28"/>
          <w:szCs w:val="28"/>
        </w:rPr>
        <w:t>процесу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професійної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майстерності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вчителя,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однак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вирішальним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чинником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залишається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внутрішня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позиція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здобувача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w:t>
      </w:r>
      <w:r>
        <w:rPr>
          <w:rFonts w:ascii="Times New Roman" w:hAnsi="Times New Roman" w:cs="Times New Roman"/>
          <w:kern w:val="36"/>
          <w:sz w:val="28"/>
          <w:szCs w:val="28"/>
        </w:rPr>
        <w:t> </w:t>
      </w:r>
      <w:r w:rsidRPr="00916267">
        <w:rPr>
          <w:rFonts w:ascii="Times New Roman" w:hAnsi="Times New Roman" w:cs="Times New Roman"/>
          <w:kern w:val="36"/>
          <w:sz w:val="28"/>
          <w:szCs w:val="28"/>
        </w:rPr>
        <w:t>О.</w:t>
      </w:r>
      <w:r>
        <w:rPr>
          <w:rFonts w:ascii="Times New Roman" w:hAnsi="Times New Roman" w:cs="Times New Roman"/>
          <w:kern w:val="36"/>
          <w:sz w:val="28"/>
          <w:szCs w:val="28"/>
        </w:rPr>
        <w:t> </w:t>
      </w:r>
      <w:r w:rsidRPr="00916267">
        <w:rPr>
          <w:rFonts w:ascii="Times New Roman" w:hAnsi="Times New Roman" w:cs="Times New Roman"/>
          <w:kern w:val="36"/>
          <w:sz w:val="28"/>
          <w:szCs w:val="28"/>
        </w:rPr>
        <w:t>Сухомлинський</w:t>
      </w:r>
      <w:r>
        <w:rPr>
          <w:rFonts w:ascii="Times New Roman" w:hAnsi="Times New Roman" w:cs="Times New Roman"/>
          <w:kern w:val="36"/>
          <w:sz w:val="28"/>
          <w:szCs w:val="28"/>
        </w:rPr>
        <w:t xml:space="preserve"> у своїх працях </w:t>
      </w:r>
      <w:r w:rsidRPr="00916267">
        <w:rPr>
          <w:rFonts w:ascii="Times New Roman" w:hAnsi="Times New Roman" w:cs="Times New Roman"/>
          <w:kern w:val="36"/>
          <w:sz w:val="28"/>
          <w:szCs w:val="28"/>
        </w:rPr>
        <w:t>підкреслював,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всі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педагогічні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задуми,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пошуки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плани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втрачають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свою</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результативність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відсутності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дитини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стійкого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прагнення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Педагог </w:t>
      </w:r>
      <w:r w:rsidRPr="00916267">
        <w:rPr>
          <w:rFonts w:ascii="Times New Roman" w:hAnsi="Times New Roman" w:cs="Times New Roman"/>
          <w:kern w:val="36"/>
          <w:sz w:val="28"/>
          <w:szCs w:val="28"/>
        </w:rPr>
        <w:t>розглядав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стан,</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здобувач</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стає</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зацікавленим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діяльним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учасником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процесу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оволодіння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знаннями,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пізнавальна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діяльність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супроводжується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позитивними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інтелектуальними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емоційними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переживаннями,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створюють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сприятливі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умови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для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глибокого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усвідомленого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засвоєння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навчального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матеріалу.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Передумовою</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такої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lastRenderedPageBreak/>
        <w:t>за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w:t>
      </w:r>
      <w:r>
        <w:rPr>
          <w:rFonts w:ascii="Times New Roman" w:hAnsi="Times New Roman" w:cs="Times New Roman"/>
          <w:kern w:val="36"/>
          <w:sz w:val="28"/>
          <w:szCs w:val="28"/>
        </w:rPr>
        <w:t> </w:t>
      </w:r>
      <w:r w:rsidRPr="00916267">
        <w:rPr>
          <w:rFonts w:ascii="Times New Roman" w:hAnsi="Times New Roman" w:cs="Times New Roman"/>
          <w:kern w:val="36"/>
          <w:sz w:val="28"/>
          <w:szCs w:val="28"/>
        </w:rPr>
        <w:t>О.</w:t>
      </w:r>
      <w:r>
        <w:rPr>
          <w:rFonts w:ascii="Times New Roman" w:hAnsi="Times New Roman" w:cs="Times New Roman"/>
          <w:kern w:val="36"/>
          <w:sz w:val="28"/>
          <w:szCs w:val="28"/>
        </w:rPr>
        <w:t> </w:t>
      </w:r>
      <w:r w:rsidRPr="00916267">
        <w:rPr>
          <w:rFonts w:ascii="Times New Roman" w:hAnsi="Times New Roman" w:cs="Times New Roman"/>
          <w:kern w:val="36"/>
          <w:sz w:val="28"/>
          <w:szCs w:val="28"/>
        </w:rPr>
        <w:t>Сухомлинським,</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є</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сформоване</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здобувача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відчуття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власної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спроможності,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переконаність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тому,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міцність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умінь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навичок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залежать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від</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його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особистих</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зусиль,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не</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є</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випадковими.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Аналогічні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ідеї</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простежуються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педагогічній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спадщині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w:t>
      </w:r>
      <w:r>
        <w:rPr>
          <w:rFonts w:ascii="Times New Roman" w:hAnsi="Times New Roman" w:cs="Times New Roman"/>
          <w:kern w:val="36"/>
          <w:sz w:val="28"/>
          <w:szCs w:val="28"/>
        </w:rPr>
        <w:t> </w:t>
      </w:r>
      <w:r w:rsidRPr="00916267">
        <w:rPr>
          <w:rFonts w:ascii="Times New Roman" w:hAnsi="Times New Roman" w:cs="Times New Roman"/>
          <w:kern w:val="36"/>
          <w:sz w:val="28"/>
          <w:szCs w:val="28"/>
        </w:rPr>
        <w:t>А.</w:t>
      </w:r>
      <w:r>
        <w:rPr>
          <w:rFonts w:ascii="Times New Roman" w:hAnsi="Times New Roman" w:cs="Times New Roman"/>
          <w:kern w:val="36"/>
          <w:sz w:val="28"/>
          <w:szCs w:val="28"/>
        </w:rPr>
        <w:t> </w:t>
      </w:r>
      <w:r w:rsidRPr="00916267">
        <w:rPr>
          <w:rFonts w:ascii="Times New Roman" w:hAnsi="Times New Roman" w:cs="Times New Roman"/>
          <w:kern w:val="36"/>
          <w:sz w:val="28"/>
          <w:szCs w:val="28"/>
        </w:rPr>
        <w:t>Коменського,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який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наголошував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необхідності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всіма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можливими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засобами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формувати</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дітей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позитивне,</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емоційно</w:t>
      </w:r>
      <w:r>
        <w:rPr>
          <w:rFonts w:ascii="Times New Roman" w:hAnsi="Times New Roman" w:cs="Times New Roman"/>
          <w:kern w:val="36"/>
          <w:sz w:val="28"/>
          <w:szCs w:val="28"/>
        </w:rPr>
        <w:t>-</w:t>
      </w:r>
      <w:r w:rsidRPr="00916267">
        <w:rPr>
          <w:rFonts w:ascii="Times New Roman" w:hAnsi="Times New Roman" w:cs="Times New Roman"/>
          <w:kern w:val="36"/>
          <w:sz w:val="28"/>
          <w:szCs w:val="28"/>
        </w:rPr>
        <w:t>забарвлене</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ставлення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знань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навчання,</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також</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працях</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К.</w:t>
      </w:r>
      <w:r>
        <w:rPr>
          <w:rFonts w:ascii="Times New Roman" w:hAnsi="Times New Roman" w:cs="Times New Roman"/>
          <w:kern w:val="36"/>
          <w:sz w:val="28"/>
          <w:szCs w:val="28"/>
        </w:rPr>
        <w:t> </w:t>
      </w:r>
      <w:r w:rsidRPr="00916267">
        <w:rPr>
          <w:rFonts w:ascii="Times New Roman" w:hAnsi="Times New Roman" w:cs="Times New Roman"/>
          <w:kern w:val="36"/>
          <w:sz w:val="28"/>
          <w:szCs w:val="28"/>
        </w:rPr>
        <w:t>Д.</w:t>
      </w:r>
      <w:r>
        <w:rPr>
          <w:rFonts w:ascii="Times New Roman" w:hAnsi="Times New Roman" w:cs="Times New Roman"/>
          <w:kern w:val="36"/>
          <w:sz w:val="28"/>
          <w:szCs w:val="28"/>
        </w:rPr>
        <w:t> </w:t>
      </w:r>
      <w:r w:rsidRPr="00916267">
        <w:rPr>
          <w:rFonts w:ascii="Times New Roman" w:hAnsi="Times New Roman" w:cs="Times New Roman"/>
          <w:kern w:val="36"/>
          <w:sz w:val="28"/>
          <w:szCs w:val="28"/>
        </w:rPr>
        <w:t>Ушинського,</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котрий</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визначав</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активність</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навчанні</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як</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обов’язкову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передумову</w:t>
      </w:r>
      <w:r>
        <w:rPr>
          <w:rFonts w:ascii="Times New Roman" w:hAnsi="Times New Roman" w:cs="Times New Roman"/>
          <w:kern w:val="36"/>
          <w:sz w:val="28"/>
          <w:szCs w:val="28"/>
        </w:rPr>
        <w:t xml:space="preserve"> </w:t>
      </w:r>
      <w:r w:rsidRPr="00916267">
        <w:rPr>
          <w:rFonts w:ascii="Times New Roman" w:hAnsi="Times New Roman" w:cs="Times New Roman"/>
          <w:kern w:val="36"/>
          <w:sz w:val="28"/>
          <w:szCs w:val="28"/>
        </w:rPr>
        <w:t>повноцін</w:t>
      </w:r>
      <w:r w:rsidRPr="00C46077">
        <w:rPr>
          <w:rFonts w:ascii="Times New Roman" w:hAnsi="Times New Roman" w:cs="Times New Roman"/>
          <w:kern w:val="36"/>
          <w:sz w:val="28"/>
          <w:szCs w:val="28"/>
        </w:rPr>
        <w:t>ного розвитку особистості та реалізації її потенційних можливостей. [</w:t>
      </w:r>
      <w:r w:rsidR="00C46077">
        <w:rPr>
          <w:rFonts w:ascii="Times New Roman" w:hAnsi="Times New Roman" w:cs="Times New Roman"/>
          <w:kern w:val="36"/>
          <w:sz w:val="28"/>
          <w:szCs w:val="28"/>
        </w:rPr>
        <w:t>16,</w:t>
      </w:r>
      <w:r w:rsidRPr="00C46077">
        <w:rPr>
          <w:rFonts w:ascii="Times New Roman" w:hAnsi="Times New Roman" w:cs="Times New Roman"/>
          <w:kern w:val="36"/>
          <w:sz w:val="28"/>
          <w:szCs w:val="28"/>
        </w:rPr>
        <w:t xml:space="preserve"> с. 182].</w:t>
      </w:r>
    </w:p>
    <w:p w14:paraId="24CF7767" w14:textId="63E1408E"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У Словнику-довіднику з професійної педагогіки подається таке визначення: «активність – психічний прояв особистості, що характеризує ступінь участі особи в тій чи іншій діяльності. У педагогічній літературі розрізняють активність у навчальній роботі, активність пізнавальну й активність особистості. Усі ці види активності найтіснішим образом взаємозалежні між собою; усвідомлене вольове, цілеспрямоване виконання розумової та фізичної роботи, яка необхідна для оволодіння знаннями, уміннями, навичками, включаючи використання їх у подальшій практичній діяльності» [</w:t>
      </w:r>
      <w:r w:rsidR="00C46077">
        <w:rPr>
          <w:rFonts w:ascii="Times New Roman" w:hAnsi="Times New Roman" w:cs="Times New Roman"/>
          <w:kern w:val="36"/>
          <w:sz w:val="28"/>
          <w:szCs w:val="28"/>
        </w:rPr>
        <w:t>40</w:t>
      </w:r>
      <w:r w:rsidRPr="00C46077">
        <w:rPr>
          <w:rFonts w:ascii="Times New Roman" w:hAnsi="Times New Roman" w:cs="Times New Roman"/>
          <w:kern w:val="36"/>
          <w:sz w:val="28"/>
          <w:szCs w:val="28"/>
        </w:rPr>
        <w:t>]. У Словнику Яцика Т. та Степанюк В. активність трактується як виявлене учнями ставлення до навчально-пізнавальної діяльності, яке характеризується прагненням досягнути поставленої мети в межах заданого часу [</w:t>
      </w:r>
      <w:r w:rsidR="00C46077">
        <w:rPr>
          <w:rFonts w:ascii="Times New Roman" w:hAnsi="Times New Roman" w:cs="Times New Roman"/>
          <w:kern w:val="36"/>
          <w:sz w:val="28"/>
          <w:szCs w:val="28"/>
        </w:rPr>
        <w:t xml:space="preserve">60, </w:t>
      </w:r>
      <w:r w:rsidRPr="00C46077">
        <w:rPr>
          <w:rFonts w:ascii="Times New Roman" w:hAnsi="Times New Roman" w:cs="Times New Roman"/>
          <w:kern w:val="36"/>
          <w:sz w:val="28"/>
          <w:szCs w:val="28"/>
        </w:rPr>
        <w:t>с. 4].</w:t>
      </w:r>
      <w:r w:rsidRPr="00C46077">
        <w:rPr>
          <w:sz w:val="28"/>
          <w:szCs w:val="28"/>
        </w:rPr>
        <w:t xml:space="preserve"> </w:t>
      </w:r>
      <w:r w:rsidRPr="00C46077">
        <w:rPr>
          <w:rFonts w:ascii="Times New Roman" w:hAnsi="Times New Roman" w:cs="Times New Roman"/>
          <w:kern w:val="36"/>
          <w:sz w:val="28"/>
          <w:szCs w:val="28"/>
        </w:rPr>
        <w:t>У педагогічному словнику за редакцією М. Ярмаченка активність визначається як: 1) характеристика організму та психіки, що зумовлюється внутрішніми і зовнішніми потребами; 2) властивість особистості, яка проявляється у діяльному й ініціативному ставленні до навколишнього світу та самої себе [</w:t>
      </w:r>
      <w:r w:rsidR="00C46077">
        <w:rPr>
          <w:rFonts w:ascii="Times New Roman" w:hAnsi="Times New Roman" w:cs="Times New Roman"/>
          <w:kern w:val="36"/>
          <w:sz w:val="28"/>
          <w:szCs w:val="28"/>
        </w:rPr>
        <w:t xml:space="preserve">33, </w:t>
      </w:r>
      <w:r w:rsidRPr="00C46077">
        <w:rPr>
          <w:rFonts w:ascii="Times New Roman" w:hAnsi="Times New Roman" w:cs="Times New Roman"/>
          <w:kern w:val="36"/>
          <w:sz w:val="28"/>
          <w:szCs w:val="28"/>
        </w:rPr>
        <w:t>с. 21].</w:t>
      </w:r>
    </w:p>
    <w:p w14:paraId="4624781E" w14:textId="5C25EA45"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На думку М. М. Фіцули, активність є важливою умовою розвитку особистості та проявляється у здатності до свідомої, цілеспрямованої діяльності й самовдосконалення, яка виявляється у руховій діял</w:t>
      </w:r>
      <w:r w:rsidRPr="00690898">
        <w:rPr>
          <w:rFonts w:ascii="Times New Roman" w:hAnsi="Times New Roman" w:cs="Times New Roman"/>
          <w:kern w:val="36"/>
          <w:sz w:val="28"/>
          <w:szCs w:val="28"/>
        </w:rPr>
        <w:t>ьності,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пізнанні,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спілкуванні,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впливі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на</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оточення</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самовихованні.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Рушійною</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силою</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активності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є</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потреби,</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а</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завдання</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педагога</w:t>
      </w:r>
      <w:r>
        <w:rPr>
          <w:rFonts w:ascii="Times New Roman" w:hAnsi="Times New Roman" w:cs="Times New Roman"/>
          <w:kern w:val="36"/>
          <w:sz w:val="28"/>
          <w:szCs w:val="28"/>
        </w:rPr>
        <w:t xml:space="preserve"> – с</w:t>
      </w:r>
      <w:r w:rsidRPr="00690898">
        <w:rPr>
          <w:rFonts w:ascii="Times New Roman" w:hAnsi="Times New Roman" w:cs="Times New Roman"/>
          <w:kern w:val="36"/>
          <w:sz w:val="28"/>
          <w:szCs w:val="28"/>
        </w:rPr>
        <w:t>творити</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умови</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для</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залучення</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здобувачів</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освіти</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до</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корисної</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діяльності,</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що</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стимулює</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їх</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всебічний</w:t>
      </w:r>
      <w:r>
        <w:rPr>
          <w:rFonts w:ascii="Times New Roman" w:hAnsi="Times New Roman" w:cs="Times New Roman"/>
          <w:kern w:val="36"/>
          <w:sz w:val="28"/>
          <w:szCs w:val="28"/>
        </w:rPr>
        <w:t xml:space="preserve"> </w:t>
      </w:r>
      <w:r w:rsidRPr="00690898">
        <w:rPr>
          <w:rFonts w:ascii="Times New Roman" w:hAnsi="Times New Roman" w:cs="Times New Roman"/>
          <w:kern w:val="36"/>
          <w:sz w:val="28"/>
          <w:szCs w:val="28"/>
        </w:rPr>
        <w:t>розви</w:t>
      </w:r>
      <w:r w:rsidRPr="00C46077">
        <w:rPr>
          <w:rFonts w:ascii="Times New Roman" w:hAnsi="Times New Roman" w:cs="Times New Roman"/>
          <w:kern w:val="36"/>
          <w:sz w:val="28"/>
          <w:szCs w:val="28"/>
        </w:rPr>
        <w:t>ток [</w:t>
      </w:r>
      <w:r w:rsidR="00C46077">
        <w:rPr>
          <w:rFonts w:ascii="Times New Roman" w:hAnsi="Times New Roman" w:cs="Times New Roman"/>
          <w:kern w:val="36"/>
          <w:sz w:val="28"/>
          <w:szCs w:val="28"/>
        </w:rPr>
        <w:t>50,</w:t>
      </w:r>
      <w:r w:rsidRPr="00C46077">
        <w:rPr>
          <w:rFonts w:ascii="Times New Roman" w:hAnsi="Times New Roman" w:cs="Times New Roman"/>
          <w:kern w:val="36"/>
          <w:sz w:val="28"/>
          <w:szCs w:val="28"/>
        </w:rPr>
        <w:t xml:space="preserve"> с.</w:t>
      </w:r>
      <w:r w:rsidR="00C46077">
        <w:rPr>
          <w:rFonts w:ascii="Times New Roman" w:hAnsi="Times New Roman" w:cs="Times New Roman"/>
          <w:kern w:val="36"/>
          <w:sz w:val="28"/>
          <w:szCs w:val="28"/>
        </w:rPr>
        <w:t> </w:t>
      </w:r>
      <w:r w:rsidRPr="00C46077">
        <w:rPr>
          <w:rFonts w:ascii="Times New Roman" w:hAnsi="Times New Roman" w:cs="Times New Roman"/>
          <w:kern w:val="36"/>
          <w:sz w:val="28"/>
          <w:szCs w:val="28"/>
        </w:rPr>
        <w:t xml:space="preserve">58-59]. </w:t>
      </w:r>
      <w:r w:rsidRPr="00C46077">
        <w:rPr>
          <w:rFonts w:ascii="Times New Roman" w:hAnsi="Times New Roman" w:cs="Times New Roman"/>
          <w:kern w:val="36"/>
          <w:sz w:val="28"/>
          <w:szCs w:val="28"/>
        </w:rPr>
        <w:lastRenderedPageBreak/>
        <w:t>Академік Г. С. Костюк дає означення активності як здатність змінювати навколишню дійсність у відповідності до особистих потреб, поглядів мети [</w:t>
      </w:r>
      <w:r w:rsidR="00C46077">
        <w:rPr>
          <w:rFonts w:ascii="Times New Roman" w:hAnsi="Times New Roman" w:cs="Times New Roman"/>
          <w:kern w:val="36"/>
          <w:sz w:val="28"/>
          <w:szCs w:val="28"/>
        </w:rPr>
        <w:t>38</w:t>
      </w:r>
      <w:r w:rsidRPr="00C46077">
        <w:rPr>
          <w:rFonts w:ascii="Times New Roman" w:hAnsi="Times New Roman" w:cs="Times New Roman"/>
          <w:kern w:val="36"/>
          <w:sz w:val="28"/>
          <w:szCs w:val="28"/>
        </w:rPr>
        <w:t>, с. 129]. В. Ягупов розглядає активність як педагогічну категорію, що ґрунтується на змістовій мотивації та виявляється в усвідомленні цілей навчання, умінні планувати, організовувати й контролювати власну навчально-пізнавальну діяльність [</w:t>
      </w:r>
      <w:bookmarkStart w:id="4" w:name="_Hlk219816945"/>
      <w:r w:rsidR="00C46077">
        <w:rPr>
          <w:rFonts w:ascii="Times New Roman" w:hAnsi="Times New Roman" w:cs="Times New Roman"/>
          <w:kern w:val="36"/>
          <w:sz w:val="28"/>
          <w:szCs w:val="28"/>
        </w:rPr>
        <w:t>58,</w:t>
      </w:r>
      <w:r w:rsidRPr="00C46077">
        <w:rPr>
          <w:rFonts w:ascii="Times New Roman" w:hAnsi="Times New Roman" w:cs="Times New Roman"/>
          <w:kern w:val="36"/>
          <w:sz w:val="28"/>
          <w:szCs w:val="28"/>
        </w:rPr>
        <w:t xml:space="preserve"> </w:t>
      </w:r>
      <w:bookmarkEnd w:id="4"/>
      <w:r w:rsidRPr="00C46077">
        <w:rPr>
          <w:rFonts w:ascii="Times New Roman" w:hAnsi="Times New Roman" w:cs="Times New Roman"/>
          <w:kern w:val="36"/>
          <w:sz w:val="28"/>
          <w:szCs w:val="28"/>
        </w:rPr>
        <w:t>с. 311]. У працях Сав</w:t>
      </w:r>
      <w:r w:rsidRPr="002D06BF">
        <w:rPr>
          <w:rFonts w:ascii="Times New Roman" w:hAnsi="Times New Roman" w:cs="Times New Roman"/>
          <w:kern w:val="36"/>
          <w:sz w:val="28"/>
          <w:szCs w:val="28"/>
        </w:rPr>
        <w:t>ченко</w:t>
      </w:r>
      <w:r>
        <w:rPr>
          <w:rFonts w:ascii="Times New Roman" w:hAnsi="Times New Roman" w:cs="Times New Roman"/>
          <w:kern w:val="36"/>
          <w:sz w:val="28"/>
          <w:szCs w:val="28"/>
        </w:rPr>
        <w:t> </w:t>
      </w:r>
      <w:r w:rsidRPr="002D06BF">
        <w:rPr>
          <w:rFonts w:ascii="Times New Roman" w:hAnsi="Times New Roman" w:cs="Times New Roman"/>
          <w:kern w:val="36"/>
          <w:sz w:val="28"/>
          <w:szCs w:val="28"/>
        </w:rPr>
        <w:t>О. активність пов’язується з розвитком самостійності та ініціативності здобувачів освіти, особливо на початковому етапі навчання, де вона виступає важливою умовою формування пізнавальних інтересів</w:t>
      </w:r>
      <w:r>
        <w:rPr>
          <w:rFonts w:ascii="Times New Roman" w:hAnsi="Times New Roman" w:cs="Times New Roman"/>
          <w:kern w:val="36"/>
          <w:sz w:val="28"/>
          <w:szCs w:val="28"/>
        </w:rPr>
        <w:t xml:space="preserve">. Дослідниця </w:t>
      </w:r>
      <w:r w:rsidRPr="0044608F">
        <w:rPr>
          <w:rFonts w:ascii="Times New Roman" w:hAnsi="Times New Roman" w:cs="Times New Roman"/>
          <w:kern w:val="36"/>
          <w:sz w:val="28"/>
          <w:szCs w:val="28"/>
        </w:rPr>
        <w:t>Дудко</w:t>
      </w:r>
      <w:r>
        <w:rPr>
          <w:rFonts w:ascii="Times New Roman" w:hAnsi="Times New Roman" w:cs="Times New Roman"/>
          <w:kern w:val="36"/>
          <w:sz w:val="28"/>
          <w:szCs w:val="28"/>
        </w:rPr>
        <w:t xml:space="preserve"> Н. </w:t>
      </w:r>
      <w:r w:rsidRPr="0044608F">
        <w:rPr>
          <w:rFonts w:ascii="Times New Roman" w:hAnsi="Times New Roman" w:cs="Times New Roman"/>
          <w:kern w:val="36"/>
          <w:sz w:val="28"/>
          <w:szCs w:val="28"/>
        </w:rPr>
        <w:t>в межах соціально-педагогічного підходу до активності студентської молоді виокремлює її як динамічне утворення, що характеризується поєднанням психофізичних, мотиваційних і комунікативних компонентів та</w:t>
      </w:r>
      <w:r w:rsidRPr="00C46077">
        <w:rPr>
          <w:rFonts w:ascii="Times New Roman" w:hAnsi="Times New Roman" w:cs="Times New Roman"/>
          <w:kern w:val="36"/>
          <w:sz w:val="28"/>
          <w:szCs w:val="28"/>
        </w:rPr>
        <w:t xml:space="preserve"> орієнтоване на реалізацію позитивних перетворень у життєдіяльності [</w:t>
      </w:r>
      <w:r w:rsidR="00C46077">
        <w:rPr>
          <w:rFonts w:ascii="Times New Roman" w:hAnsi="Times New Roman" w:cs="Times New Roman"/>
          <w:kern w:val="36"/>
          <w:sz w:val="28"/>
          <w:szCs w:val="28"/>
        </w:rPr>
        <w:t>11</w:t>
      </w:r>
      <w:r w:rsidRPr="00C46077">
        <w:rPr>
          <w:rFonts w:ascii="Times New Roman" w:hAnsi="Times New Roman" w:cs="Times New Roman"/>
          <w:kern w:val="36"/>
          <w:sz w:val="28"/>
          <w:szCs w:val="28"/>
        </w:rPr>
        <w:t>].</w:t>
      </w:r>
    </w:p>
    <w:p w14:paraId="0020FE9A" w14:textId="77777777"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 xml:space="preserve">Провівши ґрунтовне педагогічне дослідження Мойсеюк Н. Є. дійшла висновку, що термін «активність» визначається як: </w:t>
      </w:r>
    </w:p>
    <w:p w14:paraId="0CD41C69" w14:textId="77777777"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 xml:space="preserve">– діяльнісне ставлення особистості до світу; </w:t>
      </w:r>
    </w:p>
    <w:p w14:paraId="4052A00B" w14:textId="77777777"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 xml:space="preserve">– здатність виробляти суспільно значущі перетворення матеріального і духовного середовища на основі освоєння історичного досвіду людства; </w:t>
      </w:r>
    </w:p>
    <w:p w14:paraId="3CD29B2E" w14:textId="3861B8B7" w:rsidR="00D97D21" w:rsidRPr="00C46077"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 категорія, що проявляється: у творчій діяльності, вольових актах, спілкуванні [</w:t>
      </w:r>
      <w:r w:rsidR="00C46077">
        <w:rPr>
          <w:rFonts w:ascii="Times New Roman" w:hAnsi="Times New Roman" w:cs="Times New Roman"/>
          <w:kern w:val="36"/>
          <w:sz w:val="28"/>
          <w:szCs w:val="28"/>
        </w:rPr>
        <w:t xml:space="preserve">26, </w:t>
      </w:r>
      <w:r w:rsidRPr="00C46077">
        <w:rPr>
          <w:rFonts w:ascii="Times New Roman" w:hAnsi="Times New Roman" w:cs="Times New Roman"/>
          <w:kern w:val="36"/>
          <w:sz w:val="28"/>
          <w:szCs w:val="28"/>
        </w:rPr>
        <w:t>с. 343].</w:t>
      </w:r>
    </w:p>
    <w:p w14:paraId="7698126B" w14:textId="30D5876D"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46077">
        <w:rPr>
          <w:rFonts w:ascii="Times New Roman" w:hAnsi="Times New Roman" w:cs="Times New Roman"/>
          <w:kern w:val="36"/>
          <w:sz w:val="28"/>
          <w:szCs w:val="28"/>
        </w:rPr>
        <w:t>У зарубіжній педагогічній теорії активн</w:t>
      </w:r>
      <w:r w:rsidRPr="002D06BF">
        <w:rPr>
          <w:rFonts w:ascii="Times New Roman" w:hAnsi="Times New Roman" w:cs="Times New Roman"/>
          <w:kern w:val="36"/>
          <w:sz w:val="28"/>
          <w:szCs w:val="28"/>
        </w:rPr>
        <w:t>ість також посідає центральне місце. Зокрема, Дж.</w:t>
      </w:r>
      <w:r w:rsidRPr="00681E55">
        <w:rPr>
          <w:rFonts w:ascii="Times New Roman" w:hAnsi="Times New Roman" w:cs="Times New Roman"/>
          <w:kern w:val="36"/>
          <w:sz w:val="28"/>
          <w:szCs w:val="28"/>
        </w:rPr>
        <w:t> </w:t>
      </w:r>
      <w:r w:rsidRPr="002D06BF">
        <w:rPr>
          <w:rFonts w:ascii="Times New Roman" w:hAnsi="Times New Roman" w:cs="Times New Roman"/>
          <w:kern w:val="36"/>
          <w:sz w:val="28"/>
          <w:szCs w:val="28"/>
        </w:rPr>
        <w:t xml:space="preserve">Дьюї розглядав активність </w:t>
      </w:r>
      <w:r>
        <w:rPr>
          <w:rFonts w:ascii="Times New Roman" w:hAnsi="Times New Roman" w:cs="Times New Roman"/>
          <w:kern w:val="36"/>
          <w:sz w:val="28"/>
          <w:szCs w:val="28"/>
        </w:rPr>
        <w:t>здобувача освіти</w:t>
      </w:r>
      <w:r w:rsidRPr="002D06BF">
        <w:rPr>
          <w:rFonts w:ascii="Times New Roman" w:hAnsi="Times New Roman" w:cs="Times New Roman"/>
          <w:kern w:val="36"/>
          <w:sz w:val="28"/>
          <w:szCs w:val="28"/>
        </w:rPr>
        <w:t xml:space="preserve"> як основу навчання через діяльність і досвід, наголошуючи, що знання набувають цінності лише за умови активної участі суб’єкта в процесі їх здобу</w:t>
      </w:r>
      <w:r w:rsidRPr="00C46077">
        <w:rPr>
          <w:rFonts w:ascii="Times New Roman" w:hAnsi="Times New Roman" w:cs="Times New Roman"/>
          <w:kern w:val="36"/>
          <w:sz w:val="28"/>
          <w:szCs w:val="28"/>
        </w:rPr>
        <w:t>ття [</w:t>
      </w:r>
      <w:r w:rsidR="00C46077">
        <w:rPr>
          <w:rFonts w:ascii="Times New Roman" w:hAnsi="Times New Roman" w:cs="Times New Roman"/>
          <w:kern w:val="36"/>
          <w:sz w:val="28"/>
          <w:szCs w:val="28"/>
        </w:rPr>
        <w:t xml:space="preserve">34, </w:t>
      </w:r>
      <w:r w:rsidRPr="00C46077">
        <w:rPr>
          <w:rFonts w:ascii="Times New Roman" w:hAnsi="Times New Roman" w:cs="Times New Roman"/>
          <w:kern w:val="36"/>
          <w:sz w:val="28"/>
          <w:szCs w:val="28"/>
        </w:rPr>
        <w:t>с. 241]. Д. Брунер підкреслював, що ефективне навчання можливе лише за умови активного «відкриття» знань здобувачем освіти, а не їх пасивного засвоєння [</w:t>
      </w:r>
      <w:r w:rsidR="00C46077">
        <w:rPr>
          <w:rFonts w:ascii="Times New Roman" w:hAnsi="Times New Roman" w:cs="Times New Roman"/>
          <w:kern w:val="36"/>
          <w:sz w:val="28"/>
          <w:szCs w:val="28"/>
        </w:rPr>
        <w:t>9</w:t>
      </w:r>
      <w:r w:rsidRPr="00C46077">
        <w:rPr>
          <w:rFonts w:ascii="Times New Roman" w:hAnsi="Times New Roman" w:cs="Times New Roman"/>
          <w:kern w:val="36"/>
          <w:sz w:val="28"/>
          <w:szCs w:val="28"/>
        </w:rPr>
        <w:t>, с.</w:t>
      </w:r>
      <w:r w:rsidRPr="00C46077">
        <w:rPr>
          <w:rFonts w:ascii="Times New Roman" w:hAnsi="Times New Roman" w:cs="Times New Roman"/>
          <w:kern w:val="36"/>
          <w:sz w:val="28"/>
          <w:szCs w:val="28"/>
          <w:lang w:val="ru-RU"/>
        </w:rPr>
        <w:t> </w:t>
      </w:r>
      <w:r w:rsidRPr="00C46077">
        <w:rPr>
          <w:rFonts w:ascii="Times New Roman" w:hAnsi="Times New Roman" w:cs="Times New Roman"/>
          <w:kern w:val="36"/>
          <w:sz w:val="28"/>
          <w:szCs w:val="28"/>
        </w:rPr>
        <w:t>80-81]. Аналогічну проблему розглядають Цзи Ян Вонг, Грегорі Аріф Д. Лієм через поняття student engagement, яке визначається як багатовимірний конструкт, що охоплює поведінкові, емоційні та когнітивні аспекти участі здобувачів у навчанні, і є ключовим показником ефективності освітніх практик [</w:t>
      </w:r>
      <w:bookmarkStart w:id="5" w:name="_Hlk219816970"/>
      <w:r w:rsidR="00C46077">
        <w:rPr>
          <w:rFonts w:ascii="Times New Roman" w:hAnsi="Times New Roman" w:cs="Times New Roman"/>
          <w:kern w:val="36"/>
          <w:sz w:val="28"/>
          <w:szCs w:val="28"/>
        </w:rPr>
        <w:t>63</w:t>
      </w:r>
      <w:bookmarkEnd w:id="5"/>
      <w:r w:rsidRPr="00C46077">
        <w:rPr>
          <w:rFonts w:ascii="Times New Roman" w:hAnsi="Times New Roman" w:cs="Times New Roman"/>
          <w:kern w:val="36"/>
          <w:sz w:val="28"/>
          <w:szCs w:val="28"/>
        </w:rPr>
        <w:t>].</w:t>
      </w:r>
      <w:r>
        <w:rPr>
          <w:rFonts w:ascii="Times New Roman" w:hAnsi="Times New Roman" w:cs="Times New Roman"/>
          <w:kern w:val="36"/>
          <w:sz w:val="28"/>
          <w:szCs w:val="28"/>
        </w:rPr>
        <w:t xml:space="preserve"> </w:t>
      </w:r>
    </w:p>
    <w:p w14:paraId="4307837D"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4045C0">
        <w:rPr>
          <w:rFonts w:ascii="Times New Roman" w:hAnsi="Times New Roman" w:cs="Times New Roman"/>
          <w:kern w:val="36"/>
          <w:sz w:val="28"/>
          <w:szCs w:val="28"/>
        </w:rPr>
        <w:lastRenderedPageBreak/>
        <w:t>Підсумовуючи результати теоретичного аналізу, зазначимо, що поняття «навчання» та «активність» перебувають у діалектичній єдності. Якщо навчання розглядається як цілеспрямований процес взаємодії, спрямований на передачу та засвоєння досвіду, то активність виступає його необхідним внутрішнім рушієм та якісною характеристикою. Розгляд активності крізь призму філософських, соціологічних та психолого-педагогічних концепцій дозволяє стверджувати, що вона є не лише інструментом реалізації навчальних цілей, а й способом самовираження та розвитку особистості. Отже, ефективність освітнього процесу прямо залежить від того, наскільки зовнішні педагогічні впливи трансформуються у внутрішню ініціативу суб’єкта, що робить активність невід’ємним атрибутом повноцінного навчання.</w:t>
      </w:r>
    </w:p>
    <w:p w14:paraId="124C2C8D" w14:textId="77777777" w:rsidR="00D97D21" w:rsidRPr="00CA5FD4"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4045C0">
        <w:rPr>
          <w:rFonts w:ascii="Times New Roman" w:hAnsi="Times New Roman" w:cs="Times New Roman"/>
          <w:kern w:val="36"/>
          <w:sz w:val="28"/>
          <w:szCs w:val="28"/>
        </w:rPr>
        <w:t xml:space="preserve">Синтез окреслених дефініцій створює теоретичне підґрунтя для детального розгляду феномену </w:t>
      </w:r>
      <w:r>
        <w:rPr>
          <w:rFonts w:ascii="Times New Roman" w:hAnsi="Times New Roman" w:cs="Times New Roman"/>
          <w:kern w:val="36"/>
          <w:sz w:val="28"/>
          <w:szCs w:val="28"/>
        </w:rPr>
        <w:t>–</w:t>
      </w:r>
      <w:r w:rsidRPr="004045C0">
        <w:rPr>
          <w:rFonts w:ascii="Times New Roman" w:hAnsi="Times New Roman" w:cs="Times New Roman"/>
          <w:kern w:val="36"/>
          <w:sz w:val="28"/>
          <w:szCs w:val="28"/>
        </w:rPr>
        <w:t xml:space="preserve"> навчальної активності. Оскільки навчання за своєю природою є двосторонньою діяльністю, де позиція здобувача є вирішальною, виникає потреба в уточненні сутності саме тієї форми активності, що реалізується в освітньому середовищі. </w:t>
      </w:r>
    </w:p>
    <w:p w14:paraId="0F55E468" w14:textId="146FCED6" w:rsidR="00D97D21" w:rsidRPr="00112A53"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 xml:space="preserve">У Словнику </w:t>
      </w:r>
      <w:r w:rsidRPr="00C83A77">
        <w:rPr>
          <w:rFonts w:ascii="Times New Roman" w:hAnsi="Times New Roman" w:cs="Times New Roman"/>
          <w:kern w:val="36"/>
          <w:sz w:val="28"/>
          <w:szCs w:val="28"/>
        </w:rPr>
        <w:t>коротких термінів з педагогіки</w:t>
      </w:r>
      <w:r>
        <w:rPr>
          <w:rFonts w:ascii="Times New Roman" w:hAnsi="Times New Roman" w:cs="Times New Roman"/>
          <w:kern w:val="36"/>
          <w:sz w:val="28"/>
          <w:szCs w:val="28"/>
        </w:rPr>
        <w:t xml:space="preserve"> подається визначення а</w:t>
      </w:r>
      <w:r w:rsidRPr="009F71FD">
        <w:rPr>
          <w:rFonts w:ascii="Times New Roman" w:hAnsi="Times New Roman" w:cs="Times New Roman"/>
          <w:kern w:val="36"/>
          <w:sz w:val="28"/>
          <w:szCs w:val="28"/>
        </w:rPr>
        <w:t>ктивн</w:t>
      </w:r>
      <w:r>
        <w:rPr>
          <w:rFonts w:ascii="Times New Roman" w:hAnsi="Times New Roman" w:cs="Times New Roman"/>
          <w:kern w:val="36"/>
          <w:sz w:val="28"/>
          <w:szCs w:val="28"/>
        </w:rPr>
        <w:t>ості</w:t>
      </w:r>
      <w:r w:rsidRPr="009F71FD">
        <w:rPr>
          <w:rFonts w:ascii="Times New Roman" w:hAnsi="Times New Roman" w:cs="Times New Roman"/>
          <w:kern w:val="36"/>
          <w:sz w:val="28"/>
          <w:szCs w:val="28"/>
        </w:rPr>
        <w:t xml:space="preserve"> у навчальній роботі </w:t>
      </w:r>
      <w:r>
        <w:rPr>
          <w:rFonts w:ascii="Times New Roman" w:hAnsi="Times New Roman" w:cs="Times New Roman"/>
          <w:kern w:val="36"/>
          <w:sz w:val="28"/>
          <w:szCs w:val="28"/>
        </w:rPr>
        <w:t>(</w:t>
      </w:r>
      <w:r w:rsidRPr="009F71FD">
        <w:rPr>
          <w:rFonts w:ascii="Times New Roman" w:hAnsi="Times New Roman" w:cs="Times New Roman"/>
          <w:kern w:val="36"/>
          <w:sz w:val="28"/>
          <w:szCs w:val="28"/>
        </w:rPr>
        <w:t>Activity in educational work</w:t>
      </w:r>
      <w:r>
        <w:rPr>
          <w:rFonts w:ascii="Times New Roman" w:hAnsi="Times New Roman" w:cs="Times New Roman"/>
          <w:kern w:val="36"/>
          <w:sz w:val="28"/>
          <w:szCs w:val="28"/>
        </w:rPr>
        <w:t>)</w:t>
      </w:r>
      <w:r w:rsidRPr="009F71FD">
        <w:rPr>
          <w:rFonts w:ascii="Times New Roman" w:hAnsi="Times New Roman" w:cs="Times New Roman"/>
          <w:kern w:val="36"/>
          <w:sz w:val="28"/>
          <w:szCs w:val="28"/>
        </w:rPr>
        <w:t xml:space="preserve"> –</w:t>
      </w:r>
      <w:r>
        <w:rPr>
          <w:rFonts w:ascii="Times New Roman" w:hAnsi="Times New Roman" w:cs="Times New Roman"/>
          <w:kern w:val="36"/>
          <w:sz w:val="28"/>
          <w:szCs w:val="28"/>
        </w:rPr>
        <w:t xml:space="preserve"> </w:t>
      </w:r>
      <w:r w:rsidRPr="009F71FD">
        <w:rPr>
          <w:rFonts w:ascii="Times New Roman" w:hAnsi="Times New Roman" w:cs="Times New Roman"/>
          <w:kern w:val="36"/>
          <w:sz w:val="28"/>
          <w:szCs w:val="28"/>
        </w:rPr>
        <w:t>прояв активності особи в навчанні у свідом</w:t>
      </w:r>
      <w:r w:rsidRPr="00112A53">
        <w:rPr>
          <w:rFonts w:ascii="Times New Roman" w:hAnsi="Times New Roman" w:cs="Times New Roman"/>
          <w:kern w:val="36"/>
          <w:sz w:val="28"/>
          <w:szCs w:val="28"/>
        </w:rPr>
        <w:t>ому, вольовому, цілеспрямованому виконанні ним розумової чи фізичної роботи, необхідної для оволодіння знаннями, уміннями і навичками, включаючи користування ними в подальшій навчальній роботі й у практичній діяльності [</w:t>
      </w:r>
      <w:r w:rsidR="00112A53">
        <w:rPr>
          <w:rFonts w:ascii="Times New Roman" w:hAnsi="Times New Roman" w:cs="Times New Roman"/>
          <w:kern w:val="36"/>
          <w:sz w:val="28"/>
          <w:szCs w:val="28"/>
        </w:rPr>
        <w:t xml:space="preserve">60, </w:t>
      </w:r>
      <w:r w:rsidRPr="00112A53">
        <w:rPr>
          <w:rFonts w:ascii="Times New Roman" w:hAnsi="Times New Roman" w:cs="Times New Roman"/>
          <w:kern w:val="36"/>
          <w:sz w:val="28"/>
          <w:szCs w:val="28"/>
        </w:rPr>
        <w:t>с. 5]. В Dictionary of Education Terms навчальна активність (Academic Engagement) трактується як ступінь, до якої здобувач освіти виявляє інтерес, ентузіазм та відданість своїй академічні</w:t>
      </w:r>
      <w:r w:rsidRPr="003846E1">
        <w:rPr>
          <w:rFonts w:ascii="Times New Roman" w:hAnsi="Times New Roman" w:cs="Times New Roman"/>
          <w:kern w:val="36"/>
          <w:sz w:val="28"/>
          <w:szCs w:val="28"/>
        </w:rPr>
        <w:t>й діяльності.</w:t>
      </w:r>
      <w:r>
        <w:rPr>
          <w:rFonts w:ascii="Times New Roman" w:hAnsi="Times New Roman" w:cs="Times New Roman"/>
          <w:kern w:val="36"/>
          <w:sz w:val="28"/>
          <w:szCs w:val="28"/>
        </w:rPr>
        <w:t xml:space="preserve"> </w:t>
      </w:r>
      <w:r w:rsidRPr="007D11D4">
        <w:rPr>
          <w:rFonts w:ascii="Times New Roman" w:hAnsi="Times New Roman" w:cs="Times New Roman"/>
          <w:kern w:val="36"/>
          <w:sz w:val="28"/>
          <w:szCs w:val="28"/>
        </w:rPr>
        <w:t xml:space="preserve">Вона охоплює сукупність поведінкових, емоційних і когнітивних компонентів, які забезпечують ефективне засвоєння знань і розвиток особистості. Поведінковий аспект навчальної активності проявляється в активній участі у виконанні навчальних завдань і взаємодії в освітньому середовищі; емоційний </w:t>
      </w:r>
      <w:r>
        <w:rPr>
          <w:rFonts w:ascii="Times New Roman" w:hAnsi="Times New Roman" w:cs="Times New Roman"/>
          <w:kern w:val="36"/>
          <w:sz w:val="28"/>
          <w:szCs w:val="28"/>
        </w:rPr>
        <w:t xml:space="preserve">– </w:t>
      </w:r>
      <w:r w:rsidRPr="007D11D4">
        <w:rPr>
          <w:rFonts w:ascii="Times New Roman" w:hAnsi="Times New Roman" w:cs="Times New Roman"/>
          <w:kern w:val="36"/>
          <w:sz w:val="28"/>
          <w:szCs w:val="28"/>
        </w:rPr>
        <w:t xml:space="preserve">у позитивному ставленні до навчання, інтересі та внутрішній мотивації; когнітивний </w:t>
      </w:r>
      <w:r>
        <w:rPr>
          <w:rFonts w:ascii="Times New Roman" w:hAnsi="Times New Roman" w:cs="Times New Roman"/>
          <w:kern w:val="36"/>
          <w:sz w:val="28"/>
          <w:szCs w:val="28"/>
        </w:rPr>
        <w:t xml:space="preserve">– </w:t>
      </w:r>
      <w:r w:rsidRPr="007D11D4">
        <w:rPr>
          <w:rFonts w:ascii="Times New Roman" w:hAnsi="Times New Roman" w:cs="Times New Roman"/>
          <w:kern w:val="36"/>
          <w:sz w:val="28"/>
          <w:szCs w:val="28"/>
        </w:rPr>
        <w:t xml:space="preserve">у свідомому докладанні розумових зусиль, прагненні до глибокого </w:t>
      </w:r>
      <w:r w:rsidRPr="007D11D4">
        <w:rPr>
          <w:rFonts w:ascii="Times New Roman" w:hAnsi="Times New Roman" w:cs="Times New Roman"/>
          <w:kern w:val="36"/>
          <w:sz w:val="28"/>
          <w:szCs w:val="28"/>
        </w:rPr>
        <w:lastRenderedPageBreak/>
        <w:t>розуміння й осмислення навчального матеріалу. Сформована навчальна активність виступає важливою умовою результативності навчання, підвищення навчальних досягнень і розвитку ключових інтелектуальних умінь здобувачів освіти</w:t>
      </w:r>
      <w:r>
        <w:rPr>
          <w:rFonts w:ascii="Times New Roman" w:hAnsi="Times New Roman" w:cs="Times New Roman"/>
          <w:kern w:val="36"/>
          <w:sz w:val="28"/>
          <w:szCs w:val="28"/>
        </w:rPr>
        <w:t xml:space="preserve"> </w:t>
      </w:r>
      <w:r w:rsidRPr="003846E1">
        <w:rPr>
          <w:rFonts w:ascii="Times New Roman" w:hAnsi="Times New Roman" w:cs="Times New Roman"/>
          <w:kern w:val="36"/>
          <w:sz w:val="28"/>
          <w:szCs w:val="28"/>
        </w:rPr>
        <w:t>[</w:t>
      </w:r>
      <w:r w:rsidR="00112A53">
        <w:rPr>
          <w:rFonts w:ascii="Times New Roman" w:hAnsi="Times New Roman" w:cs="Times New Roman"/>
          <w:kern w:val="36"/>
          <w:sz w:val="28"/>
          <w:szCs w:val="28"/>
        </w:rPr>
        <w:t>61</w:t>
      </w:r>
      <w:r w:rsidRPr="00112A53">
        <w:rPr>
          <w:rFonts w:ascii="Times New Roman" w:hAnsi="Times New Roman" w:cs="Times New Roman"/>
          <w:kern w:val="36"/>
          <w:sz w:val="28"/>
          <w:szCs w:val="28"/>
        </w:rPr>
        <w:t>].</w:t>
      </w:r>
    </w:p>
    <w:p w14:paraId="6D2832AF" w14:textId="2B82F344" w:rsidR="00D97D21" w:rsidRPr="00112A53"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12A53">
        <w:rPr>
          <w:rFonts w:ascii="Times New Roman" w:hAnsi="Times New Roman" w:cs="Times New Roman"/>
          <w:kern w:val="36"/>
          <w:sz w:val="28"/>
          <w:szCs w:val="28"/>
        </w:rPr>
        <w:t>На думку Крутій В. А. навчальна активність – це діяльний стан учня, який характеризується потягом до знань, розумовим напруженням та виявленням вольових зусиль у процесі оволодіння знаннями. Навчальна активність на рівні спрямованості особистості означає глибоку переконаність учня в необхідності всебічного пізнання, а її вищий рівень носить перетворюючий характер [</w:t>
      </w:r>
      <w:r w:rsidR="00112A53">
        <w:rPr>
          <w:rFonts w:ascii="Times New Roman" w:hAnsi="Times New Roman" w:cs="Times New Roman"/>
          <w:kern w:val="36"/>
          <w:sz w:val="28"/>
          <w:szCs w:val="28"/>
        </w:rPr>
        <w:t>19,</w:t>
      </w:r>
      <w:r w:rsidRPr="00112A53">
        <w:rPr>
          <w:rFonts w:ascii="Times New Roman" w:hAnsi="Times New Roman" w:cs="Times New Roman"/>
          <w:kern w:val="36"/>
          <w:sz w:val="28"/>
          <w:szCs w:val="28"/>
        </w:rPr>
        <w:t xml:space="preserve"> с. 49]. Ханецька Н. визначає навчальну активність як здатність дитини в процесі навчал</w:t>
      </w:r>
      <w:r w:rsidRPr="008828CF">
        <w:rPr>
          <w:rFonts w:ascii="Times New Roman" w:hAnsi="Times New Roman" w:cs="Times New Roman"/>
          <w:kern w:val="36"/>
          <w:sz w:val="28"/>
          <w:szCs w:val="28"/>
        </w:rPr>
        <w:t>ьної діяльності виступати активним суб’єктом власного пізнання, самостійно планувати й будувати власну життєдіяльність. Молодший шкільний вік є ключовим для формування цієї активності, оскільки провідна для цього етапу навчальна діяльність, організована на принципах розвивальної суб’єкт-суб’єктної взаємодії, створює сприятливі умови для розвитку суб’єктних характеристик особистості. У цьому контексті Яворська-Вєтрова</w:t>
      </w:r>
      <w:r>
        <w:rPr>
          <w:rFonts w:ascii="Times New Roman" w:hAnsi="Times New Roman" w:cs="Times New Roman"/>
          <w:kern w:val="36"/>
          <w:sz w:val="28"/>
          <w:szCs w:val="28"/>
        </w:rPr>
        <w:t> І.</w:t>
      </w:r>
      <w:r w:rsidRPr="008828CF">
        <w:rPr>
          <w:rFonts w:ascii="Times New Roman" w:hAnsi="Times New Roman" w:cs="Times New Roman"/>
          <w:kern w:val="36"/>
          <w:sz w:val="28"/>
          <w:szCs w:val="28"/>
        </w:rPr>
        <w:t xml:space="preserve"> підкреслює, що навчальна активність передбачає </w:t>
      </w:r>
      <w:r w:rsidRPr="00165A59">
        <w:rPr>
          <w:rFonts w:ascii="Times New Roman" w:hAnsi="Times New Roman" w:cs="Times New Roman"/>
          <w:kern w:val="36"/>
          <w:sz w:val="28"/>
          <w:szCs w:val="28"/>
        </w:rPr>
        <w:t>співтворчість учителя й учня, рівноцінність їхніх позицій та активну участь учня</w:t>
      </w:r>
      <w:r w:rsidRPr="008828CF">
        <w:rPr>
          <w:rFonts w:ascii="Times New Roman" w:hAnsi="Times New Roman" w:cs="Times New Roman"/>
          <w:kern w:val="36"/>
          <w:sz w:val="28"/>
          <w:szCs w:val="28"/>
        </w:rPr>
        <w:t xml:space="preserve"> </w:t>
      </w:r>
      <w:r w:rsidRPr="00112A53">
        <w:rPr>
          <w:rFonts w:ascii="Times New Roman" w:hAnsi="Times New Roman" w:cs="Times New Roman"/>
          <w:kern w:val="36"/>
          <w:sz w:val="28"/>
          <w:szCs w:val="28"/>
        </w:rPr>
        <w:t>у навчально-виховному процесі як самостійного, відповідального і ініціативного учасника [</w:t>
      </w:r>
      <w:r w:rsidR="00112A53">
        <w:rPr>
          <w:rFonts w:ascii="Times New Roman" w:hAnsi="Times New Roman" w:cs="Times New Roman"/>
          <w:kern w:val="36"/>
          <w:sz w:val="28"/>
          <w:szCs w:val="28"/>
        </w:rPr>
        <w:t xml:space="preserve">24, </w:t>
      </w:r>
      <w:r w:rsidRPr="00112A53">
        <w:rPr>
          <w:rFonts w:ascii="Times New Roman" w:hAnsi="Times New Roman" w:cs="Times New Roman"/>
          <w:kern w:val="36"/>
          <w:sz w:val="28"/>
          <w:szCs w:val="28"/>
        </w:rPr>
        <w:t>с. 141].</w:t>
      </w:r>
    </w:p>
    <w:p w14:paraId="3A2D59A9" w14:textId="7B8FFD8F" w:rsidR="00D97D21" w:rsidRPr="00112A53"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12A53">
        <w:rPr>
          <w:rFonts w:ascii="Times New Roman" w:hAnsi="Times New Roman" w:cs="Times New Roman"/>
          <w:kern w:val="36"/>
          <w:sz w:val="28"/>
          <w:szCs w:val="28"/>
        </w:rPr>
        <w:t>Науковець М. Ігнатенко розглядає навчальну актив</w:t>
      </w:r>
      <w:r w:rsidRPr="00165784">
        <w:rPr>
          <w:rFonts w:ascii="Times New Roman" w:hAnsi="Times New Roman" w:cs="Times New Roman"/>
          <w:kern w:val="36"/>
          <w:sz w:val="28"/>
          <w:szCs w:val="28"/>
        </w:rPr>
        <w:t>ність як інтегративну особистісну характеристику, що проявляється у внутрішній готовності та стійкому прагненні до здійснення навчально</w:t>
      </w:r>
      <w:r>
        <w:rPr>
          <w:rFonts w:ascii="Times New Roman" w:hAnsi="Times New Roman" w:cs="Times New Roman"/>
          <w:kern w:val="36"/>
          <w:sz w:val="28"/>
          <w:szCs w:val="28"/>
        </w:rPr>
        <w:t>ї</w:t>
      </w:r>
      <w:r w:rsidRPr="00165784">
        <w:rPr>
          <w:rFonts w:ascii="Times New Roman" w:hAnsi="Times New Roman" w:cs="Times New Roman"/>
          <w:kern w:val="36"/>
          <w:sz w:val="28"/>
          <w:szCs w:val="28"/>
        </w:rPr>
        <w:t xml:space="preserve"> діяльності, зокрема самостійної, а також у результативності її виконання й умінні обирати доцільні, раціональні способи досягнення поставлених цілей. Водночас активізацію навчальн</w:t>
      </w:r>
      <w:r>
        <w:rPr>
          <w:rFonts w:ascii="Times New Roman" w:hAnsi="Times New Roman" w:cs="Times New Roman"/>
          <w:kern w:val="36"/>
          <w:sz w:val="28"/>
          <w:szCs w:val="28"/>
        </w:rPr>
        <w:t>ої</w:t>
      </w:r>
      <w:r w:rsidRPr="00165784">
        <w:rPr>
          <w:rFonts w:ascii="Times New Roman" w:hAnsi="Times New Roman" w:cs="Times New Roman"/>
          <w:kern w:val="36"/>
          <w:sz w:val="28"/>
          <w:szCs w:val="28"/>
        </w:rPr>
        <w:t xml:space="preserve"> діяльності науковець тлумачить як цілеспрямований педагогічний процес, спрямований на залучення та концентрацію інтелектуальних, морально-вольових і фізичних ресурсів здобувачів освіти для реалізації завдань навчання, розвитку й виховання; посилення продуктивної взаємодії між учителем і учнями; стимулювання їх до енергійної, усвідомленої та цілеспрямованої діяльності, а </w:t>
      </w:r>
      <w:r w:rsidRPr="00165784">
        <w:rPr>
          <w:rFonts w:ascii="Times New Roman" w:hAnsi="Times New Roman" w:cs="Times New Roman"/>
          <w:kern w:val="36"/>
          <w:sz w:val="28"/>
          <w:szCs w:val="28"/>
        </w:rPr>
        <w:lastRenderedPageBreak/>
        <w:t>також подолання пасивності, інерції та шаблонних підходів у навчанні й виклада</w:t>
      </w:r>
      <w:r w:rsidRPr="00112A53">
        <w:rPr>
          <w:rFonts w:ascii="Times New Roman" w:hAnsi="Times New Roman" w:cs="Times New Roman"/>
          <w:kern w:val="36"/>
          <w:sz w:val="28"/>
          <w:szCs w:val="28"/>
        </w:rPr>
        <w:t xml:space="preserve">нні </w:t>
      </w:r>
      <w:bookmarkStart w:id="6" w:name="_Hlk219816997"/>
      <w:r w:rsidRPr="00112A53">
        <w:rPr>
          <w:rFonts w:ascii="Times New Roman" w:hAnsi="Times New Roman" w:cs="Times New Roman"/>
          <w:kern w:val="36"/>
          <w:sz w:val="28"/>
          <w:szCs w:val="28"/>
        </w:rPr>
        <w:t>[</w:t>
      </w:r>
      <w:bookmarkEnd w:id="6"/>
      <w:r w:rsidR="00112A53">
        <w:rPr>
          <w:rFonts w:ascii="Times New Roman" w:hAnsi="Times New Roman" w:cs="Times New Roman"/>
          <w:kern w:val="36"/>
          <w:sz w:val="28"/>
          <w:szCs w:val="28"/>
        </w:rPr>
        <w:t xml:space="preserve">15, </w:t>
      </w:r>
      <w:r w:rsidRPr="00112A53">
        <w:rPr>
          <w:rFonts w:ascii="Times New Roman" w:hAnsi="Times New Roman" w:cs="Times New Roman"/>
          <w:kern w:val="36"/>
          <w:sz w:val="28"/>
          <w:szCs w:val="28"/>
        </w:rPr>
        <w:t>с. 18].</w:t>
      </w:r>
    </w:p>
    <w:p w14:paraId="78D58C6C" w14:textId="24567B79" w:rsidR="00D97D21" w:rsidRPr="00112A53"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12A53">
        <w:rPr>
          <w:rFonts w:ascii="Times New Roman" w:hAnsi="Times New Roman" w:cs="Times New Roman"/>
          <w:kern w:val="36"/>
          <w:sz w:val="28"/>
          <w:szCs w:val="28"/>
        </w:rPr>
        <w:t>Теоретична модель активності навчання запропонована Мішелін Т. Х. Чі виокремлює різні режими залучення особистості до навчального матеріалу – від пасивного до інтерактивного – і пов’язує їх з якістю навчальних результатів, що підкреслює важливість активної позиції особистості для глибокого оволодіння змістом освіти [</w:t>
      </w:r>
      <w:r w:rsidR="00112A53">
        <w:rPr>
          <w:rFonts w:ascii="Times New Roman" w:hAnsi="Times New Roman" w:cs="Times New Roman"/>
          <w:kern w:val="36"/>
          <w:sz w:val="28"/>
          <w:szCs w:val="28"/>
        </w:rPr>
        <w:t>25</w:t>
      </w:r>
      <w:r w:rsidRPr="00112A53">
        <w:rPr>
          <w:rFonts w:ascii="Times New Roman" w:hAnsi="Times New Roman" w:cs="Times New Roman"/>
          <w:kern w:val="36"/>
          <w:sz w:val="28"/>
          <w:szCs w:val="28"/>
        </w:rPr>
        <w:t>].</w:t>
      </w:r>
    </w:p>
    <w:p w14:paraId="3378F7E2" w14:textId="7610E61A"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112A53">
        <w:rPr>
          <w:rFonts w:ascii="Times New Roman" w:hAnsi="Times New Roman" w:cs="Times New Roman"/>
          <w:kern w:val="36"/>
          <w:sz w:val="28"/>
          <w:szCs w:val="28"/>
        </w:rPr>
        <w:t xml:space="preserve">Навчальна активність має багатокомпонентну структуру. Так, змістову структуру часто поділяють на кілька складових. Зокрема, теоретик М. Федорова </w:t>
      </w:r>
      <w:r w:rsidRPr="00112A53">
        <w:rPr>
          <w:rFonts w:ascii="Times New Roman" w:hAnsi="Times New Roman" w:cs="Times New Roman"/>
          <w:kern w:val="36"/>
          <w:sz w:val="28"/>
          <w:szCs w:val="28"/>
          <w:lang w:val="ru-RU"/>
        </w:rPr>
        <w:t>[</w:t>
      </w:r>
      <w:r w:rsidR="00112A53">
        <w:rPr>
          <w:rFonts w:ascii="Times New Roman" w:hAnsi="Times New Roman" w:cs="Times New Roman"/>
          <w:kern w:val="36"/>
          <w:sz w:val="28"/>
          <w:szCs w:val="28"/>
        </w:rPr>
        <w:t>49,</w:t>
      </w:r>
      <w:r w:rsidRPr="00112A53">
        <w:rPr>
          <w:rFonts w:ascii="Times New Roman" w:hAnsi="Times New Roman" w:cs="Times New Roman"/>
          <w:kern w:val="36"/>
          <w:sz w:val="28"/>
          <w:szCs w:val="28"/>
        </w:rPr>
        <w:t xml:space="preserve"> с. 117-118] виокремлює емоційно-мотиваційний, когнітивний та діяльнісний компоненти навчальної активності. Емоційно-мотиваційний компонент охоплює потреби, мотиви й інтереси учня, що підштовхують його до навчання; когнітивний пов’язаний з накопиченими знаннями, уявленнями і мисленнєвими процесами, які учень використовує; діяльнісний (операційний) включає методи, прийоми й дії, якими учень оперує під час навчання. Водночас у деяких дослідженнях виділяють двокомпонентну модель навчальної активності, в якій розглядають змістовно-операційний та мотиваційний компоненти. У своїй кваліфікаційній роботі В. Кузуб [</w:t>
      </w:r>
      <w:r w:rsidR="00112A53">
        <w:rPr>
          <w:rFonts w:ascii="Times New Roman" w:hAnsi="Times New Roman" w:cs="Times New Roman"/>
          <w:kern w:val="36"/>
          <w:sz w:val="28"/>
          <w:szCs w:val="28"/>
        </w:rPr>
        <w:t>20</w:t>
      </w:r>
      <w:r w:rsidRPr="00112A53">
        <w:rPr>
          <w:rFonts w:ascii="Times New Roman" w:hAnsi="Times New Roman" w:cs="Times New Roman"/>
          <w:kern w:val="36"/>
          <w:sz w:val="28"/>
          <w:szCs w:val="28"/>
        </w:rPr>
        <w:t>] обґрунтовує двохкомпонентну структуру: операційний компонент пов’язаний із способами самостійності здобувачів освіти, а мотиваційний – з проявами їхніх мотивів та інтересів. Об’єднуючи підходи різних авторів, можна зробити висновок, що навчальна активність формується під впливом як пізнаваль</w:t>
      </w:r>
      <w:r w:rsidRPr="00C27CC0">
        <w:rPr>
          <w:rFonts w:ascii="Times New Roman" w:hAnsi="Times New Roman" w:cs="Times New Roman"/>
          <w:kern w:val="36"/>
          <w:sz w:val="28"/>
          <w:szCs w:val="28"/>
        </w:rPr>
        <w:t>них факторів (знан</w:t>
      </w:r>
      <w:r>
        <w:rPr>
          <w:rFonts w:ascii="Times New Roman" w:hAnsi="Times New Roman" w:cs="Times New Roman"/>
          <w:kern w:val="36"/>
          <w:sz w:val="28"/>
          <w:szCs w:val="28"/>
        </w:rPr>
        <w:t>ь</w:t>
      </w:r>
      <w:r w:rsidRPr="00C27CC0">
        <w:rPr>
          <w:rFonts w:ascii="Times New Roman" w:hAnsi="Times New Roman" w:cs="Times New Roman"/>
          <w:kern w:val="36"/>
          <w:sz w:val="28"/>
          <w:szCs w:val="28"/>
        </w:rPr>
        <w:t>, мисленнєв</w:t>
      </w:r>
      <w:r>
        <w:rPr>
          <w:rFonts w:ascii="Times New Roman" w:hAnsi="Times New Roman" w:cs="Times New Roman"/>
          <w:kern w:val="36"/>
          <w:sz w:val="28"/>
          <w:szCs w:val="28"/>
        </w:rPr>
        <w:t>их</w:t>
      </w:r>
      <w:r w:rsidRPr="00C27CC0">
        <w:rPr>
          <w:rFonts w:ascii="Times New Roman" w:hAnsi="Times New Roman" w:cs="Times New Roman"/>
          <w:kern w:val="36"/>
          <w:sz w:val="28"/>
          <w:szCs w:val="28"/>
        </w:rPr>
        <w:t xml:space="preserve"> операці</w:t>
      </w:r>
      <w:r>
        <w:rPr>
          <w:rFonts w:ascii="Times New Roman" w:hAnsi="Times New Roman" w:cs="Times New Roman"/>
          <w:kern w:val="36"/>
          <w:sz w:val="28"/>
          <w:szCs w:val="28"/>
        </w:rPr>
        <w:t>й</w:t>
      </w:r>
      <w:r w:rsidRPr="00C27CC0">
        <w:rPr>
          <w:rFonts w:ascii="Times New Roman" w:hAnsi="Times New Roman" w:cs="Times New Roman"/>
          <w:kern w:val="36"/>
          <w:sz w:val="28"/>
          <w:szCs w:val="28"/>
        </w:rPr>
        <w:t>), так і афективно-мотиваційних (інтересів, потреб, готовності до зусиль).</w:t>
      </w:r>
    </w:p>
    <w:p w14:paraId="42CA5B43" w14:textId="08AABA03" w:rsidR="00D97D21" w:rsidRPr="00C27CC0"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27CC0">
        <w:rPr>
          <w:rFonts w:ascii="Times New Roman" w:hAnsi="Times New Roman" w:cs="Times New Roman"/>
          <w:kern w:val="36"/>
          <w:sz w:val="28"/>
          <w:szCs w:val="28"/>
        </w:rPr>
        <w:t>Особлив</w:t>
      </w:r>
      <w:r>
        <w:rPr>
          <w:rFonts w:ascii="Times New Roman" w:hAnsi="Times New Roman" w:cs="Times New Roman"/>
          <w:kern w:val="36"/>
          <w:sz w:val="28"/>
          <w:szCs w:val="28"/>
        </w:rPr>
        <w:t>у</w:t>
      </w:r>
      <w:r w:rsidRPr="00C27CC0">
        <w:rPr>
          <w:rFonts w:ascii="Times New Roman" w:hAnsi="Times New Roman" w:cs="Times New Roman"/>
          <w:kern w:val="36"/>
          <w:sz w:val="28"/>
          <w:szCs w:val="28"/>
        </w:rPr>
        <w:t xml:space="preserve"> ува</w:t>
      </w:r>
      <w:r>
        <w:rPr>
          <w:rFonts w:ascii="Times New Roman" w:hAnsi="Times New Roman" w:cs="Times New Roman"/>
          <w:kern w:val="36"/>
          <w:sz w:val="28"/>
          <w:szCs w:val="28"/>
        </w:rPr>
        <w:t>гу дослідники</w:t>
      </w:r>
      <w:r w:rsidRPr="00C27CC0">
        <w:rPr>
          <w:rFonts w:ascii="Times New Roman" w:hAnsi="Times New Roman" w:cs="Times New Roman"/>
          <w:kern w:val="36"/>
          <w:sz w:val="28"/>
          <w:szCs w:val="28"/>
        </w:rPr>
        <w:t xml:space="preserve"> приділя</w:t>
      </w:r>
      <w:r>
        <w:rPr>
          <w:rFonts w:ascii="Times New Roman" w:hAnsi="Times New Roman" w:cs="Times New Roman"/>
          <w:kern w:val="36"/>
          <w:sz w:val="28"/>
          <w:szCs w:val="28"/>
        </w:rPr>
        <w:t>ю</w:t>
      </w:r>
      <w:r w:rsidRPr="00C27CC0">
        <w:rPr>
          <w:rFonts w:ascii="Times New Roman" w:hAnsi="Times New Roman" w:cs="Times New Roman"/>
          <w:kern w:val="36"/>
          <w:sz w:val="28"/>
          <w:szCs w:val="28"/>
        </w:rPr>
        <w:t>ть форму</w:t>
      </w:r>
      <w:r w:rsidRPr="00112A53">
        <w:rPr>
          <w:rFonts w:ascii="Times New Roman" w:hAnsi="Times New Roman" w:cs="Times New Roman"/>
          <w:kern w:val="36"/>
          <w:sz w:val="28"/>
          <w:szCs w:val="28"/>
        </w:rPr>
        <w:t>ванню мотиваційного потенціалу особистості. Зокрема, Д. Батечко і В. Ставенко [</w:t>
      </w:r>
      <w:r w:rsidR="00112A53">
        <w:rPr>
          <w:rFonts w:ascii="Times New Roman" w:hAnsi="Times New Roman" w:cs="Times New Roman"/>
          <w:kern w:val="36"/>
          <w:sz w:val="28"/>
          <w:szCs w:val="28"/>
        </w:rPr>
        <w:t>3</w:t>
      </w:r>
      <w:r w:rsidRPr="00112A53">
        <w:rPr>
          <w:rFonts w:ascii="Times New Roman" w:hAnsi="Times New Roman" w:cs="Times New Roman"/>
          <w:kern w:val="36"/>
          <w:sz w:val="28"/>
          <w:szCs w:val="28"/>
        </w:rPr>
        <w:t>] пропонують «вектор формування навчальної активності», який включає впровадж</w:t>
      </w:r>
      <w:r w:rsidRPr="00C27CC0">
        <w:rPr>
          <w:rFonts w:ascii="Times New Roman" w:hAnsi="Times New Roman" w:cs="Times New Roman"/>
          <w:kern w:val="36"/>
          <w:sz w:val="28"/>
          <w:szCs w:val="28"/>
        </w:rPr>
        <w:t xml:space="preserve">ення мотиваційно-орієнтованих педагогічних стратегій: створення ситуацій успіху, поступове ускладнення завдань, рефлексивне обговорення власного навчального досвіду і цілей. Використання таких стратегій допомагає </w:t>
      </w:r>
      <w:r>
        <w:rPr>
          <w:rFonts w:ascii="Times New Roman" w:hAnsi="Times New Roman" w:cs="Times New Roman"/>
          <w:kern w:val="36"/>
          <w:sz w:val="28"/>
          <w:szCs w:val="28"/>
        </w:rPr>
        <w:t>здобувачам освіти</w:t>
      </w:r>
      <w:r w:rsidRPr="00C27CC0">
        <w:rPr>
          <w:rFonts w:ascii="Times New Roman" w:hAnsi="Times New Roman" w:cs="Times New Roman"/>
          <w:kern w:val="36"/>
          <w:sz w:val="28"/>
          <w:szCs w:val="28"/>
        </w:rPr>
        <w:t xml:space="preserve"> </w:t>
      </w:r>
      <w:r w:rsidRPr="00C27CC0">
        <w:rPr>
          <w:rFonts w:ascii="Times New Roman" w:hAnsi="Times New Roman" w:cs="Times New Roman"/>
          <w:kern w:val="36"/>
          <w:sz w:val="28"/>
          <w:szCs w:val="28"/>
        </w:rPr>
        <w:lastRenderedPageBreak/>
        <w:t xml:space="preserve">відчувати свою ефективність та сенс у навчанні, що сприяє їх активнішому включенню </w:t>
      </w:r>
      <w:r>
        <w:rPr>
          <w:rFonts w:ascii="Times New Roman" w:hAnsi="Times New Roman" w:cs="Times New Roman"/>
          <w:kern w:val="36"/>
          <w:sz w:val="28"/>
          <w:szCs w:val="28"/>
        </w:rPr>
        <w:t>в освітній</w:t>
      </w:r>
      <w:r w:rsidRPr="00C27CC0">
        <w:rPr>
          <w:rFonts w:ascii="Times New Roman" w:hAnsi="Times New Roman" w:cs="Times New Roman"/>
          <w:kern w:val="36"/>
          <w:sz w:val="28"/>
          <w:szCs w:val="28"/>
        </w:rPr>
        <w:t xml:space="preserve"> процес. У практиці також застосовують методи стимулювання: похвалу, ігрові змагання, систему заохочень, цифрові технології для створення інтерактивних вправ тощо.</w:t>
      </w:r>
    </w:p>
    <w:p w14:paraId="681C0216"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C27CC0">
        <w:rPr>
          <w:rFonts w:ascii="Times New Roman" w:hAnsi="Times New Roman" w:cs="Times New Roman"/>
          <w:kern w:val="36"/>
          <w:sz w:val="28"/>
          <w:szCs w:val="28"/>
        </w:rPr>
        <w:t>При цьому Арістова</w:t>
      </w:r>
      <w:r>
        <w:rPr>
          <w:rFonts w:ascii="Times New Roman" w:hAnsi="Times New Roman" w:cs="Times New Roman"/>
          <w:kern w:val="36"/>
          <w:sz w:val="28"/>
          <w:szCs w:val="28"/>
        </w:rPr>
        <w:t> </w:t>
      </w:r>
      <w:r w:rsidRPr="00C27CC0">
        <w:rPr>
          <w:rFonts w:ascii="Times New Roman" w:hAnsi="Times New Roman" w:cs="Times New Roman"/>
          <w:kern w:val="36"/>
          <w:sz w:val="28"/>
          <w:szCs w:val="28"/>
        </w:rPr>
        <w:t>Н.</w:t>
      </w:r>
      <w:r>
        <w:rPr>
          <w:rFonts w:ascii="Times New Roman" w:hAnsi="Times New Roman" w:cs="Times New Roman"/>
          <w:kern w:val="36"/>
          <w:sz w:val="28"/>
          <w:szCs w:val="28"/>
        </w:rPr>
        <w:t> </w:t>
      </w:r>
      <w:r w:rsidRPr="00C27CC0">
        <w:rPr>
          <w:rFonts w:ascii="Times New Roman" w:hAnsi="Times New Roman" w:cs="Times New Roman"/>
          <w:kern w:val="36"/>
          <w:sz w:val="28"/>
          <w:szCs w:val="28"/>
        </w:rPr>
        <w:t>О.</w:t>
      </w:r>
      <w:r>
        <w:rPr>
          <w:rFonts w:ascii="Times New Roman" w:hAnsi="Times New Roman" w:cs="Times New Roman"/>
          <w:kern w:val="36"/>
          <w:sz w:val="28"/>
          <w:szCs w:val="28"/>
        </w:rPr>
        <w:t xml:space="preserve"> </w:t>
      </w:r>
      <w:r w:rsidRPr="00C27CC0">
        <w:rPr>
          <w:rFonts w:ascii="Times New Roman" w:hAnsi="Times New Roman" w:cs="Times New Roman"/>
          <w:kern w:val="36"/>
          <w:sz w:val="28"/>
          <w:szCs w:val="28"/>
        </w:rPr>
        <w:t>відзнача</w:t>
      </w:r>
      <w:r>
        <w:rPr>
          <w:rFonts w:ascii="Times New Roman" w:hAnsi="Times New Roman" w:cs="Times New Roman"/>
          <w:kern w:val="36"/>
          <w:sz w:val="28"/>
          <w:szCs w:val="28"/>
        </w:rPr>
        <w:t>є</w:t>
      </w:r>
      <w:r w:rsidRPr="00C27CC0">
        <w:rPr>
          <w:rFonts w:ascii="Times New Roman" w:hAnsi="Times New Roman" w:cs="Times New Roman"/>
          <w:kern w:val="36"/>
          <w:sz w:val="28"/>
          <w:szCs w:val="28"/>
        </w:rPr>
        <w:t xml:space="preserve">, що навчальну активність можуть підтримувати не лише очевидні навчальні мотиви. </w:t>
      </w:r>
      <w:r>
        <w:rPr>
          <w:rFonts w:ascii="Times New Roman" w:hAnsi="Times New Roman" w:cs="Times New Roman"/>
          <w:kern w:val="36"/>
          <w:sz w:val="28"/>
          <w:szCs w:val="28"/>
        </w:rPr>
        <w:t xml:space="preserve">Дослідниця </w:t>
      </w:r>
      <w:r w:rsidRPr="00C27CC0">
        <w:rPr>
          <w:rFonts w:ascii="Times New Roman" w:hAnsi="Times New Roman" w:cs="Times New Roman"/>
          <w:kern w:val="36"/>
          <w:sz w:val="28"/>
          <w:szCs w:val="28"/>
        </w:rPr>
        <w:t xml:space="preserve">звертає увагу на ситуацію, коли </w:t>
      </w:r>
      <w:r>
        <w:rPr>
          <w:rFonts w:ascii="Times New Roman" w:hAnsi="Times New Roman" w:cs="Times New Roman"/>
          <w:kern w:val="36"/>
          <w:sz w:val="28"/>
          <w:szCs w:val="28"/>
        </w:rPr>
        <w:t>здобувач</w:t>
      </w:r>
      <w:r w:rsidRPr="00C27CC0">
        <w:rPr>
          <w:rFonts w:ascii="Times New Roman" w:hAnsi="Times New Roman" w:cs="Times New Roman"/>
          <w:kern w:val="36"/>
          <w:sz w:val="28"/>
          <w:szCs w:val="28"/>
        </w:rPr>
        <w:t xml:space="preserve"> виконує завдання без внутрішнього інтересу до нього: у цьому разі його активність «не має відповідного мотиву» і його спонукають інші чинники (страх отримати погану оцінку, схильність до конкуренції, очікування схвалення тощо)</w:t>
      </w:r>
      <w:r>
        <w:rPr>
          <w:rFonts w:ascii="Times New Roman" w:hAnsi="Times New Roman" w:cs="Times New Roman"/>
          <w:kern w:val="36"/>
          <w:sz w:val="28"/>
          <w:szCs w:val="28"/>
        </w:rPr>
        <w:t>, що</w:t>
      </w:r>
      <w:r w:rsidRPr="00C27CC0">
        <w:rPr>
          <w:rFonts w:ascii="Times New Roman" w:hAnsi="Times New Roman" w:cs="Times New Roman"/>
          <w:kern w:val="36"/>
          <w:sz w:val="28"/>
          <w:szCs w:val="28"/>
        </w:rPr>
        <w:t xml:space="preserve"> свідчить про те, що у педагогічній практиці важливо враховувати як створення інтересу до навчання, так і зовнішні стимулюючі умови, що можуть компенсувати тимчасовий дефіцит внутрішньої мотивації.</w:t>
      </w:r>
    </w:p>
    <w:p w14:paraId="158903A6" w14:textId="629F888D"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53ADA">
        <w:rPr>
          <w:rFonts w:ascii="Times New Roman" w:hAnsi="Times New Roman" w:cs="Times New Roman"/>
          <w:kern w:val="36"/>
          <w:sz w:val="28"/>
          <w:szCs w:val="28"/>
        </w:rPr>
        <w:t xml:space="preserve">З урахуванням окреслених </w:t>
      </w:r>
      <w:r>
        <w:rPr>
          <w:rFonts w:ascii="Times New Roman" w:hAnsi="Times New Roman" w:cs="Times New Roman"/>
          <w:kern w:val="36"/>
          <w:sz w:val="28"/>
          <w:szCs w:val="28"/>
        </w:rPr>
        <w:t>компонентів</w:t>
      </w:r>
      <w:r w:rsidRPr="00353ADA">
        <w:rPr>
          <w:rFonts w:ascii="Times New Roman" w:hAnsi="Times New Roman" w:cs="Times New Roman"/>
          <w:kern w:val="36"/>
          <w:sz w:val="28"/>
          <w:szCs w:val="28"/>
        </w:rPr>
        <w:t xml:space="preserve"> у психолого-педагогічних дослідженнях виокремлюються різні рівні навчальної активності. Зокрема, О.</w:t>
      </w:r>
      <w:r>
        <w:rPr>
          <w:rFonts w:ascii="Times New Roman" w:hAnsi="Times New Roman" w:cs="Times New Roman"/>
          <w:kern w:val="36"/>
          <w:sz w:val="28"/>
          <w:szCs w:val="28"/>
        </w:rPr>
        <w:t> </w:t>
      </w:r>
      <w:r w:rsidRPr="00353ADA">
        <w:rPr>
          <w:rFonts w:ascii="Times New Roman" w:hAnsi="Times New Roman" w:cs="Times New Roman"/>
          <w:kern w:val="36"/>
          <w:sz w:val="28"/>
          <w:szCs w:val="28"/>
        </w:rPr>
        <w:t>Дубинчук</w:t>
      </w:r>
      <w:r>
        <w:rPr>
          <w:rFonts w:ascii="Times New Roman" w:hAnsi="Times New Roman" w:cs="Times New Roman"/>
          <w:kern w:val="36"/>
          <w:sz w:val="28"/>
          <w:szCs w:val="28"/>
        </w:rPr>
        <w:t xml:space="preserve"> </w:t>
      </w:r>
      <w:r w:rsidRPr="00D05129">
        <w:rPr>
          <w:rFonts w:ascii="Times New Roman" w:hAnsi="Times New Roman" w:cs="Times New Roman"/>
          <w:kern w:val="36"/>
          <w:sz w:val="28"/>
          <w:szCs w:val="28"/>
        </w:rPr>
        <w:t>[</w:t>
      </w:r>
      <w:r w:rsidR="00B710DA">
        <w:rPr>
          <w:rFonts w:ascii="Times New Roman" w:hAnsi="Times New Roman" w:cs="Times New Roman"/>
          <w:kern w:val="36"/>
          <w:sz w:val="28"/>
          <w:szCs w:val="28"/>
        </w:rPr>
        <w:t>20,</w:t>
      </w:r>
      <w:r w:rsidRPr="00D05129">
        <w:rPr>
          <w:rFonts w:ascii="Times New Roman" w:hAnsi="Times New Roman" w:cs="Times New Roman"/>
          <w:kern w:val="36"/>
          <w:sz w:val="28"/>
          <w:szCs w:val="28"/>
        </w:rPr>
        <w:t xml:space="preserve"> с.</w:t>
      </w:r>
      <w:r>
        <w:rPr>
          <w:rFonts w:ascii="Times New Roman" w:hAnsi="Times New Roman" w:cs="Times New Roman"/>
          <w:kern w:val="36"/>
          <w:sz w:val="28"/>
          <w:szCs w:val="28"/>
          <w:lang w:val="ru-RU"/>
        </w:rPr>
        <w:t> </w:t>
      </w:r>
      <w:r w:rsidRPr="00D05129">
        <w:rPr>
          <w:rFonts w:ascii="Times New Roman" w:hAnsi="Times New Roman" w:cs="Times New Roman"/>
          <w:kern w:val="36"/>
          <w:sz w:val="28"/>
          <w:szCs w:val="28"/>
        </w:rPr>
        <w:t>18]</w:t>
      </w:r>
      <w:r w:rsidRPr="00353ADA">
        <w:rPr>
          <w:rFonts w:ascii="Times New Roman" w:hAnsi="Times New Roman" w:cs="Times New Roman"/>
          <w:kern w:val="36"/>
          <w:sz w:val="28"/>
          <w:szCs w:val="28"/>
        </w:rPr>
        <w:t xml:space="preserve"> у своїх наукових розвідках визначає три основні рівні</w:t>
      </w:r>
      <w:r>
        <w:rPr>
          <w:rFonts w:ascii="Times New Roman" w:hAnsi="Times New Roman" w:cs="Times New Roman"/>
          <w:kern w:val="36"/>
          <w:sz w:val="28"/>
          <w:szCs w:val="28"/>
        </w:rPr>
        <w:t xml:space="preserve">, які </w:t>
      </w:r>
      <w:r w:rsidRPr="001E009B">
        <w:rPr>
          <w:rFonts w:ascii="Times New Roman" w:hAnsi="Times New Roman" w:cs="Times New Roman"/>
          <w:kern w:val="36"/>
          <w:sz w:val="28"/>
          <w:szCs w:val="28"/>
        </w:rPr>
        <w:t>є взаємопов’язаними та послідовними.</w:t>
      </w:r>
    </w:p>
    <w:p w14:paraId="445DC23C"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53ADA">
        <w:rPr>
          <w:rFonts w:ascii="Times New Roman" w:hAnsi="Times New Roman" w:cs="Times New Roman"/>
          <w:kern w:val="36"/>
          <w:sz w:val="28"/>
          <w:szCs w:val="28"/>
        </w:rPr>
        <w:t xml:space="preserve">Перший рівень </w:t>
      </w:r>
      <w:r>
        <w:rPr>
          <w:rFonts w:ascii="Times New Roman" w:hAnsi="Times New Roman" w:cs="Times New Roman"/>
          <w:kern w:val="36"/>
          <w:sz w:val="28"/>
          <w:szCs w:val="28"/>
        </w:rPr>
        <w:t>–</w:t>
      </w:r>
      <w:r w:rsidRPr="00353ADA">
        <w:rPr>
          <w:rFonts w:ascii="Times New Roman" w:hAnsi="Times New Roman" w:cs="Times New Roman"/>
          <w:kern w:val="36"/>
          <w:sz w:val="28"/>
          <w:szCs w:val="28"/>
        </w:rPr>
        <w:t xml:space="preserve"> репродуктивно-відтворювальний, за якого засвоєння досвіду діяльності відбувається шляхом відтворення зразків, запропонованих іншими. </w:t>
      </w:r>
    </w:p>
    <w:p w14:paraId="5BF143D9"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53ADA">
        <w:rPr>
          <w:rFonts w:ascii="Times New Roman" w:hAnsi="Times New Roman" w:cs="Times New Roman"/>
          <w:kern w:val="36"/>
          <w:sz w:val="28"/>
          <w:szCs w:val="28"/>
        </w:rPr>
        <w:t xml:space="preserve">Другий рівень </w:t>
      </w:r>
      <w:r>
        <w:rPr>
          <w:rFonts w:ascii="Times New Roman" w:hAnsi="Times New Roman" w:cs="Times New Roman"/>
          <w:kern w:val="36"/>
          <w:sz w:val="28"/>
          <w:szCs w:val="28"/>
        </w:rPr>
        <w:t>–</w:t>
      </w:r>
      <w:r w:rsidRPr="00353ADA">
        <w:rPr>
          <w:rFonts w:ascii="Times New Roman" w:hAnsi="Times New Roman" w:cs="Times New Roman"/>
          <w:kern w:val="36"/>
          <w:sz w:val="28"/>
          <w:szCs w:val="28"/>
        </w:rPr>
        <w:t xml:space="preserve"> пошуково-виконавчий, що характеризується достатнім ступенем самостійності, який дає змогу здобувачеві освіти усвідомити поставлене завдання та самостійно визначити способи його розв’язання без зовнішньої допомоги. </w:t>
      </w:r>
    </w:p>
    <w:p w14:paraId="51C4C3AF"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353ADA">
        <w:rPr>
          <w:rFonts w:ascii="Times New Roman" w:hAnsi="Times New Roman" w:cs="Times New Roman"/>
          <w:kern w:val="36"/>
          <w:sz w:val="28"/>
          <w:szCs w:val="28"/>
        </w:rPr>
        <w:t>Найвищим рівнем є творчий, для якого притаманна здатність самостійно бачити й формулювати проблему, а також добирати оригінальні, нестандартні шляхи її вирішення.</w:t>
      </w:r>
    </w:p>
    <w:p w14:paraId="0493E0FA"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Pr>
          <w:rFonts w:ascii="Times New Roman" w:hAnsi="Times New Roman" w:cs="Times New Roman"/>
          <w:kern w:val="36"/>
          <w:sz w:val="28"/>
          <w:szCs w:val="28"/>
        </w:rPr>
        <w:t>Отже, н</w:t>
      </w:r>
      <w:r w:rsidRPr="006A34CE">
        <w:rPr>
          <w:rFonts w:ascii="Times New Roman" w:hAnsi="Times New Roman" w:cs="Times New Roman"/>
          <w:kern w:val="36"/>
          <w:sz w:val="28"/>
          <w:szCs w:val="28"/>
        </w:rPr>
        <w:t xml:space="preserve">авчальна активність розглядається як активна позиція </w:t>
      </w:r>
      <w:r>
        <w:rPr>
          <w:rFonts w:ascii="Times New Roman" w:hAnsi="Times New Roman" w:cs="Times New Roman"/>
          <w:kern w:val="36"/>
          <w:sz w:val="28"/>
          <w:szCs w:val="28"/>
        </w:rPr>
        <w:t>особистості</w:t>
      </w:r>
      <w:r w:rsidRPr="006A34CE">
        <w:rPr>
          <w:rFonts w:ascii="Times New Roman" w:hAnsi="Times New Roman" w:cs="Times New Roman"/>
          <w:kern w:val="36"/>
          <w:sz w:val="28"/>
          <w:szCs w:val="28"/>
        </w:rPr>
        <w:t xml:space="preserve"> щодо власного навчання, що виражається через усвідомлену участь у навчальному процесі та готовність до самовдосконалення. </w:t>
      </w:r>
      <w:r>
        <w:rPr>
          <w:rFonts w:ascii="Times New Roman" w:hAnsi="Times New Roman" w:cs="Times New Roman"/>
          <w:kern w:val="36"/>
          <w:sz w:val="28"/>
          <w:szCs w:val="28"/>
        </w:rPr>
        <w:t xml:space="preserve">Педагоги </w:t>
      </w:r>
      <w:r w:rsidRPr="006A34CE">
        <w:rPr>
          <w:rFonts w:ascii="Times New Roman" w:hAnsi="Times New Roman" w:cs="Times New Roman"/>
          <w:kern w:val="36"/>
          <w:sz w:val="28"/>
          <w:szCs w:val="28"/>
        </w:rPr>
        <w:lastRenderedPageBreak/>
        <w:t>підкреслюють, що для формування такої активності необхідно створювати умови, за яких здобувач освіти сприймає себе не просто як об’єкт навчання, а як суб’єкта пізнавальної діяльності, відповідального за власний розвиток і результати навчання</w:t>
      </w:r>
      <w:r>
        <w:rPr>
          <w:rFonts w:ascii="Times New Roman" w:hAnsi="Times New Roman" w:cs="Times New Roman"/>
          <w:kern w:val="36"/>
          <w:sz w:val="28"/>
          <w:szCs w:val="28"/>
        </w:rPr>
        <w:t xml:space="preserve">, що </w:t>
      </w:r>
      <w:r w:rsidRPr="006A34CE">
        <w:rPr>
          <w:rFonts w:ascii="Times New Roman" w:hAnsi="Times New Roman" w:cs="Times New Roman"/>
          <w:kern w:val="36"/>
          <w:sz w:val="28"/>
          <w:szCs w:val="28"/>
        </w:rPr>
        <w:t>передбачає стимулювання навчально</w:t>
      </w:r>
      <w:r w:rsidRPr="006A34CE">
        <w:rPr>
          <w:rFonts w:ascii="Times New Roman" w:hAnsi="Times New Roman" w:cs="Times New Roman"/>
          <w:kern w:val="36"/>
          <w:sz w:val="28"/>
          <w:szCs w:val="28"/>
        </w:rPr>
        <w:noBreakHyphen/>
        <w:t>пізнавальних потреб, підтримку внутрішньої мотивації, формування готовності до свідомого просування від розуміння мети навчання до досягнення бажаних результатів, а також усвідомлення цінності навчальної діяльності для самовдосконалення особистості. Такий підхід сприяє переходу здобувача освіти від пасивного сприйняття навчального матеріалу до активного включення у процес пізнання та самостійного розв’язання навчальних завдань, що виступає педагогічною основою формування стійких навчально</w:t>
      </w:r>
      <w:r w:rsidRPr="006A34CE">
        <w:rPr>
          <w:rFonts w:ascii="Times New Roman" w:hAnsi="Times New Roman" w:cs="Times New Roman"/>
          <w:kern w:val="36"/>
          <w:sz w:val="28"/>
          <w:szCs w:val="28"/>
        </w:rPr>
        <w:noBreakHyphen/>
        <w:t>пізнавальних потреб і мотивів навчання.</w:t>
      </w:r>
    </w:p>
    <w:p w14:paraId="382A867A"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p>
    <w:p w14:paraId="5275BDE0"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p>
    <w:p w14:paraId="0A022620"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p>
    <w:p w14:paraId="0F7D54BF"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p>
    <w:p w14:paraId="5628E2ED" w14:textId="77777777" w:rsidR="00D97D21" w:rsidRDefault="00D97D21" w:rsidP="00D97D21">
      <w:pPr>
        <w:tabs>
          <w:tab w:val="left" w:pos="7920"/>
        </w:tabs>
        <w:spacing w:after="0" w:line="360" w:lineRule="auto"/>
        <w:ind w:firstLine="709"/>
        <w:jc w:val="both"/>
        <w:rPr>
          <w:rFonts w:ascii="Times New Roman" w:hAnsi="Times New Roman" w:cs="Times New Roman"/>
          <w:b/>
          <w:bCs/>
          <w:sz w:val="28"/>
          <w:szCs w:val="28"/>
        </w:rPr>
      </w:pPr>
      <w:r w:rsidRPr="00810F72">
        <w:rPr>
          <w:rFonts w:ascii="Times New Roman" w:hAnsi="Times New Roman" w:cs="Times New Roman"/>
          <w:b/>
          <w:bCs/>
          <w:sz w:val="28"/>
          <w:szCs w:val="28"/>
        </w:rPr>
        <w:t>1.2. Сутність навчальної активності крізь призму освітньої галузі «Я досліджую світ».</w:t>
      </w:r>
    </w:p>
    <w:p w14:paraId="79967922" w14:textId="77777777" w:rsidR="00D97D21" w:rsidRPr="00810F72" w:rsidRDefault="00D97D21" w:rsidP="00D97D21">
      <w:pPr>
        <w:tabs>
          <w:tab w:val="left" w:pos="7920"/>
        </w:tabs>
        <w:spacing w:after="0" w:line="360" w:lineRule="auto"/>
        <w:ind w:firstLine="709"/>
        <w:jc w:val="both"/>
        <w:rPr>
          <w:rFonts w:ascii="Times New Roman" w:hAnsi="Times New Roman" w:cs="Times New Roman"/>
          <w:b/>
          <w:bCs/>
          <w:kern w:val="36"/>
          <w:sz w:val="28"/>
          <w:szCs w:val="28"/>
        </w:rPr>
      </w:pPr>
    </w:p>
    <w:p w14:paraId="1CB201CB" w14:textId="77777777" w:rsidR="00D97D21"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2049EF">
        <w:rPr>
          <w:rFonts w:ascii="Times New Roman" w:hAnsi="Times New Roman" w:cs="Times New Roman"/>
          <w:kern w:val="36"/>
          <w:sz w:val="28"/>
          <w:szCs w:val="28"/>
        </w:rPr>
        <w:t xml:space="preserve">Навчальна активність молодших школярів – це цілеспрямованість і зацікавленість у засвоєнні знань, прагнення активно оволодівати навчальним матеріалом, проявляти наполегливість і старанність у виконанні завдань. Однак </w:t>
      </w:r>
      <w:r>
        <w:rPr>
          <w:rFonts w:ascii="Times New Roman" w:hAnsi="Times New Roman" w:cs="Times New Roman"/>
          <w:kern w:val="36"/>
          <w:sz w:val="28"/>
          <w:szCs w:val="28"/>
        </w:rPr>
        <w:t>здобувачі освіти</w:t>
      </w:r>
      <w:r w:rsidRPr="002049EF">
        <w:rPr>
          <w:rFonts w:ascii="Times New Roman" w:hAnsi="Times New Roman" w:cs="Times New Roman"/>
          <w:kern w:val="36"/>
          <w:sz w:val="28"/>
          <w:szCs w:val="28"/>
        </w:rPr>
        <w:t xml:space="preserve"> не завжди проявляють ці якості спонтанно, тому педагог має постійно продумувати способи стимулювання активної участі в </w:t>
      </w:r>
      <w:r>
        <w:rPr>
          <w:rFonts w:ascii="Times New Roman" w:hAnsi="Times New Roman" w:cs="Times New Roman"/>
          <w:kern w:val="36"/>
          <w:sz w:val="28"/>
          <w:szCs w:val="28"/>
        </w:rPr>
        <w:t xml:space="preserve">освітньому </w:t>
      </w:r>
      <w:r w:rsidRPr="002049EF">
        <w:rPr>
          <w:rFonts w:ascii="Times New Roman" w:hAnsi="Times New Roman" w:cs="Times New Roman"/>
          <w:kern w:val="36"/>
          <w:sz w:val="28"/>
          <w:szCs w:val="28"/>
        </w:rPr>
        <w:t>процесі та використовувати ефективні прийоми активізації на уроках. Провідною діяльністю для молодших школярів є навчально-пізнавальна, яка формує їхні пізнавальні уміння, базові компетентності та соціальні навички. Саме через участь у навчальній діяльності досягаються основні освітні цілі, забезпечується формування особистості та розвиток ключових умінь учня. Навчальн</w:t>
      </w:r>
      <w:r>
        <w:rPr>
          <w:rFonts w:ascii="Times New Roman" w:hAnsi="Times New Roman" w:cs="Times New Roman"/>
          <w:kern w:val="36"/>
          <w:sz w:val="28"/>
          <w:szCs w:val="28"/>
        </w:rPr>
        <w:t>а</w:t>
      </w:r>
      <w:r w:rsidRPr="002049EF">
        <w:rPr>
          <w:rFonts w:ascii="Times New Roman" w:hAnsi="Times New Roman" w:cs="Times New Roman"/>
          <w:kern w:val="36"/>
          <w:sz w:val="28"/>
          <w:szCs w:val="28"/>
        </w:rPr>
        <w:t xml:space="preserve"> діяльність характеризується як загальними рисами процесу навчання </w:t>
      </w:r>
      <w:r w:rsidRPr="002049EF">
        <w:rPr>
          <w:rFonts w:ascii="Times New Roman" w:hAnsi="Times New Roman" w:cs="Times New Roman"/>
          <w:kern w:val="36"/>
          <w:sz w:val="28"/>
          <w:szCs w:val="28"/>
        </w:rPr>
        <w:lastRenderedPageBreak/>
        <w:t xml:space="preserve">(цілісна структура, послідовність етапів, взаємозв’язок компонентів), так і специфічними, що зумовлені віком, рівнем розвитку </w:t>
      </w:r>
      <w:r>
        <w:rPr>
          <w:rFonts w:ascii="Times New Roman" w:hAnsi="Times New Roman" w:cs="Times New Roman"/>
          <w:kern w:val="36"/>
          <w:sz w:val="28"/>
          <w:szCs w:val="28"/>
        </w:rPr>
        <w:t>навчальних</w:t>
      </w:r>
      <w:r w:rsidRPr="002049EF">
        <w:rPr>
          <w:rFonts w:ascii="Times New Roman" w:hAnsi="Times New Roman" w:cs="Times New Roman"/>
          <w:kern w:val="36"/>
          <w:sz w:val="28"/>
          <w:szCs w:val="28"/>
        </w:rPr>
        <w:t xml:space="preserve"> здібностей, мотивацією та організацією </w:t>
      </w:r>
      <w:r>
        <w:rPr>
          <w:rFonts w:ascii="Times New Roman" w:hAnsi="Times New Roman" w:cs="Times New Roman"/>
          <w:kern w:val="36"/>
          <w:sz w:val="28"/>
          <w:szCs w:val="28"/>
        </w:rPr>
        <w:t>освітнього</w:t>
      </w:r>
      <w:r w:rsidRPr="002049EF">
        <w:rPr>
          <w:rFonts w:ascii="Times New Roman" w:hAnsi="Times New Roman" w:cs="Times New Roman"/>
          <w:kern w:val="36"/>
          <w:sz w:val="28"/>
          <w:szCs w:val="28"/>
        </w:rPr>
        <w:t xml:space="preserve"> процесу. Інтенсивна участь </w:t>
      </w:r>
      <w:r>
        <w:rPr>
          <w:rFonts w:ascii="Times New Roman" w:hAnsi="Times New Roman" w:cs="Times New Roman"/>
          <w:kern w:val="36"/>
          <w:sz w:val="28"/>
          <w:szCs w:val="28"/>
        </w:rPr>
        <w:t>здобувачів освіти</w:t>
      </w:r>
      <w:r w:rsidRPr="002049EF">
        <w:rPr>
          <w:rFonts w:ascii="Times New Roman" w:hAnsi="Times New Roman" w:cs="Times New Roman"/>
          <w:kern w:val="36"/>
          <w:sz w:val="28"/>
          <w:szCs w:val="28"/>
        </w:rPr>
        <w:t xml:space="preserve"> у навчальній діяльності сприяє розвитку їхніх інтелектуальних і комунікативних умінь, формуванню навичок самостійного мислення та відповідального ставлення до навчання, а також закладає підґрунтя для подальшого особистісного і соціального розвитку.</w:t>
      </w:r>
    </w:p>
    <w:p w14:paraId="73FB86B5"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E7465C">
        <w:rPr>
          <w:rFonts w:ascii="Times New Roman" w:eastAsiaTheme="minorEastAsia" w:hAnsi="Times New Roman" w:cs="Times New Roman"/>
          <w:sz w:val="28"/>
          <w:szCs w:val="28"/>
          <w:lang w:eastAsia="uk-UA"/>
        </w:rPr>
        <w:t>За дослідженням О. Савченка</w:t>
      </w:r>
      <w:r>
        <w:rPr>
          <w:rFonts w:ascii="Times New Roman" w:eastAsiaTheme="minorEastAsia" w:hAnsi="Times New Roman" w:cs="Times New Roman"/>
          <w:sz w:val="28"/>
          <w:szCs w:val="28"/>
          <w:lang w:eastAsia="uk-UA"/>
        </w:rPr>
        <w:t>, розрізняють основні джерела стимулювання навчальної діяльності здобувачів освіти:</w:t>
      </w:r>
    </w:p>
    <w:p w14:paraId="136BD647"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1) зміст навчального матеріалу – викликає цікавість перед новими відкриттями, шанобливість до науки і її представників, розуміння значущості науки для життєвої і суспільної практики;</w:t>
      </w:r>
    </w:p>
    <w:p w14:paraId="2B081379"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2) організація пізнавальної діяльності – раціональна організація навчання народжує задоволення власними здобутками, прагнення до подолання труднощів;</w:t>
      </w:r>
    </w:p>
    <w:p w14:paraId="6FDFCCD7" w14:textId="500FD50C" w:rsidR="00D97D21" w:rsidRPr="000E3BA6" w:rsidRDefault="00D97D21"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3) стосунки, які складаються в освітньому процесі – між учителем і здобувачами освіт</w:t>
      </w:r>
      <w:r w:rsidRPr="000E3BA6">
        <w:rPr>
          <w:rFonts w:ascii="Times New Roman" w:eastAsiaTheme="minorEastAsia" w:hAnsi="Times New Roman" w:cs="Times New Roman"/>
          <w:sz w:val="28"/>
          <w:szCs w:val="28"/>
          <w:lang w:eastAsia="uk-UA"/>
        </w:rPr>
        <w:t>и, здобувачами освіти і вчителем, товаришами, внаслідок чого складаються складноші стосунки, які сприяють виникненню інших моральних і інтелектуальних переживань, що є також сильними спонукачами пізнавального процесу [</w:t>
      </w:r>
      <w:bookmarkStart w:id="7" w:name="_Hlk219817038"/>
      <w:r w:rsidR="000E3BA6">
        <w:rPr>
          <w:rFonts w:ascii="Times New Roman" w:eastAsiaTheme="minorEastAsia" w:hAnsi="Times New Roman" w:cs="Times New Roman"/>
          <w:sz w:val="28"/>
          <w:szCs w:val="28"/>
          <w:lang w:eastAsia="uk-UA"/>
        </w:rPr>
        <w:t>5,</w:t>
      </w:r>
      <w:r w:rsidRPr="000E3BA6">
        <w:rPr>
          <w:rFonts w:ascii="Times New Roman" w:eastAsiaTheme="minorEastAsia" w:hAnsi="Times New Roman" w:cs="Times New Roman"/>
          <w:sz w:val="28"/>
          <w:szCs w:val="28"/>
          <w:lang w:eastAsia="uk-UA"/>
        </w:rPr>
        <w:t xml:space="preserve"> </w:t>
      </w:r>
      <w:bookmarkEnd w:id="7"/>
      <w:r w:rsidRPr="000E3BA6">
        <w:rPr>
          <w:rFonts w:ascii="Times New Roman" w:eastAsiaTheme="minorEastAsia" w:hAnsi="Times New Roman" w:cs="Times New Roman"/>
          <w:sz w:val="28"/>
          <w:szCs w:val="28"/>
          <w:lang w:eastAsia="uk-UA"/>
        </w:rPr>
        <w:t>с. 313].</w:t>
      </w:r>
    </w:p>
    <w:p w14:paraId="77C243AC" w14:textId="77777777" w:rsidR="00D97D21" w:rsidRPr="00B837EB"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0E3BA6">
        <w:rPr>
          <w:rFonts w:ascii="Times New Roman" w:hAnsi="Times New Roman" w:cs="Times New Roman"/>
          <w:kern w:val="36"/>
          <w:sz w:val="28"/>
          <w:szCs w:val="28"/>
        </w:rPr>
        <w:t>Узагальнення зазначе</w:t>
      </w:r>
      <w:r w:rsidRPr="00E6702D">
        <w:rPr>
          <w:rFonts w:ascii="Times New Roman" w:hAnsi="Times New Roman" w:cs="Times New Roman"/>
          <w:kern w:val="36"/>
          <w:sz w:val="28"/>
          <w:szCs w:val="28"/>
        </w:rPr>
        <w:t xml:space="preserve">них положень дає підстави стверджувати, що стимулювання навчальної діяльності безпосередньо пов’язане з активною пізнавальною взаємодією здобувачів освіти з навколишньою дійсністю. </w:t>
      </w:r>
      <w:r w:rsidRPr="00B837EB">
        <w:rPr>
          <w:rFonts w:ascii="Times New Roman" w:hAnsi="Times New Roman" w:cs="Times New Roman"/>
          <w:kern w:val="36"/>
          <w:sz w:val="28"/>
          <w:szCs w:val="28"/>
        </w:rPr>
        <w:t xml:space="preserve">У зв’язку з цим у педагогічній науці особлива увага приділяється проблемі навчально-пізнавальної активності, формування якої відбувається в умовах продуктивної навчальної діяльності. Навчально-пізнавальна активність є складним багатокомпонентним утворенням особистості, що охоплює мотиваційний, операційний і результативний компоненти. Її проявами є інтелектуальна ініціатива, прагнення до самостійного виходу за межі </w:t>
      </w:r>
      <w:r w:rsidRPr="00B837EB">
        <w:rPr>
          <w:rFonts w:ascii="Times New Roman" w:hAnsi="Times New Roman" w:cs="Times New Roman"/>
          <w:kern w:val="36"/>
          <w:sz w:val="28"/>
          <w:szCs w:val="28"/>
        </w:rPr>
        <w:lastRenderedPageBreak/>
        <w:t>стандартних навчальних завдань, а також спрямованість на здобуття нових знань як значущої цінності.</w:t>
      </w:r>
    </w:p>
    <w:p w14:paraId="72AB0927" w14:textId="77777777" w:rsidR="00D97D21" w:rsidRPr="00B837EB"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B837EB">
        <w:rPr>
          <w:rFonts w:ascii="Times New Roman" w:hAnsi="Times New Roman" w:cs="Times New Roman"/>
          <w:kern w:val="36"/>
          <w:sz w:val="28"/>
          <w:szCs w:val="28"/>
        </w:rPr>
        <w:t>На відміну від загальної активності, навчально-пізнавальна активність включає не лише інтелектуальну сферу, а й вольові та емоційні аспекти діяльності здобувачів освіти. До її характерних ознак належать готовність до виконання навчальних завдань, прагнення до самостійного пошуку способів їх розв’язання, якість виконання роботи та здатність знаходити найбільш доцільні й ефективні рішення.</w:t>
      </w:r>
    </w:p>
    <w:p w14:paraId="268B1E1F" w14:textId="77777777" w:rsidR="00D97D21" w:rsidRPr="00B837EB"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B837EB">
        <w:rPr>
          <w:rFonts w:ascii="Times New Roman" w:hAnsi="Times New Roman" w:cs="Times New Roman"/>
          <w:kern w:val="36"/>
          <w:sz w:val="28"/>
          <w:szCs w:val="28"/>
        </w:rPr>
        <w:t xml:space="preserve">У структурі </w:t>
      </w:r>
      <w:r>
        <w:rPr>
          <w:rFonts w:ascii="Times New Roman" w:hAnsi="Times New Roman" w:cs="Times New Roman"/>
          <w:kern w:val="36"/>
          <w:sz w:val="28"/>
          <w:szCs w:val="28"/>
        </w:rPr>
        <w:t>освітнього</w:t>
      </w:r>
      <w:r w:rsidRPr="00B837EB">
        <w:rPr>
          <w:rFonts w:ascii="Times New Roman" w:hAnsi="Times New Roman" w:cs="Times New Roman"/>
          <w:kern w:val="36"/>
          <w:sz w:val="28"/>
          <w:szCs w:val="28"/>
        </w:rPr>
        <w:t xml:space="preserve"> процесу навчально-пізнавальна активність постає як складова цілеспрямованого й закономірного засвоєння знань</w:t>
      </w:r>
      <w:r>
        <w:rPr>
          <w:rFonts w:ascii="Times New Roman" w:hAnsi="Times New Roman" w:cs="Times New Roman"/>
          <w:kern w:val="36"/>
          <w:sz w:val="28"/>
          <w:szCs w:val="28"/>
        </w:rPr>
        <w:t>, що</w:t>
      </w:r>
      <w:r w:rsidRPr="00B837EB">
        <w:rPr>
          <w:rFonts w:ascii="Times New Roman" w:hAnsi="Times New Roman" w:cs="Times New Roman"/>
          <w:kern w:val="36"/>
          <w:sz w:val="28"/>
          <w:szCs w:val="28"/>
        </w:rPr>
        <w:t xml:space="preserve"> визначає необхідність активної участі здобувачів освіти у пізнавальній діяльності, водночас рівень і форми її прояву можуть істотно різнитися. Вирішальну роль у цьому відіграє пізнавальний інтерес, зниження якого, як правило, зумовлює ослаблення навчальної активності.</w:t>
      </w:r>
    </w:p>
    <w:p w14:paraId="420F55F7" w14:textId="77777777" w:rsidR="00D97D21" w:rsidRPr="00B837EB" w:rsidRDefault="00D97D21" w:rsidP="00D97D21">
      <w:pPr>
        <w:tabs>
          <w:tab w:val="left" w:pos="7920"/>
        </w:tabs>
        <w:spacing w:after="0" w:line="360" w:lineRule="auto"/>
        <w:ind w:firstLine="709"/>
        <w:jc w:val="both"/>
        <w:rPr>
          <w:rFonts w:ascii="Times New Roman" w:hAnsi="Times New Roman" w:cs="Times New Roman"/>
          <w:kern w:val="36"/>
          <w:sz w:val="28"/>
          <w:szCs w:val="28"/>
        </w:rPr>
      </w:pPr>
      <w:r w:rsidRPr="00B837EB">
        <w:rPr>
          <w:rFonts w:ascii="Times New Roman" w:hAnsi="Times New Roman" w:cs="Times New Roman"/>
          <w:kern w:val="36"/>
          <w:sz w:val="28"/>
          <w:szCs w:val="28"/>
        </w:rPr>
        <w:t>Розвиток навчально-пізнавальної активності в освітньому процесі забезпечується не лише внутрішніми чинниками, зокрема пізнавальним інтересом, а й зовнішніми педагогічними впливами. До них належать заохочення, акцентування на значущості навчальних завдань, мотиваційна підтримка, своєчасне визнання досягнень, довіра до здобувачів освіти, а також активна позиція педагога. Застосування зазначених засобів сприяє підвищенню зацікавленості та рівня навчальної активності. У цьому контексті навчально-пізнавальна активність виступає важливим показником якості навчальної діяльності та орієнтації здобувачів освіти на результативне опанування знань і вмінь.</w:t>
      </w:r>
    </w:p>
    <w:p w14:paraId="6161C23D"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EE3D92">
        <w:rPr>
          <w:rFonts w:ascii="Times New Roman" w:eastAsiaTheme="minorEastAsia" w:hAnsi="Times New Roman" w:cs="Times New Roman"/>
          <w:sz w:val="28"/>
          <w:szCs w:val="28"/>
          <w:lang w:eastAsia="uk-UA"/>
        </w:rPr>
        <w:t>Реалізація концептуальних засад розвитку навчальн</w:t>
      </w:r>
      <w:r>
        <w:rPr>
          <w:rFonts w:ascii="Times New Roman" w:eastAsiaTheme="minorEastAsia" w:hAnsi="Times New Roman" w:cs="Times New Roman"/>
          <w:sz w:val="28"/>
          <w:szCs w:val="28"/>
          <w:lang w:eastAsia="uk-UA"/>
        </w:rPr>
        <w:t>ої й навчально-пізнавальної</w:t>
      </w:r>
      <w:r w:rsidRPr="00EE3D92">
        <w:rPr>
          <w:rFonts w:ascii="Times New Roman" w:eastAsiaTheme="minorEastAsia" w:hAnsi="Times New Roman" w:cs="Times New Roman"/>
          <w:sz w:val="28"/>
          <w:szCs w:val="28"/>
          <w:lang w:eastAsia="uk-UA"/>
        </w:rPr>
        <w:t xml:space="preserve"> активност</w:t>
      </w:r>
      <w:r>
        <w:rPr>
          <w:rFonts w:ascii="Times New Roman" w:eastAsiaTheme="minorEastAsia" w:hAnsi="Times New Roman" w:cs="Times New Roman"/>
          <w:sz w:val="28"/>
          <w:szCs w:val="28"/>
          <w:lang w:eastAsia="uk-UA"/>
        </w:rPr>
        <w:t>ей</w:t>
      </w:r>
      <w:r w:rsidRPr="00EE3D92">
        <w:rPr>
          <w:rFonts w:ascii="Times New Roman" w:eastAsiaTheme="minorEastAsia" w:hAnsi="Times New Roman" w:cs="Times New Roman"/>
          <w:sz w:val="28"/>
          <w:szCs w:val="28"/>
          <w:lang w:eastAsia="uk-UA"/>
        </w:rPr>
        <w:t xml:space="preserve"> молодших школярів знаходить своє практичне втілення в інтегрованому курсі «Я досліджую світ»</w:t>
      </w:r>
      <w:r>
        <w:rPr>
          <w:rFonts w:ascii="Times New Roman" w:eastAsiaTheme="minorEastAsia" w:hAnsi="Times New Roman" w:cs="Times New Roman"/>
          <w:sz w:val="28"/>
          <w:szCs w:val="28"/>
          <w:lang w:eastAsia="uk-UA"/>
        </w:rPr>
        <w:t xml:space="preserve">, </w:t>
      </w:r>
      <w:r w:rsidRPr="00E6702D">
        <w:rPr>
          <w:rFonts w:ascii="Times New Roman" w:eastAsiaTheme="minorEastAsia" w:hAnsi="Times New Roman" w:cs="Times New Roman"/>
          <w:sz w:val="28"/>
          <w:szCs w:val="28"/>
          <w:lang w:eastAsia="uk-UA"/>
        </w:rPr>
        <w:t>оскільки саме він орієнтований на активну взаємодію дитини з навчальним змістом і навколишньою дійсністю.</w:t>
      </w:r>
    </w:p>
    <w:p w14:paraId="7E65925F"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lastRenderedPageBreak/>
        <w:t>Вбачаємо за доцільне спершу проаналізувати Типові освітні програми, в яких подано детальну інструкцію реалізації інтегрованого курсу «Я досліджую світ».</w:t>
      </w:r>
    </w:p>
    <w:p w14:paraId="19AD3C27" w14:textId="28694AE5" w:rsidR="00D97D21" w:rsidRPr="001600C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600C6">
        <w:rPr>
          <w:rFonts w:ascii="Times New Roman" w:eastAsiaTheme="minorEastAsia" w:hAnsi="Times New Roman" w:cs="Times New Roman"/>
          <w:sz w:val="28"/>
          <w:szCs w:val="28"/>
          <w:lang w:eastAsia="uk-UA"/>
        </w:rPr>
        <w:t>Типо</w:t>
      </w:r>
      <w:r>
        <w:rPr>
          <w:rFonts w:ascii="Times New Roman" w:eastAsiaTheme="minorEastAsia" w:hAnsi="Times New Roman" w:cs="Times New Roman"/>
          <w:sz w:val="28"/>
          <w:szCs w:val="28"/>
          <w:lang w:eastAsia="uk-UA"/>
        </w:rPr>
        <w:t xml:space="preserve">ва </w:t>
      </w:r>
      <w:r w:rsidRPr="000E3BA6">
        <w:rPr>
          <w:rFonts w:ascii="Times New Roman" w:eastAsiaTheme="minorEastAsia" w:hAnsi="Times New Roman" w:cs="Times New Roman"/>
          <w:sz w:val="28"/>
          <w:szCs w:val="28"/>
          <w:lang w:eastAsia="uk-UA"/>
        </w:rPr>
        <w:t>освітня програма для 1-2 класів, розроблена під керівництвом О. Я. Савченко [</w:t>
      </w:r>
      <w:r w:rsidR="000E3BA6">
        <w:rPr>
          <w:rFonts w:ascii="Times New Roman" w:eastAsiaTheme="minorEastAsia" w:hAnsi="Times New Roman" w:cs="Times New Roman"/>
          <w:sz w:val="28"/>
          <w:szCs w:val="28"/>
          <w:lang w:eastAsia="uk-UA"/>
        </w:rPr>
        <w:t>44</w:t>
      </w:r>
      <w:r w:rsidRPr="000E3BA6">
        <w:rPr>
          <w:rFonts w:ascii="Times New Roman" w:eastAsiaTheme="minorEastAsia" w:hAnsi="Times New Roman" w:cs="Times New Roman"/>
          <w:sz w:val="28"/>
          <w:szCs w:val="28"/>
          <w:lang w:eastAsia="uk-UA"/>
        </w:rPr>
        <w:t xml:space="preserve">], </w:t>
      </w:r>
      <w:r w:rsidRPr="001600C6">
        <w:rPr>
          <w:rFonts w:ascii="Times New Roman" w:eastAsiaTheme="minorEastAsia" w:hAnsi="Times New Roman" w:cs="Times New Roman"/>
          <w:sz w:val="28"/>
          <w:szCs w:val="28"/>
          <w:lang w:eastAsia="uk-UA"/>
        </w:rPr>
        <w:t>базується на особистісно</w:t>
      </w:r>
      <w:r>
        <w:rPr>
          <w:rFonts w:ascii="Times New Roman" w:eastAsiaTheme="minorEastAsia" w:hAnsi="Times New Roman" w:cs="Times New Roman"/>
          <w:sz w:val="28"/>
          <w:szCs w:val="28"/>
          <w:lang w:eastAsia="uk-UA"/>
        </w:rPr>
        <w:t>-</w:t>
      </w:r>
      <w:r w:rsidRPr="001600C6">
        <w:rPr>
          <w:rFonts w:ascii="Times New Roman" w:eastAsiaTheme="minorEastAsia" w:hAnsi="Times New Roman" w:cs="Times New Roman"/>
          <w:sz w:val="28"/>
          <w:szCs w:val="28"/>
          <w:lang w:eastAsia="uk-UA"/>
        </w:rPr>
        <w:t>орієнтованому та діяльнісному підходах</w:t>
      </w:r>
      <w:r>
        <w:rPr>
          <w:rFonts w:ascii="Times New Roman" w:eastAsiaTheme="minorEastAsia" w:hAnsi="Times New Roman" w:cs="Times New Roman"/>
          <w:sz w:val="28"/>
          <w:szCs w:val="28"/>
          <w:lang w:eastAsia="uk-UA"/>
        </w:rPr>
        <w:t xml:space="preserve"> і</w:t>
      </w:r>
      <w:r w:rsidRPr="001600C6">
        <w:rPr>
          <w:rFonts w:ascii="Times New Roman" w:eastAsiaTheme="minorEastAsia" w:hAnsi="Times New Roman" w:cs="Times New Roman"/>
          <w:sz w:val="28"/>
          <w:szCs w:val="28"/>
          <w:lang w:eastAsia="uk-UA"/>
        </w:rPr>
        <w:t xml:space="preserve"> визначають дитину як активного суб’єкта освітнього процесу, здатного до самостійного пізнання та трансформації отриманого досвіду. На відміну від традиційного навчання, де акцент зміщений на репродуктивне відтворення інформації, </w:t>
      </w:r>
      <w:r>
        <w:rPr>
          <w:rFonts w:ascii="Times New Roman" w:eastAsiaTheme="minorEastAsia" w:hAnsi="Times New Roman" w:cs="Times New Roman"/>
          <w:sz w:val="28"/>
          <w:szCs w:val="28"/>
          <w:lang w:eastAsia="uk-UA"/>
        </w:rPr>
        <w:t xml:space="preserve">інтегрований </w:t>
      </w:r>
      <w:r w:rsidRPr="001600C6">
        <w:rPr>
          <w:rFonts w:ascii="Times New Roman" w:eastAsiaTheme="minorEastAsia" w:hAnsi="Times New Roman" w:cs="Times New Roman"/>
          <w:sz w:val="28"/>
          <w:szCs w:val="28"/>
          <w:lang w:eastAsia="uk-UA"/>
        </w:rPr>
        <w:t xml:space="preserve">курс </w:t>
      </w:r>
      <w:r>
        <w:rPr>
          <w:rFonts w:ascii="Times New Roman" w:eastAsiaTheme="minorEastAsia" w:hAnsi="Times New Roman" w:cs="Times New Roman"/>
          <w:sz w:val="28"/>
          <w:szCs w:val="28"/>
          <w:lang w:eastAsia="uk-UA"/>
        </w:rPr>
        <w:t xml:space="preserve">«Я досліджую світ» </w:t>
      </w:r>
      <w:r w:rsidRPr="001600C6">
        <w:rPr>
          <w:rFonts w:ascii="Times New Roman" w:eastAsiaTheme="minorEastAsia" w:hAnsi="Times New Roman" w:cs="Times New Roman"/>
          <w:sz w:val="28"/>
          <w:szCs w:val="28"/>
          <w:lang w:eastAsia="uk-UA"/>
        </w:rPr>
        <w:t>спрямований на формування цілісного образу світу через дослідницьку діяльність, що корелює з операційним та мотиваційним компонентами навчальної активності.</w:t>
      </w:r>
    </w:p>
    <w:p w14:paraId="25E95E8A" w14:textId="77777777" w:rsidR="00D97D21" w:rsidRPr="001600C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600C6">
        <w:rPr>
          <w:rFonts w:ascii="Times New Roman" w:eastAsiaTheme="minorEastAsia" w:hAnsi="Times New Roman" w:cs="Times New Roman"/>
          <w:sz w:val="28"/>
          <w:szCs w:val="28"/>
          <w:lang w:eastAsia="uk-UA"/>
        </w:rPr>
        <w:t>Особливістю змістового наповнення програми є її інтегрований характер, що об</w:t>
      </w:r>
      <w:r>
        <w:rPr>
          <w:rFonts w:ascii="Times New Roman" w:eastAsiaTheme="minorEastAsia" w:hAnsi="Times New Roman" w:cs="Times New Roman"/>
          <w:sz w:val="28"/>
          <w:szCs w:val="28"/>
          <w:lang w:eastAsia="uk-UA"/>
        </w:rPr>
        <w:t>’</w:t>
      </w:r>
      <w:r w:rsidRPr="001600C6">
        <w:rPr>
          <w:rFonts w:ascii="Times New Roman" w:eastAsiaTheme="minorEastAsia" w:hAnsi="Times New Roman" w:cs="Times New Roman"/>
          <w:sz w:val="28"/>
          <w:szCs w:val="28"/>
          <w:lang w:eastAsia="uk-UA"/>
        </w:rPr>
        <w:t xml:space="preserve">єднує </w:t>
      </w:r>
      <w:r>
        <w:rPr>
          <w:rFonts w:ascii="Times New Roman" w:eastAsiaTheme="minorEastAsia" w:hAnsi="Times New Roman" w:cs="Times New Roman"/>
          <w:sz w:val="28"/>
          <w:szCs w:val="28"/>
          <w:lang w:eastAsia="uk-UA"/>
        </w:rPr>
        <w:t>п</w:t>
      </w:r>
      <w:r w:rsidRPr="00D76CE5">
        <w:rPr>
          <w:rFonts w:ascii="Times New Roman" w:eastAsiaTheme="minorEastAsia" w:hAnsi="Times New Roman" w:cs="Times New Roman"/>
          <w:sz w:val="28"/>
          <w:szCs w:val="28"/>
          <w:lang w:eastAsia="uk-UA"/>
        </w:rPr>
        <w:t>рироднич</w:t>
      </w:r>
      <w:r>
        <w:rPr>
          <w:rFonts w:ascii="Times New Roman" w:eastAsiaTheme="minorEastAsia" w:hAnsi="Times New Roman" w:cs="Times New Roman"/>
          <w:sz w:val="28"/>
          <w:szCs w:val="28"/>
          <w:lang w:eastAsia="uk-UA"/>
        </w:rPr>
        <w:t>у</w:t>
      </w:r>
      <w:r w:rsidRPr="00D76CE5">
        <w:rPr>
          <w:rFonts w:ascii="Times New Roman" w:eastAsiaTheme="minorEastAsia" w:hAnsi="Times New Roman" w:cs="Times New Roman"/>
          <w:sz w:val="28"/>
          <w:szCs w:val="28"/>
          <w:lang w:eastAsia="uk-UA"/>
        </w:rPr>
        <w:t>, громадянськ</w:t>
      </w:r>
      <w:r>
        <w:rPr>
          <w:rFonts w:ascii="Times New Roman" w:eastAsiaTheme="minorEastAsia" w:hAnsi="Times New Roman" w:cs="Times New Roman"/>
          <w:sz w:val="28"/>
          <w:szCs w:val="28"/>
          <w:lang w:eastAsia="uk-UA"/>
        </w:rPr>
        <w:t xml:space="preserve">у </w:t>
      </w:r>
      <w:r w:rsidRPr="00D76CE5">
        <w:rPr>
          <w:rFonts w:ascii="Times New Roman" w:eastAsiaTheme="minorEastAsia" w:hAnsi="Times New Roman" w:cs="Times New Roman"/>
          <w:sz w:val="28"/>
          <w:szCs w:val="28"/>
          <w:lang w:eastAsia="uk-UA"/>
        </w:rPr>
        <w:t>та історичн</w:t>
      </w:r>
      <w:r>
        <w:rPr>
          <w:rFonts w:ascii="Times New Roman" w:eastAsiaTheme="minorEastAsia" w:hAnsi="Times New Roman" w:cs="Times New Roman"/>
          <w:sz w:val="28"/>
          <w:szCs w:val="28"/>
          <w:lang w:eastAsia="uk-UA"/>
        </w:rPr>
        <w:t>у</w:t>
      </w:r>
      <w:r w:rsidRPr="00D76CE5">
        <w:rPr>
          <w:rFonts w:ascii="Times New Roman" w:eastAsiaTheme="minorEastAsia" w:hAnsi="Times New Roman" w:cs="Times New Roman"/>
          <w:sz w:val="28"/>
          <w:szCs w:val="28"/>
          <w:lang w:eastAsia="uk-UA"/>
        </w:rPr>
        <w:t>,</w:t>
      </w:r>
      <w:r>
        <w:rPr>
          <w:rFonts w:ascii="Times New Roman" w:eastAsiaTheme="minorEastAsia" w:hAnsi="Times New Roman" w:cs="Times New Roman"/>
          <w:sz w:val="28"/>
          <w:szCs w:val="28"/>
          <w:lang w:eastAsia="uk-UA"/>
        </w:rPr>
        <w:t xml:space="preserve"> </w:t>
      </w:r>
      <w:r w:rsidRPr="00D76CE5">
        <w:rPr>
          <w:rFonts w:ascii="Times New Roman" w:eastAsiaTheme="minorEastAsia" w:hAnsi="Times New Roman" w:cs="Times New Roman"/>
          <w:sz w:val="28"/>
          <w:szCs w:val="28"/>
          <w:lang w:eastAsia="uk-UA"/>
        </w:rPr>
        <w:t>соціальн</w:t>
      </w:r>
      <w:r>
        <w:rPr>
          <w:rFonts w:ascii="Times New Roman" w:eastAsiaTheme="minorEastAsia" w:hAnsi="Times New Roman" w:cs="Times New Roman"/>
          <w:sz w:val="28"/>
          <w:szCs w:val="28"/>
          <w:lang w:eastAsia="uk-UA"/>
        </w:rPr>
        <w:t>у</w:t>
      </w:r>
      <w:r w:rsidRPr="00D76CE5">
        <w:rPr>
          <w:rFonts w:ascii="Times New Roman" w:eastAsiaTheme="minorEastAsia" w:hAnsi="Times New Roman" w:cs="Times New Roman"/>
          <w:sz w:val="28"/>
          <w:szCs w:val="28"/>
          <w:lang w:eastAsia="uk-UA"/>
        </w:rPr>
        <w:t xml:space="preserve"> та здоров</w:t>
      </w:r>
      <w:r>
        <w:rPr>
          <w:rFonts w:ascii="Times New Roman" w:eastAsiaTheme="minorEastAsia" w:hAnsi="Times New Roman" w:cs="Times New Roman"/>
          <w:sz w:val="28"/>
          <w:szCs w:val="28"/>
          <w:lang w:eastAsia="uk-UA"/>
        </w:rPr>
        <w:t>’</w:t>
      </w:r>
      <w:r w:rsidRPr="00D76CE5">
        <w:rPr>
          <w:rFonts w:ascii="Times New Roman" w:eastAsiaTheme="minorEastAsia" w:hAnsi="Times New Roman" w:cs="Times New Roman"/>
          <w:sz w:val="28"/>
          <w:szCs w:val="28"/>
          <w:lang w:eastAsia="uk-UA"/>
        </w:rPr>
        <w:t>язбережувальн</w:t>
      </w:r>
      <w:r>
        <w:rPr>
          <w:rFonts w:ascii="Times New Roman" w:eastAsiaTheme="minorEastAsia" w:hAnsi="Times New Roman" w:cs="Times New Roman"/>
          <w:sz w:val="28"/>
          <w:szCs w:val="28"/>
          <w:lang w:eastAsia="uk-UA"/>
        </w:rPr>
        <w:t>у</w:t>
      </w:r>
      <w:r w:rsidRPr="00D76CE5">
        <w:rPr>
          <w:rFonts w:ascii="Times New Roman" w:eastAsiaTheme="minorEastAsia" w:hAnsi="Times New Roman" w:cs="Times New Roman"/>
          <w:sz w:val="28"/>
          <w:szCs w:val="28"/>
          <w:lang w:eastAsia="uk-UA"/>
        </w:rPr>
        <w:t xml:space="preserve"> освітні галузі</w:t>
      </w:r>
      <w:r w:rsidRPr="001600C6">
        <w:rPr>
          <w:rFonts w:ascii="Times New Roman" w:eastAsiaTheme="minorEastAsia" w:hAnsi="Times New Roman" w:cs="Times New Roman"/>
          <w:sz w:val="28"/>
          <w:szCs w:val="28"/>
          <w:lang w:eastAsia="uk-UA"/>
        </w:rPr>
        <w:t xml:space="preserve">. Така структура стимулює когнітивну активність </w:t>
      </w:r>
      <w:r>
        <w:rPr>
          <w:rFonts w:ascii="Times New Roman" w:eastAsiaTheme="minorEastAsia" w:hAnsi="Times New Roman" w:cs="Times New Roman"/>
          <w:sz w:val="28"/>
          <w:szCs w:val="28"/>
          <w:lang w:eastAsia="uk-UA"/>
        </w:rPr>
        <w:t>здобувачів освіти</w:t>
      </w:r>
      <w:r w:rsidRPr="001600C6">
        <w:rPr>
          <w:rFonts w:ascii="Times New Roman" w:eastAsiaTheme="minorEastAsia" w:hAnsi="Times New Roman" w:cs="Times New Roman"/>
          <w:sz w:val="28"/>
          <w:szCs w:val="28"/>
          <w:lang w:eastAsia="uk-UA"/>
        </w:rPr>
        <w:t>, оскільки вимагає встановлення міжпредметних зв’язків та розв</w:t>
      </w:r>
      <w:r>
        <w:rPr>
          <w:rFonts w:ascii="Times New Roman" w:eastAsiaTheme="minorEastAsia" w:hAnsi="Times New Roman" w:cs="Times New Roman"/>
          <w:sz w:val="28"/>
          <w:szCs w:val="28"/>
          <w:lang w:eastAsia="uk-UA"/>
        </w:rPr>
        <w:t>’</w:t>
      </w:r>
      <w:r w:rsidRPr="001600C6">
        <w:rPr>
          <w:rFonts w:ascii="Times New Roman" w:eastAsiaTheme="minorEastAsia" w:hAnsi="Times New Roman" w:cs="Times New Roman"/>
          <w:sz w:val="28"/>
          <w:szCs w:val="28"/>
          <w:lang w:eastAsia="uk-UA"/>
        </w:rPr>
        <w:t xml:space="preserve">язання комплексних навчальних завдань. У межах змістових ліній («Я </w:t>
      </w:r>
      <w:r>
        <w:rPr>
          <w:rFonts w:ascii="Times New Roman" w:eastAsiaTheme="minorEastAsia" w:hAnsi="Times New Roman" w:cs="Times New Roman"/>
          <w:sz w:val="28"/>
          <w:szCs w:val="28"/>
          <w:lang w:eastAsia="uk-UA"/>
        </w:rPr>
        <w:t>–</w:t>
      </w:r>
      <w:r w:rsidRPr="001600C6">
        <w:rPr>
          <w:rFonts w:ascii="Times New Roman" w:eastAsiaTheme="minorEastAsia" w:hAnsi="Times New Roman" w:cs="Times New Roman"/>
          <w:sz w:val="28"/>
          <w:szCs w:val="28"/>
          <w:lang w:eastAsia="uk-UA"/>
        </w:rPr>
        <w:t xml:space="preserve"> </w:t>
      </w:r>
      <w:r>
        <w:rPr>
          <w:rFonts w:ascii="Times New Roman" w:eastAsiaTheme="minorEastAsia" w:hAnsi="Times New Roman" w:cs="Times New Roman"/>
          <w:sz w:val="28"/>
          <w:szCs w:val="28"/>
          <w:lang w:eastAsia="uk-UA"/>
        </w:rPr>
        <w:t>л</w:t>
      </w:r>
      <w:r w:rsidRPr="001600C6">
        <w:rPr>
          <w:rFonts w:ascii="Times New Roman" w:eastAsiaTheme="minorEastAsia" w:hAnsi="Times New Roman" w:cs="Times New Roman"/>
          <w:sz w:val="28"/>
          <w:szCs w:val="28"/>
          <w:lang w:eastAsia="uk-UA"/>
        </w:rPr>
        <w:t>юдина», «Людина серед людей», «Людина і природа») навчання організовується як процес «відкриття» знань, де інтелектуальна ініціатива дитини підтримується через систему проблемних запитань та ситуативних вправ</w:t>
      </w:r>
      <w:r>
        <w:rPr>
          <w:rFonts w:ascii="Times New Roman" w:eastAsiaTheme="minorEastAsia" w:hAnsi="Times New Roman" w:cs="Times New Roman"/>
          <w:sz w:val="28"/>
          <w:szCs w:val="28"/>
          <w:lang w:eastAsia="uk-UA"/>
        </w:rPr>
        <w:t xml:space="preserve">, що, в свою чергу, </w:t>
      </w:r>
      <w:r w:rsidRPr="001600C6">
        <w:rPr>
          <w:rFonts w:ascii="Times New Roman" w:eastAsiaTheme="minorEastAsia" w:hAnsi="Times New Roman" w:cs="Times New Roman"/>
          <w:sz w:val="28"/>
          <w:szCs w:val="28"/>
          <w:lang w:eastAsia="uk-UA"/>
        </w:rPr>
        <w:t xml:space="preserve">забезпечує прояв надситуативності, коли </w:t>
      </w:r>
      <w:r>
        <w:rPr>
          <w:rFonts w:ascii="Times New Roman" w:eastAsiaTheme="minorEastAsia" w:hAnsi="Times New Roman" w:cs="Times New Roman"/>
          <w:sz w:val="28"/>
          <w:szCs w:val="28"/>
          <w:lang w:eastAsia="uk-UA"/>
        </w:rPr>
        <w:t>здобувач освіти</w:t>
      </w:r>
      <w:r w:rsidRPr="001600C6">
        <w:rPr>
          <w:rFonts w:ascii="Times New Roman" w:eastAsiaTheme="minorEastAsia" w:hAnsi="Times New Roman" w:cs="Times New Roman"/>
          <w:sz w:val="28"/>
          <w:szCs w:val="28"/>
          <w:lang w:eastAsia="uk-UA"/>
        </w:rPr>
        <w:t xml:space="preserve"> виходить за межі простого виконання інструкції, стаючи ініціатором пошуку відповідей на актуальні для нього запитання.</w:t>
      </w:r>
    </w:p>
    <w:p w14:paraId="04DC9AB8" w14:textId="28D94E84" w:rsidR="00D97D21" w:rsidRPr="001600C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600C6">
        <w:rPr>
          <w:rFonts w:ascii="Times New Roman" w:eastAsiaTheme="minorEastAsia" w:hAnsi="Times New Roman" w:cs="Times New Roman"/>
          <w:sz w:val="28"/>
          <w:szCs w:val="28"/>
          <w:lang w:eastAsia="uk-UA"/>
        </w:rPr>
        <w:t xml:space="preserve">Процесуальний аспект </w:t>
      </w:r>
      <w:r>
        <w:rPr>
          <w:rFonts w:ascii="Times New Roman" w:eastAsiaTheme="minorEastAsia" w:hAnsi="Times New Roman" w:cs="Times New Roman"/>
          <w:sz w:val="28"/>
          <w:szCs w:val="28"/>
          <w:lang w:eastAsia="uk-UA"/>
        </w:rPr>
        <w:t xml:space="preserve">інтегрованого курсу «Я досліджую світ» за Типовою освітньою </w:t>
      </w:r>
      <w:r w:rsidRPr="001600C6">
        <w:rPr>
          <w:rFonts w:ascii="Times New Roman" w:eastAsiaTheme="minorEastAsia" w:hAnsi="Times New Roman" w:cs="Times New Roman"/>
          <w:sz w:val="28"/>
          <w:szCs w:val="28"/>
          <w:lang w:eastAsia="uk-UA"/>
        </w:rPr>
        <w:t>програм</w:t>
      </w:r>
      <w:r>
        <w:rPr>
          <w:rFonts w:ascii="Times New Roman" w:eastAsiaTheme="minorEastAsia" w:hAnsi="Times New Roman" w:cs="Times New Roman"/>
          <w:sz w:val="28"/>
          <w:szCs w:val="28"/>
          <w:lang w:eastAsia="uk-UA"/>
        </w:rPr>
        <w:t xml:space="preserve">ою, розробленою під керівництвом Савченко О. Я. </w:t>
      </w:r>
      <w:r w:rsidRPr="000E3BA6">
        <w:rPr>
          <w:rFonts w:ascii="Times New Roman" w:eastAsiaTheme="minorEastAsia" w:hAnsi="Times New Roman" w:cs="Times New Roman"/>
          <w:sz w:val="28"/>
          <w:szCs w:val="28"/>
          <w:lang w:eastAsia="uk-UA"/>
        </w:rPr>
        <w:t>[</w:t>
      </w:r>
      <w:r w:rsidR="000E3BA6" w:rsidRPr="000E3BA6">
        <w:rPr>
          <w:rFonts w:ascii="Times New Roman" w:eastAsiaTheme="minorEastAsia" w:hAnsi="Times New Roman" w:cs="Times New Roman"/>
          <w:sz w:val="28"/>
          <w:szCs w:val="28"/>
          <w:lang w:eastAsia="uk-UA"/>
        </w:rPr>
        <w:t>44</w:t>
      </w:r>
      <w:r w:rsidRPr="000E3BA6">
        <w:rPr>
          <w:rFonts w:ascii="Times New Roman" w:eastAsiaTheme="minorEastAsia" w:hAnsi="Times New Roman" w:cs="Times New Roman"/>
          <w:sz w:val="28"/>
          <w:szCs w:val="28"/>
          <w:lang w:eastAsia="uk-UA"/>
        </w:rPr>
        <w:t>] передбачає широке застосування методів спостереження, моделювання та</w:t>
      </w:r>
      <w:r w:rsidRPr="001600C6">
        <w:rPr>
          <w:rFonts w:ascii="Times New Roman" w:eastAsiaTheme="minorEastAsia" w:hAnsi="Times New Roman" w:cs="Times New Roman"/>
          <w:sz w:val="28"/>
          <w:szCs w:val="28"/>
          <w:lang w:eastAsia="uk-UA"/>
        </w:rPr>
        <w:t xml:space="preserve"> експериментування вже з першого класу. У 1-му класі активність має переважно стимульований характер і спрямована на розвиток сенсорного сприйняття та елементарних навичок дослідження під керівництвом учителя. Натомість у 2-му класі програма передбачає поступове зростання рівня самостійності: очікувані результати навчання орієнтують на здатність </w:t>
      </w:r>
      <w:r>
        <w:rPr>
          <w:rFonts w:ascii="Times New Roman" w:eastAsiaTheme="minorEastAsia" w:hAnsi="Times New Roman" w:cs="Times New Roman"/>
          <w:sz w:val="28"/>
          <w:szCs w:val="28"/>
          <w:lang w:eastAsia="uk-UA"/>
        </w:rPr>
        <w:t>молодшого школяра</w:t>
      </w:r>
      <w:r w:rsidRPr="001600C6">
        <w:rPr>
          <w:rFonts w:ascii="Times New Roman" w:eastAsiaTheme="minorEastAsia" w:hAnsi="Times New Roman" w:cs="Times New Roman"/>
          <w:sz w:val="28"/>
          <w:szCs w:val="28"/>
          <w:lang w:eastAsia="uk-UA"/>
        </w:rPr>
        <w:t xml:space="preserve"> самостійно </w:t>
      </w:r>
      <w:r w:rsidRPr="001600C6">
        <w:rPr>
          <w:rFonts w:ascii="Times New Roman" w:eastAsiaTheme="minorEastAsia" w:hAnsi="Times New Roman" w:cs="Times New Roman"/>
          <w:sz w:val="28"/>
          <w:szCs w:val="28"/>
          <w:lang w:eastAsia="uk-UA"/>
        </w:rPr>
        <w:lastRenderedPageBreak/>
        <w:t>планувати етапи дослідження, аргументувати власні судження та здійснювати рефлексію результатів діяльності.</w:t>
      </w:r>
    </w:p>
    <w:p w14:paraId="1E283C5E" w14:textId="30743088" w:rsidR="00D97D21" w:rsidRPr="001600C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600C6">
        <w:rPr>
          <w:rFonts w:ascii="Times New Roman" w:eastAsiaTheme="minorEastAsia" w:hAnsi="Times New Roman" w:cs="Times New Roman"/>
          <w:sz w:val="28"/>
          <w:szCs w:val="28"/>
          <w:lang w:eastAsia="uk-UA"/>
        </w:rPr>
        <w:t xml:space="preserve">Важливим чинником активізації пізнавального інтересу в межах курсу </w:t>
      </w:r>
      <w:r>
        <w:rPr>
          <w:rFonts w:ascii="Times New Roman" w:eastAsiaTheme="minorEastAsia" w:hAnsi="Times New Roman" w:cs="Times New Roman"/>
          <w:sz w:val="28"/>
          <w:szCs w:val="28"/>
          <w:lang w:eastAsia="uk-UA"/>
        </w:rPr>
        <w:t>«Я</w:t>
      </w:r>
      <w:r w:rsidR="008E5B8C">
        <w:rPr>
          <w:rFonts w:ascii="Times New Roman" w:eastAsiaTheme="minorEastAsia" w:hAnsi="Times New Roman" w:cs="Times New Roman"/>
          <w:sz w:val="28"/>
          <w:szCs w:val="28"/>
          <w:lang w:eastAsia="uk-UA"/>
        </w:rPr>
        <w:t xml:space="preserve"> досліджую світ</w:t>
      </w:r>
      <w:r>
        <w:rPr>
          <w:rFonts w:ascii="Times New Roman" w:eastAsiaTheme="minorEastAsia" w:hAnsi="Times New Roman" w:cs="Times New Roman"/>
          <w:sz w:val="28"/>
          <w:szCs w:val="28"/>
          <w:lang w:eastAsia="uk-UA"/>
        </w:rPr>
        <w:t xml:space="preserve">» </w:t>
      </w:r>
      <w:r w:rsidRPr="001600C6">
        <w:rPr>
          <w:rFonts w:ascii="Times New Roman" w:eastAsiaTheme="minorEastAsia" w:hAnsi="Times New Roman" w:cs="Times New Roman"/>
          <w:sz w:val="28"/>
          <w:szCs w:val="28"/>
          <w:lang w:eastAsia="uk-UA"/>
        </w:rPr>
        <w:t xml:space="preserve">є його практико-орієнтована спрямованість. </w:t>
      </w:r>
      <w:r>
        <w:rPr>
          <w:rFonts w:ascii="Times New Roman" w:eastAsiaTheme="minorEastAsia" w:hAnsi="Times New Roman" w:cs="Times New Roman"/>
          <w:sz w:val="28"/>
          <w:szCs w:val="28"/>
          <w:lang w:eastAsia="uk-UA"/>
        </w:rPr>
        <w:t>Типова освітня п</w:t>
      </w:r>
      <w:r w:rsidRPr="001600C6">
        <w:rPr>
          <w:rFonts w:ascii="Times New Roman" w:eastAsiaTheme="minorEastAsia" w:hAnsi="Times New Roman" w:cs="Times New Roman"/>
          <w:sz w:val="28"/>
          <w:szCs w:val="28"/>
          <w:lang w:eastAsia="uk-UA"/>
        </w:rPr>
        <w:t xml:space="preserve">рограма </w:t>
      </w:r>
      <w:r w:rsidR="008E5B8C" w:rsidRPr="007E5669">
        <w:rPr>
          <w:rFonts w:ascii="Times New Roman" w:eastAsiaTheme="minorEastAsia" w:hAnsi="Times New Roman" w:cs="Times New Roman"/>
          <w:sz w:val="28"/>
          <w:szCs w:val="28"/>
          <w:lang w:eastAsia="uk-UA"/>
        </w:rPr>
        <w:t>[</w:t>
      </w:r>
      <w:r w:rsidR="007E5669">
        <w:rPr>
          <w:rFonts w:ascii="Times New Roman" w:eastAsiaTheme="minorEastAsia" w:hAnsi="Times New Roman" w:cs="Times New Roman"/>
          <w:sz w:val="28"/>
          <w:szCs w:val="28"/>
          <w:lang w:eastAsia="uk-UA"/>
        </w:rPr>
        <w:t>44</w:t>
      </w:r>
      <w:r w:rsidR="008E5B8C" w:rsidRPr="007E5669">
        <w:rPr>
          <w:rFonts w:ascii="Times New Roman" w:eastAsiaTheme="minorEastAsia" w:hAnsi="Times New Roman" w:cs="Times New Roman"/>
          <w:sz w:val="28"/>
          <w:szCs w:val="28"/>
          <w:lang w:eastAsia="uk-UA"/>
        </w:rPr>
        <w:t xml:space="preserve">] </w:t>
      </w:r>
      <w:r w:rsidRPr="007E5669">
        <w:rPr>
          <w:rFonts w:ascii="Times New Roman" w:eastAsiaTheme="minorEastAsia" w:hAnsi="Times New Roman" w:cs="Times New Roman"/>
          <w:sz w:val="28"/>
          <w:szCs w:val="28"/>
          <w:lang w:eastAsia="uk-UA"/>
        </w:rPr>
        <w:t>акцент</w:t>
      </w:r>
      <w:r w:rsidRPr="001600C6">
        <w:rPr>
          <w:rFonts w:ascii="Times New Roman" w:eastAsiaTheme="minorEastAsia" w:hAnsi="Times New Roman" w:cs="Times New Roman"/>
          <w:sz w:val="28"/>
          <w:szCs w:val="28"/>
          <w:lang w:eastAsia="uk-UA"/>
        </w:rPr>
        <w:t>ує увагу на використанні ігрових технологій та проєктної діяльності, що дозволяє поєднати емоційні, вольові та інтелектуальні зусилля дитини. Результативність такого навчання виявляється не лише в обсязі засвоєних знань, а й у сформованості позитивної внутрішньої мотивації та готовності до активної взаємодії з навколишнім світом. Таким чином, Типова освітня програма (за ред.</w:t>
      </w:r>
      <w:r>
        <w:rPr>
          <w:rFonts w:ascii="Times New Roman" w:eastAsiaTheme="minorEastAsia" w:hAnsi="Times New Roman" w:cs="Times New Roman"/>
          <w:sz w:val="28"/>
          <w:szCs w:val="28"/>
          <w:lang w:eastAsia="uk-UA"/>
        </w:rPr>
        <w:t xml:space="preserve"> О</w:t>
      </w:r>
      <w:r w:rsidRPr="001600C6">
        <w:rPr>
          <w:rFonts w:ascii="Times New Roman" w:eastAsiaTheme="minorEastAsia" w:hAnsi="Times New Roman" w:cs="Times New Roman"/>
          <w:sz w:val="28"/>
          <w:szCs w:val="28"/>
          <w:lang w:eastAsia="uk-UA"/>
        </w:rPr>
        <w:t>.</w:t>
      </w:r>
      <w:r>
        <w:rPr>
          <w:rFonts w:ascii="Times New Roman" w:eastAsiaTheme="minorEastAsia" w:hAnsi="Times New Roman" w:cs="Times New Roman"/>
          <w:sz w:val="28"/>
          <w:szCs w:val="28"/>
          <w:lang w:eastAsia="uk-UA"/>
        </w:rPr>
        <w:t> </w:t>
      </w:r>
      <w:r w:rsidRPr="001600C6">
        <w:rPr>
          <w:rFonts w:ascii="Times New Roman" w:eastAsiaTheme="minorEastAsia" w:hAnsi="Times New Roman" w:cs="Times New Roman"/>
          <w:sz w:val="28"/>
          <w:szCs w:val="28"/>
          <w:lang w:eastAsia="uk-UA"/>
        </w:rPr>
        <w:t xml:space="preserve">Савченко) </w:t>
      </w:r>
      <w:r w:rsidR="008E5B8C" w:rsidRPr="007E5669">
        <w:rPr>
          <w:rFonts w:ascii="Times New Roman" w:eastAsiaTheme="minorEastAsia" w:hAnsi="Times New Roman" w:cs="Times New Roman"/>
          <w:sz w:val="28"/>
          <w:szCs w:val="28"/>
          <w:lang w:eastAsia="uk-UA"/>
        </w:rPr>
        <w:t>[</w:t>
      </w:r>
      <w:r w:rsidR="007E5669" w:rsidRPr="007E5669">
        <w:rPr>
          <w:rFonts w:ascii="Times New Roman" w:eastAsiaTheme="minorEastAsia" w:hAnsi="Times New Roman" w:cs="Times New Roman"/>
          <w:sz w:val="28"/>
          <w:szCs w:val="28"/>
          <w:lang w:eastAsia="uk-UA"/>
        </w:rPr>
        <w:t>44</w:t>
      </w:r>
      <w:r w:rsidR="008E5B8C" w:rsidRPr="007E5669">
        <w:rPr>
          <w:rFonts w:ascii="Times New Roman" w:eastAsiaTheme="minorEastAsia" w:hAnsi="Times New Roman" w:cs="Times New Roman"/>
          <w:sz w:val="28"/>
          <w:szCs w:val="28"/>
          <w:lang w:eastAsia="uk-UA"/>
        </w:rPr>
        <w:t xml:space="preserve">] </w:t>
      </w:r>
      <w:r w:rsidRPr="001600C6">
        <w:rPr>
          <w:rFonts w:ascii="Times New Roman" w:eastAsiaTheme="minorEastAsia" w:hAnsi="Times New Roman" w:cs="Times New Roman"/>
          <w:sz w:val="28"/>
          <w:szCs w:val="28"/>
          <w:lang w:eastAsia="uk-UA"/>
        </w:rPr>
        <w:t>створює необхідні дидактичні умови для системного розвитку навчально-пізнавальної активності, трансформуючи її з епізодичного прояву у стійку якість особистості молодшого школяра.</w:t>
      </w:r>
    </w:p>
    <w:p w14:paraId="08A0AC7B" w14:textId="33625E00" w:rsidR="00D97D21" w:rsidRPr="00C91E5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91E5D">
        <w:rPr>
          <w:rFonts w:ascii="Times New Roman" w:eastAsiaTheme="minorEastAsia" w:hAnsi="Times New Roman" w:cs="Times New Roman"/>
          <w:sz w:val="28"/>
          <w:szCs w:val="28"/>
          <w:lang w:eastAsia="uk-UA"/>
        </w:rPr>
        <w:t>Продовженням системного розвитку особистості в початковій школі є Типова освітня програма</w:t>
      </w:r>
      <w:r>
        <w:rPr>
          <w:rFonts w:ascii="Times New Roman" w:eastAsiaTheme="minorEastAsia" w:hAnsi="Times New Roman" w:cs="Times New Roman"/>
          <w:sz w:val="28"/>
          <w:szCs w:val="28"/>
          <w:lang w:eastAsia="uk-UA"/>
        </w:rPr>
        <w:t xml:space="preserve"> для 3-4 класів, розроблена </w:t>
      </w:r>
      <w:r w:rsidRPr="00C91E5D">
        <w:rPr>
          <w:rFonts w:ascii="Times New Roman" w:eastAsiaTheme="minorEastAsia" w:hAnsi="Times New Roman" w:cs="Times New Roman"/>
          <w:sz w:val="28"/>
          <w:szCs w:val="28"/>
          <w:lang w:eastAsia="uk-UA"/>
        </w:rPr>
        <w:t>під керівництвом О.</w:t>
      </w:r>
      <w:r>
        <w:rPr>
          <w:rFonts w:ascii="Times New Roman" w:eastAsiaTheme="minorEastAsia" w:hAnsi="Times New Roman" w:cs="Times New Roman"/>
          <w:sz w:val="28"/>
          <w:szCs w:val="28"/>
          <w:lang w:eastAsia="uk-UA"/>
        </w:rPr>
        <w:t> </w:t>
      </w:r>
      <w:r w:rsidRPr="00C91E5D">
        <w:rPr>
          <w:rFonts w:ascii="Times New Roman" w:eastAsiaTheme="minorEastAsia" w:hAnsi="Times New Roman" w:cs="Times New Roman"/>
          <w:sz w:val="28"/>
          <w:szCs w:val="28"/>
          <w:lang w:eastAsia="uk-UA"/>
        </w:rPr>
        <w:t>Я.</w:t>
      </w:r>
      <w:r>
        <w:rPr>
          <w:rFonts w:ascii="Times New Roman" w:eastAsiaTheme="minorEastAsia" w:hAnsi="Times New Roman" w:cs="Times New Roman"/>
          <w:sz w:val="28"/>
          <w:szCs w:val="28"/>
          <w:lang w:eastAsia="uk-UA"/>
        </w:rPr>
        <w:t> </w:t>
      </w:r>
      <w:r w:rsidRPr="00C91E5D">
        <w:rPr>
          <w:rFonts w:ascii="Times New Roman" w:eastAsiaTheme="minorEastAsia" w:hAnsi="Times New Roman" w:cs="Times New Roman"/>
          <w:sz w:val="28"/>
          <w:szCs w:val="28"/>
          <w:lang w:eastAsia="uk-UA"/>
        </w:rPr>
        <w:t>Савченко</w:t>
      </w:r>
      <w:r>
        <w:rPr>
          <w:rFonts w:ascii="Times New Roman" w:eastAsiaTheme="minorEastAsia" w:hAnsi="Times New Roman" w:cs="Times New Roman"/>
          <w:sz w:val="28"/>
          <w:szCs w:val="28"/>
          <w:lang w:eastAsia="uk-UA"/>
        </w:rPr>
        <w:t xml:space="preserve"> </w:t>
      </w:r>
      <w:r w:rsidRPr="00E667A6">
        <w:rPr>
          <w:rFonts w:ascii="Times New Roman" w:eastAsiaTheme="minorEastAsia" w:hAnsi="Times New Roman" w:cs="Times New Roman"/>
          <w:sz w:val="28"/>
          <w:szCs w:val="28"/>
          <w:lang w:eastAsia="uk-UA"/>
        </w:rPr>
        <w:t>[</w:t>
      </w:r>
      <w:r w:rsidR="00E667A6">
        <w:rPr>
          <w:rFonts w:ascii="Times New Roman" w:eastAsiaTheme="minorEastAsia" w:hAnsi="Times New Roman" w:cs="Times New Roman"/>
          <w:sz w:val="28"/>
          <w:szCs w:val="28"/>
          <w:lang w:eastAsia="uk-UA"/>
        </w:rPr>
        <w:t>45</w:t>
      </w:r>
      <w:r w:rsidRPr="00E667A6">
        <w:rPr>
          <w:rFonts w:ascii="Times New Roman" w:eastAsiaTheme="minorEastAsia" w:hAnsi="Times New Roman" w:cs="Times New Roman"/>
          <w:sz w:val="28"/>
          <w:szCs w:val="28"/>
          <w:lang w:eastAsia="uk-UA"/>
        </w:rPr>
        <w:t xml:space="preserve">], яка логічно розвиває закладені на першому циклі навчання принципи активізації </w:t>
      </w:r>
      <w:r w:rsidR="00AF323C" w:rsidRPr="00E667A6">
        <w:rPr>
          <w:rFonts w:ascii="Times New Roman" w:eastAsiaTheme="minorEastAsia" w:hAnsi="Times New Roman" w:cs="Times New Roman"/>
          <w:sz w:val="28"/>
          <w:szCs w:val="28"/>
          <w:lang w:eastAsia="uk-UA"/>
        </w:rPr>
        <w:t>навчальної</w:t>
      </w:r>
      <w:r w:rsidRPr="00E667A6">
        <w:rPr>
          <w:rFonts w:ascii="Times New Roman" w:eastAsiaTheme="minorEastAsia" w:hAnsi="Times New Roman" w:cs="Times New Roman"/>
          <w:sz w:val="28"/>
          <w:szCs w:val="28"/>
          <w:lang w:eastAsia="uk-UA"/>
        </w:rPr>
        <w:t xml:space="preserve"> діяльності. На цьому етапі навчальна активність трансформується з емоційно-реактивної у свідомо-вольову, що зумовлено ускладненням змісту інтегрованого курсу «Я досліджую світ» та зростанням вимог до самостійності здобувачів освіти. </w:t>
      </w:r>
      <w:r w:rsidR="00AF323C" w:rsidRPr="00E667A6">
        <w:rPr>
          <w:rFonts w:ascii="Times New Roman" w:eastAsiaTheme="minorEastAsia" w:hAnsi="Times New Roman" w:cs="Times New Roman"/>
          <w:sz w:val="28"/>
          <w:szCs w:val="28"/>
          <w:lang w:eastAsia="uk-UA"/>
        </w:rPr>
        <w:t xml:space="preserve">Типова освітня програма </w:t>
      </w:r>
      <w:r w:rsidRPr="00E667A6">
        <w:rPr>
          <w:rFonts w:ascii="Times New Roman" w:eastAsiaTheme="minorEastAsia" w:hAnsi="Times New Roman" w:cs="Times New Roman"/>
          <w:sz w:val="28"/>
          <w:szCs w:val="28"/>
          <w:lang w:eastAsia="uk-UA"/>
        </w:rPr>
        <w:t>для другого циклу</w:t>
      </w:r>
      <w:r w:rsidR="00B53EA8" w:rsidRPr="00E667A6">
        <w:rPr>
          <w:rFonts w:ascii="Times New Roman" w:eastAsiaTheme="minorEastAsia" w:hAnsi="Times New Roman" w:cs="Times New Roman"/>
          <w:sz w:val="28"/>
          <w:szCs w:val="28"/>
          <w:lang w:eastAsia="uk-UA"/>
        </w:rPr>
        <w:t xml:space="preserve"> навчання</w:t>
      </w:r>
      <w:r w:rsidRPr="00E667A6">
        <w:rPr>
          <w:rFonts w:ascii="Times New Roman" w:eastAsiaTheme="minorEastAsia" w:hAnsi="Times New Roman" w:cs="Times New Roman"/>
          <w:sz w:val="28"/>
          <w:szCs w:val="28"/>
          <w:lang w:eastAsia="uk-UA"/>
        </w:rPr>
        <w:t xml:space="preserve"> (3–4 класи) акцентує увагу на формуванні критичного мислення та здатності здобувача початково</w:t>
      </w:r>
      <w:r>
        <w:rPr>
          <w:rFonts w:ascii="Times New Roman" w:eastAsiaTheme="minorEastAsia" w:hAnsi="Times New Roman" w:cs="Times New Roman"/>
          <w:sz w:val="28"/>
          <w:szCs w:val="28"/>
          <w:lang w:eastAsia="uk-UA"/>
        </w:rPr>
        <w:t>ї освіти</w:t>
      </w:r>
      <w:r w:rsidRPr="00C91E5D">
        <w:rPr>
          <w:rFonts w:ascii="Times New Roman" w:eastAsiaTheme="minorEastAsia" w:hAnsi="Times New Roman" w:cs="Times New Roman"/>
          <w:sz w:val="28"/>
          <w:szCs w:val="28"/>
          <w:lang w:eastAsia="uk-UA"/>
        </w:rPr>
        <w:t xml:space="preserve"> до системного аналізу інформації, що є найвищим проявом інтелектуальної активності.</w:t>
      </w:r>
    </w:p>
    <w:p w14:paraId="1705A55B" w14:textId="034B92CE" w:rsidR="00D97D21" w:rsidRPr="00C91E5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91E5D">
        <w:rPr>
          <w:rFonts w:ascii="Times New Roman" w:eastAsiaTheme="minorEastAsia" w:hAnsi="Times New Roman" w:cs="Times New Roman"/>
          <w:sz w:val="28"/>
          <w:szCs w:val="28"/>
          <w:lang w:eastAsia="uk-UA"/>
        </w:rPr>
        <w:t xml:space="preserve">Науковий аналіз структури </w:t>
      </w:r>
      <w:r>
        <w:rPr>
          <w:rFonts w:ascii="Times New Roman" w:eastAsiaTheme="minorEastAsia" w:hAnsi="Times New Roman" w:cs="Times New Roman"/>
          <w:sz w:val="28"/>
          <w:szCs w:val="28"/>
          <w:lang w:eastAsia="uk-UA"/>
        </w:rPr>
        <w:t xml:space="preserve">Типової освітньої </w:t>
      </w:r>
      <w:r w:rsidRPr="00C91E5D">
        <w:rPr>
          <w:rFonts w:ascii="Times New Roman" w:eastAsiaTheme="minorEastAsia" w:hAnsi="Times New Roman" w:cs="Times New Roman"/>
          <w:sz w:val="28"/>
          <w:szCs w:val="28"/>
          <w:lang w:eastAsia="uk-UA"/>
        </w:rPr>
        <w:t>програми для 3–4 класів</w:t>
      </w:r>
      <w:r>
        <w:rPr>
          <w:rFonts w:ascii="Times New Roman" w:eastAsiaTheme="minorEastAsia" w:hAnsi="Times New Roman" w:cs="Times New Roman"/>
          <w:sz w:val="28"/>
          <w:szCs w:val="28"/>
          <w:lang w:eastAsia="uk-UA"/>
        </w:rPr>
        <w:t xml:space="preserve"> </w:t>
      </w:r>
      <w:r w:rsidR="00E667A6" w:rsidRPr="00E667A6">
        <w:rPr>
          <w:rFonts w:ascii="Times New Roman" w:eastAsiaTheme="minorEastAsia" w:hAnsi="Times New Roman" w:cs="Times New Roman"/>
          <w:sz w:val="28"/>
          <w:szCs w:val="28"/>
          <w:lang w:eastAsia="uk-UA"/>
        </w:rPr>
        <w:t>[</w:t>
      </w:r>
      <w:r w:rsidR="00E667A6">
        <w:rPr>
          <w:rFonts w:ascii="Times New Roman" w:eastAsiaTheme="minorEastAsia" w:hAnsi="Times New Roman" w:cs="Times New Roman"/>
          <w:sz w:val="28"/>
          <w:szCs w:val="28"/>
          <w:lang w:eastAsia="uk-UA"/>
        </w:rPr>
        <w:t>45</w:t>
      </w:r>
      <w:r w:rsidR="00E667A6" w:rsidRPr="00E667A6">
        <w:rPr>
          <w:rFonts w:ascii="Times New Roman" w:eastAsiaTheme="minorEastAsia" w:hAnsi="Times New Roman" w:cs="Times New Roman"/>
          <w:sz w:val="28"/>
          <w:szCs w:val="28"/>
          <w:lang w:eastAsia="uk-UA"/>
        </w:rPr>
        <w:t>]</w:t>
      </w:r>
      <w:r w:rsidRPr="00C91E5D">
        <w:rPr>
          <w:rFonts w:ascii="Times New Roman" w:eastAsiaTheme="minorEastAsia" w:hAnsi="Times New Roman" w:cs="Times New Roman"/>
          <w:sz w:val="28"/>
          <w:szCs w:val="28"/>
          <w:lang w:eastAsia="uk-UA"/>
        </w:rPr>
        <w:t xml:space="preserve"> дозволяє виокремити перехід від накопичення фактів до встановлення причинно-наслідкових зв’язків. У цей період навчальна активність проявляється через здатність дитини самостійно формулювати гіпотези, планувати складні експерименти та проводити тривалі спостереження. Зміст </w:t>
      </w:r>
      <w:r>
        <w:rPr>
          <w:rFonts w:ascii="Times New Roman" w:eastAsiaTheme="minorEastAsia" w:hAnsi="Times New Roman" w:cs="Times New Roman"/>
          <w:sz w:val="28"/>
          <w:szCs w:val="28"/>
          <w:lang w:eastAsia="uk-UA"/>
        </w:rPr>
        <w:t>інтегрованого курсу «Я досліджую світ»</w:t>
      </w:r>
      <w:r w:rsidR="00B53EA8">
        <w:rPr>
          <w:rFonts w:ascii="Times New Roman" w:eastAsiaTheme="minorEastAsia" w:hAnsi="Times New Roman" w:cs="Times New Roman"/>
          <w:sz w:val="28"/>
          <w:szCs w:val="28"/>
          <w:lang w:eastAsia="uk-UA"/>
        </w:rPr>
        <w:t>, за цією Типовою програмою</w:t>
      </w:r>
      <w:r w:rsidRPr="00C91E5D">
        <w:rPr>
          <w:rFonts w:ascii="Times New Roman" w:eastAsiaTheme="minorEastAsia" w:hAnsi="Times New Roman" w:cs="Times New Roman"/>
          <w:sz w:val="28"/>
          <w:szCs w:val="28"/>
          <w:lang w:eastAsia="uk-UA"/>
        </w:rPr>
        <w:t xml:space="preserve"> орієнтує на використання стратегій активного навчання, де </w:t>
      </w:r>
      <w:r>
        <w:rPr>
          <w:rFonts w:ascii="Times New Roman" w:eastAsiaTheme="minorEastAsia" w:hAnsi="Times New Roman" w:cs="Times New Roman"/>
          <w:sz w:val="28"/>
          <w:szCs w:val="28"/>
          <w:lang w:eastAsia="uk-UA"/>
        </w:rPr>
        <w:t>здобувач освіти</w:t>
      </w:r>
      <w:r w:rsidRPr="00C91E5D">
        <w:rPr>
          <w:rFonts w:ascii="Times New Roman" w:eastAsiaTheme="minorEastAsia" w:hAnsi="Times New Roman" w:cs="Times New Roman"/>
          <w:sz w:val="28"/>
          <w:szCs w:val="28"/>
          <w:lang w:eastAsia="uk-UA"/>
        </w:rPr>
        <w:t xml:space="preserve"> виступає вже не просто </w:t>
      </w:r>
      <w:r w:rsidRPr="00C91E5D">
        <w:rPr>
          <w:rFonts w:ascii="Times New Roman" w:eastAsiaTheme="minorEastAsia" w:hAnsi="Times New Roman" w:cs="Times New Roman"/>
          <w:sz w:val="28"/>
          <w:szCs w:val="28"/>
          <w:lang w:eastAsia="uk-UA"/>
        </w:rPr>
        <w:lastRenderedPageBreak/>
        <w:t>дослідником окремих об</w:t>
      </w:r>
      <w:r>
        <w:rPr>
          <w:rFonts w:ascii="Times New Roman" w:eastAsiaTheme="minorEastAsia" w:hAnsi="Times New Roman" w:cs="Times New Roman"/>
          <w:sz w:val="28"/>
          <w:szCs w:val="28"/>
          <w:lang w:eastAsia="uk-UA"/>
        </w:rPr>
        <w:t>’</w:t>
      </w:r>
      <w:r w:rsidRPr="00C91E5D">
        <w:rPr>
          <w:rFonts w:ascii="Times New Roman" w:eastAsiaTheme="minorEastAsia" w:hAnsi="Times New Roman" w:cs="Times New Roman"/>
          <w:sz w:val="28"/>
          <w:szCs w:val="28"/>
          <w:lang w:eastAsia="uk-UA"/>
        </w:rPr>
        <w:t>єктів, а суб’єктом, що аналізує глобальні взаємозв’язки в системах «людина – суспільство», «людина – природа» та «людина – світ».</w:t>
      </w:r>
    </w:p>
    <w:p w14:paraId="4EA55027" w14:textId="705B932E" w:rsidR="00D97D21" w:rsidRPr="00C91E5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91E5D">
        <w:rPr>
          <w:rFonts w:ascii="Times New Roman" w:eastAsiaTheme="minorEastAsia" w:hAnsi="Times New Roman" w:cs="Times New Roman"/>
          <w:sz w:val="28"/>
          <w:szCs w:val="28"/>
          <w:lang w:eastAsia="uk-UA"/>
        </w:rPr>
        <w:t xml:space="preserve">Процесуальний аспект </w:t>
      </w:r>
      <w:r>
        <w:rPr>
          <w:rFonts w:ascii="Times New Roman" w:eastAsiaTheme="minorEastAsia" w:hAnsi="Times New Roman" w:cs="Times New Roman"/>
          <w:sz w:val="28"/>
          <w:szCs w:val="28"/>
          <w:lang w:eastAsia="uk-UA"/>
        </w:rPr>
        <w:t xml:space="preserve">Типової освітньої </w:t>
      </w:r>
      <w:r w:rsidRPr="00C91E5D">
        <w:rPr>
          <w:rFonts w:ascii="Times New Roman" w:eastAsiaTheme="minorEastAsia" w:hAnsi="Times New Roman" w:cs="Times New Roman"/>
          <w:sz w:val="28"/>
          <w:szCs w:val="28"/>
          <w:lang w:eastAsia="uk-UA"/>
        </w:rPr>
        <w:t>програми для 3–4 класів</w:t>
      </w:r>
      <w:r>
        <w:rPr>
          <w:rFonts w:ascii="Times New Roman" w:eastAsiaTheme="minorEastAsia" w:hAnsi="Times New Roman" w:cs="Times New Roman"/>
          <w:sz w:val="28"/>
          <w:szCs w:val="28"/>
          <w:lang w:eastAsia="uk-UA"/>
        </w:rPr>
        <w:t xml:space="preserve"> </w:t>
      </w:r>
      <w:r w:rsidRPr="00C040F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45</w:t>
      </w:r>
      <w:r w:rsidRPr="00C040F6">
        <w:rPr>
          <w:rFonts w:ascii="Times New Roman" w:eastAsiaTheme="minorEastAsia" w:hAnsi="Times New Roman" w:cs="Times New Roman"/>
          <w:sz w:val="28"/>
          <w:szCs w:val="28"/>
          <w:lang w:eastAsia="uk-UA"/>
        </w:rPr>
        <w:t>] суттєво розширює операційний компонент активності через впровадження методів наукового пізнання. Очікувані результати навчання передбачают</w:t>
      </w:r>
      <w:r w:rsidRPr="00C91E5D">
        <w:rPr>
          <w:rFonts w:ascii="Times New Roman" w:eastAsiaTheme="minorEastAsia" w:hAnsi="Times New Roman" w:cs="Times New Roman"/>
          <w:sz w:val="28"/>
          <w:szCs w:val="28"/>
          <w:lang w:eastAsia="uk-UA"/>
        </w:rPr>
        <w:t xml:space="preserve">ь, що здобувачі </w:t>
      </w:r>
      <w:r>
        <w:rPr>
          <w:rFonts w:ascii="Times New Roman" w:eastAsiaTheme="minorEastAsia" w:hAnsi="Times New Roman" w:cs="Times New Roman"/>
          <w:sz w:val="28"/>
          <w:szCs w:val="28"/>
          <w:lang w:eastAsia="uk-UA"/>
        </w:rPr>
        <w:t xml:space="preserve">освіти </w:t>
      </w:r>
      <w:r w:rsidRPr="00C91E5D">
        <w:rPr>
          <w:rFonts w:ascii="Times New Roman" w:eastAsiaTheme="minorEastAsia" w:hAnsi="Times New Roman" w:cs="Times New Roman"/>
          <w:sz w:val="28"/>
          <w:szCs w:val="28"/>
          <w:lang w:eastAsia="uk-UA"/>
        </w:rPr>
        <w:t>мають вміти самостійно знаходити та опрацьовувати інформацію з різних джерел, критично оцінювати її достовірність та презентувати результати власної діяльності у творчій формі</w:t>
      </w:r>
      <w:r>
        <w:rPr>
          <w:rFonts w:ascii="Times New Roman" w:eastAsiaTheme="minorEastAsia" w:hAnsi="Times New Roman" w:cs="Times New Roman"/>
          <w:sz w:val="28"/>
          <w:szCs w:val="28"/>
          <w:lang w:eastAsia="uk-UA"/>
        </w:rPr>
        <w:t xml:space="preserve">, що </w:t>
      </w:r>
      <w:r w:rsidRPr="00C91E5D">
        <w:rPr>
          <w:rFonts w:ascii="Times New Roman" w:eastAsiaTheme="minorEastAsia" w:hAnsi="Times New Roman" w:cs="Times New Roman"/>
          <w:sz w:val="28"/>
          <w:szCs w:val="28"/>
          <w:lang w:eastAsia="uk-UA"/>
        </w:rPr>
        <w:t>свідчить про перехід пізнавального інтересу на теоретичний рівень, коли активність спонукається не лише новизною об</w:t>
      </w:r>
      <w:r>
        <w:rPr>
          <w:rFonts w:ascii="Times New Roman" w:eastAsiaTheme="minorEastAsia" w:hAnsi="Times New Roman" w:cs="Times New Roman"/>
          <w:sz w:val="28"/>
          <w:szCs w:val="28"/>
          <w:lang w:eastAsia="uk-UA"/>
        </w:rPr>
        <w:t>’</w:t>
      </w:r>
      <w:r w:rsidRPr="00C91E5D">
        <w:rPr>
          <w:rFonts w:ascii="Times New Roman" w:eastAsiaTheme="minorEastAsia" w:hAnsi="Times New Roman" w:cs="Times New Roman"/>
          <w:sz w:val="28"/>
          <w:szCs w:val="28"/>
          <w:lang w:eastAsia="uk-UA"/>
        </w:rPr>
        <w:t>єкта, а й прагненням до глибинного розуміння сутності процесів.</w:t>
      </w:r>
    </w:p>
    <w:p w14:paraId="3700B592" w14:textId="502AB245" w:rsidR="00D97D21" w:rsidRPr="00C91E5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91E5D">
        <w:rPr>
          <w:rFonts w:ascii="Times New Roman" w:eastAsiaTheme="minorEastAsia" w:hAnsi="Times New Roman" w:cs="Times New Roman"/>
          <w:sz w:val="28"/>
          <w:szCs w:val="28"/>
          <w:lang w:eastAsia="uk-UA"/>
        </w:rPr>
        <w:t xml:space="preserve">Особлива роль у </w:t>
      </w:r>
      <w:r>
        <w:rPr>
          <w:rFonts w:ascii="Times New Roman" w:eastAsiaTheme="minorEastAsia" w:hAnsi="Times New Roman" w:cs="Times New Roman"/>
          <w:sz w:val="28"/>
          <w:szCs w:val="28"/>
          <w:lang w:eastAsia="uk-UA"/>
        </w:rPr>
        <w:t xml:space="preserve">Типовій освітній програмі </w:t>
      </w:r>
      <w:r w:rsidR="00155871">
        <w:rPr>
          <w:rFonts w:ascii="Times New Roman" w:eastAsiaTheme="minorEastAsia" w:hAnsi="Times New Roman" w:cs="Times New Roman"/>
          <w:sz w:val="28"/>
          <w:szCs w:val="28"/>
          <w:lang w:eastAsia="uk-UA"/>
        </w:rPr>
        <w:t xml:space="preserve">для 3-4 класів </w:t>
      </w:r>
      <w:r w:rsidR="00C040F6" w:rsidRPr="00E667A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45</w:t>
      </w:r>
      <w:r w:rsidR="00C040F6" w:rsidRPr="00E667A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 xml:space="preserve"> </w:t>
      </w:r>
      <w:r w:rsidRPr="00C91E5D">
        <w:rPr>
          <w:rFonts w:ascii="Times New Roman" w:eastAsiaTheme="minorEastAsia" w:hAnsi="Times New Roman" w:cs="Times New Roman"/>
          <w:sz w:val="28"/>
          <w:szCs w:val="28"/>
          <w:lang w:eastAsia="uk-UA"/>
        </w:rPr>
        <w:t>відводиться проєктній діяльності та вирішенню життєвих проблем</w:t>
      </w:r>
      <w:r>
        <w:rPr>
          <w:rFonts w:ascii="Times New Roman" w:eastAsiaTheme="minorEastAsia" w:hAnsi="Times New Roman" w:cs="Times New Roman"/>
          <w:sz w:val="28"/>
          <w:szCs w:val="28"/>
          <w:lang w:eastAsia="uk-UA"/>
        </w:rPr>
        <w:t xml:space="preserve"> – </w:t>
      </w:r>
      <w:r w:rsidRPr="00C91E5D">
        <w:rPr>
          <w:rFonts w:ascii="Times New Roman" w:eastAsiaTheme="minorEastAsia" w:hAnsi="Times New Roman" w:cs="Times New Roman"/>
          <w:sz w:val="28"/>
          <w:szCs w:val="28"/>
          <w:lang w:eastAsia="uk-UA"/>
        </w:rPr>
        <w:t>форм</w:t>
      </w:r>
      <w:r>
        <w:rPr>
          <w:rFonts w:ascii="Times New Roman" w:eastAsiaTheme="minorEastAsia" w:hAnsi="Times New Roman" w:cs="Times New Roman"/>
          <w:sz w:val="28"/>
          <w:szCs w:val="28"/>
          <w:lang w:eastAsia="uk-UA"/>
        </w:rPr>
        <w:t>ам</w:t>
      </w:r>
      <w:r w:rsidRPr="00C91E5D">
        <w:rPr>
          <w:rFonts w:ascii="Times New Roman" w:eastAsiaTheme="minorEastAsia" w:hAnsi="Times New Roman" w:cs="Times New Roman"/>
          <w:sz w:val="28"/>
          <w:szCs w:val="28"/>
          <w:lang w:eastAsia="uk-UA"/>
        </w:rPr>
        <w:t xml:space="preserve"> роботи</w:t>
      </w:r>
      <w:r>
        <w:rPr>
          <w:rFonts w:ascii="Times New Roman" w:eastAsiaTheme="minorEastAsia" w:hAnsi="Times New Roman" w:cs="Times New Roman"/>
          <w:sz w:val="28"/>
          <w:szCs w:val="28"/>
          <w:lang w:eastAsia="uk-UA"/>
        </w:rPr>
        <w:t xml:space="preserve">, які </w:t>
      </w:r>
      <w:r w:rsidRPr="00C91E5D">
        <w:rPr>
          <w:rFonts w:ascii="Times New Roman" w:eastAsiaTheme="minorEastAsia" w:hAnsi="Times New Roman" w:cs="Times New Roman"/>
          <w:sz w:val="28"/>
          <w:szCs w:val="28"/>
          <w:lang w:eastAsia="uk-UA"/>
        </w:rPr>
        <w:t xml:space="preserve">забезпечують результативний аспект активності, оскільки вимагають від </w:t>
      </w:r>
      <w:r>
        <w:rPr>
          <w:rFonts w:ascii="Times New Roman" w:eastAsiaTheme="minorEastAsia" w:hAnsi="Times New Roman" w:cs="Times New Roman"/>
          <w:sz w:val="28"/>
          <w:szCs w:val="28"/>
          <w:lang w:eastAsia="uk-UA"/>
        </w:rPr>
        <w:t>здобувача освіти</w:t>
      </w:r>
      <w:r w:rsidRPr="00C91E5D">
        <w:rPr>
          <w:rFonts w:ascii="Times New Roman" w:eastAsiaTheme="minorEastAsia" w:hAnsi="Times New Roman" w:cs="Times New Roman"/>
          <w:sz w:val="28"/>
          <w:szCs w:val="28"/>
          <w:lang w:eastAsia="uk-UA"/>
        </w:rPr>
        <w:t xml:space="preserve"> поєднання когнітивних навичок із соціальною відповідальністю та вольовим зусиллям для досягнення кінцевого продукту. Відтак, Типова освітня програма для 3–4 класів забезпечує завершальний етап формування базису навчально-пізнавальної активності в початковій ланці</w:t>
      </w:r>
      <w:r w:rsidRPr="00AE79F1">
        <w:rPr>
          <w:rFonts w:ascii="Times New Roman" w:eastAsiaTheme="minorEastAsia" w:hAnsi="Times New Roman" w:cs="Times New Roman"/>
          <w:sz w:val="28"/>
          <w:szCs w:val="28"/>
          <w:lang w:eastAsia="uk-UA"/>
        </w:rPr>
        <w:t xml:space="preserve"> освіти</w:t>
      </w:r>
      <w:r w:rsidRPr="00C91E5D">
        <w:rPr>
          <w:rFonts w:ascii="Times New Roman" w:eastAsiaTheme="minorEastAsia" w:hAnsi="Times New Roman" w:cs="Times New Roman"/>
          <w:sz w:val="28"/>
          <w:szCs w:val="28"/>
          <w:lang w:eastAsia="uk-UA"/>
        </w:rPr>
        <w:t xml:space="preserve">, готуючи здобувачів до складної аналітичної діяльності в </w:t>
      </w:r>
      <w:r w:rsidRPr="00AE79F1">
        <w:rPr>
          <w:rFonts w:ascii="Times New Roman" w:eastAsiaTheme="minorEastAsia" w:hAnsi="Times New Roman" w:cs="Times New Roman"/>
          <w:sz w:val="28"/>
          <w:szCs w:val="28"/>
          <w:lang w:eastAsia="uk-UA"/>
        </w:rPr>
        <w:t>середній</w:t>
      </w:r>
      <w:r w:rsidRPr="00C91E5D">
        <w:rPr>
          <w:rFonts w:ascii="Times New Roman" w:eastAsiaTheme="minorEastAsia" w:hAnsi="Times New Roman" w:cs="Times New Roman"/>
          <w:sz w:val="28"/>
          <w:szCs w:val="28"/>
          <w:lang w:eastAsia="uk-UA"/>
        </w:rPr>
        <w:t xml:space="preserve"> школі.</w:t>
      </w:r>
    </w:p>
    <w:p w14:paraId="31426DDE" w14:textId="2E163C5C" w:rsidR="00D97D21" w:rsidRPr="00AE79F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AE79F1">
        <w:rPr>
          <w:rFonts w:ascii="Times New Roman" w:eastAsiaTheme="minorEastAsia" w:hAnsi="Times New Roman" w:cs="Times New Roman"/>
          <w:sz w:val="28"/>
          <w:szCs w:val="28"/>
          <w:lang w:eastAsia="uk-UA"/>
        </w:rPr>
        <w:t>Продовженням порівняльного аналізу нормативного забезпечення освітнього процесу є роз</w:t>
      </w:r>
      <w:r w:rsidR="00155871">
        <w:rPr>
          <w:rFonts w:ascii="Times New Roman" w:eastAsiaTheme="minorEastAsia" w:hAnsi="Times New Roman" w:cs="Times New Roman"/>
          <w:sz w:val="28"/>
          <w:szCs w:val="28"/>
          <w:lang w:eastAsia="uk-UA"/>
        </w:rPr>
        <w:t>гляд Типових освітніх програм, розроблених під керівництвом Р. Б. </w:t>
      </w:r>
      <w:r w:rsidRPr="00AE79F1">
        <w:rPr>
          <w:rFonts w:ascii="Times New Roman" w:eastAsiaTheme="minorEastAsia" w:hAnsi="Times New Roman" w:cs="Times New Roman"/>
          <w:sz w:val="28"/>
          <w:szCs w:val="28"/>
          <w:lang w:eastAsia="uk-UA"/>
        </w:rPr>
        <w:t>Шияна</w:t>
      </w:r>
      <w:r w:rsidR="00155871">
        <w:rPr>
          <w:rFonts w:ascii="Times New Roman" w:eastAsiaTheme="minorEastAsia" w:hAnsi="Times New Roman" w:cs="Times New Roman"/>
          <w:sz w:val="28"/>
          <w:szCs w:val="28"/>
          <w:lang w:eastAsia="uk-UA"/>
        </w:rPr>
        <w:t xml:space="preserve">. На відміну від Типової </w:t>
      </w:r>
      <w:r w:rsidR="00A53C7F">
        <w:rPr>
          <w:rFonts w:ascii="Times New Roman" w:eastAsiaTheme="minorEastAsia" w:hAnsi="Times New Roman" w:cs="Times New Roman"/>
          <w:sz w:val="28"/>
          <w:szCs w:val="28"/>
          <w:lang w:eastAsia="uk-UA"/>
        </w:rPr>
        <w:t xml:space="preserve">освітньої </w:t>
      </w:r>
      <w:r w:rsidR="00155871">
        <w:rPr>
          <w:rFonts w:ascii="Times New Roman" w:eastAsiaTheme="minorEastAsia" w:hAnsi="Times New Roman" w:cs="Times New Roman"/>
          <w:sz w:val="28"/>
          <w:szCs w:val="28"/>
          <w:lang w:eastAsia="uk-UA"/>
        </w:rPr>
        <w:t>програми О. </w:t>
      </w:r>
      <w:r w:rsidRPr="00AE79F1">
        <w:rPr>
          <w:rFonts w:ascii="Times New Roman" w:eastAsiaTheme="minorEastAsia" w:hAnsi="Times New Roman" w:cs="Times New Roman"/>
          <w:sz w:val="28"/>
          <w:szCs w:val="28"/>
          <w:lang w:eastAsia="uk-UA"/>
        </w:rPr>
        <w:t>Савченко, яка структурує зміст навколо предметних галузей, прогр</w:t>
      </w:r>
      <w:r w:rsidR="00155871">
        <w:rPr>
          <w:rFonts w:ascii="Times New Roman" w:eastAsiaTheme="minorEastAsia" w:hAnsi="Times New Roman" w:cs="Times New Roman"/>
          <w:sz w:val="28"/>
          <w:szCs w:val="28"/>
          <w:lang w:eastAsia="uk-UA"/>
        </w:rPr>
        <w:t>ама Р. </w:t>
      </w:r>
      <w:r w:rsidRPr="00AE79F1">
        <w:rPr>
          <w:rFonts w:ascii="Times New Roman" w:eastAsiaTheme="minorEastAsia" w:hAnsi="Times New Roman" w:cs="Times New Roman"/>
          <w:sz w:val="28"/>
          <w:szCs w:val="28"/>
          <w:lang w:eastAsia="uk-UA"/>
        </w:rPr>
        <w:t>Шияна базується на глибинній інтеграції та тематичних тижнях (у 1–2 класах), що створює специфічні умови для розгортання навчально-пізнавальної активності здобувачів освіти.</w:t>
      </w:r>
    </w:p>
    <w:p w14:paraId="5C7DB098" w14:textId="7A1A8412" w:rsidR="00D97D21" w:rsidRPr="00332F59"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332F59">
        <w:rPr>
          <w:rFonts w:ascii="Times New Roman" w:eastAsiaTheme="minorEastAsia" w:hAnsi="Times New Roman" w:cs="Times New Roman"/>
          <w:sz w:val="28"/>
          <w:szCs w:val="28"/>
          <w:lang w:eastAsia="uk-UA"/>
        </w:rPr>
        <w:t>Особливої уваги у контексті нашого дослідження потребує аналіз Типової осві</w:t>
      </w:r>
      <w:r w:rsidR="00A53C7F">
        <w:rPr>
          <w:rFonts w:ascii="Times New Roman" w:eastAsiaTheme="minorEastAsia" w:hAnsi="Times New Roman" w:cs="Times New Roman"/>
          <w:sz w:val="28"/>
          <w:szCs w:val="28"/>
          <w:lang w:eastAsia="uk-UA"/>
        </w:rPr>
        <w:t>тньої програми, розробленої під керівництвом Р. </w:t>
      </w:r>
      <w:r w:rsidRPr="00332F59">
        <w:rPr>
          <w:rFonts w:ascii="Times New Roman" w:eastAsiaTheme="minorEastAsia" w:hAnsi="Times New Roman" w:cs="Times New Roman"/>
          <w:sz w:val="28"/>
          <w:szCs w:val="28"/>
          <w:lang w:eastAsia="uk-UA"/>
        </w:rPr>
        <w:t>Шияна</w:t>
      </w:r>
      <w:r w:rsidR="00A53C7F">
        <w:rPr>
          <w:rFonts w:ascii="Times New Roman" w:eastAsiaTheme="minorEastAsia" w:hAnsi="Times New Roman" w:cs="Times New Roman"/>
          <w:sz w:val="28"/>
          <w:szCs w:val="28"/>
          <w:lang w:eastAsia="uk-UA"/>
        </w:rPr>
        <w:t>,</w:t>
      </w:r>
      <w:r w:rsidRPr="00332F59">
        <w:rPr>
          <w:rFonts w:ascii="Times New Roman" w:eastAsiaTheme="minorEastAsia" w:hAnsi="Times New Roman" w:cs="Times New Roman"/>
          <w:sz w:val="28"/>
          <w:szCs w:val="28"/>
          <w:lang w:eastAsia="uk-UA"/>
        </w:rPr>
        <w:t xml:space="preserve"> для </w:t>
      </w:r>
      <w:r w:rsidR="00023D83">
        <w:rPr>
          <w:rFonts w:ascii="Times New Roman" w:eastAsiaTheme="minorEastAsia" w:hAnsi="Times New Roman" w:cs="Times New Roman"/>
          <w:sz w:val="28"/>
          <w:szCs w:val="28"/>
          <w:lang w:eastAsia="uk-UA"/>
        </w:rPr>
        <w:t>здобувачів</w:t>
      </w:r>
      <w:r w:rsidR="00A53C7F">
        <w:rPr>
          <w:rFonts w:ascii="Times New Roman" w:eastAsiaTheme="minorEastAsia" w:hAnsi="Times New Roman" w:cs="Times New Roman"/>
          <w:sz w:val="28"/>
          <w:szCs w:val="28"/>
          <w:lang w:eastAsia="uk-UA"/>
        </w:rPr>
        <w:t xml:space="preserve"> </w:t>
      </w:r>
      <w:r w:rsidR="00023D83">
        <w:rPr>
          <w:rFonts w:ascii="Times New Roman" w:eastAsiaTheme="minorEastAsia" w:hAnsi="Times New Roman" w:cs="Times New Roman"/>
          <w:sz w:val="28"/>
          <w:szCs w:val="28"/>
          <w:lang w:eastAsia="uk-UA"/>
        </w:rPr>
        <w:t>1-</w:t>
      </w:r>
      <w:r w:rsidRPr="00332F59">
        <w:rPr>
          <w:rFonts w:ascii="Times New Roman" w:eastAsiaTheme="minorEastAsia" w:hAnsi="Times New Roman" w:cs="Times New Roman"/>
          <w:sz w:val="28"/>
          <w:szCs w:val="28"/>
          <w:lang w:eastAsia="uk-UA"/>
        </w:rPr>
        <w:t>2 класів</w:t>
      </w:r>
      <w:r w:rsidR="00A53C7F" w:rsidRPr="00C040F6">
        <w:rPr>
          <w:rFonts w:ascii="Times New Roman" w:eastAsiaTheme="minorEastAsia" w:hAnsi="Times New Roman" w:cs="Times New Roman"/>
          <w:sz w:val="28"/>
          <w:szCs w:val="28"/>
          <w:lang w:eastAsia="uk-UA"/>
        </w:rPr>
        <w:t xml:space="preserve"> [</w:t>
      </w:r>
      <w:r w:rsidR="00C040F6" w:rsidRPr="00C040F6">
        <w:rPr>
          <w:rFonts w:ascii="Times New Roman" w:eastAsiaTheme="minorEastAsia" w:hAnsi="Times New Roman" w:cs="Times New Roman"/>
          <w:sz w:val="28"/>
          <w:szCs w:val="28"/>
          <w:lang w:eastAsia="uk-UA"/>
        </w:rPr>
        <w:t>46</w:t>
      </w:r>
      <w:r w:rsidR="00A53C7F" w:rsidRPr="00C040F6">
        <w:rPr>
          <w:rFonts w:ascii="Times New Roman" w:eastAsiaTheme="minorEastAsia" w:hAnsi="Times New Roman" w:cs="Times New Roman"/>
          <w:sz w:val="28"/>
          <w:szCs w:val="28"/>
          <w:lang w:eastAsia="uk-UA"/>
        </w:rPr>
        <w:t>]</w:t>
      </w:r>
      <w:r w:rsidRPr="00C040F6">
        <w:rPr>
          <w:rFonts w:ascii="Times New Roman" w:eastAsiaTheme="minorEastAsia" w:hAnsi="Times New Roman" w:cs="Times New Roman"/>
          <w:sz w:val="28"/>
          <w:szCs w:val="28"/>
          <w:lang w:eastAsia="uk-UA"/>
        </w:rPr>
        <w:t>, оскі</w:t>
      </w:r>
      <w:r w:rsidRPr="00332F59">
        <w:rPr>
          <w:rFonts w:ascii="Times New Roman" w:eastAsiaTheme="minorEastAsia" w:hAnsi="Times New Roman" w:cs="Times New Roman"/>
          <w:sz w:val="28"/>
          <w:szCs w:val="28"/>
          <w:lang w:eastAsia="uk-UA"/>
        </w:rPr>
        <w:t>льки вона пропонує принципово відмінну модель розгортання навчально-пізнавальної активності, що базується на тематичній інтег</w:t>
      </w:r>
      <w:r w:rsidR="00387ACB">
        <w:rPr>
          <w:rFonts w:ascii="Times New Roman" w:eastAsiaTheme="minorEastAsia" w:hAnsi="Times New Roman" w:cs="Times New Roman"/>
          <w:sz w:val="28"/>
          <w:szCs w:val="28"/>
          <w:lang w:eastAsia="uk-UA"/>
        </w:rPr>
        <w:t xml:space="preserve">рації. На </w:t>
      </w:r>
      <w:r w:rsidR="00387ACB">
        <w:rPr>
          <w:rFonts w:ascii="Times New Roman" w:eastAsiaTheme="minorEastAsia" w:hAnsi="Times New Roman" w:cs="Times New Roman"/>
          <w:sz w:val="28"/>
          <w:szCs w:val="28"/>
          <w:lang w:eastAsia="uk-UA"/>
        </w:rPr>
        <w:lastRenderedPageBreak/>
        <w:t>відміну від предметних</w:t>
      </w:r>
      <w:r w:rsidRPr="00332F59">
        <w:rPr>
          <w:rFonts w:ascii="Times New Roman" w:eastAsiaTheme="minorEastAsia" w:hAnsi="Times New Roman" w:cs="Times New Roman"/>
          <w:sz w:val="28"/>
          <w:szCs w:val="28"/>
          <w:lang w:eastAsia="uk-UA"/>
        </w:rPr>
        <w:t xml:space="preserve"> підходів, ця </w:t>
      </w:r>
      <w:r w:rsidR="00387ACB">
        <w:rPr>
          <w:rFonts w:ascii="Times New Roman" w:eastAsiaTheme="minorEastAsia" w:hAnsi="Times New Roman" w:cs="Times New Roman"/>
          <w:sz w:val="28"/>
          <w:szCs w:val="28"/>
          <w:lang w:eastAsia="uk-UA"/>
        </w:rPr>
        <w:t xml:space="preserve">Типова освітня </w:t>
      </w:r>
      <w:r w:rsidRPr="00332F59">
        <w:rPr>
          <w:rFonts w:ascii="Times New Roman" w:eastAsiaTheme="minorEastAsia" w:hAnsi="Times New Roman" w:cs="Times New Roman"/>
          <w:sz w:val="28"/>
          <w:szCs w:val="28"/>
          <w:lang w:eastAsia="uk-UA"/>
        </w:rPr>
        <w:t xml:space="preserve">програма нівелює штучні бар’єри між </w:t>
      </w:r>
      <w:r w:rsidR="00455FF8">
        <w:rPr>
          <w:rFonts w:ascii="Times New Roman" w:eastAsiaTheme="minorEastAsia" w:hAnsi="Times New Roman" w:cs="Times New Roman"/>
          <w:sz w:val="28"/>
          <w:szCs w:val="28"/>
          <w:lang w:eastAsia="uk-UA"/>
        </w:rPr>
        <w:t xml:space="preserve">освітніми </w:t>
      </w:r>
      <w:r w:rsidRPr="00332F59">
        <w:rPr>
          <w:rFonts w:ascii="Times New Roman" w:eastAsiaTheme="minorEastAsia" w:hAnsi="Times New Roman" w:cs="Times New Roman"/>
          <w:sz w:val="28"/>
          <w:szCs w:val="28"/>
          <w:lang w:eastAsia="uk-UA"/>
        </w:rPr>
        <w:t>галузями знань, групуючи навчальний м</w:t>
      </w:r>
      <w:r w:rsidR="00455FF8">
        <w:rPr>
          <w:rFonts w:ascii="Times New Roman" w:eastAsiaTheme="minorEastAsia" w:hAnsi="Times New Roman" w:cs="Times New Roman"/>
          <w:sz w:val="28"/>
          <w:szCs w:val="28"/>
          <w:lang w:eastAsia="uk-UA"/>
        </w:rPr>
        <w:t xml:space="preserve">атеріал навколо щотижневих тем, що, в свою чергу, </w:t>
      </w:r>
      <w:r w:rsidRPr="00332F59">
        <w:rPr>
          <w:rFonts w:ascii="Times New Roman" w:eastAsiaTheme="minorEastAsia" w:hAnsi="Times New Roman" w:cs="Times New Roman"/>
          <w:sz w:val="28"/>
          <w:szCs w:val="28"/>
          <w:lang w:eastAsia="uk-UA"/>
        </w:rPr>
        <w:t>дозволяє підтримувати високий рівень пізнавального інтересу дитини, оскільки об’єктом вивчення стають цілісні явища реального життя, що безпосередньо оточують першокласника.</w:t>
      </w:r>
    </w:p>
    <w:p w14:paraId="5CEC93FB" w14:textId="354413E8" w:rsidR="00D97D21" w:rsidRPr="00332F59" w:rsidRDefault="002D3ECA"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За Т</w:t>
      </w:r>
      <w:r w:rsidR="00F648C3">
        <w:rPr>
          <w:rFonts w:ascii="Times New Roman" w:eastAsiaTheme="minorEastAsia" w:hAnsi="Times New Roman" w:cs="Times New Roman"/>
          <w:sz w:val="28"/>
          <w:szCs w:val="28"/>
          <w:lang w:eastAsia="uk-UA"/>
        </w:rPr>
        <w:t>иповою освітньою програмою Р. </w:t>
      </w:r>
      <w:r w:rsidR="00D97D21" w:rsidRPr="00332F59">
        <w:rPr>
          <w:rFonts w:ascii="Times New Roman" w:eastAsiaTheme="minorEastAsia" w:hAnsi="Times New Roman" w:cs="Times New Roman"/>
          <w:sz w:val="28"/>
          <w:szCs w:val="28"/>
          <w:lang w:eastAsia="uk-UA"/>
        </w:rPr>
        <w:t xml:space="preserve">Шияна </w:t>
      </w:r>
      <w:r w:rsidR="00F648C3" w:rsidRPr="00C040F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46</w:t>
      </w:r>
      <w:r w:rsidR="00F648C3" w:rsidRPr="00C040F6">
        <w:rPr>
          <w:rFonts w:ascii="Times New Roman" w:eastAsiaTheme="minorEastAsia" w:hAnsi="Times New Roman" w:cs="Times New Roman"/>
          <w:sz w:val="28"/>
          <w:szCs w:val="28"/>
          <w:lang w:eastAsia="uk-UA"/>
        </w:rPr>
        <w:t xml:space="preserve">] </w:t>
      </w:r>
      <w:r w:rsidR="00EB3A8B">
        <w:rPr>
          <w:rFonts w:ascii="Times New Roman" w:eastAsiaTheme="minorEastAsia" w:hAnsi="Times New Roman" w:cs="Times New Roman"/>
          <w:sz w:val="28"/>
          <w:szCs w:val="28"/>
          <w:lang w:eastAsia="uk-UA"/>
        </w:rPr>
        <w:t>курс «Я досліджую світ» інтегрує природничу, технологічну, інформатичну, с</w:t>
      </w:r>
      <w:r w:rsidR="00EB3A8B" w:rsidRPr="00EB3A8B">
        <w:rPr>
          <w:rFonts w:ascii="Times New Roman" w:eastAsiaTheme="minorEastAsia" w:hAnsi="Times New Roman" w:cs="Times New Roman"/>
          <w:sz w:val="28"/>
          <w:szCs w:val="28"/>
          <w:lang w:eastAsia="uk-UA"/>
        </w:rPr>
        <w:t>оціальн</w:t>
      </w:r>
      <w:r w:rsidR="00EB3A8B">
        <w:rPr>
          <w:rFonts w:ascii="Times New Roman" w:eastAsiaTheme="minorEastAsia" w:hAnsi="Times New Roman" w:cs="Times New Roman"/>
          <w:sz w:val="28"/>
          <w:szCs w:val="28"/>
          <w:lang w:eastAsia="uk-UA"/>
        </w:rPr>
        <w:t>у</w:t>
      </w:r>
      <w:r w:rsidR="00EB3A8B" w:rsidRPr="00EB3A8B">
        <w:rPr>
          <w:rFonts w:ascii="Times New Roman" w:eastAsiaTheme="minorEastAsia" w:hAnsi="Times New Roman" w:cs="Times New Roman"/>
          <w:sz w:val="28"/>
          <w:szCs w:val="28"/>
          <w:lang w:eastAsia="uk-UA"/>
        </w:rPr>
        <w:t xml:space="preserve"> та здоров’язбережувальн</w:t>
      </w:r>
      <w:r w:rsidR="00EB3A8B">
        <w:rPr>
          <w:rFonts w:ascii="Times New Roman" w:eastAsiaTheme="minorEastAsia" w:hAnsi="Times New Roman" w:cs="Times New Roman"/>
          <w:sz w:val="28"/>
          <w:szCs w:val="28"/>
          <w:lang w:eastAsia="uk-UA"/>
        </w:rPr>
        <w:t>у, г</w:t>
      </w:r>
      <w:r w:rsidR="00EB3A8B" w:rsidRPr="00EB3A8B">
        <w:rPr>
          <w:rFonts w:ascii="Times New Roman" w:eastAsiaTheme="minorEastAsia" w:hAnsi="Times New Roman" w:cs="Times New Roman"/>
          <w:sz w:val="28"/>
          <w:szCs w:val="28"/>
          <w:lang w:eastAsia="uk-UA"/>
        </w:rPr>
        <w:t>ромадянськ</w:t>
      </w:r>
      <w:r w:rsidR="00EB3A8B">
        <w:rPr>
          <w:rFonts w:ascii="Times New Roman" w:eastAsiaTheme="minorEastAsia" w:hAnsi="Times New Roman" w:cs="Times New Roman"/>
          <w:sz w:val="28"/>
          <w:szCs w:val="28"/>
          <w:lang w:eastAsia="uk-UA"/>
        </w:rPr>
        <w:t>у</w:t>
      </w:r>
      <w:r w:rsidR="00EB3A8B" w:rsidRPr="00EB3A8B">
        <w:rPr>
          <w:rFonts w:ascii="Times New Roman" w:eastAsiaTheme="minorEastAsia" w:hAnsi="Times New Roman" w:cs="Times New Roman"/>
          <w:sz w:val="28"/>
          <w:szCs w:val="28"/>
          <w:lang w:eastAsia="uk-UA"/>
        </w:rPr>
        <w:t xml:space="preserve"> та історичн</w:t>
      </w:r>
      <w:r w:rsidR="00EB3A8B">
        <w:rPr>
          <w:rFonts w:ascii="Times New Roman" w:eastAsiaTheme="minorEastAsia" w:hAnsi="Times New Roman" w:cs="Times New Roman"/>
          <w:sz w:val="28"/>
          <w:szCs w:val="28"/>
          <w:lang w:eastAsia="uk-UA"/>
        </w:rPr>
        <w:t xml:space="preserve">у освітні галузі. Освітній </w:t>
      </w:r>
      <w:r w:rsidR="00F648C3">
        <w:rPr>
          <w:rFonts w:ascii="Times New Roman" w:eastAsiaTheme="minorEastAsia" w:hAnsi="Times New Roman" w:cs="Times New Roman"/>
          <w:sz w:val="28"/>
          <w:szCs w:val="28"/>
          <w:lang w:eastAsia="uk-UA"/>
        </w:rPr>
        <w:t>процес у 1-</w:t>
      </w:r>
      <w:r w:rsidR="00D97D21" w:rsidRPr="00332F59">
        <w:rPr>
          <w:rFonts w:ascii="Times New Roman" w:eastAsiaTheme="minorEastAsia" w:hAnsi="Times New Roman" w:cs="Times New Roman"/>
          <w:sz w:val="28"/>
          <w:szCs w:val="28"/>
          <w:lang w:eastAsia="uk-UA"/>
        </w:rPr>
        <w:t xml:space="preserve">2 класах </w:t>
      </w:r>
      <w:r w:rsidR="00EB3A8B">
        <w:rPr>
          <w:rFonts w:ascii="Times New Roman" w:eastAsiaTheme="minorEastAsia" w:hAnsi="Times New Roman" w:cs="Times New Roman"/>
          <w:sz w:val="28"/>
          <w:szCs w:val="28"/>
          <w:lang w:eastAsia="uk-UA"/>
        </w:rPr>
        <w:t xml:space="preserve">на уроках «Я досліджую світ» </w:t>
      </w:r>
      <w:r w:rsidR="00D97D21" w:rsidRPr="00332F59">
        <w:rPr>
          <w:rFonts w:ascii="Times New Roman" w:eastAsiaTheme="minorEastAsia" w:hAnsi="Times New Roman" w:cs="Times New Roman"/>
          <w:sz w:val="28"/>
          <w:szCs w:val="28"/>
          <w:lang w:eastAsia="uk-UA"/>
        </w:rPr>
        <w:t>насичений стратегіями активного навчання, серед яких ключове місце посідають «Ранкові зустрічі», «Щоденні 5» (Dai</w:t>
      </w:r>
      <w:r w:rsidR="00F648C3">
        <w:rPr>
          <w:rFonts w:ascii="Times New Roman" w:eastAsiaTheme="minorEastAsia" w:hAnsi="Times New Roman" w:cs="Times New Roman"/>
          <w:sz w:val="28"/>
          <w:szCs w:val="28"/>
          <w:lang w:eastAsia="uk-UA"/>
        </w:rPr>
        <w:t xml:space="preserve">ly 5) та «Щоденні 3» (Daily 3) – </w:t>
      </w:r>
      <w:r w:rsidR="00D97D21" w:rsidRPr="00332F59">
        <w:rPr>
          <w:rFonts w:ascii="Times New Roman" w:eastAsiaTheme="minorEastAsia" w:hAnsi="Times New Roman" w:cs="Times New Roman"/>
          <w:sz w:val="28"/>
          <w:szCs w:val="28"/>
          <w:lang w:eastAsia="uk-UA"/>
        </w:rPr>
        <w:t>м</w:t>
      </w:r>
      <w:r w:rsidR="00F648C3">
        <w:rPr>
          <w:rFonts w:ascii="Times New Roman" w:eastAsiaTheme="minorEastAsia" w:hAnsi="Times New Roman" w:cs="Times New Roman"/>
          <w:sz w:val="28"/>
          <w:szCs w:val="28"/>
          <w:lang w:eastAsia="uk-UA"/>
        </w:rPr>
        <w:t xml:space="preserve">етоди, які </w:t>
      </w:r>
      <w:r w:rsidR="00D97D21" w:rsidRPr="00332F59">
        <w:rPr>
          <w:rFonts w:ascii="Times New Roman" w:eastAsiaTheme="minorEastAsia" w:hAnsi="Times New Roman" w:cs="Times New Roman"/>
          <w:sz w:val="28"/>
          <w:szCs w:val="28"/>
          <w:lang w:eastAsia="uk-UA"/>
        </w:rPr>
        <w:t xml:space="preserve">стимулюють не лише когнітивну, а й соціально-комунікативну активність, оскільки привчають </w:t>
      </w:r>
      <w:r w:rsidR="003A2044">
        <w:rPr>
          <w:rFonts w:ascii="Times New Roman" w:eastAsiaTheme="minorEastAsia" w:hAnsi="Times New Roman" w:cs="Times New Roman"/>
          <w:sz w:val="28"/>
          <w:szCs w:val="28"/>
          <w:lang w:eastAsia="uk-UA"/>
        </w:rPr>
        <w:t>здобувача освіти</w:t>
      </w:r>
      <w:r w:rsidR="00D97D21" w:rsidRPr="00332F59">
        <w:rPr>
          <w:rFonts w:ascii="Times New Roman" w:eastAsiaTheme="minorEastAsia" w:hAnsi="Times New Roman" w:cs="Times New Roman"/>
          <w:sz w:val="28"/>
          <w:szCs w:val="28"/>
          <w:lang w:eastAsia="uk-UA"/>
        </w:rPr>
        <w:t xml:space="preserve"> самостійно організовувати свій робочий простір, обирати черговість завдань та співпрацювати з однолітками. У такий спосіб формується регулятивний аспект активності: здобувач освіти вчиться керувати власними діями та часом, що є фундаментом для розвитку навчальної самостійності.</w:t>
      </w:r>
    </w:p>
    <w:p w14:paraId="7AF5D913" w14:textId="7DFE46BB" w:rsidR="00D97D21" w:rsidRPr="00332F59" w:rsidRDefault="003A2044"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Типова освітня програма для здобувачів 1-2 класів також має д</w:t>
      </w:r>
      <w:r w:rsidRPr="00332F59">
        <w:rPr>
          <w:rFonts w:ascii="Times New Roman" w:eastAsiaTheme="minorEastAsia" w:hAnsi="Times New Roman" w:cs="Times New Roman"/>
          <w:sz w:val="28"/>
          <w:szCs w:val="28"/>
          <w:lang w:eastAsia="uk-UA"/>
        </w:rPr>
        <w:t>ослідницьк</w:t>
      </w:r>
      <w:r>
        <w:rPr>
          <w:rFonts w:ascii="Times New Roman" w:eastAsiaTheme="minorEastAsia" w:hAnsi="Times New Roman" w:cs="Times New Roman"/>
          <w:sz w:val="28"/>
          <w:szCs w:val="28"/>
          <w:lang w:eastAsia="uk-UA"/>
        </w:rPr>
        <w:t>у</w:t>
      </w:r>
      <w:r w:rsidRPr="00332F59">
        <w:rPr>
          <w:rFonts w:ascii="Times New Roman" w:eastAsiaTheme="minorEastAsia" w:hAnsi="Times New Roman" w:cs="Times New Roman"/>
          <w:sz w:val="28"/>
          <w:szCs w:val="28"/>
          <w:lang w:eastAsia="uk-UA"/>
        </w:rPr>
        <w:t xml:space="preserve"> спрямованість</w:t>
      </w:r>
      <w:r>
        <w:rPr>
          <w:rFonts w:ascii="Times New Roman" w:eastAsiaTheme="minorEastAsia" w:hAnsi="Times New Roman" w:cs="Times New Roman"/>
          <w:sz w:val="28"/>
          <w:szCs w:val="28"/>
          <w:lang w:eastAsia="uk-UA"/>
        </w:rPr>
        <w:t xml:space="preserve">, яка </w:t>
      </w:r>
      <w:r w:rsidR="00D97D21" w:rsidRPr="00332F59">
        <w:rPr>
          <w:rFonts w:ascii="Times New Roman" w:eastAsiaTheme="minorEastAsia" w:hAnsi="Times New Roman" w:cs="Times New Roman"/>
          <w:sz w:val="28"/>
          <w:szCs w:val="28"/>
          <w:lang w:eastAsia="uk-UA"/>
        </w:rPr>
        <w:t>базується на принципі «навчання через гру та відкриття»</w:t>
      </w:r>
      <w:r>
        <w:rPr>
          <w:rFonts w:ascii="Times New Roman" w:eastAsiaTheme="minorEastAsia" w:hAnsi="Times New Roman" w:cs="Times New Roman"/>
          <w:sz w:val="28"/>
          <w:szCs w:val="28"/>
          <w:lang w:eastAsia="uk-UA"/>
        </w:rPr>
        <w:t xml:space="preserve"> </w:t>
      </w:r>
      <w:r w:rsidRPr="00C040F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46</w:t>
      </w:r>
      <w:r w:rsidRPr="00C040F6">
        <w:rPr>
          <w:rFonts w:ascii="Times New Roman" w:eastAsiaTheme="minorEastAsia" w:hAnsi="Times New Roman" w:cs="Times New Roman"/>
          <w:sz w:val="28"/>
          <w:szCs w:val="28"/>
          <w:lang w:eastAsia="uk-UA"/>
        </w:rPr>
        <w:t>]</w:t>
      </w:r>
      <w:r w:rsidR="00D97D21" w:rsidRPr="00C040F6">
        <w:rPr>
          <w:rFonts w:ascii="Times New Roman" w:eastAsiaTheme="minorEastAsia" w:hAnsi="Times New Roman" w:cs="Times New Roman"/>
          <w:sz w:val="28"/>
          <w:szCs w:val="28"/>
          <w:lang w:eastAsia="uk-UA"/>
        </w:rPr>
        <w:t>. Важливим чинником тут виступає створення безпечного помилкового середовища, де дитина не боїться виявляти інтелектуаль</w:t>
      </w:r>
      <w:r w:rsidR="00D97D21" w:rsidRPr="00332F59">
        <w:rPr>
          <w:rFonts w:ascii="Times New Roman" w:eastAsiaTheme="minorEastAsia" w:hAnsi="Times New Roman" w:cs="Times New Roman"/>
          <w:sz w:val="28"/>
          <w:szCs w:val="28"/>
          <w:lang w:eastAsia="uk-UA"/>
        </w:rPr>
        <w:t xml:space="preserve">ну ініціативу. Програма орієнтує </w:t>
      </w:r>
      <w:r>
        <w:rPr>
          <w:rFonts w:ascii="Times New Roman" w:eastAsiaTheme="minorEastAsia" w:hAnsi="Times New Roman" w:cs="Times New Roman"/>
          <w:sz w:val="28"/>
          <w:szCs w:val="28"/>
          <w:lang w:eastAsia="uk-UA"/>
        </w:rPr>
        <w:t>вчителя</w:t>
      </w:r>
      <w:r w:rsidR="00D97D21" w:rsidRPr="00332F59">
        <w:rPr>
          <w:rFonts w:ascii="Times New Roman" w:eastAsiaTheme="minorEastAsia" w:hAnsi="Times New Roman" w:cs="Times New Roman"/>
          <w:sz w:val="28"/>
          <w:szCs w:val="28"/>
          <w:lang w:eastAsia="uk-UA"/>
        </w:rPr>
        <w:t xml:space="preserve"> на використання маніпулятивних об’єктів (LEGO-технологій, природних матеріалів, дослідницьких приладів), що дозволяє перевести абстрактні поняття у площину практичного досвіду. Саме через фізичну активність та безпосередню взаємодію з предметами у молодших школярів формується стійка мотивація до пізнання, яка переростає у свідому навчальну потребу.</w:t>
      </w:r>
    </w:p>
    <w:p w14:paraId="4495A663" w14:textId="36BC075C" w:rsidR="00D97D21" w:rsidRPr="00332F59"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332F59">
        <w:rPr>
          <w:rFonts w:ascii="Times New Roman" w:eastAsiaTheme="minorEastAsia" w:hAnsi="Times New Roman" w:cs="Times New Roman"/>
          <w:sz w:val="28"/>
          <w:szCs w:val="28"/>
          <w:lang w:eastAsia="uk-UA"/>
        </w:rPr>
        <w:t>Очікувані рез</w:t>
      </w:r>
      <w:r w:rsidR="003A2044">
        <w:rPr>
          <w:rFonts w:ascii="Times New Roman" w:eastAsiaTheme="minorEastAsia" w:hAnsi="Times New Roman" w:cs="Times New Roman"/>
          <w:sz w:val="28"/>
          <w:szCs w:val="28"/>
          <w:lang w:eastAsia="uk-UA"/>
        </w:rPr>
        <w:t>ультати першого циклу навчання</w:t>
      </w:r>
      <w:r w:rsidR="005366D2">
        <w:rPr>
          <w:rFonts w:ascii="Times New Roman" w:eastAsiaTheme="minorEastAsia" w:hAnsi="Times New Roman" w:cs="Times New Roman"/>
          <w:sz w:val="28"/>
          <w:szCs w:val="28"/>
          <w:lang w:eastAsia="uk-UA"/>
        </w:rPr>
        <w:t>,</w:t>
      </w:r>
      <w:r w:rsidR="003A2044">
        <w:rPr>
          <w:rFonts w:ascii="Times New Roman" w:eastAsiaTheme="minorEastAsia" w:hAnsi="Times New Roman" w:cs="Times New Roman"/>
          <w:sz w:val="28"/>
          <w:szCs w:val="28"/>
          <w:lang w:eastAsia="uk-UA"/>
        </w:rPr>
        <w:t xml:space="preserve"> за </w:t>
      </w:r>
      <w:r w:rsidRPr="00332F59">
        <w:rPr>
          <w:rFonts w:ascii="Times New Roman" w:eastAsiaTheme="minorEastAsia" w:hAnsi="Times New Roman" w:cs="Times New Roman"/>
          <w:sz w:val="28"/>
          <w:szCs w:val="28"/>
          <w:lang w:eastAsia="uk-UA"/>
        </w:rPr>
        <w:t>програм</w:t>
      </w:r>
      <w:r w:rsidR="003A2044">
        <w:rPr>
          <w:rFonts w:ascii="Times New Roman" w:eastAsiaTheme="minorEastAsia" w:hAnsi="Times New Roman" w:cs="Times New Roman"/>
          <w:sz w:val="28"/>
          <w:szCs w:val="28"/>
          <w:lang w:eastAsia="uk-UA"/>
        </w:rPr>
        <w:t>ою Р. Б </w:t>
      </w:r>
      <w:r w:rsidR="005366D2">
        <w:rPr>
          <w:rFonts w:ascii="Times New Roman" w:eastAsiaTheme="minorEastAsia" w:hAnsi="Times New Roman" w:cs="Times New Roman"/>
          <w:sz w:val="28"/>
          <w:szCs w:val="28"/>
          <w:lang w:eastAsia="uk-UA"/>
        </w:rPr>
        <w:t xml:space="preserve">Шияна, </w:t>
      </w:r>
      <w:r w:rsidRPr="00332F59">
        <w:rPr>
          <w:rFonts w:ascii="Times New Roman" w:eastAsiaTheme="minorEastAsia" w:hAnsi="Times New Roman" w:cs="Times New Roman"/>
          <w:sz w:val="28"/>
          <w:szCs w:val="28"/>
          <w:lang w:eastAsia="uk-UA"/>
        </w:rPr>
        <w:t xml:space="preserve">сформульовані через </w:t>
      </w:r>
      <w:r w:rsidR="003A2044">
        <w:rPr>
          <w:rFonts w:ascii="Times New Roman" w:eastAsiaTheme="minorEastAsia" w:hAnsi="Times New Roman" w:cs="Times New Roman"/>
          <w:sz w:val="28"/>
          <w:szCs w:val="28"/>
          <w:lang w:eastAsia="uk-UA"/>
        </w:rPr>
        <w:t>призму компетентнісних проявів</w:t>
      </w:r>
      <w:r w:rsidR="005366D2">
        <w:rPr>
          <w:rFonts w:ascii="Times New Roman" w:eastAsiaTheme="minorEastAsia" w:hAnsi="Times New Roman" w:cs="Times New Roman"/>
          <w:sz w:val="28"/>
          <w:szCs w:val="28"/>
          <w:lang w:eastAsia="uk-UA"/>
        </w:rPr>
        <w:t>, тобто</w:t>
      </w:r>
      <w:r w:rsidR="003A2044">
        <w:rPr>
          <w:rFonts w:ascii="Times New Roman" w:eastAsiaTheme="minorEastAsia" w:hAnsi="Times New Roman" w:cs="Times New Roman"/>
          <w:sz w:val="28"/>
          <w:szCs w:val="28"/>
          <w:lang w:eastAsia="uk-UA"/>
        </w:rPr>
        <w:t xml:space="preserve"> </w:t>
      </w:r>
      <w:r w:rsidRPr="00332F59">
        <w:rPr>
          <w:rFonts w:ascii="Times New Roman" w:eastAsiaTheme="minorEastAsia" w:hAnsi="Times New Roman" w:cs="Times New Roman"/>
          <w:sz w:val="28"/>
          <w:szCs w:val="28"/>
          <w:lang w:eastAsia="uk-UA"/>
        </w:rPr>
        <w:t xml:space="preserve">замість простого відтворення знань, від </w:t>
      </w:r>
      <w:r w:rsidR="003A2044">
        <w:rPr>
          <w:rFonts w:ascii="Times New Roman" w:eastAsiaTheme="minorEastAsia" w:hAnsi="Times New Roman" w:cs="Times New Roman"/>
          <w:sz w:val="28"/>
          <w:szCs w:val="28"/>
          <w:lang w:eastAsia="uk-UA"/>
        </w:rPr>
        <w:t>здобувача освіти</w:t>
      </w:r>
      <w:r w:rsidRPr="00332F59">
        <w:rPr>
          <w:rFonts w:ascii="Times New Roman" w:eastAsiaTheme="minorEastAsia" w:hAnsi="Times New Roman" w:cs="Times New Roman"/>
          <w:sz w:val="28"/>
          <w:szCs w:val="28"/>
          <w:lang w:eastAsia="uk-UA"/>
        </w:rPr>
        <w:t xml:space="preserve"> очікується здатність «дослідити», «висловити припущення», «перевірити на практиці». </w:t>
      </w:r>
      <w:r w:rsidR="005366D2">
        <w:rPr>
          <w:rFonts w:ascii="Times New Roman" w:eastAsiaTheme="minorEastAsia" w:hAnsi="Times New Roman" w:cs="Times New Roman"/>
          <w:sz w:val="28"/>
          <w:szCs w:val="28"/>
          <w:lang w:eastAsia="uk-UA"/>
        </w:rPr>
        <w:t>Т</w:t>
      </w:r>
      <w:r w:rsidR="00413ACE">
        <w:rPr>
          <w:rFonts w:ascii="Times New Roman" w:eastAsiaTheme="minorEastAsia" w:hAnsi="Times New Roman" w:cs="Times New Roman"/>
          <w:sz w:val="28"/>
          <w:szCs w:val="28"/>
          <w:lang w:eastAsia="uk-UA"/>
        </w:rPr>
        <w:t xml:space="preserve">акий напрям роботи </w:t>
      </w:r>
      <w:r w:rsidRPr="00332F59">
        <w:rPr>
          <w:rFonts w:ascii="Times New Roman" w:eastAsiaTheme="minorEastAsia" w:hAnsi="Times New Roman" w:cs="Times New Roman"/>
          <w:sz w:val="28"/>
          <w:szCs w:val="28"/>
          <w:lang w:eastAsia="uk-UA"/>
        </w:rPr>
        <w:lastRenderedPageBreak/>
        <w:t>свідчить про те, що навчально-пізнавальна активність у цій</w:t>
      </w:r>
      <w:r w:rsidR="00413ACE">
        <w:rPr>
          <w:rFonts w:ascii="Times New Roman" w:eastAsiaTheme="minorEastAsia" w:hAnsi="Times New Roman" w:cs="Times New Roman"/>
          <w:sz w:val="28"/>
          <w:szCs w:val="28"/>
          <w:lang w:eastAsia="uk-UA"/>
        </w:rPr>
        <w:t xml:space="preserve"> Типовій освітній</w:t>
      </w:r>
      <w:r w:rsidRPr="00332F59">
        <w:rPr>
          <w:rFonts w:ascii="Times New Roman" w:eastAsiaTheme="minorEastAsia" w:hAnsi="Times New Roman" w:cs="Times New Roman"/>
          <w:sz w:val="28"/>
          <w:szCs w:val="28"/>
          <w:lang w:eastAsia="uk-UA"/>
        </w:rPr>
        <w:t xml:space="preserve"> програмі є не додатковим елементом, а стрижневим механізмом досягнення освітніх </w:t>
      </w:r>
      <w:r w:rsidR="00413ACE">
        <w:rPr>
          <w:rFonts w:ascii="Times New Roman" w:eastAsiaTheme="minorEastAsia" w:hAnsi="Times New Roman" w:cs="Times New Roman"/>
          <w:sz w:val="28"/>
          <w:szCs w:val="28"/>
          <w:lang w:eastAsia="uk-UA"/>
        </w:rPr>
        <w:t>цілей. Таким чином, Типова освітня програма</w:t>
      </w:r>
      <w:r w:rsidR="00413ACE" w:rsidRPr="00413ACE">
        <w:rPr>
          <w:rFonts w:ascii="Times New Roman" w:eastAsiaTheme="minorEastAsia" w:hAnsi="Times New Roman" w:cs="Times New Roman"/>
          <w:sz w:val="28"/>
          <w:szCs w:val="28"/>
          <w:lang w:eastAsia="uk-UA"/>
        </w:rPr>
        <w:t xml:space="preserve"> </w:t>
      </w:r>
      <w:r w:rsidR="00413ACE" w:rsidRPr="00332F59">
        <w:rPr>
          <w:rFonts w:ascii="Times New Roman" w:eastAsiaTheme="minorEastAsia" w:hAnsi="Times New Roman" w:cs="Times New Roman"/>
          <w:sz w:val="28"/>
          <w:szCs w:val="28"/>
          <w:lang w:eastAsia="uk-UA"/>
        </w:rPr>
        <w:t>для 1</w:t>
      </w:r>
      <w:r w:rsidR="00D96C8D">
        <w:rPr>
          <w:rFonts w:ascii="Times New Roman" w:eastAsiaTheme="minorEastAsia" w:hAnsi="Times New Roman" w:cs="Times New Roman"/>
          <w:sz w:val="28"/>
          <w:szCs w:val="28"/>
          <w:lang w:eastAsia="uk-UA"/>
        </w:rPr>
        <w:t>-</w:t>
      </w:r>
      <w:r w:rsidR="00413ACE" w:rsidRPr="00332F59">
        <w:rPr>
          <w:rFonts w:ascii="Times New Roman" w:eastAsiaTheme="minorEastAsia" w:hAnsi="Times New Roman" w:cs="Times New Roman"/>
          <w:sz w:val="28"/>
          <w:szCs w:val="28"/>
          <w:lang w:eastAsia="uk-UA"/>
        </w:rPr>
        <w:t>2 класів</w:t>
      </w:r>
      <w:r w:rsidR="00413ACE">
        <w:rPr>
          <w:rFonts w:ascii="Times New Roman" w:eastAsiaTheme="minorEastAsia" w:hAnsi="Times New Roman" w:cs="Times New Roman"/>
          <w:sz w:val="28"/>
          <w:szCs w:val="28"/>
          <w:lang w:eastAsia="uk-UA"/>
        </w:rPr>
        <w:t>, розроблена під керівництвом Р. Б. </w:t>
      </w:r>
      <w:r w:rsidRPr="00332F59">
        <w:rPr>
          <w:rFonts w:ascii="Times New Roman" w:eastAsiaTheme="minorEastAsia" w:hAnsi="Times New Roman" w:cs="Times New Roman"/>
          <w:sz w:val="28"/>
          <w:szCs w:val="28"/>
          <w:lang w:eastAsia="uk-UA"/>
        </w:rPr>
        <w:t>Шияна</w:t>
      </w:r>
      <w:r w:rsidR="00413ACE">
        <w:rPr>
          <w:rFonts w:ascii="Times New Roman" w:eastAsiaTheme="minorEastAsia" w:hAnsi="Times New Roman" w:cs="Times New Roman"/>
          <w:sz w:val="28"/>
          <w:szCs w:val="28"/>
          <w:lang w:eastAsia="uk-UA"/>
        </w:rPr>
        <w:t>,</w:t>
      </w:r>
      <w:r w:rsidRPr="00332F59">
        <w:rPr>
          <w:rFonts w:ascii="Times New Roman" w:eastAsiaTheme="minorEastAsia" w:hAnsi="Times New Roman" w:cs="Times New Roman"/>
          <w:sz w:val="28"/>
          <w:szCs w:val="28"/>
          <w:lang w:eastAsia="uk-UA"/>
        </w:rPr>
        <w:t xml:space="preserve"> забезпечує плавний перехід від ігрової активності до навчальної, зберігаючи при цьому високу емоційну залученість та суб’єктну позицію дитини.</w:t>
      </w:r>
    </w:p>
    <w:p w14:paraId="3C1D00CD" w14:textId="5EE325B4" w:rsidR="00D97D21" w:rsidRPr="00AE79F1" w:rsidRDefault="00413ACE" w:rsidP="00413ACE">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Перехід до другого циклу навчання (3-4 класи), за програмою Р. </w:t>
      </w:r>
      <w:r w:rsidR="00D97D21" w:rsidRPr="00AE79F1">
        <w:rPr>
          <w:rFonts w:ascii="Times New Roman" w:eastAsiaTheme="minorEastAsia" w:hAnsi="Times New Roman" w:cs="Times New Roman"/>
          <w:sz w:val="28"/>
          <w:szCs w:val="28"/>
          <w:lang w:eastAsia="uk-UA"/>
        </w:rPr>
        <w:t>Шияна</w:t>
      </w:r>
      <w:r w:rsidR="00D97D21">
        <w:rPr>
          <w:rFonts w:ascii="Times New Roman" w:eastAsiaTheme="minorEastAsia" w:hAnsi="Times New Roman" w:cs="Times New Roman"/>
          <w:sz w:val="28"/>
          <w:szCs w:val="28"/>
          <w:lang w:eastAsia="uk-UA"/>
        </w:rPr>
        <w:t xml:space="preserve"> </w:t>
      </w:r>
      <w:r w:rsidR="00D97D21" w:rsidRPr="00C040F6">
        <w:rPr>
          <w:rFonts w:ascii="Times New Roman" w:eastAsiaTheme="minorEastAsia" w:hAnsi="Times New Roman" w:cs="Times New Roman"/>
          <w:sz w:val="28"/>
          <w:szCs w:val="28"/>
          <w:lang w:eastAsia="uk-UA"/>
        </w:rPr>
        <w:t>[</w:t>
      </w:r>
      <w:r w:rsidR="00C040F6">
        <w:rPr>
          <w:rFonts w:ascii="Times New Roman" w:eastAsiaTheme="minorEastAsia" w:hAnsi="Times New Roman" w:cs="Times New Roman"/>
          <w:sz w:val="28"/>
          <w:szCs w:val="28"/>
          <w:lang w:eastAsia="uk-UA"/>
        </w:rPr>
        <w:t>47</w:t>
      </w:r>
      <w:r w:rsidR="00D97D21" w:rsidRPr="00C040F6">
        <w:rPr>
          <w:rFonts w:ascii="Times New Roman" w:eastAsiaTheme="minorEastAsia" w:hAnsi="Times New Roman" w:cs="Times New Roman"/>
          <w:sz w:val="28"/>
          <w:szCs w:val="28"/>
          <w:lang w:eastAsia="uk-UA"/>
        </w:rPr>
        <w:t>]</w:t>
      </w:r>
      <w:r w:rsidRPr="00C040F6">
        <w:rPr>
          <w:rFonts w:ascii="Times New Roman" w:eastAsiaTheme="minorEastAsia" w:hAnsi="Times New Roman" w:cs="Times New Roman"/>
          <w:sz w:val="28"/>
          <w:szCs w:val="28"/>
          <w:lang w:eastAsia="uk-UA"/>
        </w:rPr>
        <w:t xml:space="preserve"> </w:t>
      </w:r>
      <w:r w:rsidR="00D97D21" w:rsidRPr="00C040F6">
        <w:rPr>
          <w:rFonts w:ascii="Times New Roman" w:eastAsiaTheme="minorEastAsia" w:hAnsi="Times New Roman" w:cs="Times New Roman"/>
          <w:sz w:val="28"/>
          <w:szCs w:val="28"/>
          <w:lang w:eastAsia="uk-UA"/>
        </w:rPr>
        <w:t>характеризується зміщенням акценту на критичне оцінювання інформації та розвиток системного мислення. На цьому етапі навчал</w:t>
      </w:r>
      <w:r w:rsidR="00D97D21" w:rsidRPr="00AE79F1">
        <w:rPr>
          <w:rFonts w:ascii="Times New Roman" w:eastAsiaTheme="minorEastAsia" w:hAnsi="Times New Roman" w:cs="Times New Roman"/>
          <w:sz w:val="28"/>
          <w:szCs w:val="28"/>
          <w:lang w:eastAsia="uk-UA"/>
        </w:rPr>
        <w:t xml:space="preserve">ьно-пізнавальна активність набуває рис дослідницького пошуку в умовах невизначеності. </w:t>
      </w:r>
      <w:r w:rsidR="00026BE6">
        <w:rPr>
          <w:rFonts w:ascii="Times New Roman" w:eastAsiaTheme="minorEastAsia" w:hAnsi="Times New Roman" w:cs="Times New Roman"/>
          <w:sz w:val="28"/>
          <w:szCs w:val="28"/>
          <w:lang w:eastAsia="uk-UA"/>
        </w:rPr>
        <w:t>Типова освітня п</w:t>
      </w:r>
      <w:r w:rsidR="00D97D21" w:rsidRPr="00AE79F1">
        <w:rPr>
          <w:rFonts w:ascii="Times New Roman" w:eastAsiaTheme="minorEastAsia" w:hAnsi="Times New Roman" w:cs="Times New Roman"/>
          <w:sz w:val="28"/>
          <w:szCs w:val="28"/>
          <w:lang w:eastAsia="uk-UA"/>
        </w:rPr>
        <w:t xml:space="preserve">рограма орієнтує </w:t>
      </w:r>
      <w:r w:rsidR="00704F71">
        <w:rPr>
          <w:rFonts w:ascii="Times New Roman" w:eastAsiaTheme="minorEastAsia" w:hAnsi="Times New Roman" w:cs="Times New Roman"/>
          <w:sz w:val="28"/>
          <w:szCs w:val="28"/>
          <w:lang w:eastAsia="uk-UA"/>
        </w:rPr>
        <w:t>здобувачів освіти</w:t>
      </w:r>
      <w:r w:rsidR="00D97D21" w:rsidRPr="00AE79F1">
        <w:rPr>
          <w:rFonts w:ascii="Times New Roman" w:eastAsiaTheme="minorEastAsia" w:hAnsi="Times New Roman" w:cs="Times New Roman"/>
          <w:sz w:val="28"/>
          <w:szCs w:val="28"/>
          <w:lang w:eastAsia="uk-UA"/>
        </w:rPr>
        <w:t xml:space="preserve"> на самостійне роз</w:t>
      </w:r>
      <w:r w:rsidR="00704F71">
        <w:rPr>
          <w:rFonts w:ascii="Times New Roman" w:eastAsiaTheme="minorEastAsia" w:hAnsi="Times New Roman" w:cs="Times New Roman"/>
          <w:sz w:val="28"/>
          <w:szCs w:val="28"/>
          <w:lang w:eastAsia="uk-UA"/>
        </w:rPr>
        <w:t>в’</w:t>
      </w:r>
      <w:r w:rsidR="00D97D21" w:rsidRPr="00AE79F1">
        <w:rPr>
          <w:rFonts w:ascii="Times New Roman" w:eastAsiaTheme="minorEastAsia" w:hAnsi="Times New Roman" w:cs="Times New Roman"/>
          <w:sz w:val="28"/>
          <w:szCs w:val="28"/>
          <w:lang w:eastAsia="uk-UA"/>
        </w:rPr>
        <w:t xml:space="preserve">язання проблемних ситуацій, де операційний компонент активності включає не лише виконання алгоритмів, а й розробку власних стратегій дослідження. Важливою ознакою є посилення ролі соціальної активності: </w:t>
      </w:r>
      <w:r w:rsidR="00704F71">
        <w:rPr>
          <w:rFonts w:ascii="Times New Roman" w:eastAsiaTheme="minorEastAsia" w:hAnsi="Times New Roman" w:cs="Times New Roman"/>
          <w:sz w:val="28"/>
          <w:szCs w:val="28"/>
          <w:lang w:eastAsia="uk-UA"/>
        </w:rPr>
        <w:t>молодші школярі</w:t>
      </w:r>
      <w:r w:rsidR="00D97D21" w:rsidRPr="00AE79F1">
        <w:rPr>
          <w:rFonts w:ascii="Times New Roman" w:eastAsiaTheme="minorEastAsia" w:hAnsi="Times New Roman" w:cs="Times New Roman"/>
          <w:sz w:val="28"/>
          <w:szCs w:val="28"/>
          <w:lang w:eastAsia="uk-UA"/>
        </w:rPr>
        <w:t xml:space="preserve"> вчаться аргументувати </w:t>
      </w:r>
      <w:r w:rsidR="00704F71">
        <w:rPr>
          <w:rFonts w:ascii="Times New Roman" w:eastAsiaTheme="minorEastAsia" w:hAnsi="Times New Roman" w:cs="Times New Roman"/>
          <w:sz w:val="28"/>
          <w:szCs w:val="28"/>
          <w:lang w:eastAsia="uk-UA"/>
        </w:rPr>
        <w:t>власну</w:t>
      </w:r>
      <w:r w:rsidR="00D97D21" w:rsidRPr="00AE79F1">
        <w:rPr>
          <w:rFonts w:ascii="Times New Roman" w:eastAsiaTheme="minorEastAsia" w:hAnsi="Times New Roman" w:cs="Times New Roman"/>
          <w:sz w:val="28"/>
          <w:szCs w:val="28"/>
          <w:lang w:eastAsia="uk-UA"/>
        </w:rPr>
        <w:t xml:space="preserve"> думку в дискусіях, що стимулює інтелектуальну рефлексію та вольову саморегуляцію.</w:t>
      </w:r>
    </w:p>
    <w:p w14:paraId="3FB49456" w14:textId="680BBAC8" w:rsidR="00D97D21" w:rsidRPr="00AE79F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AE79F1">
        <w:rPr>
          <w:rFonts w:ascii="Times New Roman" w:eastAsiaTheme="minorEastAsia" w:hAnsi="Times New Roman" w:cs="Times New Roman"/>
          <w:sz w:val="28"/>
          <w:szCs w:val="28"/>
          <w:lang w:eastAsia="uk-UA"/>
        </w:rPr>
        <w:t xml:space="preserve">Порівняльний аналіз обох циклів </w:t>
      </w:r>
      <w:r w:rsidR="008932BE">
        <w:rPr>
          <w:rFonts w:ascii="Times New Roman" w:eastAsiaTheme="minorEastAsia" w:hAnsi="Times New Roman" w:cs="Times New Roman"/>
          <w:sz w:val="28"/>
          <w:szCs w:val="28"/>
          <w:lang w:eastAsia="uk-UA"/>
        </w:rPr>
        <w:t xml:space="preserve">навчання </w:t>
      </w:r>
      <w:r w:rsidRPr="00AE79F1">
        <w:rPr>
          <w:rFonts w:ascii="Times New Roman" w:eastAsiaTheme="minorEastAsia" w:hAnsi="Times New Roman" w:cs="Times New Roman"/>
          <w:sz w:val="28"/>
          <w:szCs w:val="28"/>
          <w:lang w:eastAsia="uk-UA"/>
        </w:rPr>
        <w:t>дозволяє стверджувати, що вона вибудовує спіралеподібну модел</w:t>
      </w:r>
      <w:r w:rsidR="008932BE">
        <w:rPr>
          <w:rFonts w:ascii="Times New Roman" w:eastAsiaTheme="minorEastAsia" w:hAnsi="Times New Roman" w:cs="Times New Roman"/>
          <w:sz w:val="28"/>
          <w:szCs w:val="28"/>
          <w:lang w:eastAsia="uk-UA"/>
        </w:rPr>
        <w:t>ь розвитку активності. Якщо в 1-</w:t>
      </w:r>
      <w:r w:rsidRPr="00AE79F1">
        <w:rPr>
          <w:rFonts w:ascii="Times New Roman" w:eastAsiaTheme="minorEastAsia" w:hAnsi="Times New Roman" w:cs="Times New Roman"/>
          <w:sz w:val="28"/>
          <w:szCs w:val="28"/>
          <w:lang w:eastAsia="uk-UA"/>
        </w:rPr>
        <w:t>2 класах домінує емоційно-мотиваційний аспект та активність у маніпуляції об</w:t>
      </w:r>
      <w:r w:rsidR="008932BE">
        <w:rPr>
          <w:rFonts w:ascii="Times New Roman" w:eastAsiaTheme="minorEastAsia" w:hAnsi="Times New Roman" w:cs="Times New Roman"/>
          <w:sz w:val="28"/>
          <w:szCs w:val="28"/>
          <w:lang w:eastAsia="uk-UA"/>
        </w:rPr>
        <w:t>’</w:t>
      </w:r>
      <w:r w:rsidRPr="00AE79F1">
        <w:rPr>
          <w:rFonts w:ascii="Times New Roman" w:eastAsiaTheme="minorEastAsia" w:hAnsi="Times New Roman" w:cs="Times New Roman"/>
          <w:sz w:val="28"/>
          <w:szCs w:val="28"/>
          <w:lang w:eastAsia="uk-UA"/>
        </w:rPr>
        <w:t>єктами, то в 3</w:t>
      </w:r>
      <w:r w:rsidR="008932BE">
        <w:rPr>
          <w:rFonts w:ascii="Times New Roman" w:eastAsiaTheme="minorEastAsia" w:hAnsi="Times New Roman" w:cs="Times New Roman"/>
          <w:sz w:val="28"/>
          <w:szCs w:val="28"/>
          <w:lang w:eastAsia="uk-UA"/>
        </w:rPr>
        <w:t>-</w:t>
      </w:r>
      <w:r w:rsidRPr="00AE79F1">
        <w:rPr>
          <w:rFonts w:ascii="Times New Roman" w:eastAsiaTheme="minorEastAsia" w:hAnsi="Times New Roman" w:cs="Times New Roman"/>
          <w:sz w:val="28"/>
          <w:szCs w:val="28"/>
          <w:lang w:eastAsia="uk-UA"/>
        </w:rPr>
        <w:t>4 класах пріоритетом стає когнітивна та метакогнітивна активність. Очікувані результати навчання в програмі сформульовані через активні дієслова («досліджує», «обґрунтовує», «створює», «моделює»), що підтверджує орієнтацію освітнього стандарту на виховання проактивної особистості, здатної до продуктивної навчальної діяльності в сучасному інформаційному суспільстві.</w:t>
      </w:r>
    </w:p>
    <w:p w14:paraId="0DAB753F" w14:textId="2487CA07" w:rsidR="00D97D21" w:rsidRPr="00AE79F1" w:rsidRDefault="00167A62"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Таким чином, Типова освітня програма, розроблена під керівництвом Р. </w:t>
      </w:r>
      <w:r w:rsidR="00D97D21" w:rsidRPr="00AE79F1">
        <w:rPr>
          <w:rFonts w:ascii="Times New Roman" w:eastAsiaTheme="minorEastAsia" w:hAnsi="Times New Roman" w:cs="Times New Roman"/>
          <w:sz w:val="28"/>
          <w:szCs w:val="28"/>
          <w:lang w:eastAsia="uk-UA"/>
        </w:rPr>
        <w:t>Шияна</w:t>
      </w:r>
      <w:r w:rsidRPr="00C040F6">
        <w:rPr>
          <w:rFonts w:ascii="Times New Roman" w:eastAsiaTheme="minorEastAsia" w:hAnsi="Times New Roman" w:cs="Times New Roman"/>
          <w:sz w:val="28"/>
          <w:szCs w:val="28"/>
          <w:lang w:eastAsia="uk-UA"/>
        </w:rPr>
        <w:t xml:space="preserve"> [</w:t>
      </w:r>
      <w:r w:rsidR="00C040F6" w:rsidRPr="00C040F6">
        <w:rPr>
          <w:rFonts w:ascii="Times New Roman" w:eastAsiaTheme="minorEastAsia" w:hAnsi="Times New Roman" w:cs="Times New Roman"/>
          <w:sz w:val="28"/>
          <w:szCs w:val="28"/>
          <w:lang w:eastAsia="uk-UA"/>
        </w:rPr>
        <w:t>47</w:t>
      </w:r>
      <w:r w:rsidRPr="00C040F6">
        <w:rPr>
          <w:rFonts w:ascii="Times New Roman" w:eastAsiaTheme="minorEastAsia" w:hAnsi="Times New Roman" w:cs="Times New Roman"/>
          <w:sz w:val="28"/>
          <w:szCs w:val="28"/>
          <w:lang w:eastAsia="uk-UA"/>
        </w:rPr>
        <w:t>],</w:t>
      </w:r>
      <w:r w:rsidR="00D97D21" w:rsidRPr="00C040F6">
        <w:rPr>
          <w:rFonts w:ascii="Times New Roman" w:eastAsiaTheme="minorEastAsia" w:hAnsi="Times New Roman" w:cs="Times New Roman"/>
          <w:sz w:val="28"/>
          <w:szCs w:val="28"/>
          <w:lang w:eastAsia="uk-UA"/>
        </w:rPr>
        <w:t xml:space="preserve"> заб</w:t>
      </w:r>
      <w:r w:rsidR="00D97D21" w:rsidRPr="00AE79F1">
        <w:rPr>
          <w:rFonts w:ascii="Times New Roman" w:eastAsiaTheme="minorEastAsia" w:hAnsi="Times New Roman" w:cs="Times New Roman"/>
          <w:sz w:val="28"/>
          <w:szCs w:val="28"/>
          <w:lang w:eastAsia="uk-UA"/>
        </w:rPr>
        <w:t>езпечує наступність у розвитку всіх компонентів навчально-пізнавальної активності, створюючи гнучке середовище для самореалізації здобувача освіти протягом усього навчання в початковій школі.</w:t>
      </w:r>
    </w:p>
    <w:p w14:paraId="05BDA8BD" w14:textId="1F18FD9A" w:rsidR="00D97D21" w:rsidRPr="008A2278"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8A2278">
        <w:rPr>
          <w:rFonts w:ascii="Times New Roman" w:eastAsiaTheme="minorEastAsia" w:hAnsi="Times New Roman" w:cs="Times New Roman"/>
          <w:sz w:val="28"/>
          <w:szCs w:val="28"/>
          <w:lang w:eastAsia="uk-UA"/>
        </w:rPr>
        <w:t>Узагальнюючи результати аналізу Типових освітніх програм</w:t>
      </w:r>
      <w:r w:rsidR="00AB5A08">
        <w:rPr>
          <w:rFonts w:ascii="Times New Roman" w:eastAsiaTheme="minorEastAsia" w:hAnsi="Times New Roman" w:cs="Times New Roman"/>
          <w:sz w:val="28"/>
          <w:szCs w:val="28"/>
          <w:lang w:eastAsia="uk-UA"/>
        </w:rPr>
        <w:t>, розроблених</w:t>
      </w:r>
      <w:r w:rsidRPr="008A2278">
        <w:rPr>
          <w:rFonts w:ascii="Times New Roman" w:eastAsiaTheme="minorEastAsia" w:hAnsi="Times New Roman" w:cs="Times New Roman"/>
          <w:sz w:val="28"/>
          <w:szCs w:val="28"/>
          <w:lang w:eastAsia="uk-UA"/>
        </w:rPr>
        <w:t xml:space="preserve"> під </w:t>
      </w:r>
      <w:r w:rsidR="00AB5A08">
        <w:rPr>
          <w:rFonts w:ascii="Times New Roman" w:eastAsiaTheme="minorEastAsia" w:hAnsi="Times New Roman" w:cs="Times New Roman"/>
          <w:sz w:val="28"/>
          <w:szCs w:val="28"/>
          <w:lang w:eastAsia="uk-UA"/>
        </w:rPr>
        <w:t>керівництвом О. Савченко та Р. </w:t>
      </w:r>
      <w:r w:rsidRPr="008A2278">
        <w:rPr>
          <w:rFonts w:ascii="Times New Roman" w:eastAsiaTheme="minorEastAsia" w:hAnsi="Times New Roman" w:cs="Times New Roman"/>
          <w:sz w:val="28"/>
          <w:szCs w:val="28"/>
          <w:lang w:eastAsia="uk-UA"/>
        </w:rPr>
        <w:t xml:space="preserve">Шияна, можна констатувати, що </w:t>
      </w:r>
      <w:r w:rsidRPr="008A2278">
        <w:rPr>
          <w:rFonts w:ascii="Times New Roman" w:eastAsiaTheme="minorEastAsia" w:hAnsi="Times New Roman" w:cs="Times New Roman"/>
          <w:sz w:val="28"/>
          <w:szCs w:val="28"/>
          <w:lang w:eastAsia="uk-UA"/>
        </w:rPr>
        <w:lastRenderedPageBreak/>
        <w:t>інтегрований курс «Я досліджую світ» є фундаментальним дидактичним майданчиком для системного розвитку навчально-пізнавальної активності молодших школярів. Незважаючи на розбіжності у структурува</w:t>
      </w:r>
      <w:r w:rsidR="00AB5A08">
        <w:rPr>
          <w:rFonts w:ascii="Times New Roman" w:eastAsiaTheme="minorEastAsia" w:hAnsi="Times New Roman" w:cs="Times New Roman"/>
          <w:sz w:val="28"/>
          <w:szCs w:val="28"/>
          <w:lang w:eastAsia="uk-UA"/>
        </w:rPr>
        <w:t>нні змісту –</w:t>
      </w:r>
      <w:r w:rsidRPr="008A2278">
        <w:rPr>
          <w:rFonts w:ascii="Times New Roman" w:eastAsiaTheme="minorEastAsia" w:hAnsi="Times New Roman" w:cs="Times New Roman"/>
          <w:sz w:val="28"/>
          <w:szCs w:val="28"/>
          <w:lang w:eastAsia="uk-UA"/>
        </w:rPr>
        <w:t xml:space="preserve"> ві</w:t>
      </w:r>
      <w:r w:rsidR="00AB5A08">
        <w:rPr>
          <w:rFonts w:ascii="Times New Roman" w:eastAsiaTheme="minorEastAsia" w:hAnsi="Times New Roman" w:cs="Times New Roman"/>
          <w:sz w:val="28"/>
          <w:szCs w:val="28"/>
          <w:lang w:eastAsia="uk-UA"/>
        </w:rPr>
        <w:t>д предметного</w:t>
      </w:r>
      <w:r w:rsidRPr="008A2278">
        <w:rPr>
          <w:rFonts w:ascii="Times New Roman" w:eastAsiaTheme="minorEastAsia" w:hAnsi="Times New Roman" w:cs="Times New Roman"/>
          <w:sz w:val="28"/>
          <w:szCs w:val="28"/>
          <w:lang w:eastAsia="uk-UA"/>
        </w:rPr>
        <w:t xml:space="preserve"> </w:t>
      </w:r>
      <w:r w:rsidR="00AB5A08">
        <w:rPr>
          <w:rFonts w:ascii="Times New Roman" w:eastAsiaTheme="minorEastAsia" w:hAnsi="Times New Roman" w:cs="Times New Roman"/>
          <w:sz w:val="28"/>
          <w:szCs w:val="28"/>
          <w:lang w:eastAsia="uk-UA"/>
        </w:rPr>
        <w:t xml:space="preserve">(за ред. О. Савченко) </w:t>
      </w:r>
      <w:r w:rsidRPr="008A2278">
        <w:rPr>
          <w:rFonts w:ascii="Times New Roman" w:eastAsiaTheme="minorEastAsia" w:hAnsi="Times New Roman" w:cs="Times New Roman"/>
          <w:sz w:val="28"/>
          <w:szCs w:val="28"/>
          <w:lang w:eastAsia="uk-UA"/>
        </w:rPr>
        <w:t xml:space="preserve">до тематично-інтегрованого </w:t>
      </w:r>
      <w:r w:rsidR="00AB5A08">
        <w:rPr>
          <w:rFonts w:ascii="Times New Roman" w:eastAsiaTheme="minorEastAsia" w:hAnsi="Times New Roman" w:cs="Times New Roman"/>
          <w:sz w:val="28"/>
          <w:szCs w:val="28"/>
          <w:lang w:eastAsia="uk-UA"/>
        </w:rPr>
        <w:t>(за ред. Р. </w:t>
      </w:r>
      <w:r w:rsidRPr="008A2278">
        <w:rPr>
          <w:rFonts w:ascii="Times New Roman" w:eastAsiaTheme="minorEastAsia" w:hAnsi="Times New Roman" w:cs="Times New Roman"/>
          <w:sz w:val="28"/>
          <w:szCs w:val="28"/>
          <w:lang w:eastAsia="uk-UA"/>
        </w:rPr>
        <w:t>Шияна</w:t>
      </w:r>
      <w:r w:rsidR="00AB5A08">
        <w:rPr>
          <w:rFonts w:ascii="Times New Roman" w:eastAsiaTheme="minorEastAsia" w:hAnsi="Times New Roman" w:cs="Times New Roman"/>
          <w:sz w:val="28"/>
          <w:szCs w:val="28"/>
          <w:lang w:eastAsia="uk-UA"/>
        </w:rPr>
        <w:t>)</w:t>
      </w:r>
      <w:r w:rsidRPr="008A2278">
        <w:rPr>
          <w:rFonts w:ascii="Times New Roman" w:eastAsiaTheme="minorEastAsia" w:hAnsi="Times New Roman" w:cs="Times New Roman"/>
          <w:sz w:val="28"/>
          <w:szCs w:val="28"/>
          <w:lang w:eastAsia="uk-UA"/>
        </w:rPr>
        <w:t xml:space="preserve"> </w:t>
      </w:r>
      <w:r w:rsidR="00AB5A08">
        <w:rPr>
          <w:rFonts w:ascii="Times New Roman" w:eastAsiaTheme="minorEastAsia" w:hAnsi="Times New Roman" w:cs="Times New Roman"/>
          <w:sz w:val="28"/>
          <w:szCs w:val="28"/>
          <w:lang w:eastAsia="uk-UA"/>
        </w:rPr>
        <w:t>–</w:t>
      </w:r>
      <w:r w:rsidR="00AB5A08" w:rsidRPr="008A2278">
        <w:rPr>
          <w:rFonts w:ascii="Times New Roman" w:eastAsiaTheme="minorEastAsia" w:hAnsi="Times New Roman" w:cs="Times New Roman"/>
          <w:sz w:val="28"/>
          <w:szCs w:val="28"/>
          <w:lang w:eastAsia="uk-UA"/>
        </w:rPr>
        <w:t xml:space="preserve"> </w:t>
      </w:r>
      <w:r w:rsidRPr="008A2278">
        <w:rPr>
          <w:rFonts w:ascii="Times New Roman" w:eastAsiaTheme="minorEastAsia" w:hAnsi="Times New Roman" w:cs="Times New Roman"/>
          <w:sz w:val="28"/>
          <w:szCs w:val="28"/>
          <w:lang w:eastAsia="uk-UA"/>
        </w:rPr>
        <w:t xml:space="preserve">обидві програми солідарні у визначенні суб’єктної позиції </w:t>
      </w:r>
      <w:r w:rsidR="00AB5A08">
        <w:rPr>
          <w:rFonts w:ascii="Times New Roman" w:eastAsiaTheme="minorEastAsia" w:hAnsi="Times New Roman" w:cs="Times New Roman"/>
          <w:sz w:val="28"/>
          <w:szCs w:val="28"/>
          <w:lang w:eastAsia="uk-UA"/>
        </w:rPr>
        <w:t>здобувача освіти</w:t>
      </w:r>
      <w:r w:rsidRPr="008A2278">
        <w:rPr>
          <w:rFonts w:ascii="Times New Roman" w:eastAsiaTheme="minorEastAsia" w:hAnsi="Times New Roman" w:cs="Times New Roman"/>
          <w:sz w:val="28"/>
          <w:szCs w:val="28"/>
          <w:lang w:eastAsia="uk-UA"/>
        </w:rPr>
        <w:t xml:space="preserve"> як головної умови успішного навчання.</w:t>
      </w:r>
    </w:p>
    <w:p w14:paraId="57FF0CA3" w14:textId="5B28180F" w:rsidR="00D97D21" w:rsidRPr="008A2278"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8A2278">
        <w:rPr>
          <w:rFonts w:ascii="Times New Roman" w:eastAsiaTheme="minorEastAsia" w:hAnsi="Times New Roman" w:cs="Times New Roman"/>
          <w:sz w:val="28"/>
          <w:szCs w:val="28"/>
          <w:lang w:eastAsia="uk-UA"/>
        </w:rPr>
        <w:t>У початковому циклі</w:t>
      </w:r>
      <w:r w:rsidR="00AB5A08">
        <w:rPr>
          <w:rFonts w:ascii="Times New Roman" w:eastAsiaTheme="minorEastAsia" w:hAnsi="Times New Roman" w:cs="Times New Roman"/>
          <w:sz w:val="28"/>
          <w:szCs w:val="28"/>
          <w:lang w:eastAsia="uk-UA"/>
        </w:rPr>
        <w:t xml:space="preserve"> навчання</w:t>
      </w:r>
      <w:r w:rsidRPr="008A2278">
        <w:rPr>
          <w:rFonts w:ascii="Times New Roman" w:eastAsiaTheme="minorEastAsia" w:hAnsi="Times New Roman" w:cs="Times New Roman"/>
          <w:sz w:val="28"/>
          <w:szCs w:val="28"/>
          <w:lang w:eastAsia="uk-UA"/>
        </w:rPr>
        <w:t xml:space="preserve"> (1–2 класи) акцент зміщується на емоційно-мотиваційну залученість та розвиток операційних навичок через гру та безпосереднє маніпулювання об’єктами, тоді як у другому циклі (3–4 класи) </w:t>
      </w:r>
      <w:r w:rsidR="00AB5A08">
        <w:rPr>
          <w:rFonts w:ascii="Times New Roman" w:eastAsiaTheme="minorEastAsia" w:hAnsi="Times New Roman" w:cs="Times New Roman"/>
          <w:sz w:val="28"/>
          <w:szCs w:val="28"/>
          <w:lang w:eastAsia="uk-UA"/>
        </w:rPr>
        <w:t xml:space="preserve">– </w:t>
      </w:r>
      <w:r w:rsidRPr="008A2278">
        <w:rPr>
          <w:rFonts w:ascii="Times New Roman" w:eastAsiaTheme="minorEastAsia" w:hAnsi="Times New Roman" w:cs="Times New Roman"/>
          <w:sz w:val="28"/>
          <w:szCs w:val="28"/>
          <w:lang w:eastAsia="uk-UA"/>
        </w:rPr>
        <w:t>активність набуває рис усвідомленої дослідницької діяльності, спрямованої на критичний аналіз і розв’язання проблемних ситуацій.</w:t>
      </w:r>
    </w:p>
    <w:p w14:paraId="6E94A8F8" w14:textId="4DAD23F6" w:rsidR="00D97D21" w:rsidRPr="008A2278"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8A2278">
        <w:rPr>
          <w:rFonts w:ascii="Times New Roman" w:eastAsiaTheme="minorEastAsia" w:hAnsi="Times New Roman" w:cs="Times New Roman"/>
          <w:sz w:val="28"/>
          <w:szCs w:val="28"/>
          <w:lang w:eastAsia="uk-UA"/>
        </w:rPr>
        <w:t>Таким чином, нормативне забезпечення початкового навчання створює цілісну наступну систему, де навчальна активність еволюціонує від стимульованого інтересу до стійкої внутрішньої потреби в самопізнанні, що забезпечує не лише якісне засвоєння знань, а й формування проактивної життєвої позиції особистості.</w:t>
      </w:r>
    </w:p>
    <w:p w14:paraId="5823378A" w14:textId="77777777"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5D01">
        <w:rPr>
          <w:rFonts w:ascii="Times New Roman" w:eastAsiaTheme="minorEastAsia" w:hAnsi="Times New Roman" w:cs="Times New Roman"/>
          <w:sz w:val="28"/>
          <w:szCs w:val="28"/>
          <w:lang w:eastAsia="uk-UA"/>
        </w:rPr>
        <w:t>Реалізація теоретичних засад розвитку навчальн</w:t>
      </w:r>
      <w:r>
        <w:rPr>
          <w:rFonts w:ascii="Times New Roman" w:eastAsiaTheme="minorEastAsia" w:hAnsi="Times New Roman" w:cs="Times New Roman"/>
          <w:sz w:val="28"/>
          <w:szCs w:val="28"/>
          <w:lang w:eastAsia="uk-UA"/>
        </w:rPr>
        <w:t>ої</w:t>
      </w:r>
      <w:r w:rsidRPr="00135D01">
        <w:rPr>
          <w:rFonts w:ascii="Times New Roman" w:eastAsiaTheme="minorEastAsia" w:hAnsi="Times New Roman" w:cs="Times New Roman"/>
          <w:sz w:val="28"/>
          <w:szCs w:val="28"/>
          <w:lang w:eastAsia="uk-UA"/>
        </w:rPr>
        <w:t xml:space="preserve"> активності в початковій школі безпосередньо залежить від дидактичного </w:t>
      </w:r>
      <w:r>
        <w:rPr>
          <w:rFonts w:ascii="Times New Roman" w:eastAsiaTheme="minorEastAsia" w:hAnsi="Times New Roman" w:cs="Times New Roman"/>
          <w:sz w:val="28"/>
          <w:szCs w:val="28"/>
          <w:lang w:eastAsia="uk-UA"/>
        </w:rPr>
        <w:t>матеріалу, тому н</w:t>
      </w:r>
      <w:r w:rsidRPr="008B420E">
        <w:rPr>
          <w:rFonts w:ascii="Times New Roman" w:eastAsiaTheme="minorEastAsia" w:hAnsi="Times New Roman" w:cs="Times New Roman"/>
          <w:sz w:val="28"/>
          <w:szCs w:val="28"/>
          <w:lang w:eastAsia="uk-UA"/>
        </w:rPr>
        <w:t xml:space="preserve">аступним етапом </w:t>
      </w:r>
      <w:r>
        <w:rPr>
          <w:rFonts w:ascii="Times New Roman" w:eastAsiaTheme="minorEastAsia" w:hAnsi="Times New Roman" w:cs="Times New Roman"/>
          <w:sz w:val="28"/>
          <w:szCs w:val="28"/>
          <w:lang w:eastAsia="uk-UA"/>
        </w:rPr>
        <w:t xml:space="preserve">нашого </w:t>
      </w:r>
      <w:r w:rsidRPr="008B420E">
        <w:rPr>
          <w:rFonts w:ascii="Times New Roman" w:eastAsiaTheme="minorEastAsia" w:hAnsi="Times New Roman" w:cs="Times New Roman"/>
          <w:sz w:val="28"/>
          <w:szCs w:val="28"/>
          <w:lang w:eastAsia="uk-UA"/>
        </w:rPr>
        <w:t xml:space="preserve">дослідження став аналіз чинних підручників з інтегрованого курсу «Я досліджую світ» для </w:t>
      </w:r>
      <w:r>
        <w:rPr>
          <w:rFonts w:ascii="Times New Roman" w:eastAsiaTheme="minorEastAsia" w:hAnsi="Times New Roman" w:cs="Times New Roman"/>
          <w:sz w:val="28"/>
          <w:szCs w:val="28"/>
          <w:lang w:eastAsia="uk-UA"/>
        </w:rPr>
        <w:t xml:space="preserve">здобувачів </w:t>
      </w:r>
      <w:r w:rsidRPr="008B420E">
        <w:rPr>
          <w:rFonts w:ascii="Times New Roman" w:eastAsiaTheme="minorEastAsia" w:hAnsi="Times New Roman" w:cs="Times New Roman"/>
          <w:sz w:val="28"/>
          <w:szCs w:val="28"/>
          <w:lang w:eastAsia="uk-UA"/>
        </w:rPr>
        <w:t>1 класу, які є основним інструментом реалізації Типових освітніх програм (</w:t>
      </w:r>
      <w:r>
        <w:rPr>
          <w:rFonts w:ascii="Times New Roman" w:eastAsiaTheme="minorEastAsia" w:hAnsi="Times New Roman" w:cs="Times New Roman"/>
          <w:sz w:val="28"/>
          <w:szCs w:val="28"/>
          <w:lang w:eastAsia="uk-UA"/>
        </w:rPr>
        <w:t>НУШ1, НУШ2</w:t>
      </w:r>
      <w:r w:rsidRPr="008B420E">
        <w:rPr>
          <w:rFonts w:ascii="Times New Roman" w:eastAsiaTheme="minorEastAsia" w:hAnsi="Times New Roman" w:cs="Times New Roman"/>
          <w:sz w:val="28"/>
          <w:szCs w:val="28"/>
          <w:lang w:eastAsia="uk-UA"/>
        </w:rPr>
        <w:t>).</w:t>
      </w:r>
    </w:p>
    <w:p w14:paraId="5A16964D" w14:textId="163918E2" w:rsidR="00D97D21" w:rsidRPr="001336DE" w:rsidRDefault="001B06F7" w:rsidP="00761C77">
      <w:pPr>
        <w:spacing w:after="0" w:line="360" w:lineRule="auto"/>
        <w:ind w:firstLine="709"/>
        <w:jc w:val="both"/>
        <w:rPr>
          <w:rFonts w:ascii="Times New Roman" w:eastAsiaTheme="minorEastAsia" w:hAnsi="Times New Roman" w:cs="Times New Roman"/>
          <w:sz w:val="28"/>
          <w:szCs w:val="28"/>
          <w:lang w:eastAsia="uk-UA"/>
        </w:rPr>
      </w:pPr>
      <w:r w:rsidRPr="00442F3F">
        <w:rPr>
          <w:rFonts w:ascii="Times New Roman" w:eastAsiaTheme="minorEastAsia" w:hAnsi="Times New Roman" w:cs="Times New Roman"/>
          <w:sz w:val="28"/>
          <w:szCs w:val="28"/>
          <w:lang w:eastAsia="uk-UA"/>
        </w:rPr>
        <w:t>П</w:t>
      </w:r>
      <w:r w:rsidR="00761C77">
        <w:rPr>
          <w:rFonts w:ascii="Times New Roman" w:eastAsiaTheme="minorEastAsia" w:hAnsi="Times New Roman" w:cs="Times New Roman"/>
          <w:sz w:val="28"/>
          <w:szCs w:val="28"/>
          <w:lang w:eastAsia="uk-UA"/>
        </w:rPr>
        <w:t xml:space="preserve">ідручник </w:t>
      </w:r>
      <w:r w:rsidRPr="00442F3F">
        <w:rPr>
          <w:rFonts w:ascii="Times New Roman" w:eastAsiaTheme="minorEastAsia" w:hAnsi="Times New Roman" w:cs="Times New Roman"/>
          <w:sz w:val="28"/>
          <w:szCs w:val="28"/>
          <w:lang w:eastAsia="uk-UA"/>
        </w:rPr>
        <w:t>інтегрованого курсу «</w:t>
      </w:r>
      <w:r w:rsidRPr="00EC5976">
        <w:rPr>
          <w:rFonts w:ascii="Times New Roman" w:eastAsiaTheme="minorEastAsia" w:hAnsi="Times New Roman" w:cs="Times New Roman"/>
          <w:sz w:val="28"/>
          <w:szCs w:val="28"/>
          <w:lang w:eastAsia="uk-UA"/>
        </w:rPr>
        <w:t xml:space="preserve">Я досліджую світ» </w:t>
      </w:r>
      <w:r w:rsidR="00442F3F" w:rsidRPr="00EC5976">
        <w:rPr>
          <w:rFonts w:ascii="Times New Roman" w:eastAsiaTheme="minorEastAsia" w:hAnsi="Times New Roman" w:cs="Times New Roman"/>
          <w:sz w:val="28"/>
          <w:szCs w:val="28"/>
          <w:lang w:eastAsia="uk-UA"/>
        </w:rPr>
        <w:t xml:space="preserve">для здобувачів 1 класу </w:t>
      </w:r>
      <w:r w:rsidR="00761C77" w:rsidRPr="00EC5976">
        <w:rPr>
          <w:rFonts w:ascii="Times New Roman" w:eastAsiaTheme="minorEastAsia" w:hAnsi="Times New Roman" w:cs="Times New Roman"/>
          <w:sz w:val="28"/>
          <w:szCs w:val="28"/>
          <w:lang w:eastAsia="uk-UA"/>
        </w:rPr>
        <w:t>О. Волощенко, О. Козак та Г. </w:t>
      </w:r>
      <w:r w:rsidR="00D97D21" w:rsidRPr="00EC5976">
        <w:rPr>
          <w:rFonts w:ascii="Times New Roman" w:eastAsiaTheme="minorEastAsia" w:hAnsi="Times New Roman" w:cs="Times New Roman"/>
          <w:sz w:val="28"/>
          <w:szCs w:val="28"/>
          <w:lang w:eastAsia="uk-UA"/>
        </w:rPr>
        <w:t xml:space="preserve">Остапенко </w:t>
      </w:r>
      <w:r w:rsidR="008872F6" w:rsidRPr="00EC5976">
        <w:rPr>
          <w:rFonts w:ascii="Times New Roman" w:eastAsiaTheme="minorEastAsia" w:hAnsi="Times New Roman" w:cs="Times New Roman"/>
          <w:sz w:val="28"/>
          <w:szCs w:val="28"/>
          <w:lang w:eastAsia="uk-UA"/>
        </w:rPr>
        <w:t>[</w:t>
      </w:r>
      <w:r w:rsidR="00EC5976">
        <w:rPr>
          <w:rFonts w:ascii="Times New Roman" w:eastAsiaTheme="minorEastAsia" w:hAnsi="Times New Roman" w:cs="Times New Roman"/>
          <w:sz w:val="28"/>
          <w:szCs w:val="28"/>
          <w:lang w:eastAsia="uk-UA"/>
        </w:rPr>
        <w:t>54</w:t>
      </w:r>
      <w:r w:rsidR="008872F6" w:rsidRPr="00EC5976">
        <w:rPr>
          <w:rFonts w:ascii="Times New Roman" w:eastAsiaTheme="minorEastAsia" w:hAnsi="Times New Roman" w:cs="Times New Roman"/>
          <w:sz w:val="28"/>
          <w:szCs w:val="28"/>
          <w:lang w:eastAsia="uk-UA"/>
        </w:rPr>
        <w:t xml:space="preserve">] </w:t>
      </w:r>
      <w:r w:rsidR="00D97D21" w:rsidRPr="00EC5976">
        <w:rPr>
          <w:rFonts w:ascii="Times New Roman" w:eastAsiaTheme="minorEastAsia" w:hAnsi="Times New Roman" w:cs="Times New Roman"/>
          <w:sz w:val="28"/>
          <w:szCs w:val="28"/>
          <w:lang w:eastAsia="uk-UA"/>
        </w:rPr>
        <w:t xml:space="preserve">розроблений </w:t>
      </w:r>
      <w:r w:rsidR="00442F3F" w:rsidRPr="00EC5976">
        <w:rPr>
          <w:rFonts w:ascii="Times New Roman" w:eastAsiaTheme="minorEastAsia" w:hAnsi="Times New Roman" w:cs="Times New Roman"/>
          <w:sz w:val="28"/>
          <w:szCs w:val="28"/>
          <w:lang w:eastAsia="uk-UA"/>
        </w:rPr>
        <w:t>для</w:t>
      </w:r>
      <w:r w:rsidR="00D97D21" w:rsidRPr="00EC5976">
        <w:rPr>
          <w:rFonts w:ascii="Times New Roman" w:eastAsiaTheme="minorEastAsia" w:hAnsi="Times New Roman" w:cs="Times New Roman"/>
          <w:sz w:val="28"/>
          <w:szCs w:val="28"/>
          <w:lang w:eastAsia="uk-UA"/>
        </w:rPr>
        <w:t xml:space="preserve"> </w:t>
      </w:r>
      <w:r w:rsidR="00B00F6B" w:rsidRPr="00EC5976">
        <w:rPr>
          <w:rFonts w:ascii="Times New Roman" w:eastAsiaTheme="minorEastAsia" w:hAnsi="Times New Roman" w:cs="Times New Roman"/>
          <w:sz w:val="28"/>
          <w:szCs w:val="28"/>
          <w:lang w:eastAsia="uk-UA"/>
        </w:rPr>
        <w:t>реалізації</w:t>
      </w:r>
      <w:r w:rsidR="00D97D21" w:rsidRPr="00EC5976">
        <w:rPr>
          <w:rFonts w:ascii="Times New Roman" w:eastAsiaTheme="minorEastAsia" w:hAnsi="Times New Roman" w:cs="Times New Roman"/>
          <w:sz w:val="28"/>
          <w:szCs w:val="28"/>
          <w:lang w:eastAsia="uk-UA"/>
        </w:rPr>
        <w:t xml:space="preserve"> Державного стандарту початкової освіти</w:t>
      </w:r>
      <w:r w:rsidR="00761C77" w:rsidRPr="00EC5976">
        <w:rPr>
          <w:rFonts w:ascii="Times New Roman" w:eastAsiaTheme="minorEastAsia" w:hAnsi="Times New Roman" w:cs="Times New Roman"/>
          <w:sz w:val="28"/>
          <w:szCs w:val="28"/>
          <w:lang w:eastAsia="uk-UA"/>
        </w:rPr>
        <w:t xml:space="preserve"> [</w:t>
      </w:r>
      <w:r w:rsidR="00EC5976" w:rsidRPr="00EC5976">
        <w:rPr>
          <w:rFonts w:ascii="Times New Roman" w:eastAsiaTheme="minorEastAsia" w:hAnsi="Times New Roman" w:cs="Times New Roman"/>
          <w:sz w:val="28"/>
          <w:szCs w:val="28"/>
          <w:lang w:eastAsia="uk-UA"/>
        </w:rPr>
        <w:t>10</w:t>
      </w:r>
      <w:r w:rsidR="00761C77" w:rsidRPr="00EC5976">
        <w:rPr>
          <w:rFonts w:ascii="Times New Roman" w:eastAsiaTheme="minorEastAsia" w:hAnsi="Times New Roman" w:cs="Times New Roman"/>
          <w:sz w:val="28"/>
          <w:szCs w:val="28"/>
          <w:lang w:eastAsia="uk-UA"/>
        </w:rPr>
        <w:t>]</w:t>
      </w:r>
      <w:r w:rsidR="004B280A" w:rsidRPr="00EC5976">
        <w:rPr>
          <w:rFonts w:ascii="Times New Roman" w:eastAsiaTheme="minorEastAsia" w:hAnsi="Times New Roman" w:cs="Times New Roman"/>
          <w:sz w:val="28"/>
          <w:szCs w:val="28"/>
          <w:lang w:eastAsia="uk-UA"/>
        </w:rPr>
        <w:t xml:space="preserve"> </w:t>
      </w:r>
      <w:r w:rsidR="00D97D21" w:rsidRPr="00EC5976">
        <w:rPr>
          <w:rFonts w:ascii="Times New Roman" w:eastAsiaTheme="minorEastAsia" w:hAnsi="Times New Roman" w:cs="Times New Roman"/>
          <w:sz w:val="28"/>
          <w:szCs w:val="28"/>
          <w:lang w:eastAsia="uk-UA"/>
        </w:rPr>
        <w:t>відповідно до Типов</w:t>
      </w:r>
      <w:r w:rsidR="008872F6" w:rsidRPr="00EC5976">
        <w:rPr>
          <w:rFonts w:ascii="Times New Roman" w:eastAsiaTheme="minorEastAsia" w:hAnsi="Times New Roman" w:cs="Times New Roman"/>
          <w:sz w:val="28"/>
          <w:szCs w:val="28"/>
          <w:lang w:eastAsia="uk-UA"/>
        </w:rPr>
        <w:t xml:space="preserve">ої </w:t>
      </w:r>
      <w:r w:rsidR="00D97D21" w:rsidRPr="00EC5976">
        <w:rPr>
          <w:rFonts w:ascii="Times New Roman" w:eastAsiaTheme="minorEastAsia" w:hAnsi="Times New Roman" w:cs="Times New Roman"/>
          <w:sz w:val="28"/>
          <w:szCs w:val="28"/>
          <w:lang w:eastAsia="uk-UA"/>
        </w:rPr>
        <w:t>освітн</w:t>
      </w:r>
      <w:r w:rsidR="008872F6" w:rsidRPr="00EC5976">
        <w:rPr>
          <w:rFonts w:ascii="Times New Roman" w:eastAsiaTheme="minorEastAsia" w:hAnsi="Times New Roman" w:cs="Times New Roman"/>
          <w:sz w:val="28"/>
          <w:szCs w:val="28"/>
          <w:lang w:eastAsia="uk-UA"/>
        </w:rPr>
        <w:t>ьої</w:t>
      </w:r>
      <w:r w:rsidR="00D97D21" w:rsidRPr="00EC5976">
        <w:rPr>
          <w:rFonts w:ascii="Times New Roman" w:eastAsiaTheme="minorEastAsia" w:hAnsi="Times New Roman" w:cs="Times New Roman"/>
          <w:sz w:val="28"/>
          <w:szCs w:val="28"/>
          <w:lang w:eastAsia="uk-UA"/>
        </w:rPr>
        <w:t xml:space="preserve"> програм</w:t>
      </w:r>
      <w:r w:rsidR="008872F6" w:rsidRPr="00EC5976">
        <w:rPr>
          <w:rFonts w:ascii="Times New Roman" w:eastAsiaTheme="minorEastAsia" w:hAnsi="Times New Roman" w:cs="Times New Roman"/>
          <w:sz w:val="28"/>
          <w:szCs w:val="28"/>
          <w:lang w:eastAsia="uk-UA"/>
        </w:rPr>
        <w:t xml:space="preserve">и, розробленої </w:t>
      </w:r>
      <w:r w:rsidR="00D97D21" w:rsidRPr="00EC5976">
        <w:rPr>
          <w:rFonts w:ascii="Times New Roman" w:eastAsiaTheme="minorEastAsia" w:hAnsi="Times New Roman" w:cs="Times New Roman"/>
          <w:sz w:val="28"/>
          <w:szCs w:val="28"/>
          <w:lang w:eastAsia="uk-UA"/>
        </w:rPr>
        <w:t xml:space="preserve">під керівництвом </w:t>
      </w:r>
      <w:r w:rsidR="008872F6" w:rsidRPr="00EC5976">
        <w:rPr>
          <w:rFonts w:ascii="Times New Roman" w:eastAsiaTheme="minorEastAsia" w:hAnsi="Times New Roman" w:cs="Times New Roman"/>
          <w:sz w:val="28"/>
          <w:szCs w:val="28"/>
          <w:lang w:eastAsia="uk-UA"/>
        </w:rPr>
        <w:t>Р. </w:t>
      </w:r>
      <w:r w:rsidR="00D97D21" w:rsidRPr="00EC5976">
        <w:rPr>
          <w:rFonts w:ascii="Times New Roman" w:eastAsiaTheme="minorEastAsia" w:hAnsi="Times New Roman" w:cs="Times New Roman"/>
          <w:sz w:val="28"/>
          <w:szCs w:val="28"/>
          <w:lang w:eastAsia="uk-UA"/>
        </w:rPr>
        <w:t>Шияна</w:t>
      </w:r>
      <w:r w:rsidR="008872F6" w:rsidRPr="00EC5976">
        <w:rPr>
          <w:rFonts w:ascii="Times New Roman" w:eastAsiaTheme="minorEastAsia" w:hAnsi="Times New Roman" w:cs="Times New Roman"/>
          <w:sz w:val="28"/>
          <w:szCs w:val="28"/>
          <w:lang w:eastAsia="uk-UA"/>
        </w:rPr>
        <w:t>,</w:t>
      </w:r>
      <w:r w:rsidR="00D97D21" w:rsidRPr="00EC5976">
        <w:rPr>
          <w:rFonts w:ascii="Times New Roman" w:eastAsiaTheme="minorEastAsia" w:hAnsi="Times New Roman" w:cs="Times New Roman"/>
          <w:sz w:val="28"/>
          <w:szCs w:val="28"/>
          <w:lang w:eastAsia="uk-UA"/>
        </w:rPr>
        <w:t xml:space="preserve"> постає як цілісний дидактичний прост</w:t>
      </w:r>
      <w:r w:rsidR="00D97D21" w:rsidRPr="001336DE">
        <w:rPr>
          <w:rFonts w:ascii="Times New Roman" w:eastAsiaTheme="minorEastAsia" w:hAnsi="Times New Roman" w:cs="Times New Roman"/>
          <w:sz w:val="28"/>
          <w:szCs w:val="28"/>
          <w:lang w:eastAsia="uk-UA"/>
        </w:rPr>
        <w:t>ір, де навчальна активність дитини трансформується у фундаментальний спосіб освоєння навколишнього світу. Сутність активності в межах цього видання розкривається через специфіку інтегрованої галузі, де пізнання відбувається не від теорії до практики, а від безпосереднього досвіду дитини до формування наукових понять.</w:t>
      </w:r>
    </w:p>
    <w:p w14:paraId="2F90FAC4" w14:textId="26EE8694"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lastRenderedPageBreak/>
        <w:t xml:space="preserve">Ключовою ознакою навчальної активності в </w:t>
      </w:r>
      <w:r w:rsidR="00E454A1">
        <w:rPr>
          <w:rFonts w:ascii="Times New Roman" w:eastAsiaTheme="minorEastAsia" w:hAnsi="Times New Roman" w:cs="Times New Roman"/>
          <w:sz w:val="28"/>
          <w:szCs w:val="28"/>
          <w:lang w:eastAsia="uk-UA"/>
        </w:rPr>
        <w:t>цьому</w:t>
      </w:r>
      <w:r w:rsidRPr="001336DE">
        <w:rPr>
          <w:rFonts w:ascii="Times New Roman" w:eastAsiaTheme="minorEastAsia" w:hAnsi="Times New Roman" w:cs="Times New Roman"/>
          <w:sz w:val="28"/>
          <w:szCs w:val="28"/>
          <w:lang w:eastAsia="uk-UA"/>
        </w:rPr>
        <w:t xml:space="preserve"> підручнику є її пошуково-проблемний характер. Автори свідомо відмов</w:t>
      </w:r>
      <w:r w:rsidR="00574855">
        <w:rPr>
          <w:rFonts w:ascii="Times New Roman" w:eastAsiaTheme="minorEastAsia" w:hAnsi="Times New Roman" w:cs="Times New Roman"/>
          <w:sz w:val="28"/>
          <w:szCs w:val="28"/>
          <w:lang w:eastAsia="uk-UA"/>
        </w:rPr>
        <w:t>илися</w:t>
      </w:r>
      <w:r w:rsidRPr="001336DE">
        <w:rPr>
          <w:rFonts w:ascii="Times New Roman" w:eastAsiaTheme="minorEastAsia" w:hAnsi="Times New Roman" w:cs="Times New Roman"/>
          <w:sz w:val="28"/>
          <w:szCs w:val="28"/>
          <w:lang w:eastAsia="uk-UA"/>
        </w:rPr>
        <w:t xml:space="preserve"> від трансляції готових істин, пропонуючи натомість систему візуальних та текстових </w:t>
      </w:r>
      <w:r w:rsidR="003327C9">
        <w:rPr>
          <w:rFonts w:ascii="Times New Roman" w:eastAsiaTheme="minorEastAsia" w:hAnsi="Times New Roman" w:cs="Times New Roman"/>
          <w:sz w:val="28"/>
          <w:szCs w:val="28"/>
          <w:lang w:eastAsia="uk-UA"/>
        </w:rPr>
        <w:t>викликів</w:t>
      </w:r>
      <w:r w:rsidRPr="001336DE">
        <w:rPr>
          <w:rFonts w:ascii="Times New Roman" w:eastAsiaTheme="minorEastAsia" w:hAnsi="Times New Roman" w:cs="Times New Roman"/>
          <w:sz w:val="28"/>
          <w:szCs w:val="28"/>
          <w:lang w:eastAsia="uk-UA"/>
        </w:rPr>
        <w:t xml:space="preserve">. Кожна сторінка підручника спонукає </w:t>
      </w:r>
      <w:r w:rsidR="003327C9">
        <w:rPr>
          <w:rFonts w:ascii="Times New Roman" w:eastAsiaTheme="minorEastAsia" w:hAnsi="Times New Roman" w:cs="Times New Roman"/>
          <w:sz w:val="28"/>
          <w:szCs w:val="28"/>
          <w:lang w:eastAsia="uk-UA"/>
        </w:rPr>
        <w:t>молодшого школяра</w:t>
      </w:r>
      <w:r w:rsidRPr="001336DE">
        <w:rPr>
          <w:rFonts w:ascii="Times New Roman" w:eastAsiaTheme="minorEastAsia" w:hAnsi="Times New Roman" w:cs="Times New Roman"/>
          <w:sz w:val="28"/>
          <w:szCs w:val="28"/>
          <w:lang w:eastAsia="uk-UA"/>
        </w:rPr>
        <w:t xml:space="preserve"> до самостійного виокремлення проблеми в навколишньому середовищі, що відповідає самій назві галузі </w:t>
      </w:r>
      <w:r w:rsidR="003327C9">
        <w:rPr>
          <w:rFonts w:ascii="Times New Roman" w:eastAsiaTheme="minorEastAsia" w:hAnsi="Times New Roman" w:cs="Times New Roman"/>
          <w:sz w:val="28"/>
          <w:szCs w:val="28"/>
          <w:lang w:eastAsia="uk-UA"/>
        </w:rPr>
        <w:t>–</w:t>
      </w:r>
      <w:r w:rsidRPr="001336DE">
        <w:rPr>
          <w:rFonts w:ascii="Times New Roman" w:eastAsiaTheme="minorEastAsia" w:hAnsi="Times New Roman" w:cs="Times New Roman"/>
          <w:sz w:val="28"/>
          <w:szCs w:val="28"/>
          <w:lang w:eastAsia="uk-UA"/>
        </w:rPr>
        <w:t xml:space="preserve"> </w:t>
      </w:r>
      <w:r w:rsidR="003327C9">
        <w:rPr>
          <w:rFonts w:ascii="Times New Roman" w:eastAsiaTheme="minorEastAsia" w:hAnsi="Times New Roman" w:cs="Times New Roman"/>
          <w:sz w:val="28"/>
          <w:szCs w:val="28"/>
          <w:lang w:eastAsia="uk-UA"/>
        </w:rPr>
        <w:t>«Я</w:t>
      </w:r>
      <w:r w:rsidRPr="001336DE">
        <w:rPr>
          <w:rFonts w:ascii="Times New Roman" w:eastAsiaTheme="minorEastAsia" w:hAnsi="Times New Roman" w:cs="Times New Roman"/>
          <w:sz w:val="28"/>
          <w:szCs w:val="28"/>
          <w:lang w:eastAsia="uk-UA"/>
        </w:rPr>
        <w:t xml:space="preserve"> досліджую». </w:t>
      </w:r>
    </w:p>
    <w:p w14:paraId="67F0EF2B" w14:textId="241CDEDF"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t>В межах інтеграції природничої, соціальної</w:t>
      </w:r>
      <w:r w:rsidR="00A61B96">
        <w:rPr>
          <w:rFonts w:ascii="Times New Roman" w:eastAsiaTheme="minorEastAsia" w:hAnsi="Times New Roman" w:cs="Times New Roman"/>
          <w:sz w:val="28"/>
          <w:szCs w:val="28"/>
          <w:lang w:eastAsia="uk-UA"/>
        </w:rPr>
        <w:t>, здоров’язбережувальної</w:t>
      </w:r>
      <w:r w:rsidRPr="001336DE">
        <w:rPr>
          <w:rFonts w:ascii="Times New Roman" w:eastAsiaTheme="minorEastAsia" w:hAnsi="Times New Roman" w:cs="Times New Roman"/>
          <w:sz w:val="28"/>
          <w:szCs w:val="28"/>
          <w:lang w:eastAsia="uk-UA"/>
        </w:rPr>
        <w:t xml:space="preserve"> та громадянської </w:t>
      </w:r>
      <w:r w:rsidR="00A61B96">
        <w:rPr>
          <w:rFonts w:ascii="Times New Roman" w:eastAsiaTheme="minorEastAsia" w:hAnsi="Times New Roman" w:cs="Times New Roman"/>
          <w:sz w:val="28"/>
          <w:szCs w:val="28"/>
          <w:lang w:eastAsia="uk-UA"/>
        </w:rPr>
        <w:t xml:space="preserve">освітніх </w:t>
      </w:r>
      <w:r w:rsidRPr="001336DE">
        <w:rPr>
          <w:rFonts w:ascii="Times New Roman" w:eastAsiaTheme="minorEastAsia" w:hAnsi="Times New Roman" w:cs="Times New Roman"/>
          <w:sz w:val="28"/>
          <w:szCs w:val="28"/>
          <w:lang w:eastAsia="uk-UA"/>
        </w:rPr>
        <w:t>галузей, активність здобувача освіти набуває діяльнісного забарвлення. Підручник стимулює такий вид активності, який завершується не лише знанням, а конкретною дією: зміною власної поведінки, створенням моделі або розв’язанням побутового завдання. Навчальна активність у цьому контексті є способом самореалізації дитини в соціумі та природі. Наприклад, вивчення теми «Спільнота» спонукає до комунікативної активності через діалоги з героями підручника та однолітками, що перетворює навчання на процес активного соціального будівництва.</w:t>
      </w:r>
    </w:p>
    <w:p w14:paraId="211426C8" w14:textId="4F81D9D5" w:rsidR="00D97D21" w:rsidRPr="00EC597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t xml:space="preserve">Особливістю підручника є розвиток рефлексивної активності, що є критично важливим для </w:t>
      </w:r>
      <w:r w:rsidR="0050075D">
        <w:rPr>
          <w:rFonts w:ascii="Times New Roman" w:eastAsiaTheme="minorEastAsia" w:hAnsi="Times New Roman" w:cs="Times New Roman"/>
          <w:sz w:val="28"/>
          <w:szCs w:val="28"/>
          <w:lang w:eastAsia="uk-UA"/>
        </w:rPr>
        <w:t xml:space="preserve">курсу </w:t>
      </w:r>
      <w:r w:rsidRPr="001336DE">
        <w:rPr>
          <w:rFonts w:ascii="Times New Roman" w:eastAsiaTheme="minorEastAsia" w:hAnsi="Times New Roman" w:cs="Times New Roman"/>
          <w:sz w:val="28"/>
          <w:szCs w:val="28"/>
          <w:lang w:eastAsia="uk-UA"/>
        </w:rPr>
        <w:t xml:space="preserve">«Я досліджую світ». Наприкінці кожного тижня або теми автори пропонують завдання, що вимагають від </w:t>
      </w:r>
      <w:r w:rsidR="0050075D">
        <w:rPr>
          <w:rFonts w:ascii="Times New Roman" w:eastAsiaTheme="minorEastAsia" w:hAnsi="Times New Roman" w:cs="Times New Roman"/>
          <w:sz w:val="28"/>
          <w:szCs w:val="28"/>
          <w:lang w:eastAsia="uk-UA"/>
        </w:rPr>
        <w:t>здобувача освіти</w:t>
      </w:r>
      <w:r w:rsidRPr="001336DE">
        <w:rPr>
          <w:rFonts w:ascii="Times New Roman" w:eastAsiaTheme="minorEastAsia" w:hAnsi="Times New Roman" w:cs="Times New Roman"/>
          <w:sz w:val="28"/>
          <w:szCs w:val="28"/>
          <w:lang w:eastAsia="uk-UA"/>
        </w:rPr>
        <w:t xml:space="preserve"> не просто пригадати вивчене, а усвідомити: </w:t>
      </w:r>
      <w:r w:rsidRPr="0050075D">
        <w:rPr>
          <w:rFonts w:ascii="Times New Roman" w:eastAsiaTheme="minorEastAsia" w:hAnsi="Times New Roman" w:cs="Times New Roman"/>
          <w:i/>
          <w:iCs/>
          <w:sz w:val="28"/>
          <w:szCs w:val="28"/>
          <w:lang w:eastAsia="uk-UA"/>
        </w:rPr>
        <w:t>«Що я відчув?», «Чого я навчився?», «Як я можу це використати?».</w:t>
      </w:r>
      <w:r w:rsidRPr="001336DE">
        <w:rPr>
          <w:rFonts w:ascii="Times New Roman" w:eastAsiaTheme="minorEastAsia" w:hAnsi="Times New Roman" w:cs="Times New Roman"/>
          <w:sz w:val="28"/>
          <w:szCs w:val="28"/>
          <w:lang w:eastAsia="uk-UA"/>
        </w:rPr>
        <w:t xml:space="preserve"> Така структура підтримує активність не як механічний процес виконання завдань, а як свідоме ставлення до власного пізнавального поступу.</w:t>
      </w:r>
    </w:p>
    <w:p w14:paraId="01AF7F64" w14:textId="0650FD21"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EC5976">
        <w:rPr>
          <w:rFonts w:ascii="Times New Roman" w:eastAsiaTheme="minorEastAsia" w:hAnsi="Times New Roman" w:cs="Times New Roman"/>
          <w:sz w:val="28"/>
          <w:szCs w:val="28"/>
          <w:lang w:eastAsia="uk-UA"/>
        </w:rPr>
        <w:t xml:space="preserve">Аналіз підручника </w:t>
      </w:r>
      <w:r w:rsidR="0060445D" w:rsidRPr="00EC5976">
        <w:rPr>
          <w:rFonts w:ascii="Times New Roman" w:eastAsiaTheme="minorEastAsia" w:hAnsi="Times New Roman" w:cs="Times New Roman"/>
          <w:sz w:val="28"/>
          <w:szCs w:val="28"/>
          <w:lang w:eastAsia="uk-UA"/>
        </w:rPr>
        <w:t xml:space="preserve">«Я досліджую світ» </w:t>
      </w:r>
      <w:bookmarkStart w:id="8" w:name="_Hlk219811308"/>
      <w:r w:rsidRPr="00EC5976">
        <w:rPr>
          <w:rFonts w:ascii="Times New Roman" w:eastAsiaTheme="minorEastAsia" w:hAnsi="Times New Roman" w:cs="Times New Roman"/>
          <w:sz w:val="28"/>
          <w:szCs w:val="28"/>
          <w:lang w:eastAsia="uk-UA"/>
        </w:rPr>
        <w:t>Н.</w:t>
      </w:r>
      <w:r w:rsidR="0060445D" w:rsidRPr="00EC5976">
        <w:rPr>
          <w:rFonts w:ascii="Times New Roman" w:eastAsiaTheme="minorEastAsia" w:hAnsi="Times New Roman" w:cs="Times New Roman"/>
          <w:sz w:val="28"/>
          <w:szCs w:val="28"/>
          <w:lang w:eastAsia="uk-UA"/>
        </w:rPr>
        <w:t> </w:t>
      </w:r>
      <w:r w:rsidRPr="00EC5976">
        <w:rPr>
          <w:rFonts w:ascii="Times New Roman" w:eastAsiaTheme="minorEastAsia" w:hAnsi="Times New Roman" w:cs="Times New Roman"/>
          <w:sz w:val="28"/>
          <w:szCs w:val="28"/>
          <w:lang w:eastAsia="uk-UA"/>
        </w:rPr>
        <w:t>Бібік та Г.</w:t>
      </w:r>
      <w:r w:rsidR="0060445D" w:rsidRPr="00EC5976">
        <w:rPr>
          <w:rFonts w:ascii="Times New Roman" w:eastAsiaTheme="minorEastAsia" w:hAnsi="Times New Roman" w:cs="Times New Roman"/>
          <w:sz w:val="28"/>
          <w:szCs w:val="28"/>
          <w:lang w:eastAsia="uk-UA"/>
        </w:rPr>
        <w:t> </w:t>
      </w:r>
      <w:r w:rsidRPr="00EC5976">
        <w:rPr>
          <w:rFonts w:ascii="Times New Roman" w:eastAsiaTheme="minorEastAsia" w:hAnsi="Times New Roman" w:cs="Times New Roman"/>
          <w:sz w:val="28"/>
          <w:szCs w:val="28"/>
          <w:lang w:eastAsia="uk-UA"/>
        </w:rPr>
        <w:t>Бондарчук</w:t>
      </w:r>
      <w:bookmarkEnd w:id="8"/>
      <w:r w:rsidRPr="00EC5976">
        <w:rPr>
          <w:rFonts w:ascii="Times New Roman" w:eastAsiaTheme="minorEastAsia" w:hAnsi="Times New Roman" w:cs="Times New Roman"/>
          <w:sz w:val="28"/>
          <w:szCs w:val="28"/>
          <w:lang w:eastAsia="uk-UA"/>
        </w:rPr>
        <w:t xml:space="preserve"> </w:t>
      </w:r>
      <w:r w:rsidR="0060445D" w:rsidRPr="00EC5976">
        <w:rPr>
          <w:rFonts w:ascii="Times New Roman" w:eastAsiaTheme="minorEastAsia" w:hAnsi="Times New Roman" w:cs="Times New Roman"/>
          <w:sz w:val="28"/>
          <w:szCs w:val="28"/>
          <w:lang w:eastAsia="uk-UA"/>
        </w:rPr>
        <w:t>[</w:t>
      </w:r>
      <w:r w:rsidR="00EC5976">
        <w:rPr>
          <w:rFonts w:ascii="Times New Roman" w:eastAsiaTheme="minorEastAsia" w:hAnsi="Times New Roman" w:cs="Times New Roman"/>
          <w:sz w:val="28"/>
          <w:szCs w:val="28"/>
          <w:lang w:eastAsia="uk-UA"/>
        </w:rPr>
        <w:t>55</w:t>
      </w:r>
      <w:r w:rsidR="0060445D" w:rsidRPr="00EC5976">
        <w:rPr>
          <w:rFonts w:ascii="Times New Roman" w:eastAsiaTheme="minorEastAsia" w:hAnsi="Times New Roman" w:cs="Times New Roman"/>
          <w:sz w:val="28"/>
          <w:szCs w:val="28"/>
          <w:lang w:eastAsia="uk-UA"/>
        </w:rPr>
        <w:t>]</w:t>
      </w:r>
      <w:r w:rsidRPr="00EC5976">
        <w:rPr>
          <w:rFonts w:ascii="Times New Roman" w:eastAsiaTheme="minorEastAsia" w:hAnsi="Times New Roman" w:cs="Times New Roman"/>
          <w:sz w:val="28"/>
          <w:szCs w:val="28"/>
          <w:lang w:eastAsia="uk-UA"/>
        </w:rPr>
        <w:t xml:space="preserve"> дозволяє виявити специфічну дидактичну модель, де навчальна активність розглядається як процес соціальної та особистісної ідентифікації дитини в навколишньому світі. </w:t>
      </w:r>
      <w:r w:rsidRPr="001336DE">
        <w:rPr>
          <w:rFonts w:ascii="Times New Roman" w:eastAsiaTheme="minorEastAsia" w:hAnsi="Times New Roman" w:cs="Times New Roman"/>
          <w:sz w:val="28"/>
          <w:szCs w:val="28"/>
          <w:lang w:eastAsia="uk-UA"/>
        </w:rPr>
        <w:t>Якщо в попередн</w:t>
      </w:r>
      <w:r w:rsidR="0060445D">
        <w:rPr>
          <w:rFonts w:ascii="Times New Roman" w:eastAsiaTheme="minorEastAsia" w:hAnsi="Times New Roman" w:cs="Times New Roman"/>
          <w:sz w:val="28"/>
          <w:szCs w:val="28"/>
          <w:lang w:eastAsia="uk-UA"/>
        </w:rPr>
        <w:t>ьому</w:t>
      </w:r>
      <w:r w:rsidRPr="001336DE">
        <w:rPr>
          <w:rFonts w:ascii="Times New Roman" w:eastAsiaTheme="minorEastAsia" w:hAnsi="Times New Roman" w:cs="Times New Roman"/>
          <w:sz w:val="28"/>
          <w:szCs w:val="28"/>
          <w:lang w:eastAsia="uk-UA"/>
        </w:rPr>
        <w:t xml:space="preserve"> </w:t>
      </w:r>
      <w:r w:rsidR="0060445D">
        <w:rPr>
          <w:rFonts w:ascii="Times New Roman" w:eastAsiaTheme="minorEastAsia" w:hAnsi="Times New Roman" w:cs="Times New Roman"/>
          <w:sz w:val="28"/>
          <w:szCs w:val="28"/>
          <w:lang w:eastAsia="uk-UA"/>
        </w:rPr>
        <w:t>підручнику</w:t>
      </w:r>
      <w:r w:rsidRPr="001336DE">
        <w:rPr>
          <w:rFonts w:ascii="Times New Roman" w:eastAsiaTheme="minorEastAsia" w:hAnsi="Times New Roman" w:cs="Times New Roman"/>
          <w:sz w:val="28"/>
          <w:szCs w:val="28"/>
          <w:lang w:eastAsia="uk-UA"/>
        </w:rPr>
        <w:t xml:space="preserve"> акцент</w:t>
      </w:r>
      <w:r w:rsidR="00A10BB3">
        <w:rPr>
          <w:rFonts w:ascii="Times New Roman" w:eastAsiaTheme="minorEastAsia" w:hAnsi="Times New Roman" w:cs="Times New Roman"/>
          <w:sz w:val="28"/>
          <w:szCs w:val="28"/>
          <w:lang w:eastAsia="uk-UA"/>
        </w:rPr>
        <w:t>увалося</w:t>
      </w:r>
      <w:r w:rsidRPr="001336DE">
        <w:rPr>
          <w:rFonts w:ascii="Times New Roman" w:eastAsiaTheme="minorEastAsia" w:hAnsi="Times New Roman" w:cs="Times New Roman"/>
          <w:sz w:val="28"/>
          <w:szCs w:val="28"/>
          <w:lang w:eastAsia="uk-UA"/>
        </w:rPr>
        <w:t xml:space="preserve"> на технологіч</w:t>
      </w:r>
      <w:r w:rsidR="00A10BB3">
        <w:rPr>
          <w:rFonts w:ascii="Times New Roman" w:eastAsiaTheme="minorEastAsia" w:hAnsi="Times New Roman" w:cs="Times New Roman"/>
          <w:sz w:val="28"/>
          <w:szCs w:val="28"/>
          <w:lang w:eastAsia="uk-UA"/>
        </w:rPr>
        <w:t>ності</w:t>
      </w:r>
      <w:r w:rsidRPr="001336DE">
        <w:rPr>
          <w:rFonts w:ascii="Times New Roman" w:eastAsiaTheme="minorEastAsia" w:hAnsi="Times New Roman" w:cs="Times New Roman"/>
          <w:sz w:val="28"/>
          <w:szCs w:val="28"/>
          <w:lang w:eastAsia="uk-UA"/>
        </w:rPr>
        <w:t xml:space="preserve"> або сюжетн</w:t>
      </w:r>
      <w:r w:rsidR="00A10BB3">
        <w:rPr>
          <w:rFonts w:ascii="Times New Roman" w:eastAsiaTheme="minorEastAsia" w:hAnsi="Times New Roman" w:cs="Times New Roman"/>
          <w:sz w:val="28"/>
          <w:szCs w:val="28"/>
          <w:lang w:eastAsia="uk-UA"/>
        </w:rPr>
        <w:t>ості</w:t>
      </w:r>
      <w:r w:rsidRPr="001336DE">
        <w:rPr>
          <w:rFonts w:ascii="Times New Roman" w:eastAsiaTheme="minorEastAsia" w:hAnsi="Times New Roman" w:cs="Times New Roman"/>
          <w:sz w:val="28"/>
          <w:szCs w:val="28"/>
          <w:lang w:eastAsia="uk-UA"/>
        </w:rPr>
        <w:t xml:space="preserve"> то </w:t>
      </w:r>
      <w:r w:rsidR="005272F2">
        <w:rPr>
          <w:rFonts w:ascii="Times New Roman" w:eastAsiaTheme="minorEastAsia" w:hAnsi="Times New Roman" w:cs="Times New Roman"/>
          <w:sz w:val="28"/>
          <w:szCs w:val="28"/>
          <w:lang w:eastAsia="uk-UA"/>
        </w:rPr>
        <w:t xml:space="preserve">в </w:t>
      </w:r>
      <w:r w:rsidR="0060445D">
        <w:rPr>
          <w:rFonts w:ascii="Times New Roman" w:eastAsiaTheme="minorEastAsia" w:hAnsi="Times New Roman" w:cs="Times New Roman"/>
          <w:sz w:val="28"/>
          <w:szCs w:val="28"/>
          <w:lang w:eastAsia="uk-UA"/>
        </w:rPr>
        <w:t xml:space="preserve">цьому </w:t>
      </w:r>
      <w:r w:rsidRPr="001336DE">
        <w:rPr>
          <w:rFonts w:ascii="Times New Roman" w:eastAsiaTheme="minorEastAsia" w:hAnsi="Times New Roman" w:cs="Times New Roman"/>
          <w:sz w:val="28"/>
          <w:szCs w:val="28"/>
          <w:lang w:eastAsia="uk-UA"/>
        </w:rPr>
        <w:t>сутність активності розкривається через систему ціннісних орієнтирів та діалог.</w:t>
      </w:r>
    </w:p>
    <w:p w14:paraId="338008FF" w14:textId="2CA4F6EF"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t xml:space="preserve">У контексті </w:t>
      </w:r>
      <w:r w:rsidR="005272F2">
        <w:rPr>
          <w:rFonts w:ascii="Times New Roman" w:eastAsiaTheme="minorEastAsia" w:hAnsi="Times New Roman" w:cs="Times New Roman"/>
          <w:sz w:val="28"/>
          <w:szCs w:val="28"/>
          <w:lang w:eastAsia="uk-UA"/>
        </w:rPr>
        <w:t>інтеграції освітніх програм</w:t>
      </w:r>
      <w:r w:rsidRPr="001336DE">
        <w:rPr>
          <w:rFonts w:ascii="Times New Roman" w:eastAsiaTheme="minorEastAsia" w:hAnsi="Times New Roman" w:cs="Times New Roman"/>
          <w:sz w:val="28"/>
          <w:szCs w:val="28"/>
          <w:lang w:eastAsia="uk-UA"/>
        </w:rPr>
        <w:t xml:space="preserve">, підручник </w:t>
      </w:r>
      <w:r w:rsidR="005272F2">
        <w:rPr>
          <w:rFonts w:ascii="Times New Roman" w:eastAsiaTheme="minorEastAsia" w:hAnsi="Times New Roman" w:cs="Times New Roman"/>
          <w:sz w:val="28"/>
          <w:szCs w:val="28"/>
          <w:lang w:eastAsia="uk-UA"/>
        </w:rPr>
        <w:t>Я досліджую світ</w:t>
      </w:r>
      <w:r w:rsidRPr="001336DE">
        <w:rPr>
          <w:rFonts w:ascii="Times New Roman" w:eastAsiaTheme="minorEastAsia" w:hAnsi="Times New Roman" w:cs="Times New Roman"/>
          <w:sz w:val="28"/>
          <w:szCs w:val="28"/>
          <w:lang w:eastAsia="uk-UA"/>
        </w:rPr>
        <w:t xml:space="preserve"> актуалізує комунікативно-пізнавальну активність. Сутність навчання за цим </w:t>
      </w:r>
      <w:r w:rsidRPr="001336DE">
        <w:rPr>
          <w:rFonts w:ascii="Times New Roman" w:eastAsiaTheme="minorEastAsia" w:hAnsi="Times New Roman" w:cs="Times New Roman"/>
          <w:sz w:val="28"/>
          <w:szCs w:val="28"/>
          <w:lang w:eastAsia="uk-UA"/>
        </w:rPr>
        <w:lastRenderedPageBreak/>
        <w:t xml:space="preserve">виданням полягає в постійному обміні думками. Рубрики підручника орієнтують на формулювання власних суджень, припущень та їх аргументацію. Активність здобувача освіти проявляється у вмінні вести діалог </w:t>
      </w:r>
      <w:r w:rsidR="006A2516">
        <w:rPr>
          <w:rFonts w:ascii="Times New Roman" w:eastAsiaTheme="minorEastAsia" w:hAnsi="Times New Roman" w:cs="Times New Roman"/>
          <w:sz w:val="28"/>
          <w:szCs w:val="28"/>
          <w:lang w:eastAsia="uk-UA"/>
        </w:rPr>
        <w:t>(</w:t>
      </w:r>
      <w:r w:rsidRPr="001336DE">
        <w:rPr>
          <w:rFonts w:ascii="Times New Roman" w:eastAsiaTheme="minorEastAsia" w:hAnsi="Times New Roman" w:cs="Times New Roman"/>
          <w:sz w:val="28"/>
          <w:szCs w:val="28"/>
          <w:lang w:eastAsia="uk-UA"/>
        </w:rPr>
        <w:t>із текстом, учителем, однолітками та самим собою</w:t>
      </w:r>
      <w:r w:rsidR="006A2516">
        <w:rPr>
          <w:rFonts w:ascii="Times New Roman" w:eastAsiaTheme="minorEastAsia" w:hAnsi="Times New Roman" w:cs="Times New Roman"/>
          <w:sz w:val="28"/>
          <w:szCs w:val="28"/>
          <w:lang w:eastAsia="uk-UA"/>
        </w:rPr>
        <w:t>)</w:t>
      </w:r>
      <w:r w:rsidR="005272F2">
        <w:rPr>
          <w:rFonts w:ascii="Times New Roman" w:eastAsiaTheme="minorEastAsia" w:hAnsi="Times New Roman" w:cs="Times New Roman"/>
          <w:sz w:val="28"/>
          <w:szCs w:val="28"/>
          <w:lang w:eastAsia="uk-UA"/>
        </w:rPr>
        <w:t xml:space="preserve">, що </w:t>
      </w:r>
      <w:r w:rsidRPr="001336DE">
        <w:rPr>
          <w:rFonts w:ascii="Times New Roman" w:eastAsiaTheme="minorEastAsia" w:hAnsi="Times New Roman" w:cs="Times New Roman"/>
          <w:sz w:val="28"/>
          <w:szCs w:val="28"/>
          <w:lang w:eastAsia="uk-UA"/>
        </w:rPr>
        <w:t>перетворює процес засвоєння знань на акт особистісного вибору, де активність стає засобом вираження власної позиції дитини щодо природних чи суспільних явищ.</w:t>
      </w:r>
    </w:p>
    <w:p w14:paraId="51E5E9DD" w14:textId="669BEABE"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t xml:space="preserve">Особливе значення в підручнику надається етико-спрямованій активності. В межах соціальної та здоров’язбережувальної </w:t>
      </w:r>
      <w:r w:rsidR="007178D3">
        <w:rPr>
          <w:rFonts w:ascii="Times New Roman" w:eastAsiaTheme="minorEastAsia" w:hAnsi="Times New Roman" w:cs="Times New Roman"/>
          <w:sz w:val="28"/>
          <w:szCs w:val="28"/>
          <w:lang w:eastAsia="uk-UA"/>
        </w:rPr>
        <w:t>освітньої галузі</w:t>
      </w:r>
      <w:r w:rsidRPr="001336DE">
        <w:rPr>
          <w:rFonts w:ascii="Times New Roman" w:eastAsiaTheme="minorEastAsia" w:hAnsi="Times New Roman" w:cs="Times New Roman"/>
          <w:sz w:val="28"/>
          <w:szCs w:val="28"/>
          <w:lang w:eastAsia="uk-UA"/>
        </w:rPr>
        <w:t xml:space="preserve">, активність </w:t>
      </w:r>
      <w:r w:rsidR="007178D3">
        <w:rPr>
          <w:rFonts w:ascii="Times New Roman" w:eastAsiaTheme="minorEastAsia" w:hAnsi="Times New Roman" w:cs="Times New Roman"/>
          <w:sz w:val="28"/>
          <w:szCs w:val="28"/>
          <w:lang w:eastAsia="uk-UA"/>
        </w:rPr>
        <w:t>молодшого школяра</w:t>
      </w:r>
      <w:r w:rsidRPr="001336DE">
        <w:rPr>
          <w:rFonts w:ascii="Times New Roman" w:eastAsiaTheme="minorEastAsia" w:hAnsi="Times New Roman" w:cs="Times New Roman"/>
          <w:sz w:val="28"/>
          <w:szCs w:val="28"/>
          <w:lang w:eastAsia="uk-UA"/>
        </w:rPr>
        <w:t xml:space="preserve"> трактується як готовність до відповідальної дії. Навчальні ситуації побудовані таким чином, що вони вимагають від дитини не репродуктивної відповіді, а активного пошуку етичного розв’язку: </w:t>
      </w:r>
      <w:r w:rsidRPr="007178D3">
        <w:rPr>
          <w:rFonts w:ascii="Times New Roman" w:eastAsiaTheme="minorEastAsia" w:hAnsi="Times New Roman" w:cs="Times New Roman"/>
          <w:i/>
          <w:iCs/>
          <w:sz w:val="28"/>
          <w:szCs w:val="28"/>
          <w:lang w:eastAsia="uk-UA"/>
        </w:rPr>
        <w:t>«Як вчинити правильно?», «Як допомогти?», «Чому це важливо?».</w:t>
      </w:r>
      <w:r w:rsidRPr="001336DE">
        <w:rPr>
          <w:rFonts w:ascii="Times New Roman" w:eastAsiaTheme="minorEastAsia" w:hAnsi="Times New Roman" w:cs="Times New Roman"/>
          <w:sz w:val="28"/>
          <w:szCs w:val="28"/>
          <w:lang w:eastAsia="uk-UA"/>
        </w:rPr>
        <w:t xml:space="preserve"> Таким чином, навчальна активність набуває морально-вольового виміру, що є надзвичайно важливим для формування цілісної особистості молодшого школяра.</w:t>
      </w:r>
    </w:p>
    <w:p w14:paraId="7C49AB35" w14:textId="214A589A" w:rsidR="00D97D21" w:rsidRPr="001336DE"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336DE">
        <w:rPr>
          <w:rFonts w:ascii="Times New Roman" w:eastAsiaTheme="minorEastAsia" w:hAnsi="Times New Roman" w:cs="Times New Roman"/>
          <w:sz w:val="28"/>
          <w:szCs w:val="28"/>
          <w:lang w:eastAsia="uk-UA"/>
        </w:rPr>
        <w:t>Методичний апарат підручника спрямований на те, щоб зробити активність регульованою та усвідомленою. Використання доступних піктограм та алгоритмів спостереження привчає першокласника до самостійності у виконанні дослідницьких процедур. У підсумку, навчальна активність у підручнику Н.</w:t>
      </w:r>
      <w:r w:rsidR="004E6217">
        <w:rPr>
          <w:rFonts w:ascii="Times New Roman" w:eastAsiaTheme="minorEastAsia" w:hAnsi="Times New Roman" w:cs="Times New Roman"/>
          <w:sz w:val="28"/>
          <w:szCs w:val="28"/>
          <w:lang w:eastAsia="uk-UA"/>
        </w:rPr>
        <w:t> </w:t>
      </w:r>
      <w:r w:rsidRPr="001336DE">
        <w:rPr>
          <w:rFonts w:ascii="Times New Roman" w:eastAsiaTheme="minorEastAsia" w:hAnsi="Times New Roman" w:cs="Times New Roman"/>
          <w:sz w:val="28"/>
          <w:szCs w:val="28"/>
          <w:lang w:eastAsia="uk-UA"/>
        </w:rPr>
        <w:t>Бібік та Г.</w:t>
      </w:r>
      <w:r w:rsidR="004E6217">
        <w:rPr>
          <w:rFonts w:ascii="Times New Roman" w:eastAsiaTheme="minorEastAsia" w:hAnsi="Times New Roman" w:cs="Times New Roman"/>
          <w:sz w:val="28"/>
          <w:szCs w:val="28"/>
          <w:lang w:eastAsia="uk-UA"/>
        </w:rPr>
        <w:t> </w:t>
      </w:r>
      <w:r w:rsidRPr="001336DE">
        <w:rPr>
          <w:rFonts w:ascii="Times New Roman" w:eastAsiaTheme="minorEastAsia" w:hAnsi="Times New Roman" w:cs="Times New Roman"/>
          <w:sz w:val="28"/>
          <w:szCs w:val="28"/>
          <w:lang w:eastAsia="uk-UA"/>
        </w:rPr>
        <w:t>Бондарчук постає як інтегральний процес, що поєднує розумову працю з емоційним переживанням та ціннісним ставленням до світу.</w:t>
      </w:r>
    </w:p>
    <w:p w14:paraId="313A0DFC" w14:textId="7F8F5485" w:rsidR="00D97D21" w:rsidRPr="00504C5C"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04C5C">
        <w:rPr>
          <w:rFonts w:ascii="Times New Roman" w:eastAsiaTheme="minorEastAsia" w:hAnsi="Times New Roman" w:cs="Times New Roman"/>
          <w:sz w:val="28"/>
          <w:szCs w:val="28"/>
          <w:lang w:eastAsia="uk-UA"/>
        </w:rPr>
        <w:t>Аналіз підручника «Я досліджую світ» Т.</w:t>
      </w:r>
      <w:r w:rsidR="004E6217">
        <w:rPr>
          <w:rFonts w:ascii="Times New Roman" w:eastAsiaTheme="minorEastAsia" w:hAnsi="Times New Roman" w:cs="Times New Roman"/>
          <w:sz w:val="28"/>
          <w:szCs w:val="28"/>
          <w:lang w:eastAsia="uk-UA"/>
        </w:rPr>
        <w:t> </w:t>
      </w:r>
      <w:r w:rsidRPr="00504C5C">
        <w:rPr>
          <w:rFonts w:ascii="Times New Roman" w:eastAsiaTheme="minorEastAsia" w:hAnsi="Times New Roman" w:cs="Times New Roman"/>
          <w:sz w:val="28"/>
          <w:szCs w:val="28"/>
          <w:lang w:eastAsia="uk-UA"/>
        </w:rPr>
        <w:t>Гільберг</w:t>
      </w:r>
      <w:r w:rsidR="003E5A94">
        <w:rPr>
          <w:rFonts w:ascii="Times New Roman" w:eastAsiaTheme="minorEastAsia" w:hAnsi="Times New Roman" w:cs="Times New Roman"/>
          <w:sz w:val="28"/>
          <w:szCs w:val="28"/>
          <w:lang w:eastAsia="uk-UA"/>
        </w:rPr>
        <w:t xml:space="preserve">, С. Тарнавської, </w:t>
      </w:r>
      <w:r w:rsidR="0051605C">
        <w:rPr>
          <w:rFonts w:ascii="Times New Roman" w:eastAsiaTheme="minorEastAsia" w:hAnsi="Times New Roman" w:cs="Times New Roman"/>
          <w:sz w:val="28"/>
          <w:szCs w:val="28"/>
          <w:lang w:eastAsia="uk-UA"/>
        </w:rPr>
        <w:t xml:space="preserve">Н. Павич </w:t>
      </w:r>
      <w:r w:rsidR="0051605C" w:rsidRPr="0051605C">
        <w:rPr>
          <w:rFonts w:ascii="Times New Roman" w:eastAsiaTheme="minorEastAsia" w:hAnsi="Times New Roman" w:cs="Times New Roman"/>
          <w:sz w:val="28"/>
          <w:szCs w:val="28"/>
          <w:lang w:eastAsia="uk-UA"/>
        </w:rPr>
        <w:t>[</w:t>
      </w:r>
      <w:r w:rsidR="008D5965">
        <w:rPr>
          <w:rFonts w:ascii="Times New Roman" w:eastAsiaTheme="minorEastAsia" w:hAnsi="Times New Roman" w:cs="Times New Roman"/>
          <w:sz w:val="28"/>
          <w:szCs w:val="28"/>
          <w:lang w:eastAsia="uk-UA"/>
        </w:rPr>
        <w:t>56; 57</w:t>
      </w:r>
      <w:r w:rsidR="0051605C" w:rsidRPr="0051605C">
        <w:rPr>
          <w:rFonts w:ascii="Times New Roman" w:eastAsiaTheme="minorEastAsia" w:hAnsi="Times New Roman" w:cs="Times New Roman"/>
          <w:sz w:val="28"/>
          <w:szCs w:val="28"/>
          <w:lang w:eastAsia="uk-UA"/>
        </w:rPr>
        <w:t>]</w:t>
      </w:r>
      <w:r w:rsidR="0051605C">
        <w:rPr>
          <w:rFonts w:ascii="Times New Roman" w:eastAsiaTheme="minorEastAsia" w:hAnsi="Times New Roman" w:cs="Times New Roman"/>
          <w:sz w:val="28"/>
          <w:szCs w:val="28"/>
          <w:lang w:eastAsia="uk-UA"/>
        </w:rPr>
        <w:t xml:space="preserve"> </w:t>
      </w:r>
      <w:r w:rsidRPr="00504C5C">
        <w:rPr>
          <w:rFonts w:ascii="Times New Roman" w:eastAsiaTheme="minorEastAsia" w:hAnsi="Times New Roman" w:cs="Times New Roman"/>
          <w:sz w:val="28"/>
          <w:szCs w:val="28"/>
          <w:lang w:eastAsia="uk-UA"/>
        </w:rPr>
        <w:t>крізь призму сутності навчальної активності дозволяє визначити його як високоструктурований дидактичний інструмент, де активність здобувача освіти набуває ознак наукового пошуку та логічного моделювання. На відміну від суто ігрових моделей</w:t>
      </w:r>
      <w:r w:rsidR="0000555A">
        <w:rPr>
          <w:rFonts w:ascii="Times New Roman" w:eastAsiaTheme="minorEastAsia" w:hAnsi="Times New Roman" w:cs="Times New Roman"/>
          <w:sz w:val="28"/>
          <w:szCs w:val="28"/>
          <w:lang w:eastAsia="uk-UA"/>
        </w:rPr>
        <w:t xml:space="preserve"> формування завдань підручника</w:t>
      </w:r>
      <w:r w:rsidRPr="00504C5C">
        <w:rPr>
          <w:rFonts w:ascii="Times New Roman" w:eastAsiaTheme="minorEastAsia" w:hAnsi="Times New Roman" w:cs="Times New Roman"/>
          <w:sz w:val="28"/>
          <w:szCs w:val="28"/>
          <w:lang w:eastAsia="uk-UA"/>
        </w:rPr>
        <w:t>, концепція Т.</w:t>
      </w:r>
      <w:r w:rsidR="0051605C">
        <w:rPr>
          <w:rFonts w:ascii="Times New Roman" w:eastAsiaTheme="minorEastAsia" w:hAnsi="Times New Roman" w:cs="Times New Roman"/>
          <w:sz w:val="28"/>
          <w:szCs w:val="28"/>
          <w:lang w:eastAsia="uk-UA"/>
        </w:rPr>
        <w:t> </w:t>
      </w:r>
      <w:r w:rsidRPr="00504C5C">
        <w:rPr>
          <w:rFonts w:ascii="Times New Roman" w:eastAsiaTheme="minorEastAsia" w:hAnsi="Times New Roman" w:cs="Times New Roman"/>
          <w:sz w:val="28"/>
          <w:szCs w:val="28"/>
          <w:lang w:eastAsia="uk-UA"/>
        </w:rPr>
        <w:t>Гільберг</w:t>
      </w:r>
      <w:r w:rsidR="0051605C">
        <w:rPr>
          <w:rFonts w:ascii="Times New Roman" w:eastAsiaTheme="minorEastAsia" w:hAnsi="Times New Roman" w:cs="Times New Roman"/>
          <w:sz w:val="28"/>
          <w:szCs w:val="28"/>
          <w:lang w:eastAsia="uk-UA"/>
        </w:rPr>
        <w:t xml:space="preserve">, С. Тарнавської, Н. Павич </w:t>
      </w:r>
      <w:r w:rsidRPr="00504C5C">
        <w:rPr>
          <w:rFonts w:ascii="Times New Roman" w:eastAsiaTheme="minorEastAsia" w:hAnsi="Times New Roman" w:cs="Times New Roman"/>
          <w:sz w:val="28"/>
          <w:szCs w:val="28"/>
          <w:lang w:eastAsia="uk-UA"/>
        </w:rPr>
        <w:t>акцентує увагу на інтелектуалізації пізнавального процесу, що є стрижневим для природничої та громадянської освітніх галузей.</w:t>
      </w:r>
    </w:p>
    <w:p w14:paraId="51C07BB7" w14:textId="77777777" w:rsidR="00AA35E9" w:rsidRDefault="00D97D21" w:rsidP="00167185">
      <w:pPr>
        <w:spacing w:after="0" w:line="360" w:lineRule="auto"/>
        <w:ind w:firstLine="709"/>
        <w:jc w:val="both"/>
        <w:rPr>
          <w:rFonts w:ascii="Times New Roman" w:eastAsiaTheme="minorEastAsia" w:hAnsi="Times New Roman" w:cs="Times New Roman"/>
          <w:sz w:val="28"/>
          <w:szCs w:val="28"/>
          <w:lang w:eastAsia="uk-UA"/>
        </w:rPr>
      </w:pPr>
      <w:r w:rsidRPr="00504C5C">
        <w:rPr>
          <w:rFonts w:ascii="Times New Roman" w:eastAsiaTheme="minorEastAsia" w:hAnsi="Times New Roman" w:cs="Times New Roman"/>
          <w:sz w:val="28"/>
          <w:szCs w:val="28"/>
          <w:lang w:eastAsia="uk-UA"/>
        </w:rPr>
        <w:t xml:space="preserve">Сутність навчальної активності в </w:t>
      </w:r>
      <w:r w:rsidR="0000555A">
        <w:rPr>
          <w:rFonts w:ascii="Times New Roman" w:eastAsiaTheme="minorEastAsia" w:hAnsi="Times New Roman" w:cs="Times New Roman"/>
          <w:sz w:val="28"/>
          <w:szCs w:val="28"/>
          <w:lang w:eastAsia="uk-UA"/>
        </w:rPr>
        <w:t>цьому</w:t>
      </w:r>
      <w:r w:rsidRPr="00504C5C">
        <w:rPr>
          <w:rFonts w:ascii="Times New Roman" w:eastAsiaTheme="minorEastAsia" w:hAnsi="Times New Roman" w:cs="Times New Roman"/>
          <w:sz w:val="28"/>
          <w:szCs w:val="28"/>
          <w:lang w:eastAsia="uk-UA"/>
        </w:rPr>
        <w:t xml:space="preserve"> підручнику розкривається через алгоритмізацію дослідницької дії. Видання пропонує </w:t>
      </w:r>
      <w:r w:rsidR="0000555A">
        <w:rPr>
          <w:rFonts w:ascii="Times New Roman" w:eastAsiaTheme="minorEastAsia" w:hAnsi="Times New Roman" w:cs="Times New Roman"/>
          <w:sz w:val="28"/>
          <w:szCs w:val="28"/>
          <w:lang w:eastAsia="uk-UA"/>
        </w:rPr>
        <w:t>здобувачу освіти</w:t>
      </w:r>
      <w:r w:rsidRPr="00504C5C">
        <w:rPr>
          <w:rFonts w:ascii="Times New Roman" w:eastAsiaTheme="minorEastAsia" w:hAnsi="Times New Roman" w:cs="Times New Roman"/>
          <w:sz w:val="28"/>
          <w:szCs w:val="28"/>
          <w:lang w:eastAsia="uk-UA"/>
        </w:rPr>
        <w:t xml:space="preserve"> роль </w:t>
      </w:r>
      <w:r w:rsidRPr="00504C5C">
        <w:rPr>
          <w:rFonts w:ascii="Times New Roman" w:eastAsiaTheme="minorEastAsia" w:hAnsi="Times New Roman" w:cs="Times New Roman"/>
          <w:sz w:val="28"/>
          <w:szCs w:val="28"/>
          <w:lang w:eastAsia="uk-UA"/>
        </w:rPr>
        <w:lastRenderedPageBreak/>
        <w:t>юного науковця, чия активність спрямована на виявлення закономірностей. Це реалізується через систему рубрик, які структурують активність від простого спостереження до складних мисленнєвих операцій: аналізу, порівняння та класифікації. Активність тут перестає бути хаотичною реакцією на новизну і стає цілеспрямованим методом здобуття знань, де учень вчиться ставити запитання до природи та шукати відповіді через експеримент.</w:t>
      </w:r>
      <w:r w:rsidR="00167185">
        <w:rPr>
          <w:rFonts w:ascii="Times New Roman" w:eastAsiaTheme="minorEastAsia" w:hAnsi="Times New Roman" w:cs="Times New Roman"/>
          <w:sz w:val="28"/>
          <w:szCs w:val="28"/>
          <w:lang w:eastAsia="uk-UA"/>
        </w:rPr>
        <w:t xml:space="preserve"> </w:t>
      </w:r>
    </w:p>
    <w:p w14:paraId="33CEF316" w14:textId="25EFC881" w:rsidR="00D97D21" w:rsidRPr="00504C5C" w:rsidRDefault="00D97D21" w:rsidP="00167185">
      <w:pPr>
        <w:spacing w:after="0" w:line="360" w:lineRule="auto"/>
        <w:ind w:firstLine="709"/>
        <w:jc w:val="both"/>
        <w:rPr>
          <w:rFonts w:ascii="Times New Roman" w:eastAsiaTheme="minorEastAsia" w:hAnsi="Times New Roman" w:cs="Times New Roman"/>
          <w:sz w:val="28"/>
          <w:szCs w:val="28"/>
          <w:lang w:eastAsia="uk-UA"/>
        </w:rPr>
      </w:pPr>
      <w:r w:rsidRPr="00504C5C">
        <w:rPr>
          <w:rFonts w:ascii="Times New Roman" w:eastAsiaTheme="minorEastAsia" w:hAnsi="Times New Roman" w:cs="Times New Roman"/>
          <w:sz w:val="28"/>
          <w:szCs w:val="28"/>
          <w:lang w:eastAsia="uk-UA"/>
        </w:rPr>
        <w:t xml:space="preserve">Сутність навчання за цим </w:t>
      </w:r>
      <w:r w:rsidR="00167185">
        <w:rPr>
          <w:rFonts w:ascii="Times New Roman" w:eastAsiaTheme="minorEastAsia" w:hAnsi="Times New Roman" w:cs="Times New Roman"/>
          <w:sz w:val="28"/>
          <w:szCs w:val="28"/>
          <w:lang w:eastAsia="uk-UA"/>
        </w:rPr>
        <w:t>підручником</w:t>
      </w:r>
      <w:r w:rsidRPr="00504C5C">
        <w:rPr>
          <w:rFonts w:ascii="Times New Roman" w:eastAsiaTheme="minorEastAsia" w:hAnsi="Times New Roman" w:cs="Times New Roman"/>
          <w:sz w:val="28"/>
          <w:szCs w:val="28"/>
          <w:lang w:eastAsia="uk-UA"/>
        </w:rPr>
        <w:t xml:space="preserve"> полягає не лише у сприйнятті інформації, а й у її трансформації. Велика кількість схем, моделей та практичних робіт («</w:t>
      </w:r>
      <w:r w:rsidR="00AA35E9">
        <w:rPr>
          <w:rFonts w:ascii="Times New Roman" w:eastAsiaTheme="minorEastAsia" w:hAnsi="Times New Roman" w:cs="Times New Roman"/>
          <w:sz w:val="28"/>
          <w:szCs w:val="28"/>
          <w:lang w:eastAsia="uk-UA"/>
        </w:rPr>
        <w:t>з</w:t>
      </w:r>
      <w:r w:rsidRPr="00504C5C">
        <w:rPr>
          <w:rFonts w:ascii="Times New Roman" w:eastAsiaTheme="minorEastAsia" w:hAnsi="Times New Roman" w:cs="Times New Roman"/>
          <w:sz w:val="28"/>
          <w:szCs w:val="28"/>
          <w:lang w:eastAsia="uk-UA"/>
        </w:rPr>
        <w:t>моделюй», «</w:t>
      </w:r>
      <w:r w:rsidR="00AA35E9">
        <w:rPr>
          <w:rFonts w:ascii="Times New Roman" w:eastAsiaTheme="minorEastAsia" w:hAnsi="Times New Roman" w:cs="Times New Roman"/>
          <w:sz w:val="28"/>
          <w:szCs w:val="28"/>
          <w:lang w:eastAsia="uk-UA"/>
        </w:rPr>
        <w:t>д</w:t>
      </w:r>
      <w:r w:rsidRPr="00504C5C">
        <w:rPr>
          <w:rFonts w:ascii="Times New Roman" w:eastAsiaTheme="minorEastAsia" w:hAnsi="Times New Roman" w:cs="Times New Roman"/>
          <w:sz w:val="28"/>
          <w:szCs w:val="28"/>
          <w:lang w:eastAsia="uk-UA"/>
        </w:rPr>
        <w:t>осліди») вимагає від першокласника переходу від наочно-образного до елементів логічного мислення. Навчальна активність виявляється у здатності дитини створювати власні моделі реальних об’єктів (наприклад, моделювання колообігу води), що забезпечує глибоке інтериорізоване засвоєння знань.</w:t>
      </w:r>
    </w:p>
    <w:p w14:paraId="255072FA" w14:textId="38C68AF5" w:rsidR="00D97D21" w:rsidRPr="00504C5C"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04C5C">
        <w:rPr>
          <w:rFonts w:ascii="Times New Roman" w:eastAsiaTheme="minorEastAsia" w:hAnsi="Times New Roman" w:cs="Times New Roman"/>
          <w:sz w:val="28"/>
          <w:szCs w:val="28"/>
          <w:lang w:eastAsia="uk-UA"/>
        </w:rPr>
        <w:t xml:space="preserve">Окремим аспектом сутності активності у підручнику </w:t>
      </w:r>
      <w:r w:rsidR="00AA35E9" w:rsidRPr="00504C5C">
        <w:rPr>
          <w:rFonts w:ascii="Times New Roman" w:eastAsiaTheme="minorEastAsia" w:hAnsi="Times New Roman" w:cs="Times New Roman"/>
          <w:sz w:val="28"/>
          <w:szCs w:val="28"/>
          <w:lang w:eastAsia="uk-UA"/>
        </w:rPr>
        <w:t>Т.</w:t>
      </w:r>
      <w:r w:rsidR="00AA35E9">
        <w:rPr>
          <w:rFonts w:ascii="Times New Roman" w:eastAsiaTheme="minorEastAsia" w:hAnsi="Times New Roman" w:cs="Times New Roman"/>
          <w:sz w:val="28"/>
          <w:szCs w:val="28"/>
          <w:lang w:eastAsia="uk-UA"/>
        </w:rPr>
        <w:t> </w:t>
      </w:r>
      <w:r w:rsidR="00AA35E9" w:rsidRPr="00504C5C">
        <w:rPr>
          <w:rFonts w:ascii="Times New Roman" w:eastAsiaTheme="minorEastAsia" w:hAnsi="Times New Roman" w:cs="Times New Roman"/>
          <w:sz w:val="28"/>
          <w:szCs w:val="28"/>
          <w:lang w:eastAsia="uk-UA"/>
        </w:rPr>
        <w:t>Гільберг</w:t>
      </w:r>
      <w:r w:rsidR="00AA35E9">
        <w:rPr>
          <w:rFonts w:ascii="Times New Roman" w:eastAsiaTheme="minorEastAsia" w:hAnsi="Times New Roman" w:cs="Times New Roman"/>
          <w:sz w:val="28"/>
          <w:szCs w:val="28"/>
          <w:lang w:eastAsia="uk-UA"/>
        </w:rPr>
        <w:t>, С. Тарнавської, Н. Павич</w:t>
      </w:r>
      <w:r w:rsidR="008D5965">
        <w:rPr>
          <w:rFonts w:ascii="Times New Roman" w:eastAsiaTheme="minorEastAsia" w:hAnsi="Times New Roman" w:cs="Times New Roman"/>
          <w:sz w:val="28"/>
          <w:szCs w:val="28"/>
          <w:lang w:eastAsia="uk-UA"/>
        </w:rPr>
        <w:t xml:space="preserve"> </w:t>
      </w:r>
      <w:r w:rsidR="008D5965" w:rsidRPr="0051605C">
        <w:rPr>
          <w:rFonts w:ascii="Times New Roman" w:eastAsiaTheme="minorEastAsia" w:hAnsi="Times New Roman" w:cs="Times New Roman"/>
          <w:sz w:val="28"/>
          <w:szCs w:val="28"/>
          <w:lang w:eastAsia="uk-UA"/>
        </w:rPr>
        <w:t>[</w:t>
      </w:r>
      <w:r w:rsidR="008D5965">
        <w:rPr>
          <w:rFonts w:ascii="Times New Roman" w:eastAsiaTheme="minorEastAsia" w:hAnsi="Times New Roman" w:cs="Times New Roman"/>
          <w:sz w:val="28"/>
          <w:szCs w:val="28"/>
          <w:lang w:eastAsia="uk-UA"/>
        </w:rPr>
        <w:t>56; 57</w:t>
      </w:r>
      <w:r w:rsidR="008D5965" w:rsidRPr="0051605C">
        <w:rPr>
          <w:rFonts w:ascii="Times New Roman" w:eastAsiaTheme="minorEastAsia" w:hAnsi="Times New Roman" w:cs="Times New Roman"/>
          <w:sz w:val="28"/>
          <w:szCs w:val="28"/>
          <w:lang w:eastAsia="uk-UA"/>
        </w:rPr>
        <w:t>]</w:t>
      </w:r>
      <w:r w:rsidR="00AA35E9" w:rsidRPr="00504C5C">
        <w:rPr>
          <w:rFonts w:ascii="Times New Roman" w:eastAsiaTheme="minorEastAsia" w:hAnsi="Times New Roman" w:cs="Times New Roman"/>
          <w:sz w:val="28"/>
          <w:szCs w:val="28"/>
          <w:lang w:eastAsia="uk-UA"/>
        </w:rPr>
        <w:t xml:space="preserve"> </w:t>
      </w:r>
      <w:r w:rsidRPr="00504C5C">
        <w:rPr>
          <w:rFonts w:ascii="Times New Roman" w:eastAsiaTheme="minorEastAsia" w:hAnsi="Times New Roman" w:cs="Times New Roman"/>
          <w:sz w:val="28"/>
          <w:szCs w:val="28"/>
          <w:lang w:eastAsia="uk-UA"/>
        </w:rPr>
        <w:t>є її інформаційно-навігаційний характер</w:t>
      </w:r>
      <w:r w:rsidR="00AA35E9">
        <w:rPr>
          <w:rFonts w:ascii="Times New Roman" w:eastAsiaTheme="minorEastAsia" w:hAnsi="Times New Roman" w:cs="Times New Roman"/>
          <w:sz w:val="28"/>
          <w:szCs w:val="28"/>
          <w:lang w:eastAsia="uk-UA"/>
        </w:rPr>
        <w:t xml:space="preserve">, адже він </w:t>
      </w:r>
      <w:r w:rsidRPr="00504C5C">
        <w:rPr>
          <w:rFonts w:ascii="Times New Roman" w:eastAsiaTheme="minorEastAsia" w:hAnsi="Times New Roman" w:cs="Times New Roman"/>
          <w:sz w:val="28"/>
          <w:szCs w:val="28"/>
          <w:lang w:eastAsia="uk-UA"/>
        </w:rPr>
        <w:t>містить сучасн</w:t>
      </w:r>
      <w:r w:rsidR="00AA35E9">
        <w:rPr>
          <w:rFonts w:ascii="Times New Roman" w:eastAsiaTheme="minorEastAsia" w:hAnsi="Times New Roman" w:cs="Times New Roman"/>
          <w:sz w:val="28"/>
          <w:szCs w:val="28"/>
          <w:lang w:eastAsia="uk-UA"/>
        </w:rPr>
        <w:t>і і</w:t>
      </w:r>
      <w:r w:rsidRPr="00504C5C">
        <w:rPr>
          <w:rFonts w:ascii="Times New Roman" w:eastAsiaTheme="minorEastAsia" w:hAnsi="Times New Roman" w:cs="Times New Roman"/>
          <w:sz w:val="28"/>
          <w:szCs w:val="28"/>
          <w:lang w:eastAsia="uk-UA"/>
        </w:rPr>
        <w:t>люстра</w:t>
      </w:r>
      <w:r w:rsidR="00AA35E9">
        <w:rPr>
          <w:rFonts w:ascii="Times New Roman" w:eastAsiaTheme="minorEastAsia" w:hAnsi="Times New Roman" w:cs="Times New Roman"/>
          <w:sz w:val="28"/>
          <w:szCs w:val="28"/>
          <w:lang w:eastAsia="uk-UA"/>
        </w:rPr>
        <w:t xml:space="preserve">ції та </w:t>
      </w:r>
      <w:r w:rsidRPr="00504C5C">
        <w:rPr>
          <w:rFonts w:ascii="Times New Roman" w:eastAsiaTheme="minorEastAsia" w:hAnsi="Times New Roman" w:cs="Times New Roman"/>
          <w:sz w:val="28"/>
          <w:szCs w:val="28"/>
          <w:lang w:eastAsia="uk-UA"/>
        </w:rPr>
        <w:t xml:space="preserve">інфографіку, що спонукає </w:t>
      </w:r>
      <w:r w:rsidR="00AA35E9">
        <w:rPr>
          <w:rFonts w:ascii="Times New Roman" w:eastAsiaTheme="minorEastAsia" w:hAnsi="Times New Roman" w:cs="Times New Roman"/>
          <w:sz w:val="28"/>
          <w:szCs w:val="28"/>
          <w:lang w:eastAsia="uk-UA"/>
        </w:rPr>
        <w:t>здобувачів освіти</w:t>
      </w:r>
      <w:r w:rsidRPr="00504C5C">
        <w:rPr>
          <w:rFonts w:ascii="Times New Roman" w:eastAsiaTheme="minorEastAsia" w:hAnsi="Times New Roman" w:cs="Times New Roman"/>
          <w:sz w:val="28"/>
          <w:szCs w:val="28"/>
          <w:lang w:eastAsia="uk-UA"/>
        </w:rPr>
        <w:t xml:space="preserve"> до активного «читання» візуальних даних. Активність виявляється у вмінні дитини орієнтуватися в інформаційних потоках, виокремлювати головне та встановлювати зв’язки між зображенням і реальним життєвим контекстом</w:t>
      </w:r>
      <w:r w:rsidR="00AA35E9">
        <w:rPr>
          <w:rFonts w:ascii="Times New Roman" w:eastAsiaTheme="minorEastAsia" w:hAnsi="Times New Roman" w:cs="Times New Roman"/>
          <w:sz w:val="28"/>
          <w:szCs w:val="28"/>
          <w:lang w:eastAsia="uk-UA"/>
        </w:rPr>
        <w:t xml:space="preserve">, таким чином </w:t>
      </w:r>
      <w:r w:rsidRPr="00504C5C">
        <w:rPr>
          <w:rFonts w:ascii="Times New Roman" w:eastAsiaTheme="minorEastAsia" w:hAnsi="Times New Roman" w:cs="Times New Roman"/>
          <w:sz w:val="28"/>
          <w:szCs w:val="28"/>
          <w:lang w:eastAsia="uk-UA"/>
        </w:rPr>
        <w:t>формує навички інформаційної гігієни та медіаграмотності, що є невід’ємною частиною соціальної та громадянської компетентностей.</w:t>
      </w:r>
    </w:p>
    <w:p w14:paraId="1A57AE73" w14:textId="4A57B4F9" w:rsidR="00D97D21" w:rsidRPr="00504C5C"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04C5C">
        <w:rPr>
          <w:rFonts w:ascii="Times New Roman" w:eastAsiaTheme="minorEastAsia" w:hAnsi="Times New Roman" w:cs="Times New Roman"/>
          <w:sz w:val="28"/>
          <w:szCs w:val="28"/>
          <w:lang w:eastAsia="uk-UA"/>
        </w:rPr>
        <w:t xml:space="preserve">Крім того, підручник стимулює саморегулятивну активність здобувача освіти. Завдяки чітко визначеним очікуваним результатам та завданням для самоперевірки, дитина залучається до оцінки власної діяльності. Активність у цьому розрізі постає як усвідомлений процес, де учень бачить мету, шлях її досягнення та результат. Таким чином, підручник </w:t>
      </w:r>
      <w:r w:rsidR="00D50E35" w:rsidRPr="00504C5C">
        <w:rPr>
          <w:rFonts w:ascii="Times New Roman" w:eastAsiaTheme="minorEastAsia" w:hAnsi="Times New Roman" w:cs="Times New Roman"/>
          <w:sz w:val="28"/>
          <w:szCs w:val="28"/>
          <w:lang w:eastAsia="uk-UA"/>
        </w:rPr>
        <w:t>Т.</w:t>
      </w:r>
      <w:r w:rsidR="00D50E35">
        <w:rPr>
          <w:rFonts w:ascii="Times New Roman" w:eastAsiaTheme="minorEastAsia" w:hAnsi="Times New Roman" w:cs="Times New Roman"/>
          <w:sz w:val="28"/>
          <w:szCs w:val="28"/>
          <w:lang w:eastAsia="uk-UA"/>
        </w:rPr>
        <w:t> </w:t>
      </w:r>
      <w:r w:rsidR="00D50E35" w:rsidRPr="00504C5C">
        <w:rPr>
          <w:rFonts w:ascii="Times New Roman" w:eastAsiaTheme="minorEastAsia" w:hAnsi="Times New Roman" w:cs="Times New Roman"/>
          <w:sz w:val="28"/>
          <w:szCs w:val="28"/>
          <w:lang w:eastAsia="uk-UA"/>
        </w:rPr>
        <w:t>Гільберг</w:t>
      </w:r>
      <w:r w:rsidR="00D50E35">
        <w:rPr>
          <w:rFonts w:ascii="Times New Roman" w:eastAsiaTheme="minorEastAsia" w:hAnsi="Times New Roman" w:cs="Times New Roman"/>
          <w:sz w:val="28"/>
          <w:szCs w:val="28"/>
          <w:lang w:eastAsia="uk-UA"/>
        </w:rPr>
        <w:t>, С. Тарнавської, Н. Павич</w:t>
      </w:r>
      <w:r w:rsidR="008D5965">
        <w:rPr>
          <w:rFonts w:ascii="Times New Roman" w:eastAsiaTheme="minorEastAsia" w:hAnsi="Times New Roman" w:cs="Times New Roman"/>
          <w:sz w:val="28"/>
          <w:szCs w:val="28"/>
          <w:lang w:eastAsia="uk-UA"/>
        </w:rPr>
        <w:t xml:space="preserve"> </w:t>
      </w:r>
      <w:r w:rsidR="008D5965" w:rsidRPr="0051605C">
        <w:rPr>
          <w:rFonts w:ascii="Times New Roman" w:eastAsiaTheme="minorEastAsia" w:hAnsi="Times New Roman" w:cs="Times New Roman"/>
          <w:sz w:val="28"/>
          <w:szCs w:val="28"/>
          <w:lang w:eastAsia="uk-UA"/>
        </w:rPr>
        <w:t>[</w:t>
      </w:r>
      <w:r w:rsidR="008D5965">
        <w:rPr>
          <w:rFonts w:ascii="Times New Roman" w:eastAsiaTheme="minorEastAsia" w:hAnsi="Times New Roman" w:cs="Times New Roman"/>
          <w:sz w:val="28"/>
          <w:szCs w:val="28"/>
          <w:lang w:eastAsia="uk-UA"/>
        </w:rPr>
        <w:t>56; 57</w:t>
      </w:r>
      <w:r w:rsidR="008D5965" w:rsidRPr="0051605C">
        <w:rPr>
          <w:rFonts w:ascii="Times New Roman" w:eastAsiaTheme="minorEastAsia" w:hAnsi="Times New Roman" w:cs="Times New Roman"/>
          <w:sz w:val="28"/>
          <w:szCs w:val="28"/>
          <w:lang w:eastAsia="uk-UA"/>
        </w:rPr>
        <w:t>]</w:t>
      </w:r>
      <w:r w:rsidR="008D5965">
        <w:rPr>
          <w:rFonts w:ascii="Times New Roman" w:eastAsiaTheme="minorEastAsia" w:hAnsi="Times New Roman" w:cs="Times New Roman"/>
          <w:sz w:val="28"/>
          <w:szCs w:val="28"/>
          <w:lang w:eastAsia="uk-UA"/>
        </w:rPr>
        <w:t xml:space="preserve"> </w:t>
      </w:r>
      <w:r w:rsidRPr="00504C5C">
        <w:rPr>
          <w:rFonts w:ascii="Times New Roman" w:eastAsiaTheme="minorEastAsia" w:hAnsi="Times New Roman" w:cs="Times New Roman"/>
          <w:sz w:val="28"/>
          <w:szCs w:val="28"/>
          <w:lang w:eastAsia="uk-UA"/>
        </w:rPr>
        <w:t>втілює сутність навчальної активності як інструменту інтелектуального саморозвитку, забезпечуючи перехід від дитячої цікавості до усвідомленого пізнавального інтересу в межах сучасної освітньої галузі.</w:t>
      </w:r>
    </w:p>
    <w:p w14:paraId="30CC2C26" w14:textId="42A890FC"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157617">
        <w:rPr>
          <w:rFonts w:ascii="Times New Roman" w:eastAsiaTheme="minorEastAsia" w:hAnsi="Times New Roman" w:cs="Times New Roman"/>
          <w:sz w:val="28"/>
          <w:szCs w:val="28"/>
          <w:lang w:eastAsia="uk-UA"/>
        </w:rPr>
        <w:lastRenderedPageBreak/>
        <w:t xml:space="preserve">Аналіз </w:t>
      </w:r>
      <w:r>
        <w:rPr>
          <w:rFonts w:ascii="Times New Roman" w:eastAsiaTheme="minorEastAsia" w:hAnsi="Times New Roman" w:cs="Times New Roman"/>
          <w:sz w:val="28"/>
          <w:szCs w:val="28"/>
          <w:lang w:eastAsia="uk-UA"/>
        </w:rPr>
        <w:t xml:space="preserve">підручників </w:t>
      </w:r>
      <w:r w:rsidRPr="00157617">
        <w:rPr>
          <w:rFonts w:ascii="Times New Roman" w:eastAsiaTheme="minorEastAsia" w:hAnsi="Times New Roman" w:cs="Times New Roman"/>
          <w:sz w:val="28"/>
          <w:szCs w:val="28"/>
          <w:lang w:eastAsia="uk-UA"/>
        </w:rPr>
        <w:t xml:space="preserve">засвідчує, що попри різницю в авторських підходах, спільним вектором є відмова від репродуктивних методів на користь діяльнісних. Підручники спрямовані на те, щоб </w:t>
      </w:r>
      <w:r w:rsidR="00EA6300">
        <w:rPr>
          <w:rFonts w:ascii="Times New Roman" w:eastAsiaTheme="minorEastAsia" w:hAnsi="Times New Roman" w:cs="Times New Roman"/>
          <w:sz w:val="28"/>
          <w:szCs w:val="28"/>
          <w:lang w:eastAsia="uk-UA"/>
        </w:rPr>
        <w:t>здобувач освіти</w:t>
      </w:r>
      <w:r w:rsidRPr="00157617">
        <w:rPr>
          <w:rFonts w:ascii="Times New Roman" w:eastAsiaTheme="minorEastAsia" w:hAnsi="Times New Roman" w:cs="Times New Roman"/>
          <w:sz w:val="28"/>
          <w:szCs w:val="28"/>
          <w:lang w:eastAsia="uk-UA"/>
        </w:rPr>
        <w:t xml:space="preserve"> не просто «споживала» інформацію, а вчилася її самостійно здобувати, перевіряти та застосовувати. Таким чином, сучасне навчально-методичне забезпечення </w:t>
      </w:r>
      <w:r w:rsidR="004B3A14">
        <w:rPr>
          <w:rFonts w:ascii="Times New Roman" w:eastAsiaTheme="minorEastAsia" w:hAnsi="Times New Roman" w:cs="Times New Roman"/>
          <w:sz w:val="28"/>
          <w:szCs w:val="28"/>
          <w:lang w:eastAsia="uk-UA"/>
        </w:rPr>
        <w:t xml:space="preserve">інтегрованого </w:t>
      </w:r>
      <w:r w:rsidRPr="00157617">
        <w:rPr>
          <w:rFonts w:ascii="Times New Roman" w:eastAsiaTheme="minorEastAsia" w:hAnsi="Times New Roman" w:cs="Times New Roman"/>
          <w:sz w:val="28"/>
          <w:szCs w:val="28"/>
          <w:lang w:eastAsia="uk-UA"/>
        </w:rPr>
        <w:t>курсу «Я досліджую світ» є дієвим інструментом трансформації потенційної активності дитини у реальну навчально-пізнавальну діяльність.</w:t>
      </w:r>
    </w:p>
    <w:p w14:paraId="23C67464" w14:textId="1D2DE326" w:rsidR="00D97D21" w:rsidRPr="00157617" w:rsidRDefault="004B3A14"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Огляд</w:t>
      </w:r>
      <w:r w:rsidR="00D97D21" w:rsidRPr="005105E5">
        <w:rPr>
          <w:rFonts w:ascii="Times New Roman" w:eastAsiaTheme="minorEastAsia" w:hAnsi="Times New Roman" w:cs="Times New Roman"/>
          <w:sz w:val="28"/>
          <w:szCs w:val="28"/>
          <w:lang w:eastAsia="uk-UA"/>
        </w:rPr>
        <w:t xml:space="preserve"> змісту й організації навчальної діяльності в межах інтегрованого курсу «Я досліджую світ» засвідчує його значний потенціал у формуванні навчальної активності молодших школярів; водночас важливо враховувати й </w:t>
      </w:r>
      <w:r w:rsidR="00D97D21">
        <w:rPr>
          <w:rFonts w:ascii="Times New Roman" w:eastAsiaTheme="minorEastAsia" w:hAnsi="Times New Roman" w:cs="Times New Roman"/>
          <w:sz w:val="28"/>
          <w:szCs w:val="28"/>
          <w:lang w:eastAsia="uk-UA"/>
        </w:rPr>
        <w:t>«</w:t>
      </w:r>
      <w:r w:rsidR="00D97D21" w:rsidRPr="003A0170">
        <w:rPr>
          <w:rFonts w:ascii="Times New Roman" w:eastAsiaTheme="minorEastAsia" w:hAnsi="Times New Roman" w:cs="Times New Roman"/>
          <w:sz w:val="28"/>
          <w:szCs w:val="28"/>
          <w:lang w:eastAsia="uk-UA"/>
        </w:rPr>
        <w:t>дидактичн</w:t>
      </w:r>
      <w:r w:rsidR="00D97D21">
        <w:rPr>
          <w:rFonts w:ascii="Times New Roman" w:eastAsiaTheme="minorEastAsia" w:hAnsi="Times New Roman" w:cs="Times New Roman"/>
          <w:sz w:val="28"/>
          <w:szCs w:val="28"/>
          <w:lang w:eastAsia="uk-UA"/>
        </w:rPr>
        <w:t>і</w:t>
      </w:r>
      <w:r w:rsidR="00D97D21" w:rsidRPr="003A0170">
        <w:rPr>
          <w:rFonts w:ascii="Times New Roman" w:eastAsiaTheme="minorEastAsia" w:hAnsi="Times New Roman" w:cs="Times New Roman"/>
          <w:sz w:val="28"/>
          <w:szCs w:val="28"/>
          <w:lang w:eastAsia="uk-UA"/>
        </w:rPr>
        <w:t xml:space="preserve"> платформ</w:t>
      </w:r>
      <w:r w:rsidR="00D97D21">
        <w:rPr>
          <w:rFonts w:ascii="Times New Roman" w:eastAsiaTheme="minorEastAsia" w:hAnsi="Times New Roman" w:cs="Times New Roman"/>
          <w:sz w:val="28"/>
          <w:szCs w:val="28"/>
          <w:lang w:eastAsia="uk-UA"/>
        </w:rPr>
        <w:t>и»</w:t>
      </w:r>
      <w:r w:rsidR="00D97D21" w:rsidRPr="005105E5">
        <w:rPr>
          <w:rFonts w:ascii="Times New Roman" w:eastAsiaTheme="minorEastAsia" w:hAnsi="Times New Roman" w:cs="Times New Roman"/>
          <w:sz w:val="28"/>
          <w:szCs w:val="28"/>
          <w:lang w:eastAsia="uk-UA"/>
        </w:rPr>
        <w:t>, зокрема ранкові зустрічі, які виступають ефективним засобом підготовки здобувачів освіти до активної участі в освітньому процесі.</w:t>
      </w:r>
    </w:p>
    <w:p w14:paraId="0F6BD7DA" w14:textId="07484142"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 xml:space="preserve">Ранкові зустрічі в межах НУШ </w:t>
      </w:r>
      <w:r w:rsidR="00F46748">
        <w:rPr>
          <w:rFonts w:ascii="Times New Roman" w:eastAsiaTheme="minorEastAsia" w:hAnsi="Times New Roman" w:cs="Times New Roman"/>
          <w:sz w:val="28"/>
          <w:szCs w:val="28"/>
          <w:lang w:eastAsia="uk-UA"/>
        </w:rPr>
        <w:t>–</w:t>
      </w:r>
      <w:r w:rsidRPr="005105E5">
        <w:rPr>
          <w:rFonts w:ascii="Times New Roman" w:eastAsiaTheme="minorEastAsia" w:hAnsi="Times New Roman" w:cs="Times New Roman"/>
          <w:sz w:val="28"/>
          <w:szCs w:val="28"/>
          <w:lang w:eastAsia="uk-UA"/>
        </w:rPr>
        <w:t xml:space="preserve"> ц</w:t>
      </w:r>
      <w:r w:rsidR="00F46748">
        <w:rPr>
          <w:rFonts w:ascii="Times New Roman" w:eastAsiaTheme="minorEastAsia" w:hAnsi="Times New Roman" w:cs="Times New Roman"/>
          <w:sz w:val="28"/>
          <w:szCs w:val="28"/>
          <w:lang w:eastAsia="uk-UA"/>
        </w:rPr>
        <w:t>е</w:t>
      </w:r>
      <w:r w:rsidRPr="005105E5">
        <w:rPr>
          <w:rFonts w:ascii="Times New Roman" w:eastAsiaTheme="minorEastAsia" w:hAnsi="Times New Roman" w:cs="Times New Roman"/>
          <w:sz w:val="28"/>
          <w:szCs w:val="28"/>
          <w:lang w:eastAsia="uk-UA"/>
        </w:rPr>
        <w:t xml:space="preserve"> спеціально організований початок навчального дня, що має на меті створення психологічно безпечного й дружнього середовища, формування спільноти класу та поступове включення учнів у навчальний процес. </w:t>
      </w:r>
      <w:r w:rsidR="00F46748">
        <w:rPr>
          <w:rFonts w:ascii="Times New Roman" w:eastAsiaTheme="minorEastAsia" w:hAnsi="Times New Roman" w:cs="Times New Roman"/>
          <w:sz w:val="28"/>
          <w:szCs w:val="28"/>
          <w:lang w:eastAsia="uk-UA"/>
        </w:rPr>
        <w:t>Такі зустрічі</w:t>
      </w:r>
      <w:r w:rsidRPr="005105E5">
        <w:rPr>
          <w:rFonts w:ascii="Times New Roman" w:eastAsiaTheme="minorEastAsia" w:hAnsi="Times New Roman" w:cs="Times New Roman"/>
          <w:sz w:val="28"/>
          <w:szCs w:val="28"/>
          <w:lang w:eastAsia="uk-UA"/>
        </w:rPr>
        <w:t xml:space="preserve"> не </w:t>
      </w:r>
      <w:r w:rsidR="00F46748">
        <w:rPr>
          <w:rFonts w:ascii="Times New Roman" w:eastAsiaTheme="minorEastAsia" w:hAnsi="Times New Roman" w:cs="Times New Roman"/>
          <w:sz w:val="28"/>
          <w:szCs w:val="28"/>
          <w:lang w:eastAsia="uk-UA"/>
        </w:rPr>
        <w:t xml:space="preserve">є </w:t>
      </w:r>
      <w:r w:rsidRPr="005105E5">
        <w:rPr>
          <w:rFonts w:ascii="Times New Roman" w:eastAsiaTheme="minorEastAsia" w:hAnsi="Times New Roman" w:cs="Times New Roman"/>
          <w:sz w:val="28"/>
          <w:szCs w:val="28"/>
          <w:lang w:eastAsia="uk-UA"/>
        </w:rPr>
        <w:t>формальн</w:t>
      </w:r>
      <w:r w:rsidR="00F46748">
        <w:rPr>
          <w:rFonts w:ascii="Times New Roman" w:eastAsiaTheme="minorEastAsia" w:hAnsi="Times New Roman" w:cs="Times New Roman"/>
          <w:sz w:val="28"/>
          <w:szCs w:val="28"/>
          <w:lang w:eastAsia="uk-UA"/>
        </w:rPr>
        <w:t>ою</w:t>
      </w:r>
      <w:r w:rsidRPr="005105E5">
        <w:rPr>
          <w:rFonts w:ascii="Times New Roman" w:eastAsiaTheme="minorEastAsia" w:hAnsi="Times New Roman" w:cs="Times New Roman"/>
          <w:sz w:val="28"/>
          <w:szCs w:val="28"/>
          <w:lang w:eastAsia="uk-UA"/>
        </w:rPr>
        <w:t xml:space="preserve"> частин</w:t>
      </w:r>
      <w:r w:rsidR="00F46748">
        <w:rPr>
          <w:rFonts w:ascii="Times New Roman" w:eastAsiaTheme="minorEastAsia" w:hAnsi="Times New Roman" w:cs="Times New Roman"/>
          <w:sz w:val="28"/>
          <w:szCs w:val="28"/>
          <w:lang w:eastAsia="uk-UA"/>
        </w:rPr>
        <w:t>ою</w:t>
      </w:r>
      <w:r w:rsidRPr="005105E5">
        <w:rPr>
          <w:rFonts w:ascii="Times New Roman" w:eastAsiaTheme="minorEastAsia" w:hAnsi="Times New Roman" w:cs="Times New Roman"/>
          <w:sz w:val="28"/>
          <w:szCs w:val="28"/>
          <w:lang w:eastAsia="uk-UA"/>
        </w:rPr>
        <w:t xml:space="preserve"> розкладу, а </w:t>
      </w:r>
      <w:r w:rsidR="00F46748">
        <w:rPr>
          <w:rFonts w:ascii="Times New Roman" w:eastAsiaTheme="minorEastAsia" w:hAnsi="Times New Roman" w:cs="Times New Roman"/>
          <w:sz w:val="28"/>
          <w:szCs w:val="28"/>
          <w:lang w:eastAsia="uk-UA"/>
        </w:rPr>
        <w:t xml:space="preserve">виступають </w:t>
      </w:r>
      <w:r w:rsidRPr="005105E5">
        <w:rPr>
          <w:rFonts w:ascii="Times New Roman" w:eastAsiaTheme="minorEastAsia" w:hAnsi="Times New Roman" w:cs="Times New Roman"/>
          <w:sz w:val="28"/>
          <w:szCs w:val="28"/>
          <w:lang w:eastAsia="uk-UA"/>
        </w:rPr>
        <w:t>системн</w:t>
      </w:r>
      <w:r w:rsidR="00F46748">
        <w:rPr>
          <w:rFonts w:ascii="Times New Roman" w:eastAsiaTheme="minorEastAsia" w:hAnsi="Times New Roman" w:cs="Times New Roman"/>
          <w:sz w:val="28"/>
          <w:szCs w:val="28"/>
          <w:lang w:eastAsia="uk-UA"/>
        </w:rPr>
        <w:t>ою</w:t>
      </w:r>
      <w:r w:rsidRPr="005105E5">
        <w:rPr>
          <w:rFonts w:ascii="Times New Roman" w:eastAsiaTheme="minorEastAsia" w:hAnsi="Times New Roman" w:cs="Times New Roman"/>
          <w:sz w:val="28"/>
          <w:szCs w:val="28"/>
          <w:lang w:eastAsia="uk-UA"/>
        </w:rPr>
        <w:t xml:space="preserve"> педагогічн</w:t>
      </w:r>
      <w:r w:rsidR="00F46748">
        <w:rPr>
          <w:rFonts w:ascii="Times New Roman" w:eastAsiaTheme="minorEastAsia" w:hAnsi="Times New Roman" w:cs="Times New Roman"/>
          <w:sz w:val="28"/>
          <w:szCs w:val="28"/>
          <w:lang w:eastAsia="uk-UA"/>
        </w:rPr>
        <w:t>ою</w:t>
      </w:r>
      <w:r w:rsidRPr="005105E5">
        <w:rPr>
          <w:rFonts w:ascii="Times New Roman" w:eastAsiaTheme="minorEastAsia" w:hAnsi="Times New Roman" w:cs="Times New Roman"/>
          <w:sz w:val="28"/>
          <w:szCs w:val="28"/>
          <w:lang w:eastAsia="uk-UA"/>
        </w:rPr>
        <w:t xml:space="preserve"> практик</w:t>
      </w:r>
      <w:r w:rsidR="00F46748">
        <w:rPr>
          <w:rFonts w:ascii="Times New Roman" w:eastAsiaTheme="minorEastAsia" w:hAnsi="Times New Roman" w:cs="Times New Roman"/>
          <w:sz w:val="28"/>
          <w:szCs w:val="28"/>
          <w:lang w:eastAsia="uk-UA"/>
        </w:rPr>
        <w:t>ою</w:t>
      </w:r>
      <w:r w:rsidRPr="005105E5">
        <w:rPr>
          <w:rFonts w:ascii="Times New Roman" w:eastAsiaTheme="minorEastAsia" w:hAnsi="Times New Roman" w:cs="Times New Roman"/>
          <w:sz w:val="28"/>
          <w:szCs w:val="28"/>
          <w:lang w:eastAsia="uk-UA"/>
        </w:rPr>
        <w:t>, яка сприяє розвитку різних аспектів навчальної активності здобувачів освіти.</w:t>
      </w:r>
    </w:p>
    <w:p w14:paraId="6592283F" w14:textId="54D3CC4B" w:rsidR="00B5468B" w:rsidRPr="00CA63B0" w:rsidRDefault="00B5468B" w:rsidP="0025639F">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На думку</w:t>
      </w:r>
      <w:r w:rsidR="001A16A0">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Гецко</w:t>
      </w:r>
      <w:r>
        <w:rPr>
          <w:rFonts w:ascii="Times New Roman" w:eastAsiaTheme="minorEastAsia" w:hAnsi="Times New Roman" w:cs="Times New Roman"/>
          <w:sz w:val="28"/>
          <w:szCs w:val="28"/>
          <w:lang w:eastAsia="uk-UA"/>
        </w:rPr>
        <w:t> </w:t>
      </w:r>
      <w:r w:rsidRPr="00B5468B">
        <w:rPr>
          <w:rFonts w:ascii="Times New Roman" w:eastAsiaTheme="minorEastAsia" w:hAnsi="Times New Roman" w:cs="Times New Roman"/>
          <w:sz w:val="28"/>
          <w:szCs w:val="28"/>
          <w:lang w:eastAsia="uk-UA"/>
        </w:rPr>
        <w:t>Н</w:t>
      </w:r>
      <w:r>
        <w:rPr>
          <w:rFonts w:ascii="Times New Roman" w:eastAsiaTheme="minorEastAsia" w:hAnsi="Times New Roman" w:cs="Times New Roman"/>
          <w:sz w:val="28"/>
          <w:szCs w:val="28"/>
          <w:lang w:eastAsia="uk-UA"/>
        </w:rPr>
        <w:t xml:space="preserve">. та </w:t>
      </w:r>
      <w:r w:rsidRPr="00B5468B">
        <w:rPr>
          <w:rFonts w:ascii="Times New Roman" w:eastAsiaTheme="minorEastAsia" w:hAnsi="Times New Roman" w:cs="Times New Roman"/>
          <w:sz w:val="28"/>
          <w:szCs w:val="28"/>
          <w:lang w:eastAsia="uk-UA"/>
        </w:rPr>
        <w:t>Лавренова</w:t>
      </w:r>
      <w:r>
        <w:rPr>
          <w:rFonts w:ascii="Times New Roman" w:eastAsiaTheme="minorEastAsia" w:hAnsi="Times New Roman" w:cs="Times New Roman"/>
          <w:sz w:val="28"/>
          <w:szCs w:val="28"/>
          <w:lang w:eastAsia="uk-UA"/>
        </w:rPr>
        <w:t> </w:t>
      </w:r>
      <w:r w:rsidRPr="00B5468B">
        <w:rPr>
          <w:rFonts w:ascii="Times New Roman" w:eastAsiaTheme="minorEastAsia" w:hAnsi="Times New Roman" w:cs="Times New Roman"/>
          <w:sz w:val="28"/>
          <w:szCs w:val="28"/>
          <w:lang w:eastAsia="uk-UA"/>
        </w:rPr>
        <w:t>М.</w:t>
      </w:r>
      <w:r w:rsidR="001A16A0">
        <w:rPr>
          <w:rFonts w:ascii="Times New Roman" w:eastAsiaTheme="minorEastAsia" w:hAnsi="Times New Roman" w:cs="Times New Roman"/>
          <w:sz w:val="28"/>
          <w:szCs w:val="28"/>
          <w:lang w:eastAsia="uk-UA"/>
        </w:rPr>
        <w:t xml:space="preserve">, </w:t>
      </w:r>
      <w:r>
        <w:rPr>
          <w:rFonts w:ascii="Times New Roman" w:eastAsiaTheme="minorEastAsia" w:hAnsi="Times New Roman" w:cs="Times New Roman"/>
          <w:sz w:val="28"/>
          <w:szCs w:val="28"/>
          <w:lang w:eastAsia="uk-UA"/>
        </w:rPr>
        <w:t>р</w:t>
      </w:r>
      <w:r w:rsidRPr="00B5468B">
        <w:rPr>
          <w:rFonts w:ascii="Times New Roman" w:eastAsiaTheme="minorEastAsia" w:hAnsi="Times New Roman" w:cs="Times New Roman"/>
          <w:sz w:val="28"/>
          <w:szCs w:val="28"/>
          <w:lang w:eastAsia="uk-UA"/>
        </w:rPr>
        <w:t xml:space="preserve">анкова зустріч – це спроба об’єднати академічний та соціальний аспекти навчання таким чином, щоб допомагати </w:t>
      </w:r>
      <w:r w:rsidRPr="008D5965">
        <w:rPr>
          <w:rFonts w:ascii="Times New Roman" w:eastAsiaTheme="minorEastAsia" w:hAnsi="Times New Roman" w:cs="Times New Roman"/>
          <w:sz w:val="28"/>
          <w:szCs w:val="28"/>
          <w:lang w:eastAsia="uk-UA"/>
        </w:rPr>
        <w:t>учням і вчителям бути доброзичливішими, відповідальнішими один перед одним [</w:t>
      </w:r>
      <w:r w:rsidR="008D5965" w:rsidRPr="008D5965">
        <w:rPr>
          <w:rFonts w:ascii="Times New Roman" w:eastAsiaTheme="minorEastAsia" w:hAnsi="Times New Roman" w:cs="Times New Roman"/>
          <w:sz w:val="28"/>
          <w:szCs w:val="28"/>
          <w:lang w:eastAsia="uk-UA"/>
        </w:rPr>
        <w:t xml:space="preserve">8, </w:t>
      </w:r>
      <w:r w:rsidRPr="008D5965">
        <w:rPr>
          <w:rFonts w:ascii="Times New Roman" w:eastAsiaTheme="minorEastAsia" w:hAnsi="Times New Roman" w:cs="Times New Roman"/>
          <w:sz w:val="28"/>
          <w:szCs w:val="28"/>
          <w:lang w:eastAsia="uk-UA"/>
        </w:rPr>
        <w:t>с. 90]</w:t>
      </w:r>
      <w:r w:rsidRPr="00B5468B">
        <w:rPr>
          <w:rFonts w:ascii="Times New Roman" w:eastAsiaTheme="minorEastAsia" w:hAnsi="Times New Roman" w:cs="Times New Roman"/>
          <w:sz w:val="28"/>
          <w:szCs w:val="28"/>
          <w:lang w:eastAsia="uk-UA"/>
        </w:rPr>
        <w:t>.</w:t>
      </w:r>
      <w:r>
        <w:rPr>
          <w:rFonts w:ascii="Times New Roman" w:eastAsiaTheme="minorEastAsia" w:hAnsi="Times New Roman" w:cs="Times New Roman"/>
          <w:sz w:val="28"/>
          <w:szCs w:val="28"/>
          <w:lang w:eastAsia="uk-UA"/>
        </w:rPr>
        <w:t xml:space="preserve"> Дослідницями Новицькою Є. і Новицькою С. р</w:t>
      </w:r>
      <w:r w:rsidRPr="00B5468B">
        <w:rPr>
          <w:rFonts w:ascii="Times New Roman" w:eastAsiaTheme="minorEastAsia" w:hAnsi="Times New Roman" w:cs="Times New Roman"/>
          <w:sz w:val="28"/>
          <w:szCs w:val="28"/>
          <w:lang w:eastAsia="uk-UA"/>
        </w:rPr>
        <w:t>анко</w:t>
      </w:r>
      <w:r w:rsidR="001A16A0">
        <w:rPr>
          <w:rFonts w:ascii="Times New Roman" w:eastAsiaTheme="minorEastAsia" w:hAnsi="Times New Roman" w:cs="Times New Roman"/>
          <w:sz w:val="28"/>
          <w:szCs w:val="28"/>
          <w:lang w:eastAsia="uk-UA"/>
        </w:rPr>
        <w:t>ва</w:t>
      </w:r>
      <w:r w:rsidRPr="00B5468B">
        <w:rPr>
          <w:rFonts w:ascii="Times New Roman" w:eastAsiaTheme="minorEastAsia" w:hAnsi="Times New Roman" w:cs="Times New Roman"/>
          <w:sz w:val="28"/>
          <w:szCs w:val="28"/>
          <w:lang w:eastAsia="uk-UA"/>
        </w:rPr>
        <w:t xml:space="preserve"> зустріч розглядається як спеціально організована та заздалегідь спланована форма взаємодії класу з учителем на початку навчального дня, що має чітку структуру та посідає важливе місце в системі щоденної діяльності учнів. Вона відбувається в атмосфері доброзичливості, взаємної підтримки й відповідальності, а педагог у цьому процесі виконує функцію фасилітатора, забезпечу</w:t>
      </w:r>
      <w:r w:rsidRPr="00CA63B0">
        <w:rPr>
          <w:rFonts w:ascii="Times New Roman" w:eastAsiaTheme="minorEastAsia" w:hAnsi="Times New Roman" w:cs="Times New Roman"/>
          <w:sz w:val="28"/>
          <w:szCs w:val="28"/>
          <w:lang w:eastAsia="uk-UA"/>
        </w:rPr>
        <w:t>ючи ефективну групову комунікацію та активне залучення всіх здобувачів освіти</w:t>
      </w:r>
      <w:r w:rsidR="0025639F" w:rsidRPr="00CA63B0">
        <w:rPr>
          <w:rFonts w:ascii="Times New Roman" w:eastAsiaTheme="minorEastAsia" w:hAnsi="Times New Roman" w:cs="Times New Roman"/>
          <w:sz w:val="28"/>
          <w:szCs w:val="28"/>
          <w:lang w:eastAsia="uk-UA"/>
        </w:rPr>
        <w:t xml:space="preserve"> </w:t>
      </w:r>
      <w:bookmarkStart w:id="9" w:name="_Hlk219817188"/>
      <w:r w:rsidR="0025639F" w:rsidRPr="00CA63B0">
        <w:rPr>
          <w:rFonts w:ascii="Times New Roman" w:eastAsiaTheme="minorEastAsia" w:hAnsi="Times New Roman" w:cs="Times New Roman"/>
          <w:sz w:val="28"/>
          <w:szCs w:val="28"/>
          <w:lang w:eastAsia="uk-UA"/>
        </w:rPr>
        <w:t>[</w:t>
      </w:r>
      <w:bookmarkEnd w:id="9"/>
      <w:r w:rsidR="00CA63B0">
        <w:rPr>
          <w:rFonts w:ascii="Times New Roman" w:eastAsiaTheme="minorEastAsia" w:hAnsi="Times New Roman" w:cs="Times New Roman"/>
          <w:sz w:val="28"/>
          <w:szCs w:val="28"/>
          <w:lang w:eastAsia="uk-UA"/>
        </w:rPr>
        <w:t>29</w:t>
      </w:r>
      <w:r w:rsidR="0025639F" w:rsidRPr="00CA63B0">
        <w:rPr>
          <w:rFonts w:ascii="Times New Roman" w:eastAsiaTheme="minorEastAsia" w:hAnsi="Times New Roman" w:cs="Times New Roman"/>
          <w:sz w:val="28"/>
          <w:szCs w:val="28"/>
          <w:lang w:eastAsia="uk-UA"/>
        </w:rPr>
        <w:t>, с. 104]</w:t>
      </w:r>
      <w:r w:rsidRPr="00CA63B0">
        <w:rPr>
          <w:rFonts w:ascii="Times New Roman" w:eastAsiaTheme="minorEastAsia" w:hAnsi="Times New Roman" w:cs="Times New Roman"/>
          <w:sz w:val="28"/>
          <w:szCs w:val="28"/>
          <w:lang w:eastAsia="uk-UA"/>
        </w:rPr>
        <w:t xml:space="preserve">. </w:t>
      </w:r>
    </w:p>
    <w:p w14:paraId="2569D0D3" w14:textId="27088764" w:rsidR="00B5468B" w:rsidRPr="00CA63B0" w:rsidRDefault="00020C7F" w:rsidP="00D97D21">
      <w:pPr>
        <w:spacing w:after="0" w:line="360" w:lineRule="auto"/>
        <w:ind w:firstLine="709"/>
        <w:jc w:val="both"/>
        <w:rPr>
          <w:rFonts w:ascii="Times New Roman" w:eastAsiaTheme="minorEastAsia" w:hAnsi="Times New Roman" w:cs="Times New Roman"/>
          <w:sz w:val="28"/>
          <w:szCs w:val="28"/>
          <w:lang w:eastAsia="uk-UA"/>
        </w:rPr>
      </w:pPr>
      <w:r w:rsidRPr="00CA63B0">
        <w:rPr>
          <w:rFonts w:ascii="Times New Roman" w:eastAsiaTheme="minorEastAsia" w:hAnsi="Times New Roman" w:cs="Times New Roman"/>
          <w:sz w:val="28"/>
          <w:szCs w:val="28"/>
          <w:lang w:eastAsia="uk-UA"/>
        </w:rPr>
        <w:lastRenderedPageBreak/>
        <w:t>Структура ранкової зустрічі передбачає послідовну реалізацію кількох етапів, кожен із яких виконує важливу педагогічну функцію у формуванні навчальної активності молодших школярів</w:t>
      </w:r>
      <w:r w:rsidR="00942426" w:rsidRPr="00CA63B0">
        <w:rPr>
          <w:rFonts w:ascii="Times New Roman" w:eastAsiaTheme="minorEastAsia" w:hAnsi="Times New Roman" w:cs="Times New Roman"/>
          <w:sz w:val="28"/>
          <w:szCs w:val="28"/>
          <w:lang w:eastAsia="uk-UA"/>
        </w:rPr>
        <w:t xml:space="preserve"> [</w:t>
      </w:r>
      <w:r w:rsidR="00CA63B0">
        <w:rPr>
          <w:rFonts w:ascii="Times New Roman" w:eastAsiaTheme="minorEastAsia" w:hAnsi="Times New Roman" w:cs="Times New Roman"/>
          <w:sz w:val="28"/>
          <w:szCs w:val="28"/>
          <w:lang w:eastAsia="uk-UA"/>
        </w:rPr>
        <w:t xml:space="preserve">36, </w:t>
      </w:r>
      <w:r w:rsidR="00942426" w:rsidRPr="00CA63B0">
        <w:rPr>
          <w:rFonts w:ascii="Times New Roman" w:eastAsiaTheme="minorEastAsia" w:hAnsi="Times New Roman" w:cs="Times New Roman"/>
          <w:sz w:val="28"/>
          <w:szCs w:val="28"/>
          <w:lang w:eastAsia="uk-UA"/>
        </w:rPr>
        <w:t>с.</w:t>
      </w:r>
      <w:r w:rsidR="00942426" w:rsidRPr="00CA63B0">
        <w:rPr>
          <w:rFonts w:ascii="Times New Roman" w:eastAsiaTheme="minorEastAsia" w:hAnsi="Times New Roman" w:cs="Times New Roman"/>
          <w:sz w:val="28"/>
          <w:szCs w:val="28"/>
          <w:lang w:val="ru-RU" w:eastAsia="uk-UA"/>
        </w:rPr>
        <w:t> </w:t>
      </w:r>
      <w:r w:rsidR="00942426" w:rsidRPr="00CA63B0">
        <w:rPr>
          <w:rFonts w:ascii="Times New Roman" w:eastAsiaTheme="minorEastAsia" w:hAnsi="Times New Roman" w:cs="Times New Roman"/>
          <w:sz w:val="28"/>
          <w:szCs w:val="28"/>
          <w:lang w:eastAsia="uk-UA"/>
        </w:rPr>
        <w:t>6]</w:t>
      </w:r>
      <w:r w:rsidRPr="00CA63B0">
        <w:rPr>
          <w:rFonts w:ascii="Times New Roman" w:eastAsiaTheme="minorEastAsia" w:hAnsi="Times New Roman" w:cs="Times New Roman"/>
          <w:sz w:val="28"/>
          <w:szCs w:val="28"/>
          <w:lang w:eastAsia="uk-UA"/>
        </w:rPr>
        <w:t xml:space="preserve">. </w:t>
      </w:r>
    </w:p>
    <w:p w14:paraId="41292D8D" w14:textId="77777777" w:rsidR="00B5468B" w:rsidRPr="00CA63B0" w:rsidRDefault="00020C7F" w:rsidP="00D97D21">
      <w:pPr>
        <w:spacing w:after="0" w:line="360" w:lineRule="auto"/>
        <w:ind w:firstLine="709"/>
        <w:jc w:val="both"/>
        <w:rPr>
          <w:rFonts w:ascii="Times New Roman" w:eastAsiaTheme="minorEastAsia" w:hAnsi="Times New Roman" w:cs="Times New Roman"/>
          <w:sz w:val="28"/>
          <w:szCs w:val="28"/>
          <w:lang w:eastAsia="uk-UA"/>
        </w:rPr>
      </w:pPr>
      <w:r w:rsidRPr="00CA63B0">
        <w:rPr>
          <w:rFonts w:ascii="Times New Roman" w:eastAsiaTheme="minorEastAsia" w:hAnsi="Times New Roman" w:cs="Times New Roman"/>
          <w:sz w:val="28"/>
          <w:szCs w:val="28"/>
          <w:lang w:eastAsia="uk-UA"/>
        </w:rPr>
        <w:t xml:space="preserve">Перший етап </w:t>
      </w:r>
      <w:r w:rsidR="002D3FE2" w:rsidRPr="00CA63B0">
        <w:rPr>
          <w:rFonts w:ascii="Times New Roman" w:eastAsiaTheme="minorEastAsia" w:hAnsi="Times New Roman" w:cs="Times New Roman"/>
          <w:sz w:val="28"/>
          <w:szCs w:val="28"/>
          <w:lang w:eastAsia="uk-UA"/>
        </w:rPr>
        <w:t>–</w:t>
      </w:r>
      <w:r w:rsidRPr="00CA63B0">
        <w:rPr>
          <w:rFonts w:ascii="Times New Roman" w:eastAsiaTheme="minorEastAsia" w:hAnsi="Times New Roman" w:cs="Times New Roman"/>
          <w:sz w:val="28"/>
          <w:szCs w:val="28"/>
          <w:lang w:eastAsia="uk-UA"/>
        </w:rPr>
        <w:t xml:space="preserve"> привітання </w:t>
      </w:r>
      <w:r w:rsidR="002D3FE2" w:rsidRPr="00CA63B0">
        <w:rPr>
          <w:rFonts w:ascii="Times New Roman" w:eastAsiaTheme="minorEastAsia" w:hAnsi="Times New Roman" w:cs="Times New Roman"/>
          <w:sz w:val="28"/>
          <w:szCs w:val="28"/>
          <w:lang w:eastAsia="uk-UA"/>
        </w:rPr>
        <w:t>–</w:t>
      </w:r>
      <w:r w:rsidRPr="00CA63B0">
        <w:rPr>
          <w:rFonts w:ascii="Times New Roman" w:eastAsiaTheme="minorEastAsia" w:hAnsi="Times New Roman" w:cs="Times New Roman"/>
          <w:sz w:val="28"/>
          <w:szCs w:val="28"/>
          <w:lang w:eastAsia="uk-UA"/>
        </w:rPr>
        <w:t xml:space="preserve"> спрямований на створення позитивного емоційного настрою, розвиток доброзичливої атмосфери в класі та залучення дітей до рухової активності через використання оригінальних форм взаємодії. </w:t>
      </w:r>
    </w:p>
    <w:p w14:paraId="245EF9AD" w14:textId="77777777" w:rsidR="00B5468B" w:rsidRDefault="00020C7F" w:rsidP="00D97D21">
      <w:pPr>
        <w:spacing w:after="0" w:line="360" w:lineRule="auto"/>
        <w:ind w:firstLine="709"/>
        <w:jc w:val="both"/>
        <w:rPr>
          <w:rFonts w:ascii="Times New Roman" w:eastAsiaTheme="minorEastAsia" w:hAnsi="Times New Roman" w:cs="Times New Roman"/>
          <w:sz w:val="28"/>
          <w:szCs w:val="28"/>
          <w:lang w:eastAsia="uk-UA"/>
        </w:rPr>
      </w:pPr>
      <w:r w:rsidRPr="00CA63B0">
        <w:rPr>
          <w:rFonts w:ascii="Times New Roman" w:eastAsiaTheme="minorEastAsia" w:hAnsi="Times New Roman" w:cs="Times New Roman"/>
          <w:sz w:val="28"/>
          <w:szCs w:val="28"/>
          <w:lang w:eastAsia="uk-UA"/>
        </w:rPr>
        <w:t xml:space="preserve">На етапі обміну інформацією здобувачі освіти ознайомлюються з цікавою та значущою для них інформацією, висловлюють власні думки, слухають </w:t>
      </w:r>
      <w:r w:rsidRPr="00020C7F">
        <w:rPr>
          <w:rFonts w:ascii="Times New Roman" w:eastAsiaTheme="minorEastAsia" w:hAnsi="Times New Roman" w:cs="Times New Roman"/>
          <w:sz w:val="28"/>
          <w:szCs w:val="28"/>
          <w:lang w:eastAsia="uk-UA"/>
        </w:rPr>
        <w:t xml:space="preserve">одне одного й поступово занурюються в тему навчального дня. </w:t>
      </w:r>
    </w:p>
    <w:p w14:paraId="2A10C2C1" w14:textId="77777777" w:rsidR="00B5468B" w:rsidRDefault="00020C7F" w:rsidP="00D97D21">
      <w:pPr>
        <w:spacing w:after="0" w:line="360" w:lineRule="auto"/>
        <w:ind w:firstLine="709"/>
        <w:jc w:val="both"/>
        <w:rPr>
          <w:rFonts w:ascii="Times New Roman" w:eastAsiaTheme="minorEastAsia" w:hAnsi="Times New Roman" w:cs="Times New Roman"/>
          <w:sz w:val="28"/>
          <w:szCs w:val="28"/>
          <w:lang w:eastAsia="uk-UA"/>
        </w:rPr>
      </w:pPr>
      <w:r w:rsidRPr="00020C7F">
        <w:rPr>
          <w:rFonts w:ascii="Times New Roman" w:eastAsiaTheme="minorEastAsia" w:hAnsi="Times New Roman" w:cs="Times New Roman"/>
          <w:sz w:val="28"/>
          <w:szCs w:val="28"/>
          <w:lang w:eastAsia="uk-UA"/>
        </w:rPr>
        <w:t xml:space="preserve">Групове заняття передбачає організацію спільної командної діяльності на основі відкритого завдання, що сприяє розвитку співпраці, комунікативних умінь і самостійності у прийнятті рішень. </w:t>
      </w:r>
    </w:p>
    <w:p w14:paraId="667DBD2F" w14:textId="2BC2869D" w:rsidR="009D629D" w:rsidRDefault="00020C7F" w:rsidP="00D97D21">
      <w:pPr>
        <w:spacing w:after="0" w:line="360" w:lineRule="auto"/>
        <w:ind w:firstLine="709"/>
        <w:jc w:val="both"/>
        <w:rPr>
          <w:rFonts w:ascii="Times New Roman" w:eastAsiaTheme="minorEastAsia" w:hAnsi="Times New Roman" w:cs="Times New Roman"/>
          <w:sz w:val="28"/>
          <w:szCs w:val="28"/>
          <w:lang w:eastAsia="uk-UA"/>
        </w:rPr>
      </w:pPr>
      <w:r w:rsidRPr="00020C7F">
        <w:rPr>
          <w:rFonts w:ascii="Times New Roman" w:eastAsiaTheme="minorEastAsia" w:hAnsi="Times New Roman" w:cs="Times New Roman"/>
          <w:sz w:val="28"/>
          <w:szCs w:val="28"/>
          <w:lang w:eastAsia="uk-UA"/>
        </w:rPr>
        <w:t>Завершальним етапом є компонент «Спробуймо впродовж тижня», який орієнтований на продовження взаємодії за темою ранкової зустрічі поза її межами та передбачає виконання запропонованих педагогом активностей, спрямованих на закріплення позитивних моделей поведінки, пізнавального інтересу й навчальної мотивації</w:t>
      </w:r>
      <w:r w:rsidR="00942426">
        <w:rPr>
          <w:rFonts w:ascii="Times New Roman" w:eastAsiaTheme="minorEastAsia" w:hAnsi="Times New Roman" w:cs="Times New Roman"/>
          <w:sz w:val="28"/>
          <w:szCs w:val="28"/>
          <w:lang w:eastAsia="uk-UA"/>
        </w:rPr>
        <w:t>.</w:t>
      </w:r>
    </w:p>
    <w:p w14:paraId="0D6CC85A" w14:textId="77777777" w:rsidR="00B5468B" w:rsidRDefault="00B5468B" w:rsidP="00D97D21">
      <w:pPr>
        <w:spacing w:after="0" w:line="360" w:lineRule="auto"/>
        <w:ind w:firstLine="709"/>
        <w:jc w:val="both"/>
        <w:rPr>
          <w:rFonts w:ascii="Times New Roman" w:eastAsiaTheme="minorEastAsia" w:hAnsi="Times New Roman" w:cs="Times New Roman"/>
          <w:sz w:val="28"/>
          <w:szCs w:val="28"/>
          <w:lang w:eastAsia="uk-UA"/>
        </w:rPr>
      </w:pPr>
      <w:r w:rsidRPr="00B5468B">
        <w:rPr>
          <w:rFonts w:ascii="Times New Roman" w:eastAsiaTheme="minorEastAsia" w:hAnsi="Times New Roman" w:cs="Times New Roman"/>
          <w:sz w:val="28"/>
          <w:szCs w:val="28"/>
          <w:lang w:eastAsia="uk-UA"/>
        </w:rPr>
        <w:t xml:space="preserve">Ранкові зустрічі допомагають: </w:t>
      </w:r>
    </w:p>
    <w:p w14:paraId="124E5219" w14:textId="06826A7A"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сприяють</w:t>
      </w: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формуванню позитивного емоційного настрою та підтриманню сприятливого психологічного клімату як для кожної дитини, так і для класного колективу загалом, що створює основу для результативної навчальної діяльності протягом дня;</w:t>
      </w:r>
    </w:p>
    <w:p w14:paraId="61B053A2" w14:textId="6623CD28"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забезпечують атмосферу емоційної чутливості, відповідальності та доброзичливої взаємодії між усіма учасниками освітнього процесу;</w:t>
      </w:r>
    </w:p>
    <w:p w14:paraId="448563CA" w14:textId="073F24D7"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формують усвідомлення значущості внеску кожного здобувача освіти у спільну діяльність і розвиток класної спільноти;</w:t>
      </w:r>
    </w:p>
    <w:p w14:paraId="4C52127A" w14:textId="4F4FCADF"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створюють умови для активної участі всіх дітей у виконанні навчальних та організаційних завдань, сприяючи залученню кожного до колективної роботи;</w:t>
      </w:r>
    </w:p>
    <w:p w14:paraId="039BA0D9" w14:textId="3B2C9E44"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виховують уміння піклуватися про власний емоційний стан і благополуччя інших, розвиваючи емпатію та взаємопідтримку;</w:t>
      </w:r>
    </w:p>
    <w:p w14:paraId="04766619" w14:textId="273FCF72" w:rsidR="00B5468B" w:rsidRPr="00B5468B"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lastRenderedPageBreak/>
        <w:t xml:space="preserve">– </w:t>
      </w:r>
      <w:r w:rsidRPr="00B5468B">
        <w:rPr>
          <w:rFonts w:ascii="Times New Roman" w:eastAsiaTheme="minorEastAsia" w:hAnsi="Times New Roman" w:cs="Times New Roman"/>
          <w:sz w:val="28"/>
          <w:szCs w:val="28"/>
          <w:lang w:eastAsia="uk-UA"/>
        </w:rPr>
        <w:t>залучають здобувачів освіти до планування навчального дня, що сприяє усвідомленню ними своєї ролі як повноправних учасників освітнього процесу;</w:t>
      </w:r>
    </w:p>
    <w:p w14:paraId="3EA50101" w14:textId="2F22EE19" w:rsidR="00B5468B" w:rsidRPr="00940D56" w:rsidRDefault="00B5468B" w:rsidP="00B5468B">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 </w:t>
      </w:r>
      <w:r w:rsidRPr="00B5468B">
        <w:rPr>
          <w:rFonts w:ascii="Times New Roman" w:eastAsiaTheme="minorEastAsia" w:hAnsi="Times New Roman" w:cs="Times New Roman"/>
          <w:sz w:val="28"/>
          <w:szCs w:val="28"/>
          <w:lang w:eastAsia="uk-UA"/>
        </w:rPr>
        <w:t>забезпечують поступове формування важливих навчальних умінь, зокрема здатності слухати й висловлювати власні думки, відбирати й осми</w:t>
      </w:r>
      <w:r w:rsidRPr="00940D56">
        <w:rPr>
          <w:rFonts w:ascii="Times New Roman" w:eastAsiaTheme="minorEastAsia" w:hAnsi="Times New Roman" w:cs="Times New Roman"/>
          <w:sz w:val="28"/>
          <w:szCs w:val="28"/>
          <w:lang w:eastAsia="uk-UA"/>
        </w:rPr>
        <w:t>слювати інформацію, розв’язувати проблемні ситуації, дотримуватися інструкцій, приймати рішення, а також розвивати навички читання та письма [</w:t>
      </w:r>
      <w:r w:rsidR="00940D56">
        <w:rPr>
          <w:rFonts w:ascii="Times New Roman" w:eastAsiaTheme="minorEastAsia" w:hAnsi="Times New Roman" w:cs="Times New Roman"/>
          <w:sz w:val="28"/>
          <w:szCs w:val="28"/>
          <w:lang w:eastAsia="uk-UA"/>
        </w:rPr>
        <w:t xml:space="preserve">8, </w:t>
      </w:r>
      <w:r w:rsidRPr="00940D56">
        <w:rPr>
          <w:rFonts w:ascii="Times New Roman" w:eastAsiaTheme="minorEastAsia" w:hAnsi="Times New Roman" w:cs="Times New Roman"/>
          <w:sz w:val="28"/>
          <w:szCs w:val="28"/>
          <w:lang w:eastAsia="uk-UA"/>
        </w:rPr>
        <w:t>с. 90].</w:t>
      </w:r>
    </w:p>
    <w:p w14:paraId="1578FE4B" w14:textId="363BD820" w:rsidR="00DC33EA" w:rsidRDefault="00DC33EA" w:rsidP="00D97D21">
      <w:pPr>
        <w:spacing w:after="0" w:line="360" w:lineRule="auto"/>
        <w:ind w:firstLine="709"/>
        <w:jc w:val="both"/>
        <w:rPr>
          <w:rFonts w:ascii="Times New Roman" w:eastAsiaTheme="minorEastAsia" w:hAnsi="Times New Roman" w:cs="Times New Roman"/>
          <w:sz w:val="28"/>
          <w:szCs w:val="28"/>
          <w:lang w:eastAsia="uk-UA"/>
        </w:rPr>
      </w:pPr>
      <w:r w:rsidRPr="00940D56">
        <w:rPr>
          <w:rFonts w:ascii="Times New Roman" w:eastAsiaTheme="minorEastAsia" w:hAnsi="Times New Roman" w:cs="Times New Roman"/>
          <w:sz w:val="28"/>
          <w:szCs w:val="28"/>
          <w:lang w:eastAsia="uk-UA"/>
        </w:rPr>
        <w:t>Таким чином, заз</w:t>
      </w:r>
      <w:r w:rsidRPr="00DC33EA">
        <w:rPr>
          <w:rFonts w:ascii="Times New Roman" w:eastAsiaTheme="minorEastAsia" w:hAnsi="Times New Roman" w:cs="Times New Roman"/>
          <w:sz w:val="28"/>
          <w:szCs w:val="28"/>
          <w:lang w:eastAsia="uk-UA"/>
        </w:rPr>
        <w:t>начені можливості ранкових зустрічей дають підстави розглядати їх як ефективний педагогічний інструмент формування навчальної активності молодших школярів, що зумовлює необхідність детальнішого аналізу їх впливу на окремі компоненти цієї якості.</w:t>
      </w:r>
    </w:p>
    <w:p w14:paraId="4DA43993" w14:textId="1D016868" w:rsidR="00D97D21" w:rsidRPr="005105E5"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 xml:space="preserve">По-перше, ранкові зустрічі формують мотиваційний компонент навчальної активності. Під час вітання та обміну інформацією діти відчувають свою значущість у колективі, що сприяє розвитку позитивної установки на навчання. Почуття приналежності до групи та атмосфера довіри, які створюються на ранкових зустрічах, стимулюють </w:t>
      </w:r>
      <w:r w:rsidR="00DB28F2">
        <w:rPr>
          <w:rFonts w:ascii="Times New Roman" w:eastAsiaTheme="minorEastAsia" w:hAnsi="Times New Roman" w:cs="Times New Roman"/>
          <w:sz w:val="28"/>
          <w:szCs w:val="28"/>
          <w:lang w:eastAsia="uk-UA"/>
        </w:rPr>
        <w:t>здобувачів освіти</w:t>
      </w:r>
      <w:r w:rsidRPr="005105E5">
        <w:rPr>
          <w:rFonts w:ascii="Times New Roman" w:eastAsiaTheme="minorEastAsia" w:hAnsi="Times New Roman" w:cs="Times New Roman"/>
          <w:sz w:val="28"/>
          <w:szCs w:val="28"/>
          <w:lang w:eastAsia="uk-UA"/>
        </w:rPr>
        <w:t xml:space="preserve"> проявляти активність, висловлювати власні думки та взаємодіяти з однокласниками та педагогом</w:t>
      </w:r>
      <w:r w:rsidR="00DB28F2">
        <w:rPr>
          <w:rFonts w:ascii="Times New Roman" w:eastAsiaTheme="minorEastAsia" w:hAnsi="Times New Roman" w:cs="Times New Roman"/>
          <w:sz w:val="28"/>
          <w:szCs w:val="28"/>
          <w:lang w:eastAsia="uk-UA"/>
        </w:rPr>
        <w:t xml:space="preserve">. Це </w:t>
      </w:r>
      <w:r w:rsidRPr="005105E5">
        <w:rPr>
          <w:rFonts w:ascii="Times New Roman" w:eastAsiaTheme="minorEastAsia" w:hAnsi="Times New Roman" w:cs="Times New Roman"/>
          <w:sz w:val="28"/>
          <w:szCs w:val="28"/>
          <w:lang w:eastAsia="uk-UA"/>
        </w:rPr>
        <w:t xml:space="preserve">узгоджується з ідеями комунікативної активності як частини навчальної активності, що включає здатність ефективно спілкуватися, дискутувати й аргументувати власну позицію. </w:t>
      </w:r>
    </w:p>
    <w:p w14:paraId="304189CE" w14:textId="0EC56646" w:rsidR="00D97D21" w:rsidRPr="005105E5"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 xml:space="preserve">По-друге, ранкові зустрічі сприяють розвитку </w:t>
      </w:r>
      <w:r w:rsidRPr="00DB28F2">
        <w:rPr>
          <w:rFonts w:ascii="Times New Roman" w:eastAsiaTheme="minorEastAsia" w:hAnsi="Times New Roman" w:cs="Times New Roman"/>
          <w:sz w:val="28"/>
          <w:szCs w:val="28"/>
          <w:lang w:eastAsia="uk-UA"/>
        </w:rPr>
        <w:t xml:space="preserve">когнітивних і пізнавальних компонентів активності через групові вправи та обговорення щоденних новин. Обмін інформацією, наприклад через короткі </w:t>
      </w:r>
      <w:r w:rsidRPr="005105E5">
        <w:rPr>
          <w:rFonts w:ascii="Times New Roman" w:eastAsiaTheme="minorEastAsia" w:hAnsi="Times New Roman" w:cs="Times New Roman"/>
          <w:sz w:val="28"/>
          <w:szCs w:val="28"/>
          <w:lang w:eastAsia="uk-UA"/>
        </w:rPr>
        <w:t xml:space="preserve">повідомлення про погоду, нові спостереження чи плани на день, стимулює дітей до мислення, аналізу та узагальнення </w:t>
      </w:r>
      <w:r>
        <w:rPr>
          <w:rFonts w:ascii="Times New Roman" w:eastAsiaTheme="minorEastAsia" w:hAnsi="Times New Roman" w:cs="Times New Roman"/>
          <w:sz w:val="28"/>
          <w:szCs w:val="28"/>
          <w:lang w:eastAsia="uk-UA"/>
        </w:rPr>
        <w:t xml:space="preserve">– </w:t>
      </w:r>
      <w:r w:rsidRPr="005105E5">
        <w:rPr>
          <w:rFonts w:ascii="Times New Roman" w:eastAsiaTheme="minorEastAsia" w:hAnsi="Times New Roman" w:cs="Times New Roman"/>
          <w:sz w:val="28"/>
          <w:szCs w:val="28"/>
          <w:lang w:eastAsia="uk-UA"/>
        </w:rPr>
        <w:t xml:space="preserve">важливих аспектів ментальної активності в навчанні. Такі елементи поступового переходу від особистісних тем до освітніх завдань створюють рамки для подальшого включення у уроки та підсилюють готовність школярів діяти в навчальній ситуації. </w:t>
      </w:r>
    </w:p>
    <w:p w14:paraId="5D506FA9" w14:textId="793DDA8A" w:rsidR="00D97D21" w:rsidRPr="005105E5"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 xml:space="preserve">По-третє, ранкові зустрічі розвивають </w:t>
      </w:r>
      <w:r w:rsidRPr="00DB28F2">
        <w:rPr>
          <w:rFonts w:ascii="Times New Roman" w:eastAsiaTheme="minorEastAsia" w:hAnsi="Times New Roman" w:cs="Times New Roman"/>
          <w:sz w:val="28"/>
          <w:szCs w:val="28"/>
          <w:lang w:eastAsia="uk-UA"/>
        </w:rPr>
        <w:t xml:space="preserve">соціальні та діяльнісні форми активності, що важливо для </w:t>
      </w:r>
      <w:r w:rsidR="004E3894">
        <w:rPr>
          <w:rFonts w:ascii="Times New Roman" w:eastAsiaTheme="minorEastAsia" w:hAnsi="Times New Roman" w:cs="Times New Roman"/>
          <w:sz w:val="28"/>
          <w:szCs w:val="28"/>
          <w:lang w:eastAsia="uk-UA"/>
        </w:rPr>
        <w:t>здобувачів</w:t>
      </w:r>
      <w:r w:rsidRPr="00DB28F2">
        <w:rPr>
          <w:rFonts w:ascii="Times New Roman" w:eastAsiaTheme="minorEastAsia" w:hAnsi="Times New Roman" w:cs="Times New Roman"/>
          <w:sz w:val="28"/>
          <w:szCs w:val="28"/>
          <w:lang w:eastAsia="uk-UA"/>
        </w:rPr>
        <w:t xml:space="preserve"> початкової школи. Спільні групові </w:t>
      </w:r>
      <w:r w:rsidRPr="00DB28F2">
        <w:rPr>
          <w:rFonts w:ascii="Times New Roman" w:eastAsiaTheme="minorEastAsia" w:hAnsi="Times New Roman" w:cs="Times New Roman"/>
          <w:sz w:val="28"/>
          <w:szCs w:val="28"/>
          <w:lang w:eastAsia="uk-UA"/>
        </w:rPr>
        <w:lastRenderedPageBreak/>
        <w:t>заняття, обговорення, ігри та активний обмін інформацією з</w:t>
      </w:r>
      <w:r w:rsidRPr="005105E5">
        <w:rPr>
          <w:rFonts w:ascii="Times New Roman" w:eastAsiaTheme="minorEastAsia" w:hAnsi="Times New Roman" w:cs="Times New Roman"/>
          <w:sz w:val="28"/>
          <w:szCs w:val="28"/>
          <w:lang w:eastAsia="uk-UA"/>
        </w:rPr>
        <w:t xml:space="preserve">аохочують дітей до співпраці, прийняття спільних рішень і думок інших, що є невід’ємною складовою сучасної навчальної активності </w:t>
      </w:r>
      <w:r>
        <w:rPr>
          <w:rFonts w:ascii="Times New Roman" w:eastAsiaTheme="minorEastAsia" w:hAnsi="Times New Roman" w:cs="Times New Roman"/>
          <w:sz w:val="28"/>
          <w:szCs w:val="28"/>
          <w:lang w:eastAsia="uk-UA"/>
        </w:rPr>
        <w:t xml:space="preserve">– </w:t>
      </w:r>
      <w:r w:rsidRPr="005105E5">
        <w:rPr>
          <w:rFonts w:ascii="Times New Roman" w:eastAsiaTheme="minorEastAsia" w:hAnsi="Times New Roman" w:cs="Times New Roman"/>
          <w:sz w:val="28"/>
          <w:szCs w:val="28"/>
          <w:lang w:eastAsia="uk-UA"/>
        </w:rPr>
        <w:t xml:space="preserve">орієнтованості на взаємодію та досягнення спільної мети. </w:t>
      </w:r>
    </w:p>
    <w:p w14:paraId="71D89FB3" w14:textId="7E478052" w:rsidR="00D97D21" w:rsidRPr="005105E5"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 xml:space="preserve">Крім того, планування та компоненти ранкових зустрічей (вітання, обмін інформацією, групове заняття, щоденні новини) підкреслюють </w:t>
      </w:r>
      <w:r w:rsidRPr="004E3894">
        <w:rPr>
          <w:rFonts w:ascii="Times New Roman" w:eastAsiaTheme="minorEastAsia" w:hAnsi="Times New Roman" w:cs="Times New Roman"/>
          <w:sz w:val="28"/>
          <w:szCs w:val="28"/>
          <w:lang w:eastAsia="uk-UA"/>
        </w:rPr>
        <w:t xml:space="preserve">їх діяльнісний характер і орієнтацію на учнівську ініціативу: </w:t>
      </w:r>
      <w:r w:rsidR="00A83F20">
        <w:rPr>
          <w:rFonts w:ascii="Times New Roman" w:eastAsiaTheme="minorEastAsia" w:hAnsi="Times New Roman" w:cs="Times New Roman"/>
          <w:sz w:val="28"/>
          <w:szCs w:val="28"/>
          <w:lang w:eastAsia="uk-UA"/>
        </w:rPr>
        <w:t>здобувачі освіти</w:t>
      </w:r>
      <w:r w:rsidRPr="004E3894">
        <w:rPr>
          <w:rFonts w:ascii="Times New Roman" w:eastAsiaTheme="minorEastAsia" w:hAnsi="Times New Roman" w:cs="Times New Roman"/>
          <w:sz w:val="28"/>
          <w:szCs w:val="28"/>
          <w:lang w:eastAsia="uk-UA"/>
        </w:rPr>
        <w:t xml:space="preserve"> мають не ли</w:t>
      </w:r>
      <w:r w:rsidRPr="005105E5">
        <w:rPr>
          <w:rFonts w:ascii="Times New Roman" w:eastAsiaTheme="minorEastAsia" w:hAnsi="Times New Roman" w:cs="Times New Roman"/>
          <w:sz w:val="28"/>
          <w:szCs w:val="28"/>
          <w:lang w:eastAsia="uk-UA"/>
        </w:rPr>
        <w:t>ше слухати, а й активно висловлюватися, презентувати власні думки та виконувати певні ролі (наприклад, у вправах чи іграх)</w:t>
      </w:r>
      <w:r w:rsidR="00A83F20">
        <w:rPr>
          <w:rFonts w:ascii="Times New Roman" w:eastAsiaTheme="minorEastAsia" w:hAnsi="Times New Roman" w:cs="Times New Roman"/>
          <w:sz w:val="28"/>
          <w:szCs w:val="28"/>
          <w:lang w:eastAsia="uk-UA"/>
        </w:rPr>
        <w:t>,</w:t>
      </w:r>
      <w:r>
        <w:rPr>
          <w:rFonts w:ascii="Times New Roman" w:eastAsiaTheme="minorEastAsia" w:hAnsi="Times New Roman" w:cs="Times New Roman"/>
          <w:sz w:val="28"/>
          <w:szCs w:val="28"/>
          <w:lang w:eastAsia="uk-UA"/>
        </w:rPr>
        <w:t xml:space="preserve"> </w:t>
      </w:r>
      <w:r w:rsidRPr="005105E5">
        <w:rPr>
          <w:rFonts w:ascii="Times New Roman" w:eastAsiaTheme="minorEastAsia" w:hAnsi="Times New Roman" w:cs="Times New Roman"/>
          <w:sz w:val="28"/>
          <w:szCs w:val="28"/>
          <w:lang w:eastAsia="uk-UA"/>
        </w:rPr>
        <w:t xml:space="preserve">що відповідає критеріям операційної та результативної складових навчальної активності. </w:t>
      </w:r>
    </w:p>
    <w:p w14:paraId="1E739927" w14:textId="0070FA4B" w:rsidR="00D97D21" w:rsidRPr="005105E5"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5105E5">
        <w:rPr>
          <w:rFonts w:ascii="Times New Roman" w:eastAsiaTheme="minorEastAsia" w:hAnsi="Times New Roman" w:cs="Times New Roman"/>
          <w:sz w:val="28"/>
          <w:szCs w:val="28"/>
          <w:lang w:eastAsia="uk-UA"/>
        </w:rPr>
        <w:t>О</w:t>
      </w:r>
      <w:r w:rsidRPr="00A83F20">
        <w:rPr>
          <w:rFonts w:ascii="Times New Roman" w:eastAsiaTheme="minorEastAsia" w:hAnsi="Times New Roman" w:cs="Times New Roman"/>
          <w:sz w:val="28"/>
          <w:szCs w:val="28"/>
          <w:lang w:eastAsia="uk-UA"/>
        </w:rPr>
        <w:t>тже, ранкові зустрічі Н</w:t>
      </w:r>
      <w:r w:rsidR="00A83F20">
        <w:rPr>
          <w:rFonts w:ascii="Times New Roman" w:eastAsiaTheme="minorEastAsia" w:hAnsi="Times New Roman" w:cs="Times New Roman"/>
          <w:sz w:val="28"/>
          <w:szCs w:val="28"/>
          <w:lang w:eastAsia="uk-UA"/>
        </w:rPr>
        <w:t>ової української школи</w:t>
      </w:r>
      <w:r w:rsidRPr="00A83F20">
        <w:rPr>
          <w:rFonts w:ascii="Times New Roman" w:eastAsiaTheme="minorEastAsia" w:hAnsi="Times New Roman" w:cs="Times New Roman"/>
          <w:sz w:val="28"/>
          <w:szCs w:val="28"/>
          <w:lang w:eastAsia="uk-UA"/>
        </w:rPr>
        <w:t xml:space="preserve"> можуть виступати ефективним педагогічним механізмом підтримки та розвитку навчальної активності молодших школярів. Во</w:t>
      </w:r>
      <w:r w:rsidRPr="005105E5">
        <w:rPr>
          <w:rFonts w:ascii="Times New Roman" w:eastAsiaTheme="minorEastAsia" w:hAnsi="Times New Roman" w:cs="Times New Roman"/>
          <w:sz w:val="28"/>
          <w:szCs w:val="28"/>
          <w:lang w:eastAsia="uk-UA"/>
        </w:rPr>
        <w:t>ни створюють умови для поступового переходу від емоційної та соціальної активності до усвідомленої пізнавальної діяльності, розвивають мотивацію, здатність діяти самостійно й у співпраці з іншими та сприяють формуванню підстав для подальшої навчальної активності в межах інтегрованих освітніх завдань.</w:t>
      </w:r>
    </w:p>
    <w:p w14:paraId="53C74236" w14:textId="7D5A5F80" w:rsidR="00D97D21" w:rsidRPr="00C1306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1306D">
        <w:rPr>
          <w:rFonts w:ascii="Times New Roman" w:eastAsiaTheme="minorEastAsia" w:hAnsi="Times New Roman" w:cs="Times New Roman"/>
          <w:sz w:val="28"/>
          <w:szCs w:val="28"/>
          <w:lang w:eastAsia="uk-UA"/>
        </w:rPr>
        <w:t xml:space="preserve">Аналіз інтегрованого курсу «Я досліджую світ» буде неповним без висвітлення ролі </w:t>
      </w:r>
      <w:r w:rsidRPr="00537D36">
        <w:rPr>
          <w:rFonts w:ascii="Times New Roman" w:eastAsiaTheme="minorEastAsia" w:hAnsi="Times New Roman" w:cs="Times New Roman"/>
          <w:sz w:val="28"/>
          <w:szCs w:val="28"/>
          <w:lang w:eastAsia="uk-UA"/>
        </w:rPr>
        <w:t>виховних заходів</w:t>
      </w:r>
      <w:r w:rsidRPr="00C1306D">
        <w:rPr>
          <w:rFonts w:ascii="Times New Roman" w:eastAsiaTheme="minorEastAsia" w:hAnsi="Times New Roman" w:cs="Times New Roman"/>
          <w:sz w:val="28"/>
          <w:szCs w:val="28"/>
          <w:lang w:eastAsia="uk-UA"/>
        </w:rPr>
        <w:t xml:space="preserve">, які в умовах Нової української школи перестають бути відокремленим елементом і стають органічним продовженням </w:t>
      </w:r>
      <w:r w:rsidR="00537D36">
        <w:rPr>
          <w:rFonts w:ascii="Times New Roman" w:eastAsiaTheme="minorEastAsia" w:hAnsi="Times New Roman" w:cs="Times New Roman"/>
          <w:sz w:val="28"/>
          <w:szCs w:val="28"/>
          <w:lang w:eastAsia="uk-UA"/>
        </w:rPr>
        <w:t>освітнього</w:t>
      </w:r>
      <w:r w:rsidRPr="00C1306D">
        <w:rPr>
          <w:rFonts w:ascii="Times New Roman" w:eastAsiaTheme="minorEastAsia" w:hAnsi="Times New Roman" w:cs="Times New Roman"/>
          <w:sz w:val="28"/>
          <w:szCs w:val="28"/>
          <w:lang w:eastAsia="uk-UA"/>
        </w:rPr>
        <w:t xml:space="preserve"> процесу. Оскільки </w:t>
      </w:r>
      <w:r w:rsidR="00537D36">
        <w:rPr>
          <w:rFonts w:ascii="Times New Roman" w:eastAsiaTheme="minorEastAsia" w:hAnsi="Times New Roman" w:cs="Times New Roman"/>
          <w:sz w:val="28"/>
          <w:szCs w:val="28"/>
          <w:lang w:eastAsia="uk-UA"/>
        </w:rPr>
        <w:t xml:space="preserve">курс «Я досліджую світ» </w:t>
      </w:r>
      <w:r w:rsidRPr="00C1306D">
        <w:rPr>
          <w:rFonts w:ascii="Times New Roman" w:eastAsiaTheme="minorEastAsia" w:hAnsi="Times New Roman" w:cs="Times New Roman"/>
          <w:sz w:val="28"/>
          <w:szCs w:val="28"/>
          <w:lang w:eastAsia="uk-UA"/>
        </w:rPr>
        <w:t xml:space="preserve">інтегрує сім освітніх галузей (природничу, громадянську та історичну, соціальну та здоров’язбережувальну, </w:t>
      </w:r>
      <w:r w:rsidR="00B5207E">
        <w:rPr>
          <w:rFonts w:ascii="Times New Roman" w:eastAsiaTheme="minorEastAsia" w:hAnsi="Times New Roman" w:cs="Times New Roman"/>
          <w:sz w:val="28"/>
          <w:szCs w:val="28"/>
          <w:lang w:eastAsia="uk-UA"/>
        </w:rPr>
        <w:t>т</w:t>
      </w:r>
      <w:r w:rsidRPr="00C1306D">
        <w:rPr>
          <w:rFonts w:ascii="Times New Roman" w:eastAsiaTheme="minorEastAsia" w:hAnsi="Times New Roman" w:cs="Times New Roman"/>
          <w:sz w:val="28"/>
          <w:szCs w:val="28"/>
          <w:lang w:eastAsia="uk-UA"/>
        </w:rPr>
        <w:t>ехнологічну та інформатичну), виховний захід у межах цього курсу перетворюється на комплексний інструмент формування цілісної особистості.</w:t>
      </w:r>
    </w:p>
    <w:p w14:paraId="1E43F1AD" w14:textId="1F7E9C91" w:rsidR="00D97D21" w:rsidRPr="00C1306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1306D">
        <w:rPr>
          <w:rFonts w:ascii="Times New Roman" w:eastAsiaTheme="minorEastAsia" w:hAnsi="Times New Roman" w:cs="Times New Roman"/>
          <w:sz w:val="28"/>
          <w:szCs w:val="28"/>
          <w:lang w:eastAsia="uk-UA"/>
        </w:rPr>
        <w:t>Сутність навчальної активності під час виховних заходів у межах</w:t>
      </w:r>
      <w:r w:rsidR="005837A9">
        <w:rPr>
          <w:rFonts w:ascii="Times New Roman" w:eastAsiaTheme="minorEastAsia" w:hAnsi="Times New Roman" w:cs="Times New Roman"/>
          <w:sz w:val="28"/>
          <w:szCs w:val="28"/>
          <w:lang w:eastAsia="uk-UA"/>
        </w:rPr>
        <w:t xml:space="preserve"> інтегрованого курсу</w:t>
      </w:r>
      <w:r w:rsidRPr="00C1306D">
        <w:rPr>
          <w:rFonts w:ascii="Times New Roman" w:eastAsiaTheme="minorEastAsia" w:hAnsi="Times New Roman" w:cs="Times New Roman"/>
          <w:sz w:val="28"/>
          <w:szCs w:val="28"/>
          <w:lang w:eastAsia="uk-UA"/>
        </w:rPr>
        <w:t xml:space="preserve"> </w:t>
      </w:r>
      <w:r w:rsidR="005837A9">
        <w:rPr>
          <w:rFonts w:ascii="Times New Roman" w:eastAsiaTheme="minorEastAsia" w:hAnsi="Times New Roman" w:cs="Times New Roman"/>
          <w:sz w:val="28"/>
          <w:szCs w:val="28"/>
          <w:lang w:eastAsia="uk-UA"/>
        </w:rPr>
        <w:t>«</w:t>
      </w:r>
      <w:r w:rsidRPr="00C1306D">
        <w:rPr>
          <w:rFonts w:ascii="Times New Roman" w:eastAsiaTheme="minorEastAsia" w:hAnsi="Times New Roman" w:cs="Times New Roman"/>
          <w:sz w:val="28"/>
          <w:szCs w:val="28"/>
          <w:lang w:eastAsia="uk-UA"/>
        </w:rPr>
        <w:t>ЯДС</w:t>
      </w:r>
      <w:r w:rsidR="005837A9">
        <w:rPr>
          <w:rFonts w:ascii="Times New Roman" w:eastAsiaTheme="minorEastAsia" w:hAnsi="Times New Roman" w:cs="Times New Roman"/>
          <w:sz w:val="28"/>
          <w:szCs w:val="28"/>
          <w:lang w:eastAsia="uk-UA"/>
        </w:rPr>
        <w:t>»</w:t>
      </w:r>
      <w:r w:rsidRPr="00C1306D">
        <w:rPr>
          <w:rFonts w:ascii="Times New Roman" w:eastAsiaTheme="minorEastAsia" w:hAnsi="Times New Roman" w:cs="Times New Roman"/>
          <w:sz w:val="28"/>
          <w:szCs w:val="28"/>
          <w:lang w:eastAsia="uk-UA"/>
        </w:rPr>
        <w:t xml:space="preserve"> розкривається через такі аспекти:</w:t>
      </w:r>
    </w:p>
    <w:p w14:paraId="2F9B4E71" w14:textId="77777777" w:rsidR="00D97D21" w:rsidRPr="005837A9" w:rsidRDefault="00D97D21" w:rsidP="00D97D21">
      <w:pPr>
        <w:spacing w:after="0" w:line="360" w:lineRule="auto"/>
        <w:ind w:firstLine="709"/>
        <w:jc w:val="both"/>
        <w:rPr>
          <w:rFonts w:ascii="Times New Roman" w:eastAsiaTheme="minorEastAsia" w:hAnsi="Times New Roman" w:cs="Times New Roman"/>
          <w:i/>
          <w:iCs/>
          <w:sz w:val="28"/>
          <w:szCs w:val="28"/>
          <w:lang w:eastAsia="uk-UA"/>
        </w:rPr>
      </w:pPr>
      <w:r w:rsidRPr="005837A9">
        <w:rPr>
          <w:rFonts w:ascii="Times New Roman" w:eastAsiaTheme="minorEastAsia" w:hAnsi="Times New Roman" w:cs="Times New Roman"/>
          <w:i/>
          <w:iCs/>
          <w:sz w:val="28"/>
          <w:szCs w:val="28"/>
          <w:lang w:eastAsia="uk-UA"/>
        </w:rPr>
        <w:t>1. Соціально-громадянська активність через інтеграцію галузей</w:t>
      </w:r>
    </w:p>
    <w:p w14:paraId="741D21A9" w14:textId="50675C3D" w:rsidR="00D97D21" w:rsidRPr="00C1306D"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C1306D">
        <w:rPr>
          <w:rFonts w:ascii="Times New Roman" w:eastAsiaTheme="minorEastAsia" w:hAnsi="Times New Roman" w:cs="Times New Roman"/>
          <w:sz w:val="28"/>
          <w:szCs w:val="28"/>
          <w:lang w:eastAsia="uk-UA"/>
        </w:rPr>
        <w:t xml:space="preserve">Виховні заходи (тематичні дні, благодійні ярмарки, зустрічі з цікавими людьми) дозволяють реалізувати потенціал громадянської та історичної галузей. </w:t>
      </w:r>
      <w:r w:rsidRPr="00C1306D">
        <w:rPr>
          <w:rFonts w:ascii="Times New Roman" w:eastAsiaTheme="minorEastAsia" w:hAnsi="Times New Roman" w:cs="Times New Roman"/>
          <w:sz w:val="28"/>
          <w:szCs w:val="28"/>
          <w:lang w:eastAsia="uk-UA"/>
        </w:rPr>
        <w:lastRenderedPageBreak/>
        <w:t xml:space="preserve">Активність </w:t>
      </w:r>
      <w:r w:rsidR="002873E5">
        <w:rPr>
          <w:rFonts w:ascii="Times New Roman" w:eastAsiaTheme="minorEastAsia" w:hAnsi="Times New Roman" w:cs="Times New Roman"/>
          <w:sz w:val="28"/>
          <w:szCs w:val="28"/>
          <w:lang w:eastAsia="uk-UA"/>
        </w:rPr>
        <w:t>здобувача освіти</w:t>
      </w:r>
      <w:r w:rsidRPr="00C1306D">
        <w:rPr>
          <w:rFonts w:ascii="Times New Roman" w:eastAsiaTheme="minorEastAsia" w:hAnsi="Times New Roman" w:cs="Times New Roman"/>
          <w:sz w:val="28"/>
          <w:szCs w:val="28"/>
          <w:lang w:eastAsia="uk-UA"/>
        </w:rPr>
        <w:t xml:space="preserve"> виявляється у </w:t>
      </w:r>
      <w:r w:rsidRPr="002873E5">
        <w:rPr>
          <w:rFonts w:ascii="Times New Roman" w:eastAsiaTheme="minorEastAsia" w:hAnsi="Times New Roman" w:cs="Times New Roman"/>
          <w:sz w:val="28"/>
          <w:szCs w:val="28"/>
          <w:lang w:eastAsia="uk-UA"/>
        </w:rPr>
        <w:t>соціальному моделюванні:</w:t>
      </w:r>
      <w:r w:rsidRPr="00C1306D">
        <w:rPr>
          <w:rFonts w:ascii="Times New Roman" w:eastAsiaTheme="minorEastAsia" w:hAnsi="Times New Roman" w:cs="Times New Roman"/>
          <w:sz w:val="28"/>
          <w:szCs w:val="28"/>
          <w:lang w:eastAsia="uk-UA"/>
        </w:rPr>
        <w:t xml:space="preserve"> дитина не просто вивчає правила поведінки в суспільстві, а </w:t>
      </w:r>
      <w:r w:rsidR="002873E5">
        <w:rPr>
          <w:rFonts w:ascii="Times New Roman" w:eastAsiaTheme="minorEastAsia" w:hAnsi="Times New Roman" w:cs="Times New Roman"/>
          <w:sz w:val="28"/>
          <w:szCs w:val="28"/>
          <w:lang w:eastAsia="uk-UA"/>
        </w:rPr>
        <w:t xml:space="preserve">й </w:t>
      </w:r>
      <w:r w:rsidRPr="00C1306D">
        <w:rPr>
          <w:rFonts w:ascii="Times New Roman" w:eastAsiaTheme="minorEastAsia" w:hAnsi="Times New Roman" w:cs="Times New Roman"/>
          <w:sz w:val="28"/>
          <w:szCs w:val="28"/>
          <w:lang w:eastAsia="uk-UA"/>
        </w:rPr>
        <w:t>активно практикує їх. Наприклад, виховний захід «Козацькі забави» інтегрує історичні знання з фізичною активністю та вихованням патріотизму, де сутність активності полягає в ідентифікації себе як частини національної спільноти.</w:t>
      </w:r>
    </w:p>
    <w:p w14:paraId="1CA13DB8" w14:textId="77777777" w:rsidR="00D97D21" w:rsidRPr="009478D6" w:rsidRDefault="00D97D21" w:rsidP="00D97D21">
      <w:pPr>
        <w:spacing w:after="0" w:line="360" w:lineRule="auto"/>
        <w:ind w:firstLine="709"/>
        <w:jc w:val="both"/>
        <w:rPr>
          <w:rFonts w:ascii="Times New Roman" w:eastAsiaTheme="minorEastAsia" w:hAnsi="Times New Roman" w:cs="Times New Roman"/>
          <w:i/>
          <w:iCs/>
          <w:sz w:val="28"/>
          <w:szCs w:val="28"/>
          <w:lang w:eastAsia="uk-UA"/>
        </w:rPr>
      </w:pPr>
      <w:r w:rsidRPr="009478D6">
        <w:rPr>
          <w:rFonts w:ascii="Times New Roman" w:eastAsiaTheme="minorEastAsia" w:hAnsi="Times New Roman" w:cs="Times New Roman"/>
          <w:i/>
          <w:iCs/>
          <w:sz w:val="28"/>
          <w:szCs w:val="28"/>
          <w:lang w:eastAsia="uk-UA"/>
        </w:rPr>
        <w:t>2. Екологічна та природоохоронна активність</w:t>
      </w:r>
    </w:p>
    <w:p w14:paraId="70C96FEB" w14:textId="3ABF4891" w:rsidR="00D97D21" w:rsidRPr="009478D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9478D6">
        <w:rPr>
          <w:rFonts w:ascii="Times New Roman" w:eastAsiaTheme="minorEastAsia" w:hAnsi="Times New Roman" w:cs="Times New Roman"/>
          <w:sz w:val="28"/>
          <w:szCs w:val="28"/>
          <w:lang w:eastAsia="uk-UA"/>
        </w:rPr>
        <w:t xml:space="preserve">Завдяки інтеграції природничої </w:t>
      </w:r>
      <w:r w:rsidR="00EF4692">
        <w:rPr>
          <w:rFonts w:ascii="Times New Roman" w:eastAsiaTheme="minorEastAsia" w:hAnsi="Times New Roman" w:cs="Times New Roman"/>
          <w:sz w:val="28"/>
          <w:szCs w:val="28"/>
          <w:lang w:eastAsia="uk-UA"/>
        </w:rPr>
        <w:t xml:space="preserve">освітньої </w:t>
      </w:r>
      <w:r w:rsidRPr="009478D6">
        <w:rPr>
          <w:rFonts w:ascii="Times New Roman" w:eastAsiaTheme="minorEastAsia" w:hAnsi="Times New Roman" w:cs="Times New Roman"/>
          <w:sz w:val="28"/>
          <w:szCs w:val="28"/>
          <w:lang w:eastAsia="uk-UA"/>
        </w:rPr>
        <w:t xml:space="preserve">галузі, виховні заходи часто набувають форми екологічних акцій («День Землі», «Допоможемо птахам взимку», «Вартові чистоти»). У цьому контексті навчальна активність виходить за межі когнітивного засвоєння фактів і стає ціннісно-орієнтованою діяльністю. Сутність активності полягає у формуванні відповідального ставлення до довкілля, де практична дія (висаджування рослин або сортування сміття) є результатом внутрішньої етичної установки </w:t>
      </w:r>
      <w:r w:rsidR="00EF4692">
        <w:rPr>
          <w:rFonts w:ascii="Times New Roman" w:eastAsiaTheme="minorEastAsia" w:hAnsi="Times New Roman" w:cs="Times New Roman"/>
          <w:sz w:val="28"/>
          <w:szCs w:val="28"/>
          <w:lang w:eastAsia="uk-UA"/>
        </w:rPr>
        <w:t>здобувача освіти</w:t>
      </w:r>
      <w:r w:rsidRPr="009478D6">
        <w:rPr>
          <w:rFonts w:ascii="Times New Roman" w:eastAsiaTheme="minorEastAsia" w:hAnsi="Times New Roman" w:cs="Times New Roman"/>
          <w:sz w:val="28"/>
          <w:szCs w:val="28"/>
          <w:lang w:eastAsia="uk-UA"/>
        </w:rPr>
        <w:t>.</w:t>
      </w:r>
    </w:p>
    <w:p w14:paraId="7AD76D6C" w14:textId="77777777" w:rsidR="00D97D21" w:rsidRPr="00EF4692" w:rsidRDefault="00D97D21" w:rsidP="00D97D21">
      <w:pPr>
        <w:spacing w:after="0" w:line="360" w:lineRule="auto"/>
        <w:ind w:firstLine="709"/>
        <w:jc w:val="both"/>
        <w:rPr>
          <w:rFonts w:ascii="Times New Roman" w:eastAsiaTheme="minorEastAsia" w:hAnsi="Times New Roman" w:cs="Times New Roman"/>
          <w:i/>
          <w:iCs/>
          <w:sz w:val="28"/>
          <w:szCs w:val="28"/>
          <w:lang w:eastAsia="uk-UA"/>
        </w:rPr>
      </w:pPr>
      <w:r w:rsidRPr="00EF4692">
        <w:rPr>
          <w:rFonts w:ascii="Times New Roman" w:eastAsiaTheme="minorEastAsia" w:hAnsi="Times New Roman" w:cs="Times New Roman"/>
          <w:i/>
          <w:iCs/>
          <w:sz w:val="28"/>
          <w:szCs w:val="28"/>
          <w:lang w:eastAsia="uk-UA"/>
        </w:rPr>
        <w:t>3. Здоров’язбережувальна та превентивна активність</w:t>
      </w:r>
    </w:p>
    <w:p w14:paraId="358DCD88" w14:textId="6EE5E45B" w:rsidR="00D97D21" w:rsidRPr="009478D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9478D6">
        <w:rPr>
          <w:rFonts w:ascii="Times New Roman" w:eastAsiaTheme="minorEastAsia" w:hAnsi="Times New Roman" w:cs="Times New Roman"/>
          <w:sz w:val="28"/>
          <w:szCs w:val="28"/>
          <w:lang w:eastAsia="uk-UA"/>
        </w:rPr>
        <w:t>Виховні заходи, спрямовані на формування здорового способу життя (тижні безпеки руху, дні здоров</w:t>
      </w:r>
      <w:r w:rsidR="00EF4692">
        <w:rPr>
          <w:rFonts w:ascii="Times New Roman" w:eastAsiaTheme="minorEastAsia" w:hAnsi="Times New Roman" w:cs="Times New Roman"/>
          <w:sz w:val="28"/>
          <w:szCs w:val="28"/>
          <w:lang w:eastAsia="uk-UA"/>
        </w:rPr>
        <w:t>’</w:t>
      </w:r>
      <w:r w:rsidRPr="009478D6">
        <w:rPr>
          <w:rFonts w:ascii="Times New Roman" w:eastAsiaTheme="minorEastAsia" w:hAnsi="Times New Roman" w:cs="Times New Roman"/>
          <w:sz w:val="28"/>
          <w:szCs w:val="28"/>
          <w:lang w:eastAsia="uk-UA"/>
        </w:rPr>
        <w:t>я), дозволяють інтегрувати соціальну та здоров’язбережувальну галузі. Активність здобувачів освіти набуває рефлексивно-захисного характеру</w:t>
      </w:r>
      <w:r w:rsidR="00427DC6">
        <w:rPr>
          <w:rFonts w:ascii="Times New Roman" w:eastAsiaTheme="minorEastAsia" w:hAnsi="Times New Roman" w:cs="Times New Roman"/>
          <w:sz w:val="28"/>
          <w:szCs w:val="28"/>
          <w:lang w:eastAsia="uk-UA"/>
        </w:rPr>
        <w:t>: здобувач освіти</w:t>
      </w:r>
      <w:r w:rsidRPr="009478D6">
        <w:rPr>
          <w:rFonts w:ascii="Times New Roman" w:eastAsiaTheme="minorEastAsia" w:hAnsi="Times New Roman" w:cs="Times New Roman"/>
          <w:sz w:val="28"/>
          <w:szCs w:val="28"/>
          <w:lang w:eastAsia="uk-UA"/>
        </w:rPr>
        <w:t xml:space="preserve"> залучається до моделювання безпечної поведінки, де активність виявляється у здатності оцінювати ризики та приймати рішення, що зберігають життя і здоров’я.</w:t>
      </w:r>
    </w:p>
    <w:p w14:paraId="1C12B9A5" w14:textId="77777777" w:rsidR="00D97D21" w:rsidRPr="00061055" w:rsidRDefault="00D97D21" w:rsidP="00D97D21">
      <w:pPr>
        <w:spacing w:after="0" w:line="360" w:lineRule="auto"/>
        <w:ind w:firstLine="709"/>
        <w:jc w:val="both"/>
        <w:rPr>
          <w:rFonts w:ascii="Times New Roman" w:eastAsiaTheme="minorEastAsia" w:hAnsi="Times New Roman" w:cs="Times New Roman"/>
          <w:i/>
          <w:iCs/>
          <w:sz w:val="28"/>
          <w:szCs w:val="28"/>
          <w:lang w:eastAsia="uk-UA"/>
        </w:rPr>
      </w:pPr>
      <w:r w:rsidRPr="00061055">
        <w:rPr>
          <w:rFonts w:ascii="Times New Roman" w:eastAsiaTheme="minorEastAsia" w:hAnsi="Times New Roman" w:cs="Times New Roman"/>
          <w:i/>
          <w:iCs/>
          <w:sz w:val="28"/>
          <w:szCs w:val="28"/>
          <w:lang w:eastAsia="uk-UA"/>
        </w:rPr>
        <w:t>4. Технологічна та естетична активність у виховних проєктах</w:t>
      </w:r>
    </w:p>
    <w:p w14:paraId="15689D40" w14:textId="1743629F" w:rsidR="00D97D21" w:rsidRPr="009478D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9478D6">
        <w:rPr>
          <w:rFonts w:ascii="Times New Roman" w:eastAsiaTheme="minorEastAsia" w:hAnsi="Times New Roman" w:cs="Times New Roman"/>
          <w:sz w:val="28"/>
          <w:szCs w:val="28"/>
          <w:lang w:eastAsia="uk-UA"/>
        </w:rPr>
        <w:t xml:space="preserve">Інтеграція технологічної галузі у виховні заходи (майстер-класи, виставки творчих робіт) стимулює праксеологічну активність. Створення виховного продукту (наприклад, подарунка для ветеранів або прикрас для класної кімнати) потребує від дитини поєднання інтелектуальних зусиль із розвитком дрібної моторики та естетичного смаку. Сутність активності в цьому розрізі </w:t>
      </w:r>
      <w:r w:rsidR="0015171B">
        <w:rPr>
          <w:rFonts w:ascii="Times New Roman" w:eastAsiaTheme="minorEastAsia" w:hAnsi="Times New Roman" w:cs="Times New Roman"/>
          <w:sz w:val="28"/>
          <w:szCs w:val="28"/>
          <w:lang w:eastAsia="uk-UA"/>
        </w:rPr>
        <w:t>–</w:t>
      </w:r>
      <w:r w:rsidRPr="009478D6">
        <w:rPr>
          <w:rFonts w:ascii="Times New Roman" w:eastAsiaTheme="minorEastAsia" w:hAnsi="Times New Roman" w:cs="Times New Roman"/>
          <w:sz w:val="28"/>
          <w:szCs w:val="28"/>
          <w:lang w:eastAsia="uk-UA"/>
        </w:rPr>
        <w:t xml:space="preserve"> це радість від продуктивної праці та усвідомлення суспільної значущості власного виробу.</w:t>
      </w:r>
    </w:p>
    <w:p w14:paraId="69655D77" w14:textId="073A95E2" w:rsidR="00D97D21" w:rsidRPr="009478D6" w:rsidRDefault="00D97D21" w:rsidP="00D97D21">
      <w:pPr>
        <w:spacing w:after="0" w:line="360" w:lineRule="auto"/>
        <w:ind w:firstLine="709"/>
        <w:jc w:val="both"/>
        <w:rPr>
          <w:rFonts w:ascii="Times New Roman" w:eastAsiaTheme="minorEastAsia" w:hAnsi="Times New Roman" w:cs="Times New Roman"/>
          <w:sz w:val="28"/>
          <w:szCs w:val="28"/>
          <w:lang w:eastAsia="uk-UA"/>
        </w:rPr>
      </w:pPr>
      <w:r w:rsidRPr="009478D6">
        <w:rPr>
          <w:rFonts w:ascii="Times New Roman" w:eastAsiaTheme="minorEastAsia" w:hAnsi="Times New Roman" w:cs="Times New Roman"/>
          <w:sz w:val="28"/>
          <w:szCs w:val="28"/>
          <w:lang w:eastAsia="uk-UA"/>
        </w:rPr>
        <w:t xml:space="preserve">Виховні заходи в курсі «Я досліджую світ» є вищим рівнем інтеграції, оскільки вони дозволяють поєднати знання з усіх семи </w:t>
      </w:r>
      <w:r w:rsidR="00414FAB">
        <w:rPr>
          <w:rFonts w:ascii="Times New Roman" w:eastAsiaTheme="minorEastAsia" w:hAnsi="Times New Roman" w:cs="Times New Roman"/>
          <w:sz w:val="28"/>
          <w:szCs w:val="28"/>
          <w:lang w:eastAsia="uk-UA"/>
        </w:rPr>
        <w:t xml:space="preserve">освітніх </w:t>
      </w:r>
      <w:r w:rsidRPr="009478D6">
        <w:rPr>
          <w:rFonts w:ascii="Times New Roman" w:eastAsiaTheme="minorEastAsia" w:hAnsi="Times New Roman" w:cs="Times New Roman"/>
          <w:sz w:val="28"/>
          <w:szCs w:val="28"/>
          <w:lang w:eastAsia="uk-UA"/>
        </w:rPr>
        <w:t xml:space="preserve">галузей у єдиний життєвий акт. Навчальна активність під час таких заходів стає максимально </w:t>
      </w:r>
      <w:r w:rsidRPr="009478D6">
        <w:rPr>
          <w:rFonts w:ascii="Times New Roman" w:eastAsiaTheme="minorEastAsia" w:hAnsi="Times New Roman" w:cs="Times New Roman"/>
          <w:sz w:val="28"/>
          <w:szCs w:val="28"/>
          <w:lang w:eastAsia="uk-UA"/>
        </w:rPr>
        <w:lastRenderedPageBreak/>
        <w:t>наближеною до реальної життєдіяльності людини, де пізнання, емоції, праця та соціальна взаємодія виступають нерозривно</w:t>
      </w:r>
      <w:r w:rsidR="00414FAB">
        <w:rPr>
          <w:rFonts w:ascii="Times New Roman" w:eastAsiaTheme="minorEastAsia" w:hAnsi="Times New Roman" w:cs="Times New Roman"/>
          <w:sz w:val="28"/>
          <w:szCs w:val="28"/>
          <w:lang w:eastAsia="uk-UA"/>
        </w:rPr>
        <w:t xml:space="preserve">, тим самим це </w:t>
      </w:r>
      <w:r w:rsidRPr="009478D6">
        <w:rPr>
          <w:rFonts w:ascii="Times New Roman" w:eastAsiaTheme="minorEastAsia" w:hAnsi="Times New Roman" w:cs="Times New Roman"/>
          <w:sz w:val="28"/>
          <w:szCs w:val="28"/>
          <w:lang w:eastAsia="uk-UA"/>
        </w:rPr>
        <w:t>забезпечує перехід від «навченості» до «вихованості» та «компетентності», що є стратегічною метою сучасної початкової освіти.</w:t>
      </w:r>
    </w:p>
    <w:p w14:paraId="70BF876D" w14:textId="10555866" w:rsidR="00D97D21" w:rsidRDefault="00D97D21" w:rsidP="00D97D21">
      <w:pPr>
        <w:spacing w:after="0" w:line="360" w:lineRule="auto"/>
        <w:ind w:firstLine="709"/>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Можемо зробити висновок, що і</w:t>
      </w:r>
      <w:r w:rsidRPr="00E6702D">
        <w:rPr>
          <w:rFonts w:ascii="Times New Roman" w:eastAsiaTheme="minorEastAsia" w:hAnsi="Times New Roman" w:cs="Times New Roman"/>
          <w:sz w:val="28"/>
          <w:szCs w:val="28"/>
          <w:lang w:eastAsia="uk-UA"/>
        </w:rPr>
        <w:t>нтеграція знань з різних освітніх галузей</w:t>
      </w:r>
      <w:r>
        <w:rPr>
          <w:rFonts w:ascii="Times New Roman" w:eastAsiaTheme="minorEastAsia" w:hAnsi="Times New Roman" w:cs="Times New Roman"/>
          <w:sz w:val="28"/>
          <w:szCs w:val="28"/>
          <w:lang w:eastAsia="uk-UA"/>
        </w:rPr>
        <w:t xml:space="preserve"> у </w:t>
      </w:r>
      <w:r w:rsidR="0090559B">
        <w:rPr>
          <w:rFonts w:ascii="Times New Roman" w:eastAsiaTheme="minorEastAsia" w:hAnsi="Times New Roman" w:cs="Times New Roman"/>
          <w:sz w:val="28"/>
          <w:szCs w:val="28"/>
          <w:lang w:eastAsia="uk-UA"/>
        </w:rPr>
        <w:t xml:space="preserve">межах </w:t>
      </w:r>
      <w:r>
        <w:rPr>
          <w:rFonts w:ascii="Times New Roman" w:eastAsiaTheme="minorEastAsia" w:hAnsi="Times New Roman" w:cs="Times New Roman"/>
          <w:sz w:val="28"/>
          <w:szCs w:val="28"/>
          <w:lang w:eastAsia="uk-UA"/>
        </w:rPr>
        <w:t>курс</w:t>
      </w:r>
      <w:r w:rsidR="0090559B">
        <w:rPr>
          <w:rFonts w:ascii="Times New Roman" w:eastAsiaTheme="minorEastAsia" w:hAnsi="Times New Roman" w:cs="Times New Roman"/>
          <w:sz w:val="28"/>
          <w:szCs w:val="28"/>
          <w:lang w:eastAsia="uk-UA"/>
        </w:rPr>
        <w:t>у</w:t>
      </w:r>
      <w:r>
        <w:rPr>
          <w:rFonts w:ascii="Times New Roman" w:eastAsiaTheme="minorEastAsia" w:hAnsi="Times New Roman" w:cs="Times New Roman"/>
          <w:sz w:val="28"/>
          <w:szCs w:val="28"/>
          <w:lang w:eastAsia="uk-UA"/>
        </w:rPr>
        <w:t xml:space="preserve"> «Я досліджую світ»</w:t>
      </w:r>
      <w:r w:rsidRPr="00E6702D">
        <w:rPr>
          <w:rFonts w:ascii="Times New Roman" w:eastAsiaTheme="minorEastAsia" w:hAnsi="Times New Roman" w:cs="Times New Roman"/>
          <w:sz w:val="28"/>
          <w:szCs w:val="28"/>
          <w:lang w:eastAsia="uk-UA"/>
        </w:rPr>
        <w:t xml:space="preserve">, використання спостережень, дослідницьких і практичних завдань, проблемних ситуацій сприяють залученню здобувачів освіти до усвідомленої пізнавальної діяльності. У процесі роботи над навчальними завданнями курсу </w:t>
      </w:r>
      <w:r>
        <w:rPr>
          <w:rFonts w:ascii="Times New Roman" w:eastAsiaTheme="minorEastAsia" w:hAnsi="Times New Roman" w:cs="Times New Roman"/>
          <w:sz w:val="28"/>
          <w:szCs w:val="28"/>
          <w:lang w:eastAsia="uk-UA"/>
        </w:rPr>
        <w:t>здобувачі освіти</w:t>
      </w:r>
      <w:r w:rsidRPr="00E6702D">
        <w:rPr>
          <w:rFonts w:ascii="Times New Roman" w:eastAsiaTheme="minorEastAsia" w:hAnsi="Times New Roman" w:cs="Times New Roman"/>
          <w:sz w:val="28"/>
          <w:szCs w:val="28"/>
          <w:lang w:eastAsia="uk-UA"/>
        </w:rPr>
        <w:t xml:space="preserve"> не лише засвоюють знання, а й проявляють ініціативу, самостійність, здатність до пошуку та застосування інформації, що є важливими показниками навчальної активності. Таким чином, інтегрований курс «Я досліджую світ» створює педагогічні умови для системного розвитку навчально</w:t>
      </w:r>
      <w:r>
        <w:rPr>
          <w:rFonts w:ascii="Times New Roman" w:eastAsiaTheme="minorEastAsia" w:hAnsi="Times New Roman" w:cs="Times New Roman"/>
          <w:sz w:val="28"/>
          <w:szCs w:val="28"/>
          <w:lang w:eastAsia="uk-UA"/>
        </w:rPr>
        <w:t>ї</w:t>
      </w:r>
      <w:r w:rsidRPr="00E6702D">
        <w:rPr>
          <w:rFonts w:ascii="Times New Roman" w:eastAsiaTheme="minorEastAsia" w:hAnsi="Times New Roman" w:cs="Times New Roman"/>
          <w:sz w:val="28"/>
          <w:szCs w:val="28"/>
          <w:lang w:eastAsia="uk-UA"/>
        </w:rPr>
        <w:t xml:space="preserve"> активності молодших школярів у відповідності до вікових особливостей і сучасних освітніх вимог.</w:t>
      </w:r>
    </w:p>
    <w:p w14:paraId="41006B18" w14:textId="77777777" w:rsidR="007B2D0E" w:rsidRDefault="007B2D0E" w:rsidP="00D97D21">
      <w:pPr>
        <w:spacing w:after="0" w:line="360" w:lineRule="auto"/>
        <w:ind w:firstLine="709"/>
        <w:jc w:val="both"/>
        <w:rPr>
          <w:rFonts w:ascii="Times New Roman" w:eastAsiaTheme="minorEastAsia" w:hAnsi="Times New Roman" w:cs="Times New Roman"/>
          <w:sz w:val="28"/>
          <w:szCs w:val="28"/>
          <w:lang w:eastAsia="uk-UA"/>
        </w:rPr>
      </w:pPr>
    </w:p>
    <w:p w14:paraId="0DD95272" w14:textId="77777777" w:rsidR="007B2D0E" w:rsidRDefault="007B2D0E" w:rsidP="00D97D21">
      <w:pPr>
        <w:spacing w:after="0" w:line="360" w:lineRule="auto"/>
        <w:ind w:firstLine="709"/>
        <w:jc w:val="both"/>
        <w:rPr>
          <w:rFonts w:ascii="Times New Roman" w:eastAsiaTheme="minorEastAsia" w:hAnsi="Times New Roman" w:cs="Times New Roman"/>
          <w:sz w:val="28"/>
          <w:szCs w:val="28"/>
          <w:lang w:eastAsia="uk-UA"/>
        </w:rPr>
      </w:pPr>
    </w:p>
    <w:p w14:paraId="5ED67244" w14:textId="77777777" w:rsidR="007B2D0E" w:rsidRDefault="007B2D0E" w:rsidP="00D97D21">
      <w:pPr>
        <w:spacing w:after="0" w:line="360" w:lineRule="auto"/>
        <w:ind w:firstLine="709"/>
        <w:jc w:val="both"/>
        <w:rPr>
          <w:rFonts w:ascii="Times New Roman" w:eastAsiaTheme="minorEastAsia" w:hAnsi="Times New Roman" w:cs="Times New Roman"/>
          <w:sz w:val="28"/>
          <w:szCs w:val="28"/>
          <w:lang w:eastAsia="uk-UA"/>
        </w:rPr>
      </w:pPr>
    </w:p>
    <w:p w14:paraId="12ADBD78" w14:textId="653C8C12" w:rsidR="00D97D21" w:rsidRPr="00760F8C" w:rsidRDefault="00D97D21" w:rsidP="00D97D21">
      <w:pPr>
        <w:spacing w:after="0" w:line="360" w:lineRule="auto"/>
        <w:ind w:firstLine="709"/>
        <w:jc w:val="both"/>
        <w:rPr>
          <w:rFonts w:ascii="Times New Roman" w:hAnsi="Times New Roman" w:cs="Times New Roman"/>
          <w:b/>
          <w:bCs/>
          <w:sz w:val="28"/>
          <w:szCs w:val="28"/>
        </w:rPr>
      </w:pPr>
      <w:r w:rsidRPr="00760F8C">
        <w:rPr>
          <w:rFonts w:ascii="Times New Roman" w:hAnsi="Times New Roman" w:cs="Times New Roman"/>
          <w:b/>
          <w:bCs/>
          <w:sz w:val="28"/>
          <w:szCs w:val="28"/>
        </w:rPr>
        <w:t>1.3. Інтерактивні технології як засіб формування навчальної активності учнів 1 класу.</w:t>
      </w:r>
    </w:p>
    <w:p w14:paraId="463C0501" w14:textId="77777777" w:rsidR="00D536E2" w:rsidRDefault="00D536E2" w:rsidP="00D97D21">
      <w:pPr>
        <w:spacing w:after="0" w:line="360" w:lineRule="auto"/>
        <w:ind w:firstLine="709"/>
        <w:jc w:val="both"/>
        <w:rPr>
          <w:rFonts w:ascii="Times New Roman" w:hAnsi="Times New Roman" w:cs="Times New Roman"/>
          <w:sz w:val="28"/>
          <w:szCs w:val="28"/>
        </w:rPr>
      </w:pPr>
    </w:p>
    <w:p w14:paraId="2E4A53E0" w14:textId="37AEB13E" w:rsidR="00D97D21" w:rsidRDefault="00D536E2" w:rsidP="00D97D21">
      <w:pPr>
        <w:spacing w:after="0" w:line="360" w:lineRule="auto"/>
        <w:ind w:firstLine="709"/>
        <w:jc w:val="both"/>
        <w:rPr>
          <w:rFonts w:ascii="Times New Roman" w:hAnsi="Times New Roman" w:cs="Times New Roman"/>
          <w:sz w:val="28"/>
          <w:szCs w:val="28"/>
        </w:rPr>
      </w:pPr>
      <w:r w:rsidRPr="00D536E2">
        <w:rPr>
          <w:rFonts w:ascii="Times New Roman" w:hAnsi="Times New Roman" w:cs="Times New Roman"/>
          <w:sz w:val="28"/>
          <w:szCs w:val="28"/>
        </w:rPr>
        <w:t xml:space="preserve">Формування навчальної активності молодших школярів є однією з ключових задач сучасної початкової освіти, адже саме на початковому етапі відбувається становлення навчальної мотивації, пізнавальної допитливості та здатності до самостійної роботи зі знаннями. У зв’язку з цим важливого значення набуває впровадження таких педагогічних підходів, які забезпечують не лише засвоєння навчального матеріалу, а й активну участь здобувачів освіти у навчальному процесі. Одним із ефективних </w:t>
      </w:r>
      <w:r w:rsidR="005B34B8">
        <w:rPr>
          <w:rFonts w:ascii="Times New Roman" w:hAnsi="Times New Roman" w:cs="Times New Roman"/>
          <w:sz w:val="28"/>
          <w:szCs w:val="28"/>
        </w:rPr>
        <w:t>форм</w:t>
      </w:r>
      <w:r w:rsidRPr="00D536E2">
        <w:rPr>
          <w:rFonts w:ascii="Times New Roman" w:hAnsi="Times New Roman" w:cs="Times New Roman"/>
          <w:sz w:val="28"/>
          <w:szCs w:val="28"/>
        </w:rPr>
        <w:t xml:space="preserve"> реалізації цієї мети</w:t>
      </w:r>
      <w:r w:rsidR="00911F90">
        <w:rPr>
          <w:rFonts w:ascii="Times New Roman" w:hAnsi="Times New Roman" w:cs="Times New Roman"/>
          <w:sz w:val="28"/>
          <w:szCs w:val="28"/>
        </w:rPr>
        <w:t xml:space="preserve">, на нашу думку, </w:t>
      </w:r>
      <w:r w:rsidRPr="00D536E2">
        <w:rPr>
          <w:rFonts w:ascii="Times New Roman" w:hAnsi="Times New Roman" w:cs="Times New Roman"/>
          <w:sz w:val="28"/>
          <w:szCs w:val="28"/>
        </w:rPr>
        <w:t xml:space="preserve">є </w:t>
      </w:r>
      <w:r w:rsidR="00FD1550" w:rsidRPr="00FD1550">
        <w:rPr>
          <w:rFonts w:ascii="Times New Roman" w:hAnsi="Times New Roman" w:cs="Times New Roman"/>
          <w:sz w:val="28"/>
          <w:szCs w:val="28"/>
        </w:rPr>
        <w:t>інтерактивне навчання</w:t>
      </w:r>
      <w:r w:rsidRPr="00D536E2">
        <w:rPr>
          <w:rFonts w:ascii="Times New Roman" w:hAnsi="Times New Roman" w:cs="Times New Roman"/>
          <w:sz w:val="28"/>
          <w:szCs w:val="28"/>
        </w:rPr>
        <w:t>.</w:t>
      </w:r>
    </w:p>
    <w:p w14:paraId="3DF4A3D2" w14:textId="40B89CF1" w:rsidR="006F2DCE" w:rsidRDefault="006F2DCE" w:rsidP="00D97D21">
      <w:pPr>
        <w:spacing w:after="0" w:line="360" w:lineRule="auto"/>
        <w:ind w:firstLine="709"/>
        <w:jc w:val="both"/>
        <w:rPr>
          <w:rFonts w:ascii="Times New Roman" w:hAnsi="Times New Roman" w:cs="Times New Roman"/>
          <w:sz w:val="28"/>
          <w:szCs w:val="28"/>
        </w:rPr>
      </w:pPr>
      <w:r w:rsidRPr="006F2DCE">
        <w:rPr>
          <w:rFonts w:ascii="Times New Roman" w:hAnsi="Times New Roman" w:cs="Times New Roman"/>
          <w:sz w:val="28"/>
          <w:szCs w:val="28"/>
        </w:rPr>
        <w:t xml:space="preserve">Дослідження проблеми інтерактивності навчання сягає своїм корінням щонайменше ХІХ століття. Серед визначних дослідників цієї тематики є: </w:t>
      </w:r>
      <w:r w:rsidRPr="006F2DCE">
        <w:rPr>
          <w:rFonts w:ascii="Times New Roman" w:hAnsi="Times New Roman" w:cs="Times New Roman"/>
          <w:sz w:val="28"/>
          <w:szCs w:val="28"/>
        </w:rPr>
        <w:lastRenderedPageBreak/>
        <w:t>Ш.</w:t>
      </w:r>
      <w:r>
        <w:rPr>
          <w:rFonts w:ascii="Times New Roman" w:hAnsi="Times New Roman" w:cs="Times New Roman"/>
          <w:sz w:val="28"/>
          <w:szCs w:val="28"/>
        </w:rPr>
        <w:t> </w:t>
      </w:r>
      <w:r w:rsidRPr="006F2DCE">
        <w:rPr>
          <w:rFonts w:ascii="Times New Roman" w:hAnsi="Times New Roman" w:cs="Times New Roman"/>
          <w:sz w:val="28"/>
          <w:szCs w:val="28"/>
        </w:rPr>
        <w:t>Амонашвілі, Дж.</w:t>
      </w:r>
      <w:r>
        <w:rPr>
          <w:rFonts w:ascii="Times New Roman" w:hAnsi="Times New Roman" w:cs="Times New Roman"/>
          <w:sz w:val="28"/>
          <w:szCs w:val="28"/>
        </w:rPr>
        <w:t> </w:t>
      </w:r>
      <w:r w:rsidRPr="006F2DCE">
        <w:rPr>
          <w:rFonts w:ascii="Times New Roman" w:hAnsi="Times New Roman" w:cs="Times New Roman"/>
          <w:sz w:val="28"/>
          <w:szCs w:val="28"/>
        </w:rPr>
        <w:t>Дьюї, С.</w:t>
      </w:r>
      <w:r>
        <w:rPr>
          <w:rFonts w:ascii="Times New Roman" w:hAnsi="Times New Roman" w:cs="Times New Roman"/>
          <w:sz w:val="28"/>
          <w:szCs w:val="28"/>
        </w:rPr>
        <w:t> </w:t>
      </w:r>
      <w:r w:rsidRPr="006F2DCE">
        <w:rPr>
          <w:rFonts w:ascii="Times New Roman" w:hAnsi="Times New Roman" w:cs="Times New Roman"/>
          <w:sz w:val="28"/>
          <w:szCs w:val="28"/>
        </w:rPr>
        <w:t>Лисенко, Г.</w:t>
      </w:r>
      <w:r>
        <w:rPr>
          <w:rFonts w:ascii="Times New Roman" w:hAnsi="Times New Roman" w:cs="Times New Roman"/>
          <w:sz w:val="28"/>
          <w:szCs w:val="28"/>
        </w:rPr>
        <w:t> </w:t>
      </w:r>
      <w:r w:rsidRPr="006F2DCE">
        <w:rPr>
          <w:rFonts w:ascii="Times New Roman" w:hAnsi="Times New Roman" w:cs="Times New Roman"/>
          <w:sz w:val="28"/>
          <w:szCs w:val="28"/>
        </w:rPr>
        <w:t>Річардсон, О.</w:t>
      </w:r>
      <w:r>
        <w:rPr>
          <w:rFonts w:ascii="Times New Roman" w:hAnsi="Times New Roman" w:cs="Times New Roman"/>
          <w:sz w:val="28"/>
          <w:szCs w:val="28"/>
        </w:rPr>
        <w:t> </w:t>
      </w:r>
      <w:r w:rsidRPr="006F2DCE">
        <w:rPr>
          <w:rFonts w:ascii="Times New Roman" w:hAnsi="Times New Roman" w:cs="Times New Roman"/>
          <w:sz w:val="28"/>
          <w:szCs w:val="28"/>
        </w:rPr>
        <w:t>Савченко, В.</w:t>
      </w:r>
      <w:r>
        <w:rPr>
          <w:rFonts w:ascii="Times New Roman" w:hAnsi="Times New Roman" w:cs="Times New Roman"/>
          <w:sz w:val="28"/>
          <w:szCs w:val="28"/>
        </w:rPr>
        <w:t> </w:t>
      </w:r>
      <w:r w:rsidRPr="006F2DCE">
        <w:rPr>
          <w:rFonts w:ascii="Times New Roman" w:hAnsi="Times New Roman" w:cs="Times New Roman"/>
          <w:sz w:val="28"/>
          <w:szCs w:val="28"/>
        </w:rPr>
        <w:t>Сухомлинський, В.</w:t>
      </w:r>
      <w:r>
        <w:rPr>
          <w:rFonts w:ascii="Times New Roman" w:hAnsi="Times New Roman" w:cs="Times New Roman"/>
          <w:sz w:val="28"/>
          <w:szCs w:val="28"/>
        </w:rPr>
        <w:t> </w:t>
      </w:r>
      <w:r w:rsidRPr="006F2DCE">
        <w:rPr>
          <w:rFonts w:ascii="Times New Roman" w:hAnsi="Times New Roman" w:cs="Times New Roman"/>
          <w:sz w:val="28"/>
          <w:szCs w:val="28"/>
        </w:rPr>
        <w:t>Шаталов, С.</w:t>
      </w:r>
      <w:r>
        <w:rPr>
          <w:rFonts w:ascii="Times New Roman" w:hAnsi="Times New Roman" w:cs="Times New Roman"/>
          <w:sz w:val="28"/>
          <w:szCs w:val="28"/>
        </w:rPr>
        <w:t> </w:t>
      </w:r>
      <w:r w:rsidRPr="006F2DCE">
        <w:rPr>
          <w:rFonts w:ascii="Times New Roman" w:hAnsi="Times New Roman" w:cs="Times New Roman"/>
          <w:sz w:val="28"/>
          <w:szCs w:val="28"/>
        </w:rPr>
        <w:t>Шацький, Г.</w:t>
      </w:r>
      <w:r>
        <w:rPr>
          <w:rFonts w:ascii="Times New Roman" w:hAnsi="Times New Roman" w:cs="Times New Roman"/>
          <w:sz w:val="28"/>
          <w:szCs w:val="28"/>
        </w:rPr>
        <w:t> </w:t>
      </w:r>
      <w:r w:rsidRPr="006F2DCE">
        <w:rPr>
          <w:rFonts w:ascii="Times New Roman" w:hAnsi="Times New Roman" w:cs="Times New Roman"/>
          <w:sz w:val="28"/>
          <w:szCs w:val="28"/>
        </w:rPr>
        <w:t>Фріц та ін.</w:t>
      </w:r>
      <w:r>
        <w:rPr>
          <w:rFonts w:ascii="Times New Roman" w:hAnsi="Times New Roman" w:cs="Times New Roman"/>
          <w:sz w:val="28"/>
          <w:szCs w:val="28"/>
        </w:rPr>
        <w:t>.</w:t>
      </w:r>
    </w:p>
    <w:p w14:paraId="09A101C7" w14:textId="3926FD72" w:rsidR="006F2DCE" w:rsidRPr="00DD01FD" w:rsidRDefault="00DD2AD4" w:rsidP="006F2DCE">
      <w:pPr>
        <w:spacing w:after="0" w:line="360" w:lineRule="auto"/>
        <w:ind w:firstLine="709"/>
        <w:jc w:val="both"/>
        <w:rPr>
          <w:rFonts w:ascii="Times New Roman" w:hAnsi="Times New Roman" w:cs="Times New Roman"/>
          <w:sz w:val="28"/>
          <w:szCs w:val="28"/>
        </w:rPr>
      </w:pPr>
      <w:r w:rsidRPr="00DD2AD4">
        <w:rPr>
          <w:rFonts w:ascii="Times New Roman" w:hAnsi="Times New Roman" w:cs="Times New Roman"/>
          <w:sz w:val="28"/>
          <w:szCs w:val="28"/>
        </w:rPr>
        <w:t>Лінгвістичний аналіз поняття «інтерактивність», представлений в іншомовних словниках, засвідчує його іншомовне походження: від англійських слів inter – взаємодіяти та act – діяти. У буквальному розумінні інтерактивність означає здатність до взаємодії, перебування в режимі бесіди або діалогу з об’єктом чи суб’єктом діяльності. У педагогічному контексті це поняття набуває особливого значення, оскільки пов’язується з активною участю здобувачів освіти у навчальному процесі. Як зазначають О.</w:t>
      </w:r>
      <w:r w:rsidR="00567803">
        <w:rPr>
          <w:rFonts w:ascii="Times New Roman" w:hAnsi="Times New Roman" w:cs="Times New Roman"/>
          <w:sz w:val="28"/>
          <w:szCs w:val="28"/>
        </w:rPr>
        <w:t> </w:t>
      </w:r>
      <w:r w:rsidRPr="00DD2AD4">
        <w:rPr>
          <w:rFonts w:ascii="Times New Roman" w:hAnsi="Times New Roman" w:cs="Times New Roman"/>
          <w:sz w:val="28"/>
          <w:szCs w:val="28"/>
        </w:rPr>
        <w:t>Пометун і Л.</w:t>
      </w:r>
      <w:r w:rsidR="00567803">
        <w:rPr>
          <w:rFonts w:ascii="Times New Roman" w:hAnsi="Times New Roman" w:cs="Times New Roman"/>
          <w:sz w:val="28"/>
          <w:szCs w:val="28"/>
        </w:rPr>
        <w:t> </w:t>
      </w:r>
      <w:r w:rsidRPr="00DD2AD4">
        <w:rPr>
          <w:rFonts w:ascii="Times New Roman" w:hAnsi="Times New Roman" w:cs="Times New Roman"/>
          <w:sz w:val="28"/>
          <w:szCs w:val="28"/>
        </w:rPr>
        <w:t>Пироженко, інтерактивне навчання передусім є діалоговим навчанням, під час якого здійснюється безпосередня взаємодія між учителем і здобувачами освіти, що забезпечує спільне конструюв</w:t>
      </w:r>
      <w:r w:rsidRPr="00DD01FD">
        <w:rPr>
          <w:rFonts w:ascii="Times New Roman" w:hAnsi="Times New Roman" w:cs="Times New Roman"/>
          <w:sz w:val="28"/>
          <w:szCs w:val="28"/>
        </w:rPr>
        <w:t>ання знань та активне включення кожного учасника в освітній процес</w:t>
      </w:r>
      <w:r w:rsidR="006F2DCE" w:rsidRPr="00DD01FD">
        <w:rPr>
          <w:rFonts w:ascii="Times New Roman" w:hAnsi="Times New Roman" w:cs="Times New Roman"/>
          <w:sz w:val="28"/>
          <w:szCs w:val="28"/>
        </w:rPr>
        <w:t xml:space="preserve"> [</w:t>
      </w:r>
      <w:r w:rsidR="00DD01FD">
        <w:rPr>
          <w:rFonts w:ascii="Times New Roman" w:hAnsi="Times New Roman" w:cs="Times New Roman"/>
          <w:sz w:val="28"/>
          <w:szCs w:val="28"/>
        </w:rPr>
        <w:t>35,</w:t>
      </w:r>
      <w:r w:rsidR="006F2DCE" w:rsidRPr="00DD01FD">
        <w:rPr>
          <w:rFonts w:ascii="Times New Roman" w:hAnsi="Times New Roman" w:cs="Times New Roman"/>
          <w:sz w:val="28"/>
          <w:szCs w:val="28"/>
        </w:rPr>
        <w:t xml:space="preserve"> с. 7].</w:t>
      </w:r>
    </w:p>
    <w:p w14:paraId="56B0BDAC" w14:textId="4DA4A050" w:rsidR="00530A15" w:rsidRPr="00DD01FD" w:rsidRDefault="00567803" w:rsidP="00530A15">
      <w:pPr>
        <w:spacing w:after="0" w:line="360" w:lineRule="auto"/>
        <w:ind w:firstLine="709"/>
        <w:jc w:val="both"/>
        <w:rPr>
          <w:rFonts w:ascii="Times New Roman" w:hAnsi="Times New Roman" w:cs="Times New Roman"/>
          <w:sz w:val="28"/>
          <w:szCs w:val="28"/>
        </w:rPr>
      </w:pPr>
      <w:r w:rsidRPr="00DD01FD">
        <w:rPr>
          <w:rFonts w:ascii="Times New Roman" w:hAnsi="Times New Roman" w:cs="Times New Roman"/>
          <w:sz w:val="28"/>
          <w:szCs w:val="28"/>
        </w:rPr>
        <w:t>У сучасних умовах розвитку освіти інтерактивність розглядається як важлива складова педагогічної технології, що забезпечує якісно новий рівень організації навчальної діяльності. У науково-методичній літературі наголошується, що інтерактивність не зводиться виключно до використання технічних засобів, а насамперед передбачає посилену педагогічну взаємодію, за якої всі учасники освітнього процесу активно впливають один на одного, обмінюються думками та ідеями, співпрацюють і беруть участь у колективному осмисленні навчального матеріалу. Такий підхід ґрунтується на суб’єкт-суб’єктній взаємодії, у межах якої здобувач освіти постає не пасивним реципієнтом інформації, а активним учасником навчання</w:t>
      </w:r>
      <w:r w:rsidR="00530A15" w:rsidRPr="00DD01FD">
        <w:rPr>
          <w:rFonts w:ascii="Times New Roman" w:hAnsi="Times New Roman" w:cs="Times New Roman"/>
          <w:sz w:val="28"/>
          <w:szCs w:val="28"/>
        </w:rPr>
        <w:t xml:space="preserve"> </w:t>
      </w:r>
      <w:r w:rsidR="00547F45" w:rsidRPr="00DD01FD">
        <w:rPr>
          <w:rFonts w:ascii="Times New Roman" w:hAnsi="Times New Roman" w:cs="Times New Roman"/>
          <w:sz w:val="28"/>
          <w:szCs w:val="28"/>
        </w:rPr>
        <w:t>[</w:t>
      </w:r>
      <w:r w:rsidR="00DD01FD">
        <w:rPr>
          <w:rFonts w:ascii="Times New Roman" w:hAnsi="Times New Roman" w:cs="Times New Roman"/>
          <w:sz w:val="28"/>
          <w:szCs w:val="28"/>
        </w:rPr>
        <w:t>42</w:t>
      </w:r>
      <w:r w:rsidR="00547F45" w:rsidRPr="00DD01FD">
        <w:rPr>
          <w:rFonts w:ascii="Times New Roman" w:hAnsi="Times New Roman" w:cs="Times New Roman"/>
          <w:sz w:val="28"/>
          <w:szCs w:val="28"/>
        </w:rPr>
        <w:t>].</w:t>
      </w:r>
      <w:r w:rsidR="00530A15" w:rsidRPr="00DD01FD">
        <w:rPr>
          <w:rFonts w:ascii="Times New Roman" w:hAnsi="Times New Roman" w:cs="Times New Roman"/>
          <w:sz w:val="28"/>
          <w:szCs w:val="28"/>
        </w:rPr>
        <w:t xml:space="preserve"> </w:t>
      </w:r>
    </w:p>
    <w:p w14:paraId="7A41514B" w14:textId="461FC257" w:rsidR="001460E8" w:rsidRDefault="00567803" w:rsidP="00567803">
      <w:pPr>
        <w:spacing w:after="0" w:line="360" w:lineRule="auto"/>
        <w:ind w:firstLine="709"/>
        <w:jc w:val="both"/>
        <w:rPr>
          <w:rFonts w:ascii="Times New Roman" w:hAnsi="Times New Roman" w:cs="Times New Roman"/>
          <w:sz w:val="28"/>
          <w:szCs w:val="28"/>
        </w:rPr>
      </w:pPr>
      <w:r w:rsidRPr="00567803">
        <w:rPr>
          <w:rFonts w:ascii="Times New Roman" w:hAnsi="Times New Roman" w:cs="Times New Roman"/>
          <w:sz w:val="28"/>
          <w:szCs w:val="28"/>
        </w:rPr>
        <w:t>У контексті початкової освіти інтерактивне навчання розглядається як ефективна форма організації освітнього процесу, що базується на діалозі, співпраці та взаємній діяльності педагога і здобувачів освіти. Так, Н. Агаркова та С. Васильєва визначають інтерактивне навчання як таку організацію навчальної діяльності, за якої засвоєння змісту освіти відбувається не лише через сприймання інформації, а через активну співтворчість, обговорення, спільне розв’язання навчальних завдань та постійну комунікаці</w:t>
      </w:r>
      <w:r w:rsidRPr="00DD01FD">
        <w:rPr>
          <w:rFonts w:ascii="Times New Roman" w:hAnsi="Times New Roman" w:cs="Times New Roman"/>
          <w:sz w:val="28"/>
          <w:szCs w:val="28"/>
        </w:rPr>
        <w:t>ю [</w:t>
      </w:r>
      <w:r w:rsidR="00DD01FD">
        <w:rPr>
          <w:rFonts w:ascii="Times New Roman" w:hAnsi="Times New Roman" w:cs="Times New Roman"/>
          <w:sz w:val="28"/>
          <w:szCs w:val="28"/>
        </w:rPr>
        <w:t xml:space="preserve">1, </w:t>
      </w:r>
      <w:r w:rsidRPr="00DD01FD">
        <w:rPr>
          <w:rFonts w:ascii="Times New Roman" w:hAnsi="Times New Roman" w:cs="Times New Roman"/>
          <w:sz w:val="28"/>
          <w:szCs w:val="28"/>
          <w:lang w:val="en-US"/>
        </w:rPr>
        <w:t>c</w:t>
      </w:r>
      <w:r w:rsidRPr="00DD01FD">
        <w:rPr>
          <w:rFonts w:ascii="Times New Roman" w:hAnsi="Times New Roman" w:cs="Times New Roman"/>
          <w:sz w:val="28"/>
          <w:szCs w:val="28"/>
        </w:rPr>
        <w:t>.</w:t>
      </w:r>
      <w:r w:rsidRPr="00DD01FD">
        <w:rPr>
          <w:rFonts w:ascii="Times New Roman" w:hAnsi="Times New Roman" w:cs="Times New Roman"/>
          <w:sz w:val="28"/>
          <w:szCs w:val="28"/>
          <w:lang w:val="en-US"/>
        </w:rPr>
        <w:t> </w:t>
      </w:r>
      <w:r w:rsidRPr="00DD01FD">
        <w:rPr>
          <w:rFonts w:ascii="Times New Roman" w:hAnsi="Times New Roman" w:cs="Times New Roman"/>
          <w:sz w:val="28"/>
          <w:szCs w:val="28"/>
        </w:rPr>
        <w:t xml:space="preserve">116]. У такому </w:t>
      </w:r>
      <w:r w:rsidRPr="00DD01FD">
        <w:rPr>
          <w:rFonts w:ascii="Times New Roman" w:hAnsi="Times New Roman" w:cs="Times New Roman"/>
          <w:sz w:val="28"/>
          <w:szCs w:val="28"/>
        </w:rPr>
        <w:lastRenderedPageBreak/>
        <w:t>освітньому середовищі формуються умови для розвитку пізнавальної, соціальної</w:t>
      </w:r>
      <w:r w:rsidRPr="00567803">
        <w:rPr>
          <w:rFonts w:ascii="Times New Roman" w:hAnsi="Times New Roman" w:cs="Times New Roman"/>
          <w:sz w:val="28"/>
          <w:szCs w:val="28"/>
        </w:rPr>
        <w:t xml:space="preserve"> та комунікативної активності молодших школярів.</w:t>
      </w:r>
    </w:p>
    <w:p w14:paraId="40F0F131" w14:textId="13B471CC" w:rsidR="001460E8" w:rsidRPr="00DD01FD" w:rsidRDefault="00567803" w:rsidP="001460E8">
      <w:pPr>
        <w:spacing w:after="0" w:line="360" w:lineRule="auto"/>
        <w:ind w:firstLine="709"/>
        <w:jc w:val="both"/>
        <w:rPr>
          <w:rFonts w:ascii="Times New Roman" w:hAnsi="Times New Roman" w:cs="Times New Roman"/>
          <w:sz w:val="28"/>
          <w:szCs w:val="28"/>
        </w:rPr>
      </w:pPr>
      <w:r w:rsidRPr="00567803">
        <w:rPr>
          <w:rFonts w:ascii="Times New Roman" w:hAnsi="Times New Roman" w:cs="Times New Roman"/>
          <w:sz w:val="28"/>
          <w:szCs w:val="28"/>
        </w:rPr>
        <w:t>Інтерактивність у навчанні доцільно розглядати як характеристику методів і форм організації освітнього процесу, у яких здобувач освіти виступає безпосереднім учасником діяльності. Відповідно, інтерактивними є ті методи, що передбачають активні дії: висловлення власної думки, участь в обговоренні, моделювання ситуацій, виконання творчих і практичних завдань. Як зазначають О.</w:t>
      </w:r>
      <w:r>
        <w:rPr>
          <w:rFonts w:ascii="Times New Roman" w:hAnsi="Times New Roman" w:cs="Times New Roman"/>
          <w:sz w:val="28"/>
          <w:szCs w:val="28"/>
        </w:rPr>
        <w:t> </w:t>
      </w:r>
      <w:r w:rsidRPr="00567803">
        <w:rPr>
          <w:rFonts w:ascii="Times New Roman" w:hAnsi="Times New Roman" w:cs="Times New Roman"/>
          <w:sz w:val="28"/>
          <w:szCs w:val="28"/>
        </w:rPr>
        <w:t>Хома та О.</w:t>
      </w:r>
      <w:r>
        <w:rPr>
          <w:rFonts w:ascii="Times New Roman" w:hAnsi="Times New Roman" w:cs="Times New Roman"/>
          <w:sz w:val="28"/>
          <w:szCs w:val="28"/>
        </w:rPr>
        <w:t> </w:t>
      </w:r>
      <w:r w:rsidRPr="00567803">
        <w:rPr>
          <w:rFonts w:ascii="Times New Roman" w:hAnsi="Times New Roman" w:cs="Times New Roman"/>
          <w:sz w:val="28"/>
          <w:szCs w:val="28"/>
        </w:rPr>
        <w:t>Ліба, за таких умов здобувач освіти не лише слухає або спостерігає, а безпосередньо створює навчал</w:t>
      </w:r>
      <w:r w:rsidRPr="00DD01FD">
        <w:rPr>
          <w:rFonts w:ascii="Times New Roman" w:hAnsi="Times New Roman" w:cs="Times New Roman"/>
          <w:sz w:val="28"/>
          <w:szCs w:val="28"/>
        </w:rPr>
        <w:t>ьний продукт, що значно підвищує ефективність засвоєння знань і формування ключових компетентностей</w:t>
      </w:r>
      <w:r w:rsidR="001460E8" w:rsidRPr="00DD01FD">
        <w:rPr>
          <w:rFonts w:ascii="Times New Roman" w:hAnsi="Times New Roman" w:cs="Times New Roman"/>
          <w:sz w:val="28"/>
          <w:szCs w:val="28"/>
        </w:rPr>
        <w:t xml:space="preserve"> [</w:t>
      </w:r>
      <w:r w:rsidR="00DD01FD">
        <w:rPr>
          <w:rFonts w:ascii="Times New Roman" w:hAnsi="Times New Roman" w:cs="Times New Roman"/>
          <w:sz w:val="28"/>
          <w:szCs w:val="28"/>
        </w:rPr>
        <w:t>52</w:t>
      </w:r>
      <w:r w:rsidR="001460E8" w:rsidRPr="00DD01FD">
        <w:rPr>
          <w:rFonts w:ascii="Times New Roman" w:hAnsi="Times New Roman" w:cs="Times New Roman"/>
          <w:sz w:val="28"/>
          <w:szCs w:val="28"/>
        </w:rPr>
        <w:t xml:space="preserve">]. </w:t>
      </w:r>
    </w:p>
    <w:p w14:paraId="1BCC4EE4" w14:textId="77777777" w:rsidR="00567803" w:rsidRDefault="00567803" w:rsidP="00C40BC2">
      <w:pPr>
        <w:spacing w:after="0" w:line="360" w:lineRule="auto"/>
        <w:ind w:firstLine="709"/>
        <w:jc w:val="both"/>
        <w:rPr>
          <w:rFonts w:ascii="Times New Roman" w:hAnsi="Times New Roman" w:cs="Times New Roman"/>
          <w:sz w:val="28"/>
          <w:szCs w:val="28"/>
          <w:lang w:eastAsia="uk-UA"/>
        </w:rPr>
      </w:pPr>
      <w:r w:rsidRPr="00DD01FD">
        <w:rPr>
          <w:rFonts w:ascii="Times New Roman" w:hAnsi="Times New Roman" w:cs="Times New Roman"/>
          <w:sz w:val="28"/>
          <w:szCs w:val="28"/>
          <w:lang w:eastAsia="uk-UA"/>
        </w:rPr>
        <w:t>Переваги інтерактивного навчання поляг</w:t>
      </w:r>
      <w:r w:rsidRPr="00567803">
        <w:rPr>
          <w:rFonts w:ascii="Times New Roman" w:hAnsi="Times New Roman" w:cs="Times New Roman"/>
          <w:sz w:val="28"/>
          <w:szCs w:val="28"/>
          <w:lang w:eastAsia="uk-UA"/>
        </w:rPr>
        <w:t>ають у тому, що воно забезпечує залучення здобувачів освіти до всіх рівнів пізнавальної діяльності, сприяє зростанню усвідомленості навчання та підвищенню інтересу до засвоєння знань. Активна позиція здобувачів освіти у процесі навчання створює умови для глибшого розуміння навчального матеріалу та його практичного застосування.</w:t>
      </w:r>
    </w:p>
    <w:p w14:paraId="6B50173E" w14:textId="144947DA" w:rsidR="00614F54" w:rsidRPr="00DD01FD" w:rsidRDefault="00567803" w:rsidP="00614F54">
      <w:pPr>
        <w:spacing w:after="0" w:line="360" w:lineRule="auto"/>
        <w:ind w:firstLine="709"/>
        <w:jc w:val="both"/>
        <w:rPr>
          <w:rFonts w:ascii="Times New Roman" w:hAnsi="Times New Roman"/>
          <w:sz w:val="28"/>
          <w:szCs w:val="28"/>
          <w:lang w:eastAsia="uk-UA"/>
        </w:rPr>
      </w:pPr>
      <w:r w:rsidRPr="00567803">
        <w:rPr>
          <w:rFonts w:ascii="Times New Roman" w:hAnsi="Times New Roman"/>
          <w:color w:val="000000"/>
          <w:sz w:val="28"/>
          <w:szCs w:val="28"/>
          <w:lang w:eastAsia="uk-UA"/>
        </w:rPr>
        <w:t xml:space="preserve">Теоретичне осмислення інтерактивного навчання нерозривно пов’язане з поняттям «технологія». За своїм походженням цей термін має грецькі корені й означає спосіб діяльності, спрямований на досягнення визначеного результату. У педагогічному розумінні технологія </w:t>
      </w:r>
      <w:r w:rsidRPr="00DD01FD">
        <w:rPr>
          <w:rFonts w:ascii="Times New Roman" w:hAnsi="Times New Roman"/>
          <w:color w:val="000000"/>
          <w:sz w:val="28"/>
          <w:szCs w:val="28"/>
          <w:lang w:eastAsia="uk-UA"/>
        </w:rPr>
        <w:t xml:space="preserve">розглядається як система дій та способів організації діяльності, у межах яких особистість залучається до активного пізнання та перетворення дійсності </w:t>
      </w:r>
      <w:r w:rsidR="00D97D21" w:rsidRPr="00DD01FD">
        <w:rPr>
          <w:rFonts w:ascii="Times New Roman" w:hAnsi="Times New Roman"/>
          <w:sz w:val="28"/>
          <w:szCs w:val="28"/>
          <w:lang w:eastAsia="uk-UA"/>
        </w:rPr>
        <w:t>[</w:t>
      </w:r>
      <w:r w:rsidR="00DD01FD">
        <w:rPr>
          <w:rFonts w:ascii="Times New Roman" w:hAnsi="Times New Roman"/>
          <w:sz w:val="28"/>
          <w:szCs w:val="28"/>
          <w:lang w:eastAsia="uk-UA"/>
        </w:rPr>
        <w:t>2,</w:t>
      </w:r>
      <w:r w:rsidR="00D97D21" w:rsidRPr="00DD01FD">
        <w:rPr>
          <w:rFonts w:ascii="Times New Roman" w:hAnsi="Times New Roman"/>
          <w:sz w:val="28"/>
          <w:szCs w:val="28"/>
          <w:lang w:eastAsia="uk-UA"/>
        </w:rPr>
        <w:t xml:space="preserve"> </w:t>
      </w:r>
      <w:r w:rsidR="00D97D21" w:rsidRPr="00DD01FD">
        <w:rPr>
          <w:rFonts w:ascii="Times New Roman" w:hAnsi="Times New Roman"/>
          <w:sz w:val="28"/>
          <w:szCs w:val="28"/>
          <w:lang w:val="en-US" w:eastAsia="uk-UA"/>
        </w:rPr>
        <w:t>c</w:t>
      </w:r>
      <w:r w:rsidR="00D97D21" w:rsidRPr="00DD01FD">
        <w:rPr>
          <w:rFonts w:ascii="Times New Roman" w:hAnsi="Times New Roman"/>
          <w:sz w:val="28"/>
          <w:szCs w:val="28"/>
          <w:lang w:eastAsia="uk-UA"/>
        </w:rPr>
        <w:t>. 240].</w:t>
      </w:r>
    </w:p>
    <w:p w14:paraId="7E10E419" w14:textId="5C2740D4" w:rsidR="00567803" w:rsidRPr="00614F54" w:rsidRDefault="00567803" w:rsidP="00614F54">
      <w:pPr>
        <w:spacing w:after="0" w:line="360" w:lineRule="auto"/>
        <w:ind w:firstLine="709"/>
        <w:jc w:val="both"/>
        <w:rPr>
          <w:rFonts w:ascii="Times New Roman" w:hAnsi="Times New Roman"/>
          <w:color w:val="FF0000"/>
          <w:sz w:val="28"/>
          <w:szCs w:val="28"/>
          <w:lang w:eastAsia="uk-UA"/>
        </w:rPr>
      </w:pPr>
      <w:r w:rsidRPr="00DD01FD">
        <w:rPr>
          <w:rFonts w:ascii="Times New Roman" w:hAnsi="Times New Roman"/>
          <w:color w:val="000000"/>
          <w:sz w:val="28"/>
          <w:szCs w:val="28"/>
          <w:lang w:eastAsia="uk-UA"/>
        </w:rPr>
        <w:t xml:space="preserve">Поняття «педагогічна технологія» у науковій літературі трактується як цілісна система засобів і методів реалізації освітнього процесу. Зокрема, М. Ярмаченко визначає педагогічну технологію як сукупність методів і прийомів відтворення теоретично обґрунтованих процесів навчання і виховання, що забезпечують досягнення поставлених освітніх цілей </w:t>
      </w:r>
      <w:bookmarkStart w:id="10" w:name="_Hlk219817241"/>
      <w:r w:rsidRPr="00DD01FD">
        <w:rPr>
          <w:rFonts w:ascii="Times New Roman" w:hAnsi="Times New Roman"/>
          <w:sz w:val="28"/>
          <w:szCs w:val="28"/>
          <w:lang w:eastAsia="uk-UA"/>
        </w:rPr>
        <w:t>[</w:t>
      </w:r>
      <w:r w:rsidR="00DD01FD">
        <w:rPr>
          <w:rFonts w:ascii="Times New Roman" w:hAnsi="Times New Roman"/>
          <w:sz w:val="28"/>
          <w:szCs w:val="28"/>
          <w:lang w:eastAsia="uk-UA"/>
        </w:rPr>
        <w:t>33,</w:t>
      </w:r>
      <w:r w:rsidRPr="00DD01FD">
        <w:rPr>
          <w:rFonts w:ascii="Times New Roman" w:hAnsi="Times New Roman"/>
          <w:sz w:val="28"/>
          <w:szCs w:val="28"/>
          <w:lang w:eastAsia="uk-UA"/>
        </w:rPr>
        <w:t xml:space="preserve"> </w:t>
      </w:r>
      <w:bookmarkEnd w:id="10"/>
      <w:r w:rsidRPr="00DD01FD">
        <w:rPr>
          <w:rFonts w:ascii="Times New Roman" w:hAnsi="Times New Roman"/>
          <w:sz w:val="28"/>
          <w:szCs w:val="28"/>
          <w:lang w:val="en-US" w:eastAsia="uk-UA"/>
        </w:rPr>
        <w:t>c</w:t>
      </w:r>
      <w:r w:rsidRPr="00DD01FD">
        <w:rPr>
          <w:rFonts w:ascii="Times New Roman" w:hAnsi="Times New Roman"/>
          <w:sz w:val="28"/>
          <w:szCs w:val="28"/>
          <w:lang w:eastAsia="uk-UA"/>
        </w:rPr>
        <w:t>. 359]</w:t>
      </w:r>
      <w:r w:rsidRPr="00DD01FD">
        <w:rPr>
          <w:rFonts w:ascii="Times New Roman" w:hAnsi="Times New Roman"/>
          <w:color w:val="000000"/>
          <w:sz w:val="28"/>
          <w:szCs w:val="28"/>
          <w:lang w:eastAsia="uk-UA"/>
        </w:rPr>
        <w:t xml:space="preserve">. У цьому контексті педагогічна технологія постає </w:t>
      </w:r>
      <w:r w:rsidRPr="00567803">
        <w:rPr>
          <w:rFonts w:ascii="Times New Roman" w:hAnsi="Times New Roman"/>
          <w:color w:val="000000"/>
          <w:sz w:val="28"/>
          <w:szCs w:val="28"/>
          <w:lang w:eastAsia="uk-UA"/>
        </w:rPr>
        <w:t>як ретельно спроєктована модель спільної діяльності педагога і здобувачів освіти, спрямована на створення комфортних умов навчання та особистісного розвитку.</w:t>
      </w:r>
    </w:p>
    <w:p w14:paraId="391FB38E" w14:textId="33C64594" w:rsidR="00C40BC2" w:rsidRDefault="00614F54" w:rsidP="00C40BC2">
      <w:pPr>
        <w:spacing w:after="0" w:line="360" w:lineRule="auto"/>
        <w:ind w:firstLine="709"/>
        <w:jc w:val="both"/>
        <w:rPr>
          <w:rFonts w:ascii="Times New Roman" w:hAnsi="Times New Roman"/>
          <w:color w:val="000000"/>
          <w:sz w:val="28"/>
          <w:szCs w:val="28"/>
          <w:lang w:eastAsia="uk-UA"/>
        </w:rPr>
      </w:pPr>
      <w:r w:rsidRPr="00614F54">
        <w:rPr>
          <w:rFonts w:ascii="Times New Roman" w:hAnsi="Times New Roman"/>
          <w:color w:val="000000"/>
          <w:sz w:val="28"/>
          <w:szCs w:val="28"/>
          <w:lang w:eastAsia="uk-UA"/>
        </w:rPr>
        <w:lastRenderedPageBreak/>
        <w:t xml:space="preserve">Сучасні освітні реформи актуалізують потребу впровадження педагогічних технологій, орієнтованих на </w:t>
      </w:r>
      <w:r>
        <w:rPr>
          <w:rFonts w:ascii="Times New Roman" w:hAnsi="Times New Roman"/>
          <w:color w:val="000000"/>
          <w:sz w:val="28"/>
          <w:szCs w:val="28"/>
          <w:lang w:eastAsia="uk-UA"/>
        </w:rPr>
        <w:t xml:space="preserve">гармонійний </w:t>
      </w:r>
      <w:r w:rsidRPr="00614F54">
        <w:rPr>
          <w:rFonts w:ascii="Times New Roman" w:hAnsi="Times New Roman"/>
          <w:color w:val="000000"/>
          <w:sz w:val="28"/>
          <w:szCs w:val="28"/>
          <w:lang w:eastAsia="uk-UA"/>
        </w:rPr>
        <w:t>всебічний розвиток особистості. Оновлення змісту та методів навчання в закладах загальної середньої освіти зумовлює звернення до інтерактивних технологій, які сприяють активізації навчальної діяльності, розвитку пізнавального інтересу та формуванню ключових компетентностей здобувачів освіти.</w:t>
      </w:r>
    </w:p>
    <w:p w14:paraId="77ABDDB1" w14:textId="63FA16AB" w:rsidR="003D554C" w:rsidRPr="00DD01FD" w:rsidRDefault="003D554C" w:rsidP="003D554C">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w:t>
      </w:r>
      <w:r w:rsidRPr="003D554C">
        <w:rPr>
          <w:rFonts w:ascii="Times New Roman" w:hAnsi="Times New Roman"/>
          <w:color w:val="000000"/>
          <w:sz w:val="28"/>
          <w:szCs w:val="28"/>
          <w:lang w:eastAsia="uk-UA"/>
        </w:rPr>
        <w:t>Інтерактивні технології навчання – сукупність методів, засобів і форм організації навчання, що забезпечують активний характер взаємодії учасників навчального процесу на засадах співпр</w:t>
      </w:r>
      <w:r w:rsidRPr="00DD01FD">
        <w:rPr>
          <w:rFonts w:ascii="Times New Roman" w:hAnsi="Times New Roman"/>
          <w:color w:val="000000"/>
          <w:sz w:val="28"/>
          <w:szCs w:val="28"/>
          <w:lang w:eastAsia="uk-UA"/>
        </w:rPr>
        <w:t>аці та співтворчості й спрямовані на досягнення поставлених дидактичних цілей» [</w:t>
      </w:r>
      <w:r w:rsidR="00DD01FD">
        <w:rPr>
          <w:rFonts w:ascii="Times New Roman" w:hAnsi="Times New Roman"/>
          <w:color w:val="000000"/>
          <w:sz w:val="28"/>
          <w:szCs w:val="28"/>
          <w:lang w:eastAsia="uk-UA"/>
        </w:rPr>
        <w:t xml:space="preserve">7, </w:t>
      </w:r>
      <w:r w:rsidRPr="00DD01FD">
        <w:rPr>
          <w:rFonts w:ascii="Times New Roman" w:hAnsi="Times New Roman"/>
          <w:color w:val="000000"/>
          <w:sz w:val="28"/>
          <w:szCs w:val="28"/>
          <w:lang w:eastAsia="uk-UA"/>
        </w:rPr>
        <w:t>с. 14].</w:t>
      </w:r>
    </w:p>
    <w:p w14:paraId="4ED36BD7" w14:textId="569DFB9C" w:rsidR="006213CF" w:rsidRPr="00DD01FD" w:rsidRDefault="006213CF" w:rsidP="003D554C">
      <w:pPr>
        <w:spacing w:after="0" w:line="360" w:lineRule="auto"/>
        <w:ind w:firstLine="709"/>
        <w:jc w:val="both"/>
        <w:rPr>
          <w:rFonts w:ascii="Times New Roman" w:hAnsi="Times New Roman"/>
          <w:color w:val="000000"/>
          <w:sz w:val="28"/>
          <w:szCs w:val="28"/>
          <w:lang w:eastAsia="uk-UA"/>
        </w:rPr>
      </w:pPr>
      <w:r w:rsidRPr="00DD01FD">
        <w:rPr>
          <w:rFonts w:ascii="Times New Roman" w:hAnsi="Times New Roman"/>
          <w:color w:val="000000"/>
          <w:sz w:val="28"/>
          <w:szCs w:val="28"/>
          <w:lang w:eastAsia="uk-UA"/>
        </w:rPr>
        <w:t>Інтерактивна технологія навчання розгля</w:t>
      </w:r>
      <w:r w:rsidRPr="006213CF">
        <w:rPr>
          <w:rFonts w:ascii="Times New Roman" w:hAnsi="Times New Roman"/>
          <w:color w:val="000000"/>
          <w:sz w:val="28"/>
          <w:szCs w:val="28"/>
          <w:lang w:eastAsia="uk-UA"/>
        </w:rPr>
        <w:t xml:space="preserve">дається як цілісна система, що включає низку взаємопов’язаних компонентів. До них належать чітко сплановані цілі навчання, які визначають очікуваний якісний і кількісний результат у вигляді навчальних досягнень здобувачів освіти; спеціально відібраний та структурований зміст навчального матеріалу; інтерактивні форми, методи та прийоми, що організовують навчальний процес і стимулюють активну участь здобувачів освіти; адекватні цілям, формам і методам засоби навчання; а також розумові та навчальні дії у вигляді системи пізнавальних завдань, що дозволяють досягти запланованих результатів. Крім того, до складу інтерактивної технології входять організаційні та психолого-педагогічні умови, які забезпечують ефективне планування й реалізацію навчання, </w:t>
      </w:r>
      <w:r w:rsidRPr="00DD01FD">
        <w:rPr>
          <w:rFonts w:ascii="Times New Roman" w:hAnsi="Times New Roman"/>
          <w:color w:val="000000"/>
          <w:sz w:val="28"/>
          <w:szCs w:val="28"/>
          <w:lang w:eastAsia="uk-UA"/>
        </w:rPr>
        <w:t>створюють сприятливе середовище для активного включення кожного здобувача освіти та формування в нього високого рівня пізнавальної й соціальної активності [</w:t>
      </w:r>
      <w:bookmarkStart w:id="11" w:name="_Hlk219817259"/>
      <w:r w:rsidR="00DD01FD">
        <w:rPr>
          <w:rFonts w:ascii="Times New Roman" w:hAnsi="Times New Roman"/>
          <w:color w:val="000000"/>
          <w:sz w:val="28"/>
          <w:szCs w:val="28"/>
          <w:lang w:eastAsia="uk-UA"/>
        </w:rPr>
        <w:t>7,</w:t>
      </w:r>
      <w:r w:rsidRPr="00DD01FD">
        <w:rPr>
          <w:rFonts w:ascii="Times New Roman" w:hAnsi="Times New Roman"/>
          <w:color w:val="000000"/>
          <w:sz w:val="28"/>
          <w:szCs w:val="28"/>
          <w:lang w:eastAsia="uk-UA"/>
        </w:rPr>
        <w:t xml:space="preserve"> </w:t>
      </w:r>
      <w:bookmarkEnd w:id="11"/>
      <w:r w:rsidRPr="00DD01FD">
        <w:rPr>
          <w:rFonts w:ascii="Times New Roman" w:hAnsi="Times New Roman"/>
          <w:color w:val="000000"/>
          <w:sz w:val="28"/>
          <w:szCs w:val="28"/>
          <w:lang w:eastAsia="uk-UA"/>
        </w:rPr>
        <w:t>с. 14-15].</w:t>
      </w:r>
    </w:p>
    <w:p w14:paraId="0F82EE58" w14:textId="77777777" w:rsidR="004148CB"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t xml:space="preserve">Для ефективного впровадження інтерактивної технології навчання виділяють п’ять ключових вимог, дотримання яких забезпечує результативність освітнього процесу. </w:t>
      </w:r>
    </w:p>
    <w:p w14:paraId="33980027" w14:textId="77777777" w:rsidR="004148CB"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t xml:space="preserve">По-перше, позитивний взаємозв’язок передбачає усвідомлення здобувачами освіти того, що спільна навчальна діяльність приносить користь кожному учаснику групи. </w:t>
      </w:r>
    </w:p>
    <w:p w14:paraId="6F5162C7" w14:textId="77777777" w:rsidR="004148CB"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lastRenderedPageBreak/>
        <w:t xml:space="preserve">По-друге, неопосередкована взаємодія забезпечує тісний контакт і активну комунікацію між усіма членами групи, що сприяє глибшому засвоєнню матеріалу. </w:t>
      </w:r>
    </w:p>
    <w:p w14:paraId="6E8A5C59" w14:textId="77777777" w:rsidR="004148CB"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t xml:space="preserve">По-третє, індивідуальна відповідальність означає, що кожен здобувач освіти повинен оволодіти запропонованим навчальним матеріалом і бути готовим допомагати іншим, при цьому більш здібні учасники не виконують роботу за когось іншого. </w:t>
      </w:r>
    </w:p>
    <w:p w14:paraId="6E6151D5" w14:textId="77777777" w:rsidR="004148CB"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t xml:space="preserve">По-четверте, розвиток навичок спільної роботи включає формування міжособистісних умінь, необхідних для успішної колективної діяльності, таких як планування завдань, розподіл обов’язків та координація дій. </w:t>
      </w:r>
    </w:p>
    <w:p w14:paraId="79CC68D1" w14:textId="4D05B0ED" w:rsidR="006213CF" w:rsidRDefault="004148CB" w:rsidP="003D554C">
      <w:pPr>
        <w:spacing w:after="0" w:line="360" w:lineRule="auto"/>
        <w:ind w:firstLine="709"/>
        <w:jc w:val="both"/>
        <w:rPr>
          <w:rFonts w:ascii="Times New Roman" w:hAnsi="Times New Roman"/>
          <w:color w:val="000000"/>
          <w:sz w:val="28"/>
          <w:szCs w:val="28"/>
          <w:lang w:eastAsia="uk-UA"/>
        </w:rPr>
      </w:pPr>
      <w:r w:rsidRPr="004148CB">
        <w:rPr>
          <w:rFonts w:ascii="Times New Roman" w:hAnsi="Times New Roman"/>
          <w:color w:val="000000"/>
          <w:sz w:val="28"/>
          <w:szCs w:val="28"/>
          <w:lang w:eastAsia="uk-UA"/>
        </w:rPr>
        <w:t>Нарешті, оцінка роботи передбачає виділення спеціального часу для самоаналізу та взаємної оцінки ефективності групової діяльності, що дає змогу коригувати процес і підвищувати результативність навчання.</w:t>
      </w:r>
    </w:p>
    <w:p w14:paraId="3F483005" w14:textId="6318A5B6" w:rsidR="003D554C" w:rsidRPr="003D554C" w:rsidRDefault="003D554C" w:rsidP="003D554C">
      <w:pPr>
        <w:spacing w:after="0" w:line="360" w:lineRule="auto"/>
        <w:ind w:firstLine="709"/>
        <w:jc w:val="both"/>
        <w:rPr>
          <w:rFonts w:ascii="Times New Roman" w:hAnsi="Times New Roman"/>
          <w:color w:val="000000"/>
          <w:sz w:val="28"/>
          <w:szCs w:val="28"/>
          <w:lang w:eastAsia="uk-UA"/>
        </w:rPr>
      </w:pPr>
      <w:r w:rsidRPr="003D554C">
        <w:rPr>
          <w:rFonts w:ascii="Times New Roman" w:hAnsi="Times New Roman"/>
          <w:color w:val="000000"/>
          <w:sz w:val="28"/>
          <w:szCs w:val="28"/>
          <w:lang w:eastAsia="uk-UA"/>
        </w:rPr>
        <w:t xml:space="preserve">Застосування інтерактивних технологій навчання уможливлює розвиток </w:t>
      </w:r>
      <w:r w:rsidR="00536F38">
        <w:rPr>
          <w:rFonts w:ascii="Times New Roman" w:hAnsi="Times New Roman"/>
          <w:color w:val="000000"/>
          <w:sz w:val="28"/>
          <w:szCs w:val="28"/>
          <w:lang w:eastAsia="uk-UA"/>
        </w:rPr>
        <w:t xml:space="preserve">навчальних </w:t>
      </w:r>
      <w:r w:rsidR="008E3A90">
        <w:rPr>
          <w:rFonts w:ascii="Times New Roman" w:hAnsi="Times New Roman"/>
          <w:color w:val="000000"/>
          <w:sz w:val="28"/>
          <w:szCs w:val="28"/>
          <w:lang w:eastAsia="uk-UA"/>
        </w:rPr>
        <w:t>знань</w:t>
      </w:r>
      <w:r w:rsidRPr="003D554C">
        <w:rPr>
          <w:rFonts w:ascii="Times New Roman" w:hAnsi="Times New Roman"/>
          <w:color w:val="000000"/>
          <w:sz w:val="28"/>
          <w:szCs w:val="28"/>
          <w:lang w:eastAsia="uk-UA"/>
        </w:rPr>
        <w:t xml:space="preserve"> </w:t>
      </w:r>
      <w:r w:rsidR="008E3A90">
        <w:rPr>
          <w:rFonts w:ascii="Times New Roman" w:hAnsi="Times New Roman"/>
          <w:color w:val="000000"/>
          <w:sz w:val="28"/>
          <w:szCs w:val="28"/>
          <w:lang w:eastAsia="uk-UA"/>
        </w:rPr>
        <w:t>та</w:t>
      </w:r>
      <w:r w:rsidRPr="003D554C">
        <w:rPr>
          <w:rFonts w:ascii="Times New Roman" w:hAnsi="Times New Roman"/>
          <w:color w:val="000000"/>
          <w:sz w:val="28"/>
          <w:szCs w:val="28"/>
          <w:lang w:eastAsia="uk-UA"/>
        </w:rPr>
        <w:t xml:space="preserve"> навичок. Завдяки використанню їх </w:t>
      </w:r>
      <w:r w:rsidR="00536F38">
        <w:rPr>
          <w:rFonts w:ascii="Times New Roman" w:hAnsi="Times New Roman"/>
          <w:color w:val="000000"/>
          <w:sz w:val="28"/>
          <w:szCs w:val="28"/>
          <w:lang w:eastAsia="uk-UA"/>
        </w:rPr>
        <w:t xml:space="preserve">в освітньому </w:t>
      </w:r>
      <w:r w:rsidRPr="003D554C">
        <w:rPr>
          <w:rFonts w:ascii="Times New Roman" w:hAnsi="Times New Roman"/>
          <w:color w:val="000000"/>
          <w:sz w:val="28"/>
          <w:szCs w:val="28"/>
          <w:lang w:eastAsia="uk-UA"/>
        </w:rPr>
        <w:t xml:space="preserve">процесі можна працювати як індивідуально, так і з іншими учасниками освітнього процесу, прислухатися до думки один одного, знімати нервову напругу, формувати сприятливу емоційну атмосферу, змінювати форми діяльності, зосереджувати увагу на основних питаннях. </w:t>
      </w:r>
    </w:p>
    <w:p w14:paraId="4F66F74C" w14:textId="1733AD98" w:rsidR="003D554C" w:rsidRPr="003D554C" w:rsidRDefault="003D554C" w:rsidP="003D554C">
      <w:pPr>
        <w:spacing w:after="0" w:line="360" w:lineRule="auto"/>
        <w:ind w:firstLine="709"/>
        <w:jc w:val="both"/>
        <w:rPr>
          <w:rFonts w:ascii="Times New Roman" w:hAnsi="Times New Roman"/>
          <w:color w:val="000000"/>
          <w:sz w:val="28"/>
          <w:szCs w:val="28"/>
          <w:lang w:eastAsia="uk-UA"/>
        </w:rPr>
      </w:pPr>
      <w:r w:rsidRPr="003D554C">
        <w:rPr>
          <w:rFonts w:ascii="Times New Roman" w:hAnsi="Times New Roman"/>
          <w:color w:val="000000"/>
          <w:sz w:val="28"/>
          <w:szCs w:val="28"/>
          <w:lang w:eastAsia="uk-UA"/>
        </w:rPr>
        <w:t>Попри наявність значної кількості підходів до класифікацій інтерактивних технологій, найбільш прийнятною, на нашу думку, є класифікація О.</w:t>
      </w:r>
      <w:r w:rsidR="00536F38">
        <w:rPr>
          <w:rFonts w:ascii="Times New Roman" w:hAnsi="Times New Roman"/>
          <w:color w:val="000000"/>
          <w:sz w:val="28"/>
          <w:szCs w:val="28"/>
          <w:lang w:eastAsia="uk-UA"/>
        </w:rPr>
        <w:t> </w:t>
      </w:r>
      <w:r w:rsidRPr="003D554C">
        <w:rPr>
          <w:rFonts w:ascii="Times New Roman" w:hAnsi="Times New Roman"/>
          <w:color w:val="000000"/>
          <w:sz w:val="28"/>
          <w:szCs w:val="28"/>
          <w:lang w:eastAsia="uk-UA"/>
        </w:rPr>
        <w:t>Пометун і Л.</w:t>
      </w:r>
      <w:r w:rsidR="00536F38">
        <w:rPr>
          <w:rFonts w:ascii="Times New Roman" w:hAnsi="Times New Roman"/>
          <w:color w:val="000000"/>
          <w:sz w:val="28"/>
          <w:szCs w:val="28"/>
          <w:lang w:eastAsia="uk-UA"/>
        </w:rPr>
        <w:t> </w:t>
      </w:r>
      <w:r w:rsidRPr="003D554C">
        <w:rPr>
          <w:rFonts w:ascii="Times New Roman" w:hAnsi="Times New Roman"/>
          <w:color w:val="000000"/>
          <w:sz w:val="28"/>
          <w:szCs w:val="28"/>
          <w:lang w:eastAsia="uk-UA"/>
        </w:rPr>
        <w:t xml:space="preserve">Пироженко, у якій інтерактивні технології розподілено за формами навчання, залежно від мети уроку та форм організації навчальної діяльності </w:t>
      </w:r>
      <w:r w:rsidR="00A056A2">
        <w:rPr>
          <w:rFonts w:ascii="Times New Roman" w:hAnsi="Times New Roman"/>
          <w:color w:val="000000"/>
          <w:sz w:val="28"/>
          <w:szCs w:val="28"/>
          <w:lang w:eastAsia="uk-UA"/>
        </w:rPr>
        <w:t>здобувачів освіти</w:t>
      </w:r>
      <w:r w:rsidRPr="003D554C">
        <w:rPr>
          <w:rFonts w:ascii="Times New Roman" w:hAnsi="Times New Roman"/>
          <w:color w:val="000000"/>
          <w:sz w:val="28"/>
          <w:szCs w:val="28"/>
          <w:lang w:eastAsia="uk-UA"/>
        </w:rPr>
        <w:t xml:space="preserve">: </w:t>
      </w:r>
    </w:p>
    <w:p w14:paraId="3C2A0363" w14:textId="34862EAB" w:rsidR="003D554C" w:rsidRPr="003D554C" w:rsidRDefault="00536F38" w:rsidP="003D554C">
      <w:pPr>
        <w:spacing w:after="0" w:line="360" w:lineRule="auto"/>
        <w:ind w:firstLine="709"/>
        <w:jc w:val="both"/>
        <w:rPr>
          <w:rFonts w:ascii="Times New Roman" w:hAnsi="Times New Roman"/>
          <w:color w:val="000000"/>
          <w:sz w:val="28"/>
          <w:szCs w:val="28"/>
          <w:lang w:eastAsia="uk-UA"/>
        </w:rPr>
      </w:pPr>
      <w:r>
        <w:rPr>
          <w:rFonts w:ascii="Times New Roman" w:hAnsi="Times New Roman"/>
          <w:i/>
          <w:iCs/>
          <w:color w:val="000000"/>
          <w:sz w:val="28"/>
          <w:szCs w:val="28"/>
          <w:lang w:eastAsia="uk-UA"/>
        </w:rPr>
        <w:t xml:space="preserve">– </w:t>
      </w:r>
      <w:r w:rsidR="003D554C" w:rsidRPr="003D554C">
        <w:rPr>
          <w:rFonts w:ascii="Times New Roman" w:hAnsi="Times New Roman"/>
          <w:i/>
          <w:iCs/>
          <w:color w:val="000000"/>
          <w:sz w:val="28"/>
          <w:szCs w:val="28"/>
          <w:lang w:eastAsia="uk-UA"/>
        </w:rPr>
        <w:t xml:space="preserve">інтерактивні технології кооперативного навчання </w:t>
      </w:r>
      <w:r w:rsidR="003D554C" w:rsidRPr="003D554C">
        <w:rPr>
          <w:rFonts w:ascii="Times New Roman" w:hAnsi="Times New Roman"/>
          <w:color w:val="000000"/>
          <w:sz w:val="28"/>
          <w:szCs w:val="28"/>
          <w:lang w:eastAsia="uk-UA"/>
        </w:rPr>
        <w:t xml:space="preserve">(робота в парах, трійках, карусель, робота в малих групах, акваріум) </w:t>
      </w:r>
    </w:p>
    <w:p w14:paraId="32D0D292" w14:textId="6D8510DC" w:rsidR="003D554C" w:rsidRPr="003D554C" w:rsidRDefault="00536F38" w:rsidP="003D554C">
      <w:pPr>
        <w:spacing w:after="0" w:line="360" w:lineRule="auto"/>
        <w:ind w:firstLine="709"/>
        <w:jc w:val="both"/>
        <w:rPr>
          <w:rFonts w:ascii="Times New Roman" w:hAnsi="Times New Roman"/>
          <w:color w:val="000000"/>
          <w:sz w:val="28"/>
          <w:szCs w:val="28"/>
          <w:lang w:eastAsia="uk-UA"/>
        </w:rPr>
      </w:pPr>
      <w:r>
        <w:rPr>
          <w:rFonts w:ascii="Times New Roman" w:hAnsi="Times New Roman"/>
          <w:i/>
          <w:iCs/>
          <w:color w:val="000000"/>
          <w:sz w:val="28"/>
          <w:szCs w:val="28"/>
          <w:lang w:eastAsia="uk-UA"/>
        </w:rPr>
        <w:t xml:space="preserve">– </w:t>
      </w:r>
      <w:r w:rsidR="003D554C" w:rsidRPr="003D554C">
        <w:rPr>
          <w:rFonts w:ascii="Times New Roman" w:hAnsi="Times New Roman"/>
          <w:i/>
          <w:iCs/>
          <w:color w:val="000000"/>
          <w:sz w:val="28"/>
          <w:szCs w:val="28"/>
          <w:lang w:eastAsia="uk-UA"/>
        </w:rPr>
        <w:t xml:space="preserve">колективно-групового навчання </w:t>
      </w:r>
      <w:r w:rsidR="003D554C" w:rsidRPr="003D554C">
        <w:rPr>
          <w:rFonts w:ascii="Times New Roman" w:hAnsi="Times New Roman"/>
          <w:color w:val="000000"/>
          <w:sz w:val="28"/>
          <w:szCs w:val="28"/>
          <w:lang w:eastAsia="uk-UA"/>
        </w:rPr>
        <w:t xml:space="preserve">(мікрофон, незакінчені речення, мозковий штурм, ажурна пилка) </w:t>
      </w:r>
    </w:p>
    <w:p w14:paraId="102AEA35" w14:textId="74746CAF" w:rsidR="003D554C" w:rsidRPr="003D554C" w:rsidRDefault="00536F38" w:rsidP="003D554C">
      <w:pPr>
        <w:spacing w:after="0" w:line="360" w:lineRule="auto"/>
        <w:ind w:firstLine="709"/>
        <w:jc w:val="both"/>
        <w:rPr>
          <w:rFonts w:ascii="Times New Roman" w:hAnsi="Times New Roman"/>
          <w:color w:val="000000"/>
          <w:sz w:val="28"/>
          <w:szCs w:val="28"/>
          <w:lang w:eastAsia="uk-UA"/>
        </w:rPr>
      </w:pPr>
      <w:r>
        <w:rPr>
          <w:rFonts w:ascii="Times New Roman" w:hAnsi="Times New Roman"/>
          <w:i/>
          <w:iCs/>
          <w:color w:val="000000"/>
          <w:sz w:val="28"/>
          <w:szCs w:val="28"/>
          <w:lang w:eastAsia="uk-UA"/>
        </w:rPr>
        <w:t>–</w:t>
      </w:r>
      <w:r w:rsidRPr="00BA7B4D">
        <w:rPr>
          <w:rFonts w:ascii="Times New Roman" w:hAnsi="Times New Roman"/>
          <w:i/>
          <w:iCs/>
          <w:color w:val="000000"/>
          <w:sz w:val="28"/>
          <w:szCs w:val="28"/>
          <w:lang w:eastAsia="uk-UA"/>
        </w:rPr>
        <w:t xml:space="preserve"> </w:t>
      </w:r>
      <w:r w:rsidR="003D554C" w:rsidRPr="003D554C">
        <w:rPr>
          <w:rFonts w:ascii="Times New Roman" w:hAnsi="Times New Roman"/>
          <w:i/>
          <w:iCs/>
          <w:color w:val="000000"/>
          <w:sz w:val="28"/>
          <w:szCs w:val="28"/>
          <w:lang w:eastAsia="uk-UA"/>
        </w:rPr>
        <w:t>ситуативного моделювання</w:t>
      </w:r>
      <w:r w:rsidR="003D554C" w:rsidRPr="003D554C">
        <w:rPr>
          <w:rFonts w:ascii="Times New Roman" w:hAnsi="Times New Roman"/>
          <w:color w:val="000000"/>
          <w:sz w:val="28"/>
          <w:szCs w:val="28"/>
          <w:lang w:eastAsia="uk-UA"/>
        </w:rPr>
        <w:t xml:space="preserve"> (імітаційні ігри, рольова гра, драматизація) </w:t>
      </w:r>
    </w:p>
    <w:p w14:paraId="5967AB73" w14:textId="66F39C5C" w:rsidR="003D554C" w:rsidRPr="00217BD7" w:rsidRDefault="00536F38" w:rsidP="00536F38">
      <w:pPr>
        <w:spacing w:after="0" w:line="360" w:lineRule="auto"/>
        <w:ind w:firstLine="709"/>
        <w:jc w:val="both"/>
        <w:rPr>
          <w:rFonts w:ascii="Times New Roman" w:hAnsi="Times New Roman"/>
          <w:color w:val="000000"/>
          <w:sz w:val="28"/>
          <w:szCs w:val="28"/>
          <w:lang w:eastAsia="uk-UA"/>
        </w:rPr>
      </w:pPr>
      <w:r>
        <w:rPr>
          <w:rFonts w:ascii="Times New Roman" w:hAnsi="Times New Roman"/>
          <w:i/>
          <w:iCs/>
          <w:color w:val="000000"/>
          <w:sz w:val="28"/>
          <w:szCs w:val="28"/>
          <w:lang w:eastAsia="uk-UA"/>
        </w:rPr>
        <w:lastRenderedPageBreak/>
        <w:t>–</w:t>
      </w:r>
      <w:r w:rsidR="003D554C" w:rsidRPr="003D554C">
        <w:rPr>
          <w:rFonts w:ascii="Times New Roman" w:hAnsi="Times New Roman"/>
          <w:color w:val="000000"/>
          <w:sz w:val="28"/>
          <w:szCs w:val="28"/>
          <w:lang w:eastAsia="uk-UA"/>
        </w:rPr>
        <w:t xml:space="preserve"> </w:t>
      </w:r>
      <w:r w:rsidR="003D554C" w:rsidRPr="003D554C">
        <w:rPr>
          <w:rFonts w:ascii="Times New Roman" w:hAnsi="Times New Roman"/>
          <w:i/>
          <w:iCs/>
          <w:color w:val="000000"/>
          <w:sz w:val="28"/>
          <w:szCs w:val="28"/>
          <w:lang w:eastAsia="uk-UA"/>
        </w:rPr>
        <w:t>опрацювання д</w:t>
      </w:r>
      <w:r w:rsidR="003D554C" w:rsidRPr="00217BD7">
        <w:rPr>
          <w:rFonts w:ascii="Times New Roman" w:hAnsi="Times New Roman"/>
          <w:i/>
          <w:iCs/>
          <w:color w:val="000000"/>
          <w:sz w:val="28"/>
          <w:szCs w:val="28"/>
          <w:lang w:eastAsia="uk-UA"/>
        </w:rPr>
        <w:t xml:space="preserve">искусійних питань </w:t>
      </w:r>
      <w:r w:rsidR="003D554C" w:rsidRPr="00217BD7">
        <w:rPr>
          <w:rFonts w:ascii="Times New Roman" w:hAnsi="Times New Roman"/>
          <w:color w:val="000000"/>
          <w:sz w:val="28"/>
          <w:szCs w:val="28"/>
          <w:lang w:eastAsia="uk-UA"/>
        </w:rPr>
        <w:t xml:space="preserve">(метод </w:t>
      </w:r>
      <w:r w:rsidR="00BA7B4D" w:rsidRPr="00217BD7">
        <w:rPr>
          <w:rFonts w:ascii="Times New Roman" w:hAnsi="Times New Roman"/>
          <w:color w:val="000000"/>
          <w:sz w:val="28"/>
          <w:szCs w:val="28"/>
          <w:lang w:eastAsia="uk-UA"/>
        </w:rPr>
        <w:t>«Прес»</w:t>
      </w:r>
      <w:r w:rsidR="003D554C" w:rsidRPr="00217BD7">
        <w:rPr>
          <w:rFonts w:ascii="Times New Roman" w:hAnsi="Times New Roman"/>
          <w:color w:val="000000"/>
          <w:sz w:val="28"/>
          <w:szCs w:val="28"/>
          <w:lang w:eastAsia="uk-UA"/>
        </w:rPr>
        <w:t>, займи позицію, кейс-метод, дискусія та інші) [</w:t>
      </w:r>
      <w:r w:rsidR="00217BD7">
        <w:rPr>
          <w:rFonts w:ascii="Times New Roman" w:hAnsi="Times New Roman"/>
          <w:color w:val="000000"/>
          <w:sz w:val="28"/>
          <w:szCs w:val="28"/>
          <w:lang w:eastAsia="uk-UA"/>
        </w:rPr>
        <w:t xml:space="preserve">35, </w:t>
      </w:r>
      <w:r w:rsidR="003D554C" w:rsidRPr="00217BD7">
        <w:rPr>
          <w:rFonts w:ascii="Times New Roman" w:hAnsi="Times New Roman"/>
          <w:color w:val="000000"/>
          <w:sz w:val="28"/>
          <w:szCs w:val="28"/>
          <w:lang w:eastAsia="uk-UA"/>
        </w:rPr>
        <w:t>с.</w:t>
      </w:r>
      <w:r w:rsidRPr="00217BD7">
        <w:rPr>
          <w:rFonts w:ascii="Times New Roman" w:hAnsi="Times New Roman"/>
          <w:color w:val="000000"/>
          <w:sz w:val="28"/>
          <w:szCs w:val="28"/>
          <w:lang w:eastAsia="uk-UA"/>
        </w:rPr>
        <w:t> </w:t>
      </w:r>
      <w:r w:rsidR="003D554C" w:rsidRPr="00217BD7">
        <w:rPr>
          <w:rFonts w:ascii="Times New Roman" w:hAnsi="Times New Roman"/>
          <w:color w:val="000000"/>
          <w:sz w:val="28"/>
          <w:szCs w:val="28"/>
          <w:lang w:eastAsia="uk-UA"/>
        </w:rPr>
        <w:t xml:space="preserve">56]. </w:t>
      </w:r>
    </w:p>
    <w:p w14:paraId="2B934ED8" w14:textId="01E0F9A0" w:rsidR="00614F54" w:rsidRDefault="00623D78" w:rsidP="00C40BC2">
      <w:pPr>
        <w:spacing w:after="0" w:line="360" w:lineRule="auto"/>
        <w:ind w:firstLine="709"/>
        <w:jc w:val="both"/>
        <w:rPr>
          <w:rFonts w:ascii="Times New Roman" w:hAnsi="Times New Roman"/>
          <w:color w:val="000000"/>
          <w:sz w:val="28"/>
          <w:szCs w:val="28"/>
          <w:lang w:eastAsia="uk-UA"/>
        </w:rPr>
      </w:pPr>
      <w:r w:rsidRPr="00217BD7">
        <w:rPr>
          <w:rFonts w:ascii="Times New Roman" w:hAnsi="Times New Roman"/>
          <w:color w:val="000000"/>
          <w:sz w:val="28"/>
          <w:szCs w:val="28"/>
          <w:lang w:eastAsia="uk-UA"/>
        </w:rPr>
        <w:t>Для формування навчальної активності молодших школярів доцільно використовувати інтерактивні технології, що пер</w:t>
      </w:r>
      <w:r w:rsidRPr="00623D78">
        <w:rPr>
          <w:rFonts w:ascii="Times New Roman" w:hAnsi="Times New Roman"/>
          <w:color w:val="000000"/>
          <w:sz w:val="28"/>
          <w:szCs w:val="28"/>
          <w:lang w:eastAsia="uk-UA"/>
        </w:rPr>
        <w:t xml:space="preserve">едбачають активну взаємодію, моделювання навчальних ситуацій та вільний обмін думками між учителем і здобувачами освіти. Використання інтерактивних методів створює </w:t>
      </w:r>
      <w:r>
        <w:rPr>
          <w:rFonts w:ascii="Times New Roman" w:hAnsi="Times New Roman"/>
          <w:color w:val="000000"/>
          <w:sz w:val="28"/>
          <w:szCs w:val="28"/>
          <w:lang w:eastAsia="uk-UA"/>
        </w:rPr>
        <w:t>освітнє</w:t>
      </w:r>
      <w:r w:rsidRPr="00623D78">
        <w:rPr>
          <w:rFonts w:ascii="Times New Roman" w:hAnsi="Times New Roman"/>
          <w:color w:val="000000"/>
          <w:sz w:val="28"/>
          <w:szCs w:val="28"/>
          <w:lang w:eastAsia="uk-UA"/>
        </w:rPr>
        <w:t xml:space="preserve"> середовище, у якому </w:t>
      </w:r>
      <w:r>
        <w:rPr>
          <w:rFonts w:ascii="Times New Roman" w:hAnsi="Times New Roman"/>
          <w:color w:val="000000"/>
          <w:sz w:val="28"/>
          <w:szCs w:val="28"/>
          <w:lang w:eastAsia="uk-UA"/>
        </w:rPr>
        <w:t>молодші школярі</w:t>
      </w:r>
      <w:r w:rsidRPr="00623D78">
        <w:rPr>
          <w:rFonts w:ascii="Times New Roman" w:hAnsi="Times New Roman"/>
          <w:color w:val="000000"/>
          <w:sz w:val="28"/>
          <w:szCs w:val="28"/>
          <w:lang w:eastAsia="uk-UA"/>
        </w:rPr>
        <w:t xml:space="preserve"> не лише засвоюють навчальний матеріал, а й активно розвивають свої пізнавальні, комунікативні та соціальні навички. Організація навчального процесу з опорою на інтерактивні технології спрямована на те, щоб здобувачі освіти мали можливість співпрацювати в парах та групах, формулювати власні ідеї й висловлювати судження, розвивати критичне мислення та брати участь у колективних обговореннях, що стимулює активну позицію в навчанні і сприяє глибшому засвоєнню знань.</w:t>
      </w:r>
    </w:p>
    <w:p w14:paraId="0BB1776C" w14:textId="2BD3C697" w:rsidR="00077F56" w:rsidRDefault="00077F56" w:rsidP="00077F56">
      <w:pPr>
        <w:spacing w:after="0" w:line="360" w:lineRule="auto"/>
        <w:ind w:firstLine="709"/>
        <w:jc w:val="both"/>
        <w:rPr>
          <w:rFonts w:ascii="Times New Roman" w:hAnsi="Times New Roman"/>
          <w:color w:val="000000"/>
          <w:sz w:val="28"/>
          <w:szCs w:val="28"/>
          <w:lang w:eastAsia="uk-UA"/>
        </w:rPr>
      </w:pPr>
      <w:r w:rsidRPr="00077F56">
        <w:rPr>
          <w:rFonts w:ascii="Times New Roman" w:hAnsi="Times New Roman"/>
          <w:color w:val="000000"/>
          <w:sz w:val="28"/>
          <w:szCs w:val="28"/>
          <w:lang w:eastAsia="uk-UA"/>
        </w:rPr>
        <w:t>На нашу думку, для формування навчальної активності молодших школярів доцільним є використання таких інтерактивних технологій, як</w:t>
      </w:r>
      <w:r w:rsidR="00643319">
        <w:rPr>
          <w:rFonts w:ascii="Times New Roman" w:hAnsi="Times New Roman"/>
          <w:color w:val="000000"/>
          <w:sz w:val="28"/>
          <w:szCs w:val="28"/>
          <w:lang w:eastAsia="uk-UA"/>
        </w:rPr>
        <w:t>:</w:t>
      </w:r>
      <w:r w:rsidR="00643319" w:rsidRPr="00643319">
        <w:rPr>
          <w:rFonts w:ascii="Times New Roman" w:hAnsi="Times New Roman"/>
          <w:color w:val="000000"/>
          <w:sz w:val="28"/>
          <w:szCs w:val="28"/>
          <w:lang w:eastAsia="uk-UA"/>
        </w:rPr>
        <w:t xml:space="preserve"> </w:t>
      </w:r>
      <w:r w:rsidR="00643319">
        <w:rPr>
          <w:rFonts w:ascii="Times New Roman" w:hAnsi="Times New Roman"/>
          <w:color w:val="000000"/>
          <w:sz w:val="28"/>
          <w:szCs w:val="28"/>
          <w:lang w:eastAsia="uk-UA"/>
        </w:rPr>
        <w:t>«Карусель», «Прес»,</w:t>
      </w:r>
      <w:r w:rsidR="006A69B2">
        <w:rPr>
          <w:rFonts w:ascii="Times New Roman" w:hAnsi="Times New Roman"/>
          <w:color w:val="000000"/>
          <w:sz w:val="28"/>
          <w:szCs w:val="28"/>
          <w:lang w:eastAsia="uk-UA"/>
        </w:rPr>
        <w:t xml:space="preserve"> «Займи позицію»,</w:t>
      </w:r>
      <w:r w:rsidRPr="00077F56">
        <w:rPr>
          <w:rFonts w:ascii="Times New Roman" w:hAnsi="Times New Roman"/>
          <w:color w:val="000000"/>
          <w:sz w:val="28"/>
          <w:szCs w:val="28"/>
          <w:lang w:eastAsia="uk-UA"/>
        </w:rPr>
        <w:t xml:space="preserve"> </w:t>
      </w:r>
      <w:r w:rsidR="00CB37FE">
        <w:rPr>
          <w:rFonts w:ascii="Times New Roman" w:hAnsi="Times New Roman"/>
          <w:color w:val="000000"/>
          <w:sz w:val="28"/>
          <w:szCs w:val="28"/>
          <w:lang w:eastAsia="uk-UA"/>
        </w:rPr>
        <w:t xml:space="preserve">«Коло ідей», </w:t>
      </w:r>
      <w:r w:rsidR="00CB37FE" w:rsidRPr="00CB37FE">
        <w:rPr>
          <w:rFonts w:ascii="Times New Roman" w:hAnsi="Times New Roman"/>
          <w:color w:val="000000"/>
          <w:sz w:val="28"/>
          <w:szCs w:val="28"/>
          <w:lang w:eastAsia="uk-UA"/>
        </w:rPr>
        <w:t xml:space="preserve">«Навчаючи – вчусь», </w:t>
      </w:r>
      <w:r w:rsidRPr="00077F56">
        <w:rPr>
          <w:rFonts w:ascii="Times New Roman" w:hAnsi="Times New Roman"/>
          <w:color w:val="000000"/>
          <w:sz w:val="28"/>
          <w:szCs w:val="28"/>
          <w:lang w:eastAsia="uk-UA"/>
        </w:rPr>
        <w:t>навчальні дискусії,</w:t>
      </w:r>
      <w:r>
        <w:rPr>
          <w:rFonts w:ascii="Times New Roman" w:hAnsi="Times New Roman"/>
          <w:color w:val="000000"/>
          <w:sz w:val="28"/>
          <w:szCs w:val="28"/>
          <w:lang w:eastAsia="uk-UA"/>
        </w:rPr>
        <w:t xml:space="preserve"> </w:t>
      </w:r>
      <w:r w:rsidRPr="00077F56">
        <w:rPr>
          <w:rFonts w:ascii="Times New Roman" w:hAnsi="Times New Roman"/>
          <w:color w:val="000000"/>
          <w:sz w:val="28"/>
          <w:szCs w:val="28"/>
          <w:lang w:eastAsia="uk-UA"/>
        </w:rPr>
        <w:t>навчальні проєкти</w:t>
      </w:r>
      <w:r>
        <w:rPr>
          <w:rFonts w:ascii="Times New Roman" w:hAnsi="Times New Roman"/>
          <w:color w:val="000000"/>
          <w:sz w:val="28"/>
          <w:szCs w:val="28"/>
          <w:lang w:eastAsia="uk-UA"/>
        </w:rPr>
        <w:t xml:space="preserve"> та </w:t>
      </w:r>
      <w:r w:rsidRPr="00077F56">
        <w:rPr>
          <w:rFonts w:ascii="Times New Roman" w:hAnsi="Times New Roman"/>
          <w:color w:val="000000"/>
          <w:sz w:val="28"/>
          <w:szCs w:val="28"/>
          <w:lang w:eastAsia="uk-UA"/>
        </w:rPr>
        <w:t>моделювання навчальних ситуацій, які забезпечують активне залучення кожного здобувача освіти у процес пізнання, сприяють розвитку комунікативних, пізнавальних і соціальних навичок, а також стимулюють критичне мислення та самостійність у навчальній діяльності.</w:t>
      </w:r>
    </w:p>
    <w:p w14:paraId="46DC1DD7" w14:textId="35543837" w:rsidR="00643319" w:rsidRPr="00643319" w:rsidRDefault="00643319" w:rsidP="00643319">
      <w:pPr>
        <w:spacing w:after="0" w:line="360" w:lineRule="auto"/>
        <w:ind w:firstLine="709"/>
        <w:jc w:val="both"/>
        <w:rPr>
          <w:rFonts w:ascii="Times New Roman" w:hAnsi="Times New Roman"/>
          <w:color w:val="000000"/>
          <w:sz w:val="28"/>
          <w:szCs w:val="28"/>
          <w:lang w:eastAsia="uk-UA"/>
        </w:rPr>
      </w:pPr>
      <w:r w:rsidRPr="00643319">
        <w:rPr>
          <w:rFonts w:ascii="Times New Roman" w:hAnsi="Times New Roman"/>
          <w:i/>
          <w:iCs/>
          <w:color w:val="000000"/>
          <w:sz w:val="28"/>
          <w:szCs w:val="28"/>
          <w:lang w:eastAsia="uk-UA"/>
        </w:rPr>
        <w:t>Технологія «Карусель»</w:t>
      </w:r>
      <w:r w:rsidRPr="00643319">
        <w:rPr>
          <w:rFonts w:ascii="Times New Roman" w:hAnsi="Times New Roman"/>
          <w:color w:val="000000"/>
          <w:sz w:val="28"/>
          <w:szCs w:val="28"/>
          <w:lang w:eastAsia="uk-UA"/>
        </w:rPr>
        <w:t xml:space="preserve"> є ефективним засобом організації активної навчальної діяльності всього класу</w:t>
      </w:r>
      <w:r>
        <w:rPr>
          <w:rFonts w:ascii="Times New Roman" w:hAnsi="Times New Roman"/>
          <w:color w:val="000000"/>
          <w:sz w:val="28"/>
          <w:szCs w:val="28"/>
          <w:lang w:eastAsia="uk-UA"/>
        </w:rPr>
        <w:t xml:space="preserve">, адже вона </w:t>
      </w:r>
      <w:r w:rsidRPr="00643319">
        <w:rPr>
          <w:rFonts w:ascii="Times New Roman" w:hAnsi="Times New Roman"/>
          <w:color w:val="000000"/>
          <w:sz w:val="28"/>
          <w:szCs w:val="28"/>
          <w:lang w:eastAsia="uk-UA"/>
        </w:rPr>
        <w:t>дозволяє одночасно залучити всіх здобувачів освіти до пізнавальної взаємодії та сприяє формуванню вмінь спілкуватися, обговорювати та аналізувати інформацію.</w:t>
      </w:r>
    </w:p>
    <w:p w14:paraId="0571A7D6" w14:textId="10A11E2D" w:rsidR="00643319" w:rsidRPr="00643319" w:rsidRDefault="00643319" w:rsidP="00643319">
      <w:pPr>
        <w:spacing w:after="0" w:line="360" w:lineRule="auto"/>
        <w:ind w:firstLine="709"/>
        <w:jc w:val="both"/>
        <w:rPr>
          <w:rFonts w:ascii="Times New Roman" w:hAnsi="Times New Roman"/>
          <w:color w:val="000000"/>
          <w:sz w:val="28"/>
          <w:szCs w:val="28"/>
          <w:lang w:eastAsia="uk-UA"/>
        </w:rPr>
      </w:pPr>
      <w:r w:rsidRPr="00643319">
        <w:rPr>
          <w:rFonts w:ascii="Times New Roman" w:hAnsi="Times New Roman"/>
          <w:color w:val="000000"/>
          <w:sz w:val="28"/>
          <w:szCs w:val="28"/>
          <w:lang w:eastAsia="uk-UA"/>
        </w:rPr>
        <w:t>На уроках «Я досліджую світ» доцільно застосовувати «Карусель» у формі парної та групової роботи. Здобувачі освіти поділяються на дві групи: одна залишається на місцях («нерухомі»), готуючи запитання за певною темою, наприклад,</w:t>
      </w:r>
      <w:r>
        <w:rPr>
          <w:rFonts w:ascii="Times New Roman" w:hAnsi="Times New Roman"/>
          <w:color w:val="000000"/>
          <w:sz w:val="28"/>
          <w:szCs w:val="28"/>
          <w:lang w:eastAsia="uk-UA"/>
        </w:rPr>
        <w:t xml:space="preserve"> </w:t>
      </w:r>
      <w:r w:rsidRPr="00643319">
        <w:rPr>
          <w:rFonts w:ascii="Times New Roman" w:hAnsi="Times New Roman"/>
          <w:color w:val="000000"/>
          <w:sz w:val="28"/>
          <w:szCs w:val="28"/>
          <w:lang w:eastAsia="uk-UA"/>
        </w:rPr>
        <w:t>«Властивості води», а інша («рухома») поступово переміщується по класу для обміну запитаннями і відповідями.</w:t>
      </w:r>
    </w:p>
    <w:p w14:paraId="43F05509" w14:textId="707D6AE9" w:rsidR="00643319" w:rsidRDefault="00643319" w:rsidP="00643319">
      <w:pPr>
        <w:spacing w:after="0" w:line="360" w:lineRule="auto"/>
        <w:ind w:firstLine="709"/>
        <w:jc w:val="both"/>
        <w:rPr>
          <w:rFonts w:ascii="Times New Roman" w:hAnsi="Times New Roman"/>
          <w:color w:val="000000"/>
          <w:sz w:val="28"/>
          <w:szCs w:val="28"/>
          <w:lang w:eastAsia="uk-UA"/>
        </w:rPr>
      </w:pPr>
      <w:r w:rsidRPr="00643319">
        <w:rPr>
          <w:rFonts w:ascii="Times New Roman" w:hAnsi="Times New Roman"/>
          <w:color w:val="000000"/>
          <w:sz w:val="28"/>
          <w:szCs w:val="28"/>
          <w:lang w:eastAsia="uk-UA"/>
        </w:rPr>
        <w:t xml:space="preserve">Процедура організації </w:t>
      </w:r>
      <w:r w:rsidR="00E34A69">
        <w:rPr>
          <w:rFonts w:ascii="Times New Roman" w:hAnsi="Times New Roman"/>
          <w:color w:val="000000"/>
          <w:sz w:val="28"/>
          <w:szCs w:val="28"/>
          <w:lang w:eastAsia="uk-UA"/>
        </w:rPr>
        <w:t xml:space="preserve">технології </w:t>
      </w:r>
      <w:r w:rsidRPr="00643319">
        <w:rPr>
          <w:rFonts w:ascii="Times New Roman" w:hAnsi="Times New Roman"/>
          <w:color w:val="000000"/>
          <w:sz w:val="28"/>
          <w:szCs w:val="28"/>
          <w:lang w:eastAsia="uk-UA"/>
        </w:rPr>
        <w:t>«Карусел</w:t>
      </w:r>
      <w:r w:rsidR="00E34A69">
        <w:rPr>
          <w:rFonts w:ascii="Times New Roman" w:hAnsi="Times New Roman"/>
          <w:color w:val="000000"/>
          <w:sz w:val="28"/>
          <w:szCs w:val="28"/>
          <w:lang w:eastAsia="uk-UA"/>
        </w:rPr>
        <w:t>ь</w:t>
      </w:r>
      <w:r w:rsidRPr="00643319">
        <w:rPr>
          <w:rFonts w:ascii="Times New Roman" w:hAnsi="Times New Roman"/>
          <w:color w:val="000000"/>
          <w:sz w:val="28"/>
          <w:szCs w:val="28"/>
          <w:lang w:eastAsia="uk-UA"/>
        </w:rPr>
        <w:t xml:space="preserve">» включає </w:t>
      </w:r>
      <w:r>
        <w:rPr>
          <w:rFonts w:ascii="Times New Roman" w:hAnsi="Times New Roman"/>
          <w:color w:val="000000"/>
          <w:sz w:val="28"/>
          <w:szCs w:val="28"/>
          <w:lang w:eastAsia="uk-UA"/>
        </w:rPr>
        <w:t>три</w:t>
      </w:r>
      <w:r w:rsidRPr="00643319">
        <w:rPr>
          <w:rFonts w:ascii="Times New Roman" w:hAnsi="Times New Roman"/>
          <w:color w:val="000000"/>
          <w:sz w:val="28"/>
          <w:szCs w:val="28"/>
          <w:lang w:eastAsia="uk-UA"/>
        </w:rPr>
        <w:t xml:space="preserve"> етапи:</w:t>
      </w:r>
    </w:p>
    <w:p w14:paraId="6DA2710A" w14:textId="5537B988" w:rsidR="00F4419F" w:rsidRDefault="00643319" w:rsidP="00F4419F">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lastRenderedPageBreak/>
        <w:t xml:space="preserve">1. </w:t>
      </w:r>
      <w:r w:rsidRPr="00643319">
        <w:rPr>
          <w:rFonts w:ascii="Times New Roman" w:hAnsi="Times New Roman"/>
          <w:color w:val="000000"/>
          <w:sz w:val="28"/>
          <w:szCs w:val="28"/>
          <w:lang w:eastAsia="uk-UA"/>
        </w:rPr>
        <w:t>Підготовчий етап</w:t>
      </w:r>
      <w:r w:rsidR="00F4419F">
        <w:rPr>
          <w:rFonts w:ascii="Times New Roman" w:hAnsi="Times New Roman"/>
          <w:color w:val="000000"/>
          <w:sz w:val="28"/>
          <w:szCs w:val="28"/>
          <w:lang w:eastAsia="uk-UA"/>
        </w:rPr>
        <w:t xml:space="preserve"> –</w:t>
      </w:r>
      <w:r w:rsidRPr="00643319">
        <w:rPr>
          <w:rFonts w:ascii="Times New Roman" w:hAnsi="Times New Roman"/>
          <w:color w:val="000000"/>
          <w:sz w:val="28"/>
          <w:szCs w:val="28"/>
          <w:lang w:eastAsia="uk-UA"/>
        </w:rPr>
        <w:t xml:space="preserve"> нерухомі здобувачі освіти складають запитання до обраної теми, враховуючи різні рівні складності та види завдань (пояснити, порівняти, спостерігати).</w:t>
      </w:r>
    </w:p>
    <w:p w14:paraId="2A6CBF40" w14:textId="4A7294E9" w:rsidR="00F4419F" w:rsidRDefault="00F4419F" w:rsidP="00F4419F">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2. </w:t>
      </w:r>
      <w:r w:rsidR="00643319" w:rsidRPr="00643319">
        <w:rPr>
          <w:rFonts w:ascii="Times New Roman" w:hAnsi="Times New Roman"/>
          <w:color w:val="000000"/>
          <w:sz w:val="28"/>
          <w:szCs w:val="28"/>
          <w:lang w:eastAsia="uk-UA"/>
        </w:rPr>
        <w:t>Рухомий етап</w:t>
      </w:r>
      <w:r>
        <w:rPr>
          <w:rFonts w:ascii="Times New Roman" w:hAnsi="Times New Roman"/>
          <w:color w:val="000000"/>
          <w:sz w:val="28"/>
          <w:szCs w:val="28"/>
          <w:lang w:eastAsia="uk-UA"/>
        </w:rPr>
        <w:t xml:space="preserve"> –</w:t>
      </w:r>
      <w:r w:rsidR="00643319" w:rsidRPr="00643319">
        <w:rPr>
          <w:rFonts w:ascii="Times New Roman" w:hAnsi="Times New Roman"/>
          <w:color w:val="000000"/>
          <w:sz w:val="28"/>
          <w:szCs w:val="28"/>
          <w:lang w:eastAsia="uk-UA"/>
        </w:rPr>
        <w:t xml:space="preserve"> рухомі здобувачі освіти по сигналу вчителя переміщуються до наступної пари, де вони отримують запитання від нерухомих. Кожен рухомий учень має змогу відповісти на 10</w:t>
      </w:r>
      <w:r>
        <w:rPr>
          <w:rFonts w:ascii="Times New Roman" w:hAnsi="Times New Roman"/>
          <w:color w:val="000000"/>
          <w:sz w:val="28"/>
          <w:szCs w:val="28"/>
          <w:lang w:eastAsia="uk-UA"/>
        </w:rPr>
        <w:t>-</w:t>
      </w:r>
      <w:r w:rsidR="00643319" w:rsidRPr="00643319">
        <w:rPr>
          <w:rFonts w:ascii="Times New Roman" w:hAnsi="Times New Roman"/>
          <w:color w:val="000000"/>
          <w:sz w:val="28"/>
          <w:szCs w:val="28"/>
          <w:lang w:eastAsia="uk-UA"/>
        </w:rPr>
        <w:t>12 запитань від різних однокласників.</w:t>
      </w:r>
    </w:p>
    <w:p w14:paraId="42BEBF9B" w14:textId="5CE6ECF2" w:rsidR="00643319" w:rsidRPr="00643319" w:rsidRDefault="00F4419F" w:rsidP="00F4419F">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3. </w:t>
      </w:r>
      <w:r w:rsidR="00643319" w:rsidRPr="00643319">
        <w:rPr>
          <w:rFonts w:ascii="Times New Roman" w:hAnsi="Times New Roman"/>
          <w:color w:val="000000"/>
          <w:sz w:val="28"/>
          <w:szCs w:val="28"/>
          <w:lang w:eastAsia="uk-UA"/>
        </w:rPr>
        <w:t>Рефлексивний етап</w:t>
      </w:r>
      <w:r>
        <w:rPr>
          <w:rFonts w:ascii="Times New Roman" w:hAnsi="Times New Roman"/>
          <w:color w:val="000000"/>
          <w:sz w:val="28"/>
          <w:szCs w:val="28"/>
          <w:lang w:eastAsia="uk-UA"/>
        </w:rPr>
        <w:t xml:space="preserve"> –</w:t>
      </w:r>
      <w:r w:rsidR="00643319" w:rsidRPr="00643319">
        <w:rPr>
          <w:rFonts w:ascii="Times New Roman" w:hAnsi="Times New Roman"/>
          <w:color w:val="000000"/>
          <w:sz w:val="28"/>
          <w:szCs w:val="28"/>
          <w:lang w:eastAsia="uk-UA"/>
        </w:rPr>
        <w:t xml:space="preserve"> після завершення циклу обговорень здобувачі освіти підводять підсумки, порівнюють відповіді та обговорюють труднощі, що виникли під час взаємодії.</w:t>
      </w:r>
    </w:p>
    <w:p w14:paraId="2E6DA3DA" w14:textId="4FEB1678" w:rsidR="00B8528F" w:rsidRPr="00B8528F" w:rsidRDefault="00B8528F" w:rsidP="00B8528F">
      <w:pPr>
        <w:spacing w:after="0" w:line="360" w:lineRule="auto"/>
        <w:ind w:firstLine="709"/>
        <w:jc w:val="both"/>
        <w:rPr>
          <w:rFonts w:ascii="Times New Roman" w:hAnsi="Times New Roman"/>
          <w:i/>
          <w:iCs/>
          <w:color w:val="000000"/>
          <w:sz w:val="28"/>
          <w:szCs w:val="28"/>
          <w:lang w:eastAsia="uk-UA"/>
        </w:rPr>
      </w:pPr>
      <w:r>
        <w:rPr>
          <w:rFonts w:ascii="Times New Roman" w:hAnsi="Times New Roman"/>
          <w:i/>
          <w:iCs/>
          <w:color w:val="000000"/>
          <w:sz w:val="28"/>
          <w:szCs w:val="28"/>
          <w:lang w:eastAsia="uk-UA"/>
        </w:rPr>
        <w:t xml:space="preserve">Технологія </w:t>
      </w:r>
      <w:r w:rsidRPr="00B8528F">
        <w:rPr>
          <w:rFonts w:ascii="Times New Roman" w:hAnsi="Times New Roman"/>
          <w:i/>
          <w:iCs/>
          <w:color w:val="000000"/>
          <w:sz w:val="28"/>
          <w:szCs w:val="28"/>
          <w:lang w:eastAsia="uk-UA"/>
        </w:rPr>
        <w:t>«Прес»</w:t>
      </w:r>
      <w:r>
        <w:rPr>
          <w:rFonts w:ascii="Times New Roman" w:hAnsi="Times New Roman"/>
          <w:i/>
          <w:iCs/>
          <w:color w:val="000000"/>
          <w:sz w:val="28"/>
          <w:szCs w:val="28"/>
          <w:lang w:eastAsia="uk-UA"/>
        </w:rPr>
        <w:t xml:space="preserve"> </w:t>
      </w:r>
      <w:r w:rsidRPr="00B8528F">
        <w:rPr>
          <w:rFonts w:ascii="Times New Roman" w:hAnsi="Times New Roman"/>
          <w:color w:val="000000"/>
          <w:sz w:val="28"/>
          <w:szCs w:val="28"/>
          <w:lang w:eastAsia="uk-UA"/>
        </w:rPr>
        <w:t xml:space="preserve">забезпечує систематичне формування навичок аргументованого висловлення власних думок, обґрунтування позиції та структурованого представлення міркувань за певним алгоритмом: </w:t>
      </w:r>
      <w:r w:rsidRPr="00B8528F">
        <w:rPr>
          <w:rFonts w:ascii="Times New Roman" w:hAnsi="Times New Roman"/>
          <w:i/>
          <w:iCs/>
          <w:color w:val="000000"/>
          <w:sz w:val="28"/>
          <w:szCs w:val="28"/>
          <w:lang w:eastAsia="uk-UA"/>
        </w:rPr>
        <w:t>«Я вважаю, що…», «тому що…», «наприклад…», «отже, я вважаю…».</w:t>
      </w:r>
    </w:p>
    <w:p w14:paraId="3F339D8A" w14:textId="18F09231" w:rsidR="00B8528F" w:rsidRPr="00B8528F" w:rsidRDefault="00B8528F" w:rsidP="00B8528F">
      <w:pPr>
        <w:spacing w:after="0" w:line="360" w:lineRule="auto"/>
        <w:ind w:firstLine="709"/>
        <w:jc w:val="both"/>
        <w:rPr>
          <w:rFonts w:ascii="Times New Roman" w:hAnsi="Times New Roman"/>
          <w:color w:val="000000"/>
          <w:sz w:val="28"/>
          <w:szCs w:val="28"/>
          <w:lang w:eastAsia="uk-UA"/>
        </w:rPr>
      </w:pPr>
      <w:r w:rsidRPr="00B8528F">
        <w:rPr>
          <w:rFonts w:ascii="Times New Roman" w:hAnsi="Times New Roman"/>
          <w:color w:val="000000"/>
          <w:sz w:val="28"/>
          <w:szCs w:val="28"/>
          <w:lang w:eastAsia="uk-UA"/>
        </w:rPr>
        <w:t>На уроках освітньої галузі «Я досліджую світ» технологія «Прес» може використовуватися для організації спостережень, аналізу дослідів та природних явищ</w:t>
      </w:r>
      <w:r w:rsidR="00107F77">
        <w:rPr>
          <w:rFonts w:ascii="Times New Roman" w:hAnsi="Times New Roman"/>
          <w:color w:val="000000"/>
          <w:sz w:val="28"/>
          <w:szCs w:val="28"/>
          <w:lang w:eastAsia="uk-UA"/>
        </w:rPr>
        <w:t xml:space="preserve">, тим самим </w:t>
      </w:r>
      <w:r w:rsidRPr="00B8528F">
        <w:rPr>
          <w:rFonts w:ascii="Times New Roman" w:hAnsi="Times New Roman"/>
          <w:color w:val="000000"/>
          <w:sz w:val="28"/>
          <w:szCs w:val="28"/>
          <w:lang w:eastAsia="uk-UA"/>
        </w:rPr>
        <w:t xml:space="preserve">дозволяє кожному здобувачу освіти активно включитися у навчальну діяльність, формуючи здатність систематизувати спостережувані факти та робити логічні висновки. Наприклад, </w:t>
      </w:r>
      <w:r w:rsidR="00107F77">
        <w:rPr>
          <w:rFonts w:ascii="Times New Roman" w:hAnsi="Times New Roman"/>
          <w:color w:val="000000"/>
          <w:sz w:val="28"/>
          <w:szCs w:val="28"/>
          <w:lang w:eastAsia="uk-UA"/>
        </w:rPr>
        <w:t>молодші школярі</w:t>
      </w:r>
      <w:r w:rsidRPr="00B8528F">
        <w:rPr>
          <w:rFonts w:ascii="Times New Roman" w:hAnsi="Times New Roman"/>
          <w:color w:val="000000"/>
          <w:sz w:val="28"/>
          <w:szCs w:val="28"/>
          <w:lang w:eastAsia="uk-UA"/>
        </w:rPr>
        <w:t xml:space="preserve"> можуть простежити зміну властивостей води або розвиток рослини за певних умов і аргументовано пояснити отримані результати, користуючись опорними словами.</w:t>
      </w:r>
    </w:p>
    <w:p w14:paraId="138560E7" w14:textId="77777777" w:rsidR="00107F77" w:rsidRDefault="00B8528F" w:rsidP="00107F77">
      <w:pPr>
        <w:spacing w:after="0" w:line="360" w:lineRule="auto"/>
        <w:ind w:firstLine="709"/>
        <w:jc w:val="both"/>
        <w:rPr>
          <w:rFonts w:ascii="Times New Roman" w:hAnsi="Times New Roman"/>
          <w:color w:val="000000"/>
          <w:sz w:val="28"/>
          <w:szCs w:val="28"/>
          <w:lang w:eastAsia="uk-UA"/>
        </w:rPr>
      </w:pPr>
      <w:r w:rsidRPr="00B8528F">
        <w:rPr>
          <w:rFonts w:ascii="Times New Roman" w:hAnsi="Times New Roman"/>
          <w:color w:val="000000"/>
          <w:sz w:val="28"/>
          <w:szCs w:val="28"/>
          <w:lang w:eastAsia="uk-UA"/>
        </w:rPr>
        <w:t>Процес застосування технології «Прес» на уроках «Я досліджую світ» включає три основні етапи:</w:t>
      </w:r>
    </w:p>
    <w:p w14:paraId="01FD5A84" w14:textId="6373B34E" w:rsidR="00107F77" w:rsidRDefault="00107F77" w:rsidP="00107F77">
      <w:pPr>
        <w:spacing w:after="0" w:line="360" w:lineRule="auto"/>
        <w:ind w:firstLine="709"/>
        <w:jc w:val="both"/>
        <w:rPr>
          <w:rFonts w:ascii="Times New Roman" w:hAnsi="Times New Roman"/>
          <w:color w:val="000000"/>
          <w:sz w:val="28"/>
          <w:szCs w:val="28"/>
          <w:lang w:eastAsia="uk-UA"/>
        </w:rPr>
      </w:pPr>
      <w:r w:rsidRPr="00107F77">
        <w:rPr>
          <w:rFonts w:ascii="Times New Roman" w:hAnsi="Times New Roman"/>
          <w:color w:val="000000"/>
          <w:sz w:val="28"/>
          <w:szCs w:val="28"/>
          <w:lang w:eastAsia="uk-UA"/>
        </w:rPr>
        <w:t xml:space="preserve">1) </w:t>
      </w:r>
      <w:r w:rsidR="00B8528F" w:rsidRPr="00B8528F">
        <w:rPr>
          <w:rFonts w:ascii="Times New Roman" w:hAnsi="Times New Roman"/>
          <w:color w:val="000000"/>
          <w:sz w:val="28"/>
          <w:szCs w:val="28"/>
          <w:lang w:eastAsia="uk-UA"/>
        </w:rPr>
        <w:t>спостереження або експерименту – здобувачі освіти проводять дослідження, змінюючи один із компонентів явища та фіксуючи спостереження</w:t>
      </w:r>
      <w:r>
        <w:rPr>
          <w:rFonts w:ascii="Times New Roman" w:hAnsi="Times New Roman"/>
          <w:color w:val="000000"/>
          <w:sz w:val="28"/>
          <w:szCs w:val="28"/>
          <w:lang w:eastAsia="uk-UA"/>
        </w:rPr>
        <w:t>;</w:t>
      </w:r>
    </w:p>
    <w:p w14:paraId="1DBAC99C" w14:textId="4B042343" w:rsidR="00107F77" w:rsidRDefault="00107F77" w:rsidP="00107F77">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2) </w:t>
      </w:r>
      <w:r w:rsidR="00B8528F" w:rsidRPr="00B8528F">
        <w:rPr>
          <w:rFonts w:ascii="Times New Roman" w:hAnsi="Times New Roman"/>
          <w:color w:val="000000"/>
          <w:sz w:val="28"/>
          <w:szCs w:val="28"/>
          <w:lang w:eastAsia="uk-UA"/>
        </w:rPr>
        <w:t xml:space="preserve">формулювання аргументованої думки – кожен </w:t>
      </w:r>
      <w:r w:rsidR="00436E0F">
        <w:rPr>
          <w:rFonts w:ascii="Times New Roman" w:hAnsi="Times New Roman"/>
          <w:color w:val="000000"/>
          <w:sz w:val="28"/>
          <w:szCs w:val="28"/>
          <w:lang w:eastAsia="uk-UA"/>
        </w:rPr>
        <w:t>здобувач початкової освіти</w:t>
      </w:r>
      <w:r w:rsidR="00B8528F" w:rsidRPr="00B8528F">
        <w:rPr>
          <w:rFonts w:ascii="Times New Roman" w:hAnsi="Times New Roman"/>
          <w:color w:val="000000"/>
          <w:sz w:val="28"/>
          <w:szCs w:val="28"/>
          <w:lang w:eastAsia="uk-UA"/>
        </w:rPr>
        <w:t xml:space="preserve"> висловлює власне припущення, обґрунтовує його та наводить приклад, що підтверджує його позицію</w:t>
      </w:r>
      <w:r>
        <w:rPr>
          <w:rFonts w:ascii="Times New Roman" w:hAnsi="Times New Roman"/>
          <w:color w:val="000000"/>
          <w:sz w:val="28"/>
          <w:szCs w:val="28"/>
          <w:lang w:eastAsia="uk-UA"/>
        </w:rPr>
        <w:t>;</w:t>
      </w:r>
    </w:p>
    <w:p w14:paraId="5E2209DD" w14:textId="525C1456" w:rsidR="00B8528F" w:rsidRPr="00B8528F" w:rsidRDefault="00107F77" w:rsidP="00107F77">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lastRenderedPageBreak/>
        <w:t xml:space="preserve">3) </w:t>
      </w:r>
      <w:r w:rsidR="00B8528F" w:rsidRPr="00B8528F">
        <w:rPr>
          <w:rFonts w:ascii="Times New Roman" w:hAnsi="Times New Roman"/>
          <w:color w:val="000000"/>
          <w:sz w:val="28"/>
          <w:szCs w:val="28"/>
          <w:lang w:eastAsia="uk-UA"/>
        </w:rPr>
        <w:t xml:space="preserve">підведення підсумків та формулювання висновків – </w:t>
      </w:r>
      <w:r>
        <w:rPr>
          <w:rFonts w:ascii="Times New Roman" w:hAnsi="Times New Roman"/>
          <w:color w:val="000000"/>
          <w:sz w:val="28"/>
          <w:szCs w:val="28"/>
          <w:lang w:eastAsia="uk-UA"/>
        </w:rPr>
        <w:t>здобувачі освіти</w:t>
      </w:r>
      <w:r w:rsidR="00B8528F" w:rsidRPr="00B8528F">
        <w:rPr>
          <w:rFonts w:ascii="Times New Roman" w:hAnsi="Times New Roman"/>
          <w:color w:val="000000"/>
          <w:sz w:val="28"/>
          <w:szCs w:val="28"/>
          <w:lang w:eastAsia="uk-UA"/>
        </w:rPr>
        <w:t xml:space="preserve"> систематизують отримані результати та роблять спільний висновок, порівнюючи різні точки зору.</w:t>
      </w:r>
    </w:p>
    <w:p w14:paraId="138D4AC8" w14:textId="105BD348" w:rsidR="00077F56" w:rsidRDefault="00EE556E" w:rsidP="00077F56">
      <w:pPr>
        <w:spacing w:after="0" w:line="360" w:lineRule="auto"/>
        <w:ind w:firstLine="709"/>
        <w:jc w:val="both"/>
        <w:rPr>
          <w:rFonts w:ascii="Times New Roman" w:hAnsi="Times New Roman"/>
          <w:color w:val="000000"/>
          <w:sz w:val="28"/>
          <w:szCs w:val="28"/>
          <w:lang w:eastAsia="uk-UA"/>
        </w:rPr>
      </w:pPr>
      <w:r w:rsidRPr="006A69B2">
        <w:rPr>
          <w:rFonts w:ascii="Times New Roman" w:hAnsi="Times New Roman"/>
          <w:i/>
          <w:iCs/>
          <w:color w:val="000000"/>
          <w:sz w:val="28"/>
          <w:szCs w:val="28"/>
          <w:lang w:eastAsia="uk-UA"/>
        </w:rPr>
        <w:t xml:space="preserve">«Займи позицію». </w:t>
      </w:r>
      <w:r w:rsidRPr="00EE556E">
        <w:rPr>
          <w:rFonts w:ascii="Times New Roman" w:hAnsi="Times New Roman"/>
          <w:color w:val="000000"/>
          <w:sz w:val="28"/>
          <w:szCs w:val="28"/>
          <w:lang w:eastAsia="uk-UA"/>
        </w:rPr>
        <w:t xml:space="preserve">Технологія дає можливість кожному учневі продемонструвати різні думки, обґрунтувати свою позицію. Наприклад, клас отримує </w:t>
      </w:r>
      <w:r>
        <w:rPr>
          <w:rFonts w:ascii="Times New Roman" w:hAnsi="Times New Roman"/>
          <w:color w:val="000000"/>
          <w:sz w:val="28"/>
          <w:szCs w:val="28"/>
          <w:lang w:eastAsia="uk-UA"/>
        </w:rPr>
        <w:t>проблемне завдання</w:t>
      </w:r>
      <w:r w:rsidRPr="00EE556E">
        <w:rPr>
          <w:rFonts w:ascii="Times New Roman" w:hAnsi="Times New Roman"/>
          <w:color w:val="000000"/>
          <w:sz w:val="28"/>
          <w:szCs w:val="28"/>
          <w:lang w:eastAsia="uk-UA"/>
        </w:rPr>
        <w:t>, я</w:t>
      </w:r>
      <w:r>
        <w:rPr>
          <w:rFonts w:ascii="Times New Roman" w:hAnsi="Times New Roman"/>
          <w:color w:val="000000"/>
          <w:sz w:val="28"/>
          <w:szCs w:val="28"/>
          <w:lang w:eastAsia="uk-UA"/>
        </w:rPr>
        <w:t>ке</w:t>
      </w:r>
      <w:r w:rsidRPr="00EE556E">
        <w:rPr>
          <w:rFonts w:ascii="Times New Roman" w:hAnsi="Times New Roman"/>
          <w:color w:val="000000"/>
          <w:sz w:val="28"/>
          <w:szCs w:val="28"/>
          <w:lang w:eastAsia="uk-UA"/>
        </w:rPr>
        <w:t xml:space="preserve"> потрібно розв’язати власним способом та довести правильність його вибору.</w:t>
      </w:r>
    </w:p>
    <w:p w14:paraId="450A4B65" w14:textId="478B6578" w:rsidR="0023553A" w:rsidRPr="0023553A" w:rsidRDefault="0023553A" w:rsidP="0023553A">
      <w:pPr>
        <w:spacing w:after="0" w:line="360" w:lineRule="auto"/>
        <w:ind w:firstLine="709"/>
        <w:jc w:val="both"/>
        <w:rPr>
          <w:rFonts w:ascii="Times New Roman" w:hAnsi="Times New Roman"/>
          <w:color w:val="000000"/>
          <w:sz w:val="28"/>
          <w:szCs w:val="28"/>
          <w:lang w:eastAsia="uk-UA"/>
        </w:rPr>
      </w:pPr>
      <w:r w:rsidRPr="0023553A">
        <w:rPr>
          <w:rFonts w:ascii="Times New Roman" w:hAnsi="Times New Roman"/>
          <w:i/>
          <w:iCs/>
          <w:color w:val="000000"/>
          <w:sz w:val="28"/>
          <w:szCs w:val="28"/>
          <w:lang w:eastAsia="uk-UA"/>
        </w:rPr>
        <w:t>Робота в парах</w:t>
      </w:r>
      <w:r>
        <w:rPr>
          <w:rFonts w:ascii="Times New Roman" w:hAnsi="Times New Roman"/>
          <w:i/>
          <w:iCs/>
          <w:color w:val="000000"/>
          <w:sz w:val="28"/>
          <w:szCs w:val="28"/>
          <w:lang w:eastAsia="uk-UA"/>
        </w:rPr>
        <w:t xml:space="preserve">. </w:t>
      </w:r>
      <w:r w:rsidRPr="0023553A">
        <w:rPr>
          <w:rFonts w:ascii="Times New Roman" w:hAnsi="Times New Roman"/>
          <w:color w:val="000000"/>
          <w:sz w:val="28"/>
          <w:szCs w:val="28"/>
          <w:lang w:eastAsia="uk-UA"/>
        </w:rPr>
        <w:t>Методика організації навчальної діяльності в парах є ефективним засобом формування комунікативних, виразних та критичних навичок мислення здобувачів освіти. Вона забезпечує розвиток здатності аргументовано висловлювати власну позицію, переконувати співрозмовника, брати участь у дискусіях та спільному прийнятті рішень. Виконання завдань у парі дозволяє підвищити продуктивність роботи та економити час на засвоєння навчального матеріалу.</w:t>
      </w:r>
    </w:p>
    <w:p w14:paraId="61BCC455" w14:textId="3532DEAA" w:rsidR="0023553A" w:rsidRPr="0023553A" w:rsidRDefault="0023553A" w:rsidP="0023553A">
      <w:pPr>
        <w:spacing w:after="0" w:line="360" w:lineRule="auto"/>
        <w:ind w:firstLine="709"/>
        <w:jc w:val="both"/>
        <w:rPr>
          <w:rFonts w:ascii="Times New Roman" w:hAnsi="Times New Roman"/>
          <w:color w:val="000000"/>
          <w:sz w:val="28"/>
          <w:szCs w:val="28"/>
          <w:lang w:eastAsia="uk-UA"/>
        </w:rPr>
      </w:pPr>
      <w:r w:rsidRPr="0023553A">
        <w:rPr>
          <w:rFonts w:ascii="Times New Roman" w:hAnsi="Times New Roman"/>
          <w:color w:val="000000"/>
          <w:sz w:val="28"/>
          <w:szCs w:val="28"/>
          <w:lang w:eastAsia="uk-UA"/>
        </w:rPr>
        <w:t xml:space="preserve">Процес організації </w:t>
      </w:r>
      <w:r w:rsidR="00DE10CF">
        <w:rPr>
          <w:rFonts w:ascii="Times New Roman" w:hAnsi="Times New Roman"/>
          <w:color w:val="000000"/>
          <w:sz w:val="28"/>
          <w:szCs w:val="28"/>
          <w:lang w:eastAsia="uk-UA"/>
        </w:rPr>
        <w:t>роботи</w:t>
      </w:r>
      <w:r w:rsidRPr="0023553A">
        <w:rPr>
          <w:rFonts w:ascii="Times New Roman" w:hAnsi="Times New Roman"/>
          <w:color w:val="000000"/>
          <w:sz w:val="28"/>
          <w:szCs w:val="28"/>
          <w:lang w:eastAsia="uk-UA"/>
        </w:rPr>
        <w:t xml:space="preserve"> </w:t>
      </w:r>
      <w:r w:rsidR="00DE10CF">
        <w:rPr>
          <w:rFonts w:ascii="Times New Roman" w:hAnsi="Times New Roman"/>
          <w:color w:val="000000"/>
          <w:sz w:val="28"/>
          <w:szCs w:val="28"/>
          <w:lang w:eastAsia="uk-UA"/>
        </w:rPr>
        <w:t>в</w:t>
      </w:r>
      <w:r w:rsidRPr="0023553A">
        <w:rPr>
          <w:rFonts w:ascii="Times New Roman" w:hAnsi="Times New Roman"/>
          <w:color w:val="000000"/>
          <w:sz w:val="28"/>
          <w:szCs w:val="28"/>
          <w:lang w:eastAsia="uk-UA"/>
        </w:rPr>
        <w:t xml:space="preserve"> парах передбачає кілька взаємопов’язаних етапів:</w:t>
      </w:r>
    </w:p>
    <w:p w14:paraId="173FB3E5" w14:textId="40260DCD" w:rsidR="0023553A" w:rsidRPr="0023553A" w:rsidRDefault="00C844A7" w:rsidP="0023553A">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1. </w:t>
      </w:r>
      <w:r w:rsidR="0023553A" w:rsidRPr="0023553A">
        <w:rPr>
          <w:rFonts w:ascii="Times New Roman" w:hAnsi="Times New Roman"/>
          <w:color w:val="000000"/>
          <w:sz w:val="28"/>
          <w:szCs w:val="28"/>
          <w:lang w:eastAsia="uk-UA"/>
        </w:rPr>
        <w:t>Пояснення завдання – вчитель ознайомлює здобувачів освіти із суттю вправи, деталізує порядок виконання та ставить уточнюючі запитання для кращого розуміння. На цьому етапі також проводиться короткий аналіз ситуації або обговорення проблеми, після чого надається 1–2 хвилини для осмислення завдання.</w:t>
      </w:r>
    </w:p>
    <w:p w14:paraId="4DFA0E64" w14:textId="53D9D734" w:rsidR="0023553A" w:rsidRPr="0023553A" w:rsidRDefault="00745366" w:rsidP="0023553A">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2. </w:t>
      </w:r>
      <w:r w:rsidR="0023553A" w:rsidRPr="0023553A">
        <w:rPr>
          <w:rFonts w:ascii="Times New Roman" w:hAnsi="Times New Roman"/>
          <w:color w:val="000000"/>
          <w:sz w:val="28"/>
          <w:szCs w:val="28"/>
          <w:lang w:eastAsia="uk-UA"/>
        </w:rPr>
        <w:t>Організація парної взаємодії – учнів об’єднують у пари та визначають, хто буде виступати першим. Під час обговорення здобувачі освіти поділяються власними ідеями, аналізують різні варіанти рішень і виробляють спільну позицію.</w:t>
      </w:r>
    </w:p>
    <w:p w14:paraId="60007AE1" w14:textId="199985FF" w:rsidR="0023553A" w:rsidRPr="0023553A" w:rsidRDefault="00754640" w:rsidP="0023553A">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3. </w:t>
      </w:r>
      <w:r w:rsidR="0023553A" w:rsidRPr="0023553A">
        <w:rPr>
          <w:rFonts w:ascii="Times New Roman" w:hAnsi="Times New Roman"/>
          <w:color w:val="000000"/>
          <w:sz w:val="28"/>
          <w:szCs w:val="28"/>
          <w:lang w:eastAsia="uk-UA"/>
        </w:rPr>
        <w:t>Презентація результатів – після завершення роботи кожна пара презентує свої висновки перед класом. Вчитель стимулює обговорення, уточнює неповні відповіді та за потреби пропонує додаткову навчальну активність для поглиблення розуміння.</w:t>
      </w:r>
    </w:p>
    <w:p w14:paraId="19432D30" w14:textId="32528AD7" w:rsidR="00643319" w:rsidRDefault="0023553A" w:rsidP="0023553A">
      <w:pPr>
        <w:spacing w:after="0" w:line="360" w:lineRule="auto"/>
        <w:ind w:firstLine="709"/>
        <w:jc w:val="both"/>
        <w:rPr>
          <w:rFonts w:ascii="Times New Roman" w:hAnsi="Times New Roman"/>
          <w:color w:val="000000"/>
          <w:sz w:val="28"/>
          <w:szCs w:val="28"/>
          <w:lang w:eastAsia="uk-UA"/>
        </w:rPr>
      </w:pPr>
      <w:r w:rsidRPr="0023553A">
        <w:rPr>
          <w:rFonts w:ascii="Times New Roman" w:hAnsi="Times New Roman"/>
          <w:color w:val="000000"/>
          <w:sz w:val="28"/>
          <w:szCs w:val="28"/>
          <w:lang w:eastAsia="uk-UA"/>
        </w:rPr>
        <w:lastRenderedPageBreak/>
        <w:t xml:space="preserve">Практичне застосування роботи в парах на уроках «Я досліджую світ» може включати, наприклад, спільне вирішення проблемних завдань або моделювання природних явищ. Так, при виконанні спостереження за ростом рослин </w:t>
      </w:r>
      <w:r w:rsidR="006410AE">
        <w:rPr>
          <w:rFonts w:ascii="Times New Roman" w:hAnsi="Times New Roman"/>
          <w:color w:val="000000"/>
          <w:sz w:val="28"/>
          <w:szCs w:val="28"/>
          <w:lang w:eastAsia="uk-UA"/>
        </w:rPr>
        <w:t>молодші школярі</w:t>
      </w:r>
      <w:r w:rsidRPr="0023553A">
        <w:rPr>
          <w:rFonts w:ascii="Times New Roman" w:hAnsi="Times New Roman"/>
          <w:color w:val="000000"/>
          <w:sz w:val="28"/>
          <w:szCs w:val="28"/>
          <w:lang w:eastAsia="uk-UA"/>
        </w:rPr>
        <w:t xml:space="preserve"> обговорюють, які умови впливають на їхній розвиток, порівнюють спостереження та аргументовано формулюють висновки.</w:t>
      </w:r>
    </w:p>
    <w:p w14:paraId="167E7BD0" w14:textId="6D62080B" w:rsidR="00E83BED" w:rsidRPr="00E83BED" w:rsidRDefault="00E83BED" w:rsidP="00E83BED">
      <w:pPr>
        <w:spacing w:after="0" w:line="360" w:lineRule="auto"/>
        <w:ind w:firstLine="709"/>
        <w:jc w:val="both"/>
        <w:rPr>
          <w:rFonts w:ascii="Times New Roman" w:hAnsi="Times New Roman"/>
          <w:color w:val="000000"/>
          <w:sz w:val="28"/>
          <w:szCs w:val="28"/>
          <w:lang w:eastAsia="uk-UA"/>
        </w:rPr>
      </w:pPr>
      <w:r w:rsidRPr="00E83BED">
        <w:rPr>
          <w:rFonts w:ascii="Times New Roman" w:hAnsi="Times New Roman"/>
          <w:i/>
          <w:iCs/>
          <w:color w:val="000000"/>
          <w:sz w:val="28"/>
          <w:szCs w:val="28"/>
          <w:lang w:eastAsia="uk-UA"/>
        </w:rPr>
        <w:t xml:space="preserve">«Ротаційні трійки» </w:t>
      </w:r>
      <w:r w:rsidRPr="00E83BED">
        <w:rPr>
          <w:rFonts w:ascii="Times New Roman" w:hAnsi="Times New Roman"/>
          <w:color w:val="000000"/>
          <w:sz w:val="28"/>
          <w:szCs w:val="28"/>
          <w:lang w:eastAsia="uk-UA"/>
        </w:rPr>
        <w:t xml:space="preserve">відноситься до інтерактивних технологій навчання, які спрямовані на активне обговорення навчального матеріалу, поглиблений аналіз і осмислення нових знань. </w:t>
      </w:r>
      <w:r>
        <w:rPr>
          <w:rFonts w:ascii="Times New Roman" w:hAnsi="Times New Roman"/>
          <w:color w:val="000000"/>
          <w:sz w:val="28"/>
          <w:szCs w:val="28"/>
          <w:lang w:eastAsia="uk-UA"/>
        </w:rPr>
        <w:t>Зазначена те</w:t>
      </w:r>
      <w:r w:rsidR="00AF0800">
        <w:rPr>
          <w:rFonts w:ascii="Times New Roman" w:hAnsi="Times New Roman"/>
          <w:color w:val="000000"/>
          <w:sz w:val="28"/>
          <w:szCs w:val="28"/>
          <w:lang w:eastAsia="uk-UA"/>
        </w:rPr>
        <w:t>х</w:t>
      </w:r>
      <w:r>
        <w:rPr>
          <w:rFonts w:ascii="Times New Roman" w:hAnsi="Times New Roman"/>
          <w:color w:val="000000"/>
          <w:sz w:val="28"/>
          <w:szCs w:val="28"/>
          <w:lang w:eastAsia="uk-UA"/>
        </w:rPr>
        <w:t>нологія</w:t>
      </w:r>
      <w:r w:rsidRPr="00E83BED">
        <w:rPr>
          <w:rFonts w:ascii="Times New Roman" w:hAnsi="Times New Roman"/>
          <w:color w:val="000000"/>
          <w:sz w:val="28"/>
          <w:szCs w:val="28"/>
          <w:lang w:eastAsia="uk-UA"/>
        </w:rPr>
        <w:t xml:space="preserve"> забезпечує всебічне залучення здобувачів освіти до навчальної діяльності, сприяє розвитку критичного та логічного мислення, комунікативних компетентностей, а також формує здатність ефективно закріплювати та засвоювати навчальний матеріал.</w:t>
      </w:r>
    </w:p>
    <w:p w14:paraId="0D60A412" w14:textId="1612F735" w:rsidR="00E83BED" w:rsidRPr="00E83BED" w:rsidRDefault="00E83BED" w:rsidP="00E83BED">
      <w:pPr>
        <w:spacing w:after="0" w:line="360" w:lineRule="auto"/>
        <w:ind w:firstLine="709"/>
        <w:jc w:val="both"/>
        <w:rPr>
          <w:rFonts w:ascii="Times New Roman" w:hAnsi="Times New Roman"/>
          <w:color w:val="000000"/>
          <w:sz w:val="28"/>
          <w:szCs w:val="28"/>
          <w:lang w:eastAsia="uk-UA"/>
        </w:rPr>
      </w:pPr>
      <w:r w:rsidRPr="00E83BED">
        <w:rPr>
          <w:rFonts w:ascii="Times New Roman" w:hAnsi="Times New Roman"/>
          <w:color w:val="000000"/>
          <w:sz w:val="28"/>
          <w:szCs w:val="28"/>
          <w:lang w:eastAsia="uk-UA"/>
        </w:rPr>
        <w:t xml:space="preserve">Здобувачі освіти об’єднуються у трійки, що дозволяє оптимально поєднати різні рівні знань і досвіду. Кожна трійка отримує окреме завдання або питання для обговорення, що стимулює аналіз, порівняння та узагальнення інформації. Під час дискусії кожен </w:t>
      </w:r>
      <w:r w:rsidR="00913F2F">
        <w:rPr>
          <w:rFonts w:ascii="Times New Roman" w:hAnsi="Times New Roman"/>
          <w:color w:val="000000"/>
          <w:sz w:val="28"/>
          <w:szCs w:val="28"/>
          <w:lang w:eastAsia="uk-UA"/>
        </w:rPr>
        <w:t>здобувач освіти</w:t>
      </w:r>
      <w:r w:rsidRPr="00E83BED">
        <w:rPr>
          <w:rFonts w:ascii="Times New Roman" w:hAnsi="Times New Roman"/>
          <w:color w:val="000000"/>
          <w:sz w:val="28"/>
          <w:szCs w:val="28"/>
          <w:lang w:eastAsia="uk-UA"/>
        </w:rPr>
        <w:t xml:space="preserve"> висловлює власну позицію, аргументує думку та враховує пропозиції інших членів групи. Після завершення обговорення здійснюється ротація учасників: певні </w:t>
      </w:r>
      <w:r w:rsidR="00913F2F">
        <w:rPr>
          <w:rFonts w:ascii="Times New Roman" w:hAnsi="Times New Roman"/>
          <w:color w:val="000000"/>
          <w:sz w:val="28"/>
          <w:szCs w:val="28"/>
          <w:lang w:eastAsia="uk-UA"/>
        </w:rPr>
        <w:t>молодші школярі</w:t>
      </w:r>
      <w:r w:rsidRPr="00E83BED">
        <w:rPr>
          <w:rFonts w:ascii="Times New Roman" w:hAnsi="Times New Roman"/>
          <w:color w:val="000000"/>
          <w:sz w:val="28"/>
          <w:szCs w:val="28"/>
          <w:lang w:eastAsia="uk-UA"/>
        </w:rPr>
        <w:t xml:space="preserve"> залишаються в своїй трійці як постійні учасники, інші переміщуються до нових трійок за визначеним алгоритмом, що забезпечує взаємодію з різними партнерами та обмін ідеями. Цикл обговорень повторюється кілька разів, що дозволяє здобувачам освіти долучитися до великої кількості дискусій і формувати широку картину знань з теми.</w:t>
      </w:r>
    </w:p>
    <w:p w14:paraId="2497C88F" w14:textId="722ECE13" w:rsidR="00913F2F" w:rsidRDefault="00913F2F" w:rsidP="00913F2F">
      <w:pPr>
        <w:spacing w:after="0" w:line="360" w:lineRule="auto"/>
        <w:ind w:firstLine="709"/>
        <w:jc w:val="both"/>
        <w:rPr>
          <w:rFonts w:ascii="Times New Roman" w:hAnsi="Times New Roman"/>
          <w:color w:val="000000"/>
          <w:sz w:val="28"/>
          <w:szCs w:val="28"/>
          <w:lang w:eastAsia="uk-UA"/>
        </w:rPr>
      </w:pPr>
      <w:r w:rsidRPr="00913F2F">
        <w:rPr>
          <w:rFonts w:ascii="Times New Roman" w:hAnsi="Times New Roman"/>
          <w:i/>
          <w:iCs/>
          <w:color w:val="000000"/>
          <w:sz w:val="28"/>
          <w:szCs w:val="28"/>
          <w:lang w:eastAsia="uk-UA"/>
        </w:rPr>
        <w:t>Коло ідей</w:t>
      </w:r>
      <w:r w:rsidRPr="00913F2F">
        <w:rPr>
          <w:rFonts w:ascii="Times New Roman" w:hAnsi="Times New Roman"/>
          <w:color w:val="000000"/>
          <w:sz w:val="28"/>
          <w:szCs w:val="28"/>
          <w:lang w:eastAsia="uk-UA"/>
        </w:rPr>
        <w:t xml:space="preserve"> </w:t>
      </w:r>
      <w:r>
        <w:rPr>
          <w:rFonts w:ascii="Times New Roman" w:hAnsi="Times New Roman"/>
          <w:color w:val="000000"/>
          <w:sz w:val="28"/>
          <w:szCs w:val="28"/>
          <w:lang w:eastAsia="uk-UA"/>
        </w:rPr>
        <w:t xml:space="preserve">– </w:t>
      </w:r>
      <w:r w:rsidRPr="00913F2F">
        <w:rPr>
          <w:rFonts w:ascii="Times New Roman" w:hAnsi="Times New Roman"/>
          <w:color w:val="000000"/>
          <w:sz w:val="28"/>
          <w:szCs w:val="28"/>
          <w:lang w:eastAsia="uk-UA"/>
        </w:rPr>
        <w:t>технологі</w:t>
      </w:r>
      <w:r>
        <w:rPr>
          <w:rFonts w:ascii="Times New Roman" w:hAnsi="Times New Roman"/>
          <w:color w:val="000000"/>
          <w:sz w:val="28"/>
          <w:szCs w:val="28"/>
          <w:lang w:eastAsia="uk-UA"/>
        </w:rPr>
        <w:t>я, яка</w:t>
      </w:r>
      <w:r w:rsidRPr="00913F2F">
        <w:rPr>
          <w:rFonts w:ascii="Times New Roman" w:hAnsi="Times New Roman"/>
          <w:color w:val="000000"/>
          <w:sz w:val="28"/>
          <w:szCs w:val="28"/>
          <w:lang w:eastAsia="uk-UA"/>
        </w:rPr>
        <w:t xml:space="preserve"> полягає у вирішенні актуальних суперечливих питань, створенні списку ідей та залученні всіх до обговорення проблеми</w:t>
      </w:r>
      <w:r>
        <w:rPr>
          <w:rFonts w:ascii="Times New Roman" w:hAnsi="Times New Roman"/>
          <w:color w:val="000000"/>
          <w:sz w:val="28"/>
          <w:szCs w:val="28"/>
          <w:lang w:eastAsia="uk-UA"/>
        </w:rPr>
        <w:t xml:space="preserve"> </w:t>
      </w:r>
      <w:r w:rsidRPr="00913F2F">
        <w:rPr>
          <w:rFonts w:ascii="Times New Roman" w:hAnsi="Times New Roman"/>
          <w:color w:val="000000"/>
          <w:sz w:val="28"/>
          <w:szCs w:val="28"/>
          <w:lang w:eastAsia="uk-UA"/>
        </w:rPr>
        <w:t>[</w:t>
      </w:r>
      <w:r w:rsidR="00217BD7">
        <w:rPr>
          <w:rFonts w:ascii="Times New Roman" w:hAnsi="Times New Roman"/>
          <w:color w:val="000000"/>
          <w:sz w:val="28"/>
          <w:szCs w:val="28"/>
          <w:lang w:eastAsia="uk-UA"/>
        </w:rPr>
        <w:t>53</w:t>
      </w:r>
      <w:r w:rsidRPr="00913F2F">
        <w:rPr>
          <w:rFonts w:ascii="Times New Roman" w:hAnsi="Times New Roman"/>
          <w:color w:val="000000"/>
          <w:sz w:val="28"/>
          <w:szCs w:val="28"/>
          <w:lang w:eastAsia="uk-UA"/>
        </w:rPr>
        <w:t>, с.</w:t>
      </w:r>
      <w:r>
        <w:rPr>
          <w:rFonts w:ascii="Times New Roman" w:hAnsi="Times New Roman"/>
          <w:color w:val="000000"/>
          <w:sz w:val="28"/>
          <w:szCs w:val="28"/>
          <w:lang w:val="ru-RU" w:eastAsia="uk-UA"/>
        </w:rPr>
        <w:t> </w:t>
      </w:r>
      <w:r w:rsidRPr="00913F2F">
        <w:rPr>
          <w:rFonts w:ascii="Times New Roman" w:hAnsi="Times New Roman"/>
          <w:color w:val="000000"/>
          <w:sz w:val="28"/>
          <w:szCs w:val="28"/>
          <w:lang w:eastAsia="uk-UA"/>
        </w:rPr>
        <w:t>36]</w:t>
      </w:r>
      <w:r>
        <w:t xml:space="preserve">. </w:t>
      </w:r>
      <w:r w:rsidRPr="00913F2F">
        <w:rPr>
          <w:rFonts w:ascii="Times New Roman" w:hAnsi="Times New Roman"/>
          <w:color w:val="000000"/>
          <w:sz w:val="28"/>
          <w:szCs w:val="28"/>
          <w:lang w:eastAsia="uk-UA"/>
        </w:rPr>
        <w:t>Застосування</w:t>
      </w:r>
      <w:r w:rsidR="000E2662">
        <w:rPr>
          <w:rFonts w:ascii="Times New Roman" w:hAnsi="Times New Roman"/>
          <w:color w:val="000000"/>
          <w:sz w:val="28"/>
          <w:szCs w:val="28"/>
          <w:lang w:eastAsia="uk-UA"/>
        </w:rPr>
        <w:t xml:space="preserve"> цієї </w:t>
      </w:r>
      <w:r w:rsidRPr="00913F2F">
        <w:rPr>
          <w:rFonts w:ascii="Times New Roman" w:hAnsi="Times New Roman"/>
          <w:color w:val="000000"/>
          <w:sz w:val="28"/>
          <w:szCs w:val="28"/>
          <w:lang w:eastAsia="uk-UA"/>
        </w:rPr>
        <w:t>технології передбачає обговорення в невеликих групах, де здобувачі освіти аналізують дискусійне питання та виробляють власні пропозиції. Кожна група по черзі представляє один аспект обговорюваної проблеми, що дозволяє всім</w:t>
      </w:r>
      <w:r w:rsidR="000E2662">
        <w:rPr>
          <w:rFonts w:ascii="Times New Roman" w:hAnsi="Times New Roman"/>
          <w:color w:val="000000"/>
          <w:sz w:val="28"/>
          <w:szCs w:val="28"/>
          <w:lang w:eastAsia="uk-UA"/>
        </w:rPr>
        <w:t xml:space="preserve"> здобувачам освіти</w:t>
      </w:r>
      <w:r w:rsidRPr="00913F2F">
        <w:rPr>
          <w:rFonts w:ascii="Times New Roman" w:hAnsi="Times New Roman"/>
          <w:color w:val="000000"/>
          <w:sz w:val="28"/>
          <w:szCs w:val="28"/>
          <w:lang w:eastAsia="uk-UA"/>
        </w:rPr>
        <w:t xml:space="preserve"> долучитися до колективного формулювання ідей. Під час процесу обговорення на дошці фіксуються всі запропоновані ідеї, що дає змогу систематизувати думки, порівнювати різні </w:t>
      </w:r>
      <w:r w:rsidRPr="00913F2F">
        <w:rPr>
          <w:rFonts w:ascii="Times New Roman" w:hAnsi="Times New Roman"/>
          <w:color w:val="000000"/>
          <w:sz w:val="28"/>
          <w:szCs w:val="28"/>
          <w:lang w:eastAsia="uk-UA"/>
        </w:rPr>
        <w:lastRenderedPageBreak/>
        <w:t xml:space="preserve">підходи та визначати ключові аспекти проблеми. Після того як всі пропозиції висловлено, </w:t>
      </w:r>
      <w:r w:rsidR="000E2662">
        <w:rPr>
          <w:rFonts w:ascii="Times New Roman" w:hAnsi="Times New Roman"/>
          <w:color w:val="000000"/>
          <w:sz w:val="28"/>
          <w:szCs w:val="28"/>
          <w:lang w:eastAsia="uk-UA"/>
        </w:rPr>
        <w:t>здобувачі освіти</w:t>
      </w:r>
      <w:r w:rsidRPr="00913F2F">
        <w:rPr>
          <w:rFonts w:ascii="Times New Roman" w:hAnsi="Times New Roman"/>
          <w:color w:val="000000"/>
          <w:sz w:val="28"/>
          <w:szCs w:val="28"/>
          <w:lang w:eastAsia="uk-UA"/>
        </w:rPr>
        <w:t xml:space="preserve"> здійснюють узагальнення та підведення підсумків, що сприяє формуванню цілісного розуміння теми та закріпленню навчального матеріалу. Використання технології «Коло ідей» стимулює активну участь кожного здобувача освіти у процесі навчання, підвищує мотивацію до пізнання, формує навички співпраці та ефективного обговорення, а також сприяє розвитку здатності до логічного аналізу та прийняття аргументованих рішень.</w:t>
      </w:r>
    </w:p>
    <w:p w14:paraId="6AEDB9C5" w14:textId="2DBE6BDF" w:rsidR="006222C9" w:rsidRPr="00CB37FE" w:rsidRDefault="00A107D3" w:rsidP="00666FAC">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Технологія</w:t>
      </w:r>
      <w:r w:rsidR="00CB37FE" w:rsidRPr="00CB37FE">
        <w:rPr>
          <w:rFonts w:ascii="Times New Roman" w:hAnsi="Times New Roman"/>
          <w:color w:val="000000"/>
          <w:sz w:val="28"/>
          <w:szCs w:val="28"/>
          <w:lang w:eastAsia="uk-UA"/>
        </w:rPr>
        <w:t xml:space="preserve"> </w:t>
      </w:r>
      <w:r w:rsidR="00CB37FE" w:rsidRPr="00CB37FE">
        <w:rPr>
          <w:rFonts w:ascii="Times New Roman" w:hAnsi="Times New Roman"/>
          <w:i/>
          <w:iCs/>
          <w:color w:val="000000"/>
          <w:sz w:val="28"/>
          <w:szCs w:val="28"/>
          <w:lang w:eastAsia="uk-UA"/>
        </w:rPr>
        <w:t>«Навчаючи – вчусь»</w:t>
      </w:r>
      <w:r w:rsidR="00CB37FE" w:rsidRPr="00CB37FE">
        <w:rPr>
          <w:rFonts w:ascii="Times New Roman" w:hAnsi="Times New Roman"/>
          <w:color w:val="000000"/>
          <w:sz w:val="28"/>
          <w:szCs w:val="28"/>
          <w:lang w:eastAsia="uk-UA"/>
        </w:rPr>
        <w:t xml:space="preserve"> передбачає активне засвоєння навчального матеріалу через одночасне навчання інших здобувачів освіти. Вона дозволяє створити цілісну картину понять та фактів, необхідних для опанування теми уроку, стимулює виникнення питань та підвищує інтерес до навчальної діяльності.</w:t>
      </w:r>
      <w:r w:rsidR="00666FAC">
        <w:rPr>
          <w:rFonts w:ascii="Times New Roman" w:hAnsi="Times New Roman"/>
          <w:color w:val="000000"/>
          <w:sz w:val="28"/>
          <w:szCs w:val="28"/>
          <w:lang w:eastAsia="uk-UA"/>
        </w:rPr>
        <w:t xml:space="preserve"> </w:t>
      </w:r>
      <w:r w:rsidR="00CB37FE" w:rsidRPr="00CB37FE">
        <w:rPr>
          <w:rFonts w:ascii="Times New Roman" w:hAnsi="Times New Roman"/>
          <w:color w:val="000000"/>
          <w:sz w:val="28"/>
          <w:szCs w:val="28"/>
          <w:lang w:eastAsia="uk-UA"/>
        </w:rPr>
        <w:t xml:space="preserve">Під час її застосування здобувачі освіти отримують картки з інформацією, що стосується теми уроку, опрацьовують матеріал, перевіряючи розуміння прочитаного, після чого обмінюються інформацією з </w:t>
      </w:r>
      <w:r w:rsidR="006222C9">
        <w:rPr>
          <w:rFonts w:ascii="Times New Roman" w:hAnsi="Times New Roman"/>
          <w:color w:val="000000"/>
          <w:sz w:val="28"/>
          <w:szCs w:val="28"/>
          <w:lang w:eastAsia="uk-UA"/>
        </w:rPr>
        <w:t>однокласниками</w:t>
      </w:r>
      <w:r w:rsidR="00CB37FE" w:rsidRPr="00CB37FE">
        <w:rPr>
          <w:rFonts w:ascii="Times New Roman" w:hAnsi="Times New Roman"/>
          <w:color w:val="000000"/>
          <w:sz w:val="28"/>
          <w:szCs w:val="28"/>
          <w:lang w:eastAsia="uk-UA"/>
        </w:rPr>
        <w:t xml:space="preserve"> у парних взаємодіях. Кожен </w:t>
      </w:r>
      <w:r w:rsidR="006222C9">
        <w:rPr>
          <w:rFonts w:ascii="Times New Roman" w:hAnsi="Times New Roman"/>
          <w:color w:val="000000"/>
          <w:sz w:val="28"/>
          <w:szCs w:val="28"/>
          <w:lang w:eastAsia="uk-UA"/>
        </w:rPr>
        <w:t>молодший школяр</w:t>
      </w:r>
      <w:r w:rsidR="00CB37FE" w:rsidRPr="00CB37FE">
        <w:rPr>
          <w:rFonts w:ascii="Times New Roman" w:hAnsi="Times New Roman"/>
          <w:color w:val="000000"/>
          <w:sz w:val="28"/>
          <w:szCs w:val="28"/>
          <w:lang w:eastAsia="uk-UA"/>
        </w:rPr>
        <w:t xml:space="preserve"> одночасно ділиться фактом та отримує нову інформацію від співрозмовника, повторюючи процес з максимальною кількістю однокласників. Завершальним етапом є відтворення та систематизація отриманих знань, що забезпечує засвоєння нового матеріалу та формує навички пояснення, аргументації та взаємодії в навчальній групі.</w:t>
      </w:r>
    </w:p>
    <w:p w14:paraId="4360730B" w14:textId="70A27CB9" w:rsidR="00B21E7B" w:rsidRDefault="00B21E7B" w:rsidP="00B21E7B">
      <w:pPr>
        <w:spacing w:after="0" w:line="360" w:lineRule="auto"/>
        <w:ind w:firstLine="709"/>
        <w:jc w:val="both"/>
        <w:rPr>
          <w:rFonts w:ascii="Times New Roman" w:hAnsi="Times New Roman"/>
          <w:color w:val="000000"/>
          <w:sz w:val="28"/>
          <w:szCs w:val="28"/>
          <w:lang w:eastAsia="uk-UA"/>
        </w:rPr>
      </w:pPr>
      <w:r w:rsidRPr="00B21E7B">
        <w:rPr>
          <w:rFonts w:ascii="Times New Roman" w:hAnsi="Times New Roman"/>
          <w:color w:val="000000"/>
          <w:sz w:val="28"/>
          <w:szCs w:val="28"/>
          <w:lang w:eastAsia="uk-UA"/>
        </w:rPr>
        <w:t xml:space="preserve">Також доцільно інтегрувати в навчальний процес ігрові та дослідницькі активності, які сприяють формуванню навчальної активності здобувачів освіти. Це можуть бути програвання ситуацій, наприклад: «Експедиція в природу» або «Мандрівка у світ тварин», які дозволяють </w:t>
      </w:r>
      <w:r w:rsidR="0057775D">
        <w:rPr>
          <w:rFonts w:ascii="Times New Roman" w:hAnsi="Times New Roman"/>
          <w:color w:val="000000"/>
          <w:sz w:val="28"/>
          <w:szCs w:val="28"/>
          <w:lang w:eastAsia="uk-UA"/>
        </w:rPr>
        <w:t>молодшим школярам</w:t>
      </w:r>
      <w:r w:rsidRPr="00B21E7B">
        <w:rPr>
          <w:rFonts w:ascii="Times New Roman" w:hAnsi="Times New Roman"/>
          <w:color w:val="000000"/>
          <w:sz w:val="28"/>
          <w:szCs w:val="28"/>
          <w:lang w:eastAsia="uk-UA"/>
        </w:rPr>
        <w:t xml:space="preserve"> моделювати реальні життєві ситуації та відпрацьовувати навички спостереження, порівняння та аналізу</w:t>
      </w:r>
      <w:r w:rsidR="00F007AC">
        <w:rPr>
          <w:rFonts w:ascii="Times New Roman" w:hAnsi="Times New Roman"/>
          <w:color w:val="000000"/>
          <w:sz w:val="28"/>
          <w:szCs w:val="28"/>
          <w:lang w:eastAsia="uk-UA"/>
        </w:rPr>
        <w:t>; к</w:t>
      </w:r>
      <w:r w:rsidRPr="00B21E7B">
        <w:rPr>
          <w:rFonts w:ascii="Times New Roman" w:hAnsi="Times New Roman"/>
          <w:color w:val="000000"/>
          <w:sz w:val="28"/>
          <w:szCs w:val="28"/>
          <w:lang w:eastAsia="uk-UA"/>
        </w:rPr>
        <w:t>вести, такі як «Екологічний квест» або «Квест дослідника води», забезпечують розвиток вміння логічно мислити, планувати послідовність дій та працювати в команді</w:t>
      </w:r>
      <w:r w:rsidR="00F007AC">
        <w:rPr>
          <w:rFonts w:ascii="Times New Roman" w:hAnsi="Times New Roman"/>
          <w:color w:val="000000"/>
          <w:sz w:val="28"/>
          <w:szCs w:val="28"/>
          <w:lang w:eastAsia="uk-UA"/>
        </w:rPr>
        <w:t xml:space="preserve">; </w:t>
      </w:r>
      <w:r w:rsidRPr="00B21E7B">
        <w:rPr>
          <w:rFonts w:ascii="Times New Roman" w:hAnsi="Times New Roman"/>
          <w:color w:val="000000"/>
          <w:sz w:val="28"/>
          <w:szCs w:val="28"/>
          <w:lang w:eastAsia="uk-UA"/>
        </w:rPr>
        <w:t>проєктн</w:t>
      </w:r>
      <w:r w:rsidR="00F007AC">
        <w:rPr>
          <w:rFonts w:ascii="Times New Roman" w:hAnsi="Times New Roman"/>
          <w:color w:val="000000"/>
          <w:sz w:val="28"/>
          <w:szCs w:val="28"/>
          <w:lang w:eastAsia="uk-UA"/>
        </w:rPr>
        <w:t xml:space="preserve">а </w:t>
      </w:r>
      <w:r w:rsidRPr="00B21E7B">
        <w:rPr>
          <w:rFonts w:ascii="Times New Roman" w:hAnsi="Times New Roman"/>
          <w:color w:val="000000"/>
          <w:sz w:val="28"/>
          <w:szCs w:val="28"/>
          <w:lang w:eastAsia="uk-UA"/>
        </w:rPr>
        <w:t>діяльн</w:t>
      </w:r>
      <w:r w:rsidR="00F007AC">
        <w:rPr>
          <w:rFonts w:ascii="Times New Roman" w:hAnsi="Times New Roman"/>
          <w:color w:val="000000"/>
          <w:sz w:val="28"/>
          <w:szCs w:val="28"/>
          <w:lang w:eastAsia="uk-UA"/>
        </w:rPr>
        <w:t>ість</w:t>
      </w:r>
      <w:r w:rsidRPr="00B21E7B">
        <w:rPr>
          <w:rFonts w:ascii="Times New Roman" w:hAnsi="Times New Roman"/>
          <w:color w:val="000000"/>
          <w:sz w:val="28"/>
          <w:szCs w:val="28"/>
          <w:lang w:eastAsia="uk-UA"/>
        </w:rPr>
        <w:t xml:space="preserve">, наприклад «Дослідження місцевої флори», «Вивчення природних ресурсів довкілля», «Спостереження за погодними явищами», що дає змогу здобувачам </w:t>
      </w:r>
      <w:r w:rsidR="005C771C">
        <w:rPr>
          <w:rFonts w:ascii="Times New Roman" w:hAnsi="Times New Roman"/>
          <w:color w:val="000000"/>
          <w:sz w:val="28"/>
          <w:szCs w:val="28"/>
          <w:lang w:eastAsia="uk-UA"/>
        </w:rPr>
        <w:t xml:space="preserve">початкової </w:t>
      </w:r>
      <w:r w:rsidRPr="00B21E7B">
        <w:rPr>
          <w:rFonts w:ascii="Times New Roman" w:hAnsi="Times New Roman"/>
          <w:color w:val="000000"/>
          <w:sz w:val="28"/>
          <w:szCs w:val="28"/>
          <w:lang w:eastAsia="uk-UA"/>
        </w:rPr>
        <w:t xml:space="preserve">освіти самостійно </w:t>
      </w:r>
      <w:r w:rsidRPr="00B21E7B">
        <w:rPr>
          <w:rFonts w:ascii="Times New Roman" w:hAnsi="Times New Roman"/>
          <w:color w:val="000000"/>
          <w:sz w:val="28"/>
          <w:szCs w:val="28"/>
          <w:lang w:eastAsia="uk-UA"/>
        </w:rPr>
        <w:lastRenderedPageBreak/>
        <w:t>планувати дослідження, аналізувати результати та робити аргументовані висновки.</w:t>
      </w:r>
    </w:p>
    <w:p w14:paraId="1353A1C3" w14:textId="77777777" w:rsidR="00B21E7B" w:rsidRDefault="00B21E7B" w:rsidP="0023553A">
      <w:pPr>
        <w:spacing w:after="0" w:line="360" w:lineRule="auto"/>
        <w:ind w:firstLine="709"/>
        <w:jc w:val="both"/>
        <w:rPr>
          <w:rFonts w:ascii="Times New Roman" w:hAnsi="Times New Roman"/>
          <w:color w:val="000000"/>
          <w:sz w:val="28"/>
          <w:szCs w:val="28"/>
          <w:lang w:eastAsia="uk-UA"/>
        </w:rPr>
      </w:pPr>
    </w:p>
    <w:p w14:paraId="0CA6F997" w14:textId="77777777" w:rsidR="00480137" w:rsidRDefault="00480137" w:rsidP="0023553A">
      <w:pPr>
        <w:spacing w:after="0" w:line="360" w:lineRule="auto"/>
        <w:ind w:firstLine="709"/>
        <w:jc w:val="both"/>
        <w:rPr>
          <w:rFonts w:ascii="Times New Roman" w:hAnsi="Times New Roman"/>
          <w:color w:val="000000"/>
          <w:sz w:val="28"/>
          <w:szCs w:val="28"/>
          <w:lang w:eastAsia="uk-UA"/>
        </w:rPr>
      </w:pPr>
    </w:p>
    <w:p w14:paraId="2F6FC968" w14:textId="77777777" w:rsidR="00480137" w:rsidRDefault="00480137" w:rsidP="0023553A">
      <w:pPr>
        <w:spacing w:after="0" w:line="360" w:lineRule="auto"/>
        <w:ind w:firstLine="709"/>
        <w:jc w:val="both"/>
        <w:rPr>
          <w:rFonts w:ascii="Times New Roman" w:hAnsi="Times New Roman"/>
          <w:color w:val="000000"/>
          <w:sz w:val="28"/>
          <w:szCs w:val="28"/>
          <w:lang w:eastAsia="uk-UA"/>
        </w:rPr>
      </w:pPr>
    </w:p>
    <w:p w14:paraId="6AF17FDC" w14:textId="348E6D7F" w:rsidR="00480137" w:rsidRDefault="00480137" w:rsidP="00480137">
      <w:pPr>
        <w:spacing w:after="0" w:line="360" w:lineRule="auto"/>
        <w:ind w:firstLine="709"/>
        <w:jc w:val="center"/>
        <w:rPr>
          <w:rFonts w:ascii="Times New Roman" w:hAnsi="Times New Roman"/>
          <w:b/>
          <w:bCs/>
          <w:color w:val="000000"/>
          <w:sz w:val="28"/>
          <w:szCs w:val="28"/>
          <w:lang w:eastAsia="uk-UA"/>
        </w:rPr>
      </w:pPr>
      <w:r w:rsidRPr="00480137">
        <w:rPr>
          <w:rFonts w:ascii="Times New Roman" w:hAnsi="Times New Roman"/>
          <w:b/>
          <w:bCs/>
          <w:color w:val="000000"/>
          <w:sz w:val="28"/>
          <w:szCs w:val="28"/>
          <w:lang w:eastAsia="uk-UA"/>
        </w:rPr>
        <w:t xml:space="preserve">Висновок до </w:t>
      </w:r>
      <w:r w:rsidR="002E20FC">
        <w:rPr>
          <w:rFonts w:ascii="Times New Roman" w:hAnsi="Times New Roman"/>
          <w:b/>
          <w:bCs/>
          <w:color w:val="000000"/>
          <w:sz w:val="28"/>
          <w:szCs w:val="28"/>
          <w:lang w:eastAsia="uk-UA"/>
        </w:rPr>
        <w:t xml:space="preserve">І </w:t>
      </w:r>
      <w:r w:rsidRPr="00480137">
        <w:rPr>
          <w:rFonts w:ascii="Times New Roman" w:hAnsi="Times New Roman"/>
          <w:b/>
          <w:bCs/>
          <w:color w:val="000000"/>
          <w:sz w:val="28"/>
          <w:szCs w:val="28"/>
          <w:lang w:eastAsia="uk-UA"/>
        </w:rPr>
        <w:t xml:space="preserve">розділу </w:t>
      </w:r>
    </w:p>
    <w:p w14:paraId="6BC579F9" w14:textId="77777777" w:rsidR="0021479E" w:rsidRPr="00480137" w:rsidRDefault="0021479E" w:rsidP="00480137">
      <w:pPr>
        <w:spacing w:after="0" w:line="360" w:lineRule="auto"/>
        <w:ind w:firstLine="709"/>
        <w:jc w:val="center"/>
        <w:rPr>
          <w:rFonts w:ascii="Times New Roman" w:hAnsi="Times New Roman"/>
          <w:b/>
          <w:bCs/>
          <w:color w:val="000000"/>
          <w:sz w:val="28"/>
          <w:szCs w:val="28"/>
          <w:lang w:eastAsia="uk-UA"/>
        </w:rPr>
      </w:pPr>
    </w:p>
    <w:p w14:paraId="0396160D" w14:textId="1B3C0E82" w:rsidR="00480137" w:rsidRDefault="0021479E" w:rsidP="0023553A">
      <w:pPr>
        <w:spacing w:after="0" w:line="360" w:lineRule="auto"/>
        <w:ind w:firstLine="709"/>
        <w:jc w:val="both"/>
        <w:rPr>
          <w:rFonts w:ascii="Times New Roman" w:hAnsi="Times New Roman"/>
          <w:color w:val="000000"/>
          <w:sz w:val="28"/>
          <w:szCs w:val="28"/>
          <w:lang w:eastAsia="uk-UA"/>
        </w:rPr>
      </w:pPr>
      <w:r w:rsidRPr="0021479E">
        <w:rPr>
          <w:rFonts w:ascii="Times New Roman" w:hAnsi="Times New Roman"/>
          <w:color w:val="000000"/>
          <w:sz w:val="28"/>
          <w:szCs w:val="28"/>
          <w:lang w:eastAsia="uk-UA"/>
        </w:rPr>
        <w:t xml:space="preserve">На основі теоретичного аналізу проблеми формування </w:t>
      </w:r>
      <w:r>
        <w:rPr>
          <w:rFonts w:ascii="Times New Roman" w:hAnsi="Times New Roman"/>
          <w:color w:val="000000"/>
          <w:sz w:val="28"/>
          <w:szCs w:val="28"/>
          <w:lang w:eastAsia="uk-UA"/>
        </w:rPr>
        <w:t>навчальної активності</w:t>
      </w:r>
      <w:r w:rsidRPr="0021479E">
        <w:rPr>
          <w:rFonts w:ascii="Times New Roman" w:hAnsi="Times New Roman"/>
          <w:color w:val="000000"/>
          <w:sz w:val="28"/>
          <w:szCs w:val="28"/>
          <w:lang w:eastAsia="uk-UA"/>
        </w:rPr>
        <w:t xml:space="preserve"> молодших школярів засобами інтерактивних технологій навчання ми дійшли певних висновків.</w:t>
      </w:r>
    </w:p>
    <w:p w14:paraId="20303E4A" w14:textId="2090F0C2" w:rsidR="0021479E" w:rsidRDefault="0021479E" w:rsidP="0023553A">
      <w:pPr>
        <w:spacing w:after="0" w:line="360" w:lineRule="auto"/>
        <w:ind w:firstLine="709"/>
        <w:jc w:val="both"/>
        <w:rPr>
          <w:rFonts w:ascii="Times New Roman" w:hAnsi="Times New Roman"/>
          <w:color w:val="000000"/>
          <w:sz w:val="28"/>
          <w:szCs w:val="28"/>
          <w:lang w:eastAsia="uk-UA"/>
        </w:rPr>
      </w:pPr>
      <w:r w:rsidRPr="0021479E">
        <w:rPr>
          <w:rFonts w:ascii="Times New Roman" w:hAnsi="Times New Roman"/>
          <w:color w:val="000000"/>
          <w:sz w:val="28"/>
          <w:szCs w:val="28"/>
          <w:lang w:eastAsia="uk-UA"/>
        </w:rPr>
        <w:t>Так,</w:t>
      </w:r>
      <w:r>
        <w:rPr>
          <w:rFonts w:ascii="Times New Roman" w:hAnsi="Times New Roman"/>
          <w:color w:val="000000"/>
          <w:sz w:val="28"/>
          <w:szCs w:val="28"/>
          <w:lang w:eastAsia="uk-UA"/>
        </w:rPr>
        <w:t xml:space="preserve"> навчальну активність у межах кваліфікаційної роботи ми розуміємо як </w:t>
      </w:r>
      <w:r w:rsidR="00122FF2" w:rsidRPr="006A34CE">
        <w:rPr>
          <w:rFonts w:ascii="Times New Roman" w:hAnsi="Times New Roman" w:cs="Times New Roman"/>
          <w:kern w:val="36"/>
          <w:sz w:val="28"/>
          <w:szCs w:val="28"/>
        </w:rPr>
        <w:t xml:space="preserve">активна позиція </w:t>
      </w:r>
      <w:r w:rsidR="00122FF2">
        <w:rPr>
          <w:rFonts w:ascii="Times New Roman" w:hAnsi="Times New Roman" w:cs="Times New Roman"/>
          <w:kern w:val="36"/>
          <w:sz w:val="28"/>
          <w:szCs w:val="28"/>
        </w:rPr>
        <w:t>особистості</w:t>
      </w:r>
      <w:r w:rsidR="00122FF2" w:rsidRPr="006A34CE">
        <w:rPr>
          <w:rFonts w:ascii="Times New Roman" w:hAnsi="Times New Roman" w:cs="Times New Roman"/>
          <w:kern w:val="36"/>
          <w:sz w:val="28"/>
          <w:szCs w:val="28"/>
        </w:rPr>
        <w:t xml:space="preserve"> щодо власного навчання, що виражається через усвідомлену участь у навчальному процесі та готовність до самовдосконалення.</w:t>
      </w:r>
    </w:p>
    <w:p w14:paraId="645AF5E0" w14:textId="45120F79" w:rsidR="0021479E" w:rsidRDefault="00F0217E" w:rsidP="0023553A">
      <w:pPr>
        <w:spacing w:after="0" w:line="360" w:lineRule="auto"/>
        <w:ind w:firstLine="709"/>
        <w:jc w:val="both"/>
        <w:rPr>
          <w:rFonts w:ascii="Times New Roman" w:hAnsi="Times New Roman"/>
          <w:color w:val="000000"/>
          <w:sz w:val="28"/>
          <w:szCs w:val="28"/>
          <w:lang w:eastAsia="uk-UA"/>
        </w:rPr>
      </w:pPr>
      <w:r w:rsidRPr="00F0217E">
        <w:rPr>
          <w:rFonts w:ascii="Times New Roman" w:hAnsi="Times New Roman"/>
          <w:color w:val="000000"/>
          <w:sz w:val="28"/>
          <w:szCs w:val="28"/>
          <w:lang w:eastAsia="uk-UA"/>
        </w:rPr>
        <w:t xml:space="preserve">Процес формування </w:t>
      </w:r>
      <w:r>
        <w:rPr>
          <w:rFonts w:ascii="Times New Roman" w:hAnsi="Times New Roman"/>
          <w:color w:val="000000"/>
          <w:sz w:val="28"/>
          <w:szCs w:val="28"/>
          <w:lang w:eastAsia="uk-UA"/>
        </w:rPr>
        <w:t>навчальної активності</w:t>
      </w:r>
      <w:r w:rsidRPr="00F0217E">
        <w:rPr>
          <w:rFonts w:ascii="Times New Roman" w:hAnsi="Times New Roman"/>
          <w:color w:val="000000"/>
          <w:sz w:val="28"/>
          <w:szCs w:val="28"/>
          <w:lang w:eastAsia="uk-UA"/>
        </w:rPr>
        <w:t xml:space="preserve"> </w:t>
      </w:r>
      <w:r w:rsidR="00FB3C57">
        <w:rPr>
          <w:rFonts w:ascii="Times New Roman" w:hAnsi="Times New Roman"/>
          <w:color w:val="000000"/>
          <w:sz w:val="28"/>
          <w:szCs w:val="28"/>
          <w:lang w:eastAsia="uk-UA"/>
        </w:rPr>
        <w:t xml:space="preserve">здобувачів початкової освіти </w:t>
      </w:r>
      <w:r w:rsidRPr="00F0217E">
        <w:rPr>
          <w:rFonts w:ascii="Times New Roman" w:hAnsi="Times New Roman"/>
          <w:color w:val="000000"/>
          <w:sz w:val="28"/>
          <w:szCs w:val="28"/>
          <w:lang w:eastAsia="uk-UA"/>
        </w:rPr>
        <w:t>розкривається крізь призму нормативних документів</w:t>
      </w:r>
      <w:r w:rsidR="00FB3C57">
        <w:rPr>
          <w:rFonts w:ascii="Times New Roman" w:hAnsi="Times New Roman"/>
          <w:color w:val="000000"/>
          <w:sz w:val="28"/>
          <w:szCs w:val="28"/>
          <w:lang w:eastAsia="uk-UA"/>
        </w:rPr>
        <w:t xml:space="preserve">, </w:t>
      </w:r>
      <w:r w:rsidRPr="00F0217E">
        <w:rPr>
          <w:rFonts w:ascii="Times New Roman" w:hAnsi="Times New Roman"/>
          <w:color w:val="000000"/>
          <w:sz w:val="28"/>
          <w:szCs w:val="28"/>
          <w:lang w:eastAsia="uk-UA"/>
        </w:rPr>
        <w:t>освітніх програм</w:t>
      </w:r>
      <w:r w:rsidR="00FB3C57">
        <w:rPr>
          <w:rFonts w:ascii="Times New Roman" w:hAnsi="Times New Roman"/>
          <w:color w:val="000000"/>
          <w:sz w:val="28"/>
          <w:szCs w:val="28"/>
          <w:lang w:eastAsia="uk-UA"/>
        </w:rPr>
        <w:t>, підручників</w:t>
      </w:r>
      <w:r w:rsidRPr="00F0217E">
        <w:rPr>
          <w:rFonts w:ascii="Times New Roman" w:hAnsi="Times New Roman"/>
          <w:color w:val="000000"/>
          <w:sz w:val="28"/>
          <w:szCs w:val="28"/>
          <w:lang w:eastAsia="uk-UA"/>
        </w:rPr>
        <w:t>: «Державний стандарт початкової освіти» (всі внесені до нього зміни), «Типова освітня програма, розроблена під керівництвом О.</w:t>
      </w:r>
      <w:r>
        <w:rPr>
          <w:rFonts w:ascii="Times New Roman" w:hAnsi="Times New Roman"/>
          <w:color w:val="000000"/>
          <w:sz w:val="28"/>
          <w:szCs w:val="28"/>
          <w:lang w:eastAsia="uk-UA"/>
        </w:rPr>
        <w:t> </w:t>
      </w:r>
      <w:r w:rsidRPr="00F0217E">
        <w:rPr>
          <w:rFonts w:ascii="Times New Roman" w:hAnsi="Times New Roman"/>
          <w:color w:val="000000"/>
          <w:sz w:val="28"/>
          <w:szCs w:val="28"/>
          <w:lang w:eastAsia="uk-UA"/>
        </w:rPr>
        <w:t>Савченко», «Типова освітня програма, розроблена під керівництвом Р.</w:t>
      </w:r>
      <w:r>
        <w:rPr>
          <w:rFonts w:ascii="Times New Roman" w:hAnsi="Times New Roman"/>
          <w:color w:val="000000"/>
          <w:sz w:val="28"/>
          <w:szCs w:val="28"/>
          <w:lang w:eastAsia="uk-UA"/>
        </w:rPr>
        <w:t> </w:t>
      </w:r>
      <w:r w:rsidRPr="00F0217E">
        <w:rPr>
          <w:rFonts w:ascii="Times New Roman" w:hAnsi="Times New Roman"/>
          <w:color w:val="000000"/>
          <w:sz w:val="28"/>
          <w:szCs w:val="28"/>
          <w:lang w:eastAsia="uk-UA"/>
        </w:rPr>
        <w:t>Шияна»</w:t>
      </w:r>
      <w:r w:rsidR="005B71BF">
        <w:rPr>
          <w:rFonts w:ascii="Times New Roman" w:hAnsi="Times New Roman"/>
          <w:color w:val="000000"/>
          <w:sz w:val="28"/>
          <w:szCs w:val="28"/>
          <w:lang w:eastAsia="uk-UA"/>
        </w:rPr>
        <w:t xml:space="preserve"> «Я досліджую світ»</w:t>
      </w:r>
      <w:r w:rsidRPr="00F0217E">
        <w:rPr>
          <w:rFonts w:ascii="Times New Roman" w:hAnsi="Times New Roman"/>
          <w:color w:val="000000"/>
          <w:sz w:val="28"/>
          <w:szCs w:val="28"/>
          <w:lang w:eastAsia="uk-UA"/>
        </w:rPr>
        <w:t xml:space="preserve">. У перелічених документах зазначені мета, завдання, етапність та способи формування </w:t>
      </w:r>
      <w:r w:rsidR="005B71BF">
        <w:rPr>
          <w:rFonts w:ascii="Times New Roman" w:hAnsi="Times New Roman"/>
          <w:color w:val="000000"/>
          <w:sz w:val="28"/>
          <w:szCs w:val="28"/>
          <w:lang w:eastAsia="uk-UA"/>
        </w:rPr>
        <w:t>навчальної активності</w:t>
      </w:r>
      <w:r w:rsidRPr="00F0217E">
        <w:rPr>
          <w:rFonts w:ascii="Times New Roman" w:hAnsi="Times New Roman"/>
          <w:color w:val="000000"/>
          <w:sz w:val="28"/>
          <w:szCs w:val="28"/>
          <w:lang w:eastAsia="uk-UA"/>
        </w:rPr>
        <w:t xml:space="preserve"> молодших школярів.</w:t>
      </w:r>
    </w:p>
    <w:p w14:paraId="1D1F2025" w14:textId="067B7B12" w:rsidR="0021479E" w:rsidRDefault="00B11C78" w:rsidP="0023553A">
      <w:pPr>
        <w:spacing w:after="0" w:line="360" w:lineRule="auto"/>
        <w:ind w:firstLine="709"/>
        <w:jc w:val="both"/>
        <w:rPr>
          <w:rFonts w:ascii="Times New Roman" w:hAnsi="Times New Roman"/>
          <w:color w:val="000000"/>
          <w:sz w:val="28"/>
          <w:szCs w:val="28"/>
          <w:lang w:eastAsia="uk-UA"/>
        </w:rPr>
      </w:pPr>
      <w:r w:rsidRPr="00B11C78">
        <w:rPr>
          <w:rFonts w:ascii="Times New Roman" w:hAnsi="Times New Roman"/>
          <w:color w:val="000000"/>
          <w:sz w:val="28"/>
          <w:szCs w:val="28"/>
          <w:lang w:eastAsia="uk-UA"/>
        </w:rPr>
        <w:t xml:space="preserve">Своєю чергою, значний потенціал у процесі формування </w:t>
      </w:r>
      <w:r w:rsidR="002423FB">
        <w:rPr>
          <w:rFonts w:ascii="Times New Roman" w:hAnsi="Times New Roman"/>
          <w:color w:val="000000"/>
          <w:sz w:val="28"/>
          <w:szCs w:val="28"/>
          <w:lang w:eastAsia="uk-UA"/>
        </w:rPr>
        <w:t>навчальної активності</w:t>
      </w:r>
      <w:r w:rsidRPr="00B11C78">
        <w:rPr>
          <w:rFonts w:ascii="Times New Roman" w:hAnsi="Times New Roman"/>
          <w:color w:val="000000"/>
          <w:sz w:val="28"/>
          <w:szCs w:val="28"/>
          <w:lang w:eastAsia="uk-UA"/>
        </w:rPr>
        <w:t xml:space="preserve"> дітей молодшого шкільного віку мають інтерактивні технології навчання, що дозволяють: аналізувати навчальну інформацію, творчо підходити до засвоєння навчального матеріалу й у такий спосіб зробити засвоєння знань доступнішим; навчитися формулювати власну думку, правильно її висловлювати, доводити власну позицію, аргументувати й дискутувати; навчитися слухати іншу людину, поважати альтернативну думку; моделювати різні соціальні ситуації, збагачувати власний соціальний досвід через включення в різні життєві ситуації, їх моделювання; вчитися</w:t>
      </w:r>
      <w:r>
        <w:rPr>
          <w:rFonts w:ascii="Times New Roman" w:hAnsi="Times New Roman"/>
          <w:color w:val="000000"/>
          <w:sz w:val="28"/>
          <w:szCs w:val="28"/>
          <w:lang w:eastAsia="uk-UA"/>
        </w:rPr>
        <w:t xml:space="preserve"> </w:t>
      </w:r>
      <w:r w:rsidRPr="00B11C78">
        <w:rPr>
          <w:rFonts w:ascii="Times New Roman" w:hAnsi="Times New Roman"/>
          <w:color w:val="000000"/>
          <w:sz w:val="28"/>
          <w:szCs w:val="28"/>
          <w:lang w:eastAsia="uk-UA"/>
        </w:rPr>
        <w:t xml:space="preserve">будувати конструктивні взаємини у групі, уникати конфліктів, розв’язувати їх, шукати компроміси, </w:t>
      </w:r>
      <w:r w:rsidRPr="00B11C78">
        <w:rPr>
          <w:rFonts w:ascii="Times New Roman" w:hAnsi="Times New Roman"/>
          <w:color w:val="000000"/>
          <w:sz w:val="28"/>
          <w:szCs w:val="28"/>
          <w:lang w:eastAsia="uk-UA"/>
        </w:rPr>
        <w:lastRenderedPageBreak/>
        <w:t>прагнути діалогу та консенсусу; розвивати навички проєктної діяльності, самостійної роботи, виконання творчих робіт.</w:t>
      </w:r>
    </w:p>
    <w:p w14:paraId="22A930D8" w14:textId="343C865B" w:rsidR="00710A7E" w:rsidRDefault="0021479E" w:rsidP="0023553A">
      <w:pPr>
        <w:spacing w:after="0" w:line="360" w:lineRule="auto"/>
        <w:ind w:firstLine="709"/>
        <w:jc w:val="both"/>
        <w:rPr>
          <w:rFonts w:ascii="Times New Roman" w:hAnsi="Times New Roman"/>
          <w:color w:val="000000"/>
          <w:sz w:val="28"/>
          <w:szCs w:val="28"/>
          <w:lang w:eastAsia="uk-UA"/>
        </w:rPr>
      </w:pPr>
      <w:r w:rsidRPr="0021479E">
        <w:rPr>
          <w:rFonts w:ascii="Times New Roman" w:hAnsi="Times New Roman"/>
          <w:color w:val="000000"/>
          <w:sz w:val="28"/>
          <w:szCs w:val="28"/>
          <w:lang w:eastAsia="uk-UA"/>
        </w:rPr>
        <w:t xml:space="preserve">Наступний параграф буде присвячено експериментальній роботі щодо використання інтерактивних технологій навчання </w:t>
      </w:r>
      <w:r w:rsidR="000C429A">
        <w:rPr>
          <w:rFonts w:ascii="Times New Roman" w:hAnsi="Times New Roman"/>
          <w:color w:val="000000"/>
          <w:sz w:val="28"/>
          <w:szCs w:val="28"/>
          <w:lang w:eastAsia="uk-UA"/>
        </w:rPr>
        <w:t>на уроках</w:t>
      </w:r>
      <w:r w:rsidR="008F1850">
        <w:rPr>
          <w:rFonts w:ascii="Times New Roman" w:hAnsi="Times New Roman"/>
          <w:color w:val="000000"/>
          <w:sz w:val="28"/>
          <w:szCs w:val="28"/>
          <w:lang w:eastAsia="uk-UA"/>
        </w:rPr>
        <w:t xml:space="preserve"> «Я досліджую світ» </w:t>
      </w:r>
      <w:r w:rsidRPr="0021479E">
        <w:rPr>
          <w:rFonts w:ascii="Times New Roman" w:hAnsi="Times New Roman"/>
          <w:color w:val="000000"/>
          <w:sz w:val="28"/>
          <w:szCs w:val="28"/>
          <w:lang w:eastAsia="uk-UA"/>
        </w:rPr>
        <w:t xml:space="preserve">для формування </w:t>
      </w:r>
      <w:r w:rsidR="008F1850">
        <w:rPr>
          <w:rFonts w:ascii="Times New Roman" w:hAnsi="Times New Roman"/>
          <w:color w:val="000000"/>
          <w:sz w:val="28"/>
          <w:szCs w:val="28"/>
          <w:lang w:eastAsia="uk-UA"/>
        </w:rPr>
        <w:t xml:space="preserve">навчальної активності здобувачів </w:t>
      </w:r>
      <w:r w:rsidR="00710A7E">
        <w:rPr>
          <w:rFonts w:ascii="Times New Roman" w:hAnsi="Times New Roman"/>
          <w:color w:val="000000"/>
          <w:sz w:val="28"/>
          <w:szCs w:val="28"/>
          <w:lang w:eastAsia="uk-UA"/>
        </w:rPr>
        <w:t xml:space="preserve">початкової </w:t>
      </w:r>
      <w:r w:rsidR="008F1850">
        <w:rPr>
          <w:rFonts w:ascii="Times New Roman" w:hAnsi="Times New Roman"/>
          <w:color w:val="000000"/>
          <w:sz w:val="28"/>
          <w:szCs w:val="28"/>
          <w:lang w:eastAsia="uk-UA"/>
        </w:rPr>
        <w:t>освіти</w:t>
      </w:r>
      <w:r w:rsidR="00710A7E">
        <w:rPr>
          <w:rFonts w:ascii="Times New Roman" w:hAnsi="Times New Roman"/>
          <w:color w:val="000000"/>
          <w:sz w:val="28"/>
          <w:szCs w:val="28"/>
          <w:lang w:eastAsia="uk-UA"/>
        </w:rPr>
        <w:t xml:space="preserve"> (1 клас)</w:t>
      </w:r>
      <w:r w:rsidRPr="0021479E">
        <w:rPr>
          <w:rFonts w:ascii="Times New Roman" w:hAnsi="Times New Roman"/>
          <w:color w:val="000000"/>
          <w:sz w:val="28"/>
          <w:szCs w:val="28"/>
          <w:lang w:eastAsia="uk-UA"/>
        </w:rPr>
        <w:t>.</w:t>
      </w:r>
    </w:p>
    <w:p w14:paraId="65D42D7A" w14:textId="77777777" w:rsidR="00710A7E" w:rsidRDefault="00710A7E">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br w:type="page"/>
      </w:r>
    </w:p>
    <w:p w14:paraId="708119ED" w14:textId="77777777" w:rsidR="000C429A" w:rsidRDefault="00710A7E" w:rsidP="00710A7E">
      <w:pPr>
        <w:spacing w:after="0" w:line="360" w:lineRule="auto"/>
        <w:ind w:firstLine="709"/>
        <w:jc w:val="center"/>
        <w:rPr>
          <w:rFonts w:ascii="Times New Roman" w:hAnsi="Times New Roman" w:cs="Times New Roman"/>
          <w:b/>
          <w:sz w:val="28"/>
          <w:szCs w:val="28"/>
        </w:rPr>
      </w:pPr>
      <w:r w:rsidRPr="00B363E7">
        <w:rPr>
          <w:rFonts w:ascii="Times New Roman" w:hAnsi="Times New Roman" w:cs="Times New Roman"/>
          <w:b/>
          <w:sz w:val="28"/>
          <w:szCs w:val="28"/>
        </w:rPr>
        <w:lastRenderedPageBreak/>
        <w:t>РОЗДІЛ</w:t>
      </w:r>
      <w:r>
        <w:rPr>
          <w:rFonts w:ascii="Times New Roman" w:hAnsi="Times New Roman" w:cs="Times New Roman"/>
          <w:b/>
          <w:sz w:val="28"/>
          <w:szCs w:val="28"/>
        </w:rPr>
        <w:t xml:space="preserve"> </w:t>
      </w:r>
      <w:r w:rsidRPr="00B363E7">
        <w:rPr>
          <w:rFonts w:ascii="Times New Roman" w:hAnsi="Times New Roman" w:cs="Times New Roman"/>
          <w:b/>
          <w:sz w:val="28"/>
          <w:szCs w:val="28"/>
        </w:rPr>
        <w:t>2</w:t>
      </w:r>
      <w:r>
        <w:rPr>
          <w:rFonts w:ascii="Times New Roman" w:hAnsi="Times New Roman" w:cs="Times New Roman"/>
          <w:b/>
          <w:sz w:val="28"/>
          <w:szCs w:val="28"/>
        </w:rPr>
        <w:t xml:space="preserve">. </w:t>
      </w:r>
      <w:r w:rsidRPr="00B363E7">
        <w:rPr>
          <w:rFonts w:ascii="Times New Roman" w:hAnsi="Times New Roman" w:cs="Times New Roman"/>
          <w:b/>
          <w:sz w:val="28"/>
          <w:szCs w:val="28"/>
        </w:rPr>
        <w:t>ДОСЛІДЖЕННЯ</w:t>
      </w:r>
      <w:r>
        <w:rPr>
          <w:rFonts w:ascii="Times New Roman" w:hAnsi="Times New Roman" w:cs="Times New Roman"/>
          <w:b/>
          <w:sz w:val="28"/>
          <w:szCs w:val="28"/>
        </w:rPr>
        <w:t xml:space="preserve"> </w:t>
      </w:r>
      <w:r w:rsidRPr="00B363E7">
        <w:rPr>
          <w:rFonts w:ascii="Times New Roman" w:hAnsi="Times New Roman" w:cs="Times New Roman"/>
          <w:b/>
          <w:sz w:val="28"/>
          <w:szCs w:val="28"/>
        </w:rPr>
        <w:t>ЕФЕКТИВНОСТІ</w:t>
      </w:r>
      <w:r>
        <w:rPr>
          <w:rFonts w:ascii="Times New Roman" w:hAnsi="Times New Roman" w:cs="Times New Roman"/>
          <w:b/>
          <w:sz w:val="28"/>
          <w:szCs w:val="28"/>
        </w:rPr>
        <w:t xml:space="preserve"> </w:t>
      </w:r>
      <w:r w:rsidRPr="00B363E7">
        <w:rPr>
          <w:rFonts w:ascii="Times New Roman" w:hAnsi="Times New Roman" w:cs="Times New Roman"/>
          <w:b/>
          <w:sz w:val="28"/>
          <w:szCs w:val="28"/>
        </w:rPr>
        <w:t>МЕТОДИКИ</w:t>
      </w:r>
      <w:r>
        <w:rPr>
          <w:rFonts w:ascii="Times New Roman" w:hAnsi="Times New Roman" w:cs="Times New Roman"/>
          <w:b/>
          <w:sz w:val="28"/>
          <w:szCs w:val="28"/>
        </w:rPr>
        <w:t xml:space="preserve"> </w:t>
      </w:r>
      <w:r w:rsidRPr="00B363E7">
        <w:rPr>
          <w:rFonts w:ascii="Times New Roman" w:hAnsi="Times New Roman" w:cs="Times New Roman"/>
          <w:b/>
          <w:sz w:val="28"/>
          <w:szCs w:val="28"/>
        </w:rPr>
        <w:t>ФОРМУВАННЯ</w:t>
      </w:r>
      <w:r>
        <w:rPr>
          <w:rFonts w:ascii="Times New Roman" w:hAnsi="Times New Roman" w:cs="Times New Roman"/>
          <w:b/>
          <w:sz w:val="28"/>
          <w:szCs w:val="28"/>
        </w:rPr>
        <w:t xml:space="preserve"> </w:t>
      </w:r>
      <w:r w:rsidRPr="00B363E7">
        <w:rPr>
          <w:rFonts w:ascii="Times New Roman" w:hAnsi="Times New Roman" w:cs="Times New Roman"/>
          <w:b/>
          <w:sz w:val="28"/>
          <w:szCs w:val="28"/>
        </w:rPr>
        <w:t>НАВЧАЛЬНОЇ</w:t>
      </w:r>
      <w:r>
        <w:rPr>
          <w:rFonts w:ascii="Times New Roman" w:hAnsi="Times New Roman" w:cs="Times New Roman"/>
          <w:b/>
          <w:sz w:val="28"/>
          <w:szCs w:val="28"/>
        </w:rPr>
        <w:t xml:space="preserve"> </w:t>
      </w:r>
      <w:r w:rsidRPr="00B363E7">
        <w:rPr>
          <w:rFonts w:ascii="Times New Roman" w:hAnsi="Times New Roman" w:cs="Times New Roman"/>
          <w:b/>
          <w:sz w:val="28"/>
          <w:szCs w:val="28"/>
        </w:rPr>
        <w:t>АКТИВНОСТІ</w:t>
      </w:r>
      <w:r>
        <w:rPr>
          <w:rFonts w:ascii="Times New Roman" w:hAnsi="Times New Roman" w:cs="Times New Roman"/>
          <w:b/>
          <w:sz w:val="28"/>
          <w:szCs w:val="28"/>
        </w:rPr>
        <w:t xml:space="preserve"> </w:t>
      </w:r>
      <w:r w:rsidRPr="00B363E7">
        <w:rPr>
          <w:rFonts w:ascii="Times New Roman" w:hAnsi="Times New Roman" w:cs="Times New Roman"/>
          <w:b/>
          <w:sz w:val="28"/>
          <w:szCs w:val="28"/>
        </w:rPr>
        <w:t>ПЕРШОКЛАСНИКІВ</w:t>
      </w:r>
      <w:r>
        <w:rPr>
          <w:rFonts w:ascii="Times New Roman" w:hAnsi="Times New Roman" w:cs="Times New Roman"/>
          <w:b/>
          <w:sz w:val="28"/>
          <w:szCs w:val="28"/>
        </w:rPr>
        <w:t xml:space="preserve"> </w:t>
      </w:r>
    </w:p>
    <w:p w14:paraId="3E58F213" w14:textId="754B9ADD" w:rsidR="000C429A" w:rsidRDefault="00710A7E" w:rsidP="00710A7E">
      <w:pPr>
        <w:spacing w:after="0" w:line="360" w:lineRule="auto"/>
        <w:ind w:firstLine="709"/>
        <w:jc w:val="center"/>
        <w:rPr>
          <w:rFonts w:ascii="Times New Roman" w:hAnsi="Times New Roman" w:cs="Times New Roman"/>
          <w:b/>
          <w:sz w:val="28"/>
          <w:szCs w:val="28"/>
        </w:rPr>
      </w:pPr>
      <w:r w:rsidRPr="00B363E7">
        <w:rPr>
          <w:rFonts w:ascii="Times New Roman" w:hAnsi="Times New Roman" w:cs="Times New Roman"/>
          <w:b/>
          <w:sz w:val="28"/>
          <w:szCs w:val="28"/>
        </w:rPr>
        <w:t>НА</w:t>
      </w:r>
      <w:r>
        <w:rPr>
          <w:rFonts w:ascii="Times New Roman" w:hAnsi="Times New Roman" w:cs="Times New Roman"/>
          <w:b/>
          <w:sz w:val="28"/>
          <w:szCs w:val="28"/>
        </w:rPr>
        <w:t xml:space="preserve"> </w:t>
      </w:r>
      <w:r w:rsidRPr="00B363E7">
        <w:rPr>
          <w:rFonts w:ascii="Times New Roman" w:hAnsi="Times New Roman" w:cs="Times New Roman"/>
          <w:b/>
          <w:sz w:val="28"/>
          <w:szCs w:val="28"/>
        </w:rPr>
        <w:t>УРОКАХ</w:t>
      </w:r>
      <w:r>
        <w:rPr>
          <w:rFonts w:ascii="Times New Roman" w:hAnsi="Times New Roman" w:cs="Times New Roman"/>
          <w:b/>
          <w:sz w:val="28"/>
          <w:szCs w:val="28"/>
        </w:rPr>
        <w:t xml:space="preserve"> </w:t>
      </w:r>
      <w:r w:rsidRPr="00B363E7">
        <w:rPr>
          <w:rFonts w:ascii="Times New Roman" w:hAnsi="Times New Roman" w:cs="Times New Roman"/>
          <w:b/>
          <w:sz w:val="28"/>
          <w:szCs w:val="28"/>
        </w:rPr>
        <w:t>«Я</w:t>
      </w:r>
      <w:r>
        <w:rPr>
          <w:rFonts w:ascii="Times New Roman" w:hAnsi="Times New Roman" w:cs="Times New Roman"/>
          <w:b/>
          <w:sz w:val="28"/>
          <w:szCs w:val="28"/>
        </w:rPr>
        <w:t xml:space="preserve"> </w:t>
      </w:r>
      <w:r w:rsidRPr="00B363E7">
        <w:rPr>
          <w:rFonts w:ascii="Times New Roman" w:hAnsi="Times New Roman" w:cs="Times New Roman"/>
          <w:b/>
          <w:sz w:val="28"/>
          <w:szCs w:val="28"/>
        </w:rPr>
        <w:t>ДОСЛІДЖУЮ</w:t>
      </w:r>
      <w:r>
        <w:rPr>
          <w:rFonts w:ascii="Times New Roman" w:hAnsi="Times New Roman" w:cs="Times New Roman"/>
          <w:b/>
          <w:sz w:val="28"/>
          <w:szCs w:val="28"/>
        </w:rPr>
        <w:t xml:space="preserve"> </w:t>
      </w:r>
      <w:r w:rsidRPr="00B363E7">
        <w:rPr>
          <w:rFonts w:ascii="Times New Roman" w:hAnsi="Times New Roman" w:cs="Times New Roman"/>
          <w:b/>
          <w:sz w:val="28"/>
          <w:szCs w:val="28"/>
        </w:rPr>
        <w:t>СВІТ»</w:t>
      </w:r>
      <w:r>
        <w:rPr>
          <w:rFonts w:ascii="Times New Roman" w:hAnsi="Times New Roman" w:cs="Times New Roman"/>
          <w:b/>
          <w:sz w:val="28"/>
          <w:szCs w:val="28"/>
        </w:rPr>
        <w:t xml:space="preserve"> </w:t>
      </w:r>
    </w:p>
    <w:p w14:paraId="5358E23D" w14:textId="433E0BD6" w:rsidR="0021479E" w:rsidRDefault="00710A7E" w:rsidP="00710A7E">
      <w:pPr>
        <w:spacing w:after="0" w:line="360" w:lineRule="auto"/>
        <w:ind w:firstLine="709"/>
        <w:jc w:val="center"/>
        <w:rPr>
          <w:rFonts w:ascii="Times New Roman" w:hAnsi="Times New Roman" w:cs="Times New Roman"/>
          <w:b/>
          <w:sz w:val="28"/>
          <w:szCs w:val="28"/>
        </w:rPr>
      </w:pPr>
      <w:r w:rsidRPr="00B363E7">
        <w:rPr>
          <w:rFonts w:ascii="Times New Roman" w:hAnsi="Times New Roman" w:cs="Times New Roman"/>
          <w:b/>
          <w:sz w:val="28"/>
          <w:szCs w:val="28"/>
        </w:rPr>
        <w:t>ЗАСОБОМ</w:t>
      </w:r>
      <w:r>
        <w:rPr>
          <w:rFonts w:ascii="Times New Roman" w:hAnsi="Times New Roman" w:cs="Times New Roman"/>
          <w:b/>
          <w:sz w:val="28"/>
          <w:szCs w:val="28"/>
        </w:rPr>
        <w:t xml:space="preserve"> </w:t>
      </w:r>
      <w:r w:rsidRPr="00B363E7">
        <w:rPr>
          <w:rFonts w:ascii="Times New Roman" w:hAnsi="Times New Roman" w:cs="Times New Roman"/>
          <w:b/>
          <w:sz w:val="28"/>
          <w:szCs w:val="28"/>
        </w:rPr>
        <w:t>ІНТЕРАКТИВНИХ</w:t>
      </w:r>
      <w:r>
        <w:rPr>
          <w:rFonts w:ascii="Times New Roman" w:hAnsi="Times New Roman" w:cs="Times New Roman"/>
          <w:b/>
          <w:sz w:val="28"/>
          <w:szCs w:val="28"/>
        </w:rPr>
        <w:t xml:space="preserve"> </w:t>
      </w:r>
      <w:r w:rsidRPr="00B363E7">
        <w:rPr>
          <w:rFonts w:ascii="Times New Roman" w:hAnsi="Times New Roman" w:cs="Times New Roman"/>
          <w:b/>
          <w:sz w:val="28"/>
          <w:szCs w:val="28"/>
        </w:rPr>
        <w:t>ТЕХНОЛОГІЙ</w:t>
      </w:r>
    </w:p>
    <w:p w14:paraId="2827D2C9" w14:textId="77777777" w:rsidR="00710A7E" w:rsidRDefault="00710A7E" w:rsidP="0023553A">
      <w:pPr>
        <w:spacing w:after="0" w:line="360" w:lineRule="auto"/>
        <w:ind w:firstLine="709"/>
        <w:jc w:val="both"/>
        <w:rPr>
          <w:rFonts w:ascii="Times New Roman" w:hAnsi="Times New Roman" w:cs="Times New Roman"/>
          <w:b/>
          <w:sz w:val="28"/>
          <w:szCs w:val="28"/>
        </w:rPr>
      </w:pPr>
    </w:p>
    <w:p w14:paraId="1FCC9F73" w14:textId="410D77D5" w:rsidR="00710A7E" w:rsidRPr="00446586" w:rsidRDefault="00710A7E" w:rsidP="0023553A">
      <w:pPr>
        <w:spacing w:after="0" w:line="360" w:lineRule="auto"/>
        <w:ind w:firstLine="709"/>
        <w:jc w:val="both"/>
        <w:rPr>
          <w:rFonts w:ascii="Times New Roman" w:hAnsi="Times New Roman" w:cs="Times New Roman"/>
          <w:b/>
          <w:bCs/>
          <w:sz w:val="28"/>
          <w:szCs w:val="28"/>
        </w:rPr>
      </w:pPr>
      <w:r w:rsidRPr="00446586">
        <w:rPr>
          <w:rFonts w:ascii="Times New Roman" w:hAnsi="Times New Roman" w:cs="Times New Roman"/>
          <w:b/>
          <w:bCs/>
          <w:sz w:val="28"/>
          <w:szCs w:val="28"/>
        </w:rPr>
        <w:t>2.1 Критерії, показники та рівні сформованості навчальної активності першокласників.</w:t>
      </w:r>
    </w:p>
    <w:p w14:paraId="1E26B7A0" w14:textId="77777777" w:rsidR="008B1A7B" w:rsidRDefault="008B1A7B" w:rsidP="004A3C1B">
      <w:pPr>
        <w:spacing w:after="0" w:line="360" w:lineRule="auto"/>
        <w:ind w:firstLine="709"/>
        <w:jc w:val="both"/>
        <w:rPr>
          <w:rFonts w:ascii="Times New Roman" w:eastAsia="Times New Roman" w:hAnsi="Times New Roman" w:cs="Times New Roman"/>
          <w:sz w:val="28"/>
          <w:szCs w:val="28"/>
          <w:lang w:eastAsia="uk-UA"/>
        </w:rPr>
      </w:pPr>
    </w:p>
    <w:p w14:paraId="22FA59AA" w14:textId="77777777" w:rsidR="00774B46" w:rsidRPr="00774B46" w:rsidRDefault="00774B46" w:rsidP="00774B46">
      <w:pPr>
        <w:spacing w:after="0" w:line="360" w:lineRule="auto"/>
        <w:ind w:firstLine="709"/>
        <w:jc w:val="both"/>
        <w:rPr>
          <w:rFonts w:ascii="Times New Roman" w:eastAsia="Times New Roman" w:hAnsi="Times New Roman" w:cs="Times New Roman"/>
          <w:sz w:val="28"/>
          <w:szCs w:val="28"/>
          <w:lang w:eastAsia="uk-UA"/>
        </w:rPr>
      </w:pPr>
      <w:r w:rsidRPr="00774B46">
        <w:rPr>
          <w:rFonts w:ascii="Times New Roman" w:eastAsia="Times New Roman" w:hAnsi="Times New Roman" w:cs="Times New Roman"/>
          <w:sz w:val="28"/>
          <w:szCs w:val="28"/>
          <w:lang w:eastAsia="uk-UA"/>
        </w:rPr>
        <w:t>Обстеження рівня сформованості навчальної активності першокласників ґрунтувалося на загальних психолого-педагогічних принципах організації та проведення педагогічного дослідження.</w:t>
      </w:r>
    </w:p>
    <w:p w14:paraId="794E8B12" w14:textId="395CF1B5" w:rsidR="00774B46" w:rsidRPr="00E442D8" w:rsidRDefault="00774B46" w:rsidP="00774B46">
      <w:pPr>
        <w:spacing w:after="0" w:line="360" w:lineRule="auto"/>
        <w:ind w:firstLine="709"/>
        <w:jc w:val="both"/>
        <w:rPr>
          <w:rFonts w:ascii="Times New Roman" w:eastAsia="Times New Roman" w:hAnsi="Times New Roman" w:cs="Times New Roman"/>
          <w:sz w:val="28"/>
          <w:szCs w:val="28"/>
          <w:lang w:eastAsia="uk-UA"/>
        </w:rPr>
      </w:pPr>
      <w:r w:rsidRPr="00774B46">
        <w:rPr>
          <w:rFonts w:ascii="Times New Roman" w:eastAsia="Times New Roman" w:hAnsi="Times New Roman" w:cs="Times New Roman"/>
          <w:sz w:val="28"/>
          <w:szCs w:val="28"/>
          <w:lang w:eastAsia="uk-UA"/>
        </w:rPr>
        <w:t>По-перше, у процесі дослідження було реалізова</w:t>
      </w:r>
      <w:r w:rsidRPr="00E442D8">
        <w:rPr>
          <w:rFonts w:ascii="Times New Roman" w:eastAsia="Times New Roman" w:hAnsi="Times New Roman" w:cs="Times New Roman"/>
          <w:sz w:val="28"/>
          <w:szCs w:val="28"/>
          <w:lang w:eastAsia="uk-UA"/>
        </w:rPr>
        <w:t>но комплексний підхід, що забезпечував всебічне вивчення та об’єктивну оцінку навчальної активності здобувачів освіти з різних позицій, зокрема мотиваційної, пізнавальної, діяльнісної та рефлексивної</w:t>
      </w:r>
      <w:r w:rsidR="00E442D8">
        <w:rPr>
          <w:rFonts w:ascii="Times New Roman" w:eastAsia="Times New Roman" w:hAnsi="Times New Roman" w:cs="Times New Roman"/>
          <w:sz w:val="28"/>
          <w:szCs w:val="28"/>
          <w:lang w:eastAsia="uk-UA"/>
        </w:rPr>
        <w:t xml:space="preserve">, що </w:t>
      </w:r>
      <w:r w:rsidRPr="00E442D8">
        <w:rPr>
          <w:rFonts w:ascii="Times New Roman" w:eastAsia="Times New Roman" w:hAnsi="Times New Roman" w:cs="Times New Roman"/>
          <w:sz w:val="28"/>
          <w:szCs w:val="28"/>
          <w:lang w:eastAsia="uk-UA"/>
        </w:rPr>
        <w:t>дало змогу простежити особливості прояву навчальної активності першокласників у різних видах навчальної діяльності на уроках освітньої галузі «Я досліджую світ».</w:t>
      </w:r>
    </w:p>
    <w:p w14:paraId="553A3A35" w14:textId="77777777" w:rsidR="00774B46" w:rsidRPr="00774B46" w:rsidRDefault="00774B46" w:rsidP="00774B46">
      <w:pPr>
        <w:spacing w:after="0" w:line="360" w:lineRule="auto"/>
        <w:ind w:firstLine="709"/>
        <w:jc w:val="both"/>
        <w:rPr>
          <w:rFonts w:ascii="Times New Roman" w:eastAsia="Times New Roman" w:hAnsi="Times New Roman" w:cs="Times New Roman"/>
          <w:sz w:val="28"/>
          <w:szCs w:val="28"/>
          <w:lang w:eastAsia="uk-UA"/>
        </w:rPr>
      </w:pPr>
      <w:r w:rsidRPr="00E442D8">
        <w:rPr>
          <w:rFonts w:ascii="Times New Roman" w:eastAsia="Times New Roman" w:hAnsi="Times New Roman" w:cs="Times New Roman"/>
          <w:sz w:val="28"/>
          <w:szCs w:val="28"/>
          <w:lang w:eastAsia="uk-UA"/>
        </w:rPr>
        <w:t>По-друге, дослідження спиралося на цілісний, системний підхід, відповідно до якого навчальна активність розглядається як</w:t>
      </w:r>
      <w:r w:rsidRPr="00774B46">
        <w:rPr>
          <w:rFonts w:ascii="Times New Roman" w:eastAsia="Times New Roman" w:hAnsi="Times New Roman" w:cs="Times New Roman"/>
          <w:sz w:val="28"/>
          <w:szCs w:val="28"/>
          <w:lang w:eastAsia="uk-UA"/>
        </w:rPr>
        <w:t xml:space="preserve"> інтегративне утворення, що тісно пов’язане з такими психічними процесами, як увага, пам’ять, мислення, сприймання, емоційно-вольова регуляція та пізнавальний інтерес. Здатність першокласників до включення в навчальну діяльність, ініціативність, готовність до співпраці, вміння ставити запитання, висловлювати власну думку й брати участь у колективному обговоренні значною мірою визначають рівень їх навчальної активності. Застосування інтерактивних технологій на уроках «Я досліджую світ» створює умови для розвитку цих якостей, активізації пізнавальної діяльності та формування позитивного ставлення до навчання. Рівень прояву навчальної активності першокласників зумовлюється індивідуальними особливостями розвитку зазначених процесів та педагогічними умовами організації освітнього процесу.</w:t>
      </w:r>
    </w:p>
    <w:p w14:paraId="7FDB450F" w14:textId="395C3C3D" w:rsidR="00317EC2" w:rsidRPr="00317EC2" w:rsidRDefault="00317EC2" w:rsidP="00317EC2">
      <w:pPr>
        <w:spacing w:after="0" w:line="360" w:lineRule="auto"/>
        <w:ind w:firstLine="709"/>
        <w:jc w:val="both"/>
        <w:rPr>
          <w:rFonts w:ascii="Times New Roman" w:eastAsia="Times New Roman" w:hAnsi="Times New Roman" w:cs="Times New Roman"/>
          <w:sz w:val="28"/>
          <w:szCs w:val="28"/>
          <w:lang w:eastAsia="uk-UA"/>
        </w:rPr>
      </w:pPr>
      <w:r w:rsidRPr="00317EC2">
        <w:rPr>
          <w:rFonts w:ascii="Times New Roman" w:eastAsia="Times New Roman" w:hAnsi="Times New Roman" w:cs="Times New Roman"/>
          <w:sz w:val="28"/>
          <w:szCs w:val="28"/>
          <w:lang w:eastAsia="uk-UA"/>
        </w:rPr>
        <w:lastRenderedPageBreak/>
        <w:t xml:space="preserve">У межах дослідження навчальну активність першокласників </w:t>
      </w:r>
      <w:r>
        <w:rPr>
          <w:rFonts w:ascii="Times New Roman" w:eastAsia="Times New Roman" w:hAnsi="Times New Roman" w:cs="Times New Roman"/>
          <w:sz w:val="28"/>
          <w:szCs w:val="28"/>
          <w:lang w:eastAsia="uk-UA"/>
        </w:rPr>
        <w:t xml:space="preserve">ми </w:t>
      </w:r>
      <w:r w:rsidRPr="00317EC2">
        <w:rPr>
          <w:rFonts w:ascii="Times New Roman" w:eastAsia="Times New Roman" w:hAnsi="Times New Roman" w:cs="Times New Roman"/>
          <w:sz w:val="28"/>
          <w:szCs w:val="28"/>
          <w:lang w:eastAsia="uk-UA"/>
        </w:rPr>
        <w:t>розглядаємо як інтегративну характеристику особистості, що виявляється в готовності та здатності здобувачів освіти до активного включення в навчальний процес, пізнавального інтересу до змісту навчання, ініціативності, самостійності, взаємодії з однокласниками та вчителем, а також усвідомленого ставлення до виконання навчальних завдань на уроках «Я досліджую світ».</w:t>
      </w:r>
    </w:p>
    <w:p w14:paraId="32B3C18F" w14:textId="4F1E94B1" w:rsidR="00446586" w:rsidRDefault="00317EC2" w:rsidP="00684ADE">
      <w:pPr>
        <w:spacing w:after="0" w:line="360" w:lineRule="auto"/>
        <w:ind w:firstLine="709"/>
        <w:jc w:val="both"/>
        <w:rPr>
          <w:rFonts w:ascii="Times New Roman" w:eastAsia="Times New Roman" w:hAnsi="Times New Roman" w:cs="Times New Roman"/>
          <w:sz w:val="28"/>
          <w:szCs w:val="28"/>
          <w:lang w:eastAsia="uk-UA"/>
        </w:rPr>
      </w:pPr>
      <w:r w:rsidRPr="00317EC2">
        <w:rPr>
          <w:rFonts w:ascii="Times New Roman" w:eastAsia="Times New Roman" w:hAnsi="Times New Roman" w:cs="Times New Roman"/>
          <w:sz w:val="28"/>
          <w:szCs w:val="28"/>
          <w:lang w:eastAsia="uk-UA"/>
        </w:rPr>
        <w:t>На основі аналізу теоретичних засад проблеми</w:t>
      </w:r>
      <w:r w:rsidR="00684ADE">
        <w:rPr>
          <w:rFonts w:ascii="Times New Roman" w:eastAsia="Times New Roman" w:hAnsi="Times New Roman" w:cs="Times New Roman"/>
          <w:sz w:val="28"/>
          <w:szCs w:val="28"/>
          <w:lang w:eastAsia="uk-UA"/>
        </w:rPr>
        <w:t xml:space="preserve"> нами</w:t>
      </w:r>
      <w:r w:rsidRPr="00317EC2">
        <w:rPr>
          <w:rFonts w:ascii="Times New Roman" w:eastAsia="Times New Roman" w:hAnsi="Times New Roman" w:cs="Times New Roman"/>
          <w:sz w:val="28"/>
          <w:szCs w:val="28"/>
          <w:lang w:eastAsia="uk-UA"/>
        </w:rPr>
        <w:t xml:space="preserve"> було визначено три основні критерії оцінки рівня сформованості навчальної активності першокласників:</w:t>
      </w:r>
      <w:r w:rsidR="00684ADE">
        <w:rPr>
          <w:rFonts w:ascii="Times New Roman" w:eastAsia="Times New Roman" w:hAnsi="Times New Roman" w:cs="Times New Roman"/>
          <w:sz w:val="28"/>
          <w:szCs w:val="28"/>
          <w:lang w:eastAsia="uk-UA"/>
        </w:rPr>
        <w:t xml:space="preserve"> мотиваційний, когнітивний, </w:t>
      </w:r>
      <w:r w:rsidR="0097274D">
        <w:rPr>
          <w:rFonts w:ascii="Times New Roman" w:eastAsia="Times New Roman" w:hAnsi="Times New Roman" w:cs="Times New Roman"/>
          <w:sz w:val="28"/>
          <w:szCs w:val="28"/>
          <w:lang w:eastAsia="uk-UA"/>
        </w:rPr>
        <w:t>комунікативно-</w:t>
      </w:r>
      <w:r w:rsidR="00684ADE">
        <w:rPr>
          <w:rFonts w:ascii="Times New Roman" w:eastAsia="Times New Roman" w:hAnsi="Times New Roman" w:cs="Times New Roman"/>
          <w:sz w:val="28"/>
          <w:szCs w:val="28"/>
          <w:lang w:eastAsia="uk-UA"/>
        </w:rPr>
        <w:t xml:space="preserve">діяльнісний. </w:t>
      </w:r>
      <w:r w:rsidR="00684ADE" w:rsidRPr="00684ADE">
        <w:rPr>
          <w:rFonts w:ascii="Times New Roman" w:eastAsia="Times New Roman" w:hAnsi="Times New Roman" w:cs="Times New Roman"/>
          <w:sz w:val="28"/>
          <w:szCs w:val="28"/>
          <w:lang w:eastAsia="uk-UA"/>
        </w:rPr>
        <w:t>Коротко зупинимось на кожному з них.</w:t>
      </w:r>
    </w:p>
    <w:p w14:paraId="70BC965D" w14:textId="657A49F9" w:rsidR="00684ADE" w:rsidRPr="00684ADE" w:rsidRDefault="00684ADE" w:rsidP="00684ADE">
      <w:pPr>
        <w:spacing w:after="0" w:line="360" w:lineRule="auto"/>
        <w:ind w:firstLine="709"/>
        <w:jc w:val="both"/>
        <w:rPr>
          <w:rFonts w:ascii="Times New Roman" w:eastAsia="Times New Roman" w:hAnsi="Times New Roman" w:cs="Times New Roman"/>
          <w:sz w:val="28"/>
          <w:szCs w:val="28"/>
          <w:lang w:eastAsia="uk-UA"/>
        </w:rPr>
      </w:pPr>
      <w:r w:rsidRPr="00684ADE">
        <w:rPr>
          <w:rFonts w:ascii="Times New Roman" w:eastAsia="Times New Roman" w:hAnsi="Times New Roman" w:cs="Times New Roman"/>
          <w:i/>
          <w:iCs/>
          <w:sz w:val="28"/>
          <w:szCs w:val="28"/>
          <w:lang w:eastAsia="uk-UA"/>
        </w:rPr>
        <w:t>Мотиваційний критерій</w:t>
      </w:r>
      <w:r w:rsidRPr="00684ADE">
        <w:rPr>
          <w:rFonts w:ascii="Times New Roman" w:eastAsia="Times New Roman" w:hAnsi="Times New Roman" w:cs="Times New Roman"/>
          <w:sz w:val="28"/>
          <w:szCs w:val="28"/>
          <w:lang w:eastAsia="uk-UA"/>
        </w:rPr>
        <w:t xml:space="preserve"> відображає внутрішню готовність першокласників до навчальної діяльності, їх ставлення до навчання, інтерес до змісту уроків</w:t>
      </w:r>
      <w:r>
        <w:rPr>
          <w:rFonts w:ascii="Times New Roman" w:eastAsia="Times New Roman" w:hAnsi="Times New Roman" w:cs="Times New Roman"/>
          <w:sz w:val="28"/>
          <w:szCs w:val="28"/>
          <w:lang w:eastAsia="uk-UA"/>
        </w:rPr>
        <w:t xml:space="preserve"> (акцент на </w:t>
      </w:r>
      <w:r w:rsidRPr="00684ADE">
        <w:rPr>
          <w:rFonts w:ascii="Times New Roman" w:eastAsia="Times New Roman" w:hAnsi="Times New Roman" w:cs="Times New Roman"/>
          <w:sz w:val="28"/>
          <w:szCs w:val="28"/>
          <w:lang w:eastAsia="uk-UA"/>
        </w:rPr>
        <w:t>«Я досліджую світ»</w:t>
      </w:r>
      <w:r>
        <w:rPr>
          <w:rFonts w:ascii="Times New Roman" w:eastAsia="Times New Roman" w:hAnsi="Times New Roman" w:cs="Times New Roman"/>
          <w:sz w:val="28"/>
          <w:szCs w:val="28"/>
          <w:lang w:eastAsia="uk-UA"/>
        </w:rPr>
        <w:t xml:space="preserve">) </w:t>
      </w:r>
      <w:r w:rsidRPr="00684ADE">
        <w:rPr>
          <w:rFonts w:ascii="Times New Roman" w:eastAsia="Times New Roman" w:hAnsi="Times New Roman" w:cs="Times New Roman"/>
          <w:sz w:val="28"/>
          <w:szCs w:val="28"/>
          <w:lang w:eastAsia="uk-UA"/>
        </w:rPr>
        <w:t>та прагнення брати активну участь у навчальному процесі. Зазначений критерій є визначальним для формування навчальної активності, оскільки саме мотивація виступає рушійною силою пізнавальної діяльності здобувачів освіти молодшого шкільного віку.</w:t>
      </w:r>
    </w:p>
    <w:p w14:paraId="0DE15F4E" w14:textId="77777777" w:rsidR="00684ADE" w:rsidRPr="00684ADE" w:rsidRDefault="00684ADE" w:rsidP="00684ADE">
      <w:pPr>
        <w:spacing w:after="0" w:line="360" w:lineRule="auto"/>
        <w:ind w:firstLine="709"/>
        <w:jc w:val="both"/>
        <w:rPr>
          <w:rFonts w:ascii="Times New Roman" w:eastAsia="Times New Roman" w:hAnsi="Times New Roman" w:cs="Times New Roman"/>
          <w:sz w:val="28"/>
          <w:szCs w:val="28"/>
          <w:lang w:eastAsia="uk-UA"/>
        </w:rPr>
      </w:pPr>
      <w:r w:rsidRPr="00684ADE">
        <w:rPr>
          <w:rFonts w:ascii="Times New Roman" w:eastAsia="Times New Roman" w:hAnsi="Times New Roman" w:cs="Times New Roman"/>
          <w:sz w:val="28"/>
          <w:szCs w:val="28"/>
          <w:lang w:eastAsia="uk-UA"/>
        </w:rPr>
        <w:t>Мотиваційний критерій характеризує наявність у першокласників позитивного емоційного ставлення до школи та навчання, бажання відвідувати уроки, зацікавленість навчальним матеріалом, готовність виконувати навчальні завдання та долати труднощі, що виникають у процесі навчальної діяльності. Важливим показником мотиваційного критерію є також прагнення дитини до успіху, отримання схвалення з боку вчителя й однолітків, а також бажання брати участь у спільній діяльності під час виконання інтерактивних завдань.</w:t>
      </w:r>
    </w:p>
    <w:p w14:paraId="1A11EE02" w14:textId="633B34B2" w:rsidR="00684ADE" w:rsidRPr="00684ADE" w:rsidRDefault="00684ADE" w:rsidP="00684ADE">
      <w:pPr>
        <w:spacing w:after="0" w:line="360" w:lineRule="auto"/>
        <w:ind w:firstLine="709"/>
        <w:jc w:val="both"/>
        <w:rPr>
          <w:rFonts w:ascii="Times New Roman" w:eastAsia="Times New Roman" w:hAnsi="Times New Roman" w:cs="Times New Roman"/>
          <w:sz w:val="28"/>
          <w:szCs w:val="28"/>
          <w:lang w:eastAsia="uk-UA"/>
        </w:rPr>
      </w:pPr>
      <w:r w:rsidRPr="00684ADE">
        <w:rPr>
          <w:rFonts w:ascii="Times New Roman" w:eastAsia="Times New Roman" w:hAnsi="Times New Roman" w:cs="Times New Roman"/>
          <w:sz w:val="28"/>
          <w:szCs w:val="28"/>
          <w:lang w:eastAsia="uk-UA"/>
        </w:rPr>
        <w:t>Рівень прояву мотиваційного критерію значною мірою зумовлюється створенням сприятливих педагогічних умов, зокрема використанням інтерактивних технологій, які підвищують інтерес першокласників до навчання та активізують їх пізнавальну діяльність.</w:t>
      </w:r>
    </w:p>
    <w:p w14:paraId="7F34F893" w14:textId="77777777"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i/>
          <w:iCs/>
          <w:sz w:val="28"/>
          <w:szCs w:val="28"/>
          <w:lang w:eastAsia="uk-UA"/>
        </w:rPr>
        <w:t>Когнітивний критерій</w:t>
      </w:r>
      <w:r w:rsidRPr="0055715A">
        <w:rPr>
          <w:rFonts w:ascii="Times New Roman" w:eastAsia="Times New Roman" w:hAnsi="Times New Roman" w:cs="Times New Roman"/>
          <w:sz w:val="28"/>
          <w:szCs w:val="28"/>
          <w:lang w:eastAsia="uk-UA"/>
        </w:rPr>
        <w:t xml:space="preserve"> відображає рівень пізнавального розвитку першокласників та характеризує особливості засвоєння ними навчального матеріалу освітньої галузі «Я досліджую світ», обсяг і усвідомленість знань, а </w:t>
      </w:r>
      <w:r w:rsidRPr="0055715A">
        <w:rPr>
          <w:rFonts w:ascii="Times New Roman" w:eastAsia="Times New Roman" w:hAnsi="Times New Roman" w:cs="Times New Roman"/>
          <w:sz w:val="28"/>
          <w:szCs w:val="28"/>
          <w:lang w:eastAsia="uk-UA"/>
        </w:rPr>
        <w:lastRenderedPageBreak/>
        <w:t>також сформованість елементарних пізнавальних умінь і мисленнєвих операцій, необхідних для активної навчальної діяльності. Зазначений критерій дає змогу оцінити ступінь включеності здобувачів освіти в процес пізнання, їх здатність сприймати, осмислювати та відтворювати навчальну інформацію.</w:t>
      </w:r>
    </w:p>
    <w:p w14:paraId="2E310B13" w14:textId="77777777"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sz w:val="28"/>
          <w:szCs w:val="28"/>
          <w:lang w:eastAsia="uk-UA"/>
        </w:rPr>
        <w:t>Когнітивний критерій охоплює рівень сформованості пізнавального інтересу до змісту навчання, уміння зосереджувати увагу на навчальних завданнях, сприймати й розуміти навчальний матеріал, встановлювати елементарні причинно-наслідкові зв’язки, робити прості узагальнення та висновки. Важливими складниками когнітивного критерію є також розвиток пам’яті, мислення, уяви та мовлення, що забезпечують усвідомлене засвоєння навчального матеріалу й активну участь першокласників у пізнавальній діяльності на уроках «Я досліджую світ».</w:t>
      </w:r>
    </w:p>
    <w:p w14:paraId="2A82B27E" w14:textId="3B470E1A"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sz w:val="28"/>
          <w:szCs w:val="28"/>
          <w:lang w:eastAsia="uk-UA"/>
        </w:rPr>
        <w:t>Рівень сформованості когнітивного критерію значною мірою залежить від організації навчального процесу, добору змісту й методів навчання, а також від застосування інтерактивних технологій, які сприяють активізації мисленнєвої діяльності першокласників і підвищенню якості засвоєння навчального матеріалу.</w:t>
      </w:r>
    </w:p>
    <w:p w14:paraId="063AB3CE" w14:textId="67E774E5"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i/>
          <w:iCs/>
          <w:sz w:val="28"/>
          <w:szCs w:val="28"/>
          <w:lang w:eastAsia="uk-UA"/>
        </w:rPr>
        <w:t xml:space="preserve">Комунікативно-діяльнісний критерій </w:t>
      </w:r>
      <w:r w:rsidRPr="0055715A">
        <w:rPr>
          <w:rFonts w:ascii="Times New Roman" w:eastAsia="Times New Roman" w:hAnsi="Times New Roman" w:cs="Times New Roman"/>
          <w:sz w:val="28"/>
          <w:szCs w:val="28"/>
          <w:lang w:eastAsia="uk-UA"/>
        </w:rPr>
        <w:t>відображає рівень активної участі першокласників у навчальній діяльності та особливості їх взаємодії з іншими учасниками освітнього процесу. Зазначений критерій характеризує здатність здобувачів освіти до спільної діяльності, уміння співпрацювати в парах і групах, висловлювати власні думки, ставити запитання та брати участь у колективному обговоренні навчального матеріалу на уроках «Я досліджую світ».</w:t>
      </w:r>
    </w:p>
    <w:p w14:paraId="15108ED3" w14:textId="77777777"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sz w:val="28"/>
          <w:szCs w:val="28"/>
          <w:lang w:eastAsia="uk-UA"/>
        </w:rPr>
        <w:t xml:space="preserve">Комунікативно-діяльнісний критерій охоплює сформованість практичних умінь і навичок навчальної діяльності, зокрема вміння слухати співрозмовника, дотримуватися правил спільної роботи, узгоджувати власні дії з діями інших, виконувати різні ролі під час групової діяльності, а також здатність застосовувати набуті знання в процесі виконання навчальних і пізнавальних завдань. Важливою складовою цього критерію є мовленнєва активність першокласників, що виявляється у здатності чітко та послідовно формулювати </w:t>
      </w:r>
      <w:r w:rsidRPr="0055715A">
        <w:rPr>
          <w:rFonts w:ascii="Times New Roman" w:eastAsia="Times New Roman" w:hAnsi="Times New Roman" w:cs="Times New Roman"/>
          <w:sz w:val="28"/>
          <w:szCs w:val="28"/>
          <w:lang w:eastAsia="uk-UA"/>
        </w:rPr>
        <w:lastRenderedPageBreak/>
        <w:t>думки, аргументувати власну позицію, брати участь у діалозі та взаємодіяти з однолітками в умовах інтерактивного навчання.</w:t>
      </w:r>
    </w:p>
    <w:p w14:paraId="3743F5D7" w14:textId="357C5FF7" w:rsidR="0055715A" w:rsidRPr="0055715A" w:rsidRDefault="0055715A" w:rsidP="0055715A">
      <w:pPr>
        <w:spacing w:after="0" w:line="360" w:lineRule="auto"/>
        <w:ind w:firstLine="709"/>
        <w:jc w:val="both"/>
        <w:rPr>
          <w:rFonts w:ascii="Times New Roman" w:eastAsia="Times New Roman" w:hAnsi="Times New Roman" w:cs="Times New Roman"/>
          <w:sz w:val="28"/>
          <w:szCs w:val="28"/>
          <w:lang w:eastAsia="uk-UA"/>
        </w:rPr>
      </w:pPr>
      <w:r w:rsidRPr="0055715A">
        <w:rPr>
          <w:rFonts w:ascii="Times New Roman" w:eastAsia="Times New Roman" w:hAnsi="Times New Roman" w:cs="Times New Roman"/>
          <w:sz w:val="28"/>
          <w:szCs w:val="28"/>
          <w:lang w:eastAsia="uk-UA"/>
        </w:rPr>
        <w:t>Рівень сформованості комунікативно-діяльнісного критерію значною мірою зумовлюється використанням інтерактивних технологій, які створюють умови для активної взаємодії першокласників, розвитку комунікативних умінь і підвищення загального рівня їх навчальної активності.</w:t>
      </w:r>
    </w:p>
    <w:p w14:paraId="2D8586C0" w14:textId="7C22071A" w:rsidR="00684ADE" w:rsidRDefault="00684ADE" w:rsidP="00684ADE">
      <w:pPr>
        <w:spacing w:after="0" w:line="360" w:lineRule="auto"/>
        <w:ind w:firstLine="709"/>
        <w:jc w:val="both"/>
        <w:rPr>
          <w:rFonts w:ascii="Times New Roman" w:eastAsia="Times New Roman" w:hAnsi="Times New Roman" w:cs="Times New Roman"/>
          <w:sz w:val="28"/>
          <w:szCs w:val="28"/>
          <w:lang w:eastAsia="uk-UA"/>
        </w:rPr>
      </w:pPr>
      <w:r w:rsidRPr="00684ADE">
        <w:rPr>
          <w:rFonts w:ascii="Times New Roman" w:eastAsia="Times New Roman" w:hAnsi="Times New Roman" w:cs="Times New Roman"/>
          <w:sz w:val="28"/>
          <w:szCs w:val="28"/>
          <w:lang w:eastAsia="uk-UA"/>
        </w:rPr>
        <w:t xml:space="preserve">Структура </w:t>
      </w:r>
      <w:r>
        <w:rPr>
          <w:rFonts w:ascii="Times New Roman" w:eastAsia="Times New Roman" w:hAnsi="Times New Roman" w:cs="Times New Roman"/>
          <w:sz w:val="28"/>
          <w:szCs w:val="28"/>
          <w:lang w:eastAsia="uk-UA"/>
        </w:rPr>
        <w:t>навчальної активності</w:t>
      </w:r>
      <w:r w:rsidRPr="00684ADE">
        <w:rPr>
          <w:rFonts w:ascii="Times New Roman" w:eastAsia="Times New Roman" w:hAnsi="Times New Roman" w:cs="Times New Roman"/>
          <w:sz w:val="28"/>
          <w:szCs w:val="28"/>
          <w:lang w:eastAsia="uk-UA"/>
        </w:rPr>
        <w:t xml:space="preserve"> дає змогу більш глибоко зрозуміти її сутність. Окремі складові кожного з означених компонентів виступають показниками </w:t>
      </w:r>
      <w:r>
        <w:rPr>
          <w:rFonts w:ascii="Times New Roman" w:eastAsia="Times New Roman" w:hAnsi="Times New Roman" w:cs="Times New Roman"/>
          <w:sz w:val="28"/>
          <w:szCs w:val="28"/>
          <w:lang w:eastAsia="uk-UA"/>
        </w:rPr>
        <w:t>навчальної активності</w:t>
      </w:r>
      <w:r w:rsidRPr="00684ADE">
        <w:rPr>
          <w:rFonts w:ascii="Times New Roman" w:eastAsia="Times New Roman" w:hAnsi="Times New Roman" w:cs="Times New Roman"/>
          <w:sz w:val="28"/>
          <w:szCs w:val="28"/>
          <w:lang w:eastAsia="uk-UA"/>
        </w:rPr>
        <w:t xml:space="preserve"> (таблиця 2. 1).</w:t>
      </w:r>
    </w:p>
    <w:p w14:paraId="27885200" w14:textId="616CBB1B" w:rsidR="00684ADE" w:rsidRPr="00684ADE" w:rsidRDefault="00684ADE" w:rsidP="00684ADE">
      <w:pPr>
        <w:spacing w:after="0" w:line="360" w:lineRule="auto"/>
        <w:ind w:firstLine="709"/>
        <w:jc w:val="right"/>
        <w:rPr>
          <w:rFonts w:ascii="Times New Roman" w:eastAsia="Times New Roman" w:hAnsi="Times New Roman" w:cs="Times New Roman"/>
          <w:sz w:val="28"/>
          <w:szCs w:val="28"/>
          <w:lang w:eastAsia="uk-UA"/>
        </w:rPr>
      </w:pPr>
      <w:r w:rsidRPr="00684ADE">
        <w:rPr>
          <w:rFonts w:ascii="Times New Roman" w:eastAsia="Times New Roman" w:hAnsi="Times New Roman" w:cs="Times New Roman"/>
          <w:b/>
          <w:bCs/>
          <w:sz w:val="28"/>
          <w:szCs w:val="28"/>
          <w:lang w:eastAsia="uk-UA"/>
        </w:rPr>
        <w:t xml:space="preserve">Таблиця 2.1 </w:t>
      </w:r>
    </w:p>
    <w:p w14:paraId="7E006DC1" w14:textId="77777777" w:rsidR="00C55BC8" w:rsidRDefault="00684ADE" w:rsidP="00684ADE">
      <w:pPr>
        <w:spacing w:after="0" w:line="360" w:lineRule="auto"/>
        <w:ind w:firstLine="709"/>
        <w:jc w:val="center"/>
        <w:rPr>
          <w:rFonts w:ascii="Times New Roman" w:eastAsia="Times New Roman" w:hAnsi="Times New Roman" w:cs="Times New Roman"/>
          <w:b/>
          <w:bCs/>
          <w:sz w:val="28"/>
          <w:szCs w:val="28"/>
          <w:lang w:eastAsia="uk-UA"/>
        </w:rPr>
      </w:pPr>
      <w:r w:rsidRPr="00684ADE">
        <w:rPr>
          <w:rFonts w:ascii="Times New Roman" w:eastAsia="Times New Roman" w:hAnsi="Times New Roman" w:cs="Times New Roman"/>
          <w:b/>
          <w:bCs/>
          <w:sz w:val="28"/>
          <w:szCs w:val="28"/>
          <w:lang w:eastAsia="uk-UA"/>
        </w:rPr>
        <w:t xml:space="preserve">Критерії і показники сформованості </w:t>
      </w:r>
    </w:p>
    <w:p w14:paraId="3EF5FB66" w14:textId="4B726102" w:rsidR="00684ADE" w:rsidRDefault="00684ADE" w:rsidP="00684ADE">
      <w:pPr>
        <w:spacing w:after="0" w:line="360" w:lineRule="auto"/>
        <w:ind w:firstLine="709"/>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навчальної активності першокласників</w:t>
      </w:r>
    </w:p>
    <w:p w14:paraId="413C0800" w14:textId="77777777" w:rsidR="00C55BC8" w:rsidRPr="00C55BC8" w:rsidRDefault="00C55BC8" w:rsidP="00684ADE">
      <w:pPr>
        <w:spacing w:after="0" w:line="360" w:lineRule="auto"/>
        <w:ind w:firstLine="709"/>
        <w:jc w:val="center"/>
        <w:rPr>
          <w:rFonts w:ascii="Times New Roman" w:eastAsia="Times New Roman" w:hAnsi="Times New Roman" w:cs="Times New Roman"/>
          <w:b/>
          <w:bCs/>
          <w:sz w:val="16"/>
          <w:szCs w:val="16"/>
          <w:lang w:eastAsia="uk-UA"/>
        </w:rPr>
      </w:pPr>
    </w:p>
    <w:tbl>
      <w:tblPr>
        <w:tblStyle w:val="af3"/>
        <w:tblW w:w="0" w:type="auto"/>
        <w:tblLook w:val="04A0" w:firstRow="1" w:lastRow="0" w:firstColumn="1" w:lastColumn="0" w:noHBand="0" w:noVBand="1"/>
      </w:tblPr>
      <w:tblGrid>
        <w:gridCol w:w="2136"/>
        <w:gridCol w:w="7493"/>
      </w:tblGrid>
      <w:tr w:rsidR="00684ADE" w:rsidRPr="00684ADE" w14:paraId="6B833D90" w14:textId="77777777" w:rsidTr="00F80C32">
        <w:tc>
          <w:tcPr>
            <w:tcW w:w="2122" w:type="dxa"/>
          </w:tcPr>
          <w:p w14:paraId="3C8A927D" w14:textId="61278FB6" w:rsidR="00684ADE" w:rsidRPr="00684ADE" w:rsidRDefault="00684ADE" w:rsidP="00684ADE">
            <w:pPr>
              <w:spacing w:after="0" w:line="360" w:lineRule="auto"/>
              <w:jc w:val="center"/>
              <w:rPr>
                <w:rFonts w:eastAsia="Times New Roman"/>
                <w:b/>
                <w:bCs/>
                <w:sz w:val="28"/>
                <w:szCs w:val="28"/>
              </w:rPr>
            </w:pPr>
            <w:r w:rsidRPr="00684ADE">
              <w:rPr>
                <w:rFonts w:eastAsia="Times New Roman"/>
                <w:b/>
                <w:bCs/>
                <w:sz w:val="28"/>
                <w:szCs w:val="28"/>
              </w:rPr>
              <w:t>Критерій</w:t>
            </w:r>
          </w:p>
        </w:tc>
        <w:tc>
          <w:tcPr>
            <w:tcW w:w="7507" w:type="dxa"/>
          </w:tcPr>
          <w:p w14:paraId="2B22A791" w14:textId="63521214" w:rsidR="00684ADE" w:rsidRPr="00684ADE" w:rsidRDefault="00684ADE" w:rsidP="00684ADE">
            <w:pPr>
              <w:spacing w:after="0" w:line="360" w:lineRule="auto"/>
              <w:jc w:val="center"/>
              <w:rPr>
                <w:rFonts w:eastAsia="Times New Roman"/>
                <w:b/>
                <w:bCs/>
                <w:sz w:val="28"/>
                <w:szCs w:val="28"/>
              </w:rPr>
            </w:pPr>
            <w:r w:rsidRPr="00684ADE">
              <w:rPr>
                <w:rFonts w:eastAsia="Times New Roman"/>
                <w:b/>
                <w:bCs/>
                <w:sz w:val="28"/>
                <w:szCs w:val="28"/>
              </w:rPr>
              <w:t>Показники</w:t>
            </w:r>
          </w:p>
        </w:tc>
      </w:tr>
      <w:tr w:rsidR="00684ADE" w14:paraId="2D6873E8" w14:textId="77777777" w:rsidTr="00F80C32">
        <w:tc>
          <w:tcPr>
            <w:tcW w:w="2122" w:type="dxa"/>
          </w:tcPr>
          <w:p w14:paraId="24DDBFFD" w14:textId="051D98CA" w:rsidR="00684ADE" w:rsidRDefault="00684ADE" w:rsidP="00684ADE">
            <w:pPr>
              <w:spacing w:after="0" w:line="360" w:lineRule="auto"/>
              <w:jc w:val="both"/>
              <w:rPr>
                <w:rFonts w:eastAsia="Times New Roman"/>
                <w:sz w:val="28"/>
                <w:szCs w:val="28"/>
              </w:rPr>
            </w:pPr>
            <w:r>
              <w:rPr>
                <w:rFonts w:eastAsia="Times New Roman"/>
                <w:sz w:val="28"/>
                <w:szCs w:val="28"/>
              </w:rPr>
              <w:t>Мотиваційний</w:t>
            </w:r>
          </w:p>
        </w:tc>
        <w:tc>
          <w:tcPr>
            <w:tcW w:w="7507" w:type="dxa"/>
          </w:tcPr>
          <w:p w14:paraId="500BCBCF" w14:textId="08F32478" w:rsidR="00C55BC8" w:rsidRPr="00C55BC8"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позитивне</w:t>
            </w:r>
            <w:r>
              <w:rPr>
                <w:rFonts w:eastAsia="Times New Roman"/>
                <w:sz w:val="28"/>
                <w:szCs w:val="28"/>
              </w:rPr>
              <w:t xml:space="preserve"> </w:t>
            </w:r>
            <w:r w:rsidRPr="00C55BC8">
              <w:rPr>
                <w:rFonts w:eastAsia="Times New Roman"/>
                <w:sz w:val="28"/>
                <w:szCs w:val="28"/>
              </w:rPr>
              <w:t>ставлення до навчання та уроків «Я досліджую світ»;</w:t>
            </w:r>
          </w:p>
          <w:p w14:paraId="6F96B5DD" w14:textId="690BEB4D" w:rsidR="00C55BC8" w:rsidRPr="00C55BC8"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зацікавленість змістом навчального матеріалу, емоційна залученість у навчальну діяльність;</w:t>
            </w:r>
          </w:p>
          <w:p w14:paraId="6A1B1E5B" w14:textId="320C83C4" w:rsidR="00684ADE"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бажання виконувати навчальні завдання, прагнення до успіху та подолання навчальних труднощів.</w:t>
            </w:r>
          </w:p>
        </w:tc>
      </w:tr>
      <w:tr w:rsidR="00684ADE" w14:paraId="7EB7F81E" w14:textId="77777777" w:rsidTr="00F80C32">
        <w:tc>
          <w:tcPr>
            <w:tcW w:w="2122" w:type="dxa"/>
          </w:tcPr>
          <w:p w14:paraId="1B3365DF" w14:textId="044B765B" w:rsidR="00684ADE" w:rsidRDefault="00684ADE" w:rsidP="00684ADE">
            <w:pPr>
              <w:spacing w:after="0" w:line="360" w:lineRule="auto"/>
              <w:jc w:val="both"/>
              <w:rPr>
                <w:rFonts w:eastAsia="Times New Roman"/>
                <w:sz w:val="28"/>
                <w:szCs w:val="28"/>
              </w:rPr>
            </w:pPr>
            <w:r>
              <w:rPr>
                <w:rFonts w:eastAsia="Times New Roman"/>
                <w:sz w:val="28"/>
                <w:szCs w:val="28"/>
              </w:rPr>
              <w:t>Когнітивний</w:t>
            </w:r>
          </w:p>
        </w:tc>
        <w:tc>
          <w:tcPr>
            <w:tcW w:w="7507" w:type="dxa"/>
          </w:tcPr>
          <w:p w14:paraId="488E3C92" w14:textId="737737B2" w:rsidR="00C55BC8" w:rsidRPr="00C55BC8"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розуміння та усвідомлення змісту навчального матеріалу освітньої галузі «Я досліджую світ»;</w:t>
            </w:r>
          </w:p>
          <w:p w14:paraId="13B6781F" w14:textId="0E2FE59C" w:rsidR="00C55BC8" w:rsidRPr="00C55BC8"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здатність відповідати на запитання, пояснювати явища навколишнього світу, робити елементарні висновки;</w:t>
            </w:r>
          </w:p>
          <w:p w14:paraId="1DD7E6A5" w14:textId="2E3EA40E" w:rsidR="00684ADE" w:rsidRDefault="00C55BC8" w:rsidP="00C55BC8">
            <w:pPr>
              <w:spacing w:after="0" w:line="360" w:lineRule="auto"/>
              <w:jc w:val="both"/>
              <w:rPr>
                <w:rFonts w:eastAsia="Times New Roman"/>
                <w:sz w:val="28"/>
                <w:szCs w:val="28"/>
              </w:rPr>
            </w:pPr>
            <w:r>
              <w:rPr>
                <w:rFonts w:eastAsia="Times New Roman"/>
                <w:sz w:val="28"/>
                <w:szCs w:val="28"/>
              </w:rPr>
              <w:t xml:space="preserve">– </w:t>
            </w:r>
            <w:r w:rsidRPr="00C55BC8">
              <w:rPr>
                <w:rFonts w:eastAsia="Times New Roman"/>
                <w:sz w:val="28"/>
                <w:szCs w:val="28"/>
              </w:rPr>
              <w:t>прояв пізнавального інтересу, прагнення до здобуття нових знань.</w:t>
            </w:r>
          </w:p>
        </w:tc>
      </w:tr>
      <w:tr w:rsidR="00684ADE" w14:paraId="2C18D8AC" w14:textId="77777777" w:rsidTr="00F80C32">
        <w:tc>
          <w:tcPr>
            <w:tcW w:w="2122" w:type="dxa"/>
          </w:tcPr>
          <w:p w14:paraId="19EE9B4B" w14:textId="5D9A7B43" w:rsidR="00684ADE" w:rsidRDefault="0097274D" w:rsidP="00684ADE">
            <w:pPr>
              <w:spacing w:after="0" w:line="360" w:lineRule="auto"/>
              <w:jc w:val="both"/>
              <w:rPr>
                <w:rFonts w:eastAsia="Times New Roman"/>
                <w:sz w:val="28"/>
                <w:szCs w:val="28"/>
              </w:rPr>
            </w:pPr>
            <w:r w:rsidRPr="0097274D">
              <w:rPr>
                <w:rFonts w:eastAsia="Times New Roman"/>
                <w:sz w:val="28"/>
                <w:szCs w:val="28"/>
              </w:rPr>
              <w:t>Комунікативн</w:t>
            </w:r>
            <w:r>
              <w:rPr>
                <w:rFonts w:eastAsia="Times New Roman"/>
                <w:sz w:val="28"/>
                <w:szCs w:val="28"/>
              </w:rPr>
              <w:t>о-</w:t>
            </w:r>
            <w:r w:rsidRPr="0097274D">
              <w:rPr>
                <w:rFonts w:eastAsia="Times New Roman"/>
                <w:sz w:val="28"/>
                <w:szCs w:val="28"/>
              </w:rPr>
              <w:t>діяльнісний</w:t>
            </w:r>
          </w:p>
        </w:tc>
        <w:tc>
          <w:tcPr>
            <w:tcW w:w="7507" w:type="dxa"/>
          </w:tcPr>
          <w:p w14:paraId="21AD4D09" w14:textId="0640795B" w:rsidR="00C55BC8" w:rsidRPr="00C55BC8" w:rsidRDefault="00650A10" w:rsidP="00C55BC8">
            <w:pPr>
              <w:spacing w:after="0" w:line="360" w:lineRule="auto"/>
              <w:jc w:val="both"/>
              <w:rPr>
                <w:rFonts w:eastAsia="Times New Roman"/>
                <w:sz w:val="28"/>
                <w:szCs w:val="28"/>
              </w:rPr>
            </w:pPr>
            <w:r>
              <w:rPr>
                <w:rFonts w:eastAsia="Times New Roman"/>
                <w:sz w:val="28"/>
                <w:szCs w:val="28"/>
              </w:rPr>
              <w:t xml:space="preserve">– </w:t>
            </w:r>
            <w:r w:rsidRPr="00650A10">
              <w:rPr>
                <w:rFonts w:eastAsia="Times New Roman"/>
                <w:sz w:val="28"/>
                <w:szCs w:val="28"/>
              </w:rPr>
              <w:t>уміння налагоджувати контакти, домовлятися, слухати та чути співрозмовника, доносити власну думку;</w:t>
            </w:r>
          </w:p>
          <w:p w14:paraId="10710779" w14:textId="1CA9B622" w:rsidR="00C55BC8" w:rsidRPr="00C55BC8" w:rsidRDefault="00650A10" w:rsidP="00C55BC8">
            <w:pPr>
              <w:spacing w:after="0" w:line="360" w:lineRule="auto"/>
              <w:jc w:val="both"/>
              <w:rPr>
                <w:rFonts w:eastAsia="Times New Roman"/>
                <w:sz w:val="28"/>
                <w:szCs w:val="28"/>
              </w:rPr>
            </w:pPr>
            <w:r>
              <w:rPr>
                <w:rFonts w:eastAsia="Times New Roman"/>
                <w:sz w:val="28"/>
                <w:szCs w:val="28"/>
              </w:rPr>
              <w:t>–</w:t>
            </w:r>
            <w:r w:rsidR="00C55BC8" w:rsidRPr="00C55BC8">
              <w:rPr>
                <w:rFonts w:eastAsia="Times New Roman"/>
                <w:sz w:val="28"/>
                <w:szCs w:val="28"/>
              </w:rPr>
              <w:t xml:space="preserve"> </w:t>
            </w:r>
            <w:r w:rsidRPr="00650A10">
              <w:rPr>
                <w:rFonts w:eastAsia="Times New Roman"/>
                <w:sz w:val="28"/>
                <w:szCs w:val="28"/>
              </w:rPr>
              <w:t>здатність працювати в команді на засадах співробітництва з метою досягнення спільної мети;</w:t>
            </w:r>
          </w:p>
          <w:p w14:paraId="71C84C02" w14:textId="76E2FAEA" w:rsidR="00684ADE" w:rsidRDefault="00650A10" w:rsidP="00C55BC8">
            <w:pPr>
              <w:spacing w:after="0" w:line="360" w:lineRule="auto"/>
              <w:jc w:val="both"/>
              <w:rPr>
                <w:rFonts w:eastAsia="Times New Roman"/>
                <w:sz w:val="28"/>
                <w:szCs w:val="28"/>
              </w:rPr>
            </w:pPr>
            <w:r>
              <w:rPr>
                <w:rFonts w:eastAsia="Times New Roman"/>
                <w:sz w:val="28"/>
                <w:szCs w:val="28"/>
              </w:rPr>
              <w:lastRenderedPageBreak/>
              <w:t xml:space="preserve">– </w:t>
            </w:r>
            <w:r w:rsidRPr="00650A10">
              <w:rPr>
                <w:rFonts w:eastAsia="Times New Roman"/>
                <w:sz w:val="28"/>
                <w:szCs w:val="28"/>
              </w:rPr>
              <w:t>здатність оцінювати ситуацію, визначати мету, способи її досягнення та розподіляти ролі між членами команди</w:t>
            </w:r>
            <w:r>
              <w:rPr>
                <w:rFonts w:eastAsia="Times New Roman"/>
                <w:sz w:val="28"/>
                <w:szCs w:val="28"/>
              </w:rPr>
              <w:t>.</w:t>
            </w:r>
          </w:p>
        </w:tc>
      </w:tr>
    </w:tbl>
    <w:p w14:paraId="404405E1" w14:textId="77777777" w:rsidR="00684ADE" w:rsidRDefault="00684ADE" w:rsidP="00684ADE">
      <w:pPr>
        <w:spacing w:after="0" w:line="360" w:lineRule="auto"/>
        <w:ind w:firstLine="709"/>
        <w:jc w:val="both"/>
        <w:rPr>
          <w:rFonts w:ascii="Times New Roman" w:eastAsia="Times New Roman" w:hAnsi="Times New Roman" w:cs="Times New Roman"/>
          <w:sz w:val="28"/>
          <w:szCs w:val="28"/>
          <w:lang w:eastAsia="uk-UA"/>
        </w:rPr>
      </w:pPr>
    </w:p>
    <w:p w14:paraId="6B4D3B6E" w14:textId="7D767559" w:rsidR="00616C34" w:rsidRPr="00616C34" w:rsidRDefault="00616C34" w:rsidP="00616C34">
      <w:pPr>
        <w:spacing w:after="0" w:line="360" w:lineRule="auto"/>
        <w:ind w:firstLine="709"/>
        <w:jc w:val="both"/>
        <w:rPr>
          <w:rFonts w:ascii="Times New Roman" w:eastAsia="Times New Roman" w:hAnsi="Times New Roman" w:cs="Times New Roman"/>
          <w:sz w:val="28"/>
          <w:szCs w:val="28"/>
          <w:lang w:eastAsia="uk-UA"/>
        </w:rPr>
      </w:pPr>
      <w:r w:rsidRPr="00616C34">
        <w:rPr>
          <w:rFonts w:ascii="Times New Roman" w:eastAsia="Times New Roman" w:hAnsi="Times New Roman" w:cs="Times New Roman"/>
          <w:sz w:val="28"/>
          <w:szCs w:val="28"/>
          <w:lang w:eastAsia="uk-UA"/>
        </w:rPr>
        <w:t>На основі визначених критеріїв і показників було виокремлено три рівні сформованості навчальної активності першокласників на уроках «Я досліджую світ»: високий, середній та низький. Зупинимося на характеристиці кожного з них детальніше.</w:t>
      </w:r>
    </w:p>
    <w:p w14:paraId="0CEDE878" w14:textId="77777777" w:rsidR="00616C34" w:rsidRPr="00616C34" w:rsidRDefault="00616C34" w:rsidP="00616C34">
      <w:pPr>
        <w:spacing w:after="0" w:line="360" w:lineRule="auto"/>
        <w:ind w:firstLine="709"/>
        <w:jc w:val="both"/>
        <w:rPr>
          <w:rFonts w:ascii="Times New Roman" w:eastAsia="Times New Roman" w:hAnsi="Times New Roman" w:cs="Times New Roman"/>
          <w:sz w:val="28"/>
          <w:szCs w:val="28"/>
          <w:lang w:eastAsia="uk-UA"/>
        </w:rPr>
      </w:pPr>
      <w:r w:rsidRPr="00616C34">
        <w:rPr>
          <w:rFonts w:ascii="Times New Roman" w:eastAsia="Times New Roman" w:hAnsi="Times New Roman" w:cs="Times New Roman"/>
          <w:i/>
          <w:iCs/>
          <w:sz w:val="28"/>
          <w:szCs w:val="28"/>
          <w:lang w:eastAsia="uk-UA"/>
        </w:rPr>
        <w:t>Високий рівень с</w:t>
      </w:r>
      <w:r w:rsidRPr="00616C34">
        <w:rPr>
          <w:rFonts w:ascii="Times New Roman" w:eastAsia="Times New Roman" w:hAnsi="Times New Roman" w:cs="Times New Roman"/>
          <w:sz w:val="28"/>
          <w:szCs w:val="28"/>
          <w:lang w:eastAsia="uk-UA"/>
        </w:rPr>
        <w:t>формованості навчальної активності характеризується усвідомленим позитивним ставленням здобувачів освіти до навчання, стійким інтересом до уроків «Я досліджую світ» та внутрішньою мотивацією до пізнавальної діяльності. Першокласники цього рівня виявляють ініціативність, активно включаються в різні види навчальної діяльності, зокрема інтерактивні, охоче виконують навчальні завдання та прагнуть досягати успіху. Вони демонструють достатній рівень розуміння навчального матеріалу, здатність осмислювати інформацію, відповідати на запитання, робити елементарні висновки та застосовувати набуті знання у стандартних навчальних ситуаціях. Учні ефективно співпрацюють з однокласниками, вільно висловлюють власні думки, беруть активну участь у груповій роботі, дотримуються правил спільної діяльності, а також здатні елементарно оцінювати власні навчальні досягнення та регулювати свою поведінку в навчальному процесі.</w:t>
      </w:r>
    </w:p>
    <w:p w14:paraId="1DFC00AA" w14:textId="079910EC" w:rsidR="00616C34" w:rsidRPr="00616C34" w:rsidRDefault="00616C34" w:rsidP="00616C34">
      <w:pPr>
        <w:spacing w:after="0" w:line="360" w:lineRule="auto"/>
        <w:ind w:firstLine="709"/>
        <w:jc w:val="both"/>
        <w:rPr>
          <w:rFonts w:ascii="Times New Roman" w:eastAsia="Times New Roman" w:hAnsi="Times New Roman" w:cs="Times New Roman"/>
          <w:sz w:val="28"/>
          <w:szCs w:val="28"/>
          <w:lang w:eastAsia="uk-UA"/>
        </w:rPr>
      </w:pPr>
      <w:r w:rsidRPr="00616C34">
        <w:rPr>
          <w:rFonts w:ascii="Times New Roman" w:eastAsia="Times New Roman" w:hAnsi="Times New Roman" w:cs="Times New Roman"/>
          <w:i/>
          <w:iCs/>
          <w:sz w:val="28"/>
          <w:szCs w:val="28"/>
          <w:lang w:eastAsia="uk-UA"/>
        </w:rPr>
        <w:t>Середній рівень</w:t>
      </w:r>
      <w:r w:rsidRPr="00616C34">
        <w:rPr>
          <w:rFonts w:ascii="Times New Roman" w:eastAsia="Times New Roman" w:hAnsi="Times New Roman" w:cs="Times New Roman"/>
          <w:sz w:val="28"/>
          <w:szCs w:val="28"/>
          <w:lang w:eastAsia="uk-UA"/>
        </w:rPr>
        <w:t xml:space="preserve"> сформованості навчальної активності притаманний першокласникам, які виявляють ситуативний інтерес до навчання та уроків «Я досліджую світ», проте потребують додаткової зовнішньої мотивації з боку вчителя. </w:t>
      </w:r>
      <w:r>
        <w:rPr>
          <w:rFonts w:ascii="Times New Roman" w:eastAsia="Times New Roman" w:hAnsi="Times New Roman" w:cs="Times New Roman"/>
          <w:sz w:val="28"/>
          <w:szCs w:val="28"/>
          <w:lang w:eastAsia="uk-UA"/>
        </w:rPr>
        <w:t>Здобувачі освіти</w:t>
      </w:r>
      <w:r w:rsidRPr="00616C34">
        <w:rPr>
          <w:rFonts w:ascii="Times New Roman" w:eastAsia="Times New Roman" w:hAnsi="Times New Roman" w:cs="Times New Roman"/>
          <w:sz w:val="28"/>
          <w:szCs w:val="28"/>
          <w:lang w:eastAsia="uk-UA"/>
        </w:rPr>
        <w:t xml:space="preserve"> цього рівня загалом розуміють навчальний матеріал, виконують завдання переважно репродуктивного характеру, однак зазнають труднощів під час виконання більш складних або творчих завдань. У навчальній діяльності вони беруть участь нерівномірно, активізуються переважно за умови педагогічної підтримки. Під час парної та групової роботи такі першокласники здатні співпрацювати з однокласниками, однак не завжди проявляють ініціативу у висловлюванні власних думок і постановці запитань. Рефлексивні уміння </w:t>
      </w:r>
      <w:r w:rsidRPr="00616C34">
        <w:rPr>
          <w:rFonts w:ascii="Times New Roman" w:eastAsia="Times New Roman" w:hAnsi="Times New Roman" w:cs="Times New Roman"/>
          <w:sz w:val="28"/>
          <w:szCs w:val="28"/>
          <w:lang w:eastAsia="uk-UA"/>
        </w:rPr>
        <w:lastRenderedPageBreak/>
        <w:t>сформовані на початковому рівні: діти частково усвідомлюють результати своєї діяльності, але потребують допомоги вчителя в оцінюванні власних досягнень.</w:t>
      </w:r>
    </w:p>
    <w:p w14:paraId="67B22EA8" w14:textId="76FFB7A7" w:rsidR="00616C34" w:rsidRPr="00616C34" w:rsidRDefault="00616C34" w:rsidP="00616C34">
      <w:pPr>
        <w:spacing w:after="0" w:line="360" w:lineRule="auto"/>
        <w:ind w:firstLine="709"/>
        <w:jc w:val="both"/>
        <w:rPr>
          <w:rFonts w:ascii="Times New Roman" w:eastAsia="Times New Roman" w:hAnsi="Times New Roman" w:cs="Times New Roman"/>
          <w:sz w:val="28"/>
          <w:szCs w:val="28"/>
          <w:lang w:eastAsia="uk-UA"/>
        </w:rPr>
      </w:pPr>
      <w:r w:rsidRPr="00616C34">
        <w:rPr>
          <w:rFonts w:ascii="Times New Roman" w:eastAsia="Times New Roman" w:hAnsi="Times New Roman" w:cs="Times New Roman"/>
          <w:i/>
          <w:iCs/>
          <w:sz w:val="28"/>
          <w:szCs w:val="28"/>
          <w:lang w:eastAsia="uk-UA"/>
        </w:rPr>
        <w:t xml:space="preserve">Низький рівень </w:t>
      </w:r>
      <w:r w:rsidRPr="00616C34">
        <w:rPr>
          <w:rFonts w:ascii="Times New Roman" w:eastAsia="Times New Roman" w:hAnsi="Times New Roman" w:cs="Times New Roman"/>
          <w:sz w:val="28"/>
          <w:szCs w:val="28"/>
          <w:lang w:eastAsia="uk-UA"/>
        </w:rPr>
        <w:t xml:space="preserve">сформованості навчальної активності спостерігається у першокласників із недостатньо вираженим інтересом до навчання та переважно нейтральним або байдужим ставленням до уроків «Я досліджую світ». </w:t>
      </w:r>
      <w:r w:rsidR="008055C3">
        <w:rPr>
          <w:rFonts w:ascii="Times New Roman" w:eastAsia="Times New Roman" w:hAnsi="Times New Roman" w:cs="Times New Roman"/>
          <w:sz w:val="28"/>
          <w:szCs w:val="28"/>
          <w:lang w:eastAsia="uk-UA"/>
        </w:rPr>
        <w:t>Молодші школярі</w:t>
      </w:r>
      <w:r w:rsidRPr="00616C34">
        <w:rPr>
          <w:rFonts w:ascii="Times New Roman" w:eastAsia="Times New Roman" w:hAnsi="Times New Roman" w:cs="Times New Roman"/>
          <w:sz w:val="28"/>
          <w:szCs w:val="28"/>
          <w:lang w:eastAsia="uk-UA"/>
        </w:rPr>
        <w:t xml:space="preserve"> цього рівня не виявляють ініціативи, пасивно включаються в навчальну діяльність, уникають виконання навчальних завдань або виконують їх лише під безпосереднім керівництвом учителя. Вони мають труднощі з розумінням навчального матеріалу, відповідають на запитання фрагментарно, не вміють робити узагальнення та застосовувати знання на практиці. Комунікативна активність таких першокласників є низькою: вони відчувають труднощі у взаємодії з однокласниками, рідко беруть участь у груповій роботі, неохоче висловлюють власну думку. Рефлексивні вміння практично не сформовані, самооцінка є нестійкою або заниженою.</w:t>
      </w:r>
    </w:p>
    <w:p w14:paraId="39B4C603" w14:textId="77777777" w:rsidR="00616C34" w:rsidRPr="00616C34" w:rsidRDefault="00616C34" w:rsidP="00616C34">
      <w:pPr>
        <w:spacing w:after="0" w:line="360" w:lineRule="auto"/>
        <w:ind w:firstLine="709"/>
        <w:jc w:val="both"/>
        <w:rPr>
          <w:rFonts w:ascii="Times New Roman" w:eastAsia="Times New Roman" w:hAnsi="Times New Roman" w:cs="Times New Roman"/>
          <w:sz w:val="28"/>
          <w:szCs w:val="28"/>
          <w:lang w:eastAsia="uk-UA"/>
        </w:rPr>
      </w:pPr>
      <w:r w:rsidRPr="00616C34">
        <w:rPr>
          <w:rFonts w:ascii="Times New Roman" w:eastAsia="Times New Roman" w:hAnsi="Times New Roman" w:cs="Times New Roman"/>
          <w:sz w:val="28"/>
          <w:szCs w:val="28"/>
          <w:lang w:eastAsia="uk-UA"/>
        </w:rPr>
        <w:t>Визначені критерії, показники та рівні сформованості навчальної активності першокласників створюють підґрунтя для переходу до процедурного опису констатувального етапу педагогічного експерименту, результати якого буде представлено в наступному підрозділі.</w:t>
      </w:r>
    </w:p>
    <w:p w14:paraId="61753EC4" w14:textId="77777777" w:rsidR="008055C3" w:rsidRDefault="008055C3" w:rsidP="00684ADE">
      <w:pPr>
        <w:spacing w:after="0" w:line="360" w:lineRule="auto"/>
        <w:ind w:firstLine="709"/>
        <w:jc w:val="both"/>
        <w:rPr>
          <w:rFonts w:ascii="Times New Roman" w:eastAsia="Times New Roman" w:hAnsi="Times New Roman" w:cs="Times New Roman"/>
          <w:sz w:val="28"/>
          <w:szCs w:val="28"/>
          <w:lang w:eastAsia="uk-UA"/>
        </w:rPr>
      </w:pPr>
    </w:p>
    <w:p w14:paraId="135E5E4B" w14:textId="77777777" w:rsidR="008055C3" w:rsidRDefault="008055C3" w:rsidP="00684ADE">
      <w:pPr>
        <w:spacing w:after="0" w:line="360" w:lineRule="auto"/>
        <w:ind w:firstLine="709"/>
        <w:jc w:val="both"/>
        <w:rPr>
          <w:rFonts w:ascii="Times New Roman" w:eastAsia="Times New Roman" w:hAnsi="Times New Roman" w:cs="Times New Roman"/>
          <w:sz w:val="28"/>
          <w:szCs w:val="28"/>
          <w:lang w:eastAsia="uk-UA"/>
        </w:rPr>
      </w:pPr>
    </w:p>
    <w:p w14:paraId="02F2C924" w14:textId="77777777" w:rsidR="008055C3" w:rsidRDefault="008055C3" w:rsidP="00684ADE">
      <w:pPr>
        <w:spacing w:after="0" w:line="360" w:lineRule="auto"/>
        <w:ind w:firstLine="709"/>
        <w:jc w:val="both"/>
        <w:rPr>
          <w:rFonts w:ascii="Times New Roman" w:eastAsia="Times New Roman" w:hAnsi="Times New Roman" w:cs="Times New Roman"/>
          <w:sz w:val="28"/>
          <w:szCs w:val="28"/>
          <w:lang w:eastAsia="uk-UA"/>
        </w:rPr>
      </w:pPr>
    </w:p>
    <w:p w14:paraId="0D46F279" w14:textId="26541693" w:rsidR="00650A10" w:rsidRDefault="008055C3" w:rsidP="00684ADE">
      <w:pPr>
        <w:spacing w:after="0" w:line="360" w:lineRule="auto"/>
        <w:ind w:firstLine="709"/>
        <w:jc w:val="both"/>
        <w:rPr>
          <w:rFonts w:ascii="Times New Roman" w:eastAsia="Times New Roman" w:hAnsi="Times New Roman" w:cs="Times New Roman"/>
          <w:b/>
          <w:bCs/>
          <w:sz w:val="28"/>
          <w:szCs w:val="28"/>
          <w:lang w:eastAsia="uk-UA"/>
        </w:rPr>
      </w:pPr>
      <w:r w:rsidRPr="008055C3">
        <w:rPr>
          <w:rFonts w:ascii="Times New Roman" w:eastAsia="Times New Roman" w:hAnsi="Times New Roman" w:cs="Times New Roman"/>
          <w:b/>
          <w:bCs/>
          <w:sz w:val="28"/>
          <w:szCs w:val="28"/>
          <w:lang w:eastAsia="uk-UA"/>
        </w:rPr>
        <w:t>2.2. Організація та хід констатувального експерименту</w:t>
      </w:r>
    </w:p>
    <w:p w14:paraId="3E7DB300" w14:textId="77777777" w:rsidR="008055C3" w:rsidRDefault="008055C3" w:rsidP="00684ADE">
      <w:pPr>
        <w:spacing w:after="0" w:line="360" w:lineRule="auto"/>
        <w:ind w:firstLine="709"/>
        <w:jc w:val="both"/>
        <w:rPr>
          <w:rFonts w:ascii="Times New Roman" w:eastAsia="Times New Roman" w:hAnsi="Times New Roman" w:cs="Times New Roman"/>
          <w:sz w:val="28"/>
          <w:szCs w:val="28"/>
          <w:lang w:eastAsia="uk-UA"/>
        </w:rPr>
      </w:pPr>
    </w:p>
    <w:p w14:paraId="3EE40C70" w14:textId="0B16FB53" w:rsidR="008055C3" w:rsidRDefault="008055C3" w:rsidP="00684ADE">
      <w:pPr>
        <w:spacing w:after="0" w:line="360" w:lineRule="auto"/>
        <w:ind w:firstLine="709"/>
        <w:jc w:val="both"/>
        <w:rPr>
          <w:rFonts w:ascii="Times New Roman" w:eastAsia="Times New Roman" w:hAnsi="Times New Roman" w:cs="Times New Roman"/>
          <w:sz w:val="28"/>
          <w:szCs w:val="28"/>
          <w:lang w:eastAsia="uk-UA"/>
        </w:rPr>
      </w:pPr>
      <w:r w:rsidRPr="008055C3">
        <w:rPr>
          <w:rFonts w:ascii="Times New Roman" w:eastAsia="Times New Roman" w:hAnsi="Times New Roman" w:cs="Times New Roman"/>
          <w:sz w:val="28"/>
          <w:szCs w:val="28"/>
          <w:lang w:eastAsia="uk-UA"/>
        </w:rPr>
        <w:t xml:space="preserve">Для визначення рівня сформованості </w:t>
      </w:r>
      <w:r>
        <w:rPr>
          <w:rFonts w:ascii="Times New Roman" w:eastAsia="Times New Roman" w:hAnsi="Times New Roman" w:cs="Times New Roman"/>
          <w:sz w:val="28"/>
          <w:szCs w:val="28"/>
          <w:lang w:eastAsia="uk-UA"/>
        </w:rPr>
        <w:t xml:space="preserve">навчальної активності першокласників </w:t>
      </w:r>
      <w:r w:rsidRPr="008055C3">
        <w:rPr>
          <w:rFonts w:ascii="Times New Roman" w:eastAsia="Times New Roman" w:hAnsi="Times New Roman" w:cs="Times New Roman"/>
          <w:sz w:val="28"/>
          <w:szCs w:val="28"/>
          <w:lang w:eastAsia="uk-UA"/>
        </w:rPr>
        <w:t xml:space="preserve">нами було використано серію діагностичних методик, відповідно до визначених нами критеріїв та їх показників. Для коректного проведення діагностики було виокремлено дві групи (контрольну (КГ) та експериментальну (ЕГ). Таким чином, кількість </w:t>
      </w:r>
      <w:r w:rsidR="0057622C">
        <w:rPr>
          <w:rFonts w:ascii="Times New Roman" w:eastAsia="Times New Roman" w:hAnsi="Times New Roman" w:cs="Times New Roman"/>
          <w:sz w:val="28"/>
          <w:szCs w:val="28"/>
          <w:lang w:eastAsia="uk-UA"/>
        </w:rPr>
        <w:t>першокласників</w:t>
      </w:r>
      <w:r w:rsidRPr="008055C3">
        <w:rPr>
          <w:rFonts w:ascii="Times New Roman" w:eastAsia="Times New Roman" w:hAnsi="Times New Roman" w:cs="Times New Roman"/>
          <w:sz w:val="28"/>
          <w:szCs w:val="28"/>
          <w:lang w:eastAsia="uk-UA"/>
        </w:rPr>
        <w:t xml:space="preserve"> у контрольній групі становила 1</w:t>
      </w:r>
      <w:r>
        <w:rPr>
          <w:rFonts w:ascii="Times New Roman" w:eastAsia="Times New Roman" w:hAnsi="Times New Roman" w:cs="Times New Roman"/>
          <w:sz w:val="28"/>
          <w:szCs w:val="28"/>
          <w:lang w:eastAsia="uk-UA"/>
        </w:rPr>
        <w:t>1</w:t>
      </w:r>
      <w:r w:rsidRPr="008055C3">
        <w:rPr>
          <w:rFonts w:ascii="Times New Roman" w:eastAsia="Times New Roman" w:hAnsi="Times New Roman" w:cs="Times New Roman"/>
          <w:sz w:val="28"/>
          <w:szCs w:val="28"/>
          <w:lang w:eastAsia="uk-UA"/>
        </w:rPr>
        <w:t xml:space="preserve"> осіб, у експериментальній групі – 1</w:t>
      </w:r>
      <w:r>
        <w:rPr>
          <w:rFonts w:ascii="Times New Roman" w:eastAsia="Times New Roman" w:hAnsi="Times New Roman" w:cs="Times New Roman"/>
          <w:sz w:val="28"/>
          <w:szCs w:val="28"/>
          <w:lang w:eastAsia="uk-UA"/>
        </w:rPr>
        <w:t>0</w:t>
      </w:r>
      <w:r w:rsidRPr="008055C3">
        <w:rPr>
          <w:rFonts w:ascii="Times New Roman" w:eastAsia="Times New Roman" w:hAnsi="Times New Roman" w:cs="Times New Roman"/>
          <w:sz w:val="28"/>
          <w:szCs w:val="28"/>
          <w:lang w:eastAsia="uk-UA"/>
        </w:rPr>
        <w:t xml:space="preserve"> осіб. В експерименті взяли участь </w:t>
      </w:r>
      <w:r>
        <w:rPr>
          <w:rFonts w:ascii="Times New Roman" w:eastAsia="Times New Roman" w:hAnsi="Times New Roman" w:cs="Times New Roman"/>
          <w:sz w:val="28"/>
          <w:szCs w:val="28"/>
          <w:lang w:eastAsia="uk-UA"/>
        </w:rPr>
        <w:t>21</w:t>
      </w:r>
      <w:r w:rsidRPr="008055C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здобувач освіти</w:t>
      </w:r>
      <w:r w:rsidRPr="008055C3">
        <w:rPr>
          <w:rFonts w:ascii="Times New Roman" w:eastAsia="Times New Roman" w:hAnsi="Times New Roman" w:cs="Times New Roman"/>
          <w:sz w:val="28"/>
          <w:szCs w:val="28"/>
          <w:lang w:eastAsia="uk-UA"/>
        </w:rPr>
        <w:t>.</w:t>
      </w:r>
    </w:p>
    <w:p w14:paraId="54A0A73D" w14:textId="73ABFD7F" w:rsidR="008055C3" w:rsidRDefault="008055C3" w:rsidP="00684ADE">
      <w:pPr>
        <w:spacing w:after="0" w:line="360" w:lineRule="auto"/>
        <w:ind w:firstLine="709"/>
        <w:jc w:val="both"/>
        <w:rPr>
          <w:rFonts w:ascii="Times New Roman" w:hAnsi="Times New Roman" w:cs="Times New Roman"/>
          <w:kern w:val="36"/>
          <w:sz w:val="28"/>
          <w:szCs w:val="28"/>
        </w:rPr>
      </w:pPr>
      <w:r w:rsidRPr="008055C3">
        <w:rPr>
          <w:rFonts w:ascii="Times New Roman" w:eastAsia="Times New Roman" w:hAnsi="Times New Roman" w:cs="Times New Roman"/>
          <w:sz w:val="28"/>
          <w:szCs w:val="28"/>
          <w:lang w:eastAsia="uk-UA"/>
        </w:rPr>
        <w:lastRenderedPageBreak/>
        <w:t>Експериментальна робота проводилася</w:t>
      </w:r>
      <w:r>
        <w:rPr>
          <w:rFonts w:ascii="Times New Roman" w:eastAsia="Times New Roman" w:hAnsi="Times New Roman" w:cs="Times New Roman"/>
          <w:sz w:val="28"/>
          <w:szCs w:val="28"/>
          <w:lang w:eastAsia="uk-UA"/>
        </w:rPr>
        <w:t xml:space="preserve"> </w:t>
      </w:r>
      <w:r w:rsidRPr="00046827">
        <w:rPr>
          <w:rFonts w:ascii="Times New Roman" w:hAnsi="Times New Roman" w:cs="Times New Roman"/>
          <w:kern w:val="36"/>
          <w:sz w:val="28"/>
          <w:szCs w:val="28"/>
        </w:rPr>
        <w:t>Тарасенківськ</w:t>
      </w:r>
      <w:r>
        <w:rPr>
          <w:rFonts w:ascii="Times New Roman" w:hAnsi="Times New Roman" w:cs="Times New Roman"/>
          <w:kern w:val="36"/>
          <w:sz w:val="28"/>
          <w:szCs w:val="28"/>
        </w:rPr>
        <w:t>ій</w:t>
      </w:r>
      <w:r w:rsidRPr="00046827">
        <w:rPr>
          <w:rFonts w:ascii="Times New Roman" w:hAnsi="Times New Roman" w:cs="Times New Roman"/>
          <w:kern w:val="36"/>
          <w:sz w:val="28"/>
          <w:szCs w:val="28"/>
        </w:rPr>
        <w:t xml:space="preserve"> гімназі</w:t>
      </w:r>
      <w:r>
        <w:rPr>
          <w:rFonts w:ascii="Times New Roman" w:hAnsi="Times New Roman" w:cs="Times New Roman"/>
          <w:kern w:val="36"/>
          <w:sz w:val="28"/>
          <w:szCs w:val="28"/>
        </w:rPr>
        <w:t>ї</w:t>
      </w:r>
      <w:r w:rsidRPr="00046827">
        <w:rPr>
          <w:rFonts w:ascii="Times New Roman" w:hAnsi="Times New Roman" w:cs="Times New Roman"/>
          <w:kern w:val="36"/>
          <w:sz w:val="28"/>
          <w:szCs w:val="28"/>
        </w:rPr>
        <w:t xml:space="preserve"> Оржицької селищної ради Полтавської області</w:t>
      </w:r>
      <w:r>
        <w:rPr>
          <w:rFonts w:ascii="Times New Roman" w:hAnsi="Times New Roman" w:cs="Times New Roman"/>
          <w:kern w:val="36"/>
          <w:sz w:val="28"/>
          <w:szCs w:val="28"/>
        </w:rPr>
        <w:t>.</w:t>
      </w:r>
    </w:p>
    <w:p w14:paraId="4618846B" w14:textId="566D310E" w:rsidR="008055C3" w:rsidRDefault="004C1EAA" w:rsidP="00684ADE">
      <w:pPr>
        <w:spacing w:after="0" w:line="360" w:lineRule="auto"/>
        <w:ind w:firstLine="709"/>
        <w:jc w:val="both"/>
        <w:rPr>
          <w:rFonts w:ascii="Times New Roman" w:eastAsia="Times New Roman" w:hAnsi="Times New Roman" w:cs="Times New Roman"/>
          <w:sz w:val="28"/>
          <w:szCs w:val="28"/>
          <w:lang w:eastAsia="uk-UA"/>
        </w:rPr>
      </w:pPr>
      <w:r w:rsidRPr="004C1EAA">
        <w:rPr>
          <w:rFonts w:ascii="Times New Roman" w:eastAsia="Times New Roman" w:hAnsi="Times New Roman" w:cs="Times New Roman"/>
          <w:sz w:val="28"/>
          <w:szCs w:val="28"/>
          <w:lang w:eastAsia="uk-UA"/>
        </w:rPr>
        <w:t>Суголосно зазначеним критеріям та показникам здійснено добір надійних і валідних методик, що виконують діагностичні функції.</w:t>
      </w:r>
      <w:r w:rsidRPr="004C1EAA">
        <w:rPr>
          <w:rFonts w:ascii="Times New Roman" w:hAnsi="Times New Roman" w:cs="Times New Roman"/>
          <w:color w:val="000000"/>
          <w:sz w:val="28"/>
          <w:szCs w:val="28"/>
          <w14:ligatures w14:val="standardContextual"/>
        </w:rPr>
        <w:t xml:space="preserve"> </w:t>
      </w:r>
      <w:r w:rsidRPr="004C1EAA">
        <w:rPr>
          <w:rFonts w:ascii="Times New Roman" w:eastAsia="Times New Roman" w:hAnsi="Times New Roman" w:cs="Times New Roman"/>
          <w:sz w:val="28"/>
          <w:szCs w:val="28"/>
          <w:lang w:eastAsia="uk-UA"/>
        </w:rPr>
        <w:t xml:space="preserve">У процесі дослідження нами використовувалися такі методики вивчення стану сформованості </w:t>
      </w:r>
      <w:r>
        <w:rPr>
          <w:rFonts w:ascii="Times New Roman" w:eastAsia="Times New Roman" w:hAnsi="Times New Roman" w:cs="Times New Roman"/>
          <w:sz w:val="28"/>
          <w:szCs w:val="28"/>
          <w:lang w:eastAsia="uk-UA"/>
        </w:rPr>
        <w:t>навчальної активності першокласників</w:t>
      </w:r>
      <w:r w:rsidRPr="004C1EAA">
        <w:rPr>
          <w:rFonts w:ascii="Times New Roman" w:eastAsia="Times New Roman" w:hAnsi="Times New Roman" w:cs="Times New Roman"/>
          <w:sz w:val="28"/>
          <w:szCs w:val="28"/>
          <w:lang w:eastAsia="uk-UA"/>
        </w:rPr>
        <w:t>, як спостереження, тестування, адаптована методика особливостей навчальної мотивації (М.</w:t>
      </w:r>
      <w:r>
        <w:rPr>
          <w:rFonts w:ascii="Times New Roman" w:eastAsia="Times New Roman" w:hAnsi="Times New Roman" w:cs="Times New Roman"/>
          <w:sz w:val="28"/>
          <w:szCs w:val="28"/>
          <w:lang w:eastAsia="uk-UA"/>
        </w:rPr>
        <w:t> </w:t>
      </w:r>
      <w:r w:rsidRPr="004C1EAA">
        <w:rPr>
          <w:rFonts w:ascii="Times New Roman" w:eastAsia="Times New Roman" w:hAnsi="Times New Roman" w:cs="Times New Roman"/>
          <w:sz w:val="28"/>
          <w:szCs w:val="28"/>
          <w:lang w:eastAsia="uk-UA"/>
        </w:rPr>
        <w:t>Гінзбург), а також методики математичної обробки результатів і графічної інтерпретації одержаних даних.</w:t>
      </w:r>
    </w:p>
    <w:p w14:paraId="1F7BCCB4" w14:textId="7C19C7B6" w:rsidR="004C1EAA" w:rsidRPr="000310AB" w:rsidRDefault="004C1EAA" w:rsidP="000310AB">
      <w:pPr>
        <w:tabs>
          <w:tab w:val="left" w:pos="7920"/>
        </w:tabs>
        <w:spacing w:after="0" w:line="360" w:lineRule="auto"/>
        <w:ind w:firstLine="709"/>
        <w:jc w:val="both"/>
        <w:rPr>
          <w:rFonts w:ascii="Times New Roman" w:hAnsi="Times New Roman" w:cs="Times New Roman"/>
          <w:kern w:val="36"/>
          <w:sz w:val="28"/>
          <w:szCs w:val="28"/>
        </w:rPr>
      </w:pPr>
      <w:r w:rsidRPr="004C1EAA">
        <w:rPr>
          <w:rFonts w:ascii="Times New Roman" w:eastAsia="Times New Roman" w:hAnsi="Times New Roman" w:cs="Times New Roman"/>
          <w:sz w:val="28"/>
          <w:szCs w:val="28"/>
          <w:lang w:eastAsia="uk-UA"/>
        </w:rPr>
        <w:t>Діагностика мотиваційн</w:t>
      </w:r>
      <w:r>
        <w:rPr>
          <w:rFonts w:ascii="Times New Roman" w:eastAsia="Times New Roman" w:hAnsi="Times New Roman" w:cs="Times New Roman"/>
          <w:sz w:val="28"/>
          <w:szCs w:val="28"/>
          <w:lang w:eastAsia="uk-UA"/>
        </w:rPr>
        <w:t>ого</w:t>
      </w:r>
      <w:r w:rsidRPr="004C1EAA">
        <w:rPr>
          <w:rFonts w:ascii="Times New Roman" w:eastAsia="Times New Roman" w:hAnsi="Times New Roman" w:cs="Times New Roman"/>
          <w:sz w:val="28"/>
          <w:szCs w:val="28"/>
          <w:lang w:eastAsia="uk-UA"/>
        </w:rPr>
        <w:t xml:space="preserve"> критерію </w:t>
      </w:r>
      <w:r>
        <w:rPr>
          <w:rFonts w:ascii="Times New Roman" w:eastAsia="Times New Roman" w:hAnsi="Times New Roman" w:cs="Times New Roman"/>
          <w:sz w:val="28"/>
          <w:szCs w:val="28"/>
          <w:lang w:eastAsia="uk-UA"/>
        </w:rPr>
        <w:t>здобувачів 1 класу</w:t>
      </w:r>
      <w:r w:rsidRPr="004C1EAA">
        <w:rPr>
          <w:rFonts w:ascii="Times New Roman" w:eastAsia="Times New Roman" w:hAnsi="Times New Roman" w:cs="Times New Roman"/>
          <w:sz w:val="28"/>
          <w:szCs w:val="28"/>
          <w:lang w:eastAsia="uk-UA"/>
        </w:rPr>
        <w:t xml:space="preserve"> здійснювалися за використанням метод</w:t>
      </w:r>
      <w:r>
        <w:rPr>
          <w:rFonts w:ascii="Times New Roman" w:eastAsia="Times New Roman" w:hAnsi="Times New Roman" w:cs="Times New Roman"/>
          <w:sz w:val="28"/>
          <w:szCs w:val="28"/>
          <w:lang w:eastAsia="uk-UA"/>
        </w:rPr>
        <w:t xml:space="preserve">ики </w:t>
      </w:r>
      <w:r w:rsidRPr="004C1EAA">
        <w:rPr>
          <w:rFonts w:ascii="Times New Roman" w:eastAsia="Times New Roman" w:hAnsi="Times New Roman" w:cs="Times New Roman"/>
          <w:sz w:val="28"/>
          <w:szCs w:val="28"/>
          <w:lang w:eastAsia="uk-UA"/>
        </w:rPr>
        <w:t>визначення особливостей навчальної мотивації (М.</w:t>
      </w:r>
      <w:r>
        <w:rPr>
          <w:rFonts w:ascii="Times New Roman" w:eastAsia="Times New Roman" w:hAnsi="Times New Roman" w:cs="Times New Roman"/>
          <w:sz w:val="28"/>
          <w:szCs w:val="28"/>
          <w:lang w:eastAsia="uk-UA"/>
        </w:rPr>
        <w:t> </w:t>
      </w:r>
      <w:r w:rsidR="000310AB">
        <w:rPr>
          <w:rFonts w:ascii="Times New Roman" w:eastAsia="Times New Roman" w:hAnsi="Times New Roman" w:cs="Times New Roman"/>
          <w:sz w:val="28"/>
          <w:szCs w:val="28"/>
          <w:lang w:eastAsia="uk-UA"/>
        </w:rPr>
        <w:t>Р. </w:t>
      </w:r>
      <w:r w:rsidRPr="004C1EAA">
        <w:rPr>
          <w:rFonts w:ascii="Times New Roman" w:eastAsia="Times New Roman" w:hAnsi="Times New Roman" w:cs="Times New Roman"/>
          <w:sz w:val="28"/>
          <w:szCs w:val="28"/>
          <w:lang w:eastAsia="uk-UA"/>
        </w:rPr>
        <w:t>Гінзбург)</w:t>
      </w:r>
      <w:r w:rsidR="000310AB" w:rsidRPr="00BC0FD5">
        <w:rPr>
          <w:rFonts w:ascii="Times New Roman" w:eastAsia="Times New Roman" w:hAnsi="Times New Roman" w:cs="Times New Roman"/>
          <w:sz w:val="28"/>
          <w:szCs w:val="28"/>
          <w:lang w:eastAsia="uk-UA"/>
        </w:rPr>
        <w:t xml:space="preserve"> [</w:t>
      </w:r>
      <w:r w:rsidR="00BC0FD5" w:rsidRPr="00BC0FD5">
        <w:rPr>
          <w:rFonts w:ascii="Times New Roman" w:hAnsi="Times New Roman" w:cs="Times New Roman"/>
          <w:kern w:val="36"/>
          <w:sz w:val="28"/>
          <w:szCs w:val="28"/>
        </w:rPr>
        <w:t>21</w:t>
      </w:r>
      <w:r w:rsidR="000310AB" w:rsidRPr="00BC0FD5">
        <w:rPr>
          <w:rFonts w:ascii="Times New Roman" w:eastAsia="Times New Roman" w:hAnsi="Times New Roman" w:cs="Times New Roman"/>
          <w:sz w:val="28"/>
          <w:szCs w:val="28"/>
          <w:lang w:eastAsia="uk-UA"/>
        </w:rPr>
        <w:t>]</w:t>
      </w:r>
      <w:r w:rsidR="00FC5143" w:rsidRPr="00BC0FD5">
        <w:rPr>
          <w:rFonts w:ascii="Times New Roman" w:eastAsia="Times New Roman" w:hAnsi="Times New Roman" w:cs="Times New Roman"/>
          <w:sz w:val="28"/>
          <w:szCs w:val="28"/>
          <w:lang w:eastAsia="uk-UA"/>
        </w:rPr>
        <w:t xml:space="preserve"> </w:t>
      </w:r>
      <w:r w:rsidR="00FC5143">
        <w:rPr>
          <w:rFonts w:ascii="Times New Roman" w:eastAsia="Times New Roman" w:hAnsi="Times New Roman" w:cs="Times New Roman"/>
          <w:sz w:val="28"/>
          <w:szCs w:val="28"/>
          <w:lang w:eastAsia="uk-UA"/>
        </w:rPr>
        <w:t>та спостереженнями за активність здобувачів освіти на уроках «Я досліджую світ».</w:t>
      </w:r>
    </w:p>
    <w:p w14:paraId="59A929C4" w14:textId="66BF591C" w:rsidR="004C1EAA" w:rsidRPr="004C1EAA" w:rsidRDefault="004C1EAA" w:rsidP="004C1EAA">
      <w:pPr>
        <w:spacing w:after="0" w:line="360" w:lineRule="auto"/>
        <w:ind w:firstLine="709"/>
        <w:jc w:val="both"/>
        <w:rPr>
          <w:rFonts w:ascii="Times New Roman" w:eastAsia="Times New Roman" w:hAnsi="Times New Roman" w:cs="Times New Roman"/>
          <w:sz w:val="28"/>
          <w:szCs w:val="28"/>
          <w:lang w:eastAsia="uk-UA"/>
        </w:rPr>
      </w:pPr>
      <w:r w:rsidRPr="004C1EAA">
        <w:rPr>
          <w:rFonts w:ascii="Times New Roman" w:eastAsia="Times New Roman" w:hAnsi="Times New Roman" w:cs="Times New Roman"/>
          <w:sz w:val="28"/>
          <w:szCs w:val="28"/>
          <w:lang w:eastAsia="uk-UA"/>
        </w:rPr>
        <w:t>Опишемо дані методики.</w:t>
      </w:r>
    </w:p>
    <w:p w14:paraId="793450AF" w14:textId="4830595F" w:rsidR="000310AB" w:rsidRDefault="000310AB" w:rsidP="000310AB">
      <w:pPr>
        <w:spacing w:after="0" w:line="360" w:lineRule="auto"/>
        <w:ind w:firstLine="709"/>
        <w:jc w:val="both"/>
        <w:rPr>
          <w:rFonts w:ascii="Times New Roman" w:eastAsia="Times New Roman" w:hAnsi="Times New Roman" w:cs="Times New Roman"/>
          <w:sz w:val="28"/>
          <w:szCs w:val="28"/>
          <w:lang w:eastAsia="uk-UA"/>
        </w:rPr>
      </w:pPr>
      <w:r w:rsidRPr="000310AB">
        <w:rPr>
          <w:rFonts w:ascii="Times New Roman" w:eastAsia="Times New Roman" w:hAnsi="Times New Roman" w:cs="Times New Roman"/>
          <w:i/>
          <w:iCs/>
          <w:sz w:val="28"/>
          <w:szCs w:val="28"/>
          <w:lang w:eastAsia="uk-UA"/>
        </w:rPr>
        <w:t>Методика визначення особливостей навчальної мотивації (М.</w:t>
      </w:r>
      <w:r>
        <w:rPr>
          <w:rFonts w:ascii="Times New Roman" w:eastAsia="Times New Roman" w:hAnsi="Times New Roman" w:cs="Times New Roman"/>
          <w:i/>
          <w:iCs/>
          <w:sz w:val="28"/>
          <w:szCs w:val="28"/>
          <w:lang w:eastAsia="uk-UA"/>
        </w:rPr>
        <w:t> Р. </w:t>
      </w:r>
      <w:r w:rsidRPr="000310AB">
        <w:rPr>
          <w:rFonts w:ascii="Times New Roman" w:eastAsia="Times New Roman" w:hAnsi="Times New Roman" w:cs="Times New Roman"/>
          <w:i/>
          <w:iCs/>
          <w:sz w:val="28"/>
          <w:szCs w:val="28"/>
          <w:lang w:eastAsia="uk-UA"/>
        </w:rPr>
        <w:t xml:space="preserve">Гінзбург) </w:t>
      </w:r>
      <w:r w:rsidRPr="000310AB">
        <w:rPr>
          <w:rFonts w:ascii="Times New Roman" w:eastAsia="Times New Roman" w:hAnsi="Times New Roman" w:cs="Times New Roman"/>
          <w:sz w:val="28"/>
          <w:szCs w:val="28"/>
          <w:lang w:eastAsia="uk-UA"/>
        </w:rPr>
        <w:t xml:space="preserve">у контексті формування навчальної активності першокласників проводиться індивідуально. Здобувачам освіти пропонується оповідання, яке супроводжується серією малюнків, що відповідають його змісту. Використання мнемотехніки (від грец. «mnemonikon» – мистецтво запам’ятовування) створює опору для засвоєння інформації та допомагає </w:t>
      </w:r>
      <w:r w:rsidR="001169F9">
        <w:rPr>
          <w:rFonts w:ascii="Times New Roman" w:eastAsia="Times New Roman" w:hAnsi="Times New Roman" w:cs="Times New Roman"/>
          <w:sz w:val="28"/>
          <w:szCs w:val="28"/>
          <w:lang w:eastAsia="uk-UA"/>
        </w:rPr>
        <w:t>молодшим школярам</w:t>
      </w:r>
      <w:r w:rsidRPr="000310AB">
        <w:rPr>
          <w:rFonts w:ascii="Times New Roman" w:eastAsia="Times New Roman" w:hAnsi="Times New Roman" w:cs="Times New Roman"/>
          <w:sz w:val="28"/>
          <w:szCs w:val="28"/>
          <w:lang w:eastAsia="uk-UA"/>
        </w:rPr>
        <w:t xml:space="preserve"> асоціювати себе з різними мотиваційними позиціями, представленими у матеріалі.</w:t>
      </w:r>
    </w:p>
    <w:p w14:paraId="422109E1" w14:textId="30B80271" w:rsid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t xml:space="preserve">Перша дитина говорить: «Я ходжу до школи тому, що мене змушує мама. Якби не мама, то я б до школи не ходив». У цей момент </w:t>
      </w:r>
      <w:r w:rsidR="00495787">
        <w:rPr>
          <w:rFonts w:ascii="Times New Roman" w:eastAsia="Times New Roman" w:hAnsi="Times New Roman" w:cs="Times New Roman"/>
          <w:sz w:val="28"/>
          <w:szCs w:val="28"/>
          <w:lang w:eastAsia="uk-UA"/>
        </w:rPr>
        <w:t>у</w:t>
      </w:r>
      <w:r w:rsidR="00495787" w:rsidRPr="00495787">
        <w:rPr>
          <w:rFonts w:ascii="Times New Roman" w:eastAsia="Times New Roman" w:hAnsi="Times New Roman" w:cs="Times New Roman"/>
          <w:sz w:val="28"/>
          <w:szCs w:val="28"/>
          <w:lang w:eastAsia="uk-UA"/>
        </w:rPr>
        <w:t>читель демонструє картинку, що характеризує зовнішній мотив.</w:t>
      </w:r>
    </w:p>
    <w:p w14:paraId="33AA208C" w14:textId="5117542A" w:rsidR="009451EB" w:rsidRPr="009451EB" w:rsidRDefault="009451EB" w:rsidP="009F76CB">
      <w:pPr>
        <w:spacing w:after="0" w:line="360" w:lineRule="auto"/>
        <w:ind w:firstLine="709"/>
        <w:jc w:val="center"/>
        <w:rPr>
          <w:rFonts w:ascii="Times New Roman" w:eastAsia="Times New Roman" w:hAnsi="Times New Roman" w:cs="Times New Roman"/>
          <w:sz w:val="28"/>
          <w:szCs w:val="28"/>
          <w:lang w:eastAsia="uk-UA"/>
        </w:rPr>
      </w:pPr>
      <w:r w:rsidRPr="009451EB">
        <w:rPr>
          <w:rFonts w:ascii="Times New Roman" w:eastAsia="Times New Roman" w:hAnsi="Times New Roman" w:cs="Times New Roman"/>
          <w:noProof/>
          <w:sz w:val="28"/>
          <w:szCs w:val="28"/>
          <w:lang w:eastAsia="uk-UA"/>
        </w:rPr>
        <w:drawing>
          <wp:inline distT="0" distB="0" distL="0" distR="0" wp14:anchorId="31235D71" wp14:editId="45FE8A95">
            <wp:extent cx="3241040" cy="1412240"/>
            <wp:effectExtent l="0" t="0" r="0" b="0"/>
            <wp:docPr id="2359662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1040" cy="1412240"/>
                    </a:xfrm>
                    <a:prstGeom prst="rect">
                      <a:avLst/>
                    </a:prstGeom>
                    <a:noFill/>
                    <a:ln>
                      <a:noFill/>
                    </a:ln>
                  </pic:spPr>
                </pic:pic>
              </a:graphicData>
            </a:graphic>
          </wp:inline>
        </w:drawing>
      </w:r>
    </w:p>
    <w:p w14:paraId="0B832291" w14:textId="67E678B9" w:rsid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lastRenderedPageBreak/>
        <w:t xml:space="preserve">Друга дитина сказала: «Я ходжу до школи тому, що мені подобається вчитися, подобається робити уроки. Навіть якщо б не було школи, я б все одно вчився». Перед дитиною викладається </w:t>
      </w:r>
      <w:r w:rsidR="00495787" w:rsidRPr="00495787">
        <w:rPr>
          <w:rFonts w:ascii="Times New Roman" w:eastAsia="Times New Roman" w:hAnsi="Times New Roman" w:cs="Times New Roman"/>
          <w:sz w:val="28"/>
          <w:szCs w:val="28"/>
          <w:lang w:eastAsia="uk-UA"/>
        </w:rPr>
        <w:t>картинк</w:t>
      </w:r>
      <w:r w:rsidR="00495787">
        <w:rPr>
          <w:rFonts w:ascii="Times New Roman" w:eastAsia="Times New Roman" w:hAnsi="Times New Roman" w:cs="Times New Roman"/>
          <w:sz w:val="28"/>
          <w:szCs w:val="28"/>
          <w:lang w:eastAsia="uk-UA"/>
        </w:rPr>
        <w:t>а</w:t>
      </w:r>
      <w:r w:rsidR="00495787" w:rsidRPr="00495787">
        <w:rPr>
          <w:rFonts w:ascii="Times New Roman" w:eastAsia="Times New Roman" w:hAnsi="Times New Roman" w:cs="Times New Roman"/>
          <w:sz w:val="28"/>
          <w:szCs w:val="28"/>
          <w:lang w:eastAsia="uk-UA"/>
        </w:rPr>
        <w:t>, що характеризує навчальний мотив.</w:t>
      </w:r>
    </w:p>
    <w:p w14:paraId="6DBAA3CF" w14:textId="523CBABF" w:rsid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t xml:space="preserve">Третій (третя) хлопчик (дівчинка) сказав(ла): «Я ходжу до школи тому, що там весело, багато дітей, з якими можна гратися». На стіл кладуть </w:t>
      </w:r>
      <w:r w:rsidR="00495787" w:rsidRPr="00495787">
        <w:rPr>
          <w:rFonts w:ascii="Times New Roman" w:eastAsia="Times New Roman" w:hAnsi="Times New Roman" w:cs="Times New Roman"/>
          <w:sz w:val="28"/>
          <w:szCs w:val="28"/>
          <w:lang w:eastAsia="uk-UA"/>
        </w:rPr>
        <w:t>картинку, що характеризує ігровий мотив</w:t>
      </w:r>
      <w:r>
        <w:rPr>
          <w:rFonts w:ascii="Times New Roman" w:eastAsia="Times New Roman" w:hAnsi="Times New Roman" w:cs="Times New Roman"/>
          <w:sz w:val="28"/>
          <w:szCs w:val="28"/>
          <w:lang w:eastAsia="uk-UA"/>
        </w:rPr>
        <w:t>.</w:t>
      </w:r>
    </w:p>
    <w:p w14:paraId="518D756E" w14:textId="39FC34E6" w:rsidR="009451EB" w:rsidRP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noProof/>
          <w:sz w:val="28"/>
          <w:szCs w:val="28"/>
          <w:lang w:eastAsia="uk-UA"/>
        </w:rPr>
        <w:drawing>
          <wp:inline distT="0" distB="0" distL="0" distR="0" wp14:anchorId="6EA7F05E" wp14:editId="0CE4A0DF">
            <wp:extent cx="3349625" cy="1394460"/>
            <wp:effectExtent l="0" t="0" r="3175" b="0"/>
            <wp:docPr id="31901542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349625" cy="1394460"/>
                    </a:xfrm>
                    <a:prstGeom prst="rect">
                      <a:avLst/>
                    </a:prstGeom>
                    <a:noFill/>
                    <a:ln>
                      <a:noFill/>
                    </a:ln>
                  </pic:spPr>
                </pic:pic>
              </a:graphicData>
            </a:graphic>
          </wp:inline>
        </w:drawing>
      </w:r>
    </w:p>
    <w:p w14:paraId="2C2B22DA" w14:textId="04423F44" w:rsidR="009451EB" w:rsidRP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t xml:space="preserve">Четверта дитина сказала: «Я ходжу до школи тому, що хочу бути великим. Коли я у школі, то відчуваю себе дорослим, а до школи я був малим». Перед дитиною </w:t>
      </w:r>
      <w:r w:rsidR="00495787">
        <w:rPr>
          <w:rFonts w:ascii="Times New Roman" w:eastAsia="Times New Roman" w:hAnsi="Times New Roman" w:cs="Times New Roman"/>
          <w:sz w:val="28"/>
          <w:szCs w:val="28"/>
          <w:lang w:eastAsia="uk-UA"/>
        </w:rPr>
        <w:t>у</w:t>
      </w:r>
      <w:r w:rsidR="00495787" w:rsidRPr="00495787">
        <w:rPr>
          <w:rFonts w:ascii="Times New Roman" w:eastAsia="Times New Roman" w:hAnsi="Times New Roman" w:cs="Times New Roman"/>
          <w:sz w:val="28"/>
          <w:szCs w:val="28"/>
          <w:lang w:eastAsia="uk-UA"/>
        </w:rPr>
        <w:t>читель демонструє картинку, що характеризує позиційний мотив.</w:t>
      </w:r>
    </w:p>
    <w:p w14:paraId="0F00E041" w14:textId="1F00AFC4" w:rsid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t>П’ята дитина сказала: «Я ходжу до школи тому, що потрібно вчитися. Без навчання не можна зробити жодної справи, а вивчишся – станеш ким</w:t>
      </w:r>
      <w:r>
        <w:rPr>
          <w:rFonts w:ascii="Times New Roman" w:eastAsia="Times New Roman" w:hAnsi="Times New Roman" w:cs="Times New Roman"/>
          <w:sz w:val="28"/>
          <w:szCs w:val="28"/>
          <w:lang w:eastAsia="uk-UA"/>
        </w:rPr>
        <w:t xml:space="preserve"> </w:t>
      </w:r>
      <w:r w:rsidRPr="009451EB">
        <w:rPr>
          <w:rFonts w:ascii="Times New Roman" w:eastAsia="Times New Roman" w:hAnsi="Times New Roman" w:cs="Times New Roman"/>
          <w:sz w:val="28"/>
          <w:szCs w:val="28"/>
          <w:lang w:eastAsia="uk-UA"/>
        </w:rPr>
        <w:t>захочеш». На стіл викладається</w:t>
      </w:r>
      <w:r w:rsidR="00495787" w:rsidRPr="00495787">
        <w:rPr>
          <w:rFonts w:ascii="Times New Roman" w:eastAsia="Times New Roman" w:hAnsi="Times New Roman" w:cs="Times New Roman"/>
          <w:sz w:val="28"/>
          <w:szCs w:val="28"/>
          <w:lang w:eastAsia="uk-UA"/>
        </w:rPr>
        <w:t xml:space="preserve"> картинк</w:t>
      </w:r>
      <w:r w:rsidR="00495787">
        <w:rPr>
          <w:rFonts w:ascii="Times New Roman" w:eastAsia="Times New Roman" w:hAnsi="Times New Roman" w:cs="Times New Roman"/>
          <w:sz w:val="28"/>
          <w:szCs w:val="28"/>
          <w:lang w:eastAsia="uk-UA"/>
        </w:rPr>
        <w:t>а</w:t>
      </w:r>
      <w:r w:rsidR="00495787" w:rsidRPr="00495787">
        <w:rPr>
          <w:rFonts w:ascii="Times New Roman" w:eastAsia="Times New Roman" w:hAnsi="Times New Roman" w:cs="Times New Roman"/>
          <w:sz w:val="28"/>
          <w:szCs w:val="28"/>
          <w:lang w:eastAsia="uk-UA"/>
        </w:rPr>
        <w:t>, що характеризує соціальний мотив</w:t>
      </w:r>
      <w:r w:rsidR="00495787">
        <w:rPr>
          <w:rFonts w:ascii="Times New Roman" w:eastAsia="Times New Roman" w:hAnsi="Times New Roman" w:cs="Times New Roman"/>
          <w:sz w:val="28"/>
          <w:szCs w:val="28"/>
          <w:lang w:eastAsia="uk-UA"/>
        </w:rPr>
        <w:t>.</w:t>
      </w:r>
      <w:r w:rsidRPr="009451EB">
        <w:rPr>
          <w:rFonts w:ascii="Times New Roman" w:eastAsia="Times New Roman" w:hAnsi="Times New Roman" w:cs="Times New Roman"/>
          <w:sz w:val="28"/>
          <w:szCs w:val="28"/>
          <w:lang w:eastAsia="uk-UA"/>
        </w:rPr>
        <w:t xml:space="preserve"> </w:t>
      </w:r>
    </w:p>
    <w:p w14:paraId="0411F404" w14:textId="719B31C1" w:rsidR="009451EB" w:rsidRPr="009451E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noProof/>
          <w:sz w:val="28"/>
          <w:szCs w:val="28"/>
          <w:lang w:eastAsia="uk-UA"/>
        </w:rPr>
        <w:drawing>
          <wp:inline distT="0" distB="0" distL="0" distR="0" wp14:anchorId="50CB9EAE" wp14:editId="27CCA9CF">
            <wp:extent cx="2580005" cy="1312545"/>
            <wp:effectExtent l="0" t="0" r="0" b="1905"/>
            <wp:docPr id="185515629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80005" cy="1312545"/>
                    </a:xfrm>
                    <a:prstGeom prst="rect">
                      <a:avLst/>
                    </a:prstGeom>
                    <a:noFill/>
                    <a:ln>
                      <a:noFill/>
                    </a:ln>
                  </pic:spPr>
                </pic:pic>
              </a:graphicData>
            </a:graphic>
          </wp:inline>
        </w:drawing>
      </w:r>
    </w:p>
    <w:p w14:paraId="071A2C4D" w14:textId="1C397C30" w:rsidR="009451EB" w:rsidRPr="000310AB" w:rsidRDefault="009451EB" w:rsidP="009451EB">
      <w:pPr>
        <w:spacing w:after="0" w:line="360" w:lineRule="auto"/>
        <w:ind w:firstLine="709"/>
        <w:jc w:val="both"/>
        <w:rPr>
          <w:rFonts w:ascii="Times New Roman" w:eastAsia="Times New Roman" w:hAnsi="Times New Roman" w:cs="Times New Roman"/>
          <w:sz w:val="28"/>
          <w:szCs w:val="28"/>
          <w:lang w:eastAsia="uk-UA"/>
        </w:rPr>
      </w:pPr>
      <w:r w:rsidRPr="009451EB">
        <w:rPr>
          <w:rFonts w:ascii="Times New Roman" w:eastAsia="Times New Roman" w:hAnsi="Times New Roman" w:cs="Times New Roman"/>
          <w:sz w:val="28"/>
          <w:szCs w:val="28"/>
          <w:lang w:eastAsia="uk-UA"/>
        </w:rPr>
        <w:t xml:space="preserve">Шостий (шоста) хлопчик (дівчинка) сказав(ла): «Я ходжу до школи тому, що отримую там п’ятірки». </w:t>
      </w:r>
      <w:r w:rsidR="00495787" w:rsidRPr="00495787">
        <w:rPr>
          <w:rFonts w:ascii="Times New Roman" w:eastAsia="Times New Roman" w:hAnsi="Times New Roman" w:cs="Times New Roman"/>
          <w:sz w:val="28"/>
          <w:szCs w:val="28"/>
          <w:lang w:eastAsia="uk-UA"/>
        </w:rPr>
        <w:t>Учитель демонструє картинку, що характеризує мотив оцінки</w:t>
      </w:r>
      <w:r w:rsidRPr="009451EB">
        <w:rPr>
          <w:rFonts w:ascii="Times New Roman" w:eastAsia="Times New Roman" w:hAnsi="Times New Roman" w:cs="Times New Roman"/>
          <w:sz w:val="28"/>
          <w:szCs w:val="28"/>
          <w:lang w:eastAsia="uk-UA"/>
        </w:rPr>
        <w:t>.</w:t>
      </w:r>
    </w:p>
    <w:p w14:paraId="67083864" w14:textId="393A5818" w:rsidR="000310AB" w:rsidRPr="000310AB" w:rsidRDefault="000310AB" w:rsidP="000310AB">
      <w:pPr>
        <w:spacing w:after="0" w:line="360" w:lineRule="auto"/>
        <w:ind w:firstLine="709"/>
        <w:jc w:val="both"/>
        <w:rPr>
          <w:rFonts w:ascii="Times New Roman" w:eastAsia="Times New Roman" w:hAnsi="Times New Roman" w:cs="Times New Roman"/>
          <w:sz w:val="28"/>
          <w:szCs w:val="28"/>
          <w:lang w:eastAsia="uk-UA"/>
        </w:rPr>
      </w:pPr>
      <w:r w:rsidRPr="000310AB">
        <w:rPr>
          <w:rFonts w:ascii="Times New Roman" w:eastAsia="Times New Roman" w:hAnsi="Times New Roman" w:cs="Times New Roman"/>
          <w:sz w:val="28"/>
          <w:szCs w:val="28"/>
          <w:lang w:eastAsia="uk-UA"/>
        </w:rPr>
        <w:t xml:space="preserve">Після ознайомлення з оповіданням </w:t>
      </w:r>
      <w:r w:rsidR="001169F9">
        <w:rPr>
          <w:rFonts w:ascii="Times New Roman" w:eastAsia="Times New Roman" w:hAnsi="Times New Roman" w:cs="Times New Roman"/>
          <w:sz w:val="28"/>
          <w:szCs w:val="28"/>
          <w:lang w:eastAsia="uk-UA"/>
        </w:rPr>
        <w:t>першокласникам</w:t>
      </w:r>
      <w:r w:rsidRPr="000310AB">
        <w:rPr>
          <w:rFonts w:ascii="Times New Roman" w:eastAsia="Times New Roman" w:hAnsi="Times New Roman" w:cs="Times New Roman"/>
          <w:sz w:val="28"/>
          <w:szCs w:val="28"/>
          <w:lang w:eastAsia="uk-UA"/>
        </w:rPr>
        <w:t xml:space="preserve"> ставляться уточнювальні запитання щодо вибору позиції, що найбільше відповідає їхнім мотивам, а також щодо переваг у спільній діяльності з персонажами оповідання. Відповіді фіксуються експериментатором і оцінюються за бальною системою: </w:t>
      </w:r>
      <w:r w:rsidRPr="000310AB">
        <w:rPr>
          <w:rFonts w:ascii="Times New Roman" w:eastAsia="Times New Roman" w:hAnsi="Times New Roman" w:cs="Times New Roman"/>
          <w:sz w:val="28"/>
          <w:szCs w:val="28"/>
          <w:lang w:eastAsia="uk-UA"/>
        </w:rPr>
        <w:lastRenderedPageBreak/>
        <w:t xml:space="preserve">зовнішній мотив – 0 балів, навчальний мотив – 5 балів, позиційний мотив – 3 бали, соціальний мотив – 4 бали, мотив оцінки – 2 бали, ігровий мотив – 1 бал. Підрахунок балів дозволяє визначити домінуючий мотив навчальної активності кожного </w:t>
      </w:r>
      <w:r w:rsidR="009451EB">
        <w:rPr>
          <w:rFonts w:ascii="Times New Roman" w:eastAsia="Times New Roman" w:hAnsi="Times New Roman" w:cs="Times New Roman"/>
          <w:sz w:val="28"/>
          <w:szCs w:val="28"/>
          <w:lang w:eastAsia="uk-UA"/>
        </w:rPr>
        <w:t>здобувача освіти</w:t>
      </w:r>
      <w:r w:rsidRPr="000310AB">
        <w:rPr>
          <w:rFonts w:ascii="Times New Roman" w:eastAsia="Times New Roman" w:hAnsi="Times New Roman" w:cs="Times New Roman"/>
          <w:sz w:val="28"/>
          <w:szCs w:val="28"/>
          <w:lang w:eastAsia="uk-UA"/>
        </w:rPr>
        <w:t>, при цьому можливе проявлення інших мотивів. Відсутність переваг свідчить про несформованість мотивації.</w:t>
      </w:r>
    </w:p>
    <w:p w14:paraId="4168470B" w14:textId="4DDF77BD" w:rsidR="000310AB" w:rsidRPr="000310AB" w:rsidRDefault="000310AB" w:rsidP="000310AB">
      <w:pPr>
        <w:spacing w:after="0" w:line="360" w:lineRule="auto"/>
        <w:ind w:firstLine="709"/>
        <w:jc w:val="both"/>
        <w:rPr>
          <w:rFonts w:ascii="Times New Roman" w:eastAsia="Times New Roman" w:hAnsi="Times New Roman" w:cs="Times New Roman"/>
          <w:sz w:val="28"/>
          <w:szCs w:val="28"/>
          <w:lang w:eastAsia="uk-UA"/>
        </w:rPr>
      </w:pPr>
      <w:r w:rsidRPr="000310AB">
        <w:rPr>
          <w:rFonts w:ascii="Times New Roman" w:eastAsia="Times New Roman" w:hAnsi="Times New Roman" w:cs="Times New Roman"/>
          <w:sz w:val="28"/>
          <w:szCs w:val="28"/>
          <w:lang w:eastAsia="uk-UA"/>
        </w:rPr>
        <w:t xml:space="preserve">За результатами дослідження встановлено, що у експериментальній групі 32% </w:t>
      </w:r>
      <w:r w:rsidR="009F76CB">
        <w:rPr>
          <w:rFonts w:ascii="Times New Roman" w:eastAsia="Times New Roman" w:hAnsi="Times New Roman" w:cs="Times New Roman"/>
          <w:sz w:val="28"/>
          <w:szCs w:val="28"/>
          <w:lang w:eastAsia="uk-UA"/>
        </w:rPr>
        <w:t>здобувачів освіти</w:t>
      </w:r>
      <w:r w:rsidRPr="000310AB">
        <w:rPr>
          <w:rFonts w:ascii="Times New Roman" w:eastAsia="Times New Roman" w:hAnsi="Times New Roman" w:cs="Times New Roman"/>
          <w:sz w:val="28"/>
          <w:szCs w:val="28"/>
          <w:lang w:eastAsia="uk-UA"/>
        </w:rPr>
        <w:t xml:space="preserve"> продемонстрували низький рівень навчальної мотивації (переважання ігрового та зовнішнього мотивів), 44% – середній рівень (позиційний та оцінний мотиви) і 24% – високий рівень (соціальний і навчальний мотиви). У контрольній групі відповідні показники становили 30%, 46% та 24%. Аналіз отриманих даних свідчить, що значна частина першокласників характеризується низьким та середнім рівнем навчальної мотивації, що проявляється у ситуативно-фрагментарному усвідомленні знань та вмінь як цінності, що потребує систематичного розвитку через інтерактивні методи навчання.</w:t>
      </w:r>
    </w:p>
    <w:p w14:paraId="5D48C9DE" w14:textId="42E0DA9C" w:rsidR="008055C3" w:rsidRDefault="00EA2EB4" w:rsidP="00684ADE">
      <w:pPr>
        <w:spacing w:after="0" w:line="360" w:lineRule="auto"/>
        <w:ind w:firstLine="709"/>
        <w:jc w:val="both"/>
        <w:rPr>
          <w:rFonts w:ascii="Times New Roman" w:eastAsia="Times New Roman" w:hAnsi="Times New Roman" w:cs="Times New Roman"/>
          <w:sz w:val="28"/>
          <w:szCs w:val="28"/>
          <w:lang w:eastAsia="uk-UA"/>
        </w:rPr>
      </w:pPr>
      <w:r w:rsidRPr="00EA2EB4">
        <w:rPr>
          <w:rFonts w:ascii="Times New Roman" w:eastAsia="Times New Roman" w:hAnsi="Times New Roman" w:cs="Times New Roman"/>
          <w:sz w:val="28"/>
          <w:szCs w:val="28"/>
          <w:lang w:eastAsia="uk-UA"/>
        </w:rPr>
        <w:t>Зведені результати за діагности</w:t>
      </w:r>
      <w:r>
        <w:rPr>
          <w:rFonts w:ascii="Times New Roman" w:eastAsia="Times New Roman" w:hAnsi="Times New Roman" w:cs="Times New Roman"/>
          <w:sz w:val="28"/>
          <w:szCs w:val="28"/>
          <w:lang w:eastAsia="uk-UA"/>
        </w:rPr>
        <w:t>кою</w:t>
      </w:r>
      <w:r w:rsidR="00FC5143">
        <w:rPr>
          <w:rFonts w:ascii="Times New Roman" w:eastAsia="Times New Roman" w:hAnsi="Times New Roman" w:cs="Times New Roman"/>
          <w:sz w:val="28"/>
          <w:szCs w:val="28"/>
          <w:lang w:eastAsia="uk-UA"/>
        </w:rPr>
        <w:t xml:space="preserve"> та спостереженнями на уроках «Я досліджую світ»,</w:t>
      </w:r>
      <w:r w:rsidRPr="00EA2EB4">
        <w:rPr>
          <w:rFonts w:ascii="Times New Roman" w:eastAsia="Times New Roman" w:hAnsi="Times New Roman" w:cs="Times New Roman"/>
          <w:sz w:val="28"/>
          <w:szCs w:val="28"/>
          <w:lang w:eastAsia="uk-UA"/>
        </w:rPr>
        <w:t xml:space="preserve"> що дозволили з’ясувати рівень сформованості </w:t>
      </w:r>
      <w:r>
        <w:rPr>
          <w:rFonts w:ascii="Times New Roman" w:eastAsia="Times New Roman" w:hAnsi="Times New Roman" w:cs="Times New Roman"/>
          <w:sz w:val="28"/>
          <w:szCs w:val="28"/>
          <w:lang w:eastAsia="uk-UA"/>
        </w:rPr>
        <w:t xml:space="preserve">навчальної активності першокласників </w:t>
      </w:r>
      <w:r w:rsidRPr="00EA2EB4">
        <w:rPr>
          <w:rFonts w:ascii="Times New Roman" w:eastAsia="Times New Roman" w:hAnsi="Times New Roman" w:cs="Times New Roman"/>
          <w:sz w:val="28"/>
          <w:szCs w:val="28"/>
          <w:lang w:eastAsia="uk-UA"/>
        </w:rPr>
        <w:t xml:space="preserve">за </w:t>
      </w:r>
      <w:r w:rsidRPr="00EA2EB4">
        <w:rPr>
          <w:rFonts w:ascii="Times New Roman" w:eastAsia="Times New Roman" w:hAnsi="Times New Roman" w:cs="Times New Roman"/>
          <w:i/>
          <w:iCs/>
          <w:sz w:val="28"/>
          <w:szCs w:val="28"/>
          <w:lang w:eastAsia="uk-UA"/>
        </w:rPr>
        <w:t>мотиваційн</w:t>
      </w:r>
      <w:r>
        <w:rPr>
          <w:rFonts w:ascii="Times New Roman" w:eastAsia="Times New Roman" w:hAnsi="Times New Roman" w:cs="Times New Roman"/>
          <w:i/>
          <w:iCs/>
          <w:sz w:val="28"/>
          <w:szCs w:val="28"/>
          <w:lang w:eastAsia="uk-UA"/>
        </w:rPr>
        <w:t>им</w:t>
      </w:r>
      <w:r w:rsidRPr="00EA2EB4">
        <w:rPr>
          <w:rFonts w:ascii="Times New Roman" w:eastAsia="Times New Roman" w:hAnsi="Times New Roman" w:cs="Times New Roman"/>
          <w:i/>
          <w:iCs/>
          <w:sz w:val="28"/>
          <w:szCs w:val="28"/>
          <w:lang w:eastAsia="uk-UA"/>
        </w:rPr>
        <w:t xml:space="preserve"> критерієм </w:t>
      </w:r>
      <w:r w:rsidRPr="00EA2EB4">
        <w:rPr>
          <w:rFonts w:ascii="Times New Roman" w:eastAsia="Times New Roman" w:hAnsi="Times New Roman" w:cs="Times New Roman"/>
          <w:sz w:val="28"/>
          <w:szCs w:val="28"/>
          <w:lang w:eastAsia="uk-UA"/>
        </w:rPr>
        <w:t>надаємо в табл. 2.3.</w:t>
      </w:r>
    </w:p>
    <w:p w14:paraId="726D0C30" w14:textId="77777777" w:rsidR="005B1510" w:rsidRDefault="005B1510" w:rsidP="00EA2EB4">
      <w:pPr>
        <w:spacing w:after="0" w:line="360" w:lineRule="auto"/>
        <w:ind w:firstLine="709"/>
        <w:jc w:val="right"/>
        <w:rPr>
          <w:rFonts w:ascii="Times New Roman" w:eastAsia="Times New Roman" w:hAnsi="Times New Roman" w:cs="Times New Roman"/>
          <w:b/>
          <w:bCs/>
          <w:sz w:val="28"/>
          <w:szCs w:val="28"/>
          <w:lang w:eastAsia="uk-UA"/>
        </w:rPr>
      </w:pPr>
    </w:p>
    <w:p w14:paraId="588F19E2" w14:textId="4DF95CE1" w:rsidR="00EA2EB4" w:rsidRPr="00EA2EB4" w:rsidRDefault="00EA2EB4" w:rsidP="00EA2EB4">
      <w:pPr>
        <w:spacing w:after="0" w:line="360" w:lineRule="auto"/>
        <w:ind w:firstLine="709"/>
        <w:jc w:val="right"/>
        <w:rPr>
          <w:rFonts w:ascii="Times New Roman" w:eastAsia="Times New Roman" w:hAnsi="Times New Roman" w:cs="Times New Roman"/>
          <w:sz w:val="28"/>
          <w:szCs w:val="28"/>
          <w:lang w:eastAsia="uk-UA"/>
        </w:rPr>
      </w:pPr>
      <w:r w:rsidRPr="00EA2EB4">
        <w:rPr>
          <w:rFonts w:ascii="Times New Roman" w:eastAsia="Times New Roman" w:hAnsi="Times New Roman" w:cs="Times New Roman"/>
          <w:b/>
          <w:bCs/>
          <w:sz w:val="28"/>
          <w:szCs w:val="28"/>
          <w:lang w:eastAsia="uk-UA"/>
        </w:rPr>
        <w:t xml:space="preserve">Таблиця 2.3 </w:t>
      </w:r>
    </w:p>
    <w:p w14:paraId="04E0CB99" w14:textId="269665C7" w:rsidR="00EA2EB4" w:rsidRPr="00EA2EB4" w:rsidRDefault="00EA2EB4" w:rsidP="00EA2EB4">
      <w:pPr>
        <w:spacing w:after="0" w:line="360" w:lineRule="auto"/>
        <w:ind w:firstLine="709"/>
        <w:jc w:val="center"/>
        <w:rPr>
          <w:rFonts w:ascii="Times New Roman" w:eastAsia="Times New Roman" w:hAnsi="Times New Roman" w:cs="Times New Roman"/>
          <w:b/>
          <w:bCs/>
          <w:sz w:val="28"/>
          <w:szCs w:val="28"/>
          <w:lang w:eastAsia="uk-UA"/>
        </w:rPr>
      </w:pPr>
      <w:r w:rsidRPr="00EA2EB4">
        <w:rPr>
          <w:rFonts w:ascii="Times New Roman" w:eastAsia="Times New Roman" w:hAnsi="Times New Roman" w:cs="Times New Roman"/>
          <w:b/>
          <w:bCs/>
          <w:sz w:val="28"/>
          <w:szCs w:val="28"/>
          <w:lang w:eastAsia="uk-UA"/>
        </w:rPr>
        <w:t>Рівень сформованості навчальної активності першокласників</w:t>
      </w:r>
    </w:p>
    <w:p w14:paraId="4D089193" w14:textId="5C796F38" w:rsidR="00EA2EB4" w:rsidRPr="005B1510" w:rsidRDefault="00EA2EB4" w:rsidP="005B1510">
      <w:pPr>
        <w:spacing w:after="0" w:line="360" w:lineRule="auto"/>
        <w:ind w:firstLine="709"/>
        <w:jc w:val="center"/>
        <w:rPr>
          <w:rFonts w:ascii="Times New Roman" w:eastAsia="Times New Roman" w:hAnsi="Times New Roman" w:cs="Times New Roman"/>
          <w:b/>
          <w:bCs/>
          <w:sz w:val="28"/>
          <w:szCs w:val="28"/>
          <w:lang w:eastAsia="uk-UA"/>
        </w:rPr>
      </w:pPr>
      <w:r w:rsidRPr="00EA2EB4">
        <w:rPr>
          <w:rFonts w:ascii="Times New Roman" w:eastAsia="Times New Roman" w:hAnsi="Times New Roman" w:cs="Times New Roman"/>
          <w:b/>
          <w:bCs/>
          <w:sz w:val="28"/>
          <w:szCs w:val="28"/>
          <w:lang w:eastAsia="uk-UA"/>
        </w:rPr>
        <w:t>за мотиваційним критерієм</w:t>
      </w:r>
    </w:p>
    <w:tbl>
      <w:tblPr>
        <w:tblStyle w:val="af3"/>
        <w:tblW w:w="0" w:type="auto"/>
        <w:tblLook w:val="04A0" w:firstRow="1" w:lastRow="0" w:firstColumn="1" w:lastColumn="0" w:noHBand="0" w:noVBand="1"/>
      </w:tblPr>
      <w:tblGrid>
        <w:gridCol w:w="1312"/>
        <w:gridCol w:w="951"/>
        <w:gridCol w:w="914"/>
        <w:gridCol w:w="1071"/>
        <w:gridCol w:w="1223"/>
        <w:gridCol w:w="903"/>
        <w:gridCol w:w="1155"/>
        <w:gridCol w:w="971"/>
        <w:gridCol w:w="1129"/>
      </w:tblGrid>
      <w:tr w:rsidR="00FC5143" w14:paraId="24E7C6FF" w14:textId="157B22F2" w:rsidTr="00FC5143">
        <w:tc>
          <w:tcPr>
            <w:tcW w:w="1312" w:type="dxa"/>
            <w:vMerge w:val="restart"/>
          </w:tcPr>
          <w:p w14:paraId="4AA1B4BB" w14:textId="14BDF16D" w:rsidR="00FC5143" w:rsidRPr="00FC5143" w:rsidRDefault="00FC5143" w:rsidP="00FC5143">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638B4665" w14:textId="76595D8B" w:rsidR="00FC5143" w:rsidRPr="00FC5143" w:rsidRDefault="00FC5143" w:rsidP="00FC5143">
            <w:pPr>
              <w:spacing w:after="0" w:line="240" w:lineRule="auto"/>
              <w:jc w:val="center"/>
              <w:rPr>
                <w:rFonts w:eastAsia="Times New Roman"/>
                <w:sz w:val="28"/>
                <w:szCs w:val="28"/>
              </w:rPr>
            </w:pPr>
            <w:r>
              <w:rPr>
                <w:rFonts w:eastAsia="Times New Roman"/>
                <w:sz w:val="28"/>
                <w:szCs w:val="28"/>
              </w:rPr>
              <w:t>П</w:t>
            </w:r>
            <w:r w:rsidRPr="00C55BC8">
              <w:rPr>
                <w:rFonts w:eastAsia="Times New Roman"/>
                <w:sz w:val="28"/>
                <w:szCs w:val="28"/>
              </w:rPr>
              <w:t>озитивне</w:t>
            </w:r>
            <w:r>
              <w:rPr>
                <w:rFonts w:eastAsia="Times New Roman"/>
                <w:sz w:val="28"/>
                <w:szCs w:val="28"/>
              </w:rPr>
              <w:t xml:space="preserve"> </w:t>
            </w:r>
            <w:r w:rsidRPr="00C55BC8">
              <w:rPr>
                <w:rFonts w:eastAsia="Times New Roman"/>
                <w:sz w:val="28"/>
                <w:szCs w:val="28"/>
              </w:rPr>
              <w:t>ставлення до навчання та уроків «Я досліджую світ»</w:t>
            </w:r>
          </w:p>
        </w:tc>
        <w:tc>
          <w:tcPr>
            <w:tcW w:w="2294" w:type="dxa"/>
            <w:gridSpan w:val="2"/>
          </w:tcPr>
          <w:p w14:paraId="150150B7" w14:textId="7C110C62" w:rsidR="00FC5143" w:rsidRPr="00C55BC8" w:rsidRDefault="00FC5143" w:rsidP="00FC5143">
            <w:pPr>
              <w:spacing w:after="0" w:line="240" w:lineRule="auto"/>
              <w:jc w:val="center"/>
              <w:rPr>
                <w:rFonts w:eastAsia="Times New Roman"/>
                <w:sz w:val="28"/>
                <w:szCs w:val="28"/>
              </w:rPr>
            </w:pPr>
            <w:r>
              <w:rPr>
                <w:rFonts w:eastAsia="Times New Roman"/>
                <w:sz w:val="28"/>
                <w:szCs w:val="28"/>
              </w:rPr>
              <w:t>З</w:t>
            </w:r>
            <w:r w:rsidRPr="00FC5143">
              <w:rPr>
                <w:rFonts w:eastAsia="Times New Roman"/>
                <w:sz w:val="28"/>
                <w:szCs w:val="28"/>
              </w:rPr>
              <w:t>ацікавленість змістом навчального матеріалу, емоційна залученість у навчальну діяльність</w:t>
            </w:r>
          </w:p>
        </w:tc>
        <w:tc>
          <w:tcPr>
            <w:tcW w:w="2058" w:type="dxa"/>
            <w:gridSpan w:val="2"/>
          </w:tcPr>
          <w:p w14:paraId="4D73899B" w14:textId="61131F2C" w:rsidR="00FC5143" w:rsidRDefault="00FC5143" w:rsidP="00FC5143">
            <w:pPr>
              <w:spacing w:after="0" w:line="240" w:lineRule="auto"/>
              <w:jc w:val="center"/>
              <w:rPr>
                <w:rFonts w:eastAsia="Times New Roman"/>
                <w:sz w:val="28"/>
                <w:szCs w:val="28"/>
              </w:rPr>
            </w:pPr>
            <w:r>
              <w:rPr>
                <w:rFonts w:eastAsia="Times New Roman"/>
                <w:sz w:val="28"/>
                <w:szCs w:val="28"/>
              </w:rPr>
              <w:t>Б</w:t>
            </w:r>
            <w:r w:rsidRPr="00C55BC8">
              <w:rPr>
                <w:rFonts w:eastAsia="Times New Roman"/>
                <w:sz w:val="28"/>
                <w:szCs w:val="28"/>
              </w:rPr>
              <w:t>ажання виконувати навчальні завдання, прагнення до успіху та подолання навчальних труднощів</w:t>
            </w:r>
          </w:p>
        </w:tc>
        <w:tc>
          <w:tcPr>
            <w:tcW w:w="2100" w:type="dxa"/>
            <w:gridSpan w:val="2"/>
          </w:tcPr>
          <w:p w14:paraId="2FF86732" w14:textId="4764D03C" w:rsidR="00FC5143" w:rsidRPr="00FC5143" w:rsidRDefault="00FC5143" w:rsidP="00FC5143">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FC5143" w14:paraId="3DFC8ED3" w14:textId="679BC305" w:rsidTr="00FC5143">
        <w:tc>
          <w:tcPr>
            <w:tcW w:w="1312" w:type="dxa"/>
            <w:vMerge/>
          </w:tcPr>
          <w:p w14:paraId="552EEAE2" w14:textId="77777777" w:rsidR="00FC5143" w:rsidRDefault="00FC5143" w:rsidP="00FC5143">
            <w:pPr>
              <w:spacing w:after="0" w:line="240" w:lineRule="auto"/>
              <w:jc w:val="both"/>
              <w:rPr>
                <w:rFonts w:eastAsia="Times New Roman"/>
                <w:sz w:val="28"/>
                <w:szCs w:val="28"/>
              </w:rPr>
            </w:pPr>
          </w:p>
        </w:tc>
        <w:tc>
          <w:tcPr>
            <w:tcW w:w="951" w:type="dxa"/>
          </w:tcPr>
          <w:p w14:paraId="03F5D60B" w14:textId="50D2EB82"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52EF1BBB" w14:textId="44212660"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ЕГ</w:t>
            </w:r>
          </w:p>
        </w:tc>
        <w:tc>
          <w:tcPr>
            <w:tcW w:w="1071" w:type="dxa"/>
          </w:tcPr>
          <w:p w14:paraId="092113BB" w14:textId="4E9710D6"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12292AAE" w14:textId="4FDEFF04"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ЕГ</w:t>
            </w:r>
          </w:p>
        </w:tc>
        <w:tc>
          <w:tcPr>
            <w:tcW w:w="903" w:type="dxa"/>
          </w:tcPr>
          <w:p w14:paraId="54FE9518" w14:textId="0A208D7F"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24D35A8C" w14:textId="596B6456"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ЕГ</w:t>
            </w:r>
          </w:p>
        </w:tc>
        <w:tc>
          <w:tcPr>
            <w:tcW w:w="971" w:type="dxa"/>
          </w:tcPr>
          <w:p w14:paraId="45AAA158" w14:textId="5C42838C"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КГ</w:t>
            </w:r>
          </w:p>
        </w:tc>
        <w:tc>
          <w:tcPr>
            <w:tcW w:w="1129" w:type="dxa"/>
          </w:tcPr>
          <w:p w14:paraId="5D9586FC" w14:textId="4803FF2F" w:rsidR="00FC5143" w:rsidRPr="00FC5143" w:rsidRDefault="00FC5143" w:rsidP="004375F9">
            <w:pPr>
              <w:spacing w:after="0" w:line="240" w:lineRule="auto"/>
              <w:jc w:val="center"/>
              <w:rPr>
                <w:rFonts w:eastAsia="Times New Roman"/>
                <w:b/>
                <w:bCs/>
                <w:sz w:val="28"/>
                <w:szCs w:val="28"/>
              </w:rPr>
            </w:pPr>
            <w:r w:rsidRPr="00FC5143">
              <w:rPr>
                <w:rFonts w:eastAsia="Times New Roman"/>
                <w:b/>
                <w:bCs/>
                <w:sz w:val="28"/>
                <w:szCs w:val="28"/>
              </w:rPr>
              <w:t>ЕГ</w:t>
            </w:r>
          </w:p>
        </w:tc>
      </w:tr>
      <w:tr w:rsidR="004375F9" w14:paraId="72EA66D8" w14:textId="4C68482A" w:rsidTr="00FC5143">
        <w:tc>
          <w:tcPr>
            <w:tcW w:w="1312" w:type="dxa"/>
          </w:tcPr>
          <w:p w14:paraId="6AC9DB7B" w14:textId="6BEA64AB" w:rsidR="004375F9" w:rsidRDefault="004375F9" w:rsidP="004375F9">
            <w:pPr>
              <w:spacing w:after="0" w:line="240" w:lineRule="auto"/>
              <w:jc w:val="both"/>
              <w:rPr>
                <w:rFonts w:eastAsia="Times New Roman"/>
                <w:sz w:val="28"/>
                <w:szCs w:val="28"/>
              </w:rPr>
            </w:pPr>
            <w:r>
              <w:rPr>
                <w:rFonts w:eastAsia="Times New Roman"/>
                <w:sz w:val="28"/>
                <w:szCs w:val="28"/>
              </w:rPr>
              <w:t>Високий</w:t>
            </w:r>
          </w:p>
        </w:tc>
        <w:tc>
          <w:tcPr>
            <w:tcW w:w="951" w:type="dxa"/>
          </w:tcPr>
          <w:p w14:paraId="5CF5FC63" w14:textId="72300A83" w:rsidR="004375F9" w:rsidRDefault="004375F9" w:rsidP="004375F9">
            <w:pPr>
              <w:spacing w:after="0" w:line="240" w:lineRule="auto"/>
              <w:jc w:val="both"/>
              <w:rPr>
                <w:rFonts w:eastAsia="Times New Roman"/>
                <w:sz w:val="28"/>
                <w:szCs w:val="28"/>
              </w:rPr>
            </w:pPr>
            <w:r>
              <w:rPr>
                <w:rFonts w:eastAsia="Times New Roman"/>
                <w:sz w:val="28"/>
                <w:szCs w:val="28"/>
              </w:rPr>
              <w:t>2</w:t>
            </w:r>
            <w:r w:rsidR="00B3478E">
              <w:rPr>
                <w:rFonts w:eastAsia="Times New Roman"/>
                <w:sz w:val="28"/>
                <w:szCs w:val="28"/>
              </w:rPr>
              <w:t>1</w:t>
            </w:r>
            <w:r>
              <w:rPr>
                <w:rFonts w:eastAsia="Times New Roman"/>
                <w:sz w:val="28"/>
                <w:szCs w:val="28"/>
              </w:rPr>
              <w:t xml:space="preserve"> %</w:t>
            </w:r>
          </w:p>
        </w:tc>
        <w:tc>
          <w:tcPr>
            <w:tcW w:w="914" w:type="dxa"/>
          </w:tcPr>
          <w:p w14:paraId="536CB7BD" w14:textId="04EBDA89" w:rsidR="004375F9" w:rsidRDefault="004375F9" w:rsidP="004375F9">
            <w:pPr>
              <w:spacing w:after="0" w:line="240" w:lineRule="auto"/>
              <w:jc w:val="both"/>
              <w:rPr>
                <w:rFonts w:eastAsia="Times New Roman"/>
                <w:sz w:val="28"/>
                <w:szCs w:val="28"/>
              </w:rPr>
            </w:pPr>
            <w:r>
              <w:rPr>
                <w:rFonts w:eastAsia="Times New Roman"/>
                <w:sz w:val="28"/>
                <w:szCs w:val="28"/>
              </w:rPr>
              <w:t>22 %</w:t>
            </w:r>
          </w:p>
        </w:tc>
        <w:tc>
          <w:tcPr>
            <w:tcW w:w="1071" w:type="dxa"/>
          </w:tcPr>
          <w:p w14:paraId="63E041CC" w14:textId="38595A67" w:rsidR="004375F9" w:rsidRDefault="004375F9" w:rsidP="004375F9">
            <w:pPr>
              <w:spacing w:after="0" w:line="240" w:lineRule="auto"/>
              <w:jc w:val="both"/>
              <w:rPr>
                <w:rFonts w:eastAsia="Times New Roman"/>
                <w:sz w:val="28"/>
                <w:szCs w:val="28"/>
              </w:rPr>
            </w:pPr>
            <w:r>
              <w:rPr>
                <w:rFonts w:eastAsia="Times New Roman"/>
                <w:sz w:val="28"/>
                <w:szCs w:val="28"/>
              </w:rPr>
              <w:t>21 %</w:t>
            </w:r>
          </w:p>
        </w:tc>
        <w:tc>
          <w:tcPr>
            <w:tcW w:w="1223" w:type="dxa"/>
          </w:tcPr>
          <w:p w14:paraId="388FFB9B" w14:textId="4D093395" w:rsidR="004375F9" w:rsidRDefault="004375F9" w:rsidP="004375F9">
            <w:pPr>
              <w:spacing w:after="0" w:line="240" w:lineRule="auto"/>
              <w:jc w:val="both"/>
              <w:rPr>
                <w:rFonts w:eastAsia="Times New Roman"/>
                <w:sz w:val="28"/>
                <w:szCs w:val="28"/>
              </w:rPr>
            </w:pPr>
            <w:r>
              <w:rPr>
                <w:rFonts w:eastAsia="Times New Roman"/>
                <w:sz w:val="28"/>
                <w:szCs w:val="28"/>
              </w:rPr>
              <w:t>20 %</w:t>
            </w:r>
          </w:p>
        </w:tc>
        <w:tc>
          <w:tcPr>
            <w:tcW w:w="903" w:type="dxa"/>
          </w:tcPr>
          <w:p w14:paraId="2D49152A" w14:textId="67D63A72" w:rsidR="004375F9" w:rsidRDefault="004375F9" w:rsidP="004375F9">
            <w:pPr>
              <w:spacing w:after="0" w:line="240" w:lineRule="auto"/>
              <w:jc w:val="both"/>
              <w:rPr>
                <w:rFonts w:eastAsia="Times New Roman"/>
                <w:sz w:val="28"/>
                <w:szCs w:val="28"/>
              </w:rPr>
            </w:pPr>
            <w:r>
              <w:rPr>
                <w:rFonts w:eastAsia="Times New Roman"/>
                <w:sz w:val="28"/>
                <w:szCs w:val="28"/>
              </w:rPr>
              <w:t>24 %</w:t>
            </w:r>
          </w:p>
        </w:tc>
        <w:tc>
          <w:tcPr>
            <w:tcW w:w="1155" w:type="dxa"/>
          </w:tcPr>
          <w:p w14:paraId="139E261A" w14:textId="4E121F70" w:rsidR="004375F9" w:rsidRDefault="00DF161F" w:rsidP="004375F9">
            <w:pPr>
              <w:spacing w:after="0" w:line="240" w:lineRule="auto"/>
              <w:jc w:val="both"/>
              <w:rPr>
                <w:rFonts w:eastAsia="Times New Roman"/>
                <w:sz w:val="28"/>
                <w:szCs w:val="28"/>
              </w:rPr>
            </w:pPr>
            <w:r>
              <w:rPr>
                <w:rFonts w:eastAsia="Times New Roman"/>
                <w:sz w:val="28"/>
                <w:szCs w:val="28"/>
              </w:rPr>
              <w:t>25 %</w:t>
            </w:r>
          </w:p>
        </w:tc>
        <w:tc>
          <w:tcPr>
            <w:tcW w:w="971" w:type="dxa"/>
          </w:tcPr>
          <w:p w14:paraId="67BDAEDE" w14:textId="0385D239" w:rsidR="004375F9" w:rsidRDefault="004375F9" w:rsidP="004375F9">
            <w:pPr>
              <w:spacing w:after="0" w:line="240" w:lineRule="auto"/>
              <w:jc w:val="both"/>
              <w:rPr>
                <w:rFonts w:eastAsia="Times New Roman"/>
                <w:sz w:val="28"/>
                <w:szCs w:val="28"/>
              </w:rPr>
            </w:pPr>
            <w:r>
              <w:rPr>
                <w:rFonts w:eastAsia="Times New Roman"/>
                <w:sz w:val="28"/>
                <w:szCs w:val="28"/>
              </w:rPr>
              <w:t>24 %</w:t>
            </w:r>
          </w:p>
        </w:tc>
        <w:tc>
          <w:tcPr>
            <w:tcW w:w="1129" w:type="dxa"/>
          </w:tcPr>
          <w:p w14:paraId="57A54C32" w14:textId="15D5570B" w:rsidR="004375F9" w:rsidRDefault="004375F9" w:rsidP="004375F9">
            <w:pPr>
              <w:spacing w:after="0" w:line="240" w:lineRule="auto"/>
              <w:jc w:val="both"/>
              <w:rPr>
                <w:rFonts w:eastAsia="Times New Roman"/>
                <w:sz w:val="28"/>
                <w:szCs w:val="28"/>
              </w:rPr>
            </w:pPr>
            <w:r>
              <w:rPr>
                <w:rFonts w:eastAsia="Times New Roman"/>
                <w:sz w:val="28"/>
                <w:szCs w:val="28"/>
              </w:rPr>
              <w:t>24 %</w:t>
            </w:r>
          </w:p>
        </w:tc>
      </w:tr>
      <w:tr w:rsidR="004375F9" w14:paraId="1BC895AB" w14:textId="7B690B4D" w:rsidTr="00FC5143">
        <w:tc>
          <w:tcPr>
            <w:tcW w:w="1312" w:type="dxa"/>
          </w:tcPr>
          <w:p w14:paraId="25785166" w14:textId="0CC85FD2" w:rsidR="004375F9" w:rsidRDefault="004375F9" w:rsidP="004375F9">
            <w:pPr>
              <w:spacing w:after="0" w:line="240" w:lineRule="auto"/>
              <w:jc w:val="both"/>
              <w:rPr>
                <w:rFonts w:eastAsia="Times New Roman"/>
                <w:sz w:val="28"/>
                <w:szCs w:val="28"/>
              </w:rPr>
            </w:pPr>
            <w:r>
              <w:rPr>
                <w:rFonts w:eastAsia="Times New Roman"/>
                <w:sz w:val="28"/>
                <w:szCs w:val="28"/>
              </w:rPr>
              <w:lastRenderedPageBreak/>
              <w:t>Середній</w:t>
            </w:r>
          </w:p>
        </w:tc>
        <w:tc>
          <w:tcPr>
            <w:tcW w:w="951" w:type="dxa"/>
          </w:tcPr>
          <w:p w14:paraId="13D7834F" w14:textId="1C0555ED" w:rsidR="004375F9" w:rsidRDefault="004375F9" w:rsidP="004375F9">
            <w:pPr>
              <w:spacing w:after="0" w:line="240" w:lineRule="auto"/>
              <w:jc w:val="both"/>
              <w:rPr>
                <w:rFonts w:eastAsia="Times New Roman"/>
                <w:sz w:val="28"/>
                <w:szCs w:val="28"/>
              </w:rPr>
            </w:pPr>
            <w:r>
              <w:rPr>
                <w:rFonts w:eastAsia="Times New Roman"/>
                <w:sz w:val="28"/>
                <w:szCs w:val="28"/>
              </w:rPr>
              <w:t>4</w:t>
            </w:r>
            <w:r w:rsidR="009C2243">
              <w:rPr>
                <w:rFonts w:eastAsia="Times New Roman"/>
                <w:sz w:val="28"/>
                <w:szCs w:val="28"/>
              </w:rPr>
              <w:t>4</w:t>
            </w:r>
            <w:r>
              <w:rPr>
                <w:rFonts w:eastAsia="Times New Roman"/>
                <w:sz w:val="28"/>
                <w:szCs w:val="28"/>
              </w:rPr>
              <w:t xml:space="preserve"> %</w:t>
            </w:r>
          </w:p>
        </w:tc>
        <w:tc>
          <w:tcPr>
            <w:tcW w:w="914" w:type="dxa"/>
          </w:tcPr>
          <w:p w14:paraId="64864EFA" w14:textId="5000268D" w:rsidR="004375F9" w:rsidRDefault="004375F9" w:rsidP="004375F9">
            <w:pPr>
              <w:spacing w:after="0" w:line="240" w:lineRule="auto"/>
              <w:jc w:val="both"/>
              <w:rPr>
                <w:rFonts w:eastAsia="Times New Roman"/>
                <w:sz w:val="28"/>
                <w:szCs w:val="28"/>
              </w:rPr>
            </w:pPr>
            <w:r>
              <w:rPr>
                <w:rFonts w:eastAsia="Times New Roman"/>
                <w:sz w:val="28"/>
                <w:szCs w:val="28"/>
              </w:rPr>
              <w:t>40 %</w:t>
            </w:r>
          </w:p>
        </w:tc>
        <w:tc>
          <w:tcPr>
            <w:tcW w:w="1071" w:type="dxa"/>
          </w:tcPr>
          <w:p w14:paraId="4DD52B97" w14:textId="0F4F2A32" w:rsidR="004375F9" w:rsidRDefault="004375F9" w:rsidP="004375F9">
            <w:pPr>
              <w:spacing w:after="0" w:line="240" w:lineRule="auto"/>
              <w:jc w:val="both"/>
              <w:rPr>
                <w:rFonts w:eastAsia="Times New Roman"/>
                <w:sz w:val="28"/>
                <w:szCs w:val="28"/>
              </w:rPr>
            </w:pPr>
            <w:r>
              <w:rPr>
                <w:rFonts w:eastAsia="Times New Roman"/>
                <w:sz w:val="28"/>
                <w:szCs w:val="28"/>
              </w:rPr>
              <w:t>47 %</w:t>
            </w:r>
          </w:p>
        </w:tc>
        <w:tc>
          <w:tcPr>
            <w:tcW w:w="1223" w:type="dxa"/>
          </w:tcPr>
          <w:p w14:paraId="4CE29614" w14:textId="7412D8D5" w:rsidR="004375F9" w:rsidRDefault="004375F9" w:rsidP="004375F9">
            <w:pPr>
              <w:spacing w:after="0" w:line="240" w:lineRule="auto"/>
              <w:jc w:val="both"/>
              <w:rPr>
                <w:rFonts w:eastAsia="Times New Roman"/>
                <w:sz w:val="28"/>
                <w:szCs w:val="28"/>
              </w:rPr>
            </w:pPr>
            <w:r>
              <w:rPr>
                <w:rFonts w:eastAsia="Times New Roman"/>
                <w:sz w:val="28"/>
                <w:szCs w:val="28"/>
              </w:rPr>
              <w:t>42 %</w:t>
            </w:r>
          </w:p>
        </w:tc>
        <w:tc>
          <w:tcPr>
            <w:tcW w:w="903" w:type="dxa"/>
          </w:tcPr>
          <w:p w14:paraId="05F61B0C" w14:textId="5720BA92" w:rsidR="004375F9" w:rsidRDefault="004375F9" w:rsidP="004375F9">
            <w:pPr>
              <w:spacing w:after="0" w:line="240" w:lineRule="auto"/>
              <w:jc w:val="both"/>
              <w:rPr>
                <w:rFonts w:eastAsia="Times New Roman"/>
                <w:sz w:val="28"/>
                <w:szCs w:val="28"/>
              </w:rPr>
            </w:pPr>
            <w:r>
              <w:rPr>
                <w:rFonts w:eastAsia="Times New Roman"/>
                <w:sz w:val="28"/>
                <w:szCs w:val="28"/>
              </w:rPr>
              <w:t>46 %</w:t>
            </w:r>
          </w:p>
        </w:tc>
        <w:tc>
          <w:tcPr>
            <w:tcW w:w="1155" w:type="dxa"/>
          </w:tcPr>
          <w:p w14:paraId="6A96B6AE" w14:textId="47023011" w:rsidR="004375F9" w:rsidRDefault="00DF161F" w:rsidP="004375F9">
            <w:pPr>
              <w:spacing w:after="0" w:line="240" w:lineRule="auto"/>
              <w:jc w:val="both"/>
              <w:rPr>
                <w:rFonts w:eastAsia="Times New Roman"/>
                <w:sz w:val="28"/>
                <w:szCs w:val="28"/>
              </w:rPr>
            </w:pPr>
            <w:r>
              <w:rPr>
                <w:rFonts w:eastAsia="Times New Roman"/>
                <w:sz w:val="28"/>
                <w:szCs w:val="28"/>
              </w:rPr>
              <w:t>43 %</w:t>
            </w:r>
          </w:p>
        </w:tc>
        <w:tc>
          <w:tcPr>
            <w:tcW w:w="971" w:type="dxa"/>
          </w:tcPr>
          <w:p w14:paraId="4D785102" w14:textId="3FDE8B08" w:rsidR="004375F9" w:rsidRDefault="004375F9" w:rsidP="004375F9">
            <w:pPr>
              <w:spacing w:after="0" w:line="240" w:lineRule="auto"/>
              <w:jc w:val="both"/>
              <w:rPr>
                <w:rFonts w:eastAsia="Times New Roman"/>
                <w:sz w:val="28"/>
                <w:szCs w:val="28"/>
              </w:rPr>
            </w:pPr>
            <w:r>
              <w:rPr>
                <w:rFonts w:eastAsia="Times New Roman"/>
                <w:sz w:val="28"/>
                <w:szCs w:val="28"/>
              </w:rPr>
              <w:t>46 %</w:t>
            </w:r>
          </w:p>
        </w:tc>
        <w:tc>
          <w:tcPr>
            <w:tcW w:w="1129" w:type="dxa"/>
          </w:tcPr>
          <w:p w14:paraId="07E393D2" w14:textId="3C81D184" w:rsidR="004375F9" w:rsidRDefault="004375F9" w:rsidP="004375F9">
            <w:pPr>
              <w:spacing w:after="0" w:line="240" w:lineRule="auto"/>
              <w:jc w:val="both"/>
              <w:rPr>
                <w:rFonts w:eastAsia="Times New Roman"/>
                <w:sz w:val="28"/>
                <w:szCs w:val="28"/>
              </w:rPr>
            </w:pPr>
            <w:r>
              <w:rPr>
                <w:rFonts w:eastAsia="Times New Roman"/>
                <w:sz w:val="28"/>
                <w:szCs w:val="28"/>
              </w:rPr>
              <w:t>44 %</w:t>
            </w:r>
          </w:p>
        </w:tc>
      </w:tr>
      <w:tr w:rsidR="004375F9" w14:paraId="0A3595F0" w14:textId="40AA82BB" w:rsidTr="00FC5143">
        <w:tc>
          <w:tcPr>
            <w:tcW w:w="1312" w:type="dxa"/>
          </w:tcPr>
          <w:p w14:paraId="79226FB9" w14:textId="6A8CA57F" w:rsidR="004375F9" w:rsidRDefault="004375F9" w:rsidP="004375F9">
            <w:pPr>
              <w:spacing w:after="0" w:line="240" w:lineRule="auto"/>
              <w:jc w:val="both"/>
              <w:rPr>
                <w:rFonts w:eastAsia="Times New Roman"/>
                <w:sz w:val="28"/>
                <w:szCs w:val="28"/>
              </w:rPr>
            </w:pPr>
            <w:r>
              <w:rPr>
                <w:rFonts w:eastAsia="Times New Roman"/>
                <w:sz w:val="28"/>
                <w:szCs w:val="28"/>
              </w:rPr>
              <w:t>Низький</w:t>
            </w:r>
          </w:p>
        </w:tc>
        <w:tc>
          <w:tcPr>
            <w:tcW w:w="951" w:type="dxa"/>
          </w:tcPr>
          <w:p w14:paraId="39250BA9" w14:textId="7BC0113A" w:rsidR="004375F9" w:rsidRDefault="004375F9" w:rsidP="004375F9">
            <w:pPr>
              <w:spacing w:after="0" w:line="240" w:lineRule="auto"/>
              <w:jc w:val="both"/>
              <w:rPr>
                <w:rFonts w:eastAsia="Times New Roman"/>
                <w:sz w:val="28"/>
                <w:szCs w:val="28"/>
              </w:rPr>
            </w:pPr>
            <w:r>
              <w:rPr>
                <w:rFonts w:eastAsia="Times New Roman"/>
                <w:sz w:val="28"/>
                <w:szCs w:val="28"/>
              </w:rPr>
              <w:t>3</w:t>
            </w:r>
            <w:r w:rsidR="009C2243">
              <w:rPr>
                <w:rFonts w:eastAsia="Times New Roman"/>
                <w:sz w:val="28"/>
                <w:szCs w:val="28"/>
              </w:rPr>
              <w:t>5 </w:t>
            </w:r>
            <w:r>
              <w:rPr>
                <w:rFonts w:eastAsia="Times New Roman"/>
                <w:sz w:val="28"/>
                <w:szCs w:val="28"/>
              </w:rPr>
              <w:t>%</w:t>
            </w:r>
          </w:p>
        </w:tc>
        <w:tc>
          <w:tcPr>
            <w:tcW w:w="914" w:type="dxa"/>
          </w:tcPr>
          <w:p w14:paraId="3E9DCD4E" w14:textId="27B74FCF" w:rsidR="004375F9" w:rsidRDefault="004375F9" w:rsidP="004375F9">
            <w:pPr>
              <w:spacing w:after="0" w:line="240" w:lineRule="auto"/>
              <w:jc w:val="both"/>
              <w:rPr>
                <w:rFonts w:eastAsia="Times New Roman"/>
                <w:sz w:val="28"/>
                <w:szCs w:val="28"/>
              </w:rPr>
            </w:pPr>
            <w:r>
              <w:rPr>
                <w:rFonts w:eastAsia="Times New Roman"/>
                <w:sz w:val="28"/>
                <w:szCs w:val="28"/>
              </w:rPr>
              <w:t>38 %</w:t>
            </w:r>
          </w:p>
        </w:tc>
        <w:tc>
          <w:tcPr>
            <w:tcW w:w="1071" w:type="dxa"/>
          </w:tcPr>
          <w:p w14:paraId="5D3D2B2F" w14:textId="6659D582" w:rsidR="004375F9" w:rsidRDefault="004375F9" w:rsidP="004375F9">
            <w:pPr>
              <w:spacing w:after="0" w:line="240" w:lineRule="auto"/>
              <w:jc w:val="both"/>
              <w:rPr>
                <w:rFonts w:eastAsia="Times New Roman"/>
                <w:sz w:val="28"/>
                <w:szCs w:val="28"/>
              </w:rPr>
            </w:pPr>
            <w:r>
              <w:rPr>
                <w:rFonts w:eastAsia="Times New Roman"/>
                <w:sz w:val="28"/>
                <w:szCs w:val="28"/>
              </w:rPr>
              <w:t>32 %</w:t>
            </w:r>
          </w:p>
        </w:tc>
        <w:tc>
          <w:tcPr>
            <w:tcW w:w="1223" w:type="dxa"/>
          </w:tcPr>
          <w:p w14:paraId="5C9CE23C" w14:textId="3D1175A2" w:rsidR="004375F9" w:rsidRDefault="004375F9" w:rsidP="004375F9">
            <w:pPr>
              <w:spacing w:after="0" w:line="240" w:lineRule="auto"/>
              <w:jc w:val="both"/>
              <w:rPr>
                <w:rFonts w:eastAsia="Times New Roman"/>
                <w:sz w:val="28"/>
                <w:szCs w:val="28"/>
              </w:rPr>
            </w:pPr>
            <w:r>
              <w:rPr>
                <w:rFonts w:eastAsia="Times New Roman"/>
                <w:sz w:val="28"/>
                <w:szCs w:val="28"/>
              </w:rPr>
              <w:t>38 %</w:t>
            </w:r>
          </w:p>
        </w:tc>
        <w:tc>
          <w:tcPr>
            <w:tcW w:w="903" w:type="dxa"/>
          </w:tcPr>
          <w:p w14:paraId="0EAE8D48" w14:textId="44C32E35" w:rsidR="004375F9" w:rsidRDefault="004375F9" w:rsidP="004375F9">
            <w:pPr>
              <w:spacing w:after="0" w:line="240" w:lineRule="auto"/>
              <w:jc w:val="both"/>
              <w:rPr>
                <w:rFonts w:eastAsia="Times New Roman"/>
                <w:sz w:val="28"/>
                <w:szCs w:val="28"/>
              </w:rPr>
            </w:pPr>
            <w:r>
              <w:rPr>
                <w:rFonts w:eastAsia="Times New Roman"/>
                <w:sz w:val="28"/>
                <w:szCs w:val="28"/>
              </w:rPr>
              <w:t>30 %</w:t>
            </w:r>
          </w:p>
        </w:tc>
        <w:tc>
          <w:tcPr>
            <w:tcW w:w="1155" w:type="dxa"/>
          </w:tcPr>
          <w:p w14:paraId="0063E8C2" w14:textId="3542DB0E" w:rsidR="004375F9" w:rsidRDefault="00DF161F" w:rsidP="004375F9">
            <w:pPr>
              <w:spacing w:after="0" w:line="240" w:lineRule="auto"/>
              <w:jc w:val="both"/>
              <w:rPr>
                <w:rFonts w:eastAsia="Times New Roman"/>
                <w:sz w:val="28"/>
                <w:szCs w:val="28"/>
              </w:rPr>
            </w:pPr>
            <w:r>
              <w:rPr>
                <w:rFonts w:eastAsia="Times New Roman"/>
                <w:sz w:val="28"/>
                <w:szCs w:val="28"/>
              </w:rPr>
              <w:t>32 %</w:t>
            </w:r>
          </w:p>
        </w:tc>
        <w:tc>
          <w:tcPr>
            <w:tcW w:w="971" w:type="dxa"/>
          </w:tcPr>
          <w:p w14:paraId="596EC983" w14:textId="57887FD5" w:rsidR="004375F9" w:rsidRDefault="004375F9" w:rsidP="004375F9">
            <w:pPr>
              <w:spacing w:after="0" w:line="240" w:lineRule="auto"/>
              <w:jc w:val="both"/>
              <w:rPr>
                <w:rFonts w:eastAsia="Times New Roman"/>
                <w:sz w:val="28"/>
                <w:szCs w:val="28"/>
              </w:rPr>
            </w:pPr>
            <w:r>
              <w:rPr>
                <w:rFonts w:eastAsia="Times New Roman"/>
                <w:sz w:val="28"/>
                <w:szCs w:val="28"/>
              </w:rPr>
              <w:t>30 %</w:t>
            </w:r>
          </w:p>
        </w:tc>
        <w:tc>
          <w:tcPr>
            <w:tcW w:w="1129" w:type="dxa"/>
          </w:tcPr>
          <w:p w14:paraId="6866168C" w14:textId="5137CF2C" w:rsidR="004375F9" w:rsidRDefault="004375F9" w:rsidP="004375F9">
            <w:pPr>
              <w:spacing w:after="0" w:line="240" w:lineRule="auto"/>
              <w:jc w:val="both"/>
              <w:rPr>
                <w:rFonts w:eastAsia="Times New Roman"/>
                <w:sz w:val="28"/>
                <w:szCs w:val="28"/>
              </w:rPr>
            </w:pPr>
            <w:r>
              <w:rPr>
                <w:rFonts w:eastAsia="Times New Roman"/>
                <w:sz w:val="28"/>
                <w:szCs w:val="28"/>
              </w:rPr>
              <w:t>32 %</w:t>
            </w:r>
          </w:p>
        </w:tc>
      </w:tr>
    </w:tbl>
    <w:p w14:paraId="10B37EDE" w14:textId="77777777" w:rsidR="00EA2EB4" w:rsidRDefault="00EA2EB4" w:rsidP="00EA2EB4">
      <w:pPr>
        <w:spacing w:after="0" w:line="360" w:lineRule="auto"/>
        <w:ind w:firstLine="709"/>
        <w:jc w:val="both"/>
        <w:rPr>
          <w:rFonts w:ascii="Times New Roman" w:eastAsia="Times New Roman" w:hAnsi="Times New Roman" w:cs="Times New Roman"/>
          <w:sz w:val="28"/>
          <w:szCs w:val="28"/>
          <w:lang w:eastAsia="uk-UA"/>
        </w:rPr>
      </w:pPr>
    </w:p>
    <w:p w14:paraId="713FD884" w14:textId="52A0EE90" w:rsidR="004375F9" w:rsidRDefault="00062900" w:rsidP="00EA2EB4">
      <w:pPr>
        <w:spacing w:after="0" w:line="360" w:lineRule="auto"/>
        <w:ind w:firstLine="709"/>
        <w:jc w:val="both"/>
        <w:rPr>
          <w:rFonts w:ascii="Times New Roman" w:eastAsia="Times New Roman" w:hAnsi="Times New Roman" w:cs="Times New Roman"/>
          <w:sz w:val="28"/>
          <w:szCs w:val="28"/>
          <w:lang w:eastAsia="uk-UA"/>
        </w:rPr>
      </w:pPr>
      <w:r w:rsidRPr="00062900">
        <w:rPr>
          <w:rFonts w:ascii="Times New Roman" w:eastAsia="Times New Roman" w:hAnsi="Times New Roman" w:cs="Times New Roman"/>
          <w:sz w:val="28"/>
          <w:szCs w:val="28"/>
          <w:lang w:eastAsia="uk-UA"/>
        </w:rPr>
        <w:t xml:space="preserve">Діагностика за </w:t>
      </w:r>
      <w:r>
        <w:rPr>
          <w:rFonts w:ascii="Times New Roman" w:eastAsia="Times New Roman" w:hAnsi="Times New Roman" w:cs="Times New Roman"/>
          <w:sz w:val="28"/>
          <w:szCs w:val="28"/>
          <w:lang w:eastAsia="uk-UA"/>
        </w:rPr>
        <w:t>когнітивним</w:t>
      </w:r>
      <w:r w:rsidRPr="00062900">
        <w:rPr>
          <w:rFonts w:ascii="Times New Roman" w:eastAsia="Times New Roman" w:hAnsi="Times New Roman" w:cs="Times New Roman"/>
          <w:sz w:val="28"/>
          <w:szCs w:val="28"/>
          <w:lang w:eastAsia="uk-UA"/>
        </w:rPr>
        <w:t xml:space="preserve"> критерієм проводилась з кожною дитиною окремо у двох вимірах: рівень оволодіння теоретичними знаннями та якість практичних умінь та навичок, здатність застосовувати вивчений матеріал під час </w:t>
      </w:r>
      <w:r>
        <w:rPr>
          <w:rFonts w:ascii="Times New Roman" w:eastAsia="Times New Roman" w:hAnsi="Times New Roman" w:cs="Times New Roman"/>
          <w:sz w:val="28"/>
          <w:szCs w:val="28"/>
          <w:lang w:eastAsia="uk-UA"/>
        </w:rPr>
        <w:t>виконання</w:t>
      </w:r>
      <w:r w:rsidRPr="00062900">
        <w:rPr>
          <w:rFonts w:ascii="Times New Roman" w:eastAsia="Times New Roman" w:hAnsi="Times New Roman" w:cs="Times New Roman"/>
          <w:sz w:val="28"/>
          <w:szCs w:val="28"/>
          <w:lang w:eastAsia="uk-UA"/>
        </w:rPr>
        <w:t xml:space="preserve"> вправ. Для цього нами було використано матеріал підручника «</w:t>
      </w:r>
      <w:r>
        <w:rPr>
          <w:rFonts w:ascii="Times New Roman" w:eastAsia="Times New Roman" w:hAnsi="Times New Roman" w:cs="Times New Roman"/>
          <w:sz w:val="28"/>
          <w:szCs w:val="28"/>
          <w:lang w:eastAsia="uk-UA"/>
        </w:rPr>
        <w:t>Я досліджую світ. 1 клас</w:t>
      </w:r>
      <w:r w:rsidRPr="00062900">
        <w:rPr>
          <w:rFonts w:ascii="Times New Roman" w:eastAsia="Times New Roman" w:hAnsi="Times New Roman" w:cs="Times New Roman"/>
          <w:sz w:val="28"/>
          <w:szCs w:val="28"/>
          <w:lang w:eastAsia="uk-UA"/>
        </w:rPr>
        <w:t>»</w:t>
      </w:r>
      <w:r w:rsidR="004767A3">
        <w:rPr>
          <w:rFonts w:ascii="Times New Roman" w:eastAsia="Times New Roman" w:hAnsi="Times New Roman" w:cs="Times New Roman"/>
          <w:sz w:val="28"/>
          <w:szCs w:val="28"/>
          <w:lang w:eastAsia="uk-UA"/>
        </w:rPr>
        <w:t xml:space="preserve"> (Гільберг Т., Тарнавська С., Павич Н.): </w:t>
      </w:r>
    </w:p>
    <w:p w14:paraId="347EEAB2" w14:textId="0A28CA49" w:rsidR="004767A3" w:rsidRDefault="004767A3" w:rsidP="004767A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1. </w:t>
      </w:r>
      <w:r w:rsidRPr="004767A3">
        <w:rPr>
          <w:rFonts w:ascii="Times New Roman" w:eastAsia="Times New Roman" w:hAnsi="Times New Roman" w:cs="Times New Roman"/>
          <w:sz w:val="28"/>
          <w:szCs w:val="28"/>
          <w:lang w:eastAsia="uk-UA"/>
        </w:rPr>
        <w:t>Розкажіть, використовуючи фото, як взаємопов’язані тіла неживої і живої природи. Наведіть власні приклади.</w:t>
      </w:r>
    </w:p>
    <w:p w14:paraId="6CF7AB9D" w14:textId="17686CF7"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sidRPr="004767A3">
        <w:rPr>
          <w:rFonts w:ascii="Times New Roman" w:eastAsia="Times New Roman" w:hAnsi="Times New Roman" w:cs="Times New Roman"/>
          <w:noProof/>
          <w:sz w:val="28"/>
          <w:szCs w:val="28"/>
          <w:lang w:eastAsia="uk-UA"/>
        </w:rPr>
        <w:drawing>
          <wp:inline distT="0" distB="0" distL="0" distR="0" wp14:anchorId="1C28FAB4" wp14:editId="4FF06B7A">
            <wp:extent cx="4870765" cy="1596203"/>
            <wp:effectExtent l="0" t="0" r="6350" b="4445"/>
            <wp:docPr id="2412692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269219" name=""/>
                    <pic:cNvPicPr/>
                  </pic:nvPicPr>
                  <pic:blipFill>
                    <a:blip r:embed="rId42"/>
                    <a:stretch>
                      <a:fillRect/>
                    </a:stretch>
                  </pic:blipFill>
                  <pic:spPr>
                    <a:xfrm>
                      <a:off x="0" y="0"/>
                      <a:ext cx="4896798" cy="1604734"/>
                    </a:xfrm>
                    <a:prstGeom prst="rect">
                      <a:avLst/>
                    </a:prstGeom>
                  </pic:spPr>
                </pic:pic>
              </a:graphicData>
            </a:graphic>
          </wp:inline>
        </w:drawing>
      </w:r>
    </w:p>
    <w:p w14:paraId="2F3690C7" w14:textId="2C778D99"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2. </w:t>
      </w:r>
      <w:r w:rsidRPr="004767A3">
        <w:rPr>
          <w:rFonts w:ascii="Times New Roman" w:eastAsia="Times New Roman" w:hAnsi="Times New Roman" w:cs="Times New Roman"/>
          <w:sz w:val="28"/>
          <w:szCs w:val="28"/>
          <w:lang w:eastAsia="uk-UA"/>
        </w:rPr>
        <w:t>Яку рослину зображено на малюнку? Поспостерігайте, як змінюється її положення впродовж дня. Поясніть чому.</w:t>
      </w:r>
    </w:p>
    <w:p w14:paraId="2F7D83F4" w14:textId="55B822C8"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sidRPr="004767A3">
        <w:rPr>
          <w:rFonts w:ascii="Times New Roman" w:eastAsia="Times New Roman" w:hAnsi="Times New Roman" w:cs="Times New Roman"/>
          <w:noProof/>
          <w:sz w:val="28"/>
          <w:szCs w:val="28"/>
          <w:lang w:eastAsia="uk-UA"/>
        </w:rPr>
        <w:drawing>
          <wp:inline distT="0" distB="0" distL="0" distR="0" wp14:anchorId="141B4513" wp14:editId="72053045">
            <wp:extent cx="4572000" cy="1477466"/>
            <wp:effectExtent l="0" t="0" r="0" b="8890"/>
            <wp:docPr id="18218529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852996" name=""/>
                    <pic:cNvPicPr/>
                  </pic:nvPicPr>
                  <pic:blipFill>
                    <a:blip r:embed="rId43"/>
                    <a:stretch>
                      <a:fillRect/>
                    </a:stretch>
                  </pic:blipFill>
                  <pic:spPr>
                    <a:xfrm>
                      <a:off x="0" y="0"/>
                      <a:ext cx="4591263" cy="1483691"/>
                    </a:xfrm>
                    <a:prstGeom prst="rect">
                      <a:avLst/>
                    </a:prstGeom>
                  </pic:spPr>
                </pic:pic>
              </a:graphicData>
            </a:graphic>
          </wp:inline>
        </w:drawing>
      </w:r>
    </w:p>
    <w:p w14:paraId="0F6108E5" w14:textId="12CAA0CB"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 </w:t>
      </w:r>
      <w:r w:rsidRPr="004767A3">
        <w:rPr>
          <w:rFonts w:ascii="Times New Roman" w:eastAsia="Times New Roman" w:hAnsi="Times New Roman" w:cs="Times New Roman"/>
          <w:sz w:val="28"/>
          <w:szCs w:val="28"/>
          <w:lang w:eastAsia="uk-UA"/>
        </w:rPr>
        <w:t>За схемою розкажіть, які існують культурні рослини. Наведіть приклади культурних рослин</w:t>
      </w:r>
      <w:r>
        <w:rPr>
          <w:rFonts w:ascii="Times New Roman" w:eastAsia="Times New Roman" w:hAnsi="Times New Roman" w:cs="Times New Roman"/>
          <w:sz w:val="28"/>
          <w:szCs w:val="28"/>
          <w:lang w:eastAsia="uk-UA"/>
        </w:rPr>
        <w:t>.</w:t>
      </w:r>
    </w:p>
    <w:p w14:paraId="1D8231FD" w14:textId="3E46CE75"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sidRPr="004767A3">
        <w:rPr>
          <w:rFonts w:ascii="Times New Roman" w:eastAsia="Times New Roman" w:hAnsi="Times New Roman" w:cs="Times New Roman"/>
          <w:noProof/>
          <w:sz w:val="28"/>
          <w:szCs w:val="28"/>
          <w:lang w:eastAsia="uk-UA"/>
        </w:rPr>
        <w:lastRenderedPageBreak/>
        <w:drawing>
          <wp:inline distT="0" distB="0" distL="0" distR="0" wp14:anchorId="3D6B3FB0" wp14:editId="63AD9C47">
            <wp:extent cx="4101220" cy="2129103"/>
            <wp:effectExtent l="0" t="0" r="0" b="5080"/>
            <wp:docPr id="14896063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06350" name=""/>
                    <pic:cNvPicPr/>
                  </pic:nvPicPr>
                  <pic:blipFill>
                    <a:blip r:embed="rId44"/>
                    <a:stretch>
                      <a:fillRect/>
                    </a:stretch>
                  </pic:blipFill>
                  <pic:spPr>
                    <a:xfrm>
                      <a:off x="0" y="0"/>
                      <a:ext cx="4111301" cy="2134336"/>
                    </a:xfrm>
                    <a:prstGeom prst="rect">
                      <a:avLst/>
                    </a:prstGeom>
                  </pic:spPr>
                </pic:pic>
              </a:graphicData>
            </a:graphic>
          </wp:inline>
        </w:drawing>
      </w:r>
    </w:p>
    <w:p w14:paraId="47D002CF" w14:textId="3DE24CF2"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4. </w:t>
      </w:r>
      <w:r w:rsidRPr="004767A3">
        <w:rPr>
          <w:rFonts w:ascii="Times New Roman" w:eastAsia="Times New Roman" w:hAnsi="Times New Roman" w:cs="Times New Roman"/>
          <w:sz w:val="28"/>
          <w:szCs w:val="28"/>
          <w:lang w:eastAsia="uk-UA"/>
        </w:rPr>
        <w:t>Упізнайте риб за фрагментами частин їхнього тіла.</w:t>
      </w:r>
    </w:p>
    <w:p w14:paraId="4BC1B209" w14:textId="64DFAE3E"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sidRPr="004767A3">
        <w:rPr>
          <w:rFonts w:ascii="Times New Roman" w:eastAsia="Times New Roman" w:hAnsi="Times New Roman" w:cs="Times New Roman"/>
          <w:noProof/>
          <w:sz w:val="28"/>
          <w:szCs w:val="28"/>
          <w:lang w:eastAsia="uk-UA"/>
        </w:rPr>
        <w:drawing>
          <wp:inline distT="0" distB="0" distL="0" distR="0" wp14:anchorId="742C5D5B" wp14:editId="4A4B5625">
            <wp:extent cx="4273236" cy="905056"/>
            <wp:effectExtent l="0" t="0" r="0" b="9525"/>
            <wp:docPr id="20332549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254975" name=""/>
                    <pic:cNvPicPr/>
                  </pic:nvPicPr>
                  <pic:blipFill>
                    <a:blip r:embed="rId45"/>
                    <a:stretch>
                      <a:fillRect/>
                    </a:stretch>
                  </pic:blipFill>
                  <pic:spPr>
                    <a:xfrm>
                      <a:off x="0" y="0"/>
                      <a:ext cx="4291772" cy="908982"/>
                    </a:xfrm>
                    <a:prstGeom prst="rect">
                      <a:avLst/>
                    </a:prstGeom>
                  </pic:spPr>
                </pic:pic>
              </a:graphicData>
            </a:graphic>
          </wp:inline>
        </w:drawing>
      </w:r>
    </w:p>
    <w:p w14:paraId="498B5147" w14:textId="6614D318" w:rsidR="004767A3" w:rsidRDefault="004767A3" w:rsidP="00EA2EB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5. </w:t>
      </w:r>
      <w:r w:rsidRPr="004767A3">
        <w:rPr>
          <w:rFonts w:ascii="Times New Roman" w:eastAsia="Times New Roman" w:hAnsi="Times New Roman" w:cs="Times New Roman"/>
          <w:sz w:val="28"/>
          <w:szCs w:val="28"/>
          <w:lang w:eastAsia="uk-UA"/>
        </w:rPr>
        <w:t>З яких частин складається тіло людини? Назвіть і покажіть частини</w:t>
      </w:r>
    </w:p>
    <w:p w14:paraId="2CEEC14E" w14:textId="33C1BA1A" w:rsidR="006A63F2" w:rsidRDefault="004767A3" w:rsidP="00EA2EB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6. </w:t>
      </w:r>
      <w:r w:rsidR="00394F16" w:rsidRPr="00394F16">
        <w:rPr>
          <w:rFonts w:ascii="Times New Roman" w:eastAsia="Times New Roman" w:hAnsi="Times New Roman" w:cs="Times New Roman"/>
          <w:sz w:val="28"/>
          <w:szCs w:val="28"/>
          <w:lang w:eastAsia="uk-UA"/>
        </w:rPr>
        <w:t>Розкажіть про поведінку дітей за столом. Складіть для них правила поведінки за столом.</w:t>
      </w:r>
      <w:r w:rsidR="00394F16">
        <w:rPr>
          <w:rFonts w:ascii="Times New Roman" w:eastAsia="Times New Roman" w:hAnsi="Times New Roman" w:cs="Times New Roman"/>
          <w:sz w:val="28"/>
          <w:szCs w:val="28"/>
          <w:lang w:eastAsia="uk-UA"/>
        </w:rPr>
        <w:t xml:space="preserve"> </w:t>
      </w:r>
      <w:r w:rsidR="00394F16" w:rsidRPr="00394F16">
        <w:rPr>
          <w:rFonts w:ascii="Times New Roman" w:eastAsia="Times New Roman" w:hAnsi="Times New Roman" w:cs="Times New Roman"/>
          <w:sz w:val="28"/>
          <w:szCs w:val="28"/>
          <w:lang w:eastAsia="uk-UA"/>
        </w:rPr>
        <w:t>Створіть лепбук «Правила поведінки за столом».</w:t>
      </w:r>
    </w:p>
    <w:p w14:paraId="1DFFB97A" w14:textId="7E7E6C01" w:rsidR="006A63F2" w:rsidRDefault="00394F16" w:rsidP="00EA2EB4">
      <w:pPr>
        <w:spacing w:after="0" w:line="360" w:lineRule="auto"/>
        <w:ind w:firstLine="709"/>
        <w:jc w:val="both"/>
        <w:rPr>
          <w:rFonts w:ascii="Times New Roman" w:eastAsia="Times New Roman" w:hAnsi="Times New Roman" w:cs="Times New Roman"/>
          <w:sz w:val="28"/>
          <w:szCs w:val="28"/>
          <w:lang w:eastAsia="uk-UA"/>
        </w:rPr>
      </w:pPr>
      <w:r w:rsidRPr="00394F16">
        <w:rPr>
          <w:rFonts w:ascii="Times New Roman" w:eastAsia="Times New Roman" w:hAnsi="Times New Roman" w:cs="Times New Roman"/>
          <w:noProof/>
          <w:sz w:val="28"/>
          <w:szCs w:val="28"/>
          <w:lang w:eastAsia="uk-UA"/>
        </w:rPr>
        <w:drawing>
          <wp:inline distT="0" distB="0" distL="0" distR="0" wp14:anchorId="53025946" wp14:editId="4F2E6D01">
            <wp:extent cx="3232087" cy="2391372"/>
            <wp:effectExtent l="0" t="0" r="6985" b="9525"/>
            <wp:docPr id="578037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03722" name=""/>
                    <pic:cNvPicPr/>
                  </pic:nvPicPr>
                  <pic:blipFill>
                    <a:blip r:embed="rId46"/>
                    <a:stretch>
                      <a:fillRect/>
                    </a:stretch>
                  </pic:blipFill>
                  <pic:spPr>
                    <a:xfrm>
                      <a:off x="0" y="0"/>
                      <a:ext cx="3235567" cy="2393947"/>
                    </a:xfrm>
                    <a:prstGeom prst="rect">
                      <a:avLst/>
                    </a:prstGeom>
                  </pic:spPr>
                </pic:pic>
              </a:graphicData>
            </a:graphic>
          </wp:inline>
        </w:drawing>
      </w:r>
    </w:p>
    <w:p w14:paraId="5F8D92A1" w14:textId="77777777" w:rsidR="00891B83" w:rsidRDefault="00891B83" w:rsidP="00EA2EB4">
      <w:pPr>
        <w:spacing w:after="0" w:line="360" w:lineRule="auto"/>
        <w:ind w:firstLine="709"/>
        <w:jc w:val="both"/>
        <w:rPr>
          <w:rFonts w:ascii="Times New Roman" w:eastAsia="Times New Roman" w:hAnsi="Times New Roman" w:cs="Times New Roman"/>
          <w:sz w:val="28"/>
          <w:szCs w:val="28"/>
          <w:lang w:eastAsia="uk-UA"/>
        </w:rPr>
      </w:pPr>
    </w:p>
    <w:p w14:paraId="2432951D" w14:textId="63590670" w:rsidR="00394F16" w:rsidRDefault="00891B83" w:rsidP="00EA2EB4">
      <w:pPr>
        <w:spacing w:after="0" w:line="360" w:lineRule="auto"/>
        <w:ind w:firstLine="709"/>
        <w:jc w:val="both"/>
        <w:rPr>
          <w:rFonts w:ascii="Times New Roman" w:eastAsia="Times New Roman" w:hAnsi="Times New Roman" w:cs="Times New Roman"/>
          <w:sz w:val="28"/>
          <w:szCs w:val="28"/>
          <w:lang w:eastAsia="uk-UA"/>
        </w:rPr>
      </w:pPr>
      <w:r w:rsidRPr="00891B83">
        <w:rPr>
          <w:rFonts w:ascii="Times New Roman" w:eastAsia="Times New Roman" w:hAnsi="Times New Roman" w:cs="Times New Roman"/>
          <w:sz w:val="28"/>
          <w:szCs w:val="28"/>
          <w:lang w:eastAsia="uk-UA"/>
        </w:rPr>
        <w:t xml:space="preserve">У процесі виконання математичних завдань експериментальна група (ЕГ) та контрольна група (КГ) виявили різницю в підходах. Учні експериментальної групи виявили вищу схильність до високого рівня розуміння матеріалу, що відображалося в їхній здатності вирішувати завдання точно та ефективно. Частина з них виявили високий ступінь усвідомлення </w:t>
      </w:r>
      <w:r>
        <w:rPr>
          <w:rFonts w:ascii="Times New Roman" w:eastAsia="Times New Roman" w:hAnsi="Times New Roman" w:cs="Times New Roman"/>
          <w:sz w:val="28"/>
          <w:szCs w:val="28"/>
          <w:lang w:eastAsia="uk-UA"/>
        </w:rPr>
        <w:t>природничо-соціальних</w:t>
      </w:r>
      <w:r w:rsidRPr="00891B83">
        <w:rPr>
          <w:rFonts w:ascii="Times New Roman" w:eastAsia="Times New Roman" w:hAnsi="Times New Roman" w:cs="Times New Roman"/>
          <w:sz w:val="28"/>
          <w:szCs w:val="28"/>
          <w:lang w:eastAsia="uk-UA"/>
        </w:rPr>
        <w:t xml:space="preserve"> концепцій.</w:t>
      </w:r>
    </w:p>
    <w:p w14:paraId="40C0F21E" w14:textId="50CBC1C2" w:rsidR="00891B83" w:rsidRDefault="00891B83" w:rsidP="00EA2EB4">
      <w:pPr>
        <w:spacing w:after="0" w:line="360" w:lineRule="auto"/>
        <w:ind w:firstLine="709"/>
        <w:jc w:val="both"/>
        <w:rPr>
          <w:rFonts w:ascii="Times New Roman" w:eastAsia="Times New Roman" w:hAnsi="Times New Roman" w:cs="Times New Roman"/>
          <w:sz w:val="28"/>
          <w:szCs w:val="28"/>
          <w:lang w:eastAsia="uk-UA"/>
        </w:rPr>
      </w:pPr>
      <w:r w:rsidRPr="00891B83">
        <w:rPr>
          <w:rFonts w:ascii="Times New Roman" w:eastAsia="Times New Roman" w:hAnsi="Times New Roman" w:cs="Times New Roman"/>
          <w:sz w:val="28"/>
          <w:szCs w:val="28"/>
          <w:lang w:eastAsia="uk-UA"/>
        </w:rPr>
        <w:lastRenderedPageBreak/>
        <w:t xml:space="preserve">Насупроти тому, учні контрольної групи демонстрували схильність до стандартного рівня виконання завдань, і хоча багато з них впоралися з матеріалом на середньому рівні, менше вони виявили високий рівень розуміння </w:t>
      </w:r>
      <w:r>
        <w:rPr>
          <w:rFonts w:ascii="Times New Roman" w:eastAsia="Times New Roman" w:hAnsi="Times New Roman" w:cs="Times New Roman"/>
          <w:sz w:val="28"/>
          <w:szCs w:val="28"/>
          <w:lang w:eastAsia="uk-UA"/>
        </w:rPr>
        <w:t>природничо-соціальних</w:t>
      </w:r>
      <w:r w:rsidRPr="00891B83">
        <w:rPr>
          <w:rFonts w:ascii="Times New Roman" w:eastAsia="Times New Roman" w:hAnsi="Times New Roman" w:cs="Times New Roman"/>
          <w:sz w:val="28"/>
          <w:szCs w:val="28"/>
          <w:lang w:eastAsia="uk-UA"/>
        </w:rPr>
        <w:t xml:space="preserve"> концепцій порівняно з експериментальною групою.</w:t>
      </w:r>
    </w:p>
    <w:p w14:paraId="730845DE" w14:textId="7D7210EE" w:rsidR="006A63F2" w:rsidRDefault="00891B83" w:rsidP="00EA2EB4">
      <w:pPr>
        <w:spacing w:after="0" w:line="360" w:lineRule="auto"/>
        <w:ind w:firstLine="709"/>
        <w:jc w:val="both"/>
        <w:rPr>
          <w:rFonts w:ascii="Times New Roman" w:eastAsia="Times New Roman" w:hAnsi="Times New Roman" w:cs="Times New Roman"/>
          <w:sz w:val="28"/>
          <w:szCs w:val="28"/>
          <w:lang w:eastAsia="uk-UA"/>
        </w:rPr>
      </w:pPr>
      <w:r w:rsidRPr="00891B83">
        <w:rPr>
          <w:rFonts w:ascii="Times New Roman" w:eastAsia="Times New Roman" w:hAnsi="Times New Roman" w:cs="Times New Roman"/>
          <w:sz w:val="28"/>
          <w:szCs w:val="28"/>
          <w:lang w:eastAsia="uk-UA"/>
        </w:rPr>
        <w:t xml:space="preserve">Ці різні підходи свідчать про вплив застосування діагностичного моніторингу компонентів </w:t>
      </w:r>
      <w:r>
        <w:rPr>
          <w:rFonts w:ascii="Times New Roman" w:eastAsia="Times New Roman" w:hAnsi="Times New Roman" w:cs="Times New Roman"/>
          <w:sz w:val="28"/>
          <w:szCs w:val="28"/>
          <w:lang w:eastAsia="uk-UA"/>
        </w:rPr>
        <w:t>навчальної активності</w:t>
      </w:r>
      <w:r w:rsidRPr="00891B83">
        <w:rPr>
          <w:rFonts w:ascii="Times New Roman" w:eastAsia="Times New Roman" w:hAnsi="Times New Roman" w:cs="Times New Roman"/>
          <w:sz w:val="28"/>
          <w:szCs w:val="28"/>
          <w:lang w:eastAsia="uk-UA"/>
        </w:rPr>
        <w:t xml:space="preserve"> на рівень засвоєння матеріалу учнями.</w:t>
      </w:r>
    </w:p>
    <w:p w14:paraId="72272AD9" w14:textId="234506D5" w:rsidR="00891B83" w:rsidRPr="00891B83" w:rsidRDefault="00891B83" w:rsidP="00891B83">
      <w:pPr>
        <w:spacing w:after="0" w:line="360" w:lineRule="auto"/>
        <w:ind w:firstLine="709"/>
        <w:jc w:val="both"/>
        <w:rPr>
          <w:rFonts w:ascii="Times New Roman" w:eastAsia="Times New Roman" w:hAnsi="Times New Roman" w:cs="Times New Roman"/>
          <w:sz w:val="28"/>
          <w:szCs w:val="28"/>
          <w:lang w:eastAsia="uk-UA"/>
        </w:rPr>
      </w:pPr>
      <w:r w:rsidRPr="00891B83">
        <w:rPr>
          <w:rFonts w:ascii="Times New Roman" w:eastAsia="Times New Roman" w:hAnsi="Times New Roman" w:cs="Times New Roman"/>
          <w:sz w:val="28"/>
          <w:szCs w:val="28"/>
          <w:lang w:eastAsia="uk-UA"/>
        </w:rPr>
        <w:t xml:space="preserve">Результати дослідження за </w:t>
      </w:r>
      <w:r w:rsidRPr="005B1510">
        <w:rPr>
          <w:rFonts w:ascii="Times New Roman" w:eastAsia="Times New Roman" w:hAnsi="Times New Roman" w:cs="Times New Roman"/>
          <w:sz w:val="28"/>
          <w:szCs w:val="28"/>
          <w:lang w:eastAsia="uk-UA"/>
        </w:rPr>
        <w:t xml:space="preserve">когнітивним </w:t>
      </w:r>
      <w:r w:rsidRPr="00891B83">
        <w:rPr>
          <w:rFonts w:ascii="Times New Roman" w:eastAsia="Times New Roman" w:hAnsi="Times New Roman" w:cs="Times New Roman"/>
          <w:sz w:val="28"/>
          <w:szCs w:val="28"/>
          <w:lang w:eastAsia="uk-UA"/>
        </w:rPr>
        <w:t>критерієм</w:t>
      </w:r>
      <w:r w:rsidRPr="00891B83">
        <w:rPr>
          <w:rFonts w:ascii="Times New Roman" w:eastAsia="Times New Roman" w:hAnsi="Times New Roman" w:cs="Times New Roman"/>
          <w:b/>
          <w:bCs/>
          <w:sz w:val="28"/>
          <w:szCs w:val="28"/>
          <w:lang w:eastAsia="uk-UA"/>
        </w:rPr>
        <w:t xml:space="preserve"> </w:t>
      </w:r>
      <w:r w:rsidRPr="00891B83">
        <w:rPr>
          <w:rFonts w:ascii="Times New Roman" w:eastAsia="Times New Roman" w:hAnsi="Times New Roman" w:cs="Times New Roman"/>
          <w:sz w:val="28"/>
          <w:szCs w:val="28"/>
          <w:lang w:eastAsia="uk-UA"/>
        </w:rPr>
        <w:t xml:space="preserve">представлені у таблиці 2.4. </w:t>
      </w:r>
    </w:p>
    <w:p w14:paraId="2C89C6E7" w14:textId="77777777" w:rsidR="005B1510" w:rsidRDefault="005B1510" w:rsidP="00891B83">
      <w:pPr>
        <w:spacing w:after="0" w:line="360" w:lineRule="auto"/>
        <w:ind w:firstLine="709"/>
        <w:jc w:val="right"/>
        <w:rPr>
          <w:rFonts w:ascii="Times New Roman" w:eastAsia="Times New Roman" w:hAnsi="Times New Roman" w:cs="Times New Roman"/>
          <w:b/>
          <w:bCs/>
          <w:sz w:val="28"/>
          <w:szCs w:val="28"/>
          <w:lang w:eastAsia="uk-UA"/>
        </w:rPr>
      </w:pPr>
    </w:p>
    <w:p w14:paraId="63A3C516" w14:textId="39AC92D5" w:rsidR="00891B83" w:rsidRPr="00891B83" w:rsidRDefault="00891B83" w:rsidP="00891B83">
      <w:pPr>
        <w:spacing w:after="0" w:line="360" w:lineRule="auto"/>
        <w:ind w:firstLine="709"/>
        <w:jc w:val="right"/>
        <w:rPr>
          <w:rFonts w:ascii="Times New Roman" w:eastAsia="Times New Roman" w:hAnsi="Times New Roman" w:cs="Times New Roman"/>
          <w:sz w:val="28"/>
          <w:szCs w:val="28"/>
          <w:lang w:eastAsia="uk-UA"/>
        </w:rPr>
      </w:pPr>
      <w:r w:rsidRPr="00891B83">
        <w:rPr>
          <w:rFonts w:ascii="Times New Roman" w:eastAsia="Times New Roman" w:hAnsi="Times New Roman" w:cs="Times New Roman"/>
          <w:b/>
          <w:bCs/>
          <w:sz w:val="28"/>
          <w:szCs w:val="28"/>
          <w:lang w:eastAsia="uk-UA"/>
        </w:rPr>
        <w:t xml:space="preserve">Таблиця 2.4 </w:t>
      </w:r>
    </w:p>
    <w:p w14:paraId="59CA995D" w14:textId="13B0CAD1" w:rsidR="00891B83" w:rsidRDefault="00891B83" w:rsidP="00891B83">
      <w:pPr>
        <w:spacing w:after="0" w:line="360" w:lineRule="auto"/>
        <w:ind w:firstLine="709"/>
        <w:jc w:val="center"/>
        <w:rPr>
          <w:rFonts w:ascii="Times New Roman" w:eastAsia="Times New Roman" w:hAnsi="Times New Roman" w:cs="Times New Roman"/>
          <w:sz w:val="28"/>
          <w:szCs w:val="28"/>
          <w:lang w:eastAsia="uk-UA"/>
        </w:rPr>
      </w:pPr>
      <w:r w:rsidRPr="00891B83">
        <w:rPr>
          <w:rFonts w:ascii="Times New Roman" w:eastAsia="Times New Roman" w:hAnsi="Times New Roman" w:cs="Times New Roman"/>
          <w:b/>
          <w:bCs/>
          <w:sz w:val="28"/>
          <w:szCs w:val="28"/>
          <w:lang w:eastAsia="uk-UA"/>
        </w:rPr>
        <w:t xml:space="preserve">Результати дослідження за </w:t>
      </w:r>
      <w:r>
        <w:rPr>
          <w:rFonts w:ascii="Times New Roman" w:eastAsia="Times New Roman" w:hAnsi="Times New Roman" w:cs="Times New Roman"/>
          <w:b/>
          <w:bCs/>
          <w:sz w:val="28"/>
          <w:szCs w:val="28"/>
          <w:lang w:eastAsia="uk-UA"/>
        </w:rPr>
        <w:t>к</w:t>
      </w:r>
      <w:r w:rsidRPr="00891B83">
        <w:rPr>
          <w:rFonts w:ascii="Times New Roman" w:eastAsia="Times New Roman" w:hAnsi="Times New Roman" w:cs="Times New Roman"/>
          <w:b/>
          <w:bCs/>
          <w:sz w:val="28"/>
          <w:szCs w:val="28"/>
          <w:lang w:eastAsia="uk-UA"/>
        </w:rPr>
        <w:t>огнітивни</w:t>
      </w:r>
      <w:r>
        <w:rPr>
          <w:rFonts w:ascii="Times New Roman" w:eastAsia="Times New Roman" w:hAnsi="Times New Roman" w:cs="Times New Roman"/>
          <w:b/>
          <w:bCs/>
          <w:sz w:val="28"/>
          <w:szCs w:val="28"/>
          <w:lang w:eastAsia="uk-UA"/>
        </w:rPr>
        <w:t>м</w:t>
      </w:r>
      <w:r w:rsidRPr="00891B83">
        <w:rPr>
          <w:rFonts w:ascii="Times New Roman" w:eastAsia="Times New Roman" w:hAnsi="Times New Roman" w:cs="Times New Roman"/>
          <w:b/>
          <w:bCs/>
          <w:sz w:val="28"/>
          <w:szCs w:val="28"/>
          <w:lang w:eastAsia="uk-UA"/>
        </w:rPr>
        <w:t xml:space="preserve"> критерієм</w:t>
      </w:r>
    </w:p>
    <w:tbl>
      <w:tblPr>
        <w:tblStyle w:val="af3"/>
        <w:tblW w:w="0" w:type="auto"/>
        <w:tblLook w:val="04A0" w:firstRow="1" w:lastRow="0" w:firstColumn="1" w:lastColumn="0" w:noHBand="0" w:noVBand="1"/>
      </w:tblPr>
      <w:tblGrid>
        <w:gridCol w:w="1312"/>
        <w:gridCol w:w="951"/>
        <w:gridCol w:w="914"/>
        <w:gridCol w:w="1071"/>
        <w:gridCol w:w="1223"/>
        <w:gridCol w:w="903"/>
        <w:gridCol w:w="1155"/>
        <w:gridCol w:w="971"/>
        <w:gridCol w:w="1129"/>
      </w:tblGrid>
      <w:tr w:rsidR="00891B83" w14:paraId="68FB9CE4" w14:textId="77777777" w:rsidTr="00206A67">
        <w:tc>
          <w:tcPr>
            <w:tcW w:w="1312" w:type="dxa"/>
            <w:vMerge w:val="restart"/>
          </w:tcPr>
          <w:p w14:paraId="1EC4800C" w14:textId="77777777" w:rsidR="00891B83" w:rsidRPr="00FC5143" w:rsidRDefault="00891B83" w:rsidP="00206A67">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737115DC" w14:textId="221DA10A" w:rsidR="00891B83" w:rsidRPr="00FC5143" w:rsidRDefault="00891B83" w:rsidP="00206A67">
            <w:pPr>
              <w:spacing w:after="0" w:line="240" w:lineRule="auto"/>
              <w:jc w:val="center"/>
              <w:rPr>
                <w:rFonts w:eastAsia="Times New Roman"/>
                <w:sz w:val="28"/>
                <w:szCs w:val="28"/>
              </w:rPr>
            </w:pPr>
            <w:r>
              <w:rPr>
                <w:rFonts w:eastAsia="Times New Roman"/>
                <w:sz w:val="28"/>
                <w:szCs w:val="28"/>
              </w:rPr>
              <w:t>Р</w:t>
            </w:r>
            <w:r w:rsidRPr="00C55BC8">
              <w:rPr>
                <w:rFonts w:eastAsia="Times New Roman"/>
                <w:sz w:val="28"/>
                <w:szCs w:val="28"/>
              </w:rPr>
              <w:t>озуміння та усвідомлення змісту навчального матеріалу освітньої галузі «Я досліджую світ»</w:t>
            </w:r>
          </w:p>
        </w:tc>
        <w:tc>
          <w:tcPr>
            <w:tcW w:w="2294" w:type="dxa"/>
            <w:gridSpan w:val="2"/>
          </w:tcPr>
          <w:p w14:paraId="5460A064" w14:textId="7ABD1EF1" w:rsidR="00891B83" w:rsidRPr="00C55BC8" w:rsidRDefault="00891B83" w:rsidP="00206A67">
            <w:pPr>
              <w:spacing w:after="0" w:line="240" w:lineRule="auto"/>
              <w:jc w:val="center"/>
              <w:rPr>
                <w:rFonts w:eastAsia="Times New Roman"/>
                <w:sz w:val="28"/>
                <w:szCs w:val="28"/>
              </w:rPr>
            </w:pPr>
            <w:r>
              <w:rPr>
                <w:rFonts w:eastAsia="Times New Roman"/>
                <w:sz w:val="28"/>
                <w:szCs w:val="28"/>
              </w:rPr>
              <w:t>З</w:t>
            </w:r>
            <w:r w:rsidRPr="00C55BC8">
              <w:rPr>
                <w:rFonts w:eastAsia="Times New Roman"/>
                <w:sz w:val="28"/>
                <w:szCs w:val="28"/>
              </w:rPr>
              <w:t>датність відповідати на запитання, пояснювати явища навколишнього світу, робити елементарні висновки</w:t>
            </w:r>
          </w:p>
        </w:tc>
        <w:tc>
          <w:tcPr>
            <w:tcW w:w="2058" w:type="dxa"/>
            <w:gridSpan w:val="2"/>
          </w:tcPr>
          <w:p w14:paraId="19F605C1" w14:textId="10CD42FB" w:rsidR="00891B83" w:rsidRDefault="00891B83" w:rsidP="00206A67">
            <w:pPr>
              <w:spacing w:after="0" w:line="240" w:lineRule="auto"/>
              <w:jc w:val="center"/>
              <w:rPr>
                <w:rFonts w:eastAsia="Times New Roman"/>
                <w:sz w:val="28"/>
                <w:szCs w:val="28"/>
              </w:rPr>
            </w:pPr>
            <w:r>
              <w:rPr>
                <w:rFonts w:eastAsia="Times New Roman"/>
                <w:sz w:val="28"/>
                <w:szCs w:val="28"/>
              </w:rPr>
              <w:t>П</w:t>
            </w:r>
            <w:r w:rsidRPr="00891B83">
              <w:rPr>
                <w:rFonts w:eastAsia="Times New Roman"/>
                <w:sz w:val="28"/>
                <w:szCs w:val="28"/>
              </w:rPr>
              <w:t>рояв пізнавального інтересу, прагнення до здобуття нових знань</w:t>
            </w:r>
          </w:p>
        </w:tc>
        <w:tc>
          <w:tcPr>
            <w:tcW w:w="2100" w:type="dxa"/>
            <w:gridSpan w:val="2"/>
          </w:tcPr>
          <w:p w14:paraId="0E478666" w14:textId="77777777" w:rsidR="00891B83" w:rsidRPr="00FC5143" w:rsidRDefault="00891B83" w:rsidP="00206A67">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891B83" w14:paraId="68FA0D7F" w14:textId="77777777" w:rsidTr="00206A67">
        <w:tc>
          <w:tcPr>
            <w:tcW w:w="1312" w:type="dxa"/>
            <w:vMerge/>
          </w:tcPr>
          <w:p w14:paraId="17BECC9E" w14:textId="77777777" w:rsidR="00891B83" w:rsidRDefault="00891B83" w:rsidP="00891B83">
            <w:pPr>
              <w:spacing w:after="0" w:line="240" w:lineRule="auto"/>
              <w:jc w:val="both"/>
              <w:rPr>
                <w:rFonts w:eastAsia="Times New Roman"/>
                <w:sz w:val="28"/>
                <w:szCs w:val="28"/>
              </w:rPr>
            </w:pPr>
          </w:p>
        </w:tc>
        <w:tc>
          <w:tcPr>
            <w:tcW w:w="951" w:type="dxa"/>
          </w:tcPr>
          <w:p w14:paraId="0DBC918F" w14:textId="77777777" w:rsidR="00891B83" w:rsidRPr="00FC5143" w:rsidRDefault="00891B83" w:rsidP="00891B83">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1628CB5B" w14:textId="06B760FE" w:rsidR="00891B83" w:rsidRPr="00FC5143" w:rsidRDefault="00891B83" w:rsidP="00891B83">
            <w:pPr>
              <w:spacing w:after="0" w:line="240" w:lineRule="auto"/>
              <w:jc w:val="center"/>
              <w:rPr>
                <w:rFonts w:eastAsia="Times New Roman"/>
                <w:b/>
                <w:bCs/>
                <w:sz w:val="28"/>
                <w:szCs w:val="28"/>
              </w:rPr>
            </w:pPr>
            <w:r>
              <w:rPr>
                <w:rFonts w:eastAsia="Times New Roman"/>
                <w:b/>
                <w:bCs/>
                <w:sz w:val="28"/>
                <w:szCs w:val="28"/>
              </w:rPr>
              <w:t>ЕГ</w:t>
            </w:r>
          </w:p>
        </w:tc>
        <w:tc>
          <w:tcPr>
            <w:tcW w:w="1071" w:type="dxa"/>
          </w:tcPr>
          <w:p w14:paraId="360E2293" w14:textId="77777777" w:rsidR="00891B83" w:rsidRPr="00FC5143" w:rsidRDefault="00891B83" w:rsidP="00891B83">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575123F0" w14:textId="1D2FB3CA" w:rsidR="00891B83" w:rsidRPr="00FC5143" w:rsidRDefault="00891B83" w:rsidP="00891B83">
            <w:pPr>
              <w:spacing w:after="0" w:line="240" w:lineRule="auto"/>
              <w:jc w:val="center"/>
              <w:rPr>
                <w:rFonts w:eastAsia="Times New Roman"/>
                <w:b/>
                <w:bCs/>
                <w:sz w:val="28"/>
                <w:szCs w:val="28"/>
              </w:rPr>
            </w:pPr>
            <w:r>
              <w:rPr>
                <w:rFonts w:eastAsia="Times New Roman"/>
                <w:b/>
                <w:bCs/>
                <w:sz w:val="28"/>
                <w:szCs w:val="28"/>
              </w:rPr>
              <w:t>ЕГ</w:t>
            </w:r>
          </w:p>
        </w:tc>
        <w:tc>
          <w:tcPr>
            <w:tcW w:w="903" w:type="dxa"/>
          </w:tcPr>
          <w:p w14:paraId="5EDC936A" w14:textId="77777777" w:rsidR="00891B83" w:rsidRPr="00FC5143" w:rsidRDefault="00891B83" w:rsidP="00891B83">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4F10328F" w14:textId="2598442F" w:rsidR="00891B83" w:rsidRPr="00FC5143" w:rsidRDefault="00891B83" w:rsidP="00891B83">
            <w:pPr>
              <w:spacing w:after="0" w:line="240" w:lineRule="auto"/>
              <w:jc w:val="center"/>
              <w:rPr>
                <w:rFonts w:eastAsia="Times New Roman"/>
                <w:b/>
                <w:bCs/>
                <w:sz w:val="28"/>
                <w:szCs w:val="28"/>
              </w:rPr>
            </w:pPr>
            <w:r>
              <w:rPr>
                <w:rFonts w:eastAsia="Times New Roman"/>
                <w:b/>
                <w:bCs/>
                <w:sz w:val="28"/>
                <w:szCs w:val="28"/>
              </w:rPr>
              <w:t>ЕГ</w:t>
            </w:r>
          </w:p>
        </w:tc>
        <w:tc>
          <w:tcPr>
            <w:tcW w:w="971" w:type="dxa"/>
          </w:tcPr>
          <w:p w14:paraId="3B7064C0" w14:textId="77777777" w:rsidR="00891B83" w:rsidRPr="00FC5143" w:rsidRDefault="00891B83" w:rsidP="00891B83">
            <w:pPr>
              <w:spacing w:after="0" w:line="240" w:lineRule="auto"/>
              <w:jc w:val="center"/>
              <w:rPr>
                <w:rFonts w:eastAsia="Times New Roman"/>
                <w:b/>
                <w:bCs/>
                <w:sz w:val="28"/>
                <w:szCs w:val="28"/>
              </w:rPr>
            </w:pPr>
            <w:r w:rsidRPr="00FC5143">
              <w:rPr>
                <w:rFonts w:eastAsia="Times New Roman"/>
                <w:b/>
                <w:bCs/>
                <w:sz w:val="28"/>
                <w:szCs w:val="28"/>
              </w:rPr>
              <w:t>КГ</w:t>
            </w:r>
          </w:p>
        </w:tc>
        <w:tc>
          <w:tcPr>
            <w:tcW w:w="1129" w:type="dxa"/>
          </w:tcPr>
          <w:p w14:paraId="61D5FA8E" w14:textId="635349FD" w:rsidR="00891B83" w:rsidRPr="00FC5143" w:rsidRDefault="00891B83" w:rsidP="00891B83">
            <w:pPr>
              <w:spacing w:after="0" w:line="240" w:lineRule="auto"/>
              <w:jc w:val="center"/>
              <w:rPr>
                <w:rFonts w:eastAsia="Times New Roman"/>
                <w:b/>
                <w:bCs/>
                <w:sz w:val="28"/>
                <w:szCs w:val="28"/>
              </w:rPr>
            </w:pPr>
            <w:r>
              <w:rPr>
                <w:rFonts w:eastAsia="Times New Roman"/>
                <w:b/>
                <w:bCs/>
                <w:sz w:val="28"/>
                <w:szCs w:val="28"/>
              </w:rPr>
              <w:t>ЕГ</w:t>
            </w:r>
          </w:p>
        </w:tc>
      </w:tr>
      <w:tr w:rsidR="00891B83" w14:paraId="6ABD97AE" w14:textId="77777777" w:rsidTr="00206A67">
        <w:tc>
          <w:tcPr>
            <w:tcW w:w="1312" w:type="dxa"/>
          </w:tcPr>
          <w:p w14:paraId="5BE4C143" w14:textId="77777777" w:rsidR="00891B83" w:rsidRDefault="00891B83" w:rsidP="00891B83">
            <w:pPr>
              <w:spacing w:after="0" w:line="240" w:lineRule="auto"/>
              <w:jc w:val="both"/>
              <w:rPr>
                <w:rFonts w:eastAsia="Times New Roman"/>
                <w:sz w:val="28"/>
                <w:szCs w:val="28"/>
              </w:rPr>
            </w:pPr>
            <w:r>
              <w:rPr>
                <w:rFonts w:eastAsia="Times New Roman"/>
                <w:sz w:val="28"/>
                <w:szCs w:val="28"/>
              </w:rPr>
              <w:t>Високий</w:t>
            </w:r>
          </w:p>
        </w:tc>
        <w:tc>
          <w:tcPr>
            <w:tcW w:w="951" w:type="dxa"/>
          </w:tcPr>
          <w:p w14:paraId="71D71867" w14:textId="0C1D5002"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914" w:type="dxa"/>
          </w:tcPr>
          <w:p w14:paraId="63D02B4A" w14:textId="4A35AFE4" w:rsidR="00891B83" w:rsidRDefault="00891B83" w:rsidP="00891B83">
            <w:pPr>
              <w:spacing w:after="0" w:line="240" w:lineRule="auto"/>
              <w:jc w:val="both"/>
              <w:rPr>
                <w:rFonts w:eastAsia="Times New Roman"/>
                <w:sz w:val="28"/>
                <w:szCs w:val="28"/>
              </w:rPr>
            </w:pPr>
            <w:r>
              <w:rPr>
                <w:rFonts w:eastAsia="Times New Roman"/>
                <w:sz w:val="28"/>
                <w:szCs w:val="28"/>
              </w:rPr>
              <w:t>40 %</w:t>
            </w:r>
          </w:p>
        </w:tc>
        <w:tc>
          <w:tcPr>
            <w:tcW w:w="1071" w:type="dxa"/>
          </w:tcPr>
          <w:p w14:paraId="4419AA19" w14:textId="2936232F" w:rsidR="00891B83" w:rsidRDefault="00891B83" w:rsidP="00891B83">
            <w:pPr>
              <w:spacing w:after="0" w:line="240" w:lineRule="auto"/>
              <w:jc w:val="both"/>
              <w:rPr>
                <w:rFonts w:eastAsia="Times New Roman"/>
                <w:sz w:val="28"/>
                <w:szCs w:val="28"/>
              </w:rPr>
            </w:pPr>
            <w:r w:rsidRPr="00891B83">
              <w:rPr>
                <w:rFonts w:eastAsia="Times New Roman"/>
                <w:sz w:val="28"/>
                <w:szCs w:val="28"/>
              </w:rPr>
              <w:t>25 %</w:t>
            </w:r>
          </w:p>
        </w:tc>
        <w:tc>
          <w:tcPr>
            <w:tcW w:w="1223" w:type="dxa"/>
          </w:tcPr>
          <w:p w14:paraId="279F505C" w14:textId="2696DCFF" w:rsidR="00891B83" w:rsidRDefault="00891B83" w:rsidP="00891B83">
            <w:pPr>
              <w:spacing w:after="0" w:line="240" w:lineRule="auto"/>
              <w:jc w:val="both"/>
              <w:rPr>
                <w:rFonts w:eastAsia="Times New Roman"/>
                <w:sz w:val="28"/>
                <w:szCs w:val="28"/>
              </w:rPr>
            </w:pPr>
            <w:r>
              <w:rPr>
                <w:rFonts w:eastAsia="Times New Roman"/>
                <w:sz w:val="28"/>
                <w:szCs w:val="28"/>
              </w:rPr>
              <w:t>30</w:t>
            </w:r>
            <w:r w:rsidRPr="00891B83">
              <w:rPr>
                <w:rFonts w:eastAsia="Times New Roman"/>
                <w:sz w:val="28"/>
                <w:szCs w:val="28"/>
              </w:rPr>
              <w:t> %</w:t>
            </w:r>
          </w:p>
        </w:tc>
        <w:tc>
          <w:tcPr>
            <w:tcW w:w="903" w:type="dxa"/>
          </w:tcPr>
          <w:p w14:paraId="25DA93A5" w14:textId="3FC7E9C0" w:rsidR="00891B83" w:rsidRDefault="00891B83" w:rsidP="00891B83">
            <w:pPr>
              <w:spacing w:after="0" w:line="240" w:lineRule="auto"/>
              <w:jc w:val="both"/>
              <w:rPr>
                <w:rFonts w:eastAsia="Times New Roman"/>
                <w:sz w:val="28"/>
                <w:szCs w:val="28"/>
              </w:rPr>
            </w:pPr>
            <w:r>
              <w:rPr>
                <w:rFonts w:eastAsia="Times New Roman"/>
                <w:sz w:val="28"/>
                <w:szCs w:val="28"/>
              </w:rPr>
              <w:t>15 %</w:t>
            </w:r>
          </w:p>
        </w:tc>
        <w:tc>
          <w:tcPr>
            <w:tcW w:w="1155" w:type="dxa"/>
          </w:tcPr>
          <w:p w14:paraId="4D5ED996" w14:textId="0DF956BF" w:rsidR="00891B83" w:rsidRDefault="00891B83" w:rsidP="00891B83">
            <w:pPr>
              <w:spacing w:after="0" w:line="240" w:lineRule="auto"/>
              <w:jc w:val="both"/>
              <w:rPr>
                <w:rFonts w:eastAsia="Times New Roman"/>
                <w:sz w:val="28"/>
                <w:szCs w:val="28"/>
              </w:rPr>
            </w:pPr>
            <w:r>
              <w:rPr>
                <w:rFonts w:eastAsia="Times New Roman"/>
                <w:sz w:val="28"/>
                <w:szCs w:val="28"/>
              </w:rPr>
              <w:t>31 %</w:t>
            </w:r>
          </w:p>
        </w:tc>
        <w:tc>
          <w:tcPr>
            <w:tcW w:w="971" w:type="dxa"/>
          </w:tcPr>
          <w:p w14:paraId="4ACE359E" w14:textId="377949C3"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1129" w:type="dxa"/>
          </w:tcPr>
          <w:p w14:paraId="63EBDE57" w14:textId="2608892F" w:rsidR="00891B83" w:rsidRDefault="008D5618" w:rsidP="00891B83">
            <w:pPr>
              <w:spacing w:after="0" w:line="240" w:lineRule="auto"/>
              <w:jc w:val="both"/>
              <w:rPr>
                <w:rFonts w:eastAsia="Times New Roman"/>
                <w:sz w:val="28"/>
                <w:szCs w:val="28"/>
              </w:rPr>
            </w:pPr>
            <w:r>
              <w:rPr>
                <w:rFonts w:eastAsia="Times New Roman"/>
                <w:sz w:val="28"/>
                <w:szCs w:val="28"/>
              </w:rPr>
              <w:t>33,7 %</w:t>
            </w:r>
          </w:p>
        </w:tc>
      </w:tr>
      <w:tr w:rsidR="00891B83" w14:paraId="42F03FF7" w14:textId="77777777" w:rsidTr="00206A67">
        <w:tc>
          <w:tcPr>
            <w:tcW w:w="1312" w:type="dxa"/>
          </w:tcPr>
          <w:p w14:paraId="0670D385" w14:textId="77777777" w:rsidR="00891B83" w:rsidRDefault="00891B83" w:rsidP="00891B83">
            <w:pPr>
              <w:spacing w:after="0" w:line="240" w:lineRule="auto"/>
              <w:jc w:val="both"/>
              <w:rPr>
                <w:rFonts w:eastAsia="Times New Roman"/>
                <w:sz w:val="28"/>
                <w:szCs w:val="28"/>
              </w:rPr>
            </w:pPr>
            <w:r>
              <w:rPr>
                <w:rFonts w:eastAsia="Times New Roman"/>
                <w:sz w:val="28"/>
                <w:szCs w:val="28"/>
              </w:rPr>
              <w:t>Середній</w:t>
            </w:r>
          </w:p>
        </w:tc>
        <w:tc>
          <w:tcPr>
            <w:tcW w:w="951" w:type="dxa"/>
          </w:tcPr>
          <w:p w14:paraId="316F389C" w14:textId="313AFF68" w:rsidR="00891B83" w:rsidRDefault="00891B83" w:rsidP="00891B83">
            <w:pPr>
              <w:spacing w:after="0" w:line="240" w:lineRule="auto"/>
              <w:jc w:val="both"/>
              <w:rPr>
                <w:rFonts w:eastAsia="Times New Roman"/>
                <w:sz w:val="28"/>
                <w:szCs w:val="28"/>
              </w:rPr>
            </w:pPr>
            <w:r>
              <w:rPr>
                <w:rFonts w:eastAsia="Times New Roman"/>
                <w:sz w:val="28"/>
                <w:szCs w:val="28"/>
              </w:rPr>
              <w:t>60 %</w:t>
            </w:r>
          </w:p>
        </w:tc>
        <w:tc>
          <w:tcPr>
            <w:tcW w:w="914" w:type="dxa"/>
          </w:tcPr>
          <w:p w14:paraId="12DB815B" w14:textId="697D6814" w:rsidR="00891B83" w:rsidRDefault="00891B83" w:rsidP="00891B83">
            <w:pPr>
              <w:spacing w:after="0" w:line="240" w:lineRule="auto"/>
              <w:jc w:val="both"/>
              <w:rPr>
                <w:rFonts w:eastAsia="Times New Roman"/>
                <w:sz w:val="28"/>
                <w:szCs w:val="28"/>
              </w:rPr>
            </w:pPr>
            <w:r>
              <w:rPr>
                <w:rFonts w:eastAsia="Times New Roman"/>
                <w:sz w:val="28"/>
                <w:szCs w:val="28"/>
              </w:rPr>
              <w:t>42 %</w:t>
            </w:r>
          </w:p>
        </w:tc>
        <w:tc>
          <w:tcPr>
            <w:tcW w:w="1071" w:type="dxa"/>
          </w:tcPr>
          <w:p w14:paraId="09FE3AE2" w14:textId="215E0554" w:rsidR="00891B83" w:rsidRDefault="00891B83" w:rsidP="00891B83">
            <w:pPr>
              <w:spacing w:after="0" w:line="240" w:lineRule="auto"/>
              <w:jc w:val="both"/>
              <w:rPr>
                <w:rFonts w:eastAsia="Times New Roman"/>
                <w:sz w:val="28"/>
                <w:szCs w:val="28"/>
              </w:rPr>
            </w:pPr>
            <w:r>
              <w:rPr>
                <w:rFonts w:eastAsia="Times New Roman"/>
                <w:sz w:val="28"/>
                <w:szCs w:val="28"/>
              </w:rPr>
              <w:t>55 %</w:t>
            </w:r>
          </w:p>
        </w:tc>
        <w:tc>
          <w:tcPr>
            <w:tcW w:w="1223" w:type="dxa"/>
          </w:tcPr>
          <w:p w14:paraId="792593C4" w14:textId="12FB884A" w:rsidR="00891B83" w:rsidRDefault="00891B83" w:rsidP="00891B83">
            <w:pPr>
              <w:spacing w:after="0" w:line="240" w:lineRule="auto"/>
              <w:jc w:val="both"/>
              <w:rPr>
                <w:rFonts w:eastAsia="Times New Roman"/>
                <w:sz w:val="28"/>
                <w:szCs w:val="28"/>
              </w:rPr>
            </w:pPr>
            <w:r>
              <w:rPr>
                <w:rFonts w:eastAsia="Times New Roman"/>
                <w:sz w:val="28"/>
                <w:szCs w:val="28"/>
              </w:rPr>
              <w:t>55 %</w:t>
            </w:r>
          </w:p>
        </w:tc>
        <w:tc>
          <w:tcPr>
            <w:tcW w:w="903" w:type="dxa"/>
          </w:tcPr>
          <w:p w14:paraId="31A2B1BA" w14:textId="4950C720" w:rsidR="00891B83" w:rsidRDefault="00891B83" w:rsidP="00891B83">
            <w:pPr>
              <w:spacing w:after="0" w:line="240" w:lineRule="auto"/>
              <w:jc w:val="both"/>
              <w:rPr>
                <w:rFonts w:eastAsia="Times New Roman"/>
                <w:sz w:val="28"/>
                <w:szCs w:val="28"/>
              </w:rPr>
            </w:pPr>
            <w:r>
              <w:rPr>
                <w:rFonts w:eastAsia="Times New Roman"/>
                <w:sz w:val="28"/>
                <w:szCs w:val="28"/>
              </w:rPr>
              <w:t>65 %</w:t>
            </w:r>
          </w:p>
        </w:tc>
        <w:tc>
          <w:tcPr>
            <w:tcW w:w="1155" w:type="dxa"/>
          </w:tcPr>
          <w:p w14:paraId="4988F939" w14:textId="2B6B2B9F" w:rsidR="00891B83" w:rsidRDefault="00891B83" w:rsidP="00891B83">
            <w:pPr>
              <w:spacing w:after="0" w:line="240" w:lineRule="auto"/>
              <w:jc w:val="both"/>
              <w:rPr>
                <w:rFonts w:eastAsia="Times New Roman"/>
                <w:sz w:val="28"/>
                <w:szCs w:val="28"/>
              </w:rPr>
            </w:pPr>
            <w:r>
              <w:rPr>
                <w:rFonts w:eastAsia="Times New Roman"/>
                <w:sz w:val="28"/>
                <w:szCs w:val="28"/>
              </w:rPr>
              <w:t>47 %</w:t>
            </w:r>
          </w:p>
        </w:tc>
        <w:tc>
          <w:tcPr>
            <w:tcW w:w="971" w:type="dxa"/>
          </w:tcPr>
          <w:p w14:paraId="26CDD294" w14:textId="430F86D2" w:rsidR="00891B83" w:rsidRDefault="00891B83" w:rsidP="00891B83">
            <w:pPr>
              <w:spacing w:after="0" w:line="240" w:lineRule="auto"/>
              <w:jc w:val="both"/>
              <w:rPr>
                <w:rFonts w:eastAsia="Times New Roman"/>
                <w:sz w:val="28"/>
                <w:szCs w:val="28"/>
              </w:rPr>
            </w:pPr>
            <w:r>
              <w:rPr>
                <w:rFonts w:eastAsia="Times New Roman"/>
                <w:sz w:val="28"/>
                <w:szCs w:val="28"/>
              </w:rPr>
              <w:t>60 %</w:t>
            </w:r>
          </w:p>
        </w:tc>
        <w:tc>
          <w:tcPr>
            <w:tcW w:w="1129" w:type="dxa"/>
          </w:tcPr>
          <w:p w14:paraId="41144D8F" w14:textId="7C9BA2CF" w:rsidR="00891B83" w:rsidRDefault="008D5618" w:rsidP="00891B83">
            <w:pPr>
              <w:spacing w:after="0" w:line="240" w:lineRule="auto"/>
              <w:jc w:val="both"/>
              <w:rPr>
                <w:rFonts w:eastAsia="Times New Roman"/>
                <w:sz w:val="28"/>
                <w:szCs w:val="28"/>
              </w:rPr>
            </w:pPr>
            <w:r>
              <w:rPr>
                <w:rFonts w:eastAsia="Times New Roman"/>
                <w:sz w:val="28"/>
                <w:szCs w:val="28"/>
              </w:rPr>
              <w:t>48 %</w:t>
            </w:r>
          </w:p>
        </w:tc>
      </w:tr>
      <w:tr w:rsidR="00891B83" w14:paraId="14017488" w14:textId="77777777" w:rsidTr="00206A67">
        <w:tc>
          <w:tcPr>
            <w:tcW w:w="1312" w:type="dxa"/>
          </w:tcPr>
          <w:p w14:paraId="15D2B87B" w14:textId="77777777" w:rsidR="00891B83" w:rsidRDefault="00891B83" w:rsidP="00891B83">
            <w:pPr>
              <w:spacing w:after="0" w:line="240" w:lineRule="auto"/>
              <w:jc w:val="both"/>
              <w:rPr>
                <w:rFonts w:eastAsia="Times New Roman"/>
                <w:sz w:val="28"/>
                <w:szCs w:val="28"/>
              </w:rPr>
            </w:pPr>
            <w:r>
              <w:rPr>
                <w:rFonts w:eastAsia="Times New Roman"/>
                <w:sz w:val="28"/>
                <w:szCs w:val="28"/>
              </w:rPr>
              <w:t>Низький</w:t>
            </w:r>
          </w:p>
        </w:tc>
        <w:tc>
          <w:tcPr>
            <w:tcW w:w="951" w:type="dxa"/>
          </w:tcPr>
          <w:p w14:paraId="4FFC00AD" w14:textId="09473733"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914" w:type="dxa"/>
          </w:tcPr>
          <w:p w14:paraId="11B2DD51" w14:textId="12A53303" w:rsidR="00891B83" w:rsidRDefault="00891B83" w:rsidP="00891B83">
            <w:pPr>
              <w:spacing w:after="0" w:line="240" w:lineRule="auto"/>
              <w:jc w:val="both"/>
              <w:rPr>
                <w:rFonts w:eastAsia="Times New Roman"/>
                <w:sz w:val="28"/>
                <w:szCs w:val="28"/>
              </w:rPr>
            </w:pPr>
            <w:r>
              <w:rPr>
                <w:rFonts w:eastAsia="Times New Roman"/>
                <w:sz w:val="28"/>
                <w:szCs w:val="28"/>
              </w:rPr>
              <w:t>18 %</w:t>
            </w:r>
          </w:p>
        </w:tc>
        <w:tc>
          <w:tcPr>
            <w:tcW w:w="1071" w:type="dxa"/>
          </w:tcPr>
          <w:p w14:paraId="15E1388E" w14:textId="25A1A914"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1223" w:type="dxa"/>
          </w:tcPr>
          <w:p w14:paraId="7C43680A" w14:textId="5D055E60" w:rsidR="00891B83" w:rsidRDefault="00891B83" w:rsidP="00891B83">
            <w:pPr>
              <w:spacing w:after="0" w:line="240" w:lineRule="auto"/>
              <w:jc w:val="both"/>
              <w:rPr>
                <w:rFonts w:eastAsia="Times New Roman"/>
                <w:sz w:val="28"/>
                <w:szCs w:val="28"/>
              </w:rPr>
            </w:pPr>
            <w:r>
              <w:rPr>
                <w:rFonts w:eastAsia="Times New Roman"/>
                <w:sz w:val="28"/>
                <w:szCs w:val="28"/>
              </w:rPr>
              <w:t>15 %</w:t>
            </w:r>
          </w:p>
        </w:tc>
        <w:tc>
          <w:tcPr>
            <w:tcW w:w="903" w:type="dxa"/>
          </w:tcPr>
          <w:p w14:paraId="40FB3A46" w14:textId="1380F965"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1155" w:type="dxa"/>
          </w:tcPr>
          <w:p w14:paraId="00F765FA" w14:textId="2096D04A" w:rsidR="00891B83" w:rsidRDefault="008D5618" w:rsidP="00891B83">
            <w:pPr>
              <w:spacing w:after="0" w:line="240" w:lineRule="auto"/>
              <w:jc w:val="both"/>
              <w:rPr>
                <w:rFonts w:eastAsia="Times New Roman"/>
                <w:sz w:val="28"/>
                <w:szCs w:val="28"/>
              </w:rPr>
            </w:pPr>
            <w:r>
              <w:rPr>
                <w:rFonts w:eastAsia="Times New Roman"/>
                <w:sz w:val="28"/>
                <w:szCs w:val="28"/>
              </w:rPr>
              <w:t>22 %</w:t>
            </w:r>
          </w:p>
        </w:tc>
        <w:tc>
          <w:tcPr>
            <w:tcW w:w="971" w:type="dxa"/>
          </w:tcPr>
          <w:p w14:paraId="2E0FD36E" w14:textId="45B3FCFB" w:rsidR="00891B83" w:rsidRDefault="00891B83" w:rsidP="00891B83">
            <w:pPr>
              <w:spacing w:after="0" w:line="240" w:lineRule="auto"/>
              <w:jc w:val="both"/>
              <w:rPr>
                <w:rFonts w:eastAsia="Times New Roman"/>
                <w:sz w:val="28"/>
                <w:szCs w:val="28"/>
              </w:rPr>
            </w:pPr>
            <w:r>
              <w:rPr>
                <w:rFonts w:eastAsia="Times New Roman"/>
                <w:sz w:val="28"/>
                <w:szCs w:val="28"/>
              </w:rPr>
              <w:t>20 %</w:t>
            </w:r>
          </w:p>
        </w:tc>
        <w:tc>
          <w:tcPr>
            <w:tcW w:w="1129" w:type="dxa"/>
          </w:tcPr>
          <w:p w14:paraId="302EF1DD" w14:textId="46FAD342" w:rsidR="00891B83" w:rsidRDefault="008D5618" w:rsidP="00891B83">
            <w:pPr>
              <w:spacing w:after="0" w:line="240" w:lineRule="auto"/>
              <w:jc w:val="both"/>
              <w:rPr>
                <w:rFonts w:eastAsia="Times New Roman"/>
                <w:sz w:val="28"/>
                <w:szCs w:val="28"/>
              </w:rPr>
            </w:pPr>
            <w:r>
              <w:rPr>
                <w:rFonts w:eastAsia="Times New Roman"/>
                <w:sz w:val="28"/>
                <w:szCs w:val="28"/>
              </w:rPr>
              <w:t>18,3 %</w:t>
            </w:r>
          </w:p>
        </w:tc>
      </w:tr>
    </w:tbl>
    <w:p w14:paraId="1D05A7ED" w14:textId="77777777" w:rsidR="00B001C2" w:rsidRDefault="00B001C2" w:rsidP="00EA2EB4">
      <w:pPr>
        <w:spacing w:after="0" w:line="360" w:lineRule="auto"/>
        <w:ind w:firstLine="709"/>
        <w:jc w:val="both"/>
        <w:rPr>
          <w:rFonts w:ascii="Times New Roman" w:eastAsia="Times New Roman" w:hAnsi="Times New Roman" w:cs="Times New Roman"/>
          <w:sz w:val="28"/>
          <w:szCs w:val="28"/>
          <w:lang w:eastAsia="uk-UA"/>
        </w:rPr>
      </w:pPr>
    </w:p>
    <w:p w14:paraId="72321027" w14:textId="58AFD90A" w:rsidR="00EA2EB4" w:rsidRDefault="00B001C2" w:rsidP="00EA2EB4">
      <w:pPr>
        <w:spacing w:after="0" w:line="360" w:lineRule="auto"/>
        <w:ind w:firstLine="709"/>
        <w:jc w:val="both"/>
        <w:rPr>
          <w:rFonts w:ascii="Times New Roman" w:eastAsia="Times New Roman" w:hAnsi="Times New Roman" w:cs="Times New Roman"/>
          <w:sz w:val="28"/>
          <w:szCs w:val="28"/>
          <w:lang w:eastAsia="uk-UA"/>
        </w:rPr>
      </w:pPr>
      <w:r w:rsidRPr="00B001C2">
        <w:rPr>
          <w:rFonts w:ascii="Times New Roman" w:eastAsia="Times New Roman" w:hAnsi="Times New Roman" w:cs="Times New Roman"/>
          <w:sz w:val="28"/>
          <w:szCs w:val="28"/>
          <w:lang w:eastAsia="uk-UA"/>
        </w:rPr>
        <w:t xml:space="preserve">Значний відсоток </w:t>
      </w:r>
      <w:r>
        <w:rPr>
          <w:rFonts w:ascii="Times New Roman" w:eastAsia="Times New Roman" w:hAnsi="Times New Roman" w:cs="Times New Roman"/>
          <w:sz w:val="28"/>
          <w:szCs w:val="28"/>
          <w:lang w:eastAsia="uk-UA"/>
        </w:rPr>
        <w:t>здобувачів освіти</w:t>
      </w:r>
      <w:r w:rsidRPr="00B001C2">
        <w:rPr>
          <w:rFonts w:ascii="Times New Roman" w:eastAsia="Times New Roman" w:hAnsi="Times New Roman" w:cs="Times New Roman"/>
          <w:sz w:val="28"/>
          <w:szCs w:val="28"/>
          <w:lang w:eastAsia="uk-UA"/>
        </w:rPr>
        <w:t xml:space="preserve"> ЕГ та КГ володіють достатніми або частковими знання з </w:t>
      </w:r>
      <w:r>
        <w:rPr>
          <w:rFonts w:ascii="Times New Roman" w:eastAsia="Times New Roman" w:hAnsi="Times New Roman" w:cs="Times New Roman"/>
          <w:sz w:val="28"/>
          <w:szCs w:val="28"/>
          <w:lang w:eastAsia="uk-UA"/>
        </w:rPr>
        <w:t xml:space="preserve">освітніх галузей інтегрованого курсу «Я досліджую світ», що </w:t>
      </w:r>
      <w:r w:rsidRPr="00B001C2">
        <w:rPr>
          <w:rFonts w:ascii="Times New Roman" w:eastAsia="Times New Roman" w:hAnsi="Times New Roman" w:cs="Times New Roman"/>
          <w:sz w:val="28"/>
          <w:szCs w:val="28"/>
          <w:lang w:eastAsia="uk-UA"/>
        </w:rPr>
        <w:t xml:space="preserve">свідчить про необхідність приділення належної уваги даному аспекту проблеми формування </w:t>
      </w:r>
      <w:r>
        <w:rPr>
          <w:rFonts w:ascii="Times New Roman" w:eastAsia="Times New Roman" w:hAnsi="Times New Roman" w:cs="Times New Roman"/>
          <w:sz w:val="28"/>
          <w:szCs w:val="28"/>
          <w:lang w:eastAsia="uk-UA"/>
        </w:rPr>
        <w:t>навчальної активності</w:t>
      </w:r>
      <w:r w:rsidRPr="00B001C2">
        <w:rPr>
          <w:rFonts w:ascii="Times New Roman" w:eastAsia="Times New Roman" w:hAnsi="Times New Roman" w:cs="Times New Roman"/>
          <w:sz w:val="28"/>
          <w:szCs w:val="28"/>
          <w:lang w:eastAsia="uk-UA"/>
        </w:rPr>
        <w:t>.</w:t>
      </w:r>
    </w:p>
    <w:p w14:paraId="5EEA796A" w14:textId="2A7C3695" w:rsidR="0026360F" w:rsidRPr="0026360F" w:rsidRDefault="0026360F" w:rsidP="0026360F">
      <w:pPr>
        <w:spacing w:after="0" w:line="360" w:lineRule="auto"/>
        <w:ind w:firstLine="709"/>
        <w:jc w:val="both"/>
        <w:rPr>
          <w:rFonts w:ascii="Times New Roman" w:eastAsia="Times New Roman" w:hAnsi="Times New Roman" w:cs="Times New Roman"/>
          <w:sz w:val="28"/>
          <w:szCs w:val="28"/>
          <w:lang w:eastAsia="uk-UA"/>
        </w:rPr>
      </w:pPr>
      <w:r w:rsidRPr="0026360F">
        <w:rPr>
          <w:rFonts w:ascii="Times New Roman" w:eastAsia="Times New Roman" w:hAnsi="Times New Roman" w:cs="Times New Roman"/>
          <w:sz w:val="28"/>
          <w:szCs w:val="28"/>
          <w:lang w:eastAsia="uk-UA"/>
        </w:rPr>
        <w:t>Діагностика навчальної активності учнів за комунікативно-діяльнісним критерієм проводилась через реалізацію науково-дослідницького проєкту «</w:t>
      </w:r>
      <w:r w:rsidR="00B93AFF">
        <w:rPr>
          <w:rFonts w:ascii="Times New Roman" w:eastAsia="Times New Roman" w:hAnsi="Times New Roman" w:cs="Times New Roman"/>
          <w:sz w:val="28"/>
          <w:szCs w:val="28"/>
          <w:lang w:eastAsia="uk-UA"/>
        </w:rPr>
        <w:t>Вода = життя</w:t>
      </w:r>
      <w:r w:rsidRPr="0026360F">
        <w:rPr>
          <w:rFonts w:ascii="Times New Roman" w:eastAsia="Times New Roman" w:hAnsi="Times New Roman" w:cs="Times New Roman"/>
          <w:sz w:val="28"/>
          <w:szCs w:val="28"/>
          <w:lang w:eastAsia="uk-UA"/>
        </w:rPr>
        <w:t xml:space="preserve">». У межах експерименту </w:t>
      </w:r>
      <w:r>
        <w:rPr>
          <w:rFonts w:ascii="Times New Roman" w:eastAsia="Times New Roman" w:hAnsi="Times New Roman" w:cs="Times New Roman"/>
          <w:sz w:val="28"/>
          <w:szCs w:val="28"/>
          <w:lang w:eastAsia="uk-UA"/>
        </w:rPr>
        <w:t>здобувачі освіти</w:t>
      </w:r>
      <w:r w:rsidRPr="0026360F">
        <w:rPr>
          <w:rFonts w:ascii="Times New Roman" w:eastAsia="Times New Roman" w:hAnsi="Times New Roman" w:cs="Times New Roman"/>
          <w:sz w:val="28"/>
          <w:szCs w:val="28"/>
          <w:lang w:eastAsia="uk-UA"/>
        </w:rPr>
        <w:t xml:space="preserve"> експериментальної та контрольної груп (ЕГ, КГ) працювали у мінігрупах для вирішення завдання: </w:t>
      </w:r>
      <w:r w:rsidRPr="0026360F">
        <w:rPr>
          <w:rFonts w:ascii="Times New Roman" w:eastAsia="Times New Roman" w:hAnsi="Times New Roman" w:cs="Times New Roman"/>
          <w:i/>
          <w:iCs/>
          <w:sz w:val="28"/>
          <w:szCs w:val="28"/>
          <w:lang w:eastAsia="uk-UA"/>
        </w:rPr>
        <w:t>«</w:t>
      </w:r>
      <w:r w:rsidR="00B93AFF">
        <w:rPr>
          <w:rFonts w:ascii="Times New Roman" w:eastAsia="Times New Roman" w:hAnsi="Times New Roman" w:cs="Times New Roman"/>
          <w:i/>
          <w:iCs/>
          <w:sz w:val="28"/>
          <w:szCs w:val="28"/>
          <w:lang w:eastAsia="uk-UA"/>
        </w:rPr>
        <w:t xml:space="preserve">Для </w:t>
      </w:r>
      <w:r w:rsidR="00B93AFF">
        <w:rPr>
          <w:rFonts w:ascii="Times New Roman" w:eastAsia="Times New Roman" w:hAnsi="Times New Roman" w:cs="Times New Roman"/>
          <w:i/>
          <w:iCs/>
          <w:sz w:val="28"/>
          <w:szCs w:val="28"/>
          <w:lang w:eastAsia="uk-UA"/>
        </w:rPr>
        <w:lastRenderedPageBreak/>
        <w:t>чого потрібна вода?</w:t>
      </w:r>
      <w:r w:rsidRPr="0026360F">
        <w:rPr>
          <w:rFonts w:ascii="Times New Roman" w:eastAsia="Times New Roman" w:hAnsi="Times New Roman" w:cs="Times New Roman"/>
          <w:i/>
          <w:iCs/>
          <w:sz w:val="28"/>
          <w:szCs w:val="28"/>
          <w:lang w:eastAsia="uk-UA"/>
        </w:rPr>
        <w:t xml:space="preserve">». </w:t>
      </w:r>
      <w:r w:rsidRPr="0026360F">
        <w:rPr>
          <w:rFonts w:ascii="Times New Roman" w:eastAsia="Times New Roman" w:hAnsi="Times New Roman" w:cs="Times New Roman"/>
          <w:sz w:val="28"/>
          <w:szCs w:val="28"/>
          <w:lang w:eastAsia="uk-UA"/>
        </w:rPr>
        <w:t>Під час роботи над проєктом здобувачі освіти збирали інформацію, готували короткі презентації своїх спостережень та висновків. Крім того, вони активно взаємодіяли між собою, відстоювали власні ідеї під час обговорень, а також оцінювали результати діяльності своїх однокласників.</w:t>
      </w:r>
    </w:p>
    <w:p w14:paraId="04267328" w14:textId="77777777" w:rsidR="00B93AFF" w:rsidRDefault="0026360F" w:rsidP="0026360F">
      <w:pPr>
        <w:spacing w:after="0" w:line="360" w:lineRule="auto"/>
        <w:ind w:firstLine="709"/>
        <w:jc w:val="both"/>
        <w:rPr>
          <w:rFonts w:ascii="Times New Roman" w:eastAsia="Times New Roman" w:hAnsi="Times New Roman" w:cs="Times New Roman"/>
          <w:sz w:val="28"/>
          <w:szCs w:val="28"/>
          <w:lang w:eastAsia="uk-UA"/>
        </w:rPr>
      </w:pPr>
      <w:r w:rsidRPr="0026360F">
        <w:rPr>
          <w:rFonts w:ascii="Times New Roman" w:eastAsia="Times New Roman" w:hAnsi="Times New Roman" w:cs="Times New Roman"/>
          <w:sz w:val="28"/>
          <w:szCs w:val="28"/>
          <w:lang w:eastAsia="uk-UA"/>
        </w:rPr>
        <w:t xml:space="preserve">За результатами діагностики було встановлено, що рівень розвитку комунікативних та дослідницьких навичок </w:t>
      </w:r>
      <w:r w:rsidR="00B93AFF">
        <w:rPr>
          <w:rFonts w:ascii="Times New Roman" w:eastAsia="Times New Roman" w:hAnsi="Times New Roman" w:cs="Times New Roman"/>
          <w:sz w:val="28"/>
          <w:szCs w:val="28"/>
          <w:lang w:eastAsia="uk-UA"/>
        </w:rPr>
        <w:t>першокласників</w:t>
      </w:r>
      <w:r w:rsidRPr="0026360F">
        <w:rPr>
          <w:rFonts w:ascii="Times New Roman" w:eastAsia="Times New Roman" w:hAnsi="Times New Roman" w:cs="Times New Roman"/>
          <w:sz w:val="28"/>
          <w:szCs w:val="28"/>
          <w:lang w:eastAsia="uk-UA"/>
        </w:rPr>
        <w:t xml:space="preserve">, а також здатність застосовувати отримані знання на практиці, відповідав середньому рівню. Діти продемонстрували вміння спілкуватися, співпрацювати у команді та брати активну участь у виконанні завдань. Водночас окремі аспекти їхньої комунікативно-діяльнісної активності потребують подальшого розвитку, зокрема вміння чітко висловлювати свої думки, аргументувати власну позицію та ефективно взаємодіяти з однокласниками. </w:t>
      </w:r>
    </w:p>
    <w:p w14:paraId="6440C653" w14:textId="7A46AB4C" w:rsidR="0026360F" w:rsidRDefault="0026360F" w:rsidP="0026360F">
      <w:pPr>
        <w:spacing w:after="0" w:line="360" w:lineRule="auto"/>
        <w:ind w:firstLine="709"/>
        <w:jc w:val="both"/>
        <w:rPr>
          <w:rFonts w:ascii="Times New Roman" w:eastAsia="Times New Roman" w:hAnsi="Times New Roman" w:cs="Times New Roman"/>
          <w:sz w:val="28"/>
          <w:szCs w:val="28"/>
          <w:lang w:eastAsia="uk-UA"/>
        </w:rPr>
      </w:pPr>
      <w:r w:rsidRPr="0026360F">
        <w:rPr>
          <w:rFonts w:ascii="Times New Roman" w:eastAsia="Times New Roman" w:hAnsi="Times New Roman" w:cs="Times New Roman"/>
          <w:sz w:val="28"/>
          <w:szCs w:val="28"/>
          <w:lang w:eastAsia="uk-UA"/>
        </w:rPr>
        <w:t>Результати дослідження за комунікативно-діяльнісним критерієм представлені у таблиці 2.5.</w:t>
      </w:r>
    </w:p>
    <w:p w14:paraId="6E44ADFA" w14:textId="77777777" w:rsidR="005B1510" w:rsidRPr="0026360F" w:rsidRDefault="005B1510" w:rsidP="0026360F">
      <w:pPr>
        <w:spacing w:after="0" w:line="360" w:lineRule="auto"/>
        <w:ind w:firstLine="709"/>
        <w:jc w:val="both"/>
        <w:rPr>
          <w:rFonts w:ascii="Times New Roman" w:eastAsia="Times New Roman" w:hAnsi="Times New Roman" w:cs="Times New Roman"/>
          <w:sz w:val="28"/>
          <w:szCs w:val="28"/>
          <w:lang w:eastAsia="uk-UA"/>
        </w:rPr>
      </w:pPr>
    </w:p>
    <w:p w14:paraId="3BB9D396" w14:textId="77777777" w:rsidR="00B93AFF" w:rsidRPr="00B93AFF" w:rsidRDefault="00B93AFF" w:rsidP="00B93AFF">
      <w:pPr>
        <w:spacing w:after="0" w:line="360" w:lineRule="auto"/>
        <w:ind w:firstLine="709"/>
        <w:jc w:val="right"/>
        <w:rPr>
          <w:rFonts w:ascii="Times New Roman" w:eastAsia="Times New Roman" w:hAnsi="Times New Roman" w:cs="Times New Roman"/>
          <w:sz w:val="28"/>
          <w:szCs w:val="28"/>
          <w:lang w:eastAsia="uk-UA"/>
        </w:rPr>
      </w:pPr>
      <w:r w:rsidRPr="00B93AFF">
        <w:rPr>
          <w:rFonts w:ascii="Times New Roman" w:eastAsia="Times New Roman" w:hAnsi="Times New Roman" w:cs="Times New Roman"/>
          <w:b/>
          <w:bCs/>
          <w:sz w:val="28"/>
          <w:szCs w:val="28"/>
          <w:lang w:eastAsia="uk-UA"/>
        </w:rPr>
        <w:t xml:space="preserve">Таблиця 2.5 </w:t>
      </w:r>
    </w:p>
    <w:p w14:paraId="3A6BA4A3" w14:textId="5BD3412F" w:rsidR="00A623A4" w:rsidRPr="005B1510" w:rsidRDefault="00B93AFF" w:rsidP="005B1510">
      <w:pPr>
        <w:spacing w:after="0" w:line="360" w:lineRule="auto"/>
        <w:ind w:firstLine="709"/>
        <w:jc w:val="both"/>
        <w:rPr>
          <w:rFonts w:ascii="Times New Roman" w:eastAsia="Times New Roman" w:hAnsi="Times New Roman" w:cs="Times New Roman"/>
          <w:sz w:val="28"/>
          <w:szCs w:val="28"/>
          <w:lang w:eastAsia="uk-UA"/>
        </w:rPr>
      </w:pPr>
      <w:r w:rsidRPr="00B93AFF">
        <w:rPr>
          <w:rFonts w:ascii="Times New Roman" w:eastAsia="Times New Roman" w:hAnsi="Times New Roman" w:cs="Times New Roman"/>
          <w:b/>
          <w:bCs/>
          <w:sz w:val="28"/>
          <w:szCs w:val="28"/>
          <w:lang w:eastAsia="uk-UA"/>
        </w:rPr>
        <w:t>Результати дослідження за комунікативно-діяльнісним критерієм</w:t>
      </w:r>
    </w:p>
    <w:tbl>
      <w:tblPr>
        <w:tblStyle w:val="af3"/>
        <w:tblW w:w="0" w:type="auto"/>
        <w:tblLook w:val="04A0" w:firstRow="1" w:lastRow="0" w:firstColumn="1" w:lastColumn="0" w:noHBand="0" w:noVBand="1"/>
      </w:tblPr>
      <w:tblGrid>
        <w:gridCol w:w="1312"/>
        <w:gridCol w:w="1097"/>
        <w:gridCol w:w="1074"/>
        <w:gridCol w:w="1071"/>
        <w:gridCol w:w="1171"/>
        <w:gridCol w:w="878"/>
        <w:gridCol w:w="1033"/>
        <w:gridCol w:w="908"/>
        <w:gridCol w:w="1085"/>
      </w:tblGrid>
      <w:tr w:rsidR="00A623A4" w14:paraId="51AA678C" w14:textId="77777777" w:rsidTr="00206A67">
        <w:tc>
          <w:tcPr>
            <w:tcW w:w="1312" w:type="dxa"/>
            <w:vMerge w:val="restart"/>
          </w:tcPr>
          <w:p w14:paraId="10DE1674" w14:textId="77777777" w:rsidR="00A623A4" w:rsidRPr="00FC5143" w:rsidRDefault="00A623A4" w:rsidP="00206A67">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3310236D" w14:textId="6EE954F6" w:rsidR="00A623A4" w:rsidRPr="00FC5143" w:rsidRDefault="0026360F" w:rsidP="00206A67">
            <w:pPr>
              <w:spacing w:after="0" w:line="240" w:lineRule="auto"/>
              <w:jc w:val="center"/>
              <w:rPr>
                <w:rFonts w:eastAsia="Times New Roman"/>
                <w:sz w:val="28"/>
                <w:szCs w:val="28"/>
              </w:rPr>
            </w:pPr>
            <w:r>
              <w:rPr>
                <w:rFonts w:eastAsia="Times New Roman"/>
                <w:sz w:val="28"/>
                <w:szCs w:val="28"/>
              </w:rPr>
              <w:t>У</w:t>
            </w:r>
            <w:r w:rsidRPr="0026360F">
              <w:rPr>
                <w:rFonts w:eastAsia="Times New Roman"/>
                <w:sz w:val="28"/>
                <w:szCs w:val="28"/>
              </w:rPr>
              <w:t>міння налагоджувати контакти, домовлятися, слухати та чути співрозмовника, доносити власну думку</w:t>
            </w:r>
          </w:p>
        </w:tc>
        <w:tc>
          <w:tcPr>
            <w:tcW w:w="2294" w:type="dxa"/>
            <w:gridSpan w:val="2"/>
          </w:tcPr>
          <w:p w14:paraId="0D2BEAC9" w14:textId="74886686" w:rsidR="00A623A4" w:rsidRPr="00C55BC8" w:rsidRDefault="00A623A4" w:rsidP="00206A67">
            <w:pPr>
              <w:spacing w:after="0" w:line="240" w:lineRule="auto"/>
              <w:jc w:val="center"/>
              <w:rPr>
                <w:rFonts w:eastAsia="Times New Roman"/>
                <w:sz w:val="28"/>
                <w:szCs w:val="28"/>
              </w:rPr>
            </w:pPr>
            <w:r>
              <w:rPr>
                <w:rFonts w:eastAsia="Times New Roman"/>
                <w:sz w:val="28"/>
                <w:szCs w:val="28"/>
              </w:rPr>
              <w:t>З</w:t>
            </w:r>
            <w:r w:rsidR="0026360F" w:rsidRPr="0026360F">
              <w:rPr>
                <w:rFonts w:eastAsia="Times New Roman"/>
                <w:sz w:val="28"/>
                <w:szCs w:val="28"/>
              </w:rPr>
              <w:t>датність працювати в команді на засадах співробітництва з метою досягнення спільної мети</w:t>
            </w:r>
          </w:p>
        </w:tc>
        <w:tc>
          <w:tcPr>
            <w:tcW w:w="2058" w:type="dxa"/>
            <w:gridSpan w:val="2"/>
          </w:tcPr>
          <w:p w14:paraId="68DAE0DB" w14:textId="5D222393" w:rsidR="00A623A4" w:rsidRDefault="0026360F" w:rsidP="00206A67">
            <w:pPr>
              <w:spacing w:after="0" w:line="240" w:lineRule="auto"/>
              <w:jc w:val="center"/>
              <w:rPr>
                <w:rFonts w:eastAsia="Times New Roman"/>
                <w:sz w:val="28"/>
                <w:szCs w:val="28"/>
              </w:rPr>
            </w:pPr>
            <w:r>
              <w:rPr>
                <w:rFonts w:eastAsia="Times New Roman"/>
                <w:sz w:val="28"/>
                <w:szCs w:val="28"/>
              </w:rPr>
              <w:t>З</w:t>
            </w:r>
            <w:r w:rsidRPr="0026360F">
              <w:rPr>
                <w:rFonts w:eastAsia="Times New Roman"/>
                <w:sz w:val="28"/>
                <w:szCs w:val="28"/>
              </w:rPr>
              <w:t>датність оцінювати ситуацію, визначати мету, способи її досягнення та розподіляти ролі між членами команди</w:t>
            </w:r>
          </w:p>
        </w:tc>
        <w:tc>
          <w:tcPr>
            <w:tcW w:w="2100" w:type="dxa"/>
            <w:gridSpan w:val="2"/>
          </w:tcPr>
          <w:p w14:paraId="2FF12879" w14:textId="77777777" w:rsidR="00A623A4" w:rsidRPr="00FC5143" w:rsidRDefault="00A623A4" w:rsidP="00206A67">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A623A4" w14:paraId="16DB7A4E" w14:textId="77777777" w:rsidTr="00206A67">
        <w:tc>
          <w:tcPr>
            <w:tcW w:w="1312" w:type="dxa"/>
            <w:vMerge/>
          </w:tcPr>
          <w:p w14:paraId="11534B8A" w14:textId="77777777" w:rsidR="00A623A4" w:rsidRDefault="00A623A4" w:rsidP="00206A67">
            <w:pPr>
              <w:spacing w:after="0" w:line="240" w:lineRule="auto"/>
              <w:jc w:val="both"/>
              <w:rPr>
                <w:rFonts w:eastAsia="Times New Roman"/>
                <w:sz w:val="28"/>
                <w:szCs w:val="28"/>
              </w:rPr>
            </w:pPr>
          </w:p>
        </w:tc>
        <w:tc>
          <w:tcPr>
            <w:tcW w:w="951" w:type="dxa"/>
          </w:tcPr>
          <w:p w14:paraId="4385B344" w14:textId="77777777" w:rsidR="00A623A4" w:rsidRPr="00FC5143" w:rsidRDefault="00A623A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7B3B1223" w14:textId="77777777" w:rsidR="00A623A4" w:rsidRPr="00FC5143" w:rsidRDefault="00A623A4" w:rsidP="00206A67">
            <w:pPr>
              <w:spacing w:after="0" w:line="240" w:lineRule="auto"/>
              <w:jc w:val="center"/>
              <w:rPr>
                <w:rFonts w:eastAsia="Times New Roman"/>
                <w:b/>
                <w:bCs/>
                <w:sz w:val="28"/>
                <w:szCs w:val="28"/>
              </w:rPr>
            </w:pPr>
            <w:r>
              <w:rPr>
                <w:rFonts w:eastAsia="Times New Roman"/>
                <w:b/>
                <w:bCs/>
                <w:sz w:val="28"/>
                <w:szCs w:val="28"/>
              </w:rPr>
              <w:t>ЕГ</w:t>
            </w:r>
          </w:p>
        </w:tc>
        <w:tc>
          <w:tcPr>
            <w:tcW w:w="1071" w:type="dxa"/>
          </w:tcPr>
          <w:p w14:paraId="2433D223" w14:textId="77777777" w:rsidR="00A623A4" w:rsidRPr="00FC5143" w:rsidRDefault="00A623A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73114148" w14:textId="77777777" w:rsidR="00A623A4" w:rsidRPr="00FC5143" w:rsidRDefault="00A623A4" w:rsidP="00206A67">
            <w:pPr>
              <w:spacing w:after="0" w:line="240" w:lineRule="auto"/>
              <w:jc w:val="center"/>
              <w:rPr>
                <w:rFonts w:eastAsia="Times New Roman"/>
                <w:b/>
                <w:bCs/>
                <w:sz w:val="28"/>
                <w:szCs w:val="28"/>
              </w:rPr>
            </w:pPr>
            <w:r>
              <w:rPr>
                <w:rFonts w:eastAsia="Times New Roman"/>
                <w:b/>
                <w:bCs/>
                <w:sz w:val="28"/>
                <w:szCs w:val="28"/>
              </w:rPr>
              <w:t>ЕГ</w:t>
            </w:r>
          </w:p>
        </w:tc>
        <w:tc>
          <w:tcPr>
            <w:tcW w:w="903" w:type="dxa"/>
          </w:tcPr>
          <w:p w14:paraId="78026CAD" w14:textId="77777777" w:rsidR="00A623A4" w:rsidRPr="00FC5143" w:rsidRDefault="00A623A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10101D11" w14:textId="77777777" w:rsidR="00A623A4" w:rsidRPr="00FC5143" w:rsidRDefault="00A623A4" w:rsidP="00206A67">
            <w:pPr>
              <w:spacing w:after="0" w:line="240" w:lineRule="auto"/>
              <w:jc w:val="center"/>
              <w:rPr>
                <w:rFonts w:eastAsia="Times New Roman"/>
                <w:b/>
                <w:bCs/>
                <w:sz w:val="28"/>
                <w:szCs w:val="28"/>
              </w:rPr>
            </w:pPr>
            <w:r>
              <w:rPr>
                <w:rFonts w:eastAsia="Times New Roman"/>
                <w:b/>
                <w:bCs/>
                <w:sz w:val="28"/>
                <w:szCs w:val="28"/>
              </w:rPr>
              <w:t>ЕГ</w:t>
            </w:r>
          </w:p>
        </w:tc>
        <w:tc>
          <w:tcPr>
            <w:tcW w:w="971" w:type="dxa"/>
          </w:tcPr>
          <w:p w14:paraId="5537BE29" w14:textId="77777777" w:rsidR="00A623A4" w:rsidRPr="00FC5143" w:rsidRDefault="00A623A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29" w:type="dxa"/>
          </w:tcPr>
          <w:p w14:paraId="56871272" w14:textId="77777777" w:rsidR="00A623A4" w:rsidRPr="00FC5143" w:rsidRDefault="00A623A4" w:rsidP="00206A67">
            <w:pPr>
              <w:spacing w:after="0" w:line="240" w:lineRule="auto"/>
              <w:jc w:val="center"/>
              <w:rPr>
                <w:rFonts w:eastAsia="Times New Roman"/>
                <w:b/>
                <w:bCs/>
                <w:sz w:val="28"/>
                <w:szCs w:val="28"/>
              </w:rPr>
            </w:pPr>
            <w:r>
              <w:rPr>
                <w:rFonts w:eastAsia="Times New Roman"/>
                <w:b/>
                <w:bCs/>
                <w:sz w:val="28"/>
                <w:szCs w:val="28"/>
              </w:rPr>
              <w:t>ЕГ</w:t>
            </w:r>
          </w:p>
        </w:tc>
      </w:tr>
      <w:tr w:rsidR="00A623A4" w14:paraId="34A840F1" w14:textId="77777777" w:rsidTr="00206A67">
        <w:tc>
          <w:tcPr>
            <w:tcW w:w="1312" w:type="dxa"/>
          </w:tcPr>
          <w:p w14:paraId="7CEFC279" w14:textId="77777777" w:rsidR="00A623A4" w:rsidRDefault="00A623A4" w:rsidP="00206A67">
            <w:pPr>
              <w:spacing w:after="0" w:line="240" w:lineRule="auto"/>
              <w:jc w:val="both"/>
              <w:rPr>
                <w:rFonts w:eastAsia="Times New Roman"/>
                <w:sz w:val="28"/>
                <w:szCs w:val="28"/>
              </w:rPr>
            </w:pPr>
            <w:r>
              <w:rPr>
                <w:rFonts w:eastAsia="Times New Roman"/>
                <w:sz w:val="28"/>
                <w:szCs w:val="28"/>
              </w:rPr>
              <w:t>Високий</w:t>
            </w:r>
          </w:p>
        </w:tc>
        <w:tc>
          <w:tcPr>
            <w:tcW w:w="951" w:type="dxa"/>
          </w:tcPr>
          <w:p w14:paraId="15048862" w14:textId="0AC2E44B" w:rsidR="00A623A4" w:rsidRDefault="00B93AFF" w:rsidP="00206A67">
            <w:pPr>
              <w:spacing w:after="0" w:line="240" w:lineRule="auto"/>
              <w:jc w:val="both"/>
              <w:rPr>
                <w:rFonts w:eastAsia="Times New Roman"/>
                <w:sz w:val="28"/>
                <w:szCs w:val="28"/>
              </w:rPr>
            </w:pPr>
            <w:r>
              <w:rPr>
                <w:rFonts w:eastAsia="Times New Roman"/>
                <w:sz w:val="28"/>
                <w:szCs w:val="28"/>
              </w:rPr>
              <w:t>16</w:t>
            </w:r>
            <w:r w:rsidR="00A623A4">
              <w:rPr>
                <w:rFonts w:eastAsia="Times New Roman"/>
                <w:sz w:val="28"/>
                <w:szCs w:val="28"/>
              </w:rPr>
              <w:t> %</w:t>
            </w:r>
          </w:p>
        </w:tc>
        <w:tc>
          <w:tcPr>
            <w:tcW w:w="914" w:type="dxa"/>
          </w:tcPr>
          <w:p w14:paraId="69F0C4C8" w14:textId="0F964EF6" w:rsidR="00A623A4" w:rsidRDefault="00B93AFF" w:rsidP="00206A67">
            <w:pPr>
              <w:spacing w:after="0" w:line="240" w:lineRule="auto"/>
              <w:jc w:val="both"/>
              <w:rPr>
                <w:rFonts w:eastAsia="Times New Roman"/>
                <w:sz w:val="28"/>
                <w:szCs w:val="28"/>
              </w:rPr>
            </w:pPr>
            <w:r>
              <w:rPr>
                <w:rFonts w:eastAsia="Times New Roman"/>
                <w:sz w:val="28"/>
                <w:szCs w:val="28"/>
              </w:rPr>
              <w:t>20</w:t>
            </w:r>
            <w:r w:rsidR="00A623A4">
              <w:rPr>
                <w:rFonts w:eastAsia="Times New Roman"/>
                <w:sz w:val="28"/>
                <w:szCs w:val="28"/>
              </w:rPr>
              <w:t> %</w:t>
            </w:r>
          </w:p>
        </w:tc>
        <w:tc>
          <w:tcPr>
            <w:tcW w:w="1071" w:type="dxa"/>
          </w:tcPr>
          <w:p w14:paraId="54BA1ACD" w14:textId="219FA688" w:rsidR="00A623A4" w:rsidRDefault="00A623A4" w:rsidP="00206A67">
            <w:pPr>
              <w:spacing w:after="0" w:line="240" w:lineRule="auto"/>
              <w:jc w:val="both"/>
              <w:rPr>
                <w:rFonts w:eastAsia="Times New Roman"/>
                <w:sz w:val="28"/>
                <w:szCs w:val="28"/>
              </w:rPr>
            </w:pPr>
            <w:r w:rsidRPr="00891B83">
              <w:rPr>
                <w:rFonts w:eastAsia="Times New Roman"/>
                <w:sz w:val="28"/>
                <w:szCs w:val="28"/>
              </w:rPr>
              <w:t>2</w:t>
            </w:r>
            <w:r w:rsidR="00B93AFF">
              <w:rPr>
                <w:rFonts w:eastAsia="Times New Roman"/>
                <w:sz w:val="28"/>
                <w:szCs w:val="28"/>
              </w:rPr>
              <w:t>1</w:t>
            </w:r>
            <w:r w:rsidRPr="00891B83">
              <w:rPr>
                <w:rFonts w:eastAsia="Times New Roman"/>
                <w:sz w:val="28"/>
                <w:szCs w:val="28"/>
              </w:rPr>
              <w:t> %</w:t>
            </w:r>
          </w:p>
        </w:tc>
        <w:tc>
          <w:tcPr>
            <w:tcW w:w="1223" w:type="dxa"/>
          </w:tcPr>
          <w:p w14:paraId="02A304C4" w14:textId="0DEC3BB7" w:rsidR="00A623A4" w:rsidRDefault="00B93AFF" w:rsidP="00206A67">
            <w:pPr>
              <w:spacing w:after="0" w:line="240" w:lineRule="auto"/>
              <w:jc w:val="both"/>
              <w:rPr>
                <w:rFonts w:eastAsia="Times New Roman"/>
                <w:sz w:val="28"/>
                <w:szCs w:val="28"/>
              </w:rPr>
            </w:pPr>
            <w:r>
              <w:rPr>
                <w:rFonts w:eastAsia="Times New Roman"/>
                <w:sz w:val="28"/>
                <w:szCs w:val="28"/>
              </w:rPr>
              <w:t>19</w:t>
            </w:r>
            <w:r w:rsidR="00A623A4" w:rsidRPr="00891B83">
              <w:rPr>
                <w:rFonts w:eastAsia="Times New Roman"/>
                <w:sz w:val="28"/>
                <w:szCs w:val="28"/>
              </w:rPr>
              <w:t> %</w:t>
            </w:r>
          </w:p>
        </w:tc>
        <w:tc>
          <w:tcPr>
            <w:tcW w:w="903" w:type="dxa"/>
          </w:tcPr>
          <w:p w14:paraId="42FA81F5" w14:textId="49E47262" w:rsidR="00A623A4" w:rsidRDefault="00B93AFF" w:rsidP="00206A67">
            <w:pPr>
              <w:spacing w:after="0" w:line="240" w:lineRule="auto"/>
              <w:jc w:val="both"/>
              <w:rPr>
                <w:rFonts w:eastAsia="Times New Roman"/>
                <w:sz w:val="28"/>
                <w:szCs w:val="28"/>
              </w:rPr>
            </w:pPr>
            <w:r>
              <w:rPr>
                <w:rFonts w:eastAsia="Times New Roman"/>
                <w:sz w:val="28"/>
                <w:szCs w:val="28"/>
              </w:rPr>
              <w:t>11</w:t>
            </w:r>
            <w:r w:rsidR="00A623A4">
              <w:rPr>
                <w:rFonts w:eastAsia="Times New Roman"/>
                <w:sz w:val="28"/>
                <w:szCs w:val="28"/>
              </w:rPr>
              <w:t> %</w:t>
            </w:r>
          </w:p>
        </w:tc>
        <w:tc>
          <w:tcPr>
            <w:tcW w:w="1155" w:type="dxa"/>
          </w:tcPr>
          <w:p w14:paraId="1F587B09" w14:textId="23175B37" w:rsidR="00A623A4" w:rsidRDefault="00B93AFF" w:rsidP="00206A67">
            <w:pPr>
              <w:spacing w:after="0" w:line="240" w:lineRule="auto"/>
              <w:jc w:val="both"/>
              <w:rPr>
                <w:rFonts w:eastAsia="Times New Roman"/>
                <w:sz w:val="28"/>
                <w:szCs w:val="28"/>
              </w:rPr>
            </w:pPr>
            <w:r>
              <w:rPr>
                <w:rFonts w:eastAsia="Times New Roman"/>
                <w:sz w:val="28"/>
                <w:szCs w:val="28"/>
              </w:rPr>
              <w:t>13</w:t>
            </w:r>
            <w:r w:rsidR="00A623A4">
              <w:rPr>
                <w:rFonts w:eastAsia="Times New Roman"/>
                <w:sz w:val="28"/>
                <w:szCs w:val="28"/>
              </w:rPr>
              <w:t> %</w:t>
            </w:r>
          </w:p>
        </w:tc>
        <w:tc>
          <w:tcPr>
            <w:tcW w:w="971" w:type="dxa"/>
          </w:tcPr>
          <w:p w14:paraId="2074C962" w14:textId="4B7B1446" w:rsidR="00A623A4" w:rsidRDefault="00B93AFF" w:rsidP="00206A67">
            <w:pPr>
              <w:spacing w:after="0" w:line="240" w:lineRule="auto"/>
              <w:jc w:val="both"/>
              <w:rPr>
                <w:rFonts w:eastAsia="Times New Roman"/>
                <w:sz w:val="28"/>
                <w:szCs w:val="28"/>
              </w:rPr>
            </w:pPr>
            <w:r>
              <w:rPr>
                <w:rFonts w:eastAsia="Times New Roman"/>
                <w:sz w:val="28"/>
                <w:szCs w:val="28"/>
              </w:rPr>
              <w:t>16</w:t>
            </w:r>
            <w:r w:rsidR="00A623A4">
              <w:rPr>
                <w:rFonts w:eastAsia="Times New Roman"/>
                <w:sz w:val="28"/>
                <w:szCs w:val="28"/>
              </w:rPr>
              <w:t> %</w:t>
            </w:r>
          </w:p>
        </w:tc>
        <w:tc>
          <w:tcPr>
            <w:tcW w:w="1129" w:type="dxa"/>
          </w:tcPr>
          <w:p w14:paraId="3B5E8886" w14:textId="68D33B49" w:rsidR="00A623A4" w:rsidRDefault="00B93AFF" w:rsidP="00206A67">
            <w:pPr>
              <w:spacing w:after="0" w:line="240" w:lineRule="auto"/>
              <w:jc w:val="both"/>
              <w:rPr>
                <w:rFonts w:eastAsia="Times New Roman"/>
                <w:sz w:val="28"/>
                <w:szCs w:val="28"/>
              </w:rPr>
            </w:pPr>
            <w:r>
              <w:rPr>
                <w:rFonts w:eastAsia="Times New Roman"/>
                <w:sz w:val="28"/>
                <w:szCs w:val="28"/>
              </w:rPr>
              <w:t>17,3</w:t>
            </w:r>
            <w:r w:rsidR="00A623A4">
              <w:rPr>
                <w:rFonts w:eastAsia="Times New Roman"/>
                <w:sz w:val="28"/>
                <w:szCs w:val="28"/>
              </w:rPr>
              <w:t> %</w:t>
            </w:r>
          </w:p>
        </w:tc>
      </w:tr>
      <w:tr w:rsidR="00A623A4" w14:paraId="2544935C" w14:textId="77777777" w:rsidTr="00206A67">
        <w:tc>
          <w:tcPr>
            <w:tcW w:w="1312" w:type="dxa"/>
          </w:tcPr>
          <w:p w14:paraId="35D0233C" w14:textId="77777777" w:rsidR="00A623A4" w:rsidRDefault="00A623A4" w:rsidP="00206A67">
            <w:pPr>
              <w:spacing w:after="0" w:line="240" w:lineRule="auto"/>
              <w:jc w:val="both"/>
              <w:rPr>
                <w:rFonts w:eastAsia="Times New Roman"/>
                <w:sz w:val="28"/>
                <w:szCs w:val="28"/>
              </w:rPr>
            </w:pPr>
            <w:r>
              <w:rPr>
                <w:rFonts w:eastAsia="Times New Roman"/>
                <w:sz w:val="28"/>
                <w:szCs w:val="28"/>
              </w:rPr>
              <w:t>Середній</w:t>
            </w:r>
          </w:p>
        </w:tc>
        <w:tc>
          <w:tcPr>
            <w:tcW w:w="951" w:type="dxa"/>
          </w:tcPr>
          <w:p w14:paraId="0CE48BCB" w14:textId="2FAB618B" w:rsidR="00A623A4" w:rsidRDefault="00B93AFF" w:rsidP="00206A67">
            <w:pPr>
              <w:spacing w:after="0" w:line="240" w:lineRule="auto"/>
              <w:jc w:val="both"/>
              <w:rPr>
                <w:rFonts w:eastAsia="Times New Roman"/>
                <w:sz w:val="28"/>
                <w:szCs w:val="28"/>
              </w:rPr>
            </w:pPr>
            <w:r>
              <w:rPr>
                <w:rFonts w:eastAsia="Times New Roman"/>
                <w:sz w:val="28"/>
                <w:szCs w:val="28"/>
              </w:rPr>
              <w:t>57</w:t>
            </w:r>
            <w:r w:rsidR="00A623A4">
              <w:rPr>
                <w:rFonts w:eastAsia="Times New Roman"/>
                <w:sz w:val="28"/>
                <w:szCs w:val="28"/>
              </w:rPr>
              <w:t> %</w:t>
            </w:r>
          </w:p>
        </w:tc>
        <w:tc>
          <w:tcPr>
            <w:tcW w:w="914" w:type="dxa"/>
          </w:tcPr>
          <w:p w14:paraId="36D399CD" w14:textId="3DC8E269" w:rsidR="00A623A4" w:rsidRDefault="00B93AFF" w:rsidP="00206A67">
            <w:pPr>
              <w:spacing w:after="0" w:line="240" w:lineRule="auto"/>
              <w:jc w:val="both"/>
              <w:rPr>
                <w:rFonts w:eastAsia="Times New Roman"/>
                <w:sz w:val="28"/>
                <w:szCs w:val="28"/>
              </w:rPr>
            </w:pPr>
            <w:r>
              <w:rPr>
                <w:rFonts w:eastAsia="Times New Roman"/>
                <w:sz w:val="28"/>
                <w:szCs w:val="28"/>
              </w:rPr>
              <w:t>5</w:t>
            </w:r>
            <w:r w:rsidR="00A623A4">
              <w:rPr>
                <w:rFonts w:eastAsia="Times New Roman"/>
                <w:sz w:val="28"/>
                <w:szCs w:val="28"/>
              </w:rPr>
              <w:t>2 %</w:t>
            </w:r>
          </w:p>
        </w:tc>
        <w:tc>
          <w:tcPr>
            <w:tcW w:w="1071" w:type="dxa"/>
          </w:tcPr>
          <w:p w14:paraId="6EC02A02" w14:textId="06B4A1C2" w:rsidR="00A623A4" w:rsidRDefault="00B93AFF" w:rsidP="00206A67">
            <w:pPr>
              <w:spacing w:after="0" w:line="240" w:lineRule="auto"/>
              <w:jc w:val="both"/>
              <w:rPr>
                <w:rFonts w:eastAsia="Times New Roman"/>
                <w:sz w:val="28"/>
                <w:szCs w:val="28"/>
              </w:rPr>
            </w:pPr>
            <w:r>
              <w:rPr>
                <w:rFonts w:eastAsia="Times New Roman"/>
                <w:sz w:val="28"/>
                <w:szCs w:val="28"/>
              </w:rPr>
              <w:t>49</w:t>
            </w:r>
            <w:r w:rsidR="00A623A4">
              <w:rPr>
                <w:rFonts w:eastAsia="Times New Roman"/>
                <w:sz w:val="28"/>
                <w:szCs w:val="28"/>
              </w:rPr>
              <w:t> %</w:t>
            </w:r>
          </w:p>
        </w:tc>
        <w:tc>
          <w:tcPr>
            <w:tcW w:w="1223" w:type="dxa"/>
          </w:tcPr>
          <w:p w14:paraId="5D187514" w14:textId="71E1F0FB" w:rsidR="00A623A4" w:rsidRDefault="00B93AFF" w:rsidP="00206A67">
            <w:pPr>
              <w:spacing w:after="0" w:line="240" w:lineRule="auto"/>
              <w:jc w:val="both"/>
              <w:rPr>
                <w:rFonts w:eastAsia="Times New Roman"/>
                <w:sz w:val="28"/>
                <w:szCs w:val="28"/>
              </w:rPr>
            </w:pPr>
            <w:r>
              <w:rPr>
                <w:rFonts w:eastAsia="Times New Roman"/>
                <w:sz w:val="28"/>
                <w:szCs w:val="28"/>
              </w:rPr>
              <w:t>49</w:t>
            </w:r>
            <w:r w:rsidR="00A623A4">
              <w:rPr>
                <w:rFonts w:eastAsia="Times New Roman"/>
                <w:sz w:val="28"/>
                <w:szCs w:val="28"/>
              </w:rPr>
              <w:t> %</w:t>
            </w:r>
          </w:p>
        </w:tc>
        <w:tc>
          <w:tcPr>
            <w:tcW w:w="903" w:type="dxa"/>
          </w:tcPr>
          <w:p w14:paraId="0E505EE7" w14:textId="51A213E4" w:rsidR="00A623A4" w:rsidRDefault="00B93AFF" w:rsidP="00206A67">
            <w:pPr>
              <w:spacing w:after="0" w:line="240" w:lineRule="auto"/>
              <w:jc w:val="both"/>
              <w:rPr>
                <w:rFonts w:eastAsia="Times New Roman"/>
                <w:sz w:val="28"/>
                <w:szCs w:val="28"/>
              </w:rPr>
            </w:pPr>
            <w:r>
              <w:rPr>
                <w:rFonts w:eastAsia="Times New Roman"/>
                <w:sz w:val="28"/>
                <w:szCs w:val="28"/>
              </w:rPr>
              <w:t>41</w:t>
            </w:r>
            <w:r w:rsidR="00A623A4">
              <w:rPr>
                <w:rFonts w:eastAsia="Times New Roman"/>
                <w:sz w:val="28"/>
                <w:szCs w:val="28"/>
              </w:rPr>
              <w:t> %</w:t>
            </w:r>
          </w:p>
        </w:tc>
        <w:tc>
          <w:tcPr>
            <w:tcW w:w="1155" w:type="dxa"/>
          </w:tcPr>
          <w:p w14:paraId="3C558734" w14:textId="6220BC0B" w:rsidR="00A623A4" w:rsidRDefault="00A623A4" w:rsidP="00206A67">
            <w:pPr>
              <w:spacing w:after="0" w:line="240" w:lineRule="auto"/>
              <w:jc w:val="both"/>
              <w:rPr>
                <w:rFonts w:eastAsia="Times New Roman"/>
                <w:sz w:val="28"/>
                <w:szCs w:val="28"/>
              </w:rPr>
            </w:pPr>
            <w:r>
              <w:rPr>
                <w:rFonts w:eastAsia="Times New Roman"/>
                <w:sz w:val="28"/>
                <w:szCs w:val="28"/>
              </w:rPr>
              <w:t>4</w:t>
            </w:r>
            <w:r w:rsidR="00B93AFF">
              <w:rPr>
                <w:rFonts w:eastAsia="Times New Roman"/>
                <w:sz w:val="28"/>
                <w:szCs w:val="28"/>
              </w:rPr>
              <w:t>4</w:t>
            </w:r>
            <w:r>
              <w:rPr>
                <w:rFonts w:eastAsia="Times New Roman"/>
                <w:sz w:val="28"/>
                <w:szCs w:val="28"/>
              </w:rPr>
              <w:t> %</w:t>
            </w:r>
          </w:p>
        </w:tc>
        <w:tc>
          <w:tcPr>
            <w:tcW w:w="971" w:type="dxa"/>
          </w:tcPr>
          <w:p w14:paraId="3830B414" w14:textId="29A348BA" w:rsidR="00A623A4" w:rsidRDefault="00B93AFF" w:rsidP="00206A67">
            <w:pPr>
              <w:spacing w:after="0" w:line="240" w:lineRule="auto"/>
              <w:jc w:val="both"/>
              <w:rPr>
                <w:rFonts w:eastAsia="Times New Roman"/>
                <w:sz w:val="28"/>
                <w:szCs w:val="28"/>
              </w:rPr>
            </w:pPr>
            <w:r>
              <w:rPr>
                <w:rFonts w:eastAsia="Times New Roman"/>
                <w:sz w:val="28"/>
                <w:szCs w:val="28"/>
              </w:rPr>
              <w:t>49</w:t>
            </w:r>
            <w:r w:rsidR="00A623A4">
              <w:rPr>
                <w:rFonts w:eastAsia="Times New Roman"/>
                <w:sz w:val="28"/>
                <w:szCs w:val="28"/>
              </w:rPr>
              <w:t> %</w:t>
            </w:r>
          </w:p>
        </w:tc>
        <w:tc>
          <w:tcPr>
            <w:tcW w:w="1129" w:type="dxa"/>
          </w:tcPr>
          <w:p w14:paraId="3F79231B" w14:textId="770489FB" w:rsidR="00A623A4" w:rsidRDefault="00A623A4" w:rsidP="00206A67">
            <w:pPr>
              <w:spacing w:after="0" w:line="240" w:lineRule="auto"/>
              <w:jc w:val="both"/>
              <w:rPr>
                <w:rFonts w:eastAsia="Times New Roman"/>
                <w:sz w:val="28"/>
                <w:szCs w:val="28"/>
              </w:rPr>
            </w:pPr>
            <w:r>
              <w:rPr>
                <w:rFonts w:eastAsia="Times New Roman"/>
                <w:sz w:val="28"/>
                <w:szCs w:val="28"/>
              </w:rPr>
              <w:t>48</w:t>
            </w:r>
            <w:r w:rsidR="00B93AFF">
              <w:rPr>
                <w:rFonts w:eastAsia="Times New Roman"/>
                <w:sz w:val="28"/>
                <w:szCs w:val="28"/>
              </w:rPr>
              <w:t>,3</w:t>
            </w:r>
            <w:r>
              <w:rPr>
                <w:rFonts w:eastAsia="Times New Roman"/>
                <w:sz w:val="28"/>
                <w:szCs w:val="28"/>
              </w:rPr>
              <w:t> %</w:t>
            </w:r>
          </w:p>
        </w:tc>
      </w:tr>
      <w:tr w:rsidR="00A623A4" w14:paraId="3E904311" w14:textId="77777777" w:rsidTr="00206A67">
        <w:tc>
          <w:tcPr>
            <w:tcW w:w="1312" w:type="dxa"/>
          </w:tcPr>
          <w:p w14:paraId="52D5EE03" w14:textId="77777777" w:rsidR="00A623A4" w:rsidRDefault="00A623A4" w:rsidP="00206A67">
            <w:pPr>
              <w:spacing w:after="0" w:line="240" w:lineRule="auto"/>
              <w:jc w:val="both"/>
              <w:rPr>
                <w:rFonts w:eastAsia="Times New Roman"/>
                <w:sz w:val="28"/>
                <w:szCs w:val="28"/>
              </w:rPr>
            </w:pPr>
            <w:r>
              <w:rPr>
                <w:rFonts w:eastAsia="Times New Roman"/>
                <w:sz w:val="28"/>
                <w:szCs w:val="28"/>
              </w:rPr>
              <w:t>Низький</w:t>
            </w:r>
          </w:p>
        </w:tc>
        <w:tc>
          <w:tcPr>
            <w:tcW w:w="951" w:type="dxa"/>
          </w:tcPr>
          <w:p w14:paraId="7418CEC4" w14:textId="493F14F3" w:rsidR="00A623A4" w:rsidRDefault="00A623A4" w:rsidP="00206A67">
            <w:pPr>
              <w:spacing w:after="0" w:line="240" w:lineRule="auto"/>
              <w:jc w:val="both"/>
              <w:rPr>
                <w:rFonts w:eastAsia="Times New Roman"/>
                <w:sz w:val="28"/>
                <w:szCs w:val="28"/>
              </w:rPr>
            </w:pPr>
            <w:r>
              <w:rPr>
                <w:rFonts w:eastAsia="Times New Roman"/>
                <w:sz w:val="28"/>
                <w:szCs w:val="28"/>
              </w:rPr>
              <w:t>2</w:t>
            </w:r>
            <w:r w:rsidR="00B93AFF">
              <w:rPr>
                <w:rFonts w:eastAsia="Times New Roman"/>
                <w:sz w:val="28"/>
                <w:szCs w:val="28"/>
              </w:rPr>
              <w:t>7</w:t>
            </w:r>
            <w:r>
              <w:rPr>
                <w:rFonts w:eastAsia="Times New Roman"/>
                <w:sz w:val="28"/>
                <w:szCs w:val="28"/>
              </w:rPr>
              <w:t> %</w:t>
            </w:r>
          </w:p>
        </w:tc>
        <w:tc>
          <w:tcPr>
            <w:tcW w:w="914" w:type="dxa"/>
          </w:tcPr>
          <w:p w14:paraId="76C121B2" w14:textId="1F972721" w:rsidR="00A623A4" w:rsidRDefault="00B93AFF" w:rsidP="00206A67">
            <w:pPr>
              <w:spacing w:after="0" w:line="240" w:lineRule="auto"/>
              <w:jc w:val="both"/>
              <w:rPr>
                <w:rFonts w:eastAsia="Times New Roman"/>
                <w:sz w:val="28"/>
                <w:szCs w:val="28"/>
              </w:rPr>
            </w:pPr>
            <w:r>
              <w:rPr>
                <w:rFonts w:eastAsia="Times New Roman"/>
                <w:sz w:val="28"/>
                <w:szCs w:val="28"/>
              </w:rPr>
              <w:t>2</w:t>
            </w:r>
            <w:r w:rsidR="00A623A4">
              <w:rPr>
                <w:rFonts w:eastAsia="Times New Roman"/>
                <w:sz w:val="28"/>
                <w:szCs w:val="28"/>
              </w:rPr>
              <w:t>8 %</w:t>
            </w:r>
          </w:p>
        </w:tc>
        <w:tc>
          <w:tcPr>
            <w:tcW w:w="1071" w:type="dxa"/>
          </w:tcPr>
          <w:p w14:paraId="6A36AA77" w14:textId="12B62C4D" w:rsidR="00A623A4" w:rsidRDefault="00B93AFF" w:rsidP="00206A67">
            <w:pPr>
              <w:spacing w:after="0" w:line="240" w:lineRule="auto"/>
              <w:jc w:val="both"/>
              <w:rPr>
                <w:rFonts w:eastAsia="Times New Roman"/>
                <w:sz w:val="28"/>
                <w:szCs w:val="28"/>
              </w:rPr>
            </w:pPr>
            <w:r>
              <w:rPr>
                <w:rFonts w:eastAsia="Times New Roman"/>
                <w:sz w:val="28"/>
                <w:szCs w:val="28"/>
              </w:rPr>
              <w:t>3</w:t>
            </w:r>
            <w:r w:rsidR="00A623A4">
              <w:rPr>
                <w:rFonts w:eastAsia="Times New Roman"/>
                <w:sz w:val="28"/>
                <w:szCs w:val="28"/>
              </w:rPr>
              <w:t>0 %</w:t>
            </w:r>
          </w:p>
        </w:tc>
        <w:tc>
          <w:tcPr>
            <w:tcW w:w="1223" w:type="dxa"/>
          </w:tcPr>
          <w:p w14:paraId="4E367A5C" w14:textId="7F6162FE" w:rsidR="00A623A4" w:rsidRDefault="00B93AFF" w:rsidP="00206A67">
            <w:pPr>
              <w:spacing w:after="0" w:line="240" w:lineRule="auto"/>
              <w:jc w:val="both"/>
              <w:rPr>
                <w:rFonts w:eastAsia="Times New Roman"/>
                <w:sz w:val="28"/>
                <w:szCs w:val="28"/>
              </w:rPr>
            </w:pPr>
            <w:r>
              <w:rPr>
                <w:rFonts w:eastAsia="Times New Roman"/>
                <w:sz w:val="28"/>
                <w:szCs w:val="28"/>
              </w:rPr>
              <w:t>32</w:t>
            </w:r>
            <w:r w:rsidR="00A623A4">
              <w:rPr>
                <w:rFonts w:eastAsia="Times New Roman"/>
                <w:sz w:val="28"/>
                <w:szCs w:val="28"/>
              </w:rPr>
              <w:t> %</w:t>
            </w:r>
          </w:p>
        </w:tc>
        <w:tc>
          <w:tcPr>
            <w:tcW w:w="903" w:type="dxa"/>
          </w:tcPr>
          <w:p w14:paraId="1B01012D" w14:textId="212B2E43" w:rsidR="00A623A4" w:rsidRDefault="00B93AFF" w:rsidP="00206A67">
            <w:pPr>
              <w:spacing w:after="0" w:line="240" w:lineRule="auto"/>
              <w:jc w:val="both"/>
              <w:rPr>
                <w:rFonts w:eastAsia="Times New Roman"/>
                <w:sz w:val="28"/>
                <w:szCs w:val="28"/>
              </w:rPr>
            </w:pPr>
            <w:r>
              <w:rPr>
                <w:rFonts w:eastAsia="Times New Roman"/>
                <w:sz w:val="28"/>
                <w:szCs w:val="28"/>
              </w:rPr>
              <w:t>48</w:t>
            </w:r>
            <w:r w:rsidR="00A623A4">
              <w:rPr>
                <w:rFonts w:eastAsia="Times New Roman"/>
                <w:sz w:val="28"/>
                <w:szCs w:val="28"/>
              </w:rPr>
              <w:t> %</w:t>
            </w:r>
          </w:p>
        </w:tc>
        <w:tc>
          <w:tcPr>
            <w:tcW w:w="1155" w:type="dxa"/>
          </w:tcPr>
          <w:p w14:paraId="1096E874" w14:textId="076163A9" w:rsidR="00A623A4" w:rsidRDefault="00B93AFF" w:rsidP="00206A67">
            <w:pPr>
              <w:spacing w:after="0" w:line="240" w:lineRule="auto"/>
              <w:jc w:val="both"/>
              <w:rPr>
                <w:rFonts w:eastAsia="Times New Roman"/>
                <w:sz w:val="28"/>
                <w:szCs w:val="28"/>
              </w:rPr>
            </w:pPr>
            <w:r>
              <w:rPr>
                <w:rFonts w:eastAsia="Times New Roman"/>
                <w:sz w:val="28"/>
                <w:szCs w:val="28"/>
              </w:rPr>
              <w:t>43</w:t>
            </w:r>
            <w:r w:rsidR="00A623A4">
              <w:rPr>
                <w:rFonts w:eastAsia="Times New Roman"/>
                <w:sz w:val="28"/>
                <w:szCs w:val="28"/>
              </w:rPr>
              <w:t> %</w:t>
            </w:r>
          </w:p>
        </w:tc>
        <w:tc>
          <w:tcPr>
            <w:tcW w:w="971" w:type="dxa"/>
          </w:tcPr>
          <w:p w14:paraId="08605A19" w14:textId="5026DA1F" w:rsidR="00A623A4" w:rsidRDefault="00B93AFF" w:rsidP="00206A67">
            <w:pPr>
              <w:spacing w:after="0" w:line="240" w:lineRule="auto"/>
              <w:jc w:val="both"/>
              <w:rPr>
                <w:rFonts w:eastAsia="Times New Roman"/>
                <w:sz w:val="28"/>
                <w:szCs w:val="28"/>
              </w:rPr>
            </w:pPr>
            <w:r>
              <w:rPr>
                <w:rFonts w:eastAsia="Times New Roman"/>
                <w:sz w:val="28"/>
                <w:szCs w:val="28"/>
              </w:rPr>
              <w:t>35 </w:t>
            </w:r>
            <w:r w:rsidR="00A623A4">
              <w:rPr>
                <w:rFonts w:eastAsia="Times New Roman"/>
                <w:sz w:val="28"/>
                <w:szCs w:val="28"/>
              </w:rPr>
              <w:t>%</w:t>
            </w:r>
          </w:p>
        </w:tc>
        <w:tc>
          <w:tcPr>
            <w:tcW w:w="1129" w:type="dxa"/>
          </w:tcPr>
          <w:p w14:paraId="736D2E25" w14:textId="0E79835C" w:rsidR="00A623A4" w:rsidRDefault="00B93AFF" w:rsidP="00206A67">
            <w:pPr>
              <w:spacing w:after="0" w:line="240" w:lineRule="auto"/>
              <w:jc w:val="both"/>
              <w:rPr>
                <w:rFonts w:eastAsia="Times New Roman"/>
                <w:sz w:val="28"/>
                <w:szCs w:val="28"/>
              </w:rPr>
            </w:pPr>
            <w:r>
              <w:rPr>
                <w:rFonts w:eastAsia="Times New Roman"/>
                <w:sz w:val="28"/>
                <w:szCs w:val="28"/>
              </w:rPr>
              <w:t>34</w:t>
            </w:r>
            <w:r w:rsidR="00A623A4">
              <w:rPr>
                <w:rFonts w:eastAsia="Times New Roman"/>
                <w:sz w:val="28"/>
                <w:szCs w:val="28"/>
              </w:rPr>
              <w:t>,3 %</w:t>
            </w:r>
          </w:p>
        </w:tc>
      </w:tr>
    </w:tbl>
    <w:p w14:paraId="301AD805" w14:textId="77777777" w:rsidR="00A623A4" w:rsidRDefault="00A623A4" w:rsidP="00EA2EB4">
      <w:pPr>
        <w:spacing w:after="0" w:line="360" w:lineRule="auto"/>
        <w:ind w:firstLine="709"/>
        <w:jc w:val="both"/>
        <w:rPr>
          <w:rFonts w:ascii="Times New Roman" w:eastAsia="Times New Roman" w:hAnsi="Times New Roman" w:cs="Times New Roman"/>
          <w:sz w:val="28"/>
          <w:szCs w:val="28"/>
          <w:lang w:eastAsia="uk-UA"/>
        </w:rPr>
      </w:pPr>
    </w:p>
    <w:p w14:paraId="6F2992DB" w14:textId="3415C508" w:rsidR="00B93AFF" w:rsidRPr="00B93AFF" w:rsidRDefault="00B93AFF" w:rsidP="00B93AFF">
      <w:pPr>
        <w:spacing w:after="0" w:line="360" w:lineRule="auto"/>
        <w:ind w:firstLine="709"/>
        <w:jc w:val="both"/>
        <w:rPr>
          <w:rFonts w:ascii="Times New Roman" w:eastAsia="Times New Roman" w:hAnsi="Times New Roman" w:cs="Times New Roman"/>
          <w:sz w:val="28"/>
          <w:szCs w:val="28"/>
          <w:lang w:eastAsia="uk-UA"/>
        </w:rPr>
      </w:pPr>
      <w:r w:rsidRPr="00B93AFF">
        <w:rPr>
          <w:rFonts w:ascii="Times New Roman" w:eastAsia="Times New Roman" w:hAnsi="Times New Roman" w:cs="Times New Roman"/>
          <w:sz w:val="28"/>
          <w:szCs w:val="28"/>
          <w:lang w:eastAsia="uk-UA"/>
        </w:rPr>
        <w:t xml:space="preserve">За результатами проведеного дослідження ми констатували таке: за </w:t>
      </w:r>
      <w:r>
        <w:rPr>
          <w:rFonts w:ascii="Times New Roman" w:eastAsia="Times New Roman" w:hAnsi="Times New Roman" w:cs="Times New Roman"/>
          <w:sz w:val="28"/>
          <w:szCs w:val="28"/>
          <w:lang w:eastAsia="uk-UA"/>
        </w:rPr>
        <w:t>мотиваційним</w:t>
      </w:r>
      <w:r w:rsidRPr="00B93AFF">
        <w:rPr>
          <w:rFonts w:ascii="Times New Roman" w:eastAsia="Times New Roman" w:hAnsi="Times New Roman" w:cs="Times New Roman"/>
          <w:sz w:val="28"/>
          <w:szCs w:val="28"/>
          <w:lang w:eastAsia="uk-UA"/>
        </w:rPr>
        <w:t xml:space="preserve"> критерієм лише </w:t>
      </w:r>
      <w:r>
        <w:rPr>
          <w:rFonts w:ascii="Times New Roman" w:eastAsia="Times New Roman" w:hAnsi="Times New Roman" w:cs="Times New Roman"/>
          <w:sz w:val="28"/>
          <w:szCs w:val="28"/>
          <w:lang w:eastAsia="uk-UA"/>
        </w:rPr>
        <w:t>24 </w:t>
      </w:r>
      <w:r w:rsidRPr="00B93AFF">
        <w:rPr>
          <w:rFonts w:ascii="Times New Roman" w:eastAsia="Times New Roman" w:hAnsi="Times New Roman" w:cs="Times New Roman"/>
          <w:sz w:val="28"/>
          <w:szCs w:val="28"/>
          <w:lang w:eastAsia="uk-UA"/>
        </w:rPr>
        <w:t xml:space="preserve">% </w:t>
      </w:r>
      <w:r w:rsidR="00D873CB">
        <w:rPr>
          <w:rFonts w:ascii="Times New Roman" w:eastAsia="Times New Roman" w:hAnsi="Times New Roman" w:cs="Times New Roman"/>
          <w:sz w:val="28"/>
          <w:szCs w:val="28"/>
          <w:lang w:eastAsia="uk-UA"/>
        </w:rPr>
        <w:t>здобувачів освіти</w:t>
      </w:r>
      <w:r w:rsidRPr="00B93AFF">
        <w:rPr>
          <w:rFonts w:ascii="Times New Roman" w:eastAsia="Times New Roman" w:hAnsi="Times New Roman" w:cs="Times New Roman"/>
          <w:sz w:val="28"/>
          <w:szCs w:val="28"/>
          <w:lang w:eastAsia="uk-UA"/>
        </w:rPr>
        <w:t xml:space="preserve"> контрольної та </w:t>
      </w:r>
      <w:r>
        <w:rPr>
          <w:rFonts w:ascii="Times New Roman" w:eastAsia="Times New Roman" w:hAnsi="Times New Roman" w:cs="Times New Roman"/>
          <w:sz w:val="28"/>
          <w:szCs w:val="28"/>
          <w:lang w:eastAsia="uk-UA"/>
        </w:rPr>
        <w:t>24 </w:t>
      </w:r>
      <w:r w:rsidRPr="00B93AFF">
        <w:rPr>
          <w:rFonts w:ascii="Times New Roman" w:eastAsia="Times New Roman" w:hAnsi="Times New Roman" w:cs="Times New Roman"/>
          <w:sz w:val="28"/>
          <w:szCs w:val="28"/>
          <w:lang w:eastAsia="uk-UA"/>
        </w:rPr>
        <w:t xml:space="preserve">% </w:t>
      </w:r>
      <w:r w:rsidRPr="00B93AFF">
        <w:rPr>
          <w:rFonts w:ascii="Times New Roman" w:eastAsia="Times New Roman" w:hAnsi="Times New Roman" w:cs="Times New Roman"/>
          <w:sz w:val="28"/>
          <w:szCs w:val="28"/>
          <w:lang w:eastAsia="uk-UA"/>
        </w:rPr>
        <w:lastRenderedPageBreak/>
        <w:t>експериментальної груп досягають високого рівня</w:t>
      </w:r>
      <w:r w:rsidR="00D873CB">
        <w:rPr>
          <w:rFonts w:ascii="Times New Roman" w:eastAsia="Times New Roman" w:hAnsi="Times New Roman" w:cs="Times New Roman"/>
          <w:sz w:val="28"/>
          <w:szCs w:val="28"/>
          <w:lang w:eastAsia="uk-UA"/>
        </w:rPr>
        <w:t>; з</w:t>
      </w:r>
      <w:r w:rsidRPr="00B93AFF">
        <w:rPr>
          <w:rFonts w:ascii="Times New Roman" w:eastAsia="Times New Roman" w:hAnsi="Times New Roman" w:cs="Times New Roman"/>
          <w:sz w:val="28"/>
          <w:szCs w:val="28"/>
          <w:lang w:eastAsia="uk-UA"/>
        </w:rPr>
        <w:t xml:space="preserve">а </w:t>
      </w:r>
      <w:r>
        <w:rPr>
          <w:rFonts w:ascii="Times New Roman" w:eastAsia="Times New Roman" w:hAnsi="Times New Roman" w:cs="Times New Roman"/>
          <w:sz w:val="28"/>
          <w:szCs w:val="28"/>
          <w:lang w:eastAsia="uk-UA"/>
        </w:rPr>
        <w:t>когнітивним</w:t>
      </w:r>
      <w:r w:rsidRPr="00B93AFF">
        <w:rPr>
          <w:rFonts w:ascii="Times New Roman" w:eastAsia="Times New Roman" w:hAnsi="Times New Roman" w:cs="Times New Roman"/>
          <w:sz w:val="28"/>
          <w:szCs w:val="28"/>
          <w:lang w:eastAsia="uk-UA"/>
        </w:rPr>
        <w:t xml:space="preserve"> критерієм на високому рівні виявилось </w:t>
      </w:r>
      <w:r>
        <w:rPr>
          <w:rFonts w:ascii="Times New Roman" w:eastAsia="Times New Roman" w:hAnsi="Times New Roman" w:cs="Times New Roman"/>
          <w:sz w:val="28"/>
          <w:szCs w:val="28"/>
          <w:lang w:eastAsia="uk-UA"/>
        </w:rPr>
        <w:t>33,7 </w:t>
      </w:r>
      <w:r w:rsidRPr="00B93AFF">
        <w:rPr>
          <w:rFonts w:ascii="Times New Roman" w:eastAsia="Times New Roman" w:hAnsi="Times New Roman" w:cs="Times New Roman"/>
          <w:sz w:val="28"/>
          <w:szCs w:val="28"/>
          <w:lang w:eastAsia="uk-UA"/>
        </w:rPr>
        <w:t xml:space="preserve">% (ЕГ) та </w:t>
      </w:r>
      <w:r w:rsidR="00D93DA9">
        <w:rPr>
          <w:rFonts w:ascii="Times New Roman" w:eastAsia="Times New Roman" w:hAnsi="Times New Roman" w:cs="Times New Roman"/>
          <w:sz w:val="28"/>
          <w:szCs w:val="28"/>
          <w:lang w:eastAsia="uk-UA"/>
        </w:rPr>
        <w:t>20 </w:t>
      </w:r>
      <w:r w:rsidRPr="00B93AFF">
        <w:rPr>
          <w:rFonts w:ascii="Times New Roman" w:eastAsia="Times New Roman" w:hAnsi="Times New Roman" w:cs="Times New Roman"/>
          <w:sz w:val="28"/>
          <w:szCs w:val="28"/>
          <w:lang w:eastAsia="uk-UA"/>
        </w:rPr>
        <w:t>% (КГ)</w:t>
      </w:r>
      <w:r w:rsidR="00D873CB">
        <w:rPr>
          <w:rFonts w:ascii="Times New Roman" w:eastAsia="Times New Roman" w:hAnsi="Times New Roman" w:cs="Times New Roman"/>
          <w:sz w:val="28"/>
          <w:szCs w:val="28"/>
          <w:lang w:eastAsia="uk-UA"/>
        </w:rPr>
        <w:t xml:space="preserve">, а </w:t>
      </w:r>
      <w:r w:rsidRPr="00B93AFF">
        <w:rPr>
          <w:rFonts w:ascii="Times New Roman" w:eastAsia="Times New Roman" w:hAnsi="Times New Roman" w:cs="Times New Roman"/>
          <w:sz w:val="28"/>
          <w:szCs w:val="28"/>
          <w:lang w:eastAsia="uk-UA"/>
        </w:rPr>
        <w:t xml:space="preserve">за </w:t>
      </w:r>
      <w:r w:rsidR="00D93DA9" w:rsidRPr="0026360F">
        <w:rPr>
          <w:rFonts w:ascii="Times New Roman" w:eastAsia="Times New Roman" w:hAnsi="Times New Roman" w:cs="Times New Roman"/>
          <w:sz w:val="28"/>
          <w:szCs w:val="28"/>
          <w:lang w:eastAsia="uk-UA"/>
        </w:rPr>
        <w:t>комунікативно-діяльнісним</w:t>
      </w:r>
      <w:r w:rsidR="00D93DA9" w:rsidRPr="00B93AFF">
        <w:rPr>
          <w:rFonts w:ascii="Times New Roman" w:eastAsia="Times New Roman" w:hAnsi="Times New Roman" w:cs="Times New Roman"/>
          <w:sz w:val="28"/>
          <w:szCs w:val="28"/>
          <w:lang w:eastAsia="uk-UA"/>
        </w:rPr>
        <w:t xml:space="preserve"> </w:t>
      </w:r>
      <w:r w:rsidRPr="00B93AFF">
        <w:rPr>
          <w:rFonts w:ascii="Times New Roman" w:eastAsia="Times New Roman" w:hAnsi="Times New Roman" w:cs="Times New Roman"/>
          <w:sz w:val="28"/>
          <w:szCs w:val="28"/>
          <w:lang w:eastAsia="uk-UA"/>
        </w:rPr>
        <w:t xml:space="preserve">критерієм на високому рівні виявилось </w:t>
      </w:r>
      <w:r w:rsidR="00D93DA9">
        <w:rPr>
          <w:rFonts w:ascii="Times New Roman" w:eastAsia="Times New Roman" w:hAnsi="Times New Roman" w:cs="Times New Roman"/>
          <w:sz w:val="28"/>
          <w:szCs w:val="28"/>
          <w:lang w:eastAsia="uk-UA"/>
        </w:rPr>
        <w:t>16 </w:t>
      </w:r>
      <w:r w:rsidRPr="00B93AFF">
        <w:rPr>
          <w:rFonts w:ascii="Times New Roman" w:eastAsia="Times New Roman" w:hAnsi="Times New Roman" w:cs="Times New Roman"/>
          <w:sz w:val="28"/>
          <w:szCs w:val="28"/>
          <w:lang w:eastAsia="uk-UA"/>
        </w:rPr>
        <w:t xml:space="preserve">% </w:t>
      </w:r>
      <w:r w:rsidR="00D873CB">
        <w:rPr>
          <w:rFonts w:ascii="Times New Roman" w:eastAsia="Times New Roman" w:hAnsi="Times New Roman" w:cs="Times New Roman"/>
          <w:sz w:val="28"/>
          <w:szCs w:val="28"/>
          <w:lang w:eastAsia="uk-UA"/>
        </w:rPr>
        <w:t>першокласників</w:t>
      </w:r>
      <w:r w:rsidRPr="00B93AFF">
        <w:rPr>
          <w:rFonts w:ascii="Times New Roman" w:eastAsia="Times New Roman" w:hAnsi="Times New Roman" w:cs="Times New Roman"/>
          <w:sz w:val="28"/>
          <w:szCs w:val="28"/>
          <w:lang w:eastAsia="uk-UA"/>
        </w:rPr>
        <w:t xml:space="preserve"> контрольної </w:t>
      </w:r>
      <w:r w:rsidR="00D93DA9">
        <w:rPr>
          <w:rFonts w:ascii="Times New Roman" w:eastAsia="Times New Roman" w:hAnsi="Times New Roman" w:cs="Times New Roman"/>
          <w:sz w:val="28"/>
          <w:szCs w:val="28"/>
          <w:lang w:eastAsia="uk-UA"/>
        </w:rPr>
        <w:t>17,3 </w:t>
      </w:r>
      <w:r w:rsidRPr="00B93AFF">
        <w:rPr>
          <w:rFonts w:ascii="Times New Roman" w:eastAsia="Times New Roman" w:hAnsi="Times New Roman" w:cs="Times New Roman"/>
          <w:sz w:val="28"/>
          <w:szCs w:val="28"/>
          <w:lang w:eastAsia="uk-UA"/>
        </w:rPr>
        <w:t xml:space="preserve">% експериментальної групи. </w:t>
      </w:r>
    </w:p>
    <w:p w14:paraId="2A005C4F" w14:textId="7584E33F" w:rsidR="00891B83" w:rsidRDefault="00B93AFF" w:rsidP="00B3594B">
      <w:pPr>
        <w:spacing w:after="0" w:line="360" w:lineRule="auto"/>
        <w:ind w:firstLine="709"/>
        <w:jc w:val="both"/>
        <w:rPr>
          <w:rFonts w:ascii="Times New Roman" w:eastAsia="Times New Roman" w:hAnsi="Times New Roman" w:cs="Times New Roman"/>
          <w:sz w:val="28"/>
          <w:szCs w:val="28"/>
          <w:lang w:eastAsia="uk-UA"/>
        </w:rPr>
      </w:pPr>
      <w:r w:rsidRPr="00B93AFF">
        <w:rPr>
          <w:rFonts w:ascii="Times New Roman" w:eastAsia="Times New Roman" w:hAnsi="Times New Roman" w:cs="Times New Roman"/>
          <w:sz w:val="28"/>
          <w:szCs w:val="28"/>
          <w:lang w:eastAsia="uk-UA"/>
        </w:rPr>
        <w:t>Загальні результати констатувального етапу дослідження наведені у таблиці 2.6.</w:t>
      </w:r>
    </w:p>
    <w:p w14:paraId="3438C70C" w14:textId="77777777" w:rsidR="005B1510" w:rsidRDefault="005B1510" w:rsidP="00B3594B">
      <w:pPr>
        <w:spacing w:after="0" w:line="360" w:lineRule="auto"/>
        <w:ind w:firstLine="709"/>
        <w:jc w:val="both"/>
        <w:rPr>
          <w:rFonts w:ascii="Times New Roman" w:eastAsia="Times New Roman" w:hAnsi="Times New Roman" w:cs="Times New Roman"/>
          <w:sz w:val="28"/>
          <w:szCs w:val="28"/>
          <w:lang w:eastAsia="uk-UA"/>
        </w:rPr>
      </w:pPr>
    </w:p>
    <w:p w14:paraId="238B8202" w14:textId="77777777" w:rsidR="00B3594B" w:rsidRDefault="00B3594B" w:rsidP="00B3594B">
      <w:pPr>
        <w:spacing w:after="0" w:line="360" w:lineRule="auto"/>
        <w:ind w:firstLine="709"/>
        <w:jc w:val="right"/>
        <w:rPr>
          <w:rFonts w:ascii="Times New Roman" w:eastAsia="Times New Roman" w:hAnsi="Times New Roman" w:cs="Times New Roman"/>
          <w:b/>
          <w:bCs/>
          <w:sz w:val="28"/>
          <w:szCs w:val="28"/>
          <w:lang w:eastAsia="uk-UA"/>
        </w:rPr>
      </w:pPr>
      <w:r w:rsidRPr="00B3594B">
        <w:rPr>
          <w:rFonts w:ascii="Times New Roman" w:eastAsia="Times New Roman" w:hAnsi="Times New Roman" w:cs="Times New Roman"/>
          <w:b/>
          <w:bCs/>
          <w:sz w:val="28"/>
          <w:szCs w:val="28"/>
          <w:lang w:eastAsia="uk-UA"/>
        </w:rPr>
        <w:t xml:space="preserve">Таблиця 2.6 </w:t>
      </w:r>
    </w:p>
    <w:p w14:paraId="52AE26F2" w14:textId="0138E97D" w:rsidR="00B93AFF" w:rsidRPr="005B1510" w:rsidRDefault="00B3594B" w:rsidP="005B1510">
      <w:pPr>
        <w:spacing w:after="0" w:line="360" w:lineRule="auto"/>
        <w:ind w:firstLine="709"/>
        <w:jc w:val="center"/>
        <w:rPr>
          <w:rFonts w:ascii="Times New Roman" w:eastAsia="Times New Roman" w:hAnsi="Times New Roman" w:cs="Times New Roman"/>
          <w:sz w:val="28"/>
          <w:szCs w:val="28"/>
          <w:lang w:eastAsia="uk-UA"/>
        </w:rPr>
      </w:pPr>
      <w:r w:rsidRPr="00B3594B">
        <w:rPr>
          <w:rFonts w:ascii="Times New Roman" w:eastAsia="Times New Roman" w:hAnsi="Times New Roman" w:cs="Times New Roman"/>
          <w:b/>
          <w:bCs/>
          <w:sz w:val="28"/>
          <w:szCs w:val="28"/>
          <w:lang w:eastAsia="uk-UA"/>
        </w:rPr>
        <w:t>Результати констатувального зрізу</w:t>
      </w:r>
    </w:p>
    <w:tbl>
      <w:tblPr>
        <w:tblStyle w:val="af3"/>
        <w:tblW w:w="0" w:type="auto"/>
        <w:jc w:val="center"/>
        <w:tblLook w:val="04A0" w:firstRow="1" w:lastRow="0" w:firstColumn="1" w:lastColumn="0" w:noHBand="0" w:noVBand="1"/>
      </w:tblPr>
      <w:tblGrid>
        <w:gridCol w:w="2122"/>
        <w:gridCol w:w="2718"/>
        <w:gridCol w:w="2728"/>
      </w:tblGrid>
      <w:tr w:rsidR="00B3594B" w14:paraId="01DAFFE4" w14:textId="77777777" w:rsidTr="00B3594B">
        <w:trPr>
          <w:trHeight w:val="1128"/>
          <w:jc w:val="center"/>
        </w:trPr>
        <w:tc>
          <w:tcPr>
            <w:tcW w:w="2122" w:type="dxa"/>
            <w:vMerge w:val="restart"/>
          </w:tcPr>
          <w:p w14:paraId="2AB9503A" w14:textId="77777777" w:rsidR="00B3594B" w:rsidRPr="00FC5143" w:rsidRDefault="00B3594B" w:rsidP="00B3594B">
            <w:pPr>
              <w:spacing w:after="0" w:line="240" w:lineRule="auto"/>
              <w:jc w:val="center"/>
              <w:rPr>
                <w:rFonts w:eastAsia="Times New Roman"/>
                <w:sz w:val="28"/>
                <w:szCs w:val="28"/>
              </w:rPr>
            </w:pPr>
            <w:r w:rsidRPr="00FC5143">
              <w:rPr>
                <w:rFonts w:eastAsia="Times New Roman"/>
                <w:sz w:val="28"/>
                <w:szCs w:val="28"/>
              </w:rPr>
              <w:t>Рівень</w:t>
            </w:r>
          </w:p>
        </w:tc>
        <w:tc>
          <w:tcPr>
            <w:tcW w:w="5446" w:type="dxa"/>
            <w:gridSpan w:val="2"/>
          </w:tcPr>
          <w:p w14:paraId="7D82D053" w14:textId="77777777" w:rsidR="00B3594B" w:rsidRDefault="00B3594B" w:rsidP="00B3594B">
            <w:pPr>
              <w:pStyle w:val="Default"/>
              <w:jc w:val="center"/>
              <w:rPr>
                <w:sz w:val="28"/>
                <w:szCs w:val="28"/>
              </w:rPr>
            </w:pPr>
            <w:r>
              <w:rPr>
                <w:b/>
                <w:bCs/>
                <w:sz w:val="28"/>
                <w:szCs w:val="28"/>
              </w:rPr>
              <w:t xml:space="preserve">Констатувальний експеримент </w:t>
            </w:r>
          </w:p>
          <w:p w14:paraId="02BF598C" w14:textId="0AF3715D" w:rsidR="00B3594B" w:rsidRPr="00FC5143" w:rsidRDefault="00B3594B" w:rsidP="00206A67">
            <w:pPr>
              <w:spacing w:after="0" w:line="240" w:lineRule="auto"/>
              <w:jc w:val="center"/>
              <w:rPr>
                <w:rFonts w:eastAsia="Times New Roman"/>
                <w:b/>
                <w:bCs/>
                <w:sz w:val="28"/>
                <w:szCs w:val="28"/>
              </w:rPr>
            </w:pPr>
          </w:p>
        </w:tc>
      </w:tr>
      <w:tr w:rsidR="00B3594B" w14:paraId="157D9363" w14:textId="77777777" w:rsidTr="00B3594B">
        <w:trPr>
          <w:trHeight w:val="169"/>
          <w:jc w:val="center"/>
        </w:trPr>
        <w:tc>
          <w:tcPr>
            <w:tcW w:w="2122" w:type="dxa"/>
            <w:vMerge/>
          </w:tcPr>
          <w:p w14:paraId="499791DD" w14:textId="77777777" w:rsidR="00B3594B" w:rsidRDefault="00B3594B" w:rsidP="00206A67">
            <w:pPr>
              <w:spacing w:after="0" w:line="240" w:lineRule="auto"/>
              <w:jc w:val="both"/>
              <w:rPr>
                <w:rFonts w:eastAsia="Times New Roman"/>
                <w:sz w:val="28"/>
                <w:szCs w:val="28"/>
              </w:rPr>
            </w:pPr>
          </w:p>
        </w:tc>
        <w:tc>
          <w:tcPr>
            <w:tcW w:w="2718" w:type="dxa"/>
          </w:tcPr>
          <w:p w14:paraId="78B46382" w14:textId="77777777" w:rsidR="00B3594B" w:rsidRPr="00FC5143" w:rsidRDefault="00B3594B"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2728" w:type="dxa"/>
          </w:tcPr>
          <w:p w14:paraId="3B5A6265" w14:textId="77777777" w:rsidR="00B3594B" w:rsidRPr="00FC5143" w:rsidRDefault="00B3594B" w:rsidP="00206A67">
            <w:pPr>
              <w:spacing w:after="0" w:line="240" w:lineRule="auto"/>
              <w:jc w:val="center"/>
              <w:rPr>
                <w:rFonts w:eastAsia="Times New Roman"/>
                <w:b/>
                <w:bCs/>
                <w:sz w:val="28"/>
                <w:szCs w:val="28"/>
              </w:rPr>
            </w:pPr>
            <w:r>
              <w:rPr>
                <w:rFonts w:eastAsia="Times New Roman"/>
                <w:b/>
                <w:bCs/>
                <w:sz w:val="28"/>
                <w:szCs w:val="28"/>
              </w:rPr>
              <w:t>ЕГ</w:t>
            </w:r>
          </w:p>
        </w:tc>
      </w:tr>
      <w:tr w:rsidR="00B3594B" w14:paraId="10A8D691" w14:textId="77777777" w:rsidTr="00B3594B">
        <w:trPr>
          <w:trHeight w:val="371"/>
          <w:jc w:val="center"/>
        </w:trPr>
        <w:tc>
          <w:tcPr>
            <w:tcW w:w="2122" w:type="dxa"/>
          </w:tcPr>
          <w:p w14:paraId="0D8BF683" w14:textId="77777777" w:rsidR="00B3594B" w:rsidRDefault="00B3594B" w:rsidP="00206A67">
            <w:pPr>
              <w:spacing w:after="0" w:line="240" w:lineRule="auto"/>
              <w:jc w:val="both"/>
              <w:rPr>
                <w:rFonts w:eastAsia="Times New Roman"/>
                <w:sz w:val="28"/>
                <w:szCs w:val="28"/>
              </w:rPr>
            </w:pPr>
            <w:r>
              <w:rPr>
                <w:rFonts w:eastAsia="Times New Roman"/>
                <w:sz w:val="28"/>
                <w:szCs w:val="28"/>
              </w:rPr>
              <w:t>Високий</w:t>
            </w:r>
          </w:p>
        </w:tc>
        <w:tc>
          <w:tcPr>
            <w:tcW w:w="2718" w:type="dxa"/>
          </w:tcPr>
          <w:p w14:paraId="37165C51" w14:textId="69607175" w:rsidR="00B3594B" w:rsidRDefault="00C9195F" w:rsidP="00206A67">
            <w:pPr>
              <w:spacing w:after="0" w:line="240" w:lineRule="auto"/>
              <w:jc w:val="both"/>
              <w:rPr>
                <w:rFonts w:eastAsia="Times New Roman"/>
                <w:sz w:val="28"/>
                <w:szCs w:val="28"/>
              </w:rPr>
            </w:pPr>
            <w:r>
              <w:rPr>
                <w:rFonts w:eastAsia="Times New Roman"/>
                <w:sz w:val="28"/>
                <w:szCs w:val="28"/>
              </w:rPr>
              <w:t>20</w:t>
            </w:r>
            <w:r w:rsidR="00B3594B">
              <w:rPr>
                <w:rFonts w:eastAsia="Times New Roman"/>
                <w:sz w:val="28"/>
                <w:szCs w:val="28"/>
              </w:rPr>
              <w:t> %</w:t>
            </w:r>
          </w:p>
        </w:tc>
        <w:tc>
          <w:tcPr>
            <w:tcW w:w="2728" w:type="dxa"/>
          </w:tcPr>
          <w:p w14:paraId="6FE07301" w14:textId="75FB7100" w:rsidR="00B3594B" w:rsidRDefault="00C9195F" w:rsidP="00206A67">
            <w:pPr>
              <w:spacing w:after="0" w:line="240" w:lineRule="auto"/>
              <w:jc w:val="both"/>
              <w:rPr>
                <w:rFonts w:eastAsia="Times New Roman"/>
                <w:sz w:val="28"/>
                <w:szCs w:val="28"/>
              </w:rPr>
            </w:pPr>
            <w:r>
              <w:rPr>
                <w:rFonts w:eastAsia="Times New Roman"/>
                <w:sz w:val="28"/>
                <w:szCs w:val="28"/>
              </w:rPr>
              <w:t>25</w:t>
            </w:r>
            <w:r w:rsidR="00B3594B">
              <w:rPr>
                <w:rFonts w:eastAsia="Times New Roman"/>
                <w:sz w:val="28"/>
                <w:szCs w:val="28"/>
              </w:rPr>
              <w:t> %</w:t>
            </w:r>
          </w:p>
        </w:tc>
      </w:tr>
      <w:tr w:rsidR="00B3594B" w14:paraId="39066194" w14:textId="77777777" w:rsidTr="00B3594B">
        <w:trPr>
          <w:trHeight w:val="371"/>
          <w:jc w:val="center"/>
        </w:trPr>
        <w:tc>
          <w:tcPr>
            <w:tcW w:w="2122" w:type="dxa"/>
          </w:tcPr>
          <w:p w14:paraId="383C2D0D" w14:textId="77777777" w:rsidR="00B3594B" w:rsidRDefault="00B3594B" w:rsidP="00206A67">
            <w:pPr>
              <w:spacing w:after="0" w:line="240" w:lineRule="auto"/>
              <w:jc w:val="both"/>
              <w:rPr>
                <w:rFonts w:eastAsia="Times New Roman"/>
                <w:sz w:val="28"/>
                <w:szCs w:val="28"/>
              </w:rPr>
            </w:pPr>
            <w:r>
              <w:rPr>
                <w:rFonts w:eastAsia="Times New Roman"/>
                <w:sz w:val="28"/>
                <w:szCs w:val="28"/>
              </w:rPr>
              <w:t>Середній</w:t>
            </w:r>
          </w:p>
        </w:tc>
        <w:tc>
          <w:tcPr>
            <w:tcW w:w="2718" w:type="dxa"/>
          </w:tcPr>
          <w:p w14:paraId="665CC80D" w14:textId="066342B9" w:rsidR="00B3594B" w:rsidRDefault="00C9195F" w:rsidP="00206A67">
            <w:pPr>
              <w:spacing w:after="0" w:line="240" w:lineRule="auto"/>
              <w:jc w:val="both"/>
              <w:rPr>
                <w:rFonts w:eastAsia="Times New Roman"/>
                <w:sz w:val="28"/>
                <w:szCs w:val="28"/>
              </w:rPr>
            </w:pPr>
            <w:r>
              <w:rPr>
                <w:rFonts w:eastAsia="Times New Roman"/>
                <w:sz w:val="28"/>
                <w:szCs w:val="28"/>
              </w:rPr>
              <w:t>51,7</w:t>
            </w:r>
            <w:r w:rsidR="00B3594B">
              <w:rPr>
                <w:rFonts w:eastAsia="Times New Roman"/>
                <w:sz w:val="28"/>
                <w:szCs w:val="28"/>
              </w:rPr>
              <w:t> %</w:t>
            </w:r>
          </w:p>
        </w:tc>
        <w:tc>
          <w:tcPr>
            <w:tcW w:w="2728" w:type="dxa"/>
          </w:tcPr>
          <w:p w14:paraId="1073796F" w14:textId="75427136" w:rsidR="00B3594B" w:rsidRDefault="00B3594B" w:rsidP="00206A67">
            <w:pPr>
              <w:spacing w:after="0" w:line="240" w:lineRule="auto"/>
              <w:jc w:val="both"/>
              <w:rPr>
                <w:rFonts w:eastAsia="Times New Roman"/>
                <w:sz w:val="28"/>
                <w:szCs w:val="28"/>
              </w:rPr>
            </w:pPr>
            <w:r>
              <w:rPr>
                <w:rFonts w:eastAsia="Times New Roman"/>
                <w:sz w:val="28"/>
                <w:szCs w:val="28"/>
              </w:rPr>
              <w:t>4</w:t>
            </w:r>
            <w:r w:rsidR="00C9195F">
              <w:rPr>
                <w:rFonts w:eastAsia="Times New Roman"/>
                <w:sz w:val="28"/>
                <w:szCs w:val="28"/>
              </w:rPr>
              <w:t>6</w:t>
            </w:r>
            <w:r>
              <w:rPr>
                <w:rFonts w:eastAsia="Times New Roman"/>
                <w:sz w:val="28"/>
                <w:szCs w:val="28"/>
              </w:rPr>
              <w:t>,</w:t>
            </w:r>
            <w:r w:rsidR="00C9195F">
              <w:rPr>
                <w:rFonts w:eastAsia="Times New Roman"/>
                <w:sz w:val="28"/>
                <w:szCs w:val="28"/>
              </w:rPr>
              <w:t>8</w:t>
            </w:r>
            <w:r>
              <w:rPr>
                <w:rFonts w:eastAsia="Times New Roman"/>
                <w:sz w:val="28"/>
                <w:szCs w:val="28"/>
              </w:rPr>
              <w:t> %</w:t>
            </w:r>
          </w:p>
        </w:tc>
      </w:tr>
      <w:tr w:rsidR="00B3594B" w14:paraId="3AEA41C9" w14:textId="77777777" w:rsidTr="00B3594B">
        <w:trPr>
          <w:trHeight w:val="371"/>
          <w:jc w:val="center"/>
        </w:trPr>
        <w:tc>
          <w:tcPr>
            <w:tcW w:w="2122" w:type="dxa"/>
          </w:tcPr>
          <w:p w14:paraId="44DA44D4" w14:textId="77777777" w:rsidR="00B3594B" w:rsidRDefault="00B3594B" w:rsidP="00206A67">
            <w:pPr>
              <w:spacing w:after="0" w:line="240" w:lineRule="auto"/>
              <w:jc w:val="both"/>
              <w:rPr>
                <w:rFonts w:eastAsia="Times New Roman"/>
                <w:sz w:val="28"/>
                <w:szCs w:val="28"/>
              </w:rPr>
            </w:pPr>
            <w:r>
              <w:rPr>
                <w:rFonts w:eastAsia="Times New Roman"/>
                <w:sz w:val="28"/>
                <w:szCs w:val="28"/>
              </w:rPr>
              <w:t>Низький</w:t>
            </w:r>
          </w:p>
        </w:tc>
        <w:tc>
          <w:tcPr>
            <w:tcW w:w="2718" w:type="dxa"/>
          </w:tcPr>
          <w:p w14:paraId="5CB2A9E3" w14:textId="3385495C" w:rsidR="00B3594B" w:rsidRDefault="00C9195F" w:rsidP="00206A67">
            <w:pPr>
              <w:spacing w:after="0" w:line="240" w:lineRule="auto"/>
              <w:jc w:val="both"/>
              <w:rPr>
                <w:rFonts w:eastAsia="Times New Roman"/>
                <w:sz w:val="28"/>
                <w:szCs w:val="28"/>
              </w:rPr>
            </w:pPr>
            <w:r>
              <w:rPr>
                <w:rFonts w:eastAsia="Times New Roman"/>
                <w:sz w:val="28"/>
                <w:szCs w:val="28"/>
              </w:rPr>
              <w:t>28,3</w:t>
            </w:r>
            <w:r w:rsidR="00B3594B">
              <w:rPr>
                <w:rFonts w:eastAsia="Times New Roman"/>
                <w:sz w:val="28"/>
                <w:szCs w:val="28"/>
              </w:rPr>
              <w:t> %</w:t>
            </w:r>
          </w:p>
        </w:tc>
        <w:tc>
          <w:tcPr>
            <w:tcW w:w="2728" w:type="dxa"/>
          </w:tcPr>
          <w:p w14:paraId="4D2C634C" w14:textId="03A6C602" w:rsidR="00B3594B" w:rsidRDefault="00C9195F" w:rsidP="00206A67">
            <w:pPr>
              <w:spacing w:after="0" w:line="240" w:lineRule="auto"/>
              <w:jc w:val="both"/>
              <w:rPr>
                <w:rFonts w:eastAsia="Times New Roman"/>
                <w:sz w:val="28"/>
                <w:szCs w:val="28"/>
              </w:rPr>
            </w:pPr>
            <w:r>
              <w:rPr>
                <w:rFonts w:eastAsia="Times New Roman"/>
                <w:sz w:val="28"/>
                <w:szCs w:val="28"/>
              </w:rPr>
              <w:t>28,2</w:t>
            </w:r>
            <w:r w:rsidR="00B3594B">
              <w:rPr>
                <w:rFonts w:eastAsia="Times New Roman"/>
                <w:sz w:val="28"/>
                <w:szCs w:val="28"/>
              </w:rPr>
              <w:t> %</w:t>
            </w:r>
          </w:p>
        </w:tc>
      </w:tr>
    </w:tbl>
    <w:p w14:paraId="1F27251F" w14:textId="77777777" w:rsidR="00B93AFF" w:rsidRDefault="00B93AFF" w:rsidP="00891B83">
      <w:pPr>
        <w:spacing w:after="0" w:line="360" w:lineRule="auto"/>
        <w:ind w:firstLine="709"/>
        <w:jc w:val="both"/>
        <w:rPr>
          <w:rFonts w:ascii="Times New Roman" w:eastAsia="Times New Roman" w:hAnsi="Times New Roman" w:cs="Times New Roman"/>
          <w:sz w:val="28"/>
          <w:szCs w:val="28"/>
          <w:lang w:eastAsia="uk-UA"/>
        </w:rPr>
      </w:pPr>
    </w:p>
    <w:p w14:paraId="43E47355" w14:textId="5F605171" w:rsidR="003274C7" w:rsidRDefault="00C9195F" w:rsidP="00891B83">
      <w:pPr>
        <w:spacing w:after="0" w:line="360" w:lineRule="auto"/>
        <w:ind w:firstLine="709"/>
        <w:jc w:val="both"/>
        <w:rPr>
          <w:rFonts w:ascii="Times New Roman" w:eastAsia="Times New Roman" w:hAnsi="Times New Roman" w:cs="Times New Roman"/>
          <w:sz w:val="28"/>
          <w:szCs w:val="28"/>
          <w:lang w:eastAsia="uk-UA"/>
        </w:rPr>
      </w:pPr>
      <w:r w:rsidRPr="00C9195F">
        <w:rPr>
          <w:rFonts w:ascii="Times New Roman" w:eastAsia="Times New Roman" w:hAnsi="Times New Roman" w:cs="Times New Roman"/>
          <w:sz w:val="28"/>
          <w:szCs w:val="28"/>
          <w:lang w:eastAsia="uk-UA"/>
        </w:rPr>
        <w:t xml:space="preserve">Отже, як видно з таблиці 2.6 превалює середній рівень, натомість високий є доволі незначним, а на низькому рівні також чимало </w:t>
      </w:r>
      <w:r>
        <w:rPr>
          <w:rFonts w:ascii="Times New Roman" w:eastAsia="Times New Roman" w:hAnsi="Times New Roman" w:cs="Times New Roman"/>
          <w:sz w:val="28"/>
          <w:szCs w:val="28"/>
          <w:lang w:eastAsia="uk-UA"/>
        </w:rPr>
        <w:t>першокласників</w:t>
      </w:r>
      <w:r w:rsidRPr="00C9195F">
        <w:rPr>
          <w:rFonts w:ascii="Times New Roman" w:eastAsia="Times New Roman" w:hAnsi="Times New Roman" w:cs="Times New Roman"/>
          <w:sz w:val="28"/>
          <w:szCs w:val="28"/>
          <w:lang w:eastAsia="uk-UA"/>
        </w:rPr>
        <w:t>.</w:t>
      </w:r>
    </w:p>
    <w:p w14:paraId="4CA10CCE" w14:textId="77777777" w:rsidR="002E20FC" w:rsidRDefault="002E20FC" w:rsidP="00891B83">
      <w:pPr>
        <w:spacing w:after="0" w:line="360" w:lineRule="auto"/>
        <w:ind w:firstLine="709"/>
        <w:jc w:val="both"/>
        <w:rPr>
          <w:rFonts w:ascii="Times New Roman" w:eastAsia="Times New Roman" w:hAnsi="Times New Roman" w:cs="Times New Roman"/>
          <w:sz w:val="28"/>
          <w:szCs w:val="28"/>
          <w:lang w:eastAsia="uk-UA"/>
        </w:rPr>
      </w:pPr>
    </w:p>
    <w:p w14:paraId="7A7EEFD6" w14:textId="77777777" w:rsidR="002E20FC" w:rsidRDefault="002E20FC" w:rsidP="00891B83">
      <w:pPr>
        <w:spacing w:after="0" w:line="360" w:lineRule="auto"/>
        <w:ind w:firstLine="709"/>
        <w:jc w:val="both"/>
        <w:rPr>
          <w:rFonts w:ascii="Times New Roman" w:eastAsia="Times New Roman" w:hAnsi="Times New Roman" w:cs="Times New Roman"/>
          <w:sz w:val="28"/>
          <w:szCs w:val="28"/>
          <w:lang w:eastAsia="uk-UA"/>
        </w:rPr>
      </w:pPr>
    </w:p>
    <w:p w14:paraId="19C6C8B6" w14:textId="77777777" w:rsidR="002E20FC" w:rsidRPr="00E341AB" w:rsidRDefault="002E20FC" w:rsidP="00891B83">
      <w:pPr>
        <w:spacing w:after="0" w:line="360" w:lineRule="auto"/>
        <w:ind w:firstLine="709"/>
        <w:jc w:val="both"/>
        <w:rPr>
          <w:rFonts w:ascii="Times New Roman" w:hAnsi="Times New Roman" w:cs="Times New Roman"/>
          <w:sz w:val="28"/>
          <w:szCs w:val="28"/>
        </w:rPr>
      </w:pPr>
    </w:p>
    <w:p w14:paraId="6080863E" w14:textId="252F11B3" w:rsidR="002E20FC" w:rsidRDefault="002E20FC" w:rsidP="00891B83">
      <w:pPr>
        <w:spacing w:after="0" w:line="360" w:lineRule="auto"/>
        <w:ind w:firstLine="709"/>
        <w:jc w:val="both"/>
        <w:rPr>
          <w:rFonts w:ascii="Times New Roman" w:hAnsi="Times New Roman" w:cs="Times New Roman"/>
          <w:b/>
          <w:bCs/>
          <w:sz w:val="28"/>
          <w:szCs w:val="28"/>
        </w:rPr>
      </w:pPr>
      <w:r w:rsidRPr="002E20FC">
        <w:rPr>
          <w:rFonts w:ascii="Times New Roman" w:hAnsi="Times New Roman" w:cs="Times New Roman"/>
          <w:b/>
          <w:bCs/>
          <w:sz w:val="28"/>
          <w:szCs w:val="28"/>
        </w:rPr>
        <w:t>2.3. Упровадження методики формування навчальної активності учнів 1 класу на уроках «Я досліджую світ» засобами інтерактивних технологій.</w:t>
      </w:r>
    </w:p>
    <w:p w14:paraId="2DAB7187" w14:textId="2C42421E" w:rsidR="002E20FC" w:rsidRDefault="002E20FC" w:rsidP="00891B83">
      <w:pPr>
        <w:spacing w:after="0" w:line="360" w:lineRule="auto"/>
        <w:ind w:firstLine="709"/>
        <w:jc w:val="both"/>
        <w:rPr>
          <w:rFonts w:ascii="Times New Roman" w:eastAsia="Times New Roman" w:hAnsi="Times New Roman" w:cs="Times New Roman"/>
          <w:sz w:val="28"/>
          <w:szCs w:val="28"/>
          <w:lang w:eastAsia="uk-UA"/>
        </w:rPr>
      </w:pPr>
    </w:p>
    <w:p w14:paraId="7B75359A" w14:textId="77777777"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На сучасному етапі розвитку освіти в Україні особливої актуальності набуває проблема формування навчальної активності молодших школярів, що зумовлює необхідність оновлення змісту, форм і методів організації освітнього процесу в початковій школі. Сучасні освітні орієнтири передбачають перехід від переважно репродуктивного навчання до активної, діяльнісної взаємодії </w:t>
      </w:r>
      <w:r w:rsidRPr="00F1100C">
        <w:rPr>
          <w:rFonts w:ascii="Times New Roman" w:eastAsia="Times New Roman" w:hAnsi="Times New Roman" w:cs="Times New Roman"/>
          <w:sz w:val="28"/>
          <w:szCs w:val="28"/>
          <w:lang w:eastAsia="uk-UA"/>
        </w:rPr>
        <w:lastRenderedPageBreak/>
        <w:t>здобувачів освіти з навчальним матеріалом, що потребує використання ефективних педагогічних технологій, здатних забезпечити активну участь кожної дитини в навчанні. У цьому контексті інтерактивні технології навчання виступають дієвим засобом формування навчальної активності учнів 1 класу.</w:t>
      </w:r>
    </w:p>
    <w:p w14:paraId="51E6403A" w14:textId="77777777"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Інтерактивність є характерною ознакою сучасного соціального середовища, у якому домінують діалог, співпраця, обмін думками та спільне прийняття рішень. Подібні форми взаємодії знаходять своє відображення й у сучасному уроці початкової школи. Застосування інтерактивних технологій у навчальному процесі не є механічним перенесенням форм суспільного життя в освітній простір, а виступає педагогічно доцільним засобом організації навчальної діяльності, що відповідає віковим та психолого-педагогічним особливостям першокласників. Інтерактивні форми роботи забезпечують різноманітність навчальної діяльності, сприяють підвищенню пізнавального інтересу та активному залученню учнів до освітнього процесу.</w:t>
      </w:r>
    </w:p>
    <w:p w14:paraId="306FF3D8" w14:textId="18AA042B"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Результати констатувального експерименту засвідчили недостатній рівень сформованості навчальної активності значної частини </w:t>
      </w:r>
      <w:r>
        <w:rPr>
          <w:rFonts w:ascii="Times New Roman" w:eastAsia="Times New Roman" w:hAnsi="Times New Roman" w:cs="Times New Roman"/>
          <w:sz w:val="28"/>
          <w:szCs w:val="28"/>
          <w:lang w:eastAsia="uk-UA"/>
        </w:rPr>
        <w:t>здобувачів освіти</w:t>
      </w:r>
      <w:r w:rsidRPr="00F1100C">
        <w:rPr>
          <w:rFonts w:ascii="Times New Roman" w:eastAsia="Times New Roman" w:hAnsi="Times New Roman" w:cs="Times New Roman"/>
          <w:sz w:val="28"/>
          <w:szCs w:val="28"/>
          <w:lang w:eastAsia="uk-UA"/>
        </w:rPr>
        <w:t xml:space="preserve"> 1 класу, що зумовило необхідність цілеспрямованої та системної роботи з її формування. У ході дослідження було встановлено, що інтерактивні технології навчання на уроках «Я досліджую світ» створюють сприятливі умови для активізації пізнавальної діяльності молодших школярів, розвитку їх ініціативності, самостійності, комунікативних умінь і позитивної навчальної мотивації.</w:t>
      </w:r>
    </w:p>
    <w:p w14:paraId="04EF4C39" w14:textId="2881EBC4" w:rsid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Саме тому формувальний етап експерименту було побудовано на впровадженні методики формування навчальної активності </w:t>
      </w:r>
      <w:r>
        <w:rPr>
          <w:rFonts w:ascii="Times New Roman" w:eastAsia="Times New Roman" w:hAnsi="Times New Roman" w:cs="Times New Roman"/>
          <w:sz w:val="28"/>
          <w:szCs w:val="28"/>
          <w:lang w:eastAsia="uk-UA"/>
        </w:rPr>
        <w:t>першокласників</w:t>
      </w:r>
      <w:r w:rsidRPr="00F1100C">
        <w:rPr>
          <w:rFonts w:ascii="Times New Roman" w:eastAsia="Times New Roman" w:hAnsi="Times New Roman" w:cs="Times New Roman"/>
          <w:sz w:val="28"/>
          <w:szCs w:val="28"/>
          <w:lang w:eastAsia="uk-UA"/>
        </w:rPr>
        <w:t xml:space="preserve"> на уроках «Я досліджую світ» засобами інтерактивних технологій. Реалізація зазначеної методики передбачала систематичне використання інтерактивних методів і прийомів, спрямованих на залучення кожного учня до активної навчальної взаємодії, створення ситуацій успіху та формування стійкого інтересу до навчальної діяльності.</w:t>
      </w:r>
    </w:p>
    <w:p w14:paraId="382148A2" w14:textId="6FE4AB6D"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Методика формування навчальної активності </w:t>
      </w:r>
      <w:r w:rsidR="00A9512D">
        <w:rPr>
          <w:rFonts w:ascii="Times New Roman" w:eastAsia="Times New Roman" w:hAnsi="Times New Roman" w:cs="Times New Roman"/>
          <w:sz w:val="28"/>
          <w:szCs w:val="28"/>
          <w:lang w:eastAsia="uk-UA"/>
        </w:rPr>
        <w:t>першокласників</w:t>
      </w:r>
      <w:r w:rsidRPr="00F1100C">
        <w:rPr>
          <w:rFonts w:ascii="Times New Roman" w:eastAsia="Times New Roman" w:hAnsi="Times New Roman" w:cs="Times New Roman"/>
          <w:sz w:val="28"/>
          <w:szCs w:val="28"/>
          <w:lang w:eastAsia="uk-UA"/>
        </w:rPr>
        <w:t xml:space="preserve"> на уроках «Я досліджую світ» ґрунтувалася на сукупності провідних дидактичних </w:t>
      </w:r>
      <w:r w:rsidRPr="00F1100C">
        <w:rPr>
          <w:rFonts w:ascii="Times New Roman" w:eastAsia="Times New Roman" w:hAnsi="Times New Roman" w:cs="Times New Roman"/>
          <w:sz w:val="28"/>
          <w:szCs w:val="28"/>
          <w:lang w:eastAsia="uk-UA"/>
        </w:rPr>
        <w:lastRenderedPageBreak/>
        <w:t>принципів, що визначали зміст і способи організації освітнього процесу з використанням інтерактивних технологій.</w:t>
      </w:r>
    </w:p>
    <w:p w14:paraId="36541DFD" w14:textId="69A441F2" w:rsidR="00F1100C" w:rsidRPr="00F1100C" w:rsidRDefault="00F1100C" w:rsidP="00511893">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Провідним у реалізації методики виступав принцип урахування індивідуальних відмінностей </w:t>
      </w:r>
      <w:r w:rsidR="00511893">
        <w:rPr>
          <w:rFonts w:ascii="Times New Roman" w:eastAsia="Times New Roman" w:hAnsi="Times New Roman" w:cs="Times New Roman"/>
          <w:sz w:val="28"/>
          <w:szCs w:val="28"/>
          <w:lang w:eastAsia="uk-UA"/>
        </w:rPr>
        <w:t>молодших школярів</w:t>
      </w:r>
      <w:r w:rsidRPr="00F1100C">
        <w:rPr>
          <w:rFonts w:ascii="Times New Roman" w:eastAsia="Times New Roman" w:hAnsi="Times New Roman" w:cs="Times New Roman"/>
          <w:sz w:val="28"/>
          <w:szCs w:val="28"/>
          <w:lang w:eastAsia="uk-UA"/>
        </w:rPr>
        <w:t>, що забезпечував диференційований підхід до організації навчальної діяльності. Його реалізація передбачала добір інтерактивних завдань відповідно до вікових особливостей першокласників, рівня їх пізнавального розвитку, попереднього досвіду та темпу засвоєння навчального матеріалу, що сприяло залученню кожної дитини до активної участі в роботі.</w:t>
      </w:r>
    </w:p>
    <w:p w14:paraId="691FFD82" w14:textId="77777777"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Принцип змістовної насиченості навчального процесу реалізовувався через різноманітність тем, форм і методів роботи на уроках «Я досліджую світ». Навчальні заняття наповнювалися практичними, ігровими та проблемно-пошуковими завданнями, які стимулювали пізнавальний інтерес і підтримували стійку навчальну мотивацію учнів.</w:t>
      </w:r>
    </w:p>
    <w:p w14:paraId="2F6F4B89" w14:textId="77777777"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Системність у використанні інтерактивних технологій забезпечувалася їх регулярним включенням у різні етапи уроку та форми організації навчальної діяльності. Такий підхід сприяв формуванню в учнів звички до активної пізнавальної взаємодії та підвищував ефективність засвоєння навчального матеріалу.</w:t>
      </w:r>
    </w:p>
    <w:p w14:paraId="473AA00D" w14:textId="214F5775"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Особливе місце в методиці посідав принцип активної участі </w:t>
      </w:r>
      <w:r w:rsidR="0078552E">
        <w:rPr>
          <w:rFonts w:ascii="Times New Roman" w:eastAsia="Times New Roman" w:hAnsi="Times New Roman" w:cs="Times New Roman"/>
          <w:sz w:val="28"/>
          <w:szCs w:val="28"/>
          <w:lang w:eastAsia="uk-UA"/>
        </w:rPr>
        <w:t>здобувачів освіти</w:t>
      </w:r>
      <w:r w:rsidRPr="00F1100C">
        <w:rPr>
          <w:rFonts w:ascii="Times New Roman" w:eastAsia="Times New Roman" w:hAnsi="Times New Roman" w:cs="Times New Roman"/>
          <w:sz w:val="28"/>
          <w:szCs w:val="28"/>
          <w:lang w:eastAsia="uk-UA"/>
        </w:rPr>
        <w:t>, що передбачав максимальне залучення дітей до виконання навчальних завдань, обговорення, дослідження та спільного розв’язання навчальних ситуацій. За таких умов інтерактивні технології сприяли зниженню втомлюваності учнів і забезпечували засвоєння знань у процесі захопливої та змістовної діяльності.</w:t>
      </w:r>
    </w:p>
    <w:p w14:paraId="391A0928" w14:textId="54C6FB99" w:rsidR="00F1100C" w:rsidRPr="00F1100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t xml:space="preserve">Принцип співпраці реалізовувався через організацію парної та групової роботи, взаємодію </w:t>
      </w:r>
      <w:r w:rsidR="0078552E">
        <w:rPr>
          <w:rFonts w:ascii="Times New Roman" w:eastAsia="Times New Roman" w:hAnsi="Times New Roman" w:cs="Times New Roman"/>
          <w:sz w:val="28"/>
          <w:szCs w:val="28"/>
          <w:lang w:eastAsia="uk-UA"/>
        </w:rPr>
        <w:t>здобувачів освіти</w:t>
      </w:r>
      <w:r w:rsidRPr="00F1100C">
        <w:rPr>
          <w:rFonts w:ascii="Times New Roman" w:eastAsia="Times New Roman" w:hAnsi="Times New Roman" w:cs="Times New Roman"/>
          <w:sz w:val="28"/>
          <w:szCs w:val="28"/>
          <w:lang w:eastAsia="uk-UA"/>
        </w:rPr>
        <w:t xml:space="preserve"> між собою та з учителем, що сприяло розвитку комунікативних умінь, навичок колективної діяльності та відповідальності за спільний результат.</w:t>
      </w:r>
    </w:p>
    <w:p w14:paraId="1F73C938" w14:textId="26F5E99A" w:rsidR="002E20FC" w:rsidRDefault="00F1100C" w:rsidP="00F1100C">
      <w:pPr>
        <w:spacing w:after="0" w:line="360" w:lineRule="auto"/>
        <w:ind w:firstLine="709"/>
        <w:jc w:val="both"/>
        <w:rPr>
          <w:rFonts w:ascii="Times New Roman" w:eastAsia="Times New Roman" w:hAnsi="Times New Roman" w:cs="Times New Roman"/>
          <w:sz w:val="28"/>
          <w:szCs w:val="28"/>
          <w:lang w:eastAsia="uk-UA"/>
        </w:rPr>
      </w:pPr>
      <w:r w:rsidRPr="00F1100C">
        <w:rPr>
          <w:rFonts w:ascii="Times New Roman" w:eastAsia="Times New Roman" w:hAnsi="Times New Roman" w:cs="Times New Roman"/>
          <w:sz w:val="28"/>
          <w:szCs w:val="28"/>
          <w:lang w:eastAsia="uk-UA"/>
        </w:rPr>
        <w:lastRenderedPageBreak/>
        <w:t xml:space="preserve">Реалізація методики також передбачала високий рівень професійної готовності педагога до використання інтерактивних технологій навчання. Добір методів і прийомів здійснювався з урахуванням освітніх цілей, пізнавальних можливостей учнів та змісту навчального матеріалу. Інтерактивні технології добиралися таким чином, щоб вони були методично доцільними, зрозумілими для </w:t>
      </w:r>
      <w:r w:rsidR="003B102A">
        <w:rPr>
          <w:rFonts w:ascii="Times New Roman" w:eastAsia="Times New Roman" w:hAnsi="Times New Roman" w:cs="Times New Roman"/>
          <w:sz w:val="28"/>
          <w:szCs w:val="28"/>
          <w:lang w:eastAsia="uk-UA"/>
        </w:rPr>
        <w:t>першокласників</w:t>
      </w:r>
      <w:r w:rsidRPr="00F1100C">
        <w:rPr>
          <w:rFonts w:ascii="Times New Roman" w:eastAsia="Times New Roman" w:hAnsi="Times New Roman" w:cs="Times New Roman"/>
          <w:sz w:val="28"/>
          <w:szCs w:val="28"/>
          <w:lang w:eastAsia="uk-UA"/>
        </w:rPr>
        <w:t>, доступними у використанні та сприяли розвитку мислення, творчості й навчальної самостійності, а також забезпечували інклюзивність освітнього процесу.</w:t>
      </w:r>
    </w:p>
    <w:p w14:paraId="430F7929" w14:textId="12CBCCE9" w:rsidR="003B102A" w:rsidRDefault="003B102A" w:rsidP="003B102A">
      <w:pPr>
        <w:spacing w:after="0" w:line="360" w:lineRule="auto"/>
        <w:ind w:firstLine="709"/>
        <w:jc w:val="both"/>
        <w:rPr>
          <w:rFonts w:ascii="Times New Roman" w:eastAsia="Times New Roman" w:hAnsi="Times New Roman" w:cs="Times New Roman"/>
          <w:sz w:val="28"/>
          <w:szCs w:val="28"/>
          <w:lang w:eastAsia="uk-UA"/>
        </w:rPr>
      </w:pPr>
      <w:r w:rsidRPr="003B102A">
        <w:rPr>
          <w:rFonts w:ascii="Times New Roman" w:eastAsia="Times New Roman" w:hAnsi="Times New Roman" w:cs="Times New Roman"/>
          <w:sz w:val="28"/>
          <w:szCs w:val="28"/>
          <w:lang w:eastAsia="uk-UA"/>
        </w:rPr>
        <w:t xml:space="preserve">У дослідженні ми використовували </w:t>
      </w:r>
      <w:r>
        <w:rPr>
          <w:rFonts w:ascii="Times New Roman" w:eastAsia="Times New Roman" w:hAnsi="Times New Roman" w:cs="Times New Roman"/>
          <w:sz w:val="28"/>
          <w:szCs w:val="28"/>
          <w:lang w:eastAsia="uk-UA"/>
        </w:rPr>
        <w:t xml:space="preserve">групи діяльності інтерактивних </w:t>
      </w:r>
      <w:r w:rsidRPr="003B102A">
        <w:rPr>
          <w:rFonts w:ascii="Times New Roman" w:eastAsia="Times New Roman" w:hAnsi="Times New Roman" w:cs="Times New Roman"/>
          <w:sz w:val="28"/>
          <w:szCs w:val="28"/>
          <w:lang w:eastAsia="uk-UA"/>
        </w:rPr>
        <w:t>технологій навчання поступово, від найменших форм в</w:t>
      </w:r>
      <w:r>
        <w:rPr>
          <w:rFonts w:ascii="Times New Roman" w:eastAsia="Times New Roman" w:hAnsi="Times New Roman" w:cs="Times New Roman"/>
          <w:sz w:val="28"/>
          <w:szCs w:val="28"/>
          <w:lang w:eastAsia="uk-UA"/>
        </w:rPr>
        <w:t xml:space="preserve">заємодії до </w:t>
      </w:r>
      <w:r w:rsidRPr="003B102A">
        <w:rPr>
          <w:rFonts w:ascii="Times New Roman" w:eastAsia="Times New Roman" w:hAnsi="Times New Roman" w:cs="Times New Roman"/>
          <w:sz w:val="28"/>
          <w:szCs w:val="28"/>
          <w:lang w:eastAsia="uk-UA"/>
        </w:rPr>
        <w:t>згуртованої роботи: технології кооп</w:t>
      </w:r>
      <w:r>
        <w:rPr>
          <w:rFonts w:ascii="Times New Roman" w:eastAsia="Times New Roman" w:hAnsi="Times New Roman" w:cs="Times New Roman"/>
          <w:sz w:val="28"/>
          <w:szCs w:val="28"/>
          <w:lang w:eastAsia="uk-UA"/>
        </w:rPr>
        <w:t>еративного навчання, колективно-</w:t>
      </w:r>
      <w:r w:rsidRPr="003B102A">
        <w:rPr>
          <w:rFonts w:ascii="Times New Roman" w:eastAsia="Times New Roman" w:hAnsi="Times New Roman" w:cs="Times New Roman"/>
          <w:sz w:val="28"/>
          <w:szCs w:val="28"/>
          <w:lang w:eastAsia="uk-UA"/>
        </w:rPr>
        <w:t>групового навчання, опрацювання ди</w:t>
      </w:r>
      <w:r>
        <w:rPr>
          <w:rFonts w:ascii="Times New Roman" w:eastAsia="Times New Roman" w:hAnsi="Times New Roman" w:cs="Times New Roman"/>
          <w:sz w:val="28"/>
          <w:szCs w:val="28"/>
          <w:lang w:eastAsia="uk-UA"/>
        </w:rPr>
        <w:t>скусійних питань, ситуативного моделювання.</w:t>
      </w:r>
    </w:p>
    <w:p w14:paraId="2F80BF4B" w14:textId="4D16795B" w:rsidR="003B102A" w:rsidRPr="003B102A" w:rsidRDefault="003B102A" w:rsidP="003B102A">
      <w:pPr>
        <w:spacing w:after="0" w:line="360" w:lineRule="auto"/>
        <w:ind w:firstLine="709"/>
        <w:jc w:val="both"/>
        <w:rPr>
          <w:rFonts w:ascii="Times New Roman" w:eastAsia="Times New Roman" w:hAnsi="Times New Roman" w:cs="Times New Roman"/>
          <w:sz w:val="28"/>
          <w:szCs w:val="28"/>
          <w:lang w:eastAsia="uk-UA"/>
        </w:rPr>
      </w:pPr>
      <w:r w:rsidRPr="003B102A">
        <w:rPr>
          <w:rFonts w:ascii="Times New Roman" w:eastAsia="Times New Roman" w:hAnsi="Times New Roman" w:cs="Times New Roman"/>
          <w:sz w:val="28"/>
          <w:szCs w:val="28"/>
          <w:lang w:eastAsia="uk-UA"/>
        </w:rPr>
        <w:t>Свою роботу ми розпочали з впровад</w:t>
      </w:r>
      <w:r>
        <w:rPr>
          <w:rFonts w:ascii="Times New Roman" w:eastAsia="Times New Roman" w:hAnsi="Times New Roman" w:cs="Times New Roman"/>
          <w:sz w:val="28"/>
          <w:szCs w:val="28"/>
          <w:lang w:eastAsia="uk-UA"/>
        </w:rPr>
        <w:t xml:space="preserve">ження інтерактивних технологій </w:t>
      </w:r>
      <w:r w:rsidRPr="003B102A">
        <w:rPr>
          <w:rFonts w:ascii="Times New Roman" w:eastAsia="Times New Roman" w:hAnsi="Times New Roman" w:cs="Times New Roman"/>
          <w:sz w:val="28"/>
          <w:szCs w:val="28"/>
          <w:lang w:eastAsia="uk-UA"/>
        </w:rPr>
        <w:t>кооперативного навчання: робота в парах, мал</w:t>
      </w:r>
      <w:r>
        <w:rPr>
          <w:rFonts w:ascii="Times New Roman" w:eastAsia="Times New Roman" w:hAnsi="Times New Roman" w:cs="Times New Roman"/>
          <w:sz w:val="28"/>
          <w:szCs w:val="28"/>
          <w:lang w:eastAsia="uk-UA"/>
        </w:rPr>
        <w:t xml:space="preserve">их групах, ротаційні тійки, два </w:t>
      </w:r>
      <w:r w:rsidRPr="003B102A">
        <w:rPr>
          <w:rFonts w:ascii="Times New Roman" w:eastAsia="Times New Roman" w:hAnsi="Times New Roman" w:cs="Times New Roman"/>
          <w:sz w:val="28"/>
          <w:szCs w:val="28"/>
          <w:lang w:eastAsia="uk-UA"/>
        </w:rPr>
        <w:t>чотири-всі разом, карусель, акваріум та ін.</w:t>
      </w:r>
    </w:p>
    <w:p w14:paraId="3A33D771" w14:textId="3F7C954D" w:rsidR="002E20FC" w:rsidRDefault="003B102A" w:rsidP="003B102A">
      <w:pPr>
        <w:spacing w:after="0" w:line="360" w:lineRule="auto"/>
        <w:ind w:firstLine="709"/>
        <w:jc w:val="both"/>
        <w:rPr>
          <w:rFonts w:ascii="Times New Roman" w:eastAsia="Times New Roman" w:hAnsi="Times New Roman" w:cs="Times New Roman"/>
          <w:sz w:val="28"/>
          <w:szCs w:val="28"/>
          <w:lang w:eastAsia="uk-UA"/>
        </w:rPr>
      </w:pPr>
      <w:r w:rsidRPr="003B102A">
        <w:rPr>
          <w:rFonts w:ascii="Times New Roman" w:eastAsia="Times New Roman" w:hAnsi="Times New Roman" w:cs="Times New Roman"/>
          <w:sz w:val="28"/>
          <w:szCs w:val="28"/>
          <w:lang w:eastAsia="uk-UA"/>
        </w:rPr>
        <w:t>Проведення робіт в парах чи малих г</w:t>
      </w:r>
      <w:r>
        <w:rPr>
          <w:rFonts w:ascii="Times New Roman" w:eastAsia="Times New Roman" w:hAnsi="Times New Roman" w:cs="Times New Roman"/>
          <w:sz w:val="28"/>
          <w:szCs w:val="28"/>
          <w:lang w:eastAsia="uk-UA"/>
        </w:rPr>
        <w:t xml:space="preserve">рупах найпростіші інтерактивні </w:t>
      </w:r>
      <w:r w:rsidRPr="003B102A">
        <w:rPr>
          <w:rFonts w:ascii="Times New Roman" w:eastAsia="Times New Roman" w:hAnsi="Times New Roman" w:cs="Times New Roman"/>
          <w:sz w:val="28"/>
          <w:szCs w:val="28"/>
          <w:lang w:eastAsia="uk-UA"/>
        </w:rPr>
        <w:t>технології, адж</w:t>
      </w:r>
      <w:r>
        <w:rPr>
          <w:rFonts w:ascii="Times New Roman" w:eastAsia="Times New Roman" w:hAnsi="Times New Roman" w:cs="Times New Roman"/>
          <w:sz w:val="28"/>
          <w:szCs w:val="28"/>
          <w:lang w:eastAsia="uk-UA"/>
        </w:rPr>
        <w:t>е</w:t>
      </w:r>
      <w:r w:rsidRPr="003B102A">
        <w:rPr>
          <w:rFonts w:ascii="Times New Roman" w:eastAsia="Times New Roman" w:hAnsi="Times New Roman" w:cs="Times New Roman"/>
          <w:sz w:val="28"/>
          <w:szCs w:val="28"/>
          <w:lang w:eastAsia="uk-UA"/>
        </w:rPr>
        <w:t xml:space="preserve"> їх використанню сприяють підручники</w:t>
      </w:r>
      <w:r>
        <w:rPr>
          <w:rFonts w:ascii="Times New Roman" w:eastAsia="Times New Roman" w:hAnsi="Times New Roman" w:cs="Times New Roman"/>
          <w:sz w:val="28"/>
          <w:szCs w:val="28"/>
          <w:lang w:eastAsia="uk-UA"/>
        </w:rPr>
        <w:t xml:space="preserve"> «Я досліджую світ». </w:t>
      </w:r>
      <w:r w:rsidRPr="003B102A">
        <w:rPr>
          <w:rFonts w:ascii="Times New Roman" w:eastAsia="Times New Roman" w:hAnsi="Times New Roman" w:cs="Times New Roman"/>
          <w:sz w:val="28"/>
          <w:szCs w:val="28"/>
          <w:lang w:eastAsia="uk-UA"/>
        </w:rPr>
        <w:t xml:space="preserve">Наприклад, у підручнику з </w:t>
      </w:r>
      <w:r>
        <w:rPr>
          <w:rFonts w:ascii="Times New Roman" w:eastAsia="Times New Roman" w:hAnsi="Times New Roman" w:cs="Times New Roman"/>
          <w:sz w:val="28"/>
          <w:szCs w:val="28"/>
          <w:lang w:eastAsia="uk-UA"/>
        </w:rPr>
        <w:t xml:space="preserve">«Я досліджую світ» </w:t>
      </w:r>
      <w:r w:rsidRPr="003B102A">
        <w:rPr>
          <w:rFonts w:ascii="Times New Roman" w:eastAsia="Times New Roman" w:hAnsi="Times New Roman" w:cs="Times New Roman"/>
          <w:sz w:val="28"/>
          <w:szCs w:val="28"/>
          <w:lang w:eastAsia="uk-UA"/>
        </w:rPr>
        <w:t xml:space="preserve">для </w:t>
      </w:r>
      <w:r>
        <w:rPr>
          <w:rFonts w:ascii="Times New Roman" w:eastAsia="Times New Roman" w:hAnsi="Times New Roman" w:cs="Times New Roman"/>
          <w:sz w:val="28"/>
          <w:szCs w:val="28"/>
          <w:lang w:eastAsia="uk-UA"/>
        </w:rPr>
        <w:t>здобувачів</w:t>
      </w:r>
      <w:r w:rsidRPr="003B102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1 класу авторки </w:t>
      </w:r>
      <w:r w:rsidRPr="003B102A">
        <w:rPr>
          <w:rFonts w:ascii="Times New Roman" w:eastAsia="Times New Roman" w:hAnsi="Times New Roman" w:cs="Times New Roman"/>
          <w:sz w:val="28"/>
          <w:szCs w:val="28"/>
          <w:lang w:eastAsia="uk-UA"/>
        </w:rPr>
        <w:t>Т</w:t>
      </w:r>
      <w:r>
        <w:rPr>
          <w:rFonts w:ascii="Times New Roman" w:eastAsia="Times New Roman" w:hAnsi="Times New Roman" w:cs="Times New Roman"/>
          <w:sz w:val="28"/>
          <w:szCs w:val="28"/>
          <w:lang w:eastAsia="uk-UA"/>
        </w:rPr>
        <w:t>. </w:t>
      </w:r>
      <w:r w:rsidRPr="003B102A">
        <w:rPr>
          <w:rFonts w:ascii="Times New Roman" w:eastAsia="Times New Roman" w:hAnsi="Times New Roman" w:cs="Times New Roman"/>
          <w:sz w:val="28"/>
          <w:szCs w:val="28"/>
          <w:lang w:eastAsia="uk-UA"/>
        </w:rPr>
        <w:t>Гільберг, С</w:t>
      </w:r>
      <w:r>
        <w:rPr>
          <w:rFonts w:ascii="Times New Roman" w:eastAsia="Times New Roman" w:hAnsi="Times New Roman" w:cs="Times New Roman"/>
          <w:sz w:val="28"/>
          <w:szCs w:val="28"/>
          <w:lang w:eastAsia="uk-UA"/>
        </w:rPr>
        <w:t>. </w:t>
      </w:r>
      <w:r w:rsidRPr="003B102A">
        <w:rPr>
          <w:rFonts w:ascii="Times New Roman" w:eastAsia="Times New Roman" w:hAnsi="Times New Roman" w:cs="Times New Roman"/>
          <w:sz w:val="28"/>
          <w:szCs w:val="28"/>
          <w:lang w:eastAsia="uk-UA"/>
        </w:rPr>
        <w:t>Тарнавська, Н</w:t>
      </w:r>
      <w:r>
        <w:rPr>
          <w:rFonts w:ascii="Times New Roman" w:eastAsia="Times New Roman" w:hAnsi="Times New Roman" w:cs="Times New Roman"/>
          <w:sz w:val="28"/>
          <w:szCs w:val="28"/>
          <w:lang w:eastAsia="uk-UA"/>
        </w:rPr>
        <w:t>. </w:t>
      </w:r>
      <w:r w:rsidRPr="003B102A">
        <w:rPr>
          <w:rFonts w:ascii="Times New Roman" w:eastAsia="Times New Roman" w:hAnsi="Times New Roman" w:cs="Times New Roman"/>
          <w:sz w:val="28"/>
          <w:szCs w:val="28"/>
          <w:lang w:eastAsia="uk-UA"/>
        </w:rPr>
        <w:t>Павич</w:t>
      </w:r>
      <w:r>
        <w:rPr>
          <w:rFonts w:ascii="Times New Roman" w:eastAsia="Times New Roman" w:hAnsi="Times New Roman" w:cs="Times New Roman"/>
          <w:sz w:val="28"/>
          <w:szCs w:val="28"/>
          <w:lang w:eastAsia="uk-UA"/>
        </w:rPr>
        <w:t xml:space="preserve"> так </w:t>
      </w:r>
      <w:r w:rsidRPr="003B102A">
        <w:rPr>
          <w:rFonts w:ascii="Times New Roman" w:eastAsia="Times New Roman" w:hAnsi="Times New Roman" w:cs="Times New Roman"/>
          <w:sz w:val="28"/>
          <w:szCs w:val="28"/>
          <w:lang w:eastAsia="uk-UA"/>
        </w:rPr>
        <w:t>позначили роботу в групі т</w:t>
      </w:r>
      <w:r>
        <w:rPr>
          <w:rFonts w:ascii="Times New Roman" w:eastAsia="Times New Roman" w:hAnsi="Times New Roman" w:cs="Times New Roman"/>
          <w:sz w:val="28"/>
          <w:szCs w:val="28"/>
          <w:lang w:eastAsia="uk-UA"/>
        </w:rPr>
        <w:t xml:space="preserve">а парі </w:t>
      </w:r>
      <w:r w:rsidRPr="003B102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56</w:t>
      </w:r>
      <w:r w:rsidR="00761AC0">
        <w:rPr>
          <w:rFonts w:ascii="Times New Roman" w:eastAsia="Times New Roman" w:hAnsi="Times New Roman" w:cs="Times New Roman"/>
          <w:sz w:val="28"/>
          <w:szCs w:val="28"/>
          <w:lang w:eastAsia="uk-UA"/>
        </w:rPr>
        <w:t>; 57</w:t>
      </w:r>
      <w:r w:rsidRPr="003B102A">
        <w:rPr>
          <w:rFonts w:ascii="Times New Roman" w:eastAsia="Times New Roman" w:hAnsi="Times New Roman" w:cs="Times New Roman"/>
          <w:sz w:val="28"/>
          <w:szCs w:val="28"/>
          <w:lang w:eastAsia="uk-UA"/>
        </w:rPr>
        <w:t>]:</w:t>
      </w:r>
    </w:p>
    <w:p w14:paraId="19D1E3EE" w14:textId="5A343606" w:rsidR="003B102A" w:rsidRPr="003B102A" w:rsidRDefault="003B102A" w:rsidP="003B102A">
      <w:pPr>
        <w:spacing w:after="0" w:line="360" w:lineRule="auto"/>
        <w:ind w:firstLine="709"/>
        <w:jc w:val="both"/>
        <w:rPr>
          <w:rFonts w:ascii="Times New Roman" w:eastAsia="Times New Roman" w:hAnsi="Times New Roman" w:cs="Times New Roman"/>
          <w:sz w:val="28"/>
          <w:szCs w:val="28"/>
          <w:lang w:eastAsia="uk-UA"/>
        </w:rPr>
      </w:pPr>
      <w:r>
        <w:rPr>
          <w:noProof/>
          <w:lang w:eastAsia="uk-UA"/>
          <w14:ligatures w14:val="standardContextual"/>
        </w:rPr>
        <w:drawing>
          <wp:inline distT="0" distB="0" distL="0" distR="0" wp14:anchorId="20097C97" wp14:editId="5D532DE3">
            <wp:extent cx="4017255" cy="642257"/>
            <wp:effectExtent l="0" t="0" r="254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073535" cy="651255"/>
                    </a:xfrm>
                    <a:prstGeom prst="rect">
                      <a:avLst/>
                    </a:prstGeom>
                  </pic:spPr>
                </pic:pic>
              </a:graphicData>
            </a:graphic>
          </wp:inline>
        </w:drawing>
      </w:r>
    </w:p>
    <w:p w14:paraId="46C0DD1D" w14:textId="2FF3BF62" w:rsidR="003B102A" w:rsidRDefault="00761AC0" w:rsidP="00891B83">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Приклади завдань:</w:t>
      </w:r>
    </w:p>
    <w:p w14:paraId="3501E181" w14:textId="6B6C4618" w:rsidR="00761AC0" w:rsidRDefault="00761AC0" w:rsidP="00891B83">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33CA007B" wp14:editId="6B57E6C5">
            <wp:extent cx="5386812" cy="1295400"/>
            <wp:effectExtent l="0" t="0" r="444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30797" cy="1305977"/>
                    </a:xfrm>
                    <a:prstGeom prst="rect">
                      <a:avLst/>
                    </a:prstGeom>
                  </pic:spPr>
                </pic:pic>
              </a:graphicData>
            </a:graphic>
          </wp:inline>
        </w:drawing>
      </w:r>
    </w:p>
    <w:p w14:paraId="4C8CA768" w14:textId="61D08C01" w:rsidR="00761AC0" w:rsidRPr="003B102A" w:rsidRDefault="00761AC0" w:rsidP="00891B83">
      <w:pPr>
        <w:spacing w:after="0" w:line="360" w:lineRule="auto"/>
        <w:ind w:firstLine="709"/>
        <w:jc w:val="both"/>
        <w:rPr>
          <w:rFonts w:ascii="Times New Roman" w:hAnsi="Times New Roman" w:cs="Times New Roman"/>
          <w:bCs/>
          <w:sz w:val="28"/>
          <w:szCs w:val="28"/>
        </w:rPr>
      </w:pPr>
      <w:r>
        <w:rPr>
          <w:noProof/>
          <w:lang w:eastAsia="uk-UA"/>
          <w14:ligatures w14:val="standardContextual"/>
        </w:rPr>
        <w:lastRenderedPageBreak/>
        <w:drawing>
          <wp:inline distT="0" distB="0" distL="0" distR="0" wp14:anchorId="1897FE39" wp14:editId="0E514441">
            <wp:extent cx="4789533" cy="402806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23793" cy="4056877"/>
                    </a:xfrm>
                    <a:prstGeom prst="rect">
                      <a:avLst/>
                    </a:prstGeom>
                  </pic:spPr>
                </pic:pic>
              </a:graphicData>
            </a:graphic>
          </wp:inline>
        </w:drawing>
      </w:r>
    </w:p>
    <w:p w14:paraId="7EA4B90D" w14:textId="06DD267C" w:rsidR="001C28A4" w:rsidRPr="003B102A" w:rsidRDefault="00761AC0" w:rsidP="001C28A4">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0309C049" wp14:editId="08B01242">
            <wp:extent cx="5684520" cy="82731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b="22441"/>
                    <a:stretch/>
                  </pic:blipFill>
                  <pic:spPr bwMode="auto">
                    <a:xfrm>
                      <a:off x="0" y="0"/>
                      <a:ext cx="5750480" cy="836914"/>
                    </a:xfrm>
                    <a:prstGeom prst="rect">
                      <a:avLst/>
                    </a:prstGeom>
                    <a:ln>
                      <a:noFill/>
                    </a:ln>
                    <a:extLst>
                      <a:ext uri="{53640926-AAD7-44D8-BBD7-CCE9431645EC}">
                        <a14:shadowObscured xmlns:a14="http://schemas.microsoft.com/office/drawing/2010/main"/>
                      </a:ext>
                    </a:extLst>
                  </pic:spPr>
                </pic:pic>
              </a:graphicData>
            </a:graphic>
          </wp:inline>
        </w:drawing>
      </w:r>
    </w:p>
    <w:p w14:paraId="6029EBA6" w14:textId="597AEC6F" w:rsidR="003B102A" w:rsidRDefault="00761AC0" w:rsidP="00891B83">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00196A43" wp14:editId="0B345D87">
            <wp:extent cx="5681974" cy="128451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b="8093"/>
                    <a:stretch/>
                  </pic:blipFill>
                  <pic:spPr bwMode="auto">
                    <a:xfrm>
                      <a:off x="0" y="0"/>
                      <a:ext cx="5728446" cy="1295021"/>
                    </a:xfrm>
                    <a:prstGeom prst="rect">
                      <a:avLst/>
                    </a:prstGeom>
                    <a:ln>
                      <a:noFill/>
                    </a:ln>
                    <a:extLst>
                      <a:ext uri="{53640926-AAD7-44D8-BBD7-CCE9431645EC}">
                        <a14:shadowObscured xmlns:a14="http://schemas.microsoft.com/office/drawing/2010/main"/>
                      </a:ext>
                    </a:extLst>
                  </pic:spPr>
                </pic:pic>
              </a:graphicData>
            </a:graphic>
          </wp:inline>
        </w:drawing>
      </w:r>
    </w:p>
    <w:p w14:paraId="5BCD4AF8" w14:textId="438822BA" w:rsidR="001C28A4" w:rsidRPr="003B102A" w:rsidRDefault="001C28A4" w:rsidP="00891B83">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58A91116" wp14:editId="2D6D9409">
            <wp:extent cx="5595257" cy="1770380"/>
            <wp:effectExtent l="0" t="0" r="5715" b="12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1" t="5792" r="1521"/>
                    <a:stretch/>
                  </pic:blipFill>
                  <pic:spPr bwMode="auto">
                    <a:xfrm>
                      <a:off x="0" y="0"/>
                      <a:ext cx="5650237" cy="1787776"/>
                    </a:xfrm>
                    <a:prstGeom prst="rect">
                      <a:avLst/>
                    </a:prstGeom>
                    <a:ln>
                      <a:noFill/>
                    </a:ln>
                    <a:extLst>
                      <a:ext uri="{53640926-AAD7-44D8-BBD7-CCE9431645EC}">
                        <a14:shadowObscured xmlns:a14="http://schemas.microsoft.com/office/drawing/2010/main"/>
                      </a:ext>
                    </a:extLst>
                  </pic:spPr>
                </pic:pic>
              </a:graphicData>
            </a:graphic>
          </wp:inline>
        </w:drawing>
      </w:r>
    </w:p>
    <w:p w14:paraId="3029FAA8" w14:textId="68D1DDFC" w:rsidR="001C28A4" w:rsidRDefault="001C28A4" w:rsidP="00D80CCA">
      <w:pPr>
        <w:spacing w:after="0" w:line="360" w:lineRule="auto"/>
        <w:ind w:firstLine="709"/>
        <w:jc w:val="both"/>
        <w:rPr>
          <w:rFonts w:ascii="Times New Roman" w:hAnsi="Times New Roman" w:cs="Times New Roman"/>
          <w:bCs/>
          <w:i/>
          <w:sz w:val="28"/>
          <w:szCs w:val="28"/>
        </w:rPr>
      </w:pPr>
      <w:r>
        <w:rPr>
          <w:noProof/>
          <w:lang w:eastAsia="uk-UA"/>
          <w14:ligatures w14:val="standardContextual"/>
        </w:rPr>
        <w:lastRenderedPageBreak/>
        <w:drawing>
          <wp:inline distT="0" distB="0" distL="0" distR="0" wp14:anchorId="563DEB8E" wp14:editId="5EEA4884">
            <wp:extent cx="3690257" cy="4250693"/>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695805" cy="4257084"/>
                    </a:xfrm>
                    <a:prstGeom prst="rect">
                      <a:avLst/>
                    </a:prstGeom>
                  </pic:spPr>
                </pic:pic>
              </a:graphicData>
            </a:graphic>
          </wp:inline>
        </w:drawing>
      </w:r>
    </w:p>
    <w:p w14:paraId="6957422D" w14:textId="3728B80F" w:rsidR="00D80CCA" w:rsidRPr="00D80CCA" w:rsidRDefault="00D80CCA" w:rsidP="00D80CCA">
      <w:pPr>
        <w:spacing w:after="0" w:line="360" w:lineRule="auto"/>
        <w:ind w:firstLine="709"/>
        <w:jc w:val="both"/>
        <w:rPr>
          <w:rFonts w:ascii="Times New Roman" w:hAnsi="Times New Roman" w:cs="Times New Roman"/>
          <w:bCs/>
          <w:sz w:val="28"/>
          <w:szCs w:val="28"/>
        </w:rPr>
      </w:pPr>
      <w:r w:rsidRPr="00D80CCA">
        <w:rPr>
          <w:rFonts w:ascii="Times New Roman" w:hAnsi="Times New Roman" w:cs="Times New Roman"/>
          <w:bCs/>
          <w:i/>
          <w:sz w:val="28"/>
          <w:szCs w:val="28"/>
        </w:rPr>
        <w:t xml:space="preserve">Робота в парах і малих групах </w:t>
      </w:r>
      <w:r w:rsidRPr="00D80CCA">
        <w:rPr>
          <w:rFonts w:ascii="Times New Roman" w:hAnsi="Times New Roman" w:cs="Times New Roman"/>
          <w:bCs/>
          <w:sz w:val="28"/>
          <w:szCs w:val="28"/>
        </w:rPr>
        <w:t>є ефективною формою організації навчальної діяльності учнів 1 класу на уроках «Я досліджую світ», оскільки сприяє активному залученню дітей до пізнавального процесу та розвитку їх навчальної активності. Така форма взаємодії створює комфортні умови для висловлення власних думок, обміну ідеями та участі в обговореннях, що особливо важливо для першокласників, які лише набувають досвіду колективної навчальної діяльності.</w:t>
      </w:r>
    </w:p>
    <w:p w14:paraId="3EE42937" w14:textId="77777777" w:rsidR="00D80CCA" w:rsidRPr="00D80CCA" w:rsidRDefault="00D80CCA" w:rsidP="00D80CCA">
      <w:pPr>
        <w:spacing w:after="0" w:line="360" w:lineRule="auto"/>
        <w:ind w:firstLine="709"/>
        <w:jc w:val="both"/>
        <w:rPr>
          <w:rFonts w:ascii="Times New Roman" w:hAnsi="Times New Roman" w:cs="Times New Roman"/>
          <w:bCs/>
          <w:sz w:val="28"/>
          <w:szCs w:val="28"/>
        </w:rPr>
      </w:pPr>
      <w:r w:rsidRPr="00D80CCA">
        <w:rPr>
          <w:rFonts w:ascii="Times New Roman" w:hAnsi="Times New Roman" w:cs="Times New Roman"/>
          <w:bCs/>
          <w:sz w:val="28"/>
          <w:szCs w:val="28"/>
        </w:rPr>
        <w:t>Залучення учнів до роботи в невеликих групах сприяє розвитку комунікативних умінь, навичок співпраці та відповідальності за спільний результат. Під час групових обговорень учні вчаться слухати одне одного, поважати різні точки зору, аргументувати власні судження та досягати узгоджених рішень. Така форма організації роботи позитивно впливає на пізнавальний інтерес і мотивацію до навчання, активізує мислення та ініціативність учнів.</w:t>
      </w:r>
    </w:p>
    <w:p w14:paraId="7B5010FD" w14:textId="77777777" w:rsidR="00D80CCA" w:rsidRPr="00D80CCA" w:rsidRDefault="00D80CCA" w:rsidP="00D80CCA">
      <w:pPr>
        <w:spacing w:after="0" w:line="360" w:lineRule="auto"/>
        <w:ind w:firstLine="709"/>
        <w:jc w:val="both"/>
        <w:rPr>
          <w:rFonts w:ascii="Times New Roman" w:hAnsi="Times New Roman" w:cs="Times New Roman"/>
          <w:bCs/>
          <w:sz w:val="28"/>
          <w:szCs w:val="28"/>
        </w:rPr>
      </w:pPr>
      <w:r w:rsidRPr="00D80CCA">
        <w:rPr>
          <w:rFonts w:ascii="Times New Roman" w:hAnsi="Times New Roman" w:cs="Times New Roman"/>
          <w:bCs/>
          <w:sz w:val="28"/>
          <w:szCs w:val="28"/>
        </w:rPr>
        <w:t xml:space="preserve">Формування груп здійснювалося з урахуванням вікових особливостей першокласників і мало ігровий характер. Для розподілу учнів використовувалися </w:t>
      </w:r>
      <w:r w:rsidRPr="00D80CCA">
        <w:rPr>
          <w:rFonts w:ascii="Times New Roman" w:hAnsi="Times New Roman" w:cs="Times New Roman"/>
          <w:bCs/>
          <w:sz w:val="28"/>
          <w:szCs w:val="28"/>
        </w:rPr>
        <w:lastRenderedPageBreak/>
        <w:t>різні способи, зокрема за допомогою символічних зображень, кольорових карток, сезонних ознак або навчального матеріалу, що сприяло підтриманню позитивного емоційного фону та інтересу до спільної діяльності.</w:t>
      </w:r>
    </w:p>
    <w:p w14:paraId="7E149203" w14:textId="215C596F" w:rsidR="003B102A" w:rsidRPr="003B102A" w:rsidRDefault="00D80CCA" w:rsidP="00D80CCA">
      <w:pPr>
        <w:spacing w:after="0" w:line="360" w:lineRule="auto"/>
        <w:ind w:firstLine="709"/>
        <w:jc w:val="both"/>
        <w:rPr>
          <w:rFonts w:ascii="Times New Roman" w:hAnsi="Times New Roman" w:cs="Times New Roman"/>
          <w:bCs/>
          <w:sz w:val="28"/>
          <w:szCs w:val="28"/>
        </w:rPr>
      </w:pPr>
      <w:r w:rsidRPr="00D80CCA">
        <w:rPr>
          <w:rFonts w:ascii="Times New Roman" w:hAnsi="Times New Roman" w:cs="Times New Roman"/>
          <w:bCs/>
          <w:sz w:val="28"/>
          <w:szCs w:val="28"/>
        </w:rPr>
        <w:t>Організація групової роботи передбачала поступове збільшення кількості учасників: від парної взаємодії до робо</w:t>
      </w:r>
      <w:r>
        <w:rPr>
          <w:rFonts w:ascii="Times New Roman" w:hAnsi="Times New Roman" w:cs="Times New Roman"/>
          <w:bCs/>
          <w:sz w:val="28"/>
          <w:szCs w:val="28"/>
        </w:rPr>
        <w:t>ти в малих групах чисельністю 5-</w:t>
      </w:r>
      <w:r w:rsidRPr="00D80CCA">
        <w:rPr>
          <w:rFonts w:ascii="Times New Roman" w:hAnsi="Times New Roman" w:cs="Times New Roman"/>
          <w:bCs/>
          <w:sz w:val="28"/>
          <w:szCs w:val="28"/>
        </w:rPr>
        <w:t xml:space="preserve">6 </w:t>
      </w:r>
      <w:r>
        <w:rPr>
          <w:rFonts w:ascii="Times New Roman" w:hAnsi="Times New Roman" w:cs="Times New Roman"/>
          <w:bCs/>
          <w:sz w:val="28"/>
          <w:szCs w:val="28"/>
        </w:rPr>
        <w:t>здобувачів освіти</w:t>
      </w:r>
      <w:r w:rsidRPr="00D80CCA">
        <w:rPr>
          <w:rFonts w:ascii="Times New Roman" w:hAnsi="Times New Roman" w:cs="Times New Roman"/>
          <w:bCs/>
          <w:sz w:val="28"/>
          <w:szCs w:val="28"/>
        </w:rPr>
        <w:t>. Такий підхід забезпечував поетапне формування вмінь співпраці та підвищував рівень навчальної активності дітей. Важливим елементом групової діяльності було попереднє визначення ролей учасників (доповідач, помічник, спостерігач тощо), що сприяло усвідомленому виконанню завдань, дисциплінованості та активній участі кожного учня в навчальному процесі.</w:t>
      </w:r>
    </w:p>
    <w:p w14:paraId="328CA8F0" w14:textId="18F9A671" w:rsidR="00CD5CF6" w:rsidRPr="00CD5CF6" w:rsidRDefault="00CD5CF6" w:rsidP="00CD5CF6">
      <w:pPr>
        <w:spacing w:after="0" w:line="360" w:lineRule="auto"/>
        <w:ind w:firstLine="709"/>
        <w:jc w:val="both"/>
        <w:rPr>
          <w:rFonts w:ascii="Times New Roman" w:hAnsi="Times New Roman" w:cs="Times New Roman"/>
          <w:bCs/>
          <w:sz w:val="28"/>
          <w:szCs w:val="28"/>
        </w:rPr>
      </w:pPr>
      <w:r w:rsidRPr="00CD5CF6">
        <w:rPr>
          <w:rFonts w:ascii="Times New Roman" w:hAnsi="Times New Roman" w:cs="Times New Roman"/>
          <w:bCs/>
          <w:sz w:val="28"/>
          <w:szCs w:val="28"/>
        </w:rPr>
        <w:t xml:space="preserve">Серед інтерактивних технологій, що використовувалися у процесі формування навчальної активності </w:t>
      </w:r>
      <w:r w:rsidR="00217081">
        <w:rPr>
          <w:rFonts w:ascii="Times New Roman" w:hAnsi="Times New Roman" w:cs="Times New Roman"/>
          <w:bCs/>
          <w:sz w:val="28"/>
          <w:szCs w:val="28"/>
        </w:rPr>
        <w:t>першокласників</w:t>
      </w:r>
      <w:r w:rsidRPr="00CD5CF6">
        <w:rPr>
          <w:rFonts w:ascii="Times New Roman" w:hAnsi="Times New Roman" w:cs="Times New Roman"/>
          <w:bCs/>
          <w:sz w:val="28"/>
          <w:szCs w:val="28"/>
        </w:rPr>
        <w:t xml:space="preserve"> на уроках «Я досліджую світ», особливе місце посідав </w:t>
      </w:r>
      <w:r w:rsidRPr="00217081">
        <w:rPr>
          <w:rFonts w:ascii="Times New Roman" w:hAnsi="Times New Roman" w:cs="Times New Roman"/>
          <w:bCs/>
          <w:i/>
          <w:sz w:val="28"/>
          <w:szCs w:val="28"/>
        </w:rPr>
        <w:t>метод «Карусель».</w:t>
      </w:r>
      <w:r w:rsidRPr="00CD5CF6">
        <w:rPr>
          <w:rFonts w:ascii="Times New Roman" w:hAnsi="Times New Roman" w:cs="Times New Roman"/>
          <w:bCs/>
          <w:sz w:val="28"/>
          <w:szCs w:val="28"/>
        </w:rPr>
        <w:t xml:space="preserve"> Його застосування сприяло активізації пізнавальної діяльності першокласників, залученню кожної дитини до обговорення навчального матеріалу та розвитку вмінь висловлювати власну думку в усній формі.</w:t>
      </w:r>
    </w:p>
    <w:p w14:paraId="1C72A5C4" w14:textId="638E305D" w:rsidR="00CD5CF6" w:rsidRPr="00CD5CF6" w:rsidRDefault="00CD5CF6" w:rsidP="00CD5CF6">
      <w:pPr>
        <w:spacing w:after="0" w:line="360" w:lineRule="auto"/>
        <w:ind w:firstLine="709"/>
        <w:jc w:val="both"/>
        <w:rPr>
          <w:rFonts w:ascii="Times New Roman" w:hAnsi="Times New Roman" w:cs="Times New Roman"/>
          <w:bCs/>
          <w:sz w:val="28"/>
          <w:szCs w:val="28"/>
        </w:rPr>
      </w:pPr>
      <w:r w:rsidRPr="00CD5CF6">
        <w:rPr>
          <w:rFonts w:ascii="Times New Roman" w:hAnsi="Times New Roman" w:cs="Times New Roman"/>
          <w:bCs/>
          <w:sz w:val="28"/>
          <w:szCs w:val="28"/>
        </w:rPr>
        <w:t xml:space="preserve">На уроках «Я досліджую світ» метод «Карусель» використовувався з метою актуалізації та узагальнення знань </w:t>
      </w:r>
      <w:r w:rsidR="00E21E47">
        <w:rPr>
          <w:rFonts w:ascii="Times New Roman" w:hAnsi="Times New Roman" w:cs="Times New Roman"/>
          <w:bCs/>
          <w:sz w:val="28"/>
          <w:szCs w:val="28"/>
        </w:rPr>
        <w:t>здобувачів освіти</w:t>
      </w:r>
      <w:r w:rsidRPr="00CD5CF6">
        <w:rPr>
          <w:rFonts w:ascii="Times New Roman" w:hAnsi="Times New Roman" w:cs="Times New Roman"/>
          <w:bCs/>
          <w:sz w:val="28"/>
          <w:szCs w:val="28"/>
        </w:rPr>
        <w:t xml:space="preserve"> з певної теми, збирання різноманітних фактів і суджень, а також для перевірки рівня розуміння навчального матеріалу. Крім того, ця інтерактивна технологія сприяла формуванню навичок навчального спілкування, уміння слухати партнера, ставити запитання та аргументовано висловлювати власні міркування.</w:t>
      </w:r>
    </w:p>
    <w:p w14:paraId="51A185D3" w14:textId="798FCAFC" w:rsidR="00CD5CF6" w:rsidRPr="00CD5CF6" w:rsidRDefault="00CD5CF6" w:rsidP="00CD5CF6">
      <w:pPr>
        <w:spacing w:after="0" w:line="360" w:lineRule="auto"/>
        <w:ind w:firstLine="709"/>
        <w:jc w:val="both"/>
        <w:rPr>
          <w:rFonts w:ascii="Times New Roman" w:hAnsi="Times New Roman" w:cs="Times New Roman"/>
          <w:bCs/>
          <w:sz w:val="28"/>
          <w:szCs w:val="28"/>
        </w:rPr>
      </w:pPr>
      <w:r w:rsidRPr="00CD5CF6">
        <w:rPr>
          <w:rFonts w:ascii="Times New Roman" w:hAnsi="Times New Roman" w:cs="Times New Roman"/>
          <w:bCs/>
          <w:sz w:val="28"/>
          <w:szCs w:val="28"/>
        </w:rPr>
        <w:t xml:space="preserve">Для ефективної реалізації методу важливим було чітке дотримання організаційних вимог. </w:t>
      </w:r>
      <w:r w:rsidR="00E21E47">
        <w:rPr>
          <w:rFonts w:ascii="Times New Roman" w:hAnsi="Times New Roman" w:cs="Times New Roman"/>
          <w:bCs/>
          <w:sz w:val="28"/>
          <w:szCs w:val="28"/>
        </w:rPr>
        <w:t>Здобувачів освіти</w:t>
      </w:r>
      <w:r w:rsidRPr="00CD5CF6">
        <w:rPr>
          <w:rFonts w:ascii="Times New Roman" w:hAnsi="Times New Roman" w:cs="Times New Roman"/>
          <w:bCs/>
          <w:sz w:val="28"/>
          <w:szCs w:val="28"/>
        </w:rPr>
        <w:t xml:space="preserve"> розм</w:t>
      </w:r>
      <w:r w:rsidR="00E21E47">
        <w:rPr>
          <w:rFonts w:ascii="Times New Roman" w:hAnsi="Times New Roman" w:cs="Times New Roman"/>
          <w:bCs/>
          <w:sz w:val="28"/>
          <w:szCs w:val="28"/>
        </w:rPr>
        <w:t xml:space="preserve">іщували у два кола: внутрішнє – </w:t>
      </w:r>
      <w:r w:rsidRPr="00CD5CF6">
        <w:rPr>
          <w:rFonts w:ascii="Times New Roman" w:hAnsi="Times New Roman" w:cs="Times New Roman"/>
          <w:bCs/>
          <w:sz w:val="28"/>
          <w:szCs w:val="28"/>
        </w:rPr>
        <w:t xml:space="preserve">нерухоме, та зовнішнє </w:t>
      </w:r>
      <w:r w:rsidR="00E21E47">
        <w:rPr>
          <w:rFonts w:ascii="Times New Roman" w:hAnsi="Times New Roman" w:cs="Times New Roman"/>
          <w:bCs/>
          <w:sz w:val="28"/>
          <w:szCs w:val="28"/>
        </w:rPr>
        <w:t xml:space="preserve">– </w:t>
      </w:r>
      <w:r w:rsidRPr="00CD5CF6">
        <w:rPr>
          <w:rFonts w:ascii="Times New Roman" w:hAnsi="Times New Roman" w:cs="Times New Roman"/>
          <w:bCs/>
          <w:sz w:val="28"/>
          <w:szCs w:val="28"/>
        </w:rPr>
        <w:t>рухоме. Діти внутрішнього кола розташовувалися спиною до центру, тоді як учні зовнішнього кола сиділи обличчям до них, утворюючи пари для короткотривалої взаємодії. За сигналом учителя учасники зовнішнього кола пересувалися на одне місце, утворюючи нові пари, що забезпечувало зміну партнерів і динамічність навчальної діяльності.</w:t>
      </w:r>
    </w:p>
    <w:p w14:paraId="77CC7678" w14:textId="1AABEB34" w:rsidR="003B102A" w:rsidRDefault="00CD5CF6" w:rsidP="00CD5CF6">
      <w:pPr>
        <w:spacing w:after="0" w:line="360" w:lineRule="auto"/>
        <w:ind w:firstLine="709"/>
        <w:jc w:val="both"/>
        <w:rPr>
          <w:rFonts w:ascii="Times New Roman" w:hAnsi="Times New Roman" w:cs="Times New Roman"/>
          <w:bCs/>
          <w:sz w:val="28"/>
          <w:szCs w:val="28"/>
        </w:rPr>
      </w:pPr>
      <w:r w:rsidRPr="00CD5CF6">
        <w:rPr>
          <w:rFonts w:ascii="Times New Roman" w:hAnsi="Times New Roman" w:cs="Times New Roman"/>
          <w:bCs/>
          <w:sz w:val="28"/>
          <w:szCs w:val="28"/>
        </w:rPr>
        <w:lastRenderedPageBreak/>
        <w:t xml:space="preserve">Метою застосування методу «Карусель» було залучення кожного </w:t>
      </w:r>
      <w:r w:rsidR="00A55DC5">
        <w:rPr>
          <w:rFonts w:ascii="Times New Roman" w:hAnsi="Times New Roman" w:cs="Times New Roman"/>
          <w:bCs/>
          <w:sz w:val="28"/>
          <w:szCs w:val="28"/>
        </w:rPr>
        <w:t>першокласника</w:t>
      </w:r>
      <w:r w:rsidRPr="00CD5CF6">
        <w:rPr>
          <w:rFonts w:ascii="Times New Roman" w:hAnsi="Times New Roman" w:cs="Times New Roman"/>
          <w:bCs/>
          <w:sz w:val="28"/>
          <w:szCs w:val="28"/>
        </w:rPr>
        <w:t xml:space="preserve"> до активної роботи та проходження всього кола взаємодії під час виконання поставленого навчального завдання. Наприклад, у межах теми «Світ навколо нас» </w:t>
      </w:r>
      <w:r w:rsidR="00A55DC5">
        <w:rPr>
          <w:rFonts w:ascii="Times New Roman" w:hAnsi="Times New Roman" w:cs="Times New Roman"/>
          <w:bCs/>
          <w:sz w:val="28"/>
          <w:szCs w:val="28"/>
        </w:rPr>
        <w:t>та</w:t>
      </w:r>
      <w:r w:rsidRPr="00CD5CF6">
        <w:rPr>
          <w:rFonts w:ascii="Times New Roman" w:hAnsi="Times New Roman" w:cs="Times New Roman"/>
          <w:bCs/>
          <w:sz w:val="28"/>
          <w:szCs w:val="28"/>
        </w:rPr>
        <w:t xml:space="preserve"> «Жива і нежива природа» </w:t>
      </w:r>
      <w:r w:rsidR="0078797C">
        <w:rPr>
          <w:rFonts w:ascii="Times New Roman" w:hAnsi="Times New Roman" w:cs="Times New Roman"/>
          <w:bCs/>
          <w:sz w:val="28"/>
          <w:szCs w:val="28"/>
        </w:rPr>
        <w:t>здобувачі освіти</w:t>
      </w:r>
      <w:r w:rsidRPr="00CD5CF6">
        <w:rPr>
          <w:rFonts w:ascii="Times New Roman" w:hAnsi="Times New Roman" w:cs="Times New Roman"/>
          <w:bCs/>
          <w:sz w:val="28"/>
          <w:szCs w:val="28"/>
        </w:rPr>
        <w:t xml:space="preserve"> висловлювали власні думки щодо спостережуваних природних явищ, ділилися життєвим досвідом та обговорювали отриману інформацію з різними партнерами. Така форма роботи сприяла підвищенню навчальної активності першокласників, розвитку їх пізнавального інтересу та позитивного ставлення до навчання.</w:t>
      </w:r>
    </w:p>
    <w:p w14:paraId="6FA71B7B" w14:textId="098B2685" w:rsidR="00746934" w:rsidRPr="00746934" w:rsidRDefault="00746934" w:rsidP="00746934">
      <w:pPr>
        <w:spacing w:after="0" w:line="360" w:lineRule="auto"/>
        <w:ind w:firstLine="709"/>
        <w:jc w:val="both"/>
        <w:rPr>
          <w:rFonts w:ascii="Times New Roman" w:hAnsi="Times New Roman" w:cs="Times New Roman"/>
          <w:bCs/>
          <w:sz w:val="28"/>
          <w:szCs w:val="28"/>
        </w:rPr>
      </w:pPr>
      <w:r w:rsidRPr="00746934">
        <w:rPr>
          <w:rFonts w:ascii="Times New Roman" w:hAnsi="Times New Roman" w:cs="Times New Roman"/>
          <w:bCs/>
          <w:sz w:val="28"/>
          <w:szCs w:val="28"/>
        </w:rPr>
        <w:t xml:space="preserve">Фронтальна форма організації навчальної діяльності на уроках «Я досліджую світ» передбачає активну участь у роботі всього класу під час обговорення навчальних ситуацій, явищ або проблем, пов’язаних зі змістом теми уроку. З метою залучення кожного </w:t>
      </w:r>
      <w:r w:rsidR="001243F0">
        <w:rPr>
          <w:rFonts w:ascii="Times New Roman" w:hAnsi="Times New Roman" w:cs="Times New Roman"/>
          <w:bCs/>
          <w:sz w:val="28"/>
          <w:szCs w:val="28"/>
        </w:rPr>
        <w:t>першокласника</w:t>
      </w:r>
      <w:r w:rsidRPr="00746934">
        <w:rPr>
          <w:rFonts w:ascii="Times New Roman" w:hAnsi="Times New Roman" w:cs="Times New Roman"/>
          <w:bCs/>
          <w:sz w:val="28"/>
          <w:szCs w:val="28"/>
        </w:rPr>
        <w:t xml:space="preserve"> до пізнавальної діяльності та формування навчальної активності у процесі формувального експерименту застосовувався інтерактивний </w:t>
      </w:r>
      <w:r w:rsidRPr="00746934">
        <w:rPr>
          <w:rFonts w:ascii="Times New Roman" w:hAnsi="Times New Roman" w:cs="Times New Roman"/>
          <w:bCs/>
          <w:i/>
          <w:sz w:val="28"/>
          <w:szCs w:val="28"/>
        </w:rPr>
        <w:t>метод «Мікрофон».</w:t>
      </w:r>
    </w:p>
    <w:p w14:paraId="4CFFEB6C" w14:textId="4797A019" w:rsidR="00746934" w:rsidRPr="00746934" w:rsidRDefault="00746934" w:rsidP="00746934">
      <w:pPr>
        <w:spacing w:after="0" w:line="360" w:lineRule="auto"/>
        <w:ind w:firstLine="709"/>
        <w:jc w:val="both"/>
        <w:rPr>
          <w:rFonts w:ascii="Times New Roman" w:hAnsi="Times New Roman" w:cs="Times New Roman"/>
          <w:bCs/>
          <w:sz w:val="28"/>
          <w:szCs w:val="28"/>
        </w:rPr>
      </w:pPr>
      <w:r w:rsidRPr="00746934">
        <w:rPr>
          <w:rFonts w:ascii="Times New Roman" w:hAnsi="Times New Roman" w:cs="Times New Roman"/>
          <w:bCs/>
          <w:sz w:val="28"/>
          <w:szCs w:val="28"/>
        </w:rPr>
        <w:t xml:space="preserve">Використання цього методу передбачало надання </w:t>
      </w:r>
      <w:r w:rsidR="001243F0">
        <w:rPr>
          <w:rFonts w:ascii="Times New Roman" w:hAnsi="Times New Roman" w:cs="Times New Roman"/>
          <w:bCs/>
          <w:sz w:val="28"/>
          <w:szCs w:val="28"/>
        </w:rPr>
        <w:t>молодшим школярам</w:t>
      </w:r>
      <w:r w:rsidRPr="00746934">
        <w:rPr>
          <w:rFonts w:ascii="Times New Roman" w:hAnsi="Times New Roman" w:cs="Times New Roman"/>
          <w:bCs/>
          <w:sz w:val="28"/>
          <w:szCs w:val="28"/>
        </w:rPr>
        <w:t xml:space="preserve"> можливості по черзі висловлювати власні думки щодо запропонованого запитання або навчальної ситуації. Наприклад, під час вивчення теми «Жива і нежива природа» </w:t>
      </w:r>
      <w:r w:rsidR="001243F0">
        <w:rPr>
          <w:rFonts w:ascii="Times New Roman" w:hAnsi="Times New Roman" w:cs="Times New Roman"/>
          <w:bCs/>
          <w:sz w:val="28"/>
          <w:szCs w:val="28"/>
        </w:rPr>
        <w:t>здобувачам</w:t>
      </w:r>
      <w:r w:rsidR="009E7A54">
        <w:rPr>
          <w:rFonts w:ascii="Times New Roman" w:hAnsi="Times New Roman" w:cs="Times New Roman"/>
          <w:bCs/>
          <w:sz w:val="28"/>
          <w:szCs w:val="28"/>
        </w:rPr>
        <w:t xml:space="preserve"> освіти</w:t>
      </w:r>
      <w:r w:rsidR="001243F0">
        <w:rPr>
          <w:rFonts w:ascii="Times New Roman" w:hAnsi="Times New Roman" w:cs="Times New Roman"/>
          <w:bCs/>
          <w:sz w:val="28"/>
          <w:szCs w:val="28"/>
        </w:rPr>
        <w:t xml:space="preserve"> 1 класу</w:t>
      </w:r>
      <w:r w:rsidRPr="00746934">
        <w:rPr>
          <w:rFonts w:ascii="Times New Roman" w:hAnsi="Times New Roman" w:cs="Times New Roman"/>
          <w:bCs/>
          <w:sz w:val="28"/>
          <w:szCs w:val="28"/>
        </w:rPr>
        <w:t xml:space="preserve"> пропонувалося відповісти на запитання: </w:t>
      </w:r>
      <w:r w:rsidRPr="009E7A54">
        <w:rPr>
          <w:rFonts w:ascii="Times New Roman" w:hAnsi="Times New Roman" w:cs="Times New Roman"/>
          <w:bCs/>
          <w:i/>
          <w:sz w:val="28"/>
          <w:szCs w:val="28"/>
        </w:rPr>
        <w:t xml:space="preserve">«Чому рослини належать до живої природи?» </w:t>
      </w:r>
      <w:r w:rsidRPr="00746934">
        <w:rPr>
          <w:rFonts w:ascii="Times New Roman" w:hAnsi="Times New Roman" w:cs="Times New Roman"/>
          <w:bCs/>
          <w:sz w:val="28"/>
          <w:szCs w:val="28"/>
        </w:rPr>
        <w:t xml:space="preserve">або </w:t>
      </w:r>
      <w:r w:rsidRPr="009E7A54">
        <w:rPr>
          <w:rFonts w:ascii="Times New Roman" w:hAnsi="Times New Roman" w:cs="Times New Roman"/>
          <w:bCs/>
          <w:i/>
          <w:sz w:val="28"/>
          <w:szCs w:val="28"/>
        </w:rPr>
        <w:t>«Які ознаки відрізняють живі об’єкти від неживих?»</w:t>
      </w:r>
      <w:r w:rsidRPr="00746934">
        <w:rPr>
          <w:rFonts w:ascii="Times New Roman" w:hAnsi="Times New Roman" w:cs="Times New Roman"/>
          <w:bCs/>
          <w:sz w:val="28"/>
          <w:szCs w:val="28"/>
        </w:rPr>
        <w:t>. Учень, який тримав символічний «мікрофон», висловлював свою думку, тоді як інші уважно слухали, не перебиваючи. Така організація роботи сприяла розвитку вміння формулювати відповіді, зосереджувати увагу та поважати думку однокласників.</w:t>
      </w:r>
    </w:p>
    <w:p w14:paraId="7F7FE5A3" w14:textId="0E29B139" w:rsidR="00746934" w:rsidRPr="00746934" w:rsidRDefault="00746934" w:rsidP="00746934">
      <w:pPr>
        <w:spacing w:after="0" w:line="360" w:lineRule="auto"/>
        <w:ind w:firstLine="709"/>
        <w:jc w:val="both"/>
        <w:rPr>
          <w:rFonts w:ascii="Times New Roman" w:hAnsi="Times New Roman" w:cs="Times New Roman"/>
          <w:bCs/>
          <w:sz w:val="28"/>
          <w:szCs w:val="28"/>
        </w:rPr>
      </w:pPr>
      <w:r w:rsidRPr="00746934">
        <w:rPr>
          <w:rFonts w:ascii="Times New Roman" w:hAnsi="Times New Roman" w:cs="Times New Roman"/>
          <w:bCs/>
          <w:sz w:val="28"/>
          <w:szCs w:val="28"/>
        </w:rPr>
        <w:t xml:space="preserve">Метод «Мікрофон» також використовувався під час узагальнення навчального матеріалу. Так, на уроці з теми «Моя сім’я» </w:t>
      </w:r>
      <w:r w:rsidR="000D3D2B">
        <w:rPr>
          <w:rFonts w:ascii="Times New Roman" w:hAnsi="Times New Roman" w:cs="Times New Roman"/>
          <w:bCs/>
          <w:sz w:val="28"/>
          <w:szCs w:val="28"/>
        </w:rPr>
        <w:t>першокласники</w:t>
      </w:r>
      <w:r w:rsidRPr="00746934">
        <w:rPr>
          <w:rFonts w:ascii="Times New Roman" w:hAnsi="Times New Roman" w:cs="Times New Roman"/>
          <w:bCs/>
          <w:sz w:val="28"/>
          <w:szCs w:val="28"/>
        </w:rPr>
        <w:t xml:space="preserve"> по черзі відповідали на запитання</w:t>
      </w:r>
      <w:r w:rsidRPr="000D3D2B">
        <w:rPr>
          <w:rFonts w:ascii="Times New Roman" w:hAnsi="Times New Roman" w:cs="Times New Roman"/>
          <w:bCs/>
          <w:i/>
          <w:sz w:val="28"/>
          <w:szCs w:val="28"/>
        </w:rPr>
        <w:t>: «Що означає допомагати членам своєї родини?»</w:t>
      </w:r>
      <w:r w:rsidRPr="00746934">
        <w:rPr>
          <w:rFonts w:ascii="Times New Roman" w:hAnsi="Times New Roman" w:cs="Times New Roman"/>
          <w:bCs/>
          <w:sz w:val="28"/>
          <w:szCs w:val="28"/>
        </w:rPr>
        <w:t xml:space="preserve"> або </w:t>
      </w:r>
      <w:r w:rsidRPr="000D3D2B">
        <w:rPr>
          <w:rFonts w:ascii="Times New Roman" w:hAnsi="Times New Roman" w:cs="Times New Roman"/>
          <w:bCs/>
          <w:i/>
          <w:sz w:val="28"/>
          <w:szCs w:val="28"/>
        </w:rPr>
        <w:t>«Які обов’язки є у кожного в сім’ї?».</w:t>
      </w:r>
      <w:r w:rsidRPr="00746934">
        <w:rPr>
          <w:rFonts w:ascii="Times New Roman" w:hAnsi="Times New Roman" w:cs="Times New Roman"/>
          <w:bCs/>
          <w:sz w:val="28"/>
          <w:szCs w:val="28"/>
        </w:rPr>
        <w:t xml:space="preserve"> У межах теми «Безпека в повсякденному житті» першокласники висловлювали свої судження щодо безпечної поведінки вдома та на вулиці, наводили приклади з власного досвіду. Такі завдання </w:t>
      </w:r>
      <w:r w:rsidRPr="00746934">
        <w:rPr>
          <w:rFonts w:ascii="Times New Roman" w:hAnsi="Times New Roman" w:cs="Times New Roman"/>
          <w:bCs/>
          <w:sz w:val="28"/>
          <w:szCs w:val="28"/>
        </w:rPr>
        <w:lastRenderedPageBreak/>
        <w:t>стимулювали навчальну активність дітей, сприяли усвідомленому засвоєнню навчального матеріалу та його зв’язку з реальним життям.</w:t>
      </w:r>
    </w:p>
    <w:p w14:paraId="2A6EF3D6" w14:textId="69C97052" w:rsidR="00D80CCA" w:rsidRDefault="00746934" w:rsidP="00746934">
      <w:pPr>
        <w:spacing w:after="0" w:line="360" w:lineRule="auto"/>
        <w:ind w:firstLine="709"/>
        <w:jc w:val="both"/>
        <w:rPr>
          <w:rFonts w:ascii="Times New Roman" w:hAnsi="Times New Roman" w:cs="Times New Roman"/>
          <w:bCs/>
          <w:sz w:val="28"/>
          <w:szCs w:val="28"/>
        </w:rPr>
      </w:pPr>
      <w:r w:rsidRPr="00746934">
        <w:rPr>
          <w:rFonts w:ascii="Times New Roman" w:hAnsi="Times New Roman" w:cs="Times New Roman"/>
          <w:bCs/>
          <w:sz w:val="28"/>
          <w:szCs w:val="28"/>
        </w:rPr>
        <w:t xml:space="preserve">Для забезпечення продуктивного обговорення з учнями 1 класу попередньо визначалися прості й доступні правила ведення навчальної дискусії. Зокрема, учні домовлялися говорити по черзі, уважно слухати того, хто висловлюється, не відволікатися та дотримуватися теми обговорення. Наприклад, перед початком обговорення вчитель нагадував: </w:t>
      </w:r>
      <w:r w:rsidRPr="000D3D2B">
        <w:rPr>
          <w:rFonts w:ascii="Times New Roman" w:hAnsi="Times New Roman" w:cs="Times New Roman"/>
          <w:bCs/>
          <w:i/>
          <w:sz w:val="28"/>
          <w:szCs w:val="28"/>
        </w:rPr>
        <w:t>«Сьогодні ми слухаємо одне одного і допомагаємо друзям висловити думку».</w:t>
      </w:r>
      <w:r w:rsidRPr="00746934">
        <w:rPr>
          <w:rFonts w:ascii="Times New Roman" w:hAnsi="Times New Roman" w:cs="Times New Roman"/>
          <w:bCs/>
          <w:sz w:val="28"/>
          <w:szCs w:val="28"/>
        </w:rPr>
        <w:t xml:space="preserve"> Дотримання цих правил сприяло формуванню культури навчального спілкування та створювало атмосферу взаємоповаги й довіри.</w:t>
      </w:r>
    </w:p>
    <w:p w14:paraId="2B6487F6" w14:textId="198C427F" w:rsidR="00D04D02" w:rsidRPr="00D04D02" w:rsidRDefault="00D04D02" w:rsidP="00D04D02">
      <w:pPr>
        <w:spacing w:after="0" w:line="360" w:lineRule="auto"/>
        <w:ind w:firstLine="709"/>
        <w:jc w:val="both"/>
        <w:rPr>
          <w:rFonts w:ascii="Times New Roman" w:hAnsi="Times New Roman" w:cs="Times New Roman"/>
          <w:bCs/>
          <w:sz w:val="28"/>
          <w:szCs w:val="28"/>
        </w:rPr>
      </w:pPr>
      <w:r w:rsidRPr="00D04D02">
        <w:rPr>
          <w:rFonts w:ascii="Times New Roman" w:hAnsi="Times New Roman" w:cs="Times New Roman"/>
          <w:bCs/>
          <w:sz w:val="28"/>
          <w:szCs w:val="28"/>
        </w:rPr>
        <w:t xml:space="preserve">Однією з інтерактивних технологій навчання, що реалізується через організацію навчальної дискусії, є </w:t>
      </w:r>
      <w:r w:rsidRPr="00D04D02">
        <w:rPr>
          <w:rFonts w:ascii="Times New Roman" w:hAnsi="Times New Roman" w:cs="Times New Roman"/>
          <w:bCs/>
          <w:i/>
          <w:sz w:val="28"/>
          <w:szCs w:val="28"/>
        </w:rPr>
        <w:t>метод «Шкала думок»,</w:t>
      </w:r>
      <w:r w:rsidRPr="00D04D02">
        <w:rPr>
          <w:rFonts w:ascii="Times New Roman" w:hAnsi="Times New Roman" w:cs="Times New Roman"/>
          <w:bCs/>
          <w:sz w:val="28"/>
          <w:szCs w:val="28"/>
        </w:rPr>
        <w:t xml:space="preserve"> який ефективно застосовується на уроках «Я досліджую світ» з метою формування навча</w:t>
      </w:r>
      <w:r>
        <w:rPr>
          <w:rFonts w:ascii="Times New Roman" w:hAnsi="Times New Roman" w:cs="Times New Roman"/>
          <w:bCs/>
          <w:sz w:val="28"/>
          <w:szCs w:val="28"/>
        </w:rPr>
        <w:t>льної активності учнів 1 класу, адже він</w:t>
      </w:r>
      <w:r w:rsidRPr="00D04D02">
        <w:rPr>
          <w:rFonts w:ascii="Times New Roman" w:hAnsi="Times New Roman" w:cs="Times New Roman"/>
          <w:bCs/>
          <w:sz w:val="28"/>
          <w:szCs w:val="28"/>
        </w:rPr>
        <w:t xml:space="preserve"> сприяє розвитку вміння висловлювати власну думку, аргументувати свою позицію та усвідомлено брати участь у колективному обговоренні навчальних питань.</w:t>
      </w:r>
    </w:p>
    <w:p w14:paraId="5E438FCE" w14:textId="4307DC91" w:rsidR="00D04D02" w:rsidRPr="00D04D02" w:rsidRDefault="00D04D02" w:rsidP="00D04D02">
      <w:pPr>
        <w:spacing w:after="0" w:line="360" w:lineRule="auto"/>
        <w:ind w:firstLine="709"/>
        <w:jc w:val="both"/>
        <w:rPr>
          <w:rFonts w:ascii="Times New Roman" w:hAnsi="Times New Roman" w:cs="Times New Roman"/>
          <w:bCs/>
          <w:sz w:val="28"/>
          <w:szCs w:val="28"/>
        </w:rPr>
      </w:pPr>
      <w:r w:rsidRPr="00D04D02">
        <w:rPr>
          <w:rFonts w:ascii="Times New Roman" w:hAnsi="Times New Roman" w:cs="Times New Roman"/>
          <w:bCs/>
          <w:sz w:val="28"/>
          <w:szCs w:val="28"/>
        </w:rPr>
        <w:t xml:space="preserve">Застосування методу «Шкала думок» було апробовано під час вивчення тем, пов’язаних із безпечною поведінкою, взаєминами між людьми та ставленням до навколишнього середовища. Наприклад, на уроці з теми «Безпека на дорозі» </w:t>
      </w:r>
      <w:r w:rsidR="00561866">
        <w:rPr>
          <w:rFonts w:ascii="Times New Roman" w:hAnsi="Times New Roman" w:cs="Times New Roman"/>
          <w:bCs/>
          <w:sz w:val="28"/>
          <w:szCs w:val="28"/>
        </w:rPr>
        <w:t>молодшим школярам</w:t>
      </w:r>
      <w:r w:rsidRPr="00D04D02">
        <w:rPr>
          <w:rFonts w:ascii="Times New Roman" w:hAnsi="Times New Roman" w:cs="Times New Roman"/>
          <w:bCs/>
          <w:sz w:val="28"/>
          <w:szCs w:val="28"/>
        </w:rPr>
        <w:t xml:space="preserve"> пропонувалося для обговорення твердження: </w:t>
      </w:r>
      <w:r w:rsidRPr="00561866">
        <w:rPr>
          <w:rFonts w:ascii="Times New Roman" w:hAnsi="Times New Roman" w:cs="Times New Roman"/>
          <w:bCs/>
          <w:i/>
          <w:sz w:val="28"/>
          <w:szCs w:val="28"/>
        </w:rPr>
        <w:t>«Переходити дорогу можна в будь-якому місці, якщо поруч немає автомобілів».</w:t>
      </w:r>
      <w:r w:rsidRPr="00D04D02">
        <w:rPr>
          <w:rFonts w:ascii="Times New Roman" w:hAnsi="Times New Roman" w:cs="Times New Roman"/>
          <w:bCs/>
          <w:sz w:val="28"/>
          <w:szCs w:val="28"/>
        </w:rPr>
        <w:t xml:space="preserve"> Після короткого обговорення за допомогою методу «</w:t>
      </w:r>
      <w:r w:rsidR="00561866">
        <w:rPr>
          <w:rFonts w:ascii="Times New Roman" w:hAnsi="Times New Roman" w:cs="Times New Roman"/>
          <w:bCs/>
          <w:sz w:val="28"/>
          <w:szCs w:val="28"/>
        </w:rPr>
        <w:t>Шкала думок</w:t>
      </w:r>
      <w:r w:rsidRPr="00D04D02">
        <w:rPr>
          <w:rFonts w:ascii="Times New Roman" w:hAnsi="Times New Roman" w:cs="Times New Roman"/>
          <w:bCs/>
          <w:sz w:val="28"/>
          <w:szCs w:val="28"/>
        </w:rPr>
        <w:t xml:space="preserve">» </w:t>
      </w:r>
      <w:r w:rsidR="00561866">
        <w:rPr>
          <w:rFonts w:ascii="Times New Roman" w:hAnsi="Times New Roman" w:cs="Times New Roman"/>
          <w:bCs/>
          <w:sz w:val="28"/>
          <w:szCs w:val="28"/>
        </w:rPr>
        <w:t>молодші школярі</w:t>
      </w:r>
      <w:r w:rsidRPr="00D04D02">
        <w:rPr>
          <w:rFonts w:ascii="Times New Roman" w:hAnsi="Times New Roman" w:cs="Times New Roman"/>
          <w:bCs/>
          <w:sz w:val="28"/>
          <w:szCs w:val="28"/>
        </w:rPr>
        <w:t xml:space="preserve"> визначали власне ставлення до цього твердження, розташовуючись уздовж умовної шкали з позначками «згоден (згодна)», «не зовсім згоден (згодна)», «не згоден (згодна)».</w:t>
      </w:r>
    </w:p>
    <w:p w14:paraId="1E091B10" w14:textId="77777777" w:rsidR="00561866" w:rsidRDefault="00D04D02" w:rsidP="00D04D02">
      <w:pPr>
        <w:spacing w:after="0" w:line="360" w:lineRule="auto"/>
        <w:ind w:firstLine="709"/>
        <w:jc w:val="both"/>
        <w:rPr>
          <w:rFonts w:ascii="Times New Roman" w:hAnsi="Times New Roman" w:cs="Times New Roman"/>
          <w:bCs/>
          <w:sz w:val="28"/>
          <w:szCs w:val="28"/>
        </w:rPr>
      </w:pPr>
      <w:r w:rsidRPr="00D04D02">
        <w:rPr>
          <w:rFonts w:ascii="Times New Roman" w:hAnsi="Times New Roman" w:cs="Times New Roman"/>
          <w:bCs/>
          <w:sz w:val="28"/>
          <w:szCs w:val="28"/>
        </w:rPr>
        <w:t xml:space="preserve">Іншим прикладом використання методу «Шкала думок» є фрагмент уроку з теми «Дбайливе ставлення до природи». </w:t>
      </w:r>
    </w:p>
    <w:p w14:paraId="7C0FE38D" w14:textId="357F83EA" w:rsidR="00561866" w:rsidRDefault="00561866" w:rsidP="00561866">
      <w:pPr>
        <w:spacing w:after="0" w:line="360" w:lineRule="auto"/>
        <w:ind w:firstLine="709"/>
        <w:jc w:val="both"/>
        <w:rPr>
          <w:rFonts w:ascii="Times New Roman" w:hAnsi="Times New Roman" w:cs="Times New Roman"/>
          <w:bCs/>
          <w:i/>
          <w:sz w:val="28"/>
          <w:szCs w:val="28"/>
        </w:rPr>
      </w:pPr>
      <w:r w:rsidRPr="00561866">
        <w:rPr>
          <w:rFonts w:ascii="Times New Roman" w:hAnsi="Times New Roman" w:cs="Times New Roman"/>
          <w:bCs/>
          <w:sz w:val="28"/>
          <w:szCs w:val="28"/>
        </w:rPr>
        <w:t>Учитель розпочина</w:t>
      </w:r>
      <w:r w:rsidR="003E5399">
        <w:rPr>
          <w:rFonts w:ascii="Times New Roman" w:hAnsi="Times New Roman" w:cs="Times New Roman"/>
          <w:bCs/>
          <w:sz w:val="28"/>
          <w:szCs w:val="28"/>
        </w:rPr>
        <w:t>в</w:t>
      </w:r>
      <w:r w:rsidRPr="00561866">
        <w:rPr>
          <w:rFonts w:ascii="Times New Roman" w:hAnsi="Times New Roman" w:cs="Times New Roman"/>
          <w:bCs/>
          <w:sz w:val="28"/>
          <w:szCs w:val="28"/>
        </w:rPr>
        <w:t xml:space="preserve"> урок із короткої бесіди: </w:t>
      </w:r>
      <w:r w:rsidRPr="00561866">
        <w:rPr>
          <w:rFonts w:ascii="Times New Roman" w:hAnsi="Times New Roman" w:cs="Times New Roman"/>
          <w:bCs/>
          <w:i/>
          <w:sz w:val="28"/>
          <w:szCs w:val="28"/>
        </w:rPr>
        <w:t xml:space="preserve">«Діти, сьогодні ми поговоримо про те, як поводитися в природі, щоб не шкодити рослинам і тваринам». </w:t>
      </w:r>
    </w:p>
    <w:p w14:paraId="3AA604C9" w14:textId="08970ACA" w:rsidR="00561866" w:rsidRPr="00561866" w:rsidRDefault="00561866" w:rsidP="00561866">
      <w:pPr>
        <w:spacing w:after="0" w:line="360" w:lineRule="auto"/>
        <w:ind w:firstLine="709"/>
        <w:jc w:val="both"/>
        <w:rPr>
          <w:rFonts w:ascii="Times New Roman" w:hAnsi="Times New Roman" w:cs="Times New Roman"/>
          <w:bCs/>
          <w:sz w:val="28"/>
          <w:szCs w:val="28"/>
        </w:rPr>
      </w:pPr>
      <w:r w:rsidRPr="00561866">
        <w:rPr>
          <w:rFonts w:ascii="Times New Roman" w:hAnsi="Times New Roman" w:cs="Times New Roman"/>
          <w:bCs/>
          <w:sz w:val="28"/>
          <w:szCs w:val="28"/>
        </w:rPr>
        <w:lastRenderedPageBreak/>
        <w:t xml:space="preserve">Після обговорення правил поведінки на природі, </w:t>
      </w:r>
      <w:r>
        <w:rPr>
          <w:rFonts w:ascii="Times New Roman" w:hAnsi="Times New Roman" w:cs="Times New Roman"/>
          <w:bCs/>
          <w:sz w:val="28"/>
          <w:szCs w:val="28"/>
        </w:rPr>
        <w:t>здобувачі освіти</w:t>
      </w:r>
      <w:r w:rsidRPr="00561866">
        <w:rPr>
          <w:rFonts w:ascii="Times New Roman" w:hAnsi="Times New Roman" w:cs="Times New Roman"/>
          <w:bCs/>
          <w:sz w:val="28"/>
          <w:szCs w:val="28"/>
        </w:rPr>
        <w:t xml:space="preserve"> отрим</w:t>
      </w:r>
      <w:r w:rsidR="003E5399">
        <w:rPr>
          <w:rFonts w:ascii="Times New Roman" w:hAnsi="Times New Roman" w:cs="Times New Roman"/>
          <w:bCs/>
          <w:sz w:val="28"/>
          <w:szCs w:val="28"/>
        </w:rPr>
        <w:t>али</w:t>
      </w:r>
      <w:r w:rsidRPr="00561866">
        <w:rPr>
          <w:rFonts w:ascii="Times New Roman" w:hAnsi="Times New Roman" w:cs="Times New Roman"/>
          <w:bCs/>
          <w:sz w:val="28"/>
          <w:szCs w:val="28"/>
        </w:rPr>
        <w:t xml:space="preserve"> завд</w:t>
      </w:r>
      <w:r>
        <w:rPr>
          <w:rFonts w:ascii="Times New Roman" w:hAnsi="Times New Roman" w:cs="Times New Roman"/>
          <w:bCs/>
          <w:sz w:val="28"/>
          <w:szCs w:val="28"/>
        </w:rPr>
        <w:t>ання для практичної діяльності:</w:t>
      </w:r>
      <w:r w:rsidRPr="00561866">
        <w:rPr>
          <w:rFonts w:ascii="Times New Roman" w:hAnsi="Times New Roman" w:cs="Times New Roman"/>
          <w:bCs/>
          <w:sz w:val="28"/>
          <w:szCs w:val="28"/>
        </w:rPr>
        <w:t xml:space="preserve"> </w:t>
      </w:r>
      <w:r w:rsidRPr="00561866">
        <w:rPr>
          <w:rFonts w:ascii="Times New Roman" w:hAnsi="Times New Roman" w:cs="Times New Roman"/>
          <w:bCs/>
          <w:i/>
          <w:sz w:val="28"/>
          <w:szCs w:val="28"/>
        </w:rPr>
        <w:t>«Чи можна ламати гілки дерев, якщо вони заважають гратися?»</w:t>
      </w:r>
    </w:p>
    <w:p w14:paraId="7088AC64" w14:textId="408C8ADD" w:rsidR="00561866" w:rsidRPr="00561866" w:rsidRDefault="00561866" w:rsidP="0056186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Першокласники</w:t>
      </w:r>
      <w:r w:rsidRPr="00561866">
        <w:rPr>
          <w:rFonts w:ascii="Times New Roman" w:hAnsi="Times New Roman" w:cs="Times New Roman"/>
          <w:bCs/>
          <w:sz w:val="28"/>
          <w:szCs w:val="28"/>
        </w:rPr>
        <w:t xml:space="preserve"> стають уздовж умовної «шкали думок», позначеної на підлозі:</w:t>
      </w:r>
    </w:p>
    <w:p w14:paraId="2D7B3F25" w14:textId="703E7AEA" w:rsidR="00561866" w:rsidRPr="00561866" w:rsidRDefault="00561866" w:rsidP="00561866">
      <w:pPr>
        <w:pStyle w:val="a7"/>
        <w:numPr>
          <w:ilvl w:val="0"/>
          <w:numId w:val="13"/>
        </w:numPr>
        <w:spacing w:after="0" w:line="360" w:lineRule="auto"/>
        <w:jc w:val="both"/>
        <w:rPr>
          <w:rFonts w:ascii="Times New Roman" w:hAnsi="Times New Roman" w:cs="Times New Roman"/>
          <w:bCs/>
          <w:sz w:val="28"/>
          <w:szCs w:val="28"/>
        </w:rPr>
      </w:pPr>
      <w:r w:rsidRPr="00561866">
        <w:rPr>
          <w:rFonts w:ascii="Times New Roman" w:hAnsi="Times New Roman" w:cs="Times New Roman"/>
          <w:bCs/>
          <w:sz w:val="28"/>
          <w:szCs w:val="28"/>
        </w:rPr>
        <w:t>«Повністю згоден»</w:t>
      </w:r>
    </w:p>
    <w:p w14:paraId="5C544EA2" w14:textId="4274FD9E" w:rsidR="00561866" w:rsidRPr="00561866" w:rsidRDefault="00561866" w:rsidP="00561866">
      <w:pPr>
        <w:pStyle w:val="a7"/>
        <w:numPr>
          <w:ilvl w:val="0"/>
          <w:numId w:val="13"/>
        </w:numPr>
        <w:spacing w:after="0" w:line="360" w:lineRule="auto"/>
        <w:jc w:val="both"/>
        <w:rPr>
          <w:rFonts w:ascii="Times New Roman" w:hAnsi="Times New Roman" w:cs="Times New Roman"/>
          <w:bCs/>
          <w:sz w:val="28"/>
          <w:szCs w:val="28"/>
        </w:rPr>
      </w:pPr>
      <w:r w:rsidRPr="00561866">
        <w:rPr>
          <w:rFonts w:ascii="Times New Roman" w:hAnsi="Times New Roman" w:cs="Times New Roman"/>
          <w:bCs/>
          <w:sz w:val="28"/>
          <w:szCs w:val="28"/>
        </w:rPr>
        <w:t>«Частково згоден»</w:t>
      </w:r>
    </w:p>
    <w:p w14:paraId="6B5011C2" w14:textId="4B1E24E0" w:rsidR="00561866" w:rsidRPr="00561866" w:rsidRDefault="00561866" w:rsidP="00561866">
      <w:pPr>
        <w:pStyle w:val="a7"/>
        <w:numPr>
          <w:ilvl w:val="0"/>
          <w:numId w:val="13"/>
        </w:numPr>
        <w:spacing w:after="0" w:line="360" w:lineRule="auto"/>
        <w:jc w:val="both"/>
        <w:rPr>
          <w:rFonts w:ascii="Times New Roman" w:hAnsi="Times New Roman" w:cs="Times New Roman"/>
          <w:bCs/>
          <w:sz w:val="28"/>
          <w:szCs w:val="28"/>
        </w:rPr>
      </w:pPr>
      <w:r w:rsidRPr="00561866">
        <w:rPr>
          <w:rFonts w:ascii="Times New Roman" w:hAnsi="Times New Roman" w:cs="Times New Roman"/>
          <w:bCs/>
          <w:sz w:val="28"/>
          <w:szCs w:val="28"/>
        </w:rPr>
        <w:t>«Не згоден»</w:t>
      </w:r>
    </w:p>
    <w:p w14:paraId="13C94A70" w14:textId="1B3E4541" w:rsidR="00561866" w:rsidRPr="00561866" w:rsidRDefault="00561866" w:rsidP="00561866">
      <w:pPr>
        <w:spacing w:after="0" w:line="360" w:lineRule="auto"/>
        <w:ind w:firstLine="709"/>
        <w:jc w:val="both"/>
        <w:rPr>
          <w:rFonts w:ascii="Times New Roman" w:hAnsi="Times New Roman" w:cs="Times New Roman"/>
          <w:bCs/>
          <w:sz w:val="28"/>
          <w:szCs w:val="28"/>
        </w:rPr>
      </w:pPr>
      <w:r w:rsidRPr="00561866">
        <w:rPr>
          <w:rFonts w:ascii="Times New Roman" w:hAnsi="Times New Roman" w:cs="Times New Roman"/>
          <w:bCs/>
          <w:sz w:val="28"/>
          <w:szCs w:val="28"/>
        </w:rPr>
        <w:t xml:space="preserve">Діти, </w:t>
      </w:r>
      <w:r>
        <w:rPr>
          <w:rFonts w:ascii="Times New Roman" w:hAnsi="Times New Roman" w:cs="Times New Roman"/>
          <w:bCs/>
          <w:sz w:val="28"/>
          <w:szCs w:val="28"/>
        </w:rPr>
        <w:t>які</w:t>
      </w:r>
      <w:r w:rsidRPr="00561866">
        <w:rPr>
          <w:rFonts w:ascii="Times New Roman" w:hAnsi="Times New Roman" w:cs="Times New Roman"/>
          <w:bCs/>
          <w:sz w:val="28"/>
          <w:szCs w:val="28"/>
        </w:rPr>
        <w:t xml:space="preserve"> ст</w:t>
      </w:r>
      <w:r>
        <w:rPr>
          <w:rFonts w:ascii="Times New Roman" w:hAnsi="Times New Roman" w:cs="Times New Roman"/>
          <w:bCs/>
          <w:sz w:val="28"/>
          <w:szCs w:val="28"/>
        </w:rPr>
        <w:t>ановилися</w:t>
      </w:r>
      <w:r w:rsidRPr="00561866">
        <w:rPr>
          <w:rFonts w:ascii="Times New Roman" w:hAnsi="Times New Roman" w:cs="Times New Roman"/>
          <w:bCs/>
          <w:sz w:val="28"/>
          <w:szCs w:val="28"/>
        </w:rPr>
        <w:t xml:space="preserve"> у позиції «не згоден», поясню</w:t>
      </w:r>
      <w:r>
        <w:rPr>
          <w:rFonts w:ascii="Times New Roman" w:hAnsi="Times New Roman" w:cs="Times New Roman"/>
          <w:bCs/>
          <w:sz w:val="28"/>
          <w:szCs w:val="28"/>
        </w:rPr>
        <w:t>вали це так</w:t>
      </w:r>
      <w:r w:rsidRPr="00561866">
        <w:rPr>
          <w:rFonts w:ascii="Times New Roman" w:hAnsi="Times New Roman" w:cs="Times New Roman"/>
          <w:bCs/>
          <w:sz w:val="28"/>
          <w:szCs w:val="28"/>
        </w:rPr>
        <w:t xml:space="preserve">: </w:t>
      </w:r>
      <w:r w:rsidRPr="00561866">
        <w:rPr>
          <w:rFonts w:ascii="Times New Roman" w:hAnsi="Times New Roman" w:cs="Times New Roman"/>
          <w:bCs/>
          <w:i/>
          <w:sz w:val="28"/>
          <w:szCs w:val="28"/>
        </w:rPr>
        <w:t>«Гілки потрібні дереву», «Якщо зламаємо, дерево може захворіти».</w:t>
      </w:r>
    </w:p>
    <w:p w14:paraId="2E79D2F8" w14:textId="049BC060" w:rsidR="00561866" w:rsidRPr="00561866" w:rsidRDefault="00561866" w:rsidP="0056186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Здобувачі освіти</w:t>
      </w:r>
      <w:r w:rsidRPr="00561866">
        <w:rPr>
          <w:rFonts w:ascii="Times New Roman" w:hAnsi="Times New Roman" w:cs="Times New Roman"/>
          <w:bCs/>
          <w:sz w:val="28"/>
          <w:szCs w:val="28"/>
        </w:rPr>
        <w:t xml:space="preserve">, </w:t>
      </w:r>
      <w:r>
        <w:rPr>
          <w:rFonts w:ascii="Times New Roman" w:hAnsi="Times New Roman" w:cs="Times New Roman"/>
          <w:bCs/>
          <w:sz w:val="28"/>
          <w:szCs w:val="28"/>
        </w:rPr>
        <w:t>які</w:t>
      </w:r>
      <w:r w:rsidRPr="00561866">
        <w:rPr>
          <w:rFonts w:ascii="Times New Roman" w:hAnsi="Times New Roman" w:cs="Times New Roman"/>
          <w:bCs/>
          <w:sz w:val="28"/>
          <w:szCs w:val="28"/>
        </w:rPr>
        <w:t xml:space="preserve"> стоя</w:t>
      </w:r>
      <w:r>
        <w:rPr>
          <w:rFonts w:ascii="Times New Roman" w:hAnsi="Times New Roman" w:cs="Times New Roman"/>
          <w:bCs/>
          <w:sz w:val="28"/>
          <w:szCs w:val="28"/>
        </w:rPr>
        <w:t>ли</w:t>
      </w:r>
      <w:r w:rsidRPr="00561866">
        <w:rPr>
          <w:rFonts w:ascii="Times New Roman" w:hAnsi="Times New Roman" w:cs="Times New Roman"/>
          <w:bCs/>
          <w:sz w:val="28"/>
          <w:szCs w:val="28"/>
        </w:rPr>
        <w:t xml:space="preserve"> у середині шкали, ка</w:t>
      </w:r>
      <w:r>
        <w:rPr>
          <w:rFonts w:ascii="Times New Roman" w:hAnsi="Times New Roman" w:cs="Times New Roman"/>
          <w:bCs/>
          <w:sz w:val="28"/>
          <w:szCs w:val="28"/>
        </w:rPr>
        <w:t>зали</w:t>
      </w:r>
      <w:r w:rsidRPr="00561866">
        <w:rPr>
          <w:rFonts w:ascii="Times New Roman" w:hAnsi="Times New Roman" w:cs="Times New Roman"/>
          <w:bCs/>
          <w:sz w:val="28"/>
          <w:szCs w:val="28"/>
        </w:rPr>
        <w:t xml:space="preserve">: </w:t>
      </w:r>
      <w:r w:rsidRPr="00561866">
        <w:rPr>
          <w:rFonts w:ascii="Times New Roman" w:hAnsi="Times New Roman" w:cs="Times New Roman"/>
          <w:bCs/>
          <w:i/>
          <w:sz w:val="28"/>
          <w:szCs w:val="28"/>
        </w:rPr>
        <w:t>«Можна обережно взяти суху гілку для гри, але не ламати живу».</w:t>
      </w:r>
    </w:p>
    <w:p w14:paraId="00840948" w14:textId="23F11FA6" w:rsidR="00561866" w:rsidRPr="00561866" w:rsidRDefault="00561866" w:rsidP="00561866">
      <w:pPr>
        <w:spacing w:after="0" w:line="360" w:lineRule="auto"/>
        <w:ind w:firstLine="709"/>
        <w:jc w:val="both"/>
        <w:rPr>
          <w:rFonts w:ascii="Times New Roman" w:hAnsi="Times New Roman" w:cs="Times New Roman"/>
          <w:bCs/>
          <w:sz w:val="28"/>
          <w:szCs w:val="28"/>
        </w:rPr>
      </w:pPr>
      <w:r w:rsidRPr="00561866">
        <w:rPr>
          <w:rFonts w:ascii="Times New Roman" w:hAnsi="Times New Roman" w:cs="Times New Roman"/>
          <w:bCs/>
          <w:sz w:val="28"/>
          <w:szCs w:val="28"/>
        </w:rPr>
        <w:t xml:space="preserve">Декілька дітей, </w:t>
      </w:r>
      <w:r w:rsidR="003E5399">
        <w:rPr>
          <w:rFonts w:ascii="Times New Roman" w:hAnsi="Times New Roman" w:cs="Times New Roman"/>
          <w:bCs/>
          <w:sz w:val="28"/>
          <w:szCs w:val="28"/>
        </w:rPr>
        <w:t>які спочатку обрали «згоден», змінили</w:t>
      </w:r>
      <w:r w:rsidRPr="00561866">
        <w:rPr>
          <w:rFonts w:ascii="Times New Roman" w:hAnsi="Times New Roman" w:cs="Times New Roman"/>
          <w:bCs/>
          <w:sz w:val="28"/>
          <w:szCs w:val="28"/>
        </w:rPr>
        <w:t xml:space="preserve"> позицію під впливом аргументів однокласників: </w:t>
      </w:r>
      <w:r w:rsidRPr="003E5399">
        <w:rPr>
          <w:rFonts w:ascii="Times New Roman" w:hAnsi="Times New Roman" w:cs="Times New Roman"/>
          <w:bCs/>
          <w:i/>
          <w:sz w:val="28"/>
          <w:szCs w:val="28"/>
        </w:rPr>
        <w:t>«Тепер я зрозумів, що не можна ламати гілки, бо дерево теж живе».</w:t>
      </w:r>
    </w:p>
    <w:p w14:paraId="18F30886" w14:textId="77777777" w:rsidR="00B83DF7" w:rsidRDefault="00AD04A9" w:rsidP="00561866">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Учитель підсумував</w:t>
      </w:r>
      <w:r w:rsidR="00B83DF7">
        <w:rPr>
          <w:rFonts w:ascii="Times New Roman" w:hAnsi="Times New Roman" w:cs="Times New Roman"/>
          <w:bCs/>
          <w:sz w:val="28"/>
          <w:szCs w:val="28"/>
        </w:rPr>
        <w:t>:</w:t>
      </w:r>
      <w:r>
        <w:rPr>
          <w:rFonts w:ascii="Times New Roman" w:hAnsi="Times New Roman" w:cs="Times New Roman"/>
          <w:bCs/>
          <w:sz w:val="28"/>
          <w:szCs w:val="28"/>
        </w:rPr>
        <w:t xml:space="preserve"> </w:t>
      </w:r>
      <w:r w:rsidR="00561866" w:rsidRPr="00AD04A9">
        <w:rPr>
          <w:rFonts w:ascii="Times New Roman" w:hAnsi="Times New Roman" w:cs="Times New Roman"/>
          <w:bCs/>
          <w:i/>
          <w:sz w:val="28"/>
          <w:szCs w:val="28"/>
        </w:rPr>
        <w:t>«Дивіться, діти, як різні думки допомагають нам краще зрозуміти, що правильно робити в природі».</w:t>
      </w:r>
      <w:r w:rsidR="00561866" w:rsidRPr="00561866">
        <w:rPr>
          <w:rFonts w:ascii="Times New Roman" w:hAnsi="Times New Roman" w:cs="Times New Roman"/>
          <w:bCs/>
          <w:sz w:val="28"/>
          <w:szCs w:val="28"/>
        </w:rPr>
        <w:t xml:space="preserve"> </w:t>
      </w:r>
    </w:p>
    <w:p w14:paraId="473B5B18" w14:textId="529E2B61" w:rsidR="00D04D02" w:rsidRPr="00D04D02" w:rsidRDefault="00561866" w:rsidP="00561866">
      <w:pPr>
        <w:spacing w:after="0" w:line="360" w:lineRule="auto"/>
        <w:ind w:firstLine="709"/>
        <w:jc w:val="both"/>
        <w:rPr>
          <w:rFonts w:ascii="Times New Roman" w:hAnsi="Times New Roman" w:cs="Times New Roman"/>
          <w:bCs/>
          <w:sz w:val="28"/>
          <w:szCs w:val="28"/>
        </w:rPr>
      </w:pPr>
      <w:r w:rsidRPr="00561866">
        <w:rPr>
          <w:rFonts w:ascii="Times New Roman" w:hAnsi="Times New Roman" w:cs="Times New Roman"/>
          <w:bCs/>
          <w:sz w:val="28"/>
          <w:szCs w:val="28"/>
        </w:rPr>
        <w:t>Обговорення заверш</w:t>
      </w:r>
      <w:r w:rsidR="00AD04A9">
        <w:rPr>
          <w:rFonts w:ascii="Times New Roman" w:hAnsi="Times New Roman" w:cs="Times New Roman"/>
          <w:bCs/>
          <w:sz w:val="28"/>
          <w:szCs w:val="28"/>
        </w:rPr>
        <w:t>илося коротким рефлексивним питанням</w:t>
      </w:r>
      <w:r w:rsidR="00B83DF7">
        <w:rPr>
          <w:rFonts w:ascii="Times New Roman" w:hAnsi="Times New Roman" w:cs="Times New Roman"/>
          <w:bCs/>
          <w:sz w:val="28"/>
          <w:szCs w:val="28"/>
        </w:rPr>
        <w:t>:</w:t>
      </w:r>
      <w:r w:rsidRPr="00561866">
        <w:rPr>
          <w:rFonts w:ascii="Times New Roman" w:hAnsi="Times New Roman" w:cs="Times New Roman"/>
          <w:bCs/>
          <w:sz w:val="28"/>
          <w:szCs w:val="28"/>
        </w:rPr>
        <w:t xml:space="preserve"> </w:t>
      </w:r>
      <w:r w:rsidRPr="00AD04A9">
        <w:rPr>
          <w:rFonts w:ascii="Times New Roman" w:hAnsi="Times New Roman" w:cs="Times New Roman"/>
          <w:bCs/>
          <w:i/>
          <w:sz w:val="28"/>
          <w:szCs w:val="28"/>
        </w:rPr>
        <w:t>«Що нового я дізнався сьогодні? Чому важливо берегти природу?»</w:t>
      </w:r>
    </w:p>
    <w:p w14:paraId="4B2283BB" w14:textId="29F68B38" w:rsidR="00D04D02" w:rsidRPr="00D04D02" w:rsidRDefault="00D04D02" w:rsidP="00D04D02">
      <w:pPr>
        <w:spacing w:after="0" w:line="360" w:lineRule="auto"/>
        <w:ind w:firstLine="709"/>
        <w:jc w:val="both"/>
        <w:rPr>
          <w:rFonts w:ascii="Times New Roman" w:hAnsi="Times New Roman" w:cs="Times New Roman"/>
          <w:bCs/>
          <w:sz w:val="28"/>
          <w:szCs w:val="28"/>
        </w:rPr>
      </w:pPr>
      <w:r w:rsidRPr="00D04D02">
        <w:rPr>
          <w:rFonts w:ascii="Times New Roman" w:hAnsi="Times New Roman" w:cs="Times New Roman"/>
          <w:bCs/>
          <w:sz w:val="28"/>
          <w:szCs w:val="28"/>
        </w:rPr>
        <w:t xml:space="preserve">Метод «Шкала думок» також застосовувався під час узагальнення навчального матеріалу. Так, на уроці з теми «Моя сім’я» першокласники висловлювали своє ставлення до твердження: </w:t>
      </w:r>
      <w:r w:rsidRPr="00B83DF7">
        <w:rPr>
          <w:rFonts w:ascii="Times New Roman" w:hAnsi="Times New Roman" w:cs="Times New Roman"/>
          <w:bCs/>
          <w:i/>
          <w:sz w:val="28"/>
          <w:szCs w:val="28"/>
        </w:rPr>
        <w:t xml:space="preserve">«Допомагати вдома повинні лише дорослі». </w:t>
      </w:r>
      <w:r w:rsidR="00B83DF7">
        <w:rPr>
          <w:rFonts w:ascii="Times New Roman" w:hAnsi="Times New Roman" w:cs="Times New Roman"/>
          <w:bCs/>
          <w:sz w:val="28"/>
          <w:szCs w:val="28"/>
        </w:rPr>
        <w:t>Здобувачі освіти</w:t>
      </w:r>
      <w:r w:rsidRPr="00D04D02">
        <w:rPr>
          <w:rFonts w:ascii="Times New Roman" w:hAnsi="Times New Roman" w:cs="Times New Roman"/>
          <w:bCs/>
          <w:sz w:val="28"/>
          <w:szCs w:val="28"/>
        </w:rPr>
        <w:t xml:space="preserve"> аргументували свої думки, наводячи приклади власної участі в домашніх справах, що сприяло усвідомленню соціальних ролей та формуванню відповідального ставлення до сімейних обов’язків.</w:t>
      </w:r>
    </w:p>
    <w:p w14:paraId="612A4B1F" w14:textId="518E33C9" w:rsidR="00D80CCA" w:rsidRDefault="00D04D02" w:rsidP="00D04D02">
      <w:pPr>
        <w:spacing w:after="0" w:line="360" w:lineRule="auto"/>
        <w:ind w:firstLine="709"/>
        <w:jc w:val="both"/>
        <w:rPr>
          <w:rFonts w:ascii="Times New Roman" w:hAnsi="Times New Roman" w:cs="Times New Roman"/>
          <w:bCs/>
          <w:sz w:val="28"/>
          <w:szCs w:val="28"/>
        </w:rPr>
      </w:pPr>
      <w:r w:rsidRPr="00D04D02">
        <w:rPr>
          <w:rFonts w:ascii="Times New Roman" w:hAnsi="Times New Roman" w:cs="Times New Roman"/>
          <w:bCs/>
          <w:sz w:val="28"/>
          <w:szCs w:val="28"/>
        </w:rPr>
        <w:t xml:space="preserve">У процесі виконання завдань за методом «Шкала думок» </w:t>
      </w:r>
      <w:r w:rsidR="008B40A1">
        <w:rPr>
          <w:rFonts w:ascii="Times New Roman" w:hAnsi="Times New Roman" w:cs="Times New Roman"/>
          <w:bCs/>
          <w:sz w:val="28"/>
          <w:szCs w:val="28"/>
        </w:rPr>
        <w:t>першокласники</w:t>
      </w:r>
      <w:r w:rsidRPr="00D04D02">
        <w:rPr>
          <w:rFonts w:ascii="Times New Roman" w:hAnsi="Times New Roman" w:cs="Times New Roman"/>
          <w:bCs/>
          <w:sz w:val="28"/>
          <w:szCs w:val="28"/>
        </w:rPr>
        <w:t xml:space="preserve"> мали можливість змінювати обрану позицію під впливом перекон</w:t>
      </w:r>
      <w:r w:rsidR="008B40A1">
        <w:rPr>
          <w:rFonts w:ascii="Times New Roman" w:hAnsi="Times New Roman" w:cs="Times New Roman"/>
          <w:bCs/>
          <w:sz w:val="28"/>
          <w:szCs w:val="28"/>
        </w:rPr>
        <w:t xml:space="preserve">ливих аргументів однокласників, що </w:t>
      </w:r>
      <w:r w:rsidRPr="00D04D02">
        <w:rPr>
          <w:rFonts w:ascii="Times New Roman" w:hAnsi="Times New Roman" w:cs="Times New Roman"/>
          <w:bCs/>
          <w:sz w:val="28"/>
          <w:szCs w:val="28"/>
        </w:rPr>
        <w:t xml:space="preserve">сприяло розвитку вмінь слухати інших, аналізувати інформацію та переосмислювати власні судження. Така форма </w:t>
      </w:r>
      <w:r w:rsidRPr="00D04D02">
        <w:rPr>
          <w:rFonts w:ascii="Times New Roman" w:hAnsi="Times New Roman" w:cs="Times New Roman"/>
          <w:bCs/>
          <w:sz w:val="28"/>
          <w:szCs w:val="28"/>
        </w:rPr>
        <w:lastRenderedPageBreak/>
        <w:t xml:space="preserve">роботи активізувала пізнавальну діяльність </w:t>
      </w:r>
      <w:r w:rsidR="00C77FCB">
        <w:rPr>
          <w:rFonts w:ascii="Times New Roman" w:hAnsi="Times New Roman" w:cs="Times New Roman"/>
          <w:bCs/>
          <w:sz w:val="28"/>
          <w:szCs w:val="28"/>
        </w:rPr>
        <w:t>молодших школярів</w:t>
      </w:r>
      <w:r w:rsidRPr="00D04D02">
        <w:rPr>
          <w:rFonts w:ascii="Times New Roman" w:hAnsi="Times New Roman" w:cs="Times New Roman"/>
          <w:bCs/>
          <w:sz w:val="28"/>
          <w:szCs w:val="28"/>
        </w:rPr>
        <w:t>, підтримувала інтерес до навчання та формувала навички навчального спілкування.</w:t>
      </w:r>
    </w:p>
    <w:p w14:paraId="1A41E94D" w14:textId="4DFD69DB" w:rsidR="0029299F" w:rsidRPr="0029299F" w:rsidRDefault="0029299F" w:rsidP="0029299F">
      <w:pPr>
        <w:spacing w:after="0" w:line="360" w:lineRule="auto"/>
        <w:ind w:firstLine="709"/>
        <w:jc w:val="both"/>
        <w:rPr>
          <w:rFonts w:ascii="Times New Roman" w:hAnsi="Times New Roman" w:cs="Times New Roman"/>
          <w:bCs/>
          <w:sz w:val="28"/>
          <w:szCs w:val="28"/>
        </w:rPr>
      </w:pPr>
      <w:r w:rsidRPr="0029299F">
        <w:rPr>
          <w:rFonts w:ascii="Times New Roman" w:hAnsi="Times New Roman" w:cs="Times New Roman"/>
          <w:sz w:val="28"/>
          <w:szCs w:val="28"/>
        </w:rPr>
        <w:t xml:space="preserve">Метод </w:t>
      </w:r>
      <w:r w:rsidRPr="0029299F">
        <w:rPr>
          <w:rStyle w:val="af2"/>
          <w:rFonts w:ascii="Times New Roman" w:hAnsi="Times New Roman" w:cs="Times New Roman"/>
          <w:b w:val="0"/>
          <w:sz w:val="28"/>
          <w:szCs w:val="28"/>
        </w:rPr>
        <w:t>«Шість капелюхів мислення»</w:t>
      </w:r>
      <w:r w:rsidRPr="0029299F">
        <w:rPr>
          <w:rFonts w:ascii="Times New Roman" w:hAnsi="Times New Roman" w:cs="Times New Roman"/>
          <w:sz w:val="28"/>
          <w:szCs w:val="28"/>
        </w:rPr>
        <w:t xml:space="preserve"> (Six Thinking Hats), розроблений Едвардом де Боно </w:t>
      </w:r>
      <w:r w:rsidRPr="0029299F">
        <w:rPr>
          <w:rFonts w:ascii="Times New Roman" w:hAnsi="Times New Roman" w:cs="Times New Roman"/>
          <w:bCs/>
          <w:sz w:val="28"/>
          <w:szCs w:val="28"/>
        </w:rPr>
        <w:t>[31, с. 76]</w:t>
      </w:r>
      <w:r w:rsidRPr="0029299F">
        <w:rPr>
          <w:rFonts w:ascii="Times New Roman" w:hAnsi="Times New Roman" w:cs="Times New Roman"/>
          <w:sz w:val="28"/>
          <w:szCs w:val="28"/>
        </w:rPr>
        <w:t xml:space="preserve">, є ефективним інструментом для організації та структурування думок учнів під час навчальної діяльності. Використання цього методу на уроках </w:t>
      </w:r>
      <w:r w:rsidRPr="0029299F">
        <w:rPr>
          <w:rStyle w:val="af2"/>
          <w:rFonts w:ascii="Times New Roman" w:hAnsi="Times New Roman" w:cs="Times New Roman"/>
          <w:b w:val="0"/>
          <w:sz w:val="28"/>
          <w:szCs w:val="28"/>
        </w:rPr>
        <w:t>«Я досліджую світ»</w:t>
      </w:r>
      <w:r w:rsidRPr="0029299F">
        <w:rPr>
          <w:rFonts w:ascii="Times New Roman" w:hAnsi="Times New Roman" w:cs="Times New Roman"/>
          <w:sz w:val="28"/>
          <w:szCs w:val="28"/>
        </w:rPr>
        <w:t xml:space="preserve"> дозволяє сконцентрувати увагу на одній проблемі, сприяти глибокому її осмисленню та уникнути розсіювання уваги.</w:t>
      </w:r>
    </w:p>
    <w:p w14:paraId="6D9FE764" w14:textId="77777777" w:rsidR="0029299F" w:rsidRPr="0029299F" w:rsidRDefault="0029299F" w:rsidP="0029299F">
      <w:pPr>
        <w:pStyle w:val="af1"/>
        <w:spacing w:before="0" w:beforeAutospacing="0" w:after="0" w:afterAutospacing="0" w:line="360" w:lineRule="auto"/>
        <w:ind w:firstLine="709"/>
        <w:jc w:val="both"/>
        <w:rPr>
          <w:sz w:val="28"/>
          <w:szCs w:val="28"/>
        </w:rPr>
      </w:pPr>
      <w:r w:rsidRPr="0029299F">
        <w:rPr>
          <w:sz w:val="28"/>
          <w:szCs w:val="28"/>
        </w:rPr>
        <w:t xml:space="preserve">Методика передбачає роботу через </w:t>
      </w:r>
      <w:r w:rsidRPr="0029299F">
        <w:rPr>
          <w:rStyle w:val="af2"/>
          <w:rFonts w:eastAsiaTheme="majorEastAsia"/>
          <w:b w:val="0"/>
          <w:sz w:val="28"/>
          <w:szCs w:val="28"/>
        </w:rPr>
        <w:t>паралельне мислення</w:t>
      </w:r>
      <w:r w:rsidRPr="0029299F">
        <w:rPr>
          <w:sz w:val="28"/>
          <w:szCs w:val="28"/>
        </w:rPr>
        <w:t>, тобто конструктивне одночасне розглядання різних точок зору. На відміну від традиційного мислення, яке ґрунтується на суперечці й полеміці, паралельне мислення дозволяє учням зберігати власну позицію, водночас сприймаючи й аналізуючи думки інших, що сприяє продуктивній дискусії та формуванню навчальної активності.</w:t>
      </w:r>
    </w:p>
    <w:p w14:paraId="2A7CDEEA" w14:textId="77777777" w:rsidR="0029299F" w:rsidRPr="0029299F" w:rsidRDefault="0029299F" w:rsidP="0029299F">
      <w:pPr>
        <w:pStyle w:val="af1"/>
        <w:spacing w:before="0" w:beforeAutospacing="0" w:after="0" w:afterAutospacing="0" w:line="360" w:lineRule="auto"/>
        <w:ind w:firstLine="709"/>
        <w:jc w:val="both"/>
        <w:rPr>
          <w:sz w:val="28"/>
          <w:szCs w:val="28"/>
        </w:rPr>
      </w:pPr>
      <w:r w:rsidRPr="0029299F">
        <w:rPr>
          <w:sz w:val="28"/>
          <w:szCs w:val="28"/>
        </w:rPr>
        <w:t>Основні цілі застосування методу в роботі з молодшими школярами:</w:t>
      </w:r>
    </w:p>
    <w:p w14:paraId="13808CF4" w14:textId="7A95CCE0" w:rsidR="0029299F" w:rsidRPr="0029299F" w:rsidRDefault="007735FB" w:rsidP="007735FB">
      <w:pPr>
        <w:pStyle w:val="af1"/>
        <w:spacing w:before="0" w:beforeAutospacing="0" w:after="0" w:afterAutospacing="0" w:line="360" w:lineRule="auto"/>
        <w:ind w:firstLine="709"/>
        <w:jc w:val="both"/>
        <w:rPr>
          <w:sz w:val="28"/>
          <w:szCs w:val="28"/>
        </w:rPr>
      </w:pPr>
      <w:r w:rsidRPr="0029299F">
        <w:rPr>
          <w:sz w:val="28"/>
          <w:szCs w:val="28"/>
        </w:rPr>
        <w:t xml:space="preserve">– </w:t>
      </w:r>
      <w:r w:rsidR="0029299F" w:rsidRPr="0029299F">
        <w:rPr>
          <w:sz w:val="28"/>
          <w:szCs w:val="28"/>
        </w:rPr>
        <w:t>організація мислення та структурування інформації;</w:t>
      </w:r>
    </w:p>
    <w:p w14:paraId="45AC2D3B" w14:textId="0099EB60" w:rsidR="0029299F" w:rsidRPr="0029299F" w:rsidRDefault="007735FB" w:rsidP="007735FB">
      <w:pPr>
        <w:pStyle w:val="af1"/>
        <w:spacing w:before="0" w:beforeAutospacing="0" w:after="0" w:afterAutospacing="0" w:line="360" w:lineRule="auto"/>
        <w:ind w:firstLine="709"/>
        <w:jc w:val="both"/>
        <w:rPr>
          <w:sz w:val="28"/>
          <w:szCs w:val="28"/>
        </w:rPr>
      </w:pPr>
      <w:r w:rsidRPr="0029299F">
        <w:rPr>
          <w:sz w:val="28"/>
          <w:szCs w:val="28"/>
        </w:rPr>
        <w:t xml:space="preserve">– </w:t>
      </w:r>
      <w:r w:rsidR="0029299F" w:rsidRPr="0029299F">
        <w:rPr>
          <w:sz w:val="28"/>
          <w:szCs w:val="28"/>
        </w:rPr>
        <w:t>розвиток креативного та логічного мислення;</w:t>
      </w:r>
    </w:p>
    <w:p w14:paraId="794FF9EF" w14:textId="139B7C6A" w:rsidR="0029299F" w:rsidRPr="0029299F" w:rsidRDefault="007735FB" w:rsidP="007735FB">
      <w:pPr>
        <w:pStyle w:val="af1"/>
        <w:spacing w:before="0" w:beforeAutospacing="0" w:after="0" w:afterAutospacing="0" w:line="360" w:lineRule="auto"/>
        <w:ind w:firstLine="709"/>
        <w:jc w:val="both"/>
        <w:rPr>
          <w:sz w:val="28"/>
          <w:szCs w:val="28"/>
        </w:rPr>
      </w:pPr>
      <w:r w:rsidRPr="0029299F">
        <w:rPr>
          <w:sz w:val="28"/>
          <w:szCs w:val="28"/>
        </w:rPr>
        <w:t xml:space="preserve">– </w:t>
      </w:r>
      <w:r w:rsidR="0029299F" w:rsidRPr="0029299F">
        <w:rPr>
          <w:sz w:val="28"/>
          <w:szCs w:val="28"/>
        </w:rPr>
        <w:t>стимулювання інтуїтивної сфери учнів;</w:t>
      </w:r>
    </w:p>
    <w:p w14:paraId="0C344D4C" w14:textId="3410E50A" w:rsidR="0029299F" w:rsidRPr="0029299F" w:rsidRDefault="007735FB" w:rsidP="007735FB">
      <w:pPr>
        <w:pStyle w:val="af1"/>
        <w:spacing w:before="0" w:beforeAutospacing="0" w:after="0" w:afterAutospacing="0" w:line="360" w:lineRule="auto"/>
        <w:ind w:firstLine="709"/>
        <w:jc w:val="both"/>
        <w:rPr>
          <w:sz w:val="28"/>
          <w:szCs w:val="28"/>
        </w:rPr>
      </w:pPr>
      <w:r w:rsidRPr="0029299F">
        <w:rPr>
          <w:sz w:val="28"/>
          <w:szCs w:val="28"/>
        </w:rPr>
        <w:t xml:space="preserve">– </w:t>
      </w:r>
      <w:r w:rsidR="0029299F" w:rsidRPr="0029299F">
        <w:rPr>
          <w:sz w:val="28"/>
          <w:szCs w:val="28"/>
        </w:rPr>
        <w:t>навчання аргументованому вираженню власної позиції;</w:t>
      </w:r>
    </w:p>
    <w:p w14:paraId="4D861FAB" w14:textId="50EE5990" w:rsidR="0029299F" w:rsidRPr="0029299F" w:rsidRDefault="007735FB" w:rsidP="007735FB">
      <w:pPr>
        <w:pStyle w:val="af1"/>
        <w:spacing w:before="0" w:beforeAutospacing="0" w:after="0" w:afterAutospacing="0" w:line="360" w:lineRule="auto"/>
        <w:ind w:firstLine="709"/>
        <w:jc w:val="both"/>
        <w:rPr>
          <w:sz w:val="28"/>
          <w:szCs w:val="28"/>
        </w:rPr>
      </w:pPr>
      <w:r w:rsidRPr="0029299F">
        <w:rPr>
          <w:sz w:val="28"/>
          <w:szCs w:val="28"/>
        </w:rPr>
        <w:t xml:space="preserve">– </w:t>
      </w:r>
      <w:r w:rsidR="0029299F" w:rsidRPr="0029299F">
        <w:rPr>
          <w:sz w:val="28"/>
          <w:szCs w:val="28"/>
        </w:rPr>
        <w:t>формування навичок аналізу та прийняття рішень.</w:t>
      </w:r>
    </w:p>
    <w:p w14:paraId="38B8439A" w14:textId="77777777" w:rsidR="00284B55" w:rsidRPr="00284B55" w:rsidRDefault="00284B55" w:rsidP="00284B55">
      <w:pPr>
        <w:spacing w:after="0" w:line="360" w:lineRule="auto"/>
        <w:ind w:firstLine="709"/>
        <w:jc w:val="both"/>
        <w:rPr>
          <w:rFonts w:ascii="Times New Roman" w:hAnsi="Times New Roman" w:cs="Times New Roman"/>
          <w:bCs/>
          <w:sz w:val="28"/>
          <w:szCs w:val="28"/>
        </w:rPr>
      </w:pPr>
      <w:r w:rsidRPr="00284B55">
        <w:rPr>
          <w:rFonts w:ascii="Times New Roman" w:hAnsi="Times New Roman" w:cs="Times New Roman"/>
          <w:bCs/>
          <w:sz w:val="28"/>
          <w:szCs w:val="28"/>
        </w:rPr>
        <w:t>Цей метод ми успішно застосували на уроках «Я досліджую світ» для стимулювання об’єктивного обговорення, розвитку критичного та творчого мислення, а також формування в учнів уміння аргументовано висловлювати власну позицію. Наведемо приклад використання методу «Шість капелюшків мислення» у навчальних дискусіях першокласників:</w:t>
      </w:r>
    </w:p>
    <w:p w14:paraId="59A3DA8C" w14:textId="48E8E9D8" w:rsidR="00284B55" w:rsidRPr="00284B55" w:rsidRDefault="00206A67" w:rsidP="00284B55">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6B96FD61" wp14:editId="0F5F92B7">
            <wp:extent cx="1012371" cy="795434"/>
            <wp:effectExtent l="0" t="0" r="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1023379" cy="804084"/>
                    </a:xfrm>
                    <a:prstGeom prst="rect">
                      <a:avLst/>
                    </a:prstGeom>
                  </pic:spPr>
                </pic:pic>
              </a:graphicData>
            </a:graphic>
          </wp:inline>
        </w:drawing>
      </w:r>
      <w:r w:rsidR="00284B55" w:rsidRPr="00284B55">
        <w:rPr>
          <w:rFonts w:ascii="Times New Roman" w:hAnsi="Times New Roman" w:cs="Times New Roman"/>
          <w:bCs/>
          <w:sz w:val="28"/>
          <w:szCs w:val="28"/>
        </w:rPr>
        <w:t xml:space="preserve"> </w:t>
      </w:r>
      <w:r w:rsidR="00284B55" w:rsidRPr="00284B55">
        <w:rPr>
          <w:rFonts w:ascii="Times New Roman" w:hAnsi="Times New Roman" w:cs="Times New Roman"/>
          <w:bCs/>
          <w:i/>
          <w:sz w:val="28"/>
          <w:szCs w:val="28"/>
        </w:rPr>
        <w:t>Інформація</w:t>
      </w:r>
      <w:r w:rsidR="00284B55" w:rsidRPr="00284B55">
        <w:rPr>
          <w:rFonts w:ascii="Times New Roman" w:hAnsi="Times New Roman" w:cs="Times New Roman"/>
          <w:bCs/>
          <w:sz w:val="28"/>
          <w:szCs w:val="28"/>
        </w:rPr>
        <w:t xml:space="preserve"> – спрямований на факти та знання. </w:t>
      </w:r>
      <w:r w:rsidR="00284B55">
        <w:rPr>
          <w:rFonts w:ascii="Times New Roman" w:hAnsi="Times New Roman" w:cs="Times New Roman"/>
          <w:bCs/>
          <w:sz w:val="28"/>
          <w:szCs w:val="28"/>
        </w:rPr>
        <w:t>Молодші школярі</w:t>
      </w:r>
      <w:r w:rsidR="00284B55" w:rsidRPr="00284B55">
        <w:rPr>
          <w:rFonts w:ascii="Times New Roman" w:hAnsi="Times New Roman" w:cs="Times New Roman"/>
          <w:bCs/>
          <w:sz w:val="28"/>
          <w:szCs w:val="28"/>
        </w:rPr>
        <w:t xml:space="preserve"> наво</w:t>
      </w:r>
      <w:r w:rsidR="00284B55">
        <w:rPr>
          <w:rFonts w:ascii="Times New Roman" w:hAnsi="Times New Roman" w:cs="Times New Roman"/>
          <w:bCs/>
          <w:sz w:val="28"/>
          <w:szCs w:val="28"/>
        </w:rPr>
        <w:t>ять</w:t>
      </w:r>
      <w:r w:rsidR="00284B55" w:rsidRPr="00284B55">
        <w:rPr>
          <w:rFonts w:ascii="Times New Roman" w:hAnsi="Times New Roman" w:cs="Times New Roman"/>
          <w:bCs/>
          <w:sz w:val="28"/>
          <w:szCs w:val="28"/>
        </w:rPr>
        <w:t xml:space="preserve"> факти, спостереження та об’єктивні дані з теми уроку. Наприклад, під час обговорення теми «Дбайливе ставлення до природи» </w:t>
      </w:r>
      <w:r w:rsidR="00284B55">
        <w:rPr>
          <w:rFonts w:ascii="Times New Roman" w:hAnsi="Times New Roman" w:cs="Times New Roman"/>
          <w:bCs/>
          <w:sz w:val="28"/>
          <w:szCs w:val="28"/>
        </w:rPr>
        <w:lastRenderedPageBreak/>
        <w:t>першокласники</w:t>
      </w:r>
      <w:r w:rsidR="00284B55" w:rsidRPr="00284B55">
        <w:rPr>
          <w:rFonts w:ascii="Times New Roman" w:hAnsi="Times New Roman" w:cs="Times New Roman"/>
          <w:bCs/>
          <w:sz w:val="28"/>
          <w:szCs w:val="28"/>
        </w:rPr>
        <w:t xml:space="preserve"> наз</w:t>
      </w:r>
      <w:r w:rsidR="00284B55">
        <w:rPr>
          <w:rFonts w:ascii="Times New Roman" w:hAnsi="Times New Roman" w:cs="Times New Roman"/>
          <w:bCs/>
          <w:sz w:val="28"/>
          <w:szCs w:val="28"/>
        </w:rPr>
        <w:t>и</w:t>
      </w:r>
      <w:r w:rsidR="00284B55" w:rsidRPr="00284B55">
        <w:rPr>
          <w:rFonts w:ascii="Times New Roman" w:hAnsi="Times New Roman" w:cs="Times New Roman"/>
          <w:bCs/>
          <w:sz w:val="28"/>
          <w:szCs w:val="28"/>
        </w:rPr>
        <w:t>ва</w:t>
      </w:r>
      <w:r w:rsidR="00284B55">
        <w:rPr>
          <w:rFonts w:ascii="Times New Roman" w:hAnsi="Times New Roman" w:cs="Times New Roman"/>
          <w:bCs/>
          <w:sz w:val="28"/>
          <w:szCs w:val="28"/>
        </w:rPr>
        <w:t>ли</w:t>
      </w:r>
      <w:r w:rsidR="00284B55" w:rsidRPr="00284B55">
        <w:rPr>
          <w:rFonts w:ascii="Times New Roman" w:hAnsi="Times New Roman" w:cs="Times New Roman"/>
          <w:bCs/>
          <w:sz w:val="28"/>
          <w:szCs w:val="28"/>
        </w:rPr>
        <w:t xml:space="preserve"> рослини, які ростуть у шкільному дворі, або розпов</w:t>
      </w:r>
      <w:r w:rsidR="00284B55">
        <w:rPr>
          <w:rFonts w:ascii="Times New Roman" w:hAnsi="Times New Roman" w:cs="Times New Roman"/>
          <w:bCs/>
          <w:sz w:val="28"/>
          <w:szCs w:val="28"/>
        </w:rPr>
        <w:t>ідали</w:t>
      </w:r>
      <w:r w:rsidR="00284B55" w:rsidRPr="00284B55">
        <w:rPr>
          <w:rFonts w:ascii="Times New Roman" w:hAnsi="Times New Roman" w:cs="Times New Roman"/>
          <w:bCs/>
          <w:sz w:val="28"/>
          <w:szCs w:val="28"/>
        </w:rPr>
        <w:t>, як тварини живуть у природі.</w:t>
      </w:r>
    </w:p>
    <w:p w14:paraId="7C53A941" w14:textId="30A41597" w:rsidR="00284B55" w:rsidRPr="00284B55" w:rsidRDefault="00206A67" w:rsidP="00284B55">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5B0903A5" wp14:editId="39EBEDE3">
            <wp:extent cx="870857" cy="689672"/>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886862" cy="702347"/>
                    </a:xfrm>
                    <a:prstGeom prst="rect">
                      <a:avLst/>
                    </a:prstGeom>
                  </pic:spPr>
                </pic:pic>
              </a:graphicData>
            </a:graphic>
          </wp:inline>
        </w:drawing>
      </w:r>
      <w:r w:rsidR="00284B55" w:rsidRPr="00284B55">
        <w:rPr>
          <w:rFonts w:ascii="Times New Roman" w:hAnsi="Times New Roman" w:cs="Times New Roman"/>
          <w:bCs/>
          <w:sz w:val="28"/>
          <w:szCs w:val="28"/>
        </w:rPr>
        <w:t xml:space="preserve"> </w:t>
      </w:r>
      <w:r w:rsidR="00284B55" w:rsidRPr="00284B55">
        <w:rPr>
          <w:rFonts w:ascii="Times New Roman" w:hAnsi="Times New Roman" w:cs="Times New Roman"/>
          <w:bCs/>
          <w:i/>
          <w:sz w:val="28"/>
          <w:szCs w:val="28"/>
        </w:rPr>
        <w:t>Емоції</w:t>
      </w:r>
      <w:r w:rsidR="00284B55" w:rsidRPr="00284B55">
        <w:rPr>
          <w:rFonts w:ascii="Times New Roman" w:hAnsi="Times New Roman" w:cs="Times New Roman"/>
          <w:bCs/>
          <w:sz w:val="28"/>
          <w:szCs w:val="28"/>
        </w:rPr>
        <w:t xml:space="preserve"> – спрямований на почуття та емоційне сприйняття. </w:t>
      </w:r>
      <w:r w:rsidR="00284B55">
        <w:rPr>
          <w:rFonts w:ascii="Times New Roman" w:hAnsi="Times New Roman" w:cs="Times New Roman"/>
          <w:bCs/>
          <w:sz w:val="28"/>
          <w:szCs w:val="28"/>
        </w:rPr>
        <w:t>Молодші школярі</w:t>
      </w:r>
      <w:r w:rsidR="00284B55" w:rsidRPr="00284B55">
        <w:rPr>
          <w:rFonts w:ascii="Times New Roman" w:hAnsi="Times New Roman" w:cs="Times New Roman"/>
          <w:bCs/>
          <w:sz w:val="28"/>
          <w:szCs w:val="28"/>
        </w:rPr>
        <w:t xml:space="preserve"> висловлю</w:t>
      </w:r>
      <w:r w:rsidR="00007C08">
        <w:rPr>
          <w:rFonts w:ascii="Times New Roman" w:hAnsi="Times New Roman" w:cs="Times New Roman"/>
          <w:bCs/>
          <w:sz w:val="28"/>
          <w:szCs w:val="28"/>
        </w:rPr>
        <w:t>вали</w:t>
      </w:r>
      <w:r w:rsidR="00284B55" w:rsidRPr="00284B55">
        <w:rPr>
          <w:rFonts w:ascii="Times New Roman" w:hAnsi="Times New Roman" w:cs="Times New Roman"/>
          <w:bCs/>
          <w:sz w:val="28"/>
          <w:szCs w:val="28"/>
        </w:rPr>
        <w:t xml:space="preserve"> свої емоції щодо теми уроку, наприклад: </w:t>
      </w:r>
      <w:r w:rsidR="00284B55" w:rsidRPr="00007C08">
        <w:rPr>
          <w:rFonts w:ascii="Times New Roman" w:hAnsi="Times New Roman" w:cs="Times New Roman"/>
          <w:bCs/>
          <w:i/>
          <w:sz w:val="28"/>
          <w:szCs w:val="28"/>
        </w:rPr>
        <w:t>«Мені сумно, коли діти рвуть квіти», «Мені подобається доглядати за рослинами».</w:t>
      </w:r>
    </w:p>
    <w:p w14:paraId="6A567F88" w14:textId="291A2A58" w:rsidR="00284B55" w:rsidRPr="00206A67" w:rsidRDefault="00206A67" w:rsidP="00206A67">
      <w:pPr>
        <w:spacing w:after="0" w:line="360" w:lineRule="auto"/>
        <w:ind w:firstLine="709"/>
        <w:jc w:val="both"/>
        <w:rPr>
          <w:rFonts w:ascii="Times New Roman" w:hAnsi="Times New Roman" w:cs="Times New Roman"/>
          <w:bCs/>
          <w:i/>
          <w:sz w:val="28"/>
          <w:szCs w:val="28"/>
        </w:rPr>
      </w:pPr>
      <w:r>
        <w:rPr>
          <w:noProof/>
          <w:lang w:eastAsia="uk-UA"/>
          <w14:ligatures w14:val="standardContextual"/>
        </w:rPr>
        <w:drawing>
          <wp:inline distT="0" distB="0" distL="0" distR="0" wp14:anchorId="5083A8F5" wp14:editId="3A7D6D3C">
            <wp:extent cx="870585" cy="65444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882617" cy="663484"/>
                    </a:xfrm>
                    <a:prstGeom prst="rect">
                      <a:avLst/>
                    </a:prstGeom>
                  </pic:spPr>
                </pic:pic>
              </a:graphicData>
            </a:graphic>
          </wp:inline>
        </w:drawing>
      </w:r>
      <w:r w:rsidR="00284B55" w:rsidRPr="00284B55">
        <w:rPr>
          <w:rFonts w:ascii="Times New Roman" w:hAnsi="Times New Roman" w:cs="Times New Roman"/>
          <w:bCs/>
          <w:sz w:val="28"/>
          <w:szCs w:val="28"/>
        </w:rPr>
        <w:t xml:space="preserve"> </w:t>
      </w:r>
      <w:r w:rsidR="00284B55" w:rsidRPr="00206A67">
        <w:rPr>
          <w:rFonts w:ascii="Times New Roman" w:hAnsi="Times New Roman" w:cs="Times New Roman"/>
          <w:bCs/>
          <w:i/>
          <w:sz w:val="28"/>
          <w:szCs w:val="28"/>
        </w:rPr>
        <w:t>Критика</w:t>
      </w:r>
      <w:r w:rsidR="00284B55" w:rsidRPr="00284B55">
        <w:rPr>
          <w:rFonts w:ascii="Times New Roman" w:hAnsi="Times New Roman" w:cs="Times New Roman"/>
          <w:bCs/>
          <w:sz w:val="28"/>
          <w:szCs w:val="28"/>
        </w:rPr>
        <w:t xml:space="preserve"> – спрямований на критичне мислення та оцінку можливих негативних наслідків. </w:t>
      </w:r>
      <w:r w:rsidR="00007C08">
        <w:rPr>
          <w:rFonts w:ascii="Times New Roman" w:hAnsi="Times New Roman" w:cs="Times New Roman"/>
          <w:bCs/>
          <w:sz w:val="28"/>
          <w:szCs w:val="28"/>
        </w:rPr>
        <w:t>Здобувачі освіти</w:t>
      </w:r>
      <w:r w:rsidR="00284B55" w:rsidRPr="00284B55">
        <w:rPr>
          <w:rFonts w:ascii="Times New Roman" w:hAnsi="Times New Roman" w:cs="Times New Roman"/>
          <w:bCs/>
          <w:sz w:val="28"/>
          <w:szCs w:val="28"/>
        </w:rPr>
        <w:t xml:space="preserve"> обговорю</w:t>
      </w:r>
      <w:r w:rsidR="00007C08">
        <w:rPr>
          <w:rFonts w:ascii="Times New Roman" w:hAnsi="Times New Roman" w:cs="Times New Roman"/>
          <w:bCs/>
          <w:sz w:val="28"/>
          <w:szCs w:val="28"/>
        </w:rPr>
        <w:t>вали</w:t>
      </w:r>
      <w:r w:rsidR="00284B55" w:rsidRPr="00284B55">
        <w:rPr>
          <w:rFonts w:ascii="Times New Roman" w:hAnsi="Times New Roman" w:cs="Times New Roman"/>
          <w:bCs/>
          <w:sz w:val="28"/>
          <w:szCs w:val="28"/>
        </w:rPr>
        <w:t xml:space="preserve"> ризики або проблеми, наприклад: </w:t>
      </w:r>
      <w:r w:rsidR="00284B55" w:rsidRPr="00206A67">
        <w:rPr>
          <w:rFonts w:ascii="Times New Roman" w:hAnsi="Times New Roman" w:cs="Times New Roman"/>
          <w:bCs/>
          <w:i/>
          <w:sz w:val="28"/>
          <w:szCs w:val="28"/>
        </w:rPr>
        <w:t>«Якщо ламати гілки дерев, вони можуть загинути», «Якщо смітити в прир</w:t>
      </w:r>
      <w:r w:rsidRPr="00206A67">
        <w:rPr>
          <w:rFonts w:ascii="Times New Roman" w:hAnsi="Times New Roman" w:cs="Times New Roman"/>
          <w:bCs/>
          <w:i/>
          <w:sz w:val="28"/>
          <w:szCs w:val="28"/>
        </w:rPr>
        <w:t>оді, тваринам буде небезпечно».</w:t>
      </w:r>
    </w:p>
    <w:p w14:paraId="13676AFC" w14:textId="5E6FE1D7" w:rsidR="00284B55" w:rsidRPr="00035593" w:rsidRDefault="00206A67" w:rsidP="00284B55">
      <w:pPr>
        <w:spacing w:after="0" w:line="360" w:lineRule="auto"/>
        <w:ind w:firstLine="709"/>
        <w:jc w:val="both"/>
        <w:rPr>
          <w:rFonts w:ascii="Times New Roman" w:hAnsi="Times New Roman" w:cs="Times New Roman"/>
          <w:bCs/>
          <w:i/>
          <w:sz w:val="28"/>
          <w:szCs w:val="28"/>
        </w:rPr>
      </w:pPr>
      <w:r>
        <w:rPr>
          <w:noProof/>
          <w:lang w:eastAsia="uk-UA"/>
          <w14:ligatures w14:val="standardContextual"/>
        </w:rPr>
        <w:drawing>
          <wp:inline distT="0" distB="0" distL="0" distR="0" wp14:anchorId="1DDAB5D8" wp14:editId="53DD2391">
            <wp:extent cx="870585" cy="738678"/>
            <wp:effectExtent l="0" t="0" r="5715"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879831" cy="746523"/>
                    </a:xfrm>
                    <a:prstGeom prst="rect">
                      <a:avLst/>
                    </a:prstGeom>
                  </pic:spPr>
                </pic:pic>
              </a:graphicData>
            </a:graphic>
          </wp:inline>
        </w:drawing>
      </w:r>
      <w:r>
        <w:rPr>
          <w:rFonts w:ascii="Times New Roman" w:hAnsi="Times New Roman" w:cs="Times New Roman"/>
          <w:bCs/>
          <w:sz w:val="28"/>
          <w:szCs w:val="28"/>
        </w:rPr>
        <w:t xml:space="preserve"> </w:t>
      </w:r>
      <w:r w:rsidR="00284B55" w:rsidRPr="00206A67">
        <w:rPr>
          <w:rFonts w:ascii="Times New Roman" w:hAnsi="Times New Roman" w:cs="Times New Roman"/>
          <w:bCs/>
          <w:i/>
          <w:sz w:val="28"/>
          <w:szCs w:val="28"/>
        </w:rPr>
        <w:t>Переваги</w:t>
      </w:r>
      <w:r w:rsidR="00284B55" w:rsidRPr="00284B55">
        <w:rPr>
          <w:rFonts w:ascii="Times New Roman" w:hAnsi="Times New Roman" w:cs="Times New Roman"/>
          <w:bCs/>
          <w:sz w:val="28"/>
          <w:szCs w:val="28"/>
        </w:rPr>
        <w:t xml:space="preserve"> – спрямований на позитивне мислення. </w:t>
      </w:r>
      <w:r>
        <w:rPr>
          <w:rFonts w:ascii="Times New Roman" w:hAnsi="Times New Roman" w:cs="Times New Roman"/>
          <w:bCs/>
          <w:sz w:val="28"/>
          <w:szCs w:val="28"/>
        </w:rPr>
        <w:t>Першокласники</w:t>
      </w:r>
      <w:r w:rsidR="00284B55" w:rsidRPr="00284B55">
        <w:rPr>
          <w:rFonts w:ascii="Times New Roman" w:hAnsi="Times New Roman" w:cs="Times New Roman"/>
          <w:bCs/>
          <w:sz w:val="28"/>
          <w:szCs w:val="28"/>
        </w:rPr>
        <w:t xml:space="preserve"> виділя</w:t>
      </w:r>
      <w:r w:rsidR="00035593">
        <w:rPr>
          <w:rFonts w:ascii="Times New Roman" w:hAnsi="Times New Roman" w:cs="Times New Roman"/>
          <w:bCs/>
          <w:sz w:val="28"/>
          <w:szCs w:val="28"/>
        </w:rPr>
        <w:t xml:space="preserve">ли </w:t>
      </w:r>
      <w:r w:rsidR="00284B55" w:rsidRPr="00284B55">
        <w:rPr>
          <w:rFonts w:ascii="Times New Roman" w:hAnsi="Times New Roman" w:cs="Times New Roman"/>
          <w:bCs/>
          <w:sz w:val="28"/>
          <w:szCs w:val="28"/>
        </w:rPr>
        <w:t xml:space="preserve">переваги та позитивні сторони правильних дій: </w:t>
      </w:r>
      <w:r w:rsidR="00284B55" w:rsidRPr="00035593">
        <w:rPr>
          <w:rFonts w:ascii="Times New Roman" w:hAnsi="Times New Roman" w:cs="Times New Roman"/>
          <w:bCs/>
          <w:i/>
          <w:sz w:val="28"/>
          <w:szCs w:val="28"/>
        </w:rPr>
        <w:t>«Якщо ми дбаємо про рослини, вони ростуть гарні та здорові», «Тваринам легше знайти їжу, коли ми не смітимо».</w:t>
      </w:r>
    </w:p>
    <w:p w14:paraId="295560C1" w14:textId="43D81901" w:rsidR="00284B55" w:rsidRPr="00284B55" w:rsidRDefault="00206A67" w:rsidP="00284B55">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7DD36B0B" wp14:editId="6F55B7A3">
            <wp:extent cx="947057" cy="740305"/>
            <wp:effectExtent l="0" t="0" r="5715"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963938" cy="753500"/>
                    </a:xfrm>
                    <a:prstGeom prst="rect">
                      <a:avLst/>
                    </a:prstGeom>
                  </pic:spPr>
                </pic:pic>
              </a:graphicData>
            </a:graphic>
          </wp:inline>
        </w:drawing>
      </w:r>
      <w:r>
        <w:rPr>
          <w:rFonts w:ascii="Times New Roman" w:hAnsi="Times New Roman" w:cs="Times New Roman"/>
          <w:bCs/>
          <w:i/>
          <w:sz w:val="28"/>
          <w:szCs w:val="28"/>
        </w:rPr>
        <w:t xml:space="preserve">  </w:t>
      </w:r>
      <w:r w:rsidR="00284B55" w:rsidRPr="00206A67">
        <w:rPr>
          <w:rFonts w:ascii="Times New Roman" w:hAnsi="Times New Roman" w:cs="Times New Roman"/>
          <w:bCs/>
          <w:i/>
          <w:sz w:val="28"/>
          <w:szCs w:val="28"/>
        </w:rPr>
        <w:t>Творчість</w:t>
      </w:r>
      <w:r w:rsidR="00284B55" w:rsidRPr="00284B55">
        <w:rPr>
          <w:rFonts w:ascii="Times New Roman" w:hAnsi="Times New Roman" w:cs="Times New Roman"/>
          <w:bCs/>
          <w:sz w:val="28"/>
          <w:szCs w:val="28"/>
        </w:rPr>
        <w:t xml:space="preserve"> – спрямований на креативність і новаторські ідеї. Учні пропону</w:t>
      </w:r>
      <w:r w:rsidR="00035593">
        <w:rPr>
          <w:rFonts w:ascii="Times New Roman" w:hAnsi="Times New Roman" w:cs="Times New Roman"/>
          <w:bCs/>
          <w:sz w:val="28"/>
          <w:szCs w:val="28"/>
        </w:rPr>
        <w:t>вали</w:t>
      </w:r>
      <w:r w:rsidR="00284B55" w:rsidRPr="00284B55">
        <w:rPr>
          <w:rFonts w:ascii="Times New Roman" w:hAnsi="Times New Roman" w:cs="Times New Roman"/>
          <w:bCs/>
          <w:sz w:val="28"/>
          <w:szCs w:val="28"/>
        </w:rPr>
        <w:t xml:space="preserve"> творчі способи вирішення проблеми: </w:t>
      </w:r>
      <w:r w:rsidR="00284B55" w:rsidRPr="00035593">
        <w:rPr>
          <w:rFonts w:ascii="Times New Roman" w:hAnsi="Times New Roman" w:cs="Times New Roman"/>
          <w:bCs/>
          <w:i/>
          <w:sz w:val="28"/>
          <w:szCs w:val="28"/>
        </w:rPr>
        <w:t>«Можна зробити будиночки для пташок», «Можна посадити квіти на клумбі разом з друзями».</w:t>
      </w:r>
    </w:p>
    <w:p w14:paraId="44D2A95D" w14:textId="7134F6DB" w:rsidR="00284B55" w:rsidRPr="00284B55" w:rsidRDefault="00206A67" w:rsidP="00284B55">
      <w:pPr>
        <w:spacing w:after="0" w:line="360" w:lineRule="auto"/>
        <w:ind w:firstLine="709"/>
        <w:jc w:val="both"/>
        <w:rPr>
          <w:rFonts w:ascii="Times New Roman" w:hAnsi="Times New Roman" w:cs="Times New Roman"/>
          <w:bCs/>
          <w:sz w:val="28"/>
          <w:szCs w:val="28"/>
        </w:rPr>
      </w:pPr>
      <w:r>
        <w:rPr>
          <w:noProof/>
          <w:lang w:eastAsia="uk-UA"/>
          <w14:ligatures w14:val="standardContextual"/>
        </w:rPr>
        <w:drawing>
          <wp:inline distT="0" distB="0" distL="0" distR="0" wp14:anchorId="7508F213" wp14:editId="5328FD11">
            <wp:extent cx="946785" cy="778915"/>
            <wp:effectExtent l="0" t="0" r="5715"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956839" cy="787186"/>
                    </a:xfrm>
                    <a:prstGeom prst="rect">
                      <a:avLst/>
                    </a:prstGeom>
                  </pic:spPr>
                </pic:pic>
              </a:graphicData>
            </a:graphic>
          </wp:inline>
        </w:drawing>
      </w:r>
      <w:r w:rsidR="00284B55" w:rsidRPr="00284B55">
        <w:rPr>
          <w:rFonts w:ascii="Times New Roman" w:hAnsi="Times New Roman" w:cs="Times New Roman"/>
          <w:bCs/>
          <w:sz w:val="28"/>
          <w:szCs w:val="28"/>
        </w:rPr>
        <w:t xml:space="preserve"> </w:t>
      </w:r>
      <w:r w:rsidR="00284B55" w:rsidRPr="00206A67">
        <w:rPr>
          <w:rFonts w:ascii="Times New Roman" w:hAnsi="Times New Roman" w:cs="Times New Roman"/>
          <w:bCs/>
          <w:i/>
          <w:sz w:val="28"/>
          <w:szCs w:val="28"/>
        </w:rPr>
        <w:t>Керівництво процесом</w:t>
      </w:r>
      <w:r w:rsidR="00284B55" w:rsidRPr="00284B55">
        <w:rPr>
          <w:rFonts w:ascii="Times New Roman" w:hAnsi="Times New Roman" w:cs="Times New Roman"/>
          <w:bCs/>
          <w:sz w:val="28"/>
          <w:szCs w:val="28"/>
        </w:rPr>
        <w:t xml:space="preserve"> – спрямований на організацію обговорення та підсумки. Учні</w:t>
      </w:r>
      <w:r w:rsidR="00035593">
        <w:rPr>
          <w:rFonts w:ascii="Times New Roman" w:hAnsi="Times New Roman" w:cs="Times New Roman"/>
          <w:bCs/>
          <w:sz w:val="28"/>
          <w:szCs w:val="28"/>
        </w:rPr>
        <w:t xml:space="preserve"> молодших класів</w:t>
      </w:r>
      <w:r w:rsidR="00284B55" w:rsidRPr="00284B55">
        <w:rPr>
          <w:rFonts w:ascii="Times New Roman" w:hAnsi="Times New Roman" w:cs="Times New Roman"/>
          <w:bCs/>
          <w:sz w:val="28"/>
          <w:szCs w:val="28"/>
        </w:rPr>
        <w:t xml:space="preserve"> допомаг</w:t>
      </w:r>
      <w:r w:rsidR="00035593">
        <w:rPr>
          <w:rFonts w:ascii="Times New Roman" w:hAnsi="Times New Roman" w:cs="Times New Roman"/>
          <w:bCs/>
          <w:sz w:val="28"/>
          <w:szCs w:val="28"/>
        </w:rPr>
        <w:t>ли</w:t>
      </w:r>
      <w:r w:rsidR="00284B55" w:rsidRPr="00284B55">
        <w:rPr>
          <w:rFonts w:ascii="Times New Roman" w:hAnsi="Times New Roman" w:cs="Times New Roman"/>
          <w:bCs/>
          <w:sz w:val="28"/>
          <w:szCs w:val="28"/>
        </w:rPr>
        <w:t xml:space="preserve"> структурувати дискусію: визнача</w:t>
      </w:r>
      <w:r w:rsidR="00035593">
        <w:rPr>
          <w:rFonts w:ascii="Times New Roman" w:hAnsi="Times New Roman" w:cs="Times New Roman"/>
          <w:bCs/>
          <w:sz w:val="28"/>
          <w:szCs w:val="28"/>
        </w:rPr>
        <w:t>ли</w:t>
      </w:r>
      <w:r w:rsidR="00284B55" w:rsidRPr="00284B55">
        <w:rPr>
          <w:rFonts w:ascii="Times New Roman" w:hAnsi="Times New Roman" w:cs="Times New Roman"/>
          <w:bCs/>
          <w:sz w:val="28"/>
          <w:szCs w:val="28"/>
        </w:rPr>
        <w:t>, які думки заслуговують на увагу, підвод</w:t>
      </w:r>
      <w:r w:rsidR="00035593">
        <w:rPr>
          <w:rFonts w:ascii="Times New Roman" w:hAnsi="Times New Roman" w:cs="Times New Roman"/>
          <w:bCs/>
          <w:sz w:val="28"/>
          <w:szCs w:val="28"/>
        </w:rPr>
        <w:t>или</w:t>
      </w:r>
      <w:r w:rsidR="00284B55" w:rsidRPr="00284B55">
        <w:rPr>
          <w:rFonts w:ascii="Times New Roman" w:hAnsi="Times New Roman" w:cs="Times New Roman"/>
          <w:bCs/>
          <w:sz w:val="28"/>
          <w:szCs w:val="28"/>
        </w:rPr>
        <w:t xml:space="preserve"> підсумки та пропону</w:t>
      </w:r>
      <w:r w:rsidR="00035593">
        <w:rPr>
          <w:rFonts w:ascii="Times New Roman" w:hAnsi="Times New Roman" w:cs="Times New Roman"/>
          <w:bCs/>
          <w:sz w:val="28"/>
          <w:szCs w:val="28"/>
        </w:rPr>
        <w:t>вали</w:t>
      </w:r>
      <w:r w:rsidR="00284B55" w:rsidRPr="00284B55">
        <w:rPr>
          <w:rFonts w:ascii="Times New Roman" w:hAnsi="Times New Roman" w:cs="Times New Roman"/>
          <w:bCs/>
          <w:sz w:val="28"/>
          <w:szCs w:val="28"/>
        </w:rPr>
        <w:t>, як діяти у реальних ситуаціях.</w:t>
      </w:r>
    </w:p>
    <w:p w14:paraId="60B8239C" w14:textId="77777777" w:rsidR="00284B55" w:rsidRPr="00284B55" w:rsidRDefault="00284B55" w:rsidP="00284B55">
      <w:pPr>
        <w:spacing w:after="0" w:line="360" w:lineRule="auto"/>
        <w:ind w:firstLine="709"/>
        <w:jc w:val="both"/>
        <w:rPr>
          <w:rFonts w:ascii="Times New Roman" w:hAnsi="Times New Roman" w:cs="Times New Roman"/>
          <w:bCs/>
          <w:sz w:val="28"/>
          <w:szCs w:val="28"/>
        </w:rPr>
      </w:pPr>
    </w:p>
    <w:p w14:paraId="62AAD52E" w14:textId="33E5969B" w:rsidR="00D80CCA" w:rsidRDefault="00284B55" w:rsidP="00284B55">
      <w:pPr>
        <w:spacing w:after="0" w:line="360" w:lineRule="auto"/>
        <w:ind w:firstLine="709"/>
        <w:jc w:val="both"/>
        <w:rPr>
          <w:rFonts w:ascii="Times New Roman" w:hAnsi="Times New Roman" w:cs="Times New Roman"/>
          <w:bCs/>
          <w:sz w:val="28"/>
          <w:szCs w:val="28"/>
        </w:rPr>
      </w:pPr>
      <w:r w:rsidRPr="00284B55">
        <w:rPr>
          <w:rFonts w:ascii="Times New Roman" w:hAnsi="Times New Roman" w:cs="Times New Roman"/>
          <w:bCs/>
          <w:sz w:val="28"/>
          <w:szCs w:val="28"/>
        </w:rPr>
        <w:lastRenderedPageBreak/>
        <w:t xml:space="preserve">Під час обговорення </w:t>
      </w:r>
      <w:r w:rsidR="00035593">
        <w:rPr>
          <w:rFonts w:ascii="Times New Roman" w:hAnsi="Times New Roman" w:cs="Times New Roman"/>
          <w:bCs/>
          <w:sz w:val="28"/>
          <w:szCs w:val="28"/>
        </w:rPr>
        <w:t>першокласники</w:t>
      </w:r>
      <w:r w:rsidRPr="00284B55">
        <w:rPr>
          <w:rFonts w:ascii="Times New Roman" w:hAnsi="Times New Roman" w:cs="Times New Roman"/>
          <w:bCs/>
          <w:sz w:val="28"/>
          <w:szCs w:val="28"/>
        </w:rPr>
        <w:t xml:space="preserve"> чергували ролі, «одягали» різні капелюхи, що дозволяло розглядати тему з різних позицій та забезпечувало глибоке, об’єктивне розуміння проблеми. Така форма роботи активізувала пізнавальну діяльність першокласників, формувала навички навчального спілкування, критичного мислення та відповідального ставлення до навколишнього світу.</w:t>
      </w:r>
    </w:p>
    <w:p w14:paraId="3D27504A" w14:textId="133A81D2" w:rsidR="00402B95" w:rsidRPr="00402B95" w:rsidRDefault="00402B95" w:rsidP="00402B95">
      <w:pPr>
        <w:pStyle w:val="af1"/>
        <w:spacing w:before="0" w:beforeAutospacing="0" w:after="0" w:afterAutospacing="0" w:line="360" w:lineRule="auto"/>
        <w:ind w:firstLine="709"/>
        <w:jc w:val="both"/>
        <w:rPr>
          <w:sz w:val="28"/>
          <w:szCs w:val="28"/>
        </w:rPr>
      </w:pPr>
      <w:r w:rsidRPr="00402B95">
        <w:rPr>
          <w:sz w:val="28"/>
          <w:szCs w:val="28"/>
        </w:rPr>
        <w:t xml:space="preserve">Важливе місце серед інтерактивних технологій навчання на уроках </w:t>
      </w:r>
      <w:r w:rsidRPr="00402B95">
        <w:rPr>
          <w:rStyle w:val="af2"/>
          <w:rFonts w:eastAsiaTheme="majorEastAsia"/>
          <w:b w:val="0"/>
          <w:sz w:val="28"/>
          <w:szCs w:val="28"/>
        </w:rPr>
        <w:t>«Я досліджую світ»</w:t>
      </w:r>
      <w:r w:rsidRPr="00402B95">
        <w:rPr>
          <w:sz w:val="28"/>
          <w:szCs w:val="28"/>
        </w:rPr>
        <w:t xml:space="preserve"> займає </w:t>
      </w:r>
      <w:r w:rsidRPr="00402B95">
        <w:rPr>
          <w:i/>
          <w:sz w:val="28"/>
          <w:szCs w:val="28"/>
        </w:rPr>
        <w:t xml:space="preserve">метод </w:t>
      </w:r>
      <w:r w:rsidRPr="00402B95">
        <w:rPr>
          <w:rStyle w:val="af2"/>
          <w:rFonts w:eastAsiaTheme="majorEastAsia"/>
          <w:b w:val="0"/>
          <w:i/>
          <w:sz w:val="28"/>
          <w:szCs w:val="28"/>
        </w:rPr>
        <w:t>«Броунівський рух»</w:t>
      </w:r>
      <w:r w:rsidRPr="00402B95">
        <w:rPr>
          <w:i/>
          <w:sz w:val="28"/>
          <w:szCs w:val="28"/>
        </w:rPr>
        <w:t>,</w:t>
      </w:r>
      <w:r w:rsidRPr="00402B95">
        <w:rPr>
          <w:sz w:val="28"/>
          <w:szCs w:val="28"/>
        </w:rPr>
        <w:t xml:space="preserve"> який дає можливість </w:t>
      </w:r>
      <w:r>
        <w:rPr>
          <w:sz w:val="28"/>
          <w:szCs w:val="28"/>
        </w:rPr>
        <w:t>здобувачам освіти</w:t>
      </w:r>
      <w:r w:rsidRPr="00402B95">
        <w:rPr>
          <w:sz w:val="28"/>
          <w:szCs w:val="28"/>
        </w:rPr>
        <w:t xml:space="preserve"> активно брати участь у навчанні, передавати знання однокласникам та вчитися один в одного.</w:t>
      </w:r>
    </w:p>
    <w:p w14:paraId="05427420" w14:textId="77777777" w:rsidR="00402B95" w:rsidRDefault="00402B95" w:rsidP="00402B95">
      <w:pPr>
        <w:pStyle w:val="af1"/>
        <w:spacing w:before="0" w:beforeAutospacing="0" w:after="0" w:afterAutospacing="0" w:line="360" w:lineRule="auto"/>
        <w:ind w:firstLine="709"/>
        <w:jc w:val="both"/>
        <w:rPr>
          <w:sz w:val="28"/>
          <w:szCs w:val="28"/>
        </w:rPr>
      </w:pPr>
      <w:r w:rsidRPr="00402B95">
        <w:rPr>
          <w:sz w:val="28"/>
          <w:szCs w:val="28"/>
        </w:rPr>
        <w:t>Організація роботи за цим методом відбувається у кілька етапів:</w:t>
      </w:r>
    </w:p>
    <w:p w14:paraId="231B486E" w14:textId="2AE845CD" w:rsidR="00B261B9" w:rsidRDefault="00402B95" w:rsidP="00B261B9">
      <w:pPr>
        <w:pStyle w:val="af1"/>
        <w:spacing w:before="0" w:beforeAutospacing="0" w:after="0" w:afterAutospacing="0" w:line="360" w:lineRule="auto"/>
        <w:ind w:firstLine="709"/>
        <w:jc w:val="both"/>
        <w:rPr>
          <w:sz w:val="28"/>
          <w:szCs w:val="28"/>
        </w:rPr>
      </w:pPr>
      <w:r w:rsidRPr="00F87A56">
        <w:rPr>
          <w:b/>
          <w:sz w:val="28"/>
          <w:szCs w:val="28"/>
        </w:rPr>
        <w:t>1.</w:t>
      </w:r>
      <w:r>
        <w:rPr>
          <w:sz w:val="28"/>
          <w:szCs w:val="28"/>
        </w:rPr>
        <w:t xml:space="preserve"> </w:t>
      </w:r>
      <w:r w:rsidRPr="00402B95">
        <w:rPr>
          <w:rStyle w:val="af2"/>
          <w:rFonts w:eastAsiaTheme="majorEastAsia"/>
          <w:sz w:val="28"/>
          <w:szCs w:val="28"/>
        </w:rPr>
        <w:t>Підготовка до уроку.</w:t>
      </w:r>
      <w:r w:rsidRPr="00402B95">
        <w:rPr>
          <w:sz w:val="28"/>
          <w:szCs w:val="28"/>
        </w:rPr>
        <w:t xml:space="preserve"> Після визначення теми та мети уроку учитель готує картки з короткими завданнями або інформацією. </w:t>
      </w:r>
    </w:p>
    <w:p w14:paraId="37E90D24" w14:textId="77777777" w:rsidR="00B261B9" w:rsidRDefault="00B261B9" w:rsidP="00B261B9">
      <w:pPr>
        <w:pStyle w:val="af1"/>
        <w:spacing w:before="0" w:beforeAutospacing="0" w:after="0" w:afterAutospacing="0" w:line="360" w:lineRule="auto"/>
        <w:ind w:firstLine="709"/>
        <w:jc w:val="both"/>
        <w:rPr>
          <w:sz w:val="28"/>
          <w:szCs w:val="28"/>
        </w:rPr>
      </w:pPr>
      <w:r w:rsidRPr="00B261B9">
        <w:rPr>
          <w:b/>
          <w:sz w:val="28"/>
          <w:szCs w:val="28"/>
        </w:rPr>
        <w:t xml:space="preserve">2. </w:t>
      </w:r>
      <w:r w:rsidR="00402B95" w:rsidRPr="00B261B9">
        <w:rPr>
          <w:rStyle w:val="af2"/>
          <w:rFonts w:eastAsiaTheme="majorEastAsia"/>
          <w:sz w:val="28"/>
          <w:szCs w:val="28"/>
        </w:rPr>
        <w:t>Ознайомлення з інформацією</w:t>
      </w:r>
      <w:r w:rsidR="00402B95" w:rsidRPr="00B261B9">
        <w:rPr>
          <w:rStyle w:val="af2"/>
          <w:rFonts w:eastAsiaTheme="majorEastAsia"/>
          <w:b w:val="0"/>
          <w:sz w:val="28"/>
          <w:szCs w:val="28"/>
        </w:rPr>
        <w:t>.</w:t>
      </w:r>
      <w:r w:rsidR="00402B95" w:rsidRPr="00402B95">
        <w:rPr>
          <w:sz w:val="28"/>
          <w:szCs w:val="28"/>
        </w:rPr>
        <w:t xml:space="preserve"> </w:t>
      </w:r>
      <w:r>
        <w:rPr>
          <w:sz w:val="28"/>
          <w:szCs w:val="28"/>
        </w:rPr>
        <w:t>Молодші школярі</w:t>
      </w:r>
      <w:r w:rsidR="00402B95" w:rsidRPr="00402B95">
        <w:rPr>
          <w:sz w:val="28"/>
          <w:szCs w:val="28"/>
        </w:rPr>
        <w:t xml:space="preserve"> отримують картки, ознайомлюються з їхнім змістом і задають уточнювальні питання вчителю, якщо щось не зрозуміло.</w:t>
      </w:r>
    </w:p>
    <w:p w14:paraId="2FE107A9" w14:textId="2B414216" w:rsidR="00B261B9" w:rsidRDefault="00B261B9" w:rsidP="00B261B9">
      <w:pPr>
        <w:pStyle w:val="af1"/>
        <w:spacing w:before="0" w:beforeAutospacing="0" w:after="0" w:afterAutospacing="0" w:line="360" w:lineRule="auto"/>
        <w:ind w:firstLine="709"/>
        <w:jc w:val="both"/>
        <w:rPr>
          <w:sz w:val="28"/>
          <w:szCs w:val="28"/>
        </w:rPr>
      </w:pPr>
      <w:r w:rsidRPr="00B261B9">
        <w:rPr>
          <w:b/>
          <w:sz w:val="28"/>
          <w:szCs w:val="28"/>
        </w:rPr>
        <w:t xml:space="preserve">3. </w:t>
      </w:r>
      <w:r w:rsidR="00402B95" w:rsidRPr="00B261B9">
        <w:rPr>
          <w:rStyle w:val="af2"/>
          <w:rFonts w:eastAsiaTheme="majorEastAsia"/>
          <w:sz w:val="28"/>
          <w:szCs w:val="28"/>
        </w:rPr>
        <w:t>Підготовка до передачі знань.</w:t>
      </w:r>
      <w:r w:rsidR="00402B95" w:rsidRPr="00402B95">
        <w:rPr>
          <w:sz w:val="28"/>
          <w:szCs w:val="28"/>
        </w:rPr>
        <w:t xml:space="preserve"> Кожен </w:t>
      </w:r>
      <w:r>
        <w:rPr>
          <w:sz w:val="28"/>
          <w:szCs w:val="28"/>
        </w:rPr>
        <w:t>здобувач освіти</w:t>
      </w:r>
      <w:r w:rsidR="00402B95" w:rsidRPr="00402B95">
        <w:rPr>
          <w:sz w:val="28"/>
          <w:szCs w:val="28"/>
        </w:rPr>
        <w:t xml:space="preserve"> готується до того, щоб у доступній формі поділитися отриманою інформацією з іншими </w:t>
      </w:r>
      <w:r>
        <w:rPr>
          <w:sz w:val="28"/>
          <w:szCs w:val="28"/>
        </w:rPr>
        <w:t>здобувачами</w:t>
      </w:r>
      <w:r w:rsidR="00402B95" w:rsidRPr="00402B95">
        <w:rPr>
          <w:sz w:val="28"/>
          <w:szCs w:val="28"/>
        </w:rPr>
        <w:t>.</w:t>
      </w:r>
    </w:p>
    <w:p w14:paraId="1319330E" w14:textId="4FD004EE" w:rsidR="00B261B9" w:rsidRDefault="00B261B9" w:rsidP="00B261B9">
      <w:pPr>
        <w:pStyle w:val="af1"/>
        <w:spacing w:before="0" w:beforeAutospacing="0" w:after="0" w:afterAutospacing="0" w:line="360" w:lineRule="auto"/>
        <w:ind w:firstLine="709"/>
        <w:jc w:val="both"/>
        <w:rPr>
          <w:sz w:val="28"/>
          <w:szCs w:val="28"/>
        </w:rPr>
      </w:pPr>
      <w:r w:rsidRPr="00B261B9">
        <w:rPr>
          <w:rStyle w:val="af2"/>
          <w:rFonts w:eastAsiaTheme="majorEastAsia"/>
          <w:sz w:val="28"/>
          <w:szCs w:val="28"/>
        </w:rPr>
        <w:t xml:space="preserve">4. </w:t>
      </w:r>
      <w:r w:rsidR="00402B95" w:rsidRPr="00B261B9">
        <w:rPr>
          <w:rStyle w:val="af2"/>
          <w:rFonts w:eastAsiaTheme="majorEastAsia"/>
          <w:sz w:val="28"/>
          <w:szCs w:val="28"/>
        </w:rPr>
        <w:t>Обмін інформацією.</w:t>
      </w:r>
      <w:r w:rsidR="00402B95" w:rsidRPr="00402B95">
        <w:rPr>
          <w:sz w:val="28"/>
          <w:szCs w:val="28"/>
        </w:rPr>
        <w:t xml:space="preserve"> </w:t>
      </w:r>
      <w:r>
        <w:rPr>
          <w:sz w:val="28"/>
          <w:szCs w:val="28"/>
        </w:rPr>
        <w:t>Молодші школярі</w:t>
      </w:r>
      <w:r w:rsidR="00402B95" w:rsidRPr="00402B95">
        <w:rPr>
          <w:sz w:val="28"/>
          <w:szCs w:val="28"/>
        </w:rPr>
        <w:t xml:space="preserve"> ходять по класу та розмовляють лише з однією людиною одночасно, передаючи свої знання. Завдання – зрозуміло передати власну інформацію та дізнатися щось нове від іншого.</w:t>
      </w:r>
    </w:p>
    <w:p w14:paraId="0DEE453B" w14:textId="147139D9" w:rsidR="00402B95" w:rsidRPr="00402B95" w:rsidRDefault="00B261B9" w:rsidP="00B261B9">
      <w:pPr>
        <w:pStyle w:val="af1"/>
        <w:spacing w:before="0" w:beforeAutospacing="0" w:after="0" w:afterAutospacing="0" w:line="360" w:lineRule="auto"/>
        <w:ind w:firstLine="709"/>
        <w:jc w:val="both"/>
        <w:rPr>
          <w:sz w:val="28"/>
          <w:szCs w:val="28"/>
        </w:rPr>
      </w:pPr>
      <w:r w:rsidRPr="00B261B9">
        <w:rPr>
          <w:b/>
          <w:sz w:val="28"/>
          <w:szCs w:val="28"/>
        </w:rPr>
        <w:t>5.</w:t>
      </w:r>
      <w:r w:rsidRPr="00B261B9">
        <w:rPr>
          <w:sz w:val="28"/>
          <w:szCs w:val="28"/>
        </w:rPr>
        <w:t xml:space="preserve"> </w:t>
      </w:r>
      <w:r w:rsidR="00402B95" w:rsidRPr="00B261B9">
        <w:rPr>
          <w:rStyle w:val="af2"/>
          <w:rFonts w:eastAsiaTheme="majorEastAsia"/>
          <w:sz w:val="28"/>
          <w:szCs w:val="28"/>
        </w:rPr>
        <w:t>Узагальнення та обговорення.</w:t>
      </w:r>
      <w:r w:rsidR="00402B95" w:rsidRPr="00402B95">
        <w:rPr>
          <w:sz w:val="28"/>
          <w:szCs w:val="28"/>
        </w:rPr>
        <w:t xml:space="preserve"> Після завершення обміну </w:t>
      </w:r>
      <w:r>
        <w:rPr>
          <w:sz w:val="28"/>
          <w:szCs w:val="28"/>
        </w:rPr>
        <w:t>молодші школярі</w:t>
      </w:r>
      <w:r w:rsidR="00402B95" w:rsidRPr="00402B95">
        <w:rPr>
          <w:sz w:val="28"/>
          <w:szCs w:val="28"/>
        </w:rPr>
        <w:t xml:space="preserve"> повертаються на свої місця та діляться з класом тим, що дізналися від інших. Вчитель допомагає структурувати інформацію та підсумувати основні ідеї.</w:t>
      </w:r>
    </w:p>
    <w:p w14:paraId="257FE2A1" w14:textId="0872D3A0" w:rsidR="00140A7A" w:rsidRDefault="00140A7A" w:rsidP="00140A7A">
      <w:pPr>
        <w:pStyle w:val="af1"/>
        <w:spacing w:before="0" w:beforeAutospacing="0" w:after="0" w:afterAutospacing="0" w:line="360" w:lineRule="auto"/>
        <w:ind w:firstLine="709"/>
        <w:jc w:val="both"/>
        <w:rPr>
          <w:sz w:val="28"/>
          <w:szCs w:val="28"/>
        </w:rPr>
      </w:pPr>
      <w:r>
        <w:rPr>
          <w:rStyle w:val="af2"/>
          <w:rFonts w:eastAsiaTheme="majorEastAsia"/>
          <w:b w:val="0"/>
          <w:sz w:val="28"/>
          <w:szCs w:val="28"/>
        </w:rPr>
        <w:t xml:space="preserve">Наведемо приклад застосування </w:t>
      </w:r>
      <w:r w:rsidRPr="00140A7A">
        <w:rPr>
          <w:sz w:val="28"/>
          <w:szCs w:val="28"/>
        </w:rPr>
        <w:t xml:space="preserve">методу </w:t>
      </w:r>
      <w:r w:rsidRPr="00140A7A">
        <w:rPr>
          <w:rStyle w:val="af2"/>
          <w:rFonts w:eastAsiaTheme="majorEastAsia"/>
          <w:b w:val="0"/>
          <w:sz w:val="28"/>
          <w:szCs w:val="28"/>
        </w:rPr>
        <w:t>«Броунівський рух»</w:t>
      </w:r>
      <w:r w:rsidRPr="00140A7A">
        <w:rPr>
          <w:rStyle w:val="af2"/>
          <w:rFonts w:eastAsiaTheme="majorEastAsia"/>
          <w:b w:val="0"/>
        </w:rPr>
        <w:t xml:space="preserve"> </w:t>
      </w:r>
      <w:r w:rsidR="002E5340">
        <w:rPr>
          <w:rStyle w:val="af2"/>
          <w:rFonts w:eastAsiaTheme="majorEastAsia"/>
          <w:b w:val="0"/>
          <w:sz w:val="28"/>
          <w:szCs w:val="28"/>
        </w:rPr>
        <w:t>на уроці 1 класу</w:t>
      </w:r>
      <w:r>
        <w:rPr>
          <w:sz w:val="28"/>
          <w:szCs w:val="28"/>
        </w:rPr>
        <w:t xml:space="preserve"> під час вивчення теми «</w:t>
      </w:r>
      <w:r w:rsidRPr="00402B95">
        <w:rPr>
          <w:sz w:val="28"/>
          <w:szCs w:val="28"/>
        </w:rPr>
        <w:t>Дбайливе ставлення до природи»</w:t>
      </w:r>
      <w:r>
        <w:rPr>
          <w:sz w:val="28"/>
          <w:szCs w:val="28"/>
        </w:rPr>
        <w:t>.</w:t>
      </w:r>
    </w:p>
    <w:p w14:paraId="58A379AF" w14:textId="08D57F2D" w:rsidR="00140A7A" w:rsidRDefault="00140A7A" w:rsidP="00140A7A">
      <w:pPr>
        <w:pStyle w:val="af1"/>
        <w:spacing w:before="0" w:beforeAutospacing="0" w:after="0" w:afterAutospacing="0" w:line="360" w:lineRule="auto"/>
        <w:ind w:firstLine="709"/>
        <w:jc w:val="both"/>
        <w:rPr>
          <w:rStyle w:val="af2"/>
          <w:rFonts w:eastAsiaTheme="majorEastAsia"/>
          <w:b w:val="0"/>
          <w:sz w:val="28"/>
          <w:szCs w:val="28"/>
        </w:rPr>
      </w:pPr>
      <w:r>
        <w:rPr>
          <w:sz w:val="28"/>
          <w:szCs w:val="28"/>
        </w:rPr>
        <w:t xml:space="preserve">Спершу вчитель </w:t>
      </w:r>
      <w:r w:rsidRPr="00402B95">
        <w:rPr>
          <w:sz w:val="28"/>
          <w:szCs w:val="28"/>
        </w:rPr>
        <w:t>готує картки п’яти кольорів, кожен колір містить різну інформацію:</w:t>
      </w:r>
    </w:p>
    <w:tbl>
      <w:tblPr>
        <w:tblStyle w:val="af3"/>
        <w:tblW w:w="0" w:type="auto"/>
        <w:tblLook w:val="04A0" w:firstRow="1" w:lastRow="0" w:firstColumn="1" w:lastColumn="0" w:noHBand="0" w:noVBand="1"/>
      </w:tblPr>
      <w:tblGrid>
        <w:gridCol w:w="4814"/>
        <w:gridCol w:w="4815"/>
      </w:tblGrid>
      <w:tr w:rsidR="00140A7A" w14:paraId="48B8C706" w14:textId="77777777" w:rsidTr="00140A7A">
        <w:tc>
          <w:tcPr>
            <w:tcW w:w="4814" w:type="dxa"/>
            <w:shd w:val="clear" w:color="auto" w:fill="FF0000"/>
          </w:tcPr>
          <w:p w14:paraId="2600EEC2" w14:textId="2334477E" w:rsidR="00140A7A" w:rsidRDefault="00140A7A" w:rsidP="00140A7A">
            <w:pPr>
              <w:pStyle w:val="af1"/>
              <w:spacing w:before="0" w:beforeAutospacing="0" w:after="0" w:afterAutospacing="0" w:line="360" w:lineRule="auto"/>
              <w:jc w:val="center"/>
              <w:rPr>
                <w:rStyle w:val="af2"/>
                <w:rFonts w:eastAsiaTheme="majorEastAsia"/>
                <w:b w:val="0"/>
                <w:sz w:val="28"/>
                <w:szCs w:val="28"/>
              </w:rPr>
            </w:pPr>
            <w:r>
              <w:rPr>
                <w:sz w:val="28"/>
                <w:szCs w:val="28"/>
              </w:rPr>
              <w:lastRenderedPageBreak/>
              <w:t>Д</w:t>
            </w:r>
            <w:r w:rsidRPr="00402B95">
              <w:rPr>
                <w:sz w:val="28"/>
                <w:szCs w:val="28"/>
              </w:rPr>
              <w:t>огляд за квітами</w:t>
            </w:r>
          </w:p>
        </w:tc>
        <w:tc>
          <w:tcPr>
            <w:tcW w:w="4815" w:type="dxa"/>
            <w:tcBorders>
              <w:bottom w:val="single" w:sz="4" w:space="0" w:color="auto"/>
            </w:tcBorders>
            <w:shd w:val="clear" w:color="auto" w:fill="00B0F0"/>
          </w:tcPr>
          <w:p w14:paraId="0CD45475" w14:textId="7FED67A4" w:rsidR="00140A7A" w:rsidRDefault="00140A7A" w:rsidP="00140A7A">
            <w:pPr>
              <w:pStyle w:val="af1"/>
              <w:spacing w:before="0" w:beforeAutospacing="0" w:after="0" w:afterAutospacing="0" w:line="360" w:lineRule="auto"/>
              <w:jc w:val="center"/>
              <w:rPr>
                <w:rStyle w:val="af2"/>
                <w:rFonts w:eastAsiaTheme="majorEastAsia"/>
                <w:b w:val="0"/>
                <w:sz w:val="28"/>
                <w:szCs w:val="28"/>
              </w:rPr>
            </w:pPr>
            <w:r>
              <w:rPr>
                <w:sz w:val="28"/>
                <w:szCs w:val="28"/>
              </w:rPr>
              <w:t>П</w:t>
            </w:r>
            <w:r w:rsidRPr="00402B95">
              <w:rPr>
                <w:sz w:val="28"/>
                <w:szCs w:val="28"/>
              </w:rPr>
              <w:t>равила поводження з деревами</w:t>
            </w:r>
          </w:p>
        </w:tc>
      </w:tr>
      <w:tr w:rsidR="00140A7A" w14:paraId="4DAB86A3" w14:textId="77777777" w:rsidTr="00140A7A">
        <w:tc>
          <w:tcPr>
            <w:tcW w:w="4814" w:type="dxa"/>
            <w:shd w:val="clear" w:color="auto" w:fill="00B050"/>
          </w:tcPr>
          <w:p w14:paraId="73B805B2" w14:textId="42AED7D9" w:rsidR="00140A7A" w:rsidRDefault="00140A7A" w:rsidP="00140A7A">
            <w:pPr>
              <w:pStyle w:val="af1"/>
              <w:spacing w:before="0" w:beforeAutospacing="0" w:after="0" w:afterAutospacing="0" w:line="360" w:lineRule="auto"/>
              <w:jc w:val="center"/>
              <w:rPr>
                <w:rStyle w:val="af2"/>
                <w:rFonts w:eastAsiaTheme="majorEastAsia"/>
                <w:b w:val="0"/>
                <w:sz w:val="28"/>
                <w:szCs w:val="28"/>
              </w:rPr>
            </w:pPr>
            <w:r>
              <w:rPr>
                <w:sz w:val="28"/>
                <w:szCs w:val="28"/>
              </w:rPr>
              <w:t>С</w:t>
            </w:r>
            <w:r w:rsidRPr="00402B95">
              <w:rPr>
                <w:sz w:val="28"/>
                <w:szCs w:val="28"/>
              </w:rPr>
              <w:t>постереження за пташками</w:t>
            </w:r>
          </w:p>
        </w:tc>
        <w:tc>
          <w:tcPr>
            <w:tcW w:w="4815" w:type="dxa"/>
            <w:tcBorders>
              <w:bottom w:val="single" w:sz="4" w:space="0" w:color="auto"/>
            </w:tcBorders>
            <w:shd w:val="clear" w:color="auto" w:fill="FFC000"/>
          </w:tcPr>
          <w:p w14:paraId="75BF79AB" w14:textId="708271EA" w:rsidR="00140A7A" w:rsidRDefault="00140A7A" w:rsidP="00140A7A">
            <w:pPr>
              <w:pStyle w:val="af1"/>
              <w:spacing w:before="0" w:beforeAutospacing="0" w:after="0" w:afterAutospacing="0" w:line="360" w:lineRule="auto"/>
              <w:jc w:val="center"/>
              <w:rPr>
                <w:rStyle w:val="af2"/>
                <w:rFonts w:eastAsiaTheme="majorEastAsia"/>
                <w:b w:val="0"/>
                <w:sz w:val="28"/>
                <w:szCs w:val="28"/>
              </w:rPr>
            </w:pPr>
            <w:r>
              <w:rPr>
                <w:sz w:val="28"/>
                <w:szCs w:val="28"/>
              </w:rPr>
              <w:t>Утилізація сміття</w:t>
            </w:r>
          </w:p>
        </w:tc>
      </w:tr>
      <w:tr w:rsidR="00140A7A" w14:paraId="4672005F" w14:textId="77777777" w:rsidTr="00140A7A">
        <w:tc>
          <w:tcPr>
            <w:tcW w:w="4814" w:type="dxa"/>
            <w:shd w:val="clear" w:color="auto" w:fill="FFFF00"/>
          </w:tcPr>
          <w:p w14:paraId="4858FC3F" w14:textId="6377BA1D" w:rsidR="00140A7A" w:rsidRDefault="00140A7A" w:rsidP="00140A7A">
            <w:pPr>
              <w:pStyle w:val="af1"/>
              <w:spacing w:before="0" w:beforeAutospacing="0" w:after="0" w:afterAutospacing="0" w:line="360" w:lineRule="auto"/>
              <w:jc w:val="center"/>
              <w:rPr>
                <w:rStyle w:val="af2"/>
                <w:rFonts w:eastAsiaTheme="majorEastAsia"/>
                <w:b w:val="0"/>
                <w:sz w:val="28"/>
                <w:szCs w:val="28"/>
              </w:rPr>
            </w:pPr>
            <w:r>
              <w:rPr>
                <w:sz w:val="28"/>
                <w:szCs w:val="28"/>
              </w:rPr>
              <w:t>К</w:t>
            </w:r>
            <w:r w:rsidRPr="00402B95">
              <w:rPr>
                <w:sz w:val="28"/>
                <w:szCs w:val="28"/>
              </w:rPr>
              <w:t>орисні дії для тварин у саду</w:t>
            </w:r>
          </w:p>
        </w:tc>
        <w:tc>
          <w:tcPr>
            <w:tcW w:w="4815" w:type="dxa"/>
            <w:tcBorders>
              <w:top w:val="single" w:sz="4" w:space="0" w:color="auto"/>
              <w:bottom w:val="nil"/>
              <w:right w:val="nil"/>
            </w:tcBorders>
          </w:tcPr>
          <w:p w14:paraId="18D1DF58" w14:textId="77777777" w:rsidR="00140A7A" w:rsidRDefault="00140A7A" w:rsidP="00140A7A">
            <w:pPr>
              <w:pStyle w:val="af1"/>
              <w:spacing w:before="0" w:beforeAutospacing="0" w:after="0" w:afterAutospacing="0" w:line="360" w:lineRule="auto"/>
              <w:jc w:val="both"/>
              <w:rPr>
                <w:rStyle w:val="af2"/>
                <w:rFonts w:eastAsiaTheme="majorEastAsia"/>
                <w:b w:val="0"/>
                <w:sz w:val="28"/>
                <w:szCs w:val="28"/>
              </w:rPr>
            </w:pPr>
          </w:p>
        </w:tc>
      </w:tr>
    </w:tbl>
    <w:p w14:paraId="3C74BF8F" w14:textId="77777777" w:rsidR="00140A7A" w:rsidRDefault="00140A7A" w:rsidP="00140A7A">
      <w:pPr>
        <w:pStyle w:val="af1"/>
        <w:spacing w:before="0" w:beforeAutospacing="0" w:after="0" w:afterAutospacing="0" w:line="360" w:lineRule="auto"/>
        <w:jc w:val="both"/>
        <w:rPr>
          <w:sz w:val="28"/>
          <w:szCs w:val="28"/>
        </w:rPr>
      </w:pPr>
    </w:p>
    <w:p w14:paraId="751ABFDA" w14:textId="0CF5244F" w:rsidR="00140A7A" w:rsidRDefault="002E5340" w:rsidP="00B254C0">
      <w:pPr>
        <w:pStyle w:val="af1"/>
        <w:spacing w:before="0" w:beforeAutospacing="0" w:after="0" w:afterAutospacing="0" w:line="360" w:lineRule="auto"/>
        <w:ind w:firstLine="709"/>
        <w:jc w:val="both"/>
        <w:rPr>
          <w:i/>
          <w:sz w:val="28"/>
          <w:szCs w:val="28"/>
        </w:rPr>
      </w:pPr>
      <w:r>
        <w:rPr>
          <w:sz w:val="28"/>
          <w:szCs w:val="28"/>
        </w:rPr>
        <w:t>Першокласники</w:t>
      </w:r>
      <w:r w:rsidR="00140A7A">
        <w:rPr>
          <w:sz w:val="28"/>
          <w:szCs w:val="28"/>
        </w:rPr>
        <w:t xml:space="preserve"> на уроці </w:t>
      </w:r>
      <w:r w:rsidR="00402B95" w:rsidRPr="00140A7A">
        <w:rPr>
          <w:sz w:val="28"/>
          <w:szCs w:val="28"/>
        </w:rPr>
        <w:t xml:space="preserve">обмінюються інформацією, пояснюють однокласникам, чому важливо дбати про природу, наводять приклади з власного досвіду: </w:t>
      </w:r>
      <w:r w:rsidR="00402B95" w:rsidRPr="00140A7A">
        <w:rPr>
          <w:i/>
          <w:sz w:val="28"/>
          <w:szCs w:val="28"/>
        </w:rPr>
        <w:t>«Я поливаю квіти на клумбі», «Я підгодовую пташок узимку».</w:t>
      </w:r>
    </w:p>
    <w:p w14:paraId="6BDBE1D5" w14:textId="2E6EBAC3" w:rsidR="00402B95" w:rsidRPr="00140A7A" w:rsidRDefault="00DD3689" w:rsidP="00B254C0">
      <w:pPr>
        <w:pStyle w:val="af1"/>
        <w:spacing w:before="0" w:beforeAutospacing="0" w:after="0" w:afterAutospacing="0" w:line="360" w:lineRule="auto"/>
        <w:ind w:firstLine="709"/>
        <w:jc w:val="both"/>
        <w:rPr>
          <w:i/>
          <w:sz w:val="28"/>
          <w:szCs w:val="28"/>
        </w:rPr>
      </w:pPr>
      <w:r>
        <w:rPr>
          <w:sz w:val="28"/>
          <w:szCs w:val="28"/>
        </w:rPr>
        <w:t>Здобувачі освіти</w:t>
      </w:r>
      <w:r w:rsidR="00402B95" w:rsidRPr="00402B95">
        <w:rPr>
          <w:sz w:val="28"/>
          <w:szCs w:val="28"/>
        </w:rPr>
        <w:t xml:space="preserve"> по черзі розповідають у класі, що нового дізналися від однокласників. </w:t>
      </w:r>
      <w:r w:rsidR="00140A7A">
        <w:rPr>
          <w:sz w:val="28"/>
          <w:szCs w:val="28"/>
        </w:rPr>
        <w:t>Наприкінці в</w:t>
      </w:r>
      <w:r w:rsidR="00402B95" w:rsidRPr="00402B95">
        <w:rPr>
          <w:sz w:val="28"/>
          <w:szCs w:val="28"/>
        </w:rPr>
        <w:t>читель ставить питання для обговорення:</w:t>
      </w:r>
    </w:p>
    <w:p w14:paraId="6D73AB5A" w14:textId="07346DCD" w:rsidR="00402B95" w:rsidRPr="00402B95" w:rsidRDefault="00140A7A" w:rsidP="00B254C0">
      <w:pPr>
        <w:pStyle w:val="af1"/>
        <w:spacing w:before="0" w:beforeAutospacing="0" w:after="0" w:afterAutospacing="0" w:line="360" w:lineRule="auto"/>
        <w:ind w:firstLine="709"/>
        <w:jc w:val="both"/>
        <w:rPr>
          <w:sz w:val="28"/>
          <w:szCs w:val="28"/>
        </w:rPr>
      </w:pPr>
      <w:r>
        <w:rPr>
          <w:sz w:val="28"/>
          <w:szCs w:val="28"/>
        </w:rPr>
        <w:t xml:space="preserve">– </w:t>
      </w:r>
      <w:r w:rsidR="00402B95" w:rsidRPr="00402B95">
        <w:rPr>
          <w:sz w:val="28"/>
          <w:szCs w:val="28"/>
        </w:rPr>
        <w:t>Які д</w:t>
      </w:r>
      <w:r>
        <w:rPr>
          <w:sz w:val="28"/>
          <w:szCs w:val="28"/>
        </w:rPr>
        <w:t>ії допомагають зберегти дерева?</w:t>
      </w:r>
    </w:p>
    <w:p w14:paraId="09818905" w14:textId="60660FA3" w:rsidR="00402B95" w:rsidRPr="00402B95" w:rsidRDefault="00140A7A" w:rsidP="00B254C0">
      <w:pPr>
        <w:pStyle w:val="af1"/>
        <w:spacing w:before="0" w:beforeAutospacing="0" w:after="0" w:afterAutospacing="0" w:line="360" w:lineRule="auto"/>
        <w:ind w:firstLine="709"/>
        <w:jc w:val="both"/>
        <w:rPr>
          <w:sz w:val="28"/>
          <w:szCs w:val="28"/>
        </w:rPr>
      </w:pPr>
      <w:r>
        <w:rPr>
          <w:sz w:val="28"/>
          <w:szCs w:val="28"/>
        </w:rPr>
        <w:t xml:space="preserve">– </w:t>
      </w:r>
      <w:r w:rsidR="00402B95" w:rsidRPr="00402B95">
        <w:rPr>
          <w:sz w:val="28"/>
          <w:szCs w:val="28"/>
        </w:rPr>
        <w:t>Які корисні д</w:t>
      </w:r>
      <w:r>
        <w:rPr>
          <w:sz w:val="28"/>
          <w:szCs w:val="28"/>
        </w:rPr>
        <w:t>ії ми можемо робити для тварин?</w:t>
      </w:r>
    </w:p>
    <w:p w14:paraId="497238E4" w14:textId="4D7F73AE" w:rsidR="00402B95" w:rsidRPr="00402B95" w:rsidRDefault="00140A7A" w:rsidP="00B254C0">
      <w:pPr>
        <w:pStyle w:val="af1"/>
        <w:spacing w:before="0" w:beforeAutospacing="0" w:after="0" w:afterAutospacing="0" w:line="360" w:lineRule="auto"/>
        <w:ind w:firstLine="709"/>
        <w:jc w:val="both"/>
        <w:rPr>
          <w:sz w:val="28"/>
          <w:szCs w:val="28"/>
        </w:rPr>
      </w:pPr>
      <w:r>
        <w:rPr>
          <w:sz w:val="28"/>
          <w:szCs w:val="28"/>
        </w:rPr>
        <w:t xml:space="preserve">– </w:t>
      </w:r>
      <w:r w:rsidR="00402B95" w:rsidRPr="00402B95">
        <w:rPr>
          <w:sz w:val="28"/>
          <w:szCs w:val="28"/>
        </w:rPr>
        <w:t xml:space="preserve">Що </w:t>
      </w:r>
      <w:r>
        <w:rPr>
          <w:sz w:val="28"/>
          <w:szCs w:val="28"/>
        </w:rPr>
        <w:t>нового ми дізналися від друзів?</w:t>
      </w:r>
    </w:p>
    <w:p w14:paraId="3DFD65E2" w14:textId="77777777" w:rsidR="00402B95" w:rsidRPr="00402B95" w:rsidRDefault="00402B95" w:rsidP="00402B95">
      <w:pPr>
        <w:pStyle w:val="af1"/>
        <w:spacing w:before="0" w:beforeAutospacing="0" w:after="0" w:afterAutospacing="0" w:line="360" w:lineRule="auto"/>
        <w:ind w:firstLine="709"/>
        <w:jc w:val="both"/>
        <w:rPr>
          <w:sz w:val="28"/>
          <w:szCs w:val="28"/>
        </w:rPr>
      </w:pPr>
      <w:r w:rsidRPr="00402B95">
        <w:rPr>
          <w:sz w:val="28"/>
          <w:szCs w:val="28"/>
        </w:rPr>
        <w:t xml:space="preserve">Впровадження методу </w:t>
      </w:r>
      <w:r w:rsidRPr="00402B95">
        <w:rPr>
          <w:rStyle w:val="af2"/>
          <w:rFonts w:eastAsiaTheme="majorEastAsia"/>
          <w:b w:val="0"/>
          <w:sz w:val="28"/>
          <w:szCs w:val="28"/>
        </w:rPr>
        <w:t>«Броунівський рух»</w:t>
      </w:r>
      <w:r w:rsidRPr="00402B95">
        <w:rPr>
          <w:sz w:val="28"/>
          <w:szCs w:val="28"/>
        </w:rPr>
        <w:t xml:space="preserve"> сприяє розвитку навчальної активності, комунікативних умінь, вмінню слухати й аналізувати інформацію, а також формує відповідальне ставлення до навколишнього середовища.</w:t>
      </w:r>
    </w:p>
    <w:p w14:paraId="3D3A6DE3" w14:textId="02A84539" w:rsidR="00402B95" w:rsidRPr="00402B95" w:rsidRDefault="00402B95" w:rsidP="00402B95">
      <w:pPr>
        <w:pStyle w:val="af1"/>
        <w:spacing w:before="0" w:beforeAutospacing="0" w:after="0" w:afterAutospacing="0" w:line="360" w:lineRule="auto"/>
        <w:ind w:firstLine="709"/>
        <w:jc w:val="both"/>
        <w:rPr>
          <w:sz w:val="28"/>
          <w:szCs w:val="28"/>
        </w:rPr>
      </w:pPr>
      <w:r w:rsidRPr="00402B95">
        <w:rPr>
          <w:sz w:val="28"/>
          <w:szCs w:val="28"/>
        </w:rPr>
        <w:t xml:space="preserve">Не менш ефективними для молодших школярів виявилися </w:t>
      </w:r>
      <w:r w:rsidRPr="00402B95">
        <w:rPr>
          <w:rStyle w:val="af2"/>
          <w:rFonts w:eastAsiaTheme="majorEastAsia"/>
          <w:b w:val="0"/>
          <w:sz w:val="28"/>
          <w:szCs w:val="28"/>
        </w:rPr>
        <w:t>технології ситуативного моделювання</w:t>
      </w:r>
      <w:r w:rsidRPr="00402B95">
        <w:rPr>
          <w:sz w:val="28"/>
          <w:szCs w:val="28"/>
        </w:rPr>
        <w:t xml:space="preserve">. Використання навчальної гри дозволяє залучити </w:t>
      </w:r>
      <w:r w:rsidR="00DD3689">
        <w:rPr>
          <w:sz w:val="28"/>
          <w:szCs w:val="28"/>
        </w:rPr>
        <w:t>молодших школярів</w:t>
      </w:r>
      <w:r w:rsidRPr="00402B95">
        <w:rPr>
          <w:sz w:val="28"/>
          <w:szCs w:val="28"/>
        </w:rPr>
        <w:t xml:space="preserve"> у сюжетну ситуацію та практично відпрацьовувати знання. Типовий алгоритм включає чотири етапи:</w:t>
      </w:r>
    </w:p>
    <w:p w14:paraId="05966EB1" w14:textId="77777777" w:rsidR="00402B95" w:rsidRPr="00402B95" w:rsidRDefault="00402B95" w:rsidP="00402B95">
      <w:pPr>
        <w:pStyle w:val="af1"/>
        <w:numPr>
          <w:ilvl w:val="0"/>
          <w:numId w:val="19"/>
        </w:numPr>
        <w:spacing w:before="0" w:beforeAutospacing="0" w:after="0" w:afterAutospacing="0" w:line="360" w:lineRule="auto"/>
        <w:ind w:left="0" w:firstLine="709"/>
        <w:jc w:val="both"/>
        <w:rPr>
          <w:sz w:val="28"/>
          <w:szCs w:val="28"/>
        </w:rPr>
      </w:pPr>
      <w:r w:rsidRPr="00402B95">
        <w:rPr>
          <w:rStyle w:val="af2"/>
          <w:rFonts w:eastAsiaTheme="majorEastAsia"/>
          <w:b w:val="0"/>
          <w:sz w:val="28"/>
          <w:szCs w:val="28"/>
        </w:rPr>
        <w:t>Орієнтація</w:t>
      </w:r>
      <w:r w:rsidRPr="00402B95">
        <w:rPr>
          <w:sz w:val="28"/>
          <w:szCs w:val="28"/>
        </w:rPr>
        <w:t xml:space="preserve"> – ознайомлення учнів з темою та правилами гри;</w:t>
      </w:r>
    </w:p>
    <w:p w14:paraId="77212BE1" w14:textId="77777777" w:rsidR="00402B95" w:rsidRPr="00402B95" w:rsidRDefault="00402B95" w:rsidP="00402B95">
      <w:pPr>
        <w:pStyle w:val="af1"/>
        <w:numPr>
          <w:ilvl w:val="0"/>
          <w:numId w:val="19"/>
        </w:numPr>
        <w:spacing w:before="0" w:beforeAutospacing="0" w:after="0" w:afterAutospacing="0" w:line="360" w:lineRule="auto"/>
        <w:ind w:left="0" w:firstLine="709"/>
        <w:jc w:val="both"/>
        <w:rPr>
          <w:sz w:val="28"/>
          <w:szCs w:val="28"/>
        </w:rPr>
      </w:pPr>
      <w:r w:rsidRPr="00402B95">
        <w:rPr>
          <w:rStyle w:val="af2"/>
          <w:rFonts w:eastAsiaTheme="majorEastAsia"/>
          <w:b w:val="0"/>
          <w:sz w:val="28"/>
          <w:szCs w:val="28"/>
        </w:rPr>
        <w:t>Підготовка</w:t>
      </w:r>
      <w:r w:rsidRPr="00402B95">
        <w:rPr>
          <w:sz w:val="28"/>
          <w:szCs w:val="28"/>
        </w:rPr>
        <w:t xml:space="preserve"> – ознайомлення з ролями, завданнями та сценарієм;</w:t>
      </w:r>
    </w:p>
    <w:p w14:paraId="4E9D3DB0" w14:textId="77777777" w:rsidR="00402B95" w:rsidRPr="00402B95" w:rsidRDefault="00402B95" w:rsidP="00402B95">
      <w:pPr>
        <w:pStyle w:val="af1"/>
        <w:numPr>
          <w:ilvl w:val="0"/>
          <w:numId w:val="19"/>
        </w:numPr>
        <w:spacing w:before="0" w:beforeAutospacing="0" w:after="0" w:afterAutospacing="0" w:line="360" w:lineRule="auto"/>
        <w:ind w:left="0" w:firstLine="709"/>
        <w:jc w:val="both"/>
        <w:rPr>
          <w:sz w:val="28"/>
          <w:szCs w:val="28"/>
        </w:rPr>
      </w:pPr>
      <w:r w:rsidRPr="00402B95">
        <w:rPr>
          <w:rStyle w:val="af2"/>
          <w:rFonts w:eastAsiaTheme="majorEastAsia"/>
          <w:b w:val="0"/>
          <w:sz w:val="28"/>
          <w:szCs w:val="28"/>
        </w:rPr>
        <w:t>Проведення гри</w:t>
      </w:r>
      <w:r w:rsidRPr="00402B95">
        <w:rPr>
          <w:sz w:val="28"/>
          <w:szCs w:val="28"/>
        </w:rPr>
        <w:t xml:space="preserve"> – учні виконують завдання відповідно до ролей, демонструючи знання та навички;</w:t>
      </w:r>
    </w:p>
    <w:p w14:paraId="015478F6" w14:textId="77777777" w:rsidR="00402B95" w:rsidRPr="00402B95" w:rsidRDefault="00402B95" w:rsidP="00402B95">
      <w:pPr>
        <w:pStyle w:val="af1"/>
        <w:numPr>
          <w:ilvl w:val="0"/>
          <w:numId w:val="19"/>
        </w:numPr>
        <w:spacing w:before="0" w:beforeAutospacing="0" w:after="0" w:afterAutospacing="0" w:line="360" w:lineRule="auto"/>
        <w:ind w:left="0" w:firstLine="709"/>
        <w:jc w:val="both"/>
        <w:rPr>
          <w:sz w:val="28"/>
          <w:szCs w:val="28"/>
        </w:rPr>
      </w:pPr>
      <w:r w:rsidRPr="00402B95">
        <w:rPr>
          <w:rStyle w:val="af2"/>
          <w:rFonts w:eastAsiaTheme="majorEastAsia"/>
          <w:b w:val="0"/>
          <w:sz w:val="28"/>
          <w:szCs w:val="28"/>
        </w:rPr>
        <w:t>Обговорення та підсумки</w:t>
      </w:r>
      <w:r w:rsidRPr="00402B95">
        <w:rPr>
          <w:sz w:val="28"/>
          <w:szCs w:val="28"/>
        </w:rPr>
        <w:t xml:space="preserve"> – аналіз дій, обговорення результатів та формування висновків.</w:t>
      </w:r>
    </w:p>
    <w:p w14:paraId="3BE5FD8B" w14:textId="77777777" w:rsidR="006A300A" w:rsidRDefault="00DD3689" w:rsidP="006A300A">
      <w:pPr>
        <w:spacing w:after="0" w:line="360" w:lineRule="auto"/>
        <w:ind w:firstLine="709"/>
        <w:jc w:val="both"/>
        <w:rPr>
          <w:rFonts w:ascii="Times New Roman" w:hAnsi="Times New Roman" w:cs="Times New Roman"/>
          <w:bCs/>
          <w:i/>
          <w:sz w:val="28"/>
          <w:szCs w:val="28"/>
        </w:rPr>
      </w:pPr>
      <w:r w:rsidRPr="00DD3689">
        <w:rPr>
          <w:rFonts w:ascii="Times New Roman" w:hAnsi="Times New Roman" w:cs="Times New Roman"/>
          <w:bCs/>
          <w:sz w:val="28"/>
          <w:szCs w:val="28"/>
        </w:rPr>
        <w:t xml:space="preserve">Цікавою і легкою для сприймання дітей стала </w:t>
      </w:r>
      <w:r w:rsidRPr="00DD3689">
        <w:rPr>
          <w:rFonts w:ascii="Times New Roman" w:hAnsi="Times New Roman" w:cs="Times New Roman"/>
          <w:bCs/>
          <w:i/>
          <w:sz w:val="28"/>
          <w:szCs w:val="28"/>
        </w:rPr>
        <w:t>кейс-технологія.</w:t>
      </w:r>
    </w:p>
    <w:p w14:paraId="6B15B2AF" w14:textId="36501C60" w:rsidR="00D80CCA" w:rsidRPr="006A300A" w:rsidRDefault="006A300A" w:rsidP="006A300A">
      <w:pPr>
        <w:spacing w:after="0" w:line="360" w:lineRule="auto"/>
        <w:ind w:firstLine="709"/>
        <w:jc w:val="both"/>
        <w:rPr>
          <w:rFonts w:ascii="Times New Roman" w:hAnsi="Times New Roman" w:cs="Times New Roman"/>
          <w:bCs/>
          <w:i/>
          <w:sz w:val="28"/>
          <w:szCs w:val="28"/>
          <w:lang w:val="ru-RU"/>
        </w:rPr>
      </w:pPr>
      <w:r w:rsidRPr="006A300A">
        <w:rPr>
          <w:rFonts w:ascii="Times New Roman" w:hAnsi="Times New Roman" w:cs="Times New Roman"/>
          <w:bCs/>
          <w:sz w:val="28"/>
          <w:szCs w:val="28"/>
        </w:rPr>
        <w:t xml:space="preserve">Кейс-технології – це використання конкретних випадків (ситуацій, </w:t>
      </w:r>
      <w:r>
        <w:rPr>
          <w:rFonts w:ascii="Times New Roman" w:hAnsi="Times New Roman" w:cs="Times New Roman"/>
          <w:bCs/>
          <w:i/>
          <w:sz w:val="28"/>
          <w:szCs w:val="28"/>
        </w:rPr>
        <w:t xml:space="preserve"> </w:t>
      </w:r>
      <w:r w:rsidRPr="006A300A">
        <w:rPr>
          <w:rFonts w:ascii="Times New Roman" w:hAnsi="Times New Roman" w:cs="Times New Roman"/>
          <w:bCs/>
          <w:sz w:val="28"/>
          <w:szCs w:val="28"/>
        </w:rPr>
        <w:t xml:space="preserve">історій, тексти яких називаються «кейсом») для спільного аналізу, обговорення або вироблення рішень. Суть case study – методу ситуаційного аналізу – полягає у тому, що тим, хто навчається, пропонується осмислити реальну професійну </w:t>
      </w:r>
      <w:r w:rsidRPr="006A300A">
        <w:rPr>
          <w:rFonts w:ascii="Times New Roman" w:hAnsi="Times New Roman" w:cs="Times New Roman"/>
          <w:bCs/>
          <w:sz w:val="28"/>
          <w:szCs w:val="28"/>
        </w:rPr>
        <w:lastRenderedPageBreak/>
        <w:t xml:space="preserve">ситуацію, опис якої водночас відображає не тільки якусь практичну проблему, а й актуалізує певний комплекс знань, які необхідно засвоїти для її розв’язання. Основне у викладеній проблемі те, що вона не </w:t>
      </w:r>
      <w:r>
        <w:rPr>
          <w:rFonts w:ascii="Times New Roman" w:hAnsi="Times New Roman" w:cs="Times New Roman"/>
          <w:bCs/>
          <w:i/>
          <w:sz w:val="28"/>
          <w:szCs w:val="28"/>
        </w:rPr>
        <w:t xml:space="preserve"> </w:t>
      </w:r>
      <w:r w:rsidRPr="006A300A">
        <w:rPr>
          <w:rFonts w:ascii="Times New Roman" w:hAnsi="Times New Roman" w:cs="Times New Roman"/>
          <w:bCs/>
          <w:sz w:val="28"/>
          <w:szCs w:val="28"/>
        </w:rPr>
        <w:t>має однозначних рішень</w:t>
      </w:r>
      <w:r>
        <w:rPr>
          <w:rFonts w:ascii="Times New Roman" w:hAnsi="Times New Roman" w:cs="Times New Roman"/>
          <w:bCs/>
          <w:sz w:val="28"/>
          <w:szCs w:val="28"/>
        </w:rPr>
        <w:t xml:space="preserve"> </w:t>
      </w:r>
      <w:r w:rsidRPr="006A300A">
        <w:rPr>
          <w:rFonts w:ascii="Times New Roman" w:hAnsi="Times New Roman" w:cs="Times New Roman"/>
          <w:bCs/>
          <w:sz w:val="28"/>
          <w:szCs w:val="28"/>
          <w:lang w:val="ru-RU"/>
        </w:rPr>
        <w:t>[</w:t>
      </w:r>
      <w:r>
        <w:rPr>
          <w:rFonts w:ascii="Times New Roman" w:hAnsi="Times New Roman" w:cs="Times New Roman"/>
          <w:bCs/>
          <w:sz w:val="28"/>
          <w:szCs w:val="28"/>
          <w:lang w:val="ru-RU"/>
        </w:rPr>
        <w:t>13, с. 7</w:t>
      </w:r>
      <w:r w:rsidRPr="006A300A">
        <w:rPr>
          <w:rFonts w:ascii="Times New Roman" w:hAnsi="Times New Roman" w:cs="Times New Roman"/>
          <w:bCs/>
          <w:sz w:val="28"/>
          <w:szCs w:val="28"/>
          <w:lang w:val="ru-RU"/>
        </w:rPr>
        <w:t>]</w:t>
      </w:r>
      <w:r>
        <w:rPr>
          <w:rFonts w:ascii="Times New Roman" w:hAnsi="Times New Roman" w:cs="Times New Roman"/>
          <w:bCs/>
          <w:sz w:val="28"/>
          <w:szCs w:val="28"/>
          <w:lang w:val="ru-RU"/>
        </w:rPr>
        <w:t>.</w:t>
      </w:r>
    </w:p>
    <w:p w14:paraId="0ACD5BB5" w14:textId="77777777" w:rsid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sidRPr="006A300A">
        <w:rPr>
          <w:rFonts w:ascii="Times New Roman" w:eastAsia="Times New Roman" w:hAnsi="Times New Roman" w:cs="Times New Roman"/>
          <w:sz w:val="28"/>
          <w:szCs w:val="28"/>
          <w:lang w:eastAsia="uk-UA"/>
        </w:rPr>
        <w:t>Застосування цієї технології сприяє розвитку у першокласників різноманітних умінь і навичок:</w:t>
      </w:r>
      <w:r>
        <w:rPr>
          <w:rFonts w:ascii="Times New Roman" w:eastAsia="Times New Roman" w:hAnsi="Times New Roman" w:cs="Times New Roman"/>
          <w:sz w:val="28"/>
          <w:szCs w:val="28"/>
          <w:lang w:eastAsia="uk-UA"/>
        </w:rPr>
        <w:t xml:space="preserve"> </w:t>
      </w:r>
    </w:p>
    <w:p w14:paraId="395BCB05" w14:textId="77777777" w:rsid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6A300A">
        <w:rPr>
          <w:rFonts w:ascii="Times New Roman" w:eastAsia="Times New Roman" w:hAnsi="Times New Roman" w:cs="Times New Roman"/>
          <w:i/>
          <w:sz w:val="28"/>
          <w:szCs w:val="28"/>
          <w:lang w:eastAsia="uk-UA"/>
        </w:rPr>
        <w:t>а</w:t>
      </w:r>
      <w:r w:rsidRPr="006A300A">
        <w:rPr>
          <w:rFonts w:ascii="Times New Roman" w:eastAsia="Times New Roman" w:hAnsi="Times New Roman" w:cs="Times New Roman"/>
          <w:bCs/>
          <w:i/>
          <w:sz w:val="28"/>
          <w:szCs w:val="28"/>
          <w:lang w:eastAsia="uk-UA"/>
        </w:rPr>
        <w:t>налітичні:</w:t>
      </w:r>
      <w:r w:rsidRPr="006A300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здобувачі – освіти</w:t>
      </w:r>
      <w:r w:rsidRPr="006A300A">
        <w:rPr>
          <w:rFonts w:ascii="Times New Roman" w:eastAsia="Times New Roman" w:hAnsi="Times New Roman" w:cs="Times New Roman"/>
          <w:sz w:val="28"/>
          <w:szCs w:val="28"/>
          <w:lang w:eastAsia="uk-UA"/>
        </w:rPr>
        <w:t xml:space="preserve"> вчаться виділяти головне та другорядне, аналізувати отриману інформацію, класифікувати факти, мислити логічно та послідовно;</w:t>
      </w:r>
    </w:p>
    <w:p w14:paraId="6DA6AAEE" w14:textId="3D98BEA6" w:rsid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6A300A">
        <w:rPr>
          <w:rFonts w:ascii="Times New Roman" w:eastAsia="Times New Roman" w:hAnsi="Times New Roman" w:cs="Times New Roman"/>
          <w:bCs/>
          <w:i/>
          <w:sz w:val="28"/>
          <w:szCs w:val="28"/>
          <w:lang w:eastAsia="uk-UA"/>
        </w:rPr>
        <w:t>практичні:</w:t>
      </w:r>
      <w:r w:rsidRPr="006A300A">
        <w:rPr>
          <w:rFonts w:ascii="Times New Roman" w:eastAsia="Times New Roman" w:hAnsi="Times New Roman" w:cs="Times New Roman"/>
          <w:sz w:val="28"/>
          <w:szCs w:val="28"/>
          <w:lang w:eastAsia="uk-UA"/>
        </w:rPr>
        <w:t xml:space="preserve"> формуються навички застосування теоретичних знань у конкретних ситуаціях та повсякденному житті;</w:t>
      </w:r>
    </w:p>
    <w:p w14:paraId="3BA75005" w14:textId="426E6ED5" w:rsid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6A300A">
        <w:rPr>
          <w:rFonts w:ascii="Times New Roman" w:eastAsia="Times New Roman" w:hAnsi="Times New Roman" w:cs="Times New Roman"/>
          <w:bCs/>
          <w:i/>
          <w:sz w:val="28"/>
          <w:szCs w:val="28"/>
          <w:lang w:eastAsia="uk-UA"/>
        </w:rPr>
        <w:t>творчі</w:t>
      </w:r>
      <w:r w:rsidRPr="006A300A">
        <w:rPr>
          <w:rFonts w:ascii="Times New Roman" w:eastAsia="Times New Roman" w:hAnsi="Times New Roman" w:cs="Times New Roman"/>
          <w:b/>
          <w:bCs/>
          <w:sz w:val="28"/>
          <w:szCs w:val="28"/>
          <w:lang w:eastAsia="uk-UA"/>
        </w:rPr>
        <w:t>:</w:t>
      </w:r>
      <w:r w:rsidRPr="006A300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молодші школярі</w:t>
      </w:r>
      <w:r w:rsidRPr="006A300A">
        <w:rPr>
          <w:rFonts w:ascii="Times New Roman" w:eastAsia="Times New Roman" w:hAnsi="Times New Roman" w:cs="Times New Roman"/>
          <w:sz w:val="28"/>
          <w:szCs w:val="28"/>
          <w:lang w:eastAsia="uk-UA"/>
        </w:rPr>
        <w:t xml:space="preserve"> отримують можливість пропонувати альтернативні підходи та шукати нестандартні рішення завдань;</w:t>
      </w:r>
    </w:p>
    <w:p w14:paraId="0CA4E56A" w14:textId="4ACA08F0" w:rsid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6A300A">
        <w:rPr>
          <w:rFonts w:ascii="Times New Roman" w:eastAsia="Times New Roman" w:hAnsi="Times New Roman" w:cs="Times New Roman"/>
          <w:bCs/>
          <w:i/>
          <w:sz w:val="28"/>
          <w:szCs w:val="28"/>
          <w:lang w:eastAsia="uk-UA"/>
        </w:rPr>
        <w:t>комунікативні:</w:t>
      </w:r>
      <w:r w:rsidRPr="006A300A">
        <w:rPr>
          <w:rFonts w:ascii="Times New Roman" w:eastAsia="Times New Roman" w:hAnsi="Times New Roman" w:cs="Times New Roman"/>
          <w:sz w:val="28"/>
          <w:szCs w:val="28"/>
          <w:lang w:eastAsia="uk-UA"/>
        </w:rPr>
        <w:t xml:space="preserve"> учні навчаються обговорювати питання, аргументовано висловлювати власну думку, працювати в групі та взаємодіяти з однокласниками;</w:t>
      </w:r>
    </w:p>
    <w:p w14:paraId="4E7966F5" w14:textId="6644444A" w:rsidR="006A300A" w:rsidRP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6A300A">
        <w:rPr>
          <w:rFonts w:ascii="Times New Roman" w:eastAsia="Times New Roman" w:hAnsi="Times New Roman" w:cs="Times New Roman"/>
          <w:bCs/>
          <w:i/>
          <w:sz w:val="28"/>
          <w:szCs w:val="28"/>
          <w:lang w:eastAsia="uk-UA"/>
        </w:rPr>
        <w:t>соціальні:</w:t>
      </w:r>
      <w:r w:rsidRPr="006A300A">
        <w:rPr>
          <w:rFonts w:ascii="Times New Roman" w:eastAsia="Times New Roman" w:hAnsi="Times New Roman" w:cs="Times New Roman"/>
          <w:sz w:val="28"/>
          <w:szCs w:val="28"/>
          <w:lang w:eastAsia="uk-UA"/>
        </w:rPr>
        <w:t xml:space="preserve"> формується уміння слухати інших, контролювати власні емоції, оцінювати поведінку однолітків і взаємодіяти у колективі.</w:t>
      </w:r>
    </w:p>
    <w:p w14:paraId="226F91BC" w14:textId="77777777" w:rsidR="006A300A" w:rsidRPr="006A300A" w:rsidRDefault="006A300A" w:rsidP="006A300A">
      <w:pPr>
        <w:spacing w:after="0" w:line="360" w:lineRule="auto"/>
        <w:ind w:firstLine="709"/>
        <w:jc w:val="both"/>
        <w:rPr>
          <w:rFonts w:ascii="Times New Roman" w:eastAsia="Times New Roman" w:hAnsi="Times New Roman" w:cs="Times New Roman"/>
          <w:sz w:val="28"/>
          <w:szCs w:val="28"/>
          <w:lang w:eastAsia="uk-UA"/>
        </w:rPr>
      </w:pPr>
      <w:r w:rsidRPr="006A300A">
        <w:rPr>
          <w:rFonts w:ascii="Times New Roman" w:eastAsia="Times New Roman" w:hAnsi="Times New Roman" w:cs="Times New Roman"/>
          <w:sz w:val="28"/>
          <w:szCs w:val="28"/>
          <w:lang w:eastAsia="uk-UA"/>
        </w:rPr>
        <w:t>Серед переваг застосування такої технології слід відзначити: можливість перевірки теоретичних знань через практичні дії; розвиток навичок командної роботи та спільного прийняття рішень; формування уміння ставити запитання та обґрунтовувати власну позицію; підтримку розвитку ціннісних орієнтацій, життєвих установок та початкового професійного світогляду; розвиток самостійного мислення; здатність враховувати альтернативні точки зору та знаходити оптимальні способи розв’язання навчальних та практичних завдань</w:t>
      </w:r>
    </w:p>
    <w:p w14:paraId="55E57163" w14:textId="3179864D" w:rsidR="003B102A" w:rsidRDefault="002B575E" w:rsidP="002B575E">
      <w:pPr>
        <w:spacing w:after="0" w:line="360" w:lineRule="auto"/>
        <w:ind w:firstLine="709"/>
        <w:jc w:val="both"/>
        <w:rPr>
          <w:rFonts w:ascii="Times New Roman" w:hAnsi="Times New Roman" w:cs="Times New Roman"/>
          <w:bCs/>
          <w:sz w:val="28"/>
          <w:szCs w:val="28"/>
        </w:rPr>
      </w:pPr>
      <w:r w:rsidRPr="002B575E">
        <w:rPr>
          <w:rFonts w:ascii="Times New Roman" w:hAnsi="Times New Roman" w:cs="Times New Roman"/>
          <w:bCs/>
          <w:sz w:val="28"/>
          <w:szCs w:val="28"/>
        </w:rPr>
        <w:t>Для реалізації цієї технолог</w:t>
      </w:r>
      <w:r>
        <w:rPr>
          <w:rFonts w:ascii="Times New Roman" w:hAnsi="Times New Roman" w:cs="Times New Roman"/>
          <w:bCs/>
          <w:sz w:val="28"/>
          <w:szCs w:val="28"/>
        </w:rPr>
        <w:t xml:space="preserve">ії для формування навчальної активності </w:t>
      </w:r>
      <w:r w:rsidRPr="002B575E">
        <w:rPr>
          <w:rFonts w:ascii="Times New Roman" w:hAnsi="Times New Roman" w:cs="Times New Roman"/>
          <w:bCs/>
          <w:sz w:val="28"/>
          <w:szCs w:val="28"/>
        </w:rPr>
        <w:t xml:space="preserve">нами було впроваджено </w:t>
      </w:r>
      <w:r w:rsidR="000F3B7F">
        <w:rPr>
          <w:rFonts w:ascii="Times New Roman" w:hAnsi="Times New Roman" w:cs="Times New Roman"/>
          <w:bCs/>
          <w:sz w:val="28"/>
          <w:szCs w:val="28"/>
        </w:rPr>
        <w:t>декілька кейсів</w:t>
      </w:r>
      <w:r w:rsidRPr="002B575E">
        <w:rPr>
          <w:rFonts w:ascii="Times New Roman" w:hAnsi="Times New Roman" w:cs="Times New Roman"/>
          <w:bCs/>
          <w:sz w:val="28"/>
          <w:szCs w:val="28"/>
        </w:rPr>
        <w:t>.</w:t>
      </w:r>
    </w:p>
    <w:p w14:paraId="10122989" w14:textId="77777777" w:rsidR="000F3B7F" w:rsidRPr="000F3B7F" w:rsidRDefault="000F3B7F" w:rsidP="000F3B7F">
      <w:pPr>
        <w:spacing w:after="0" w:line="360" w:lineRule="auto"/>
        <w:ind w:firstLine="709"/>
        <w:jc w:val="both"/>
        <w:rPr>
          <w:rFonts w:ascii="Times New Roman" w:hAnsi="Times New Roman" w:cs="Times New Roman"/>
          <w:b/>
          <w:bCs/>
          <w:sz w:val="28"/>
          <w:szCs w:val="28"/>
        </w:rPr>
      </w:pPr>
      <w:r w:rsidRPr="000F3B7F">
        <w:rPr>
          <w:rFonts w:ascii="Times New Roman" w:hAnsi="Times New Roman" w:cs="Times New Roman"/>
          <w:b/>
          <w:bCs/>
          <w:sz w:val="28"/>
          <w:szCs w:val="28"/>
        </w:rPr>
        <w:t>Кейс-завдання 1. «Допомога тваринам у дворі»</w:t>
      </w:r>
    </w:p>
    <w:p w14:paraId="370458FF" w14:textId="5B3C37EE" w:rsidR="000F3B7F" w:rsidRPr="002B575E" w:rsidRDefault="000F3B7F" w:rsidP="000F3B7F">
      <w:pPr>
        <w:spacing w:after="0" w:line="360" w:lineRule="auto"/>
        <w:ind w:firstLine="709"/>
        <w:jc w:val="both"/>
        <w:rPr>
          <w:rFonts w:ascii="Times New Roman" w:hAnsi="Times New Roman" w:cs="Times New Roman"/>
          <w:bCs/>
          <w:sz w:val="28"/>
          <w:szCs w:val="28"/>
        </w:rPr>
      </w:pPr>
      <w:r w:rsidRPr="00007778">
        <w:rPr>
          <w:rFonts w:ascii="Times New Roman" w:hAnsi="Times New Roman" w:cs="Times New Roman"/>
          <w:bCs/>
          <w:i/>
          <w:sz w:val="28"/>
          <w:szCs w:val="28"/>
        </w:rPr>
        <w:t>Мета:</w:t>
      </w:r>
      <w:r w:rsidRPr="000F3B7F">
        <w:rPr>
          <w:rFonts w:ascii="Times New Roman" w:hAnsi="Times New Roman" w:cs="Times New Roman"/>
          <w:bCs/>
          <w:sz w:val="28"/>
          <w:szCs w:val="28"/>
        </w:rPr>
        <w:t xml:space="preserve"> розвиток критичного мислення, формування навичок обговорення, вміння аргументувати власну позицію та працювати в команді.</w:t>
      </w:r>
    </w:p>
    <w:p w14:paraId="23D025DE" w14:textId="77777777" w:rsidR="000F3B7F" w:rsidRPr="000F3B7F" w:rsidRDefault="000F3B7F" w:rsidP="000F3B7F">
      <w:pPr>
        <w:spacing w:after="0" w:line="360" w:lineRule="auto"/>
        <w:ind w:firstLine="709"/>
        <w:jc w:val="both"/>
        <w:rPr>
          <w:rFonts w:ascii="Times New Roman" w:hAnsi="Times New Roman" w:cs="Times New Roman"/>
          <w:bCs/>
          <w:sz w:val="28"/>
          <w:szCs w:val="28"/>
        </w:rPr>
      </w:pPr>
    </w:p>
    <w:p w14:paraId="34AE6724" w14:textId="2360B618" w:rsidR="000F3B7F" w:rsidRPr="000F3B7F" w:rsidRDefault="000F3B7F" w:rsidP="000F3B7F">
      <w:pPr>
        <w:spacing w:after="0" w:line="360" w:lineRule="auto"/>
        <w:ind w:firstLine="709"/>
        <w:jc w:val="both"/>
        <w:rPr>
          <w:rFonts w:ascii="Times New Roman" w:hAnsi="Times New Roman" w:cs="Times New Roman"/>
          <w:bCs/>
          <w:sz w:val="28"/>
          <w:szCs w:val="28"/>
        </w:rPr>
      </w:pPr>
      <w:r w:rsidRPr="000F3B7F">
        <w:rPr>
          <w:rFonts w:ascii="Times New Roman" w:hAnsi="Times New Roman" w:cs="Times New Roman"/>
          <w:bCs/>
          <w:i/>
          <w:sz w:val="28"/>
          <w:szCs w:val="28"/>
        </w:rPr>
        <w:lastRenderedPageBreak/>
        <w:t>Ситуація:</w:t>
      </w:r>
      <w:r>
        <w:rPr>
          <w:rFonts w:ascii="Times New Roman" w:hAnsi="Times New Roman" w:cs="Times New Roman"/>
          <w:bCs/>
          <w:sz w:val="28"/>
          <w:szCs w:val="28"/>
        </w:rPr>
        <w:t xml:space="preserve"> </w:t>
      </w:r>
      <w:r w:rsidR="00007778">
        <w:rPr>
          <w:rFonts w:ascii="Times New Roman" w:hAnsi="Times New Roman" w:cs="Times New Roman"/>
          <w:bCs/>
          <w:sz w:val="28"/>
          <w:szCs w:val="28"/>
        </w:rPr>
        <w:t>п</w:t>
      </w:r>
      <w:r w:rsidRPr="000F3B7F">
        <w:rPr>
          <w:rFonts w:ascii="Times New Roman" w:hAnsi="Times New Roman" w:cs="Times New Roman"/>
          <w:bCs/>
          <w:sz w:val="28"/>
          <w:szCs w:val="28"/>
        </w:rPr>
        <w:t>ід час прогулянки на шкільному подвір’ї першокласники помітили, що пташкам важко знайти воду та їжу. Дехто з дітей пропонує поставити годівничку, хтось хоче наповнити поїлку водою, а ще інші пропонують не робити нічого.</w:t>
      </w:r>
    </w:p>
    <w:p w14:paraId="1AB72AD0" w14:textId="1CEEC6F6" w:rsidR="000F3B7F" w:rsidRPr="00007778" w:rsidRDefault="000F3B7F" w:rsidP="000F3B7F">
      <w:pPr>
        <w:spacing w:after="0" w:line="360" w:lineRule="auto"/>
        <w:ind w:firstLine="709"/>
        <w:jc w:val="both"/>
        <w:rPr>
          <w:rFonts w:ascii="Times New Roman" w:hAnsi="Times New Roman" w:cs="Times New Roman"/>
          <w:bCs/>
          <w:i/>
          <w:sz w:val="28"/>
          <w:szCs w:val="28"/>
        </w:rPr>
      </w:pPr>
      <w:r w:rsidRPr="00007778">
        <w:rPr>
          <w:rFonts w:ascii="Times New Roman" w:hAnsi="Times New Roman" w:cs="Times New Roman"/>
          <w:bCs/>
          <w:i/>
          <w:sz w:val="28"/>
          <w:szCs w:val="28"/>
        </w:rPr>
        <w:t xml:space="preserve">Завдання для </w:t>
      </w:r>
      <w:r w:rsidR="00007778" w:rsidRPr="00007778">
        <w:rPr>
          <w:rFonts w:ascii="Times New Roman" w:hAnsi="Times New Roman" w:cs="Times New Roman"/>
          <w:bCs/>
          <w:i/>
          <w:sz w:val="28"/>
          <w:szCs w:val="28"/>
        </w:rPr>
        <w:t>першокласників</w:t>
      </w:r>
      <w:r w:rsidRPr="00007778">
        <w:rPr>
          <w:rFonts w:ascii="Times New Roman" w:hAnsi="Times New Roman" w:cs="Times New Roman"/>
          <w:bCs/>
          <w:i/>
          <w:sz w:val="28"/>
          <w:szCs w:val="28"/>
        </w:rPr>
        <w:t>:</w:t>
      </w:r>
    </w:p>
    <w:p w14:paraId="0799A66B" w14:textId="56200AE9" w:rsidR="000F3B7F" w:rsidRPr="000F3B7F" w:rsidRDefault="00007778" w:rsidP="000F3B7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000F3B7F" w:rsidRPr="000F3B7F">
        <w:rPr>
          <w:rFonts w:ascii="Times New Roman" w:hAnsi="Times New Roman" w:cs="Times New Roman"/>
          <w:bCs/>
          <w:sz w:val="28"/>
          <w:szCs w:val="28"/>
        </w:rPr>
        <w:t>Розділіться на групи та обговоріть, що можна зробити, щоб допомогти птахам.</w:t>
      </w:r>
    </w:p>
    <w:p w14:paraId="7C27AD08" w14:textId="0630BEB0" w:rsidR="000F3B7F" w:rsidRPr="000F3B7F" w:rsidRDefault="00007778" w:rsidP="000F3B7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000F3B7F" w:rsidRPr="000F3B7F">
        <w:rPr>
          <w:rFonts w:ascii="Times New Roman" w:hAnsi="Times New Roman" w:cs="Times New Roman"/>
          <w:bCs/>
          <w:sz w:val="28"/>
          <w:szCs w:val="28"/>
        </w:rPr>
        <w:t>Кожна група має запропонувати своє рішення і пояснити, чому саме воно корисне для птахів.</w:t>
      </w:r>
    </w:p>
    <w:p w14:paraId="633E24D5" w14:textId="4DEEFE82" w:rsidR="000F3B7F" w:rsidRPr="000F3B7F" w:rsidRDefault="00007778" w:rsidP="000F3B7F">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3. </w:t>
      </w:r>
      <w:r w:rsidR="000F3B7F" w:rsidRPr="000F3B7F">
        <w:rPr>
          <w:rFonts w:ascii="Times New Roman" w:hAnsi="Times New Roman" w:cs="Times New Roman"/>
          <w:bCs/>
          <w:sz w:val="28"/>
          <w:szCs w:val="28"/>
        </w:rPr>
        <w:t>Складіть спільний план дій для всього класу, поєднавши найкращі ідеї.</w:t>
      </w:r>
    </w:p>
    <w:p w14:paraId="07FC9DD6" w14:textId="77777777" w:rsidR="00007778" w:rsidRPr="00007778" w:rsidRDefault="00007778" w:rsidP="00007778">
      <w:pPr>
        <w:spacing w:after="0" w:line="360" w:lineRule="auto"/>
        <w:ind w:firstLine="709"/>
        <w:jc w:val="both"/>
        <w:rPr>
          <w:rFonts w:ascii="Times New Roman" w:hAnsi="Times New Roman" w:cs="Times New Roman"/>
          <w:b/>
          <w:bCs/>
          <w:sz w:val="28"/>
          <w:szCs w:val="28"/>
        </w:rPr>
      </w:pPr>
      <w:r w:rsidRPr="00007778">
        <w:rPr>
          <w:rFonts w:ascii="Times New Roman" w:hAnsi="Times New Roman" w:cs="Times New Roman"/>
          <w:b/>
          <w:bCs/>
          <w:sz w:val="28"/>
          <w:szCs w:val="28"/>
        </w:rPr>
        <w:t>Кейс-завдання 2. «Збережемо клумбу»</w:t>
      </w:r>
    </w:p>
    <w:p w14:paraId="4AB9625E" w14:textId="1A6984C5" w:rsidR="00007778" w:rsidRPr="000F3B7F" w:rsidRDefault="00007778" w:rsidP="00007778">
      <w:pPr>
        <w:spacing w:after="0" w:line="360" w:lineRule="auto"/>
        <w:ind w:firstLine="709"/>
        <w:jc w:val="both"/>
        <w:rPr>
          <w:rFonts w:ascii="Times New Roman" w:hAnsi="Times New Roman" w:cs="Times New Roman"/>
          <w:bCs/>
          <w:sz w:val="28"/>
          <w:szCs w:val="28"/>
        </w:rPr>
      </w:pPr>
      <w:r w:rsidRPr="00007778">
        <w:rPr>
          <w:rFonts w:ascii="Times New Roman" w:hAnsi="Times New Roman" w:cs="Times New Roman"/>
          <w:bCs/>
          <w:i/>
          <w:sz w:val="28"/>
          <w:szCs w:val="28"/>
        </w:rPr>
        <w:t>Мета:</w:t>
      </w:r>
      <w:r w:rsidRPr="00007778">
        <w:rPr>
          <w:rFonts w:ascii="Times New Roman" w:hAnsi="Times New Roman" w:cs="Times New Roman"/>
          <w:bCs/>
          <w:sz w:val="28"/>
          <w:szCs w:val="28"/>
        </w:rPr>
        <w:t xml:space="preserve"> розвиток навичок аналізу, планування, усвідомлення причинно-наслідкових зв’язків у природі.</w:t>
      </w:r>
    </w:p>
    <w:p w14:paraId="01BF5137" w14:textId="3D0C1013" w:rsidR="00007778" w:rsidRPr="00007778" w:rsidRDefault="00007778" w:rsidP="00007778">
      <w:pPr>
        <w:spacing w:after="0" w:line="360" w:lineRule="auto"/>
        <w:ind w:firstLine="709"/>
        <w:jc w:val="both"/>
        <w:rPr>
          <w:rFonts w:ascii="Times New Roman" w:hAnsi="Times New Roman" w:cs="Times New Roman"/>
          <w:bCs/>
          <w:sz w:val="28"/>
          <w:szCs w:val="28"/>
        </w:rPr>
      </w:pPr>
      <w:r w:rsidRPr="00007778">
        <w:rPr>
          <w:rFonts w:ascii="Times New Roman" w:hAnsi="Times New Roman" w:cs="Times New Roman"/>
          <w:bCs/>
          <w:i/>
          <w:sz w:val="28"/>
          <w:szCs w:val="28"/>
        </w:rPr>
        <w:t>Ситуація</w:t>
      </w:r>
      <w:r>
        <w:rPr>
          <w:rFonts w:ascii="Times New Roman" w:hAnsi="Times New Roman" w:cs="Times New Roman"/>
          <w:bCs/>
          <w:sz w:val="28"/>
          <w:szCs w:val="28"/>
        </w:rPr>
        <w:t>: ш</w:t>
      </w:r>
      <w:r w:rsidRPr="00007778">
        <w:rPr>
          <w:rFonts w:ascii="Times New Roman" w:hAnsi="Times New Roman" w:cs="Times New Roman"/>
          <w:bCs/>
          <w:sz w:val="28"/>
          <w:szCs w:val="28"/>
        </w:rPr>
        <w:t>кільна клумба заростає бур’янами, а деякі діти випадково рвуть квіти під час гри. Учні мають придумати, як доглядати за клумбою і захистити її від пошкоджень.</w:t>
      </w:r>
    </w:p>
    <w:p w14:paraId="1C8FEA96" w14:textId="041B6970" w:rsidR="00007778" w:rsidRPr="00007778" w:rsidRDefault="00007778" w:rsidP="00007778">
      <w:pPr>
        <w:spacing w:after="0" w:line="360" w:lineRule="auto"/>
        <w:ind w:firstLine="709"/>
        <w:jc w:val="both"/>
        <w:rPr>
          <w:rFonts w:ascii="Times New Roman" w:hAnsi="Times New Roman" w:cs="Times New Roman"/>
          <w:bCs/>
          <w:i/>
          <w:sz w:val="28"/>
          <w:szCs w:val="28"/>
        </w:rPr>
      </w:pPr>
      <w:r w:rsidRPr="00007778">
        <w:rPr>
          <w:rFonts w:ascii="Times New Roman" w:hAnsi="Times New Roman" w:cs="Times New Roman"/>
          <w:bCs/>
          <w:i/>
          <w:sz w:val="28"/>
          <w:szCs w:val="28"/>
        </w:rPr>
        <w:t>Завдання для першокласників:</w:t>
      </w:r>
    </w:p>
    <w:p w14:paraId="04E25DA7" w14:textId="489E6A71" w:rsidR="00007778" w:rsidRPr="00007778" w:rsidRDefault="00007778"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007778">
        <w:rPr>
          <w:rFonts w:ascii="Times New Roman" w:hAnsi="Times New Roman" w:cs="Times New Roman"/>
          <w:bCs/>
          <w:sz w:val="28"/>
          <w:szCs w:val="28"/>
        </w:rPr>
        <w:t>Працюйте в парах і обговоріть, що корисно робити для догляду за клумбою, а чого робити не можна.</w:t>
      </w:r>
    </w:p>
    <w:p w14:paraId="7B2F94D3" w14:textId="3A6C07A8" w:rsidR="00007778" w:rsidRPr="00007778" w:rsidRDefault="00007778"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Pr="00007778">
        <w:rPr>
          <w:rFonts w:ascii="Times New Roman" w:hAnsi="Times New Roman" w:cs="Times New Roman"/>
          <w:bCs/>
          <w:sz w:val="28"/>
          <w:szCs w:val="28"/>
        </w:rPr>
        <w:t>Намалюйте або складіть план дій «Як доглядати за клумбою</w:t>
      </w:r>
      <w:r>
        <w:rPr>
          <w:rFonts w:ascii="Times New Roman" w:hAnsi="Times New Roman" w:cs="Times New Roman"/>
          <w:bCs/>
          <w:sz w:val="28"/>
          <w:szCs w:val="28"/>
        </w:rPr>
        <w:t>?</w:t>
      </w:r>
      <w:r w:rsidRPr="00007778">
        <w:rPr>
          <w:rFonts w:ascii="Times New Roman" w:hAnsi="Times New Roman" w:cs="Times New Roman"/>
          <w:bCs/>
          <w:sz w:val="28"/>
          <w:szCs w:val="28"/>
        </w:rPr>
        <w:t>».</w:t>
      </w:r>
    </w:p>
    <w:p w14:paraId="5C797445" w14:textId="26A3A69A" w:rsidR="00007778" w:rsidRPr="00007778" w:rsidRDefault="00007778"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3. </w:t>
      </w:r>
      <w:r w:rsidRPr="00007778">
        <w:rPr>
          <w:rFonts w:ascii="Times New Roman" w:hAnsi="Times New Roman" w:cs="Times New Roman"/>
          <w:bCs/>
          <w:sz w:val="28"/>
          <w:szCs w:val="28"/>
        </w:rPr>
        <w:t>Презентуйте свої ідеї класу і поясніть, чому це важливо для рослин і людей.</w:t>
      </w:r>
    </w:p>
    <w:p w14:paraId="1512B5D0" w14:textId="77777777" w:rsidR="00007778" w:rsidRPr="00007778" w:rsidRDefault="00007778" w:rsidP="00007778">
      <w:pPr>
        <w:spacing w:after="0" w:line="360" w:lineRule="auto"/>
        <w:ind w:firstLine="709"/>
        <w:jc w:val="both"/>
        <w:rPr>
          <w:rFonts w:ascii="Times New Roman" w:hAnsi="Times New Roman" w:cs="Times New Roman"/>
          <w:b/>
          <w:bCs/>
          <w:sz w:val="28"/>
          <w:szCs w:val="28"/>
        </w:rPr>
      </w:pPr>
      <w:r w:rsidRPr="00007778">
        <w:rPr>
          <w:rFonts w:ascii="Times New Roman" w:hAnsi="Times New Roman" w:cs="Times New Roman"/>
          <w:b/>
          <w:bCs/>
          <w:sz w:val="28"/>
          <w:szCs w:val="28"/>
        </w:rPr>
        <w:t>Кейс-завдання 3. «Що відбувається з водою?»</w:t>
      </w:r>
    </w:p>
    <w:p w14:paraId="1CB57906" w14:textId="291BEF87" w:rsidR="00007778" w:rsidRPr="00007778" w:rsidRDefault="00007778" w:rsidP="00007778">
      <w:pPr>
        <w:spacing w:after="0" w:line="360" w:lineRule="auto"/>
        <w:ind w:firstLine="709"/>
        <w:jc w:val="both"/>
        <w:rPr>
          <w:rFonts w:ascii="Times New Roman" w:hAnsi="Times New Roman" w:cs="Times New Roman"/>
          <w:bCs/>
          <w:sz w:val="28"/>
          <w:szCs w:val="28"/>
        </w:rPr>
      </w:pPr>
      <w:r w:rsidRPr="00007778">
        <w:rPr>
          <w:rFonts w:ascii="Times New Roman" w:hAnsi="Times New Roman" w:cs="Times New Roman"/>
          <w:bCs/>
          <w:i/>
          <w:sz w:val="28"/>
          <w:szCs w:val="28"/>
        </w:rPr>
        <w:t>Мета</w:t>
      </w:r>
      <w:r w:rsidRPr="00007778">
        <w:rPr>
          <w:rFonts w:ascii="Times New Roman" w:hAnsi="Times New Roman" w:cs="Times New Roman"/>
          <w:bCs/>
          <w:sz w:val="28"/>
          <w:szCs w:val="28"/>
        </w:rPr>
        <w:t>: розвиток спостережливості, уміння аналізувати процеси природи, формування навичок роботи в групі.</w:t>
      </w:r>
    </w:p>
    <w:p w14:paraId="0C9EABB2" w14:textId="124D1020" w:rsidR="00007778" w:rsidRPr="00007778" w:rsidRDefault="00007778" w:rsidP="00007778">
      <w:pPr>
        <w:spacing w:after="0" w:line="360" w:lineRule="auto"/>
        <w:ind w:firstLine="709"/>
        <w:jc w:val="both"/>
        <w:rPr>
          <w:rFonts w:ascii="Times New Roman" w:hAnsi="Times New Roman" w:cs="Times New Roman"/>
          <w:bCs/>
          <w:sz w:val="28"/>
          <w:szCs w:val="28"/>
        </w:rPr>
      </w:pPr>
      <w:r w:rsidRPr="00007778">
        <w:rPr>
          <w:rFonts w:ascii="Times New Roman" w:hAnsi="Times New Roman" w:cs="Times New Roman"/>
          <w:bCs/>
          <w:i/>
          <w:sz w:val="28"/>
          <w:szCs w:val="28"/>
        </w:rPr>
        <w:t>Ситуація</w:t>
      </w:r>
      <w:r>
        <w:rPr>
          <w:rFonts w:ascii="Times New Roman" w:hAnsi="Times New Roman" w:cs="Times New Roman"/>
          <w:bCs/>
          <w:sz w:val="28"/>
          <w:szCs w:val="28"/>
        </w:rPr>
        <w:t>: здобувачі освіти</w:t>
      </w:r>
      <w:r w:rsidRPr="00007778">
        <w:rPr>
          <w:rFonts w:ascii="Times New Roman" w:hAnsi="Times New Roman" w:cs="Times New Roman"/>
          <w:bCs/>
          <w:sz w:val="28"/>
          <w:szCs w:val="28"/>
        </w:rPr>
        <w:t xml:space="preserve"> помітили, що після дощу на шкільному подвір’ї з’явилися калюжі, а в деяких місцях вода швидко висихає. Діти мають дізнатися, куди зникає вода і як вона впливає на рослини.</w:t>
      </w:r>
    </w:p>
    <w:p w14:paraId="71DB009A" w14:textId="789E4D56" w:rsidR="00007778" w:rsidRPr="00007778" w:rsidRDefault="00007778" w:rsidP="00007778">
      <w:pPr>
        <w:spacing w:after="0" w:line="360" w:lineRule="auto"/>
        <w:ind w:firstLine="709"/>
        <w:jc w:val="both"/>
        <w:rPr>
          <w:rFonts w:ascii="Times New Roman" w:hAnsi="Times New Roman" w:cs="Times New Roman"/>
          <w:bCs/>
          <w:i/>
          <w:sz w:val="28"/>
          <w:szCs w:val="28"/>
        </w:rPr>
      </w:pPr>
      <w:r w:rsidRPr="00007778">
        <w:rPr>
          <w:rFonts w:ascii="Times New Roman" w:hAnsi="Times New Roman" w:cs="Times New Roman"/>
          <w:bCs/>
          <w:i/>
          <w:sz w:val="28"/>
          <w:szCs w:val="28"/>
        </w:rPr>
        <w:t>Завдання для першокласників:</w:t>
      </w:r>
    </w:p>
    <w:p w14:paraId="64443C8E" w14:textId="54BEA014" w:rsidR="00007778" w:rsidRPr="00007778" w:rsidRDefault="00007778"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1. </w:t>
      </w:r>
      <w:r w:rsidRPr="00007778">
        <w:rPr>
          <w:rFonts w:ascii="Times New Roman" w:hAnsi="Times New Roman" w:cs="Times New Roman"/>
          <w:bCs/>
          <w:sz w:val="28"/>
          <w:szCs w:val="28"/>
        </w:rPr>
        <w:t>Визначте різні шляхи, куди може подітися вода (висихає, просочується в ґрунт, стікає в низину).</w:t>
      </w:r>
    </w:p>
    <w:p w14:paraId="68281F29" w14:textId="559EF447" w:rsidR="00007778" w:rsidRPr="00007778" w:rsidRDefault="002730C6"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 </w:t>
      </w:r>
      <w:r w:rsidR="00007778" w:rsidRPr="00007778">
        <w:rPr>
          <w:rFonts w:ascii="Times New Roman" w:hAnsi="Times New Roman" w:cs="Times New Roman"/>
          <w:bCs/>
          <w:sz w:val="28"/>
          <w:szCs w:val="28"/>
        </w:rPr>
        <w:t>Об’єднайте спостереження в групи і складіть карту руху води на подвір’ї.</w:t>
      </w:r>
    </w:p>
    <w:p w14:paraId="4CF53AA3" w14:textId="20173F19" w:rsidR="00007778" w:rsidRPr="00007778" w:rsidRDefault="002730C6" w:rsidP="00007778">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3. </w:t>
      </w:r>
      <w:r w:rsidR="00007778" w:rsidRPr="00007778">
        <w:rPr>
          <w:rFonts w:ascii="Times New Roman" w:hAnsi="Times New Roman" w:cs="Times New Roman"/>
          <w:bCs/>
          <w:sz w:val="28"/>
          <w:szCs w:val="28"/>
        </w:rPr>
        <w:t>Поділіться результатами з класом і обговоріть, як це впливає на життя рослин та тварин.</w:t>
      </w:r>
    </w:p>
    <w:p w14:paraId="2BDAAE40" w14:textId="4FA88B1E" w:rsidR="00BF2490" w:rsidRPr="00BF2490" w:rsidRDefault="00BF2490" w:rsidP="00DD3E29">
      <w:pPr>
        <w:spacing w:after="0" w:line="360" w:lineRule="auto"/>
        <w:ind w:firstLine="709"/>
        <w:jc w:val="both"/>
        <w:rPr>
          <w:rFonts w:ascii="Times New Roman" w:eastAsia="Times New Roman" w:hAnsi="Times New Roman" w:cs="Times New Roman"/>
          <w:sz w:val="28"/>
          <w:szCs w:val="28"/>
          <w:lang w:eastAsia="uk-UA"/>
        </w:rPr>
      </w:pPr>
      <w:r w:rsidRPr="00A83A3E">
        <w:rPr>
          <w:rFonts w:ascii="Times New Roman" w:eastAsia="Times New Roman" w:hAnsi="Times New Roman" w:cs="Times New Roman"/>
          <w:bCs/>
          <w:sz w:val="28"/>
          <w:szCs w:val="28"/>
          <w:lang w:eastAsia="uk-UA"/>
        </w:rPr>
        <w:t>Навчальні знання про навколишній світ</w:t>
      </w:r>
      <w:r w:rsidRPr="00BF2490">
        <w:rPr>
          <w:rFonts w:ascii="Times New Roman" w:eastAsia="Times New Roman" w:hAnsi="Times New Roman" w:cs="Times New Roman"/>
          <w:sz w:val="28"/>
          <w:szCs w:val="28"/>
          <w:lang w:eastAsia="uk-UA"/>
        </w:rPr>
        <w:t xml:space="preserve"> розглядаються не як самоціль, а як </w:t>
      </w:r>
      <w:r w:rsidRPr="00A83A3E">
        <w:rPr>
          <w:rFonts w:ascii="Times New Roman" w:eastAsia="Times New Roman" w:hAnsi="Times New Roman" w:cs="Times New Roman"/>
          <w:bCs/>
          <w:sz w:val="28"/>
          <w:szCs w:val="28"/>
          <w:lang w:eastAsia="uk-UA"/>
        </w:rPr>
        <w:t xml:space="preserve">інструмент розвитку активності та самостійності </w:t>
      </w:r>
      <w:r w:rsidR="00A83A3E">
        <w:rPr>
          <w:rFonts w:ascii="Times New Roman" w:eastAsia="Times New Roman" w:hAnsi="Times New Roman" w:cs="Times New Roman"/>
          <w:bCs/>
          <w:sz w:val="28"/>
          <w:szCs w:val="28"/>
          <w:lang w:eastAsia="uk-UA"/>
        </w:rPr>
        <w:t>молодших школярів</w:t>
      </w:r>
      <w:r w:rsidRPr="00BF2490">
        <w:rPr>
          <w:rFonts w:ascii="Times New Roman" w:eastAsia="Times New Roman" w:hAnsi="Times New Roman" w:cs="Times New Roman"/>
          <w:sz w:val="28"/>
          <w:szCs w:val="28"/>
          <w:lang w:eastAsia="uk-UA"/>
        </w:rPr>
        <w:t xml:space="preserve">, формування їхньої пізнавальної компетентності та вміння діяти у навчальних і практичних ситуаціях. </w:t>
      </w:r>
      <w:r w:rsidR="00C652CA">
        <w:rPr>
          <w:rFonts w:ascii="Times New Roman" w:eastAsia="Times New Roman" w:hAnsi="Times New Roman" w:cs="Times New Roman"/>
          <w:sz w:val="28"/>
          <w:szCs w:val="28"/>
          <w:lang w:eastAsia="uk-UA"/>
        </w:rPr>
        <w:t>Здобувачі освіти</w:t>
      </w:r>
      <w:r w:rsidRPr="00BF2490">
        <w:rPr>
          <w:rFonts w:ascii="Times New Roman" w:eastAsia="Times New Roman" w:hAnsi="Times New Roman" w:cs="Times New Roman"/>
          <w:sz w:val="28"/>
          <w:szCs w:val="28"/>
          <w:lang w:eastAsia="uk-UA"/>
        </w:rPr>
        <w:t xml:space="preserve"> навчаються </w:t>
      </w:r>
      <w:r w:rsidRPr="00A83A3E">
        <w:rPr>
          <w:rFonts w:ascii="Times New Roman" w:eastAsia="Times New Roman" w:hAnsi="Times New Roman" w:cs="Times New Roman"/>
          <w:bCs/>
          <w:sz w:val="28"/>
          <w:szCs w:val="28"/>
          <w:lang w:eastAsia="uk-UA"/>
        </w:rPr>
        <w:t>спостерігати, ставити запитання, аналізувати явища та формулювати власні висновки</w:t>
      </w:r>
      <w:r w:rsidRPr="00BF2490">
        <w:rPr>
          <w:rFonts w:ascii="Times New Roman" w:eastAsia="Times New Roman" w:hAnsi="Times New Roman" w:cs="Times New Roman"/>
          <w:sz w:val="28"/>
          <w:szCs w:val="28"/>
          <w:lang w:eastAsia="uk-UA"/>
        </w:rPr>
        <w:t>, що сприяє розвитку критичного і творчого мислення.</w:t>
      </w:r>
      <w:r w:rsidR="00DD3E29" w:rsidRPr="00DD3E29">
        <w:t xml:space="preserve"> </w:t>
      </w:r>
      <w:r w:rsidR="00DD3E29" w:rsidRPr="00DD3E29">
        <w:rPr>
          <w:rFonts w:ascii="Times New Roman" w:eastAsia="Times New Roman" w:hAnsi="Times New Roman" w:cs="Times New Roman"/>
          <w:sz w:val="28"/>
          <w:szCs w:val="28"/>
          <w:lang w:eastAsia="uk-UA"/>
        </w:rPr>
        <w:t>Відчути свою спроможність, успішні</w:t>
      </w:r>
      <w:r w:rsidR="00DD3E29">
        <w:rPr>
          <w:rFonts w:ascii="Times New Roman" w:eastAsia="Times New Roman" w:hAnsi="Times New Roman" w:cs="Times New Roman"/>
          <w:sz w:val="28"/>
          <w:szCs w:val="28"/>
          <w:lang w:eastAsia="uk-UA"/>
        </w:rPr>
        <w:t xml:space="preserve">сть, комфортність на уроці дає </w:t>
      </w:r>
      <w:r w:rsidR="00DD3E29" w:rsidRPr="00DD3E29">
        <w:rPr>
          <w:rFonts w:ascii="Times New Roman" w:eastAsia="Times New Roman" w:hAnsi="Times New Roman" w:cs="Times New Roman"/>
          <w:sz w:val="28"/>
          <w:szCs w:val="28"/>
          <w:lang w:eastAsia="uk-UA"/>
        </w:rPr>
        <w:t xml:space="preserve">використання сучасних технологій, а саме </w:t>
      </w:r>
      <w:r w:rsidR="00784664" w:rsidRPr="00784664">
        <w:rPr>
          <w:rFonts w:ascii="Times New Roman" w:eastAsia="Times New Roman" w:hAnsi="Times New Roman" w:cs="Times New Roman"/>
          <w:i/>
          <w:sz w:val="28"/>
          <w:szCs w:val="28"/>
          <w:lang w:eastAsia="uk-UA"/>
        </w:rPr>
        <w:t>методу</w:t>
      </w:r>
      <w:r w:rsidR="00784664">
        <w:rPr>
          <w:rFonts w:ascii="Times New Roman" w:eastAsia="Times New Roman" w:hAnsi="Times New Roman" w:cs="Times New Roman"/>
          <w:sz w:val="28"/>
          <w:szCs w:val="28"/>
          <w:lang w:eastAsia="uk-UA"/>
        </w:rPr>
        <w:t xml:space="preserve"> </w:t>
      </w:r>
      <w:r w:rsidR="00784664">
        <w:rPr>
          <w:rFonts w:ascii="Times New Roman" w:eastAsia="Times New Roman" w:hAnsi="Times New Roman" w:cs="Times New Roman"/>
          <w:i/>
          <w:sz w:val="28"/>
          <w:szCs w:val="28"/>
          <w:lang w:eastAsia="uk-UA"/>
        </w:rPr>
        <w:t>проєктів</w:t>
      </w:r>
      <w:r w:rsidR="00DD3E29" w:rsidRPr="00DD3E29">
        <w:rPr>
          <w:rFonts w:ascii="Times New Roman" w:eastAsia="Times New Roman" w:hAnsi="Times New Roman" w:cs="Times New Roman"/>
          <w:sz w:val="28"/>
          <w:szCs w:val="28"/>
          <w:lang w:eastAsia="uk-UA"/>
        </w:rPr>
        <w:t>.</w:t>
      </w:r>
    </w:p>
    <w:p w14:paraId="07D4D6D4" w14:textId="77777777" w:rsidR="00784664" w:rsidRDefault="00BF2490" w:rsidP="00784664">
      <w:pPr>
        <w:spacing w:after="0" w:line="360" w:lineRule="auto"/>
        <w:ind w:firstLine="709"/>
        <w:jc w:val="both"/>
        <w:rPr>
          <w:rFonts w:ascii="Times New Roman" w:eastAsia="Times New Roman" w:hAnsi="Times New Roman" w:cs="Times New Roman"/>
          <w:sz w:val="28"/>
          <w:szCs w:val="28"/>
          <w:lang w:eastAsia="uk-UA"/>
        </w:rPr>
      </w:pPr>
      <w:r w:rsidRPr="00BF2490">
        <w:rPr>
          <w:rFonts w:ascii="Times New Roman" w:eastAsia="Times New Roman" w:hAnsi="Times New Roman" w:cs="Times New Roman"/>
          <w:sz w:val="28"/>
          <w:szCs w:val="28"/>
          <w:lang w:eastAsia="uk-UA"/>
        </w:rPr>
        <w:t xml:space="preserve">Впровадження </w:t>
      </w:r>
      <w:r w:rsidR="00DD3E29">
        <w:rPr>
          <w:rFonts w:ascii="Times New Roman" w:eastAsia="Times New Roman" w:hAnsi="Times New Roman" w:cs="Times New Roman"/>
          <w:sz w:val="28"/>
          <w:szCs w:val="28"/>
          <w:lang w:eastAsia="uk-UA"/>
        </w:rPr>
        <w:t>цього методу дозволяє</w:t>
      </w:r>
      <w:r w:rsidRPr="00BF2490">
        <w:rPr>
          <w:rFonts w:ascii="Times New Roman" w:eastAsia="Times New Roman" w:hAnsi="Times New Roman" w:cs="Times New Roman"/>
          <w:sz w:val="28"/>
          <w:szCs w:val="28"/>
          <w:lang w:eastAsia="uk-UA"/>
        </w:rPr>
        <w:t>:</w:t>
      </w:r>
    </w:p>
    <w:p w14:paraId="6AD4501D"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формувати вміння </w:t>
      </w:r>
      <w:r w:rsidR="00BF2490" w:rsidRPr="00A83A3E">
        <w:rPr>
          <w:rFonts w:ascii="Times New Roman" w:eastAsia="Times New Roman" w:hAnsi="Times New Roman" w:cs="Times New Roman"/>
          <w:bCs/>
          <w:sz w:val="28"/>
          <w:szCs w:val="28"/>
          <w:lang w:eastAsia="uk-UA"/>
        </w:rPr>
        <w:t>самостійно та свідомо приймати участь у навчальній діяльності</w:t>
      </w:r>
      <w:r w:rsidR="00BF2490" w:rsidRPr="00BF2490">
        <w:rPr>
          <w:rFonts w:ascii="Times New Roman" w:eastAsia="Times New Roman" w:hAnsi="Times New Roman" w:cs="Times New Roman"/>
          <w:sz w:val="28"/>
          <w:szCs w:val="28"/>
          <w:lang w:eastAsia="uk-UA"/>
        </w:rPr>
        <w:t>, а не пасивно сприймати інформацію;</w:t>
      </w:r>
    </w:p>
    <w:p w14:paraId="439C5E75"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перевіряти та закріплювати знання через </w:t>
      </w:r>
      <w:r w:rsidR="00BF2490" w:rsidRPr="00A83A3E">
        <w:rPr>
          <w:rFonts w:ascii="Times New Roman" w:eastAsia="Times New Roman" w:hAnsi="Times New Roman" w:cs="Times New Roman"/>
          <w:bCs/>
          <w:sz w:val="28"/>
          <w:szCs w:val="28"/>
          <w:lang w:eastAsia="uk-UA"/>
        </w:rPr>
        <w:t>практичні завдання, досліди, спостереження та міні-проєкти</w:t>
      </w:r>
      <w:r w:rsidR="00BF2490" w:rsidRPr="00BF2490">
        <w:rPr>
          <w:rFonts w:ascii="Times New Roman" w:eastAsia="Times New Roman" w:hAnsi="Times New Roman" w:cs="Times New Roman"/>
          <w:sz w:val="28"/>
          <w:szCs w:val="28"/>
          <w:lang w:eastAsia="uk-UA"/>
        </w:rPr>
        <w:t>;</w:t>
      </w:r>
    </w:p>
    <w:p w14:paraId="45A6B137"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розвивати здатність </w:t>
      </w:r>
      <w:r w:rsidR="00BF2490" w:rsidRPr="00A83A3E">
        <w:rPr>
          <w:rFonts w:ascii="Times New Roman" w:eastAsia="Times New Roman" w:hAnsi="Times New Roman" w:cs="Times New Roman"/>
          <w:bCs/>
          <w:sz w:val="28"/>
          <w:szCs w:val="28"/>
          <w:lang w:eastAsia="uk-UA"/>
        </w:rPr>
        <w:t>співпрацювати у групах</w:t>
      </w:r>
      <w:r w:rsidR="00BF2490" w:rsidRPr="00BF2490">
        <w:rPr>
          <w:rFonts w:ascii="Times New Roman" w:eastAsia="Times New Roman" w:hAnsi="Times New Roman" w:cs="Times New Roman"/>
          <w:sz w:val="28"/>
          <w:szCs w:val="28"/>
          <w:lang w:eastAsia="uk-UA"/>
        </w:rPr>
        <w:t>, обговорювати і аргументувати власну позицію;</w:t>
      </w:r>
    </w:p>
    <w:p w14:paraId="381AE3EA"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активізувати навички </w:t>
      </w:r>
      <w:r w:rsidR="00BF2490" w:rsidRPr="00A83A3E">
        <w:rPr>
          <w:rFonts w:ascii="Times New Roman" w:eastAsia="Times New Roman" w:hAnsi="Times New Roman" w:cs="Times New Roman"/>
          <w:bCs/>
          <w:sz w:val="28"/>
          <w:szCs w:val="28"/>
          <w:lang w:eastAsia="uk-UA"/>
        </w:rPr>
        <w:t>аналізу, систематизації та узагальнення інформації</w:t>
      </w:r>
      <w:r w:rsidR="00BF2490" w:rsidRPr="00BF2490">
        <w:rPr>
          <w:rFonts w:ascii="Times New Roman" w:eastAsia="Times New Roman" w:hAnsi="Times New Roman" w:cs="Times New Roman"/>
          <w:sz w:val="28"/>
          <w:szCs w:val="28"/>
          <w:lang w:eastAsia="uk-UA"/>
        </w:rPr>
        <w:t>, що стимулює самостійне мислення;</w:t>
      </w:r>
    </w:p>
    <w:p w14:paraId="0A4B324A"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здійснювати організовану </w:t>
      </w:r>
      <w:r w:rsidR="00BF2490" w:rsidRPr="00A83A3E">
        <w:rPr>
          <w:rFonts w:ascii="Times New Roman" w:eastAsia="Times New Roman" w:hAnsi="Times New Roman" w:cs="Times New Roman"/>
          <w:bCs/>
          <w:sz w:val="28"/>
          <w:szCs w:val="28"/>
          <w:lang w:eastAsia="uk-UA"/>
        </w:rPr>
        <w:t>пошукову та дослідницьку діяльність</w:t>
      </w:r>
      <w:r w:rsidR="00BF2490" w:rsidRPr="00BF2490">
        <w:rPr>
          <w:rFonts w:ascii="Times New Roman" w:eastAsia="Times New Roman" w:hAnsi="Times New Roman" w:cs="Times New Roman"/>
          <w:sz w:val="28"/>
          <w:szCs w:val="28"/>
          <w:lang w:eastAsia="uk-UA"/>
        </w:rPr>
        <w:t xml:space="preserve"> на основі спільної роботи та індивідуальних завдань;</w:t>
      </w:r>
    </w:p>
    <w:p w14:paraId="4BCC48A8"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навчати дітей </w:t>
      </w:r>
      <w:r w:rsidR="00BF2490" w:rsidRPr="00A83A3E">
        <w:rPr>
          <w:rFonts w:ascii="Times New Roman" w:eastAsia="Times New Roman" w:hAnsi="Times New Roman" w:cs="Times New Roman"/>
          <w:bCs/>
          <w:sz w:val="28"/>
          <w:szCs w:val="28"/>
          <w:lang w:eastAsia="uk-UA"/>
        </w:rPr>
        <w:t>працювати з додатковою інформацією</w:t>
      </w:r>
      <w:r w:rsidR="00BF2490" w:rsidRPr="00BF2490">
        <w:rPr>
          <w:rFonts w:ascii="Times New Roman" w:eastAsia="Times New Roman" w:hAnsi="Times New Roman" w:cs="Times New Roman"/>
          <w:sz w:val="28"/>
          <w:szCs w:val="28"/>
          <w:lang w:eastAsia="uk-UA"/>
        </w:rPr>
        <w:t>, наприклад, спостереженнями у дворі, енциклопедіями, книжками чи відеоматеріалами;</w:t>
      </w:r>
    </w:p>
    <w:p w14:paraId="174222F7"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створювати умови для </w:t>
      </w:r>
      <w:r w:rsidR="00BF2490" w:rsidRPr="00A83A3E">
        <w:rPr>
          <w:rFonts w:ascii="Times New Roman" w:eastAsia="Times New Roman" w:hAnsi="Times New Roman" w:cs="Times New Roman"/>
          <w:bCs/>
          <w:sz w:val="28"/>
          <w:szCs w:val="28"/>
          <w:lang w:eastAsia="uk-UA"/>
        </w:rPr>
        <w:t>творчого застосування знань</w:t>
      </w:r>
      <w:r w:rsidR="00BF2490" w:rsidRPr="00BF2490">
        <w:rPr>
          <w:rFonts w:ascii="Times New Roman" w:eastAsia="Times New Roman" w:hAnsi="Times New Roman" w:cs="Times New Roman"/>
          <w:sz w:val="28"/>
          <w:szCs w:val="28"/>
          <w:lang w:eastAsia="uk-UA"/>
        </w:rPr>
        <w:t xml:space="preserve"> через ігрові, проєктні та кейсові завдання;</w:t>
      </w:r>
    </w:p>
    <w:p w14:paraId="0D5AC890"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lastRenderedPageBreak/>
        <w:t xml:space="preserve">– </w:t>
      </w:r>
      <w:r w:rsidR="00BF2490" w:rsidRPr="00BF2490">
        <w:rPr>
          <w:rFonts w:ascii="Times New Roman" w:eastAsia="Times New Roman" w:hAnsi="Times New Roman" w:cs="Times New Roman"/>
          <w:sz w:val="28"/>
          <w:szCs w:val="28"/>
          <w:lang w:eastAsia="uk-UA"/>
        </w:rPr>
        <w:t xml:space="preserve">формувати </w:t>
      </w:r>
      <w:r w:rsidR="00BF2490" w:rsidRPr="00A83A3E">
        <w:rPr>
          <w:rFonts w:ascii="Times New Roman" w:eastAsia="Times New Roman" w:hAnsi="Times New Roman" w:cs="Times New Roman"/>
          <w:bCs/>
          <w:sz w:val="28"/>
          <w:szCs w:val="28"/>
          <w:lang w:eastAsia="uk-UA"/>
        </w:rPr>
        <w:t>мотивацію до навчання</w:t>
      </w:r>
      <w:r w:rsidR="00BF2490" w:rsidRPr="00BF2490">
        <w:rPr>
          <w:rFonts w:ascii="Times New Roman" w:eastAsia="Times New Roman" w:hAnsi="Times New Roman" w:cs="Times New Roman"/>
          <w:sz w:val="28"/>
          <w:szCs w:val="28"/>
          <w:lang w:eastAsia="uk-UA"/>
        </w:rPr>
        <w:t>, розвиток інтересу до світу навколо та розуміння причинно-наслідкових зв’язків у природі;</w:t>
      </w:r>
    </w:p>
    <w:p w14:paraId="32F9D224"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виховувати </w:t>
      </w:r>
      <w:r w:rsidR="00BF2490" w:rsidRPr="00A83A3E">
        <w:rPr>
          <w:rFonts w:ascii="Times New Roman" w:eastAsia="Times New Roman" w:hAnsi="Times New Roman" w:cs="Times New Roman"/>
          <w:bCs/>
          <w:sz w:val="28"/>
          <w:szCs w:val="28"/>
          <w:lang w:eastAsia="uk-UA"/>
        </w:rPr>
        <w:t>повагу до однокласників і природи</w:t>
      </w:r>
      <w:r w:rsidR="00BF2490" w:rsidRPr="00BF2490">
        <w:rPr>
          <w:rFonts w:ascii="Times New Roman" w:eastAsia="Times New Roman" w:hAnsi="Times New Roman" w:cs="Times New Roman"/>
          <w:sz w:val="28"/>
          <w:szCs w:val="28"/>
          <w:lang w:eastAsia="uk-UA"/>
        </w:rPr>
        <w:t>, навички командної роботи та відповідальності за спільний результат;</w:t>
      </w:r>
    </w:p>
    <w:p w14:paraId="5F4D6EAA" w14:textId="4C134A3E" w:rsidR="00BF2490" w:rsidRPr="00BF2490" w:rsidRDefault="00784664" w:rsidP="00784664">
      <w:pPr>
        <w:spacing w:after="0" w:line="360" w:lineRule="auto"/>
        <w:ind w:firstLine="709"/>
        <w:jc w:val="both"/>
        <w:rPr>
          <w:rFonts w:ascii="Times New Roman" w:eastAsia="Times New Roman" w:hAnsi="Times New Roman" w:cs="Times New Roman"/>
          <w:sz w:val="28"/>
          <w:szCs w:val="28"/>
          <w:lang w:eastAsia="uk-UA"/>
        </w:rPr>
      </w:pPr>
      <w:r w:rsidRPr="00DD3E29">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стимулювати </w:t>
      </w:r>
      <w:r w:rsidR="00BF2490" w:rsidRPr="00A83A3E">
        <w:rPr>
          <w:rFonts w:ascii="Times New Roman" w:eastAsia="Times New Roman" w:hAnsi="Times New Roman" w:cs="Times New Roman"/>
          <w:bCs/>
          <w:sz w:val="28"/>
          <w:szCs w:val="28"/>
          <w:lang w:eastAsia="uk-UA"/>
        </w:rPr>
        <w:t>усвідомлене прийняття рішень і власну позицію</w:t>
      </w:r>
      <w:r w:rsidR="00BF2490" w:rsidRPr="00BF2490">
        <w:rPr>
          <w:rFonts w:ascii="Times New Roman" w:eastAsia="Times New Roman" w:hAnsi="Times New Roman" w:cs="Times New Roman"/>
          <w:sz w:val="28"/>
          <w:szCs w:val="28"/>
          <w:lang w:eastAsia="uk-UA"/>
        </w:rPr>
        <w:t xml:space="preserve"> щодо екологічних або соціальних проблем.</w:t>
      </w:r>
    </w:p>
    <w:p w14:paraId="52FCEE37" w14:textId="77777777" w:rsidR="00784664" w:rsidRDefault="00BF2490" w:rsidP="00784664">
      <w:pPr>
        <w:spacing w:after="0" w:line="360" w:lineRule="auto"/>
        <w:ind w:firstLine="709"/>
        <w:jc w:val="both"/>
        <w:rPr>
          <w:rFonts w:ascii="Times New Roman" w:eastAsia="Times New Roman" w:hAnsi="Times New Roman" w:cs="Times New Roman"/>
          <w:sz w:val="28"/>
          <w:szCs w:val="28"/>
          <w:lang w:eastAsia="uk-UA"/>
        </w:rPr>
      </w:pPr>
      <w:r w:rsidRPr="00BF2490">
        <w:rPr>
          <w:rFonts w:ascii="Times New Roman" w:eastAsia="Times New Roman" w:hAnsi="Times New Roman" w:cs="Times New Roman"/>
          <w:sz w:val="28"/>
          <w:szCs w:val="28"/>
          <w:lang w:eastAsia="uk-UA"/>
        </w:rPr>
        <w:t xml:space="preserve">У процесі дослідження нами було запропоновано кілька варіантів тем для проєктної діяльності першокласників на уроках </w:t>
      </w:r>
      <w:r w:rsidRPr="00A83A3E">
        <w:rPr>
          <w:rFonts w:ascii="Times New Roman" w:eastAsia="Times New Roman" w:hAnsi="Times New Roman" w:cs="Times New Roman"/>
          <w:bCs/>
          <w:sz w:val="28"/>
          <w:szCs w:val="28"/>
          <w:lang w:eastAsia="uk-UA"/>
        </w:rPr>
        <w:t>«Я досліджую світ»</w:t>
      </w:r>
      <w:r w:rsidRPr="00BF2490">
        <w:rPr>
          <w:rFonts w:ascii="Times New Roman" w:eastAsia="Times New Roman" w:hAnsi="Times New Roman" w:cs="Times New Roman"/>
          <w:sz w:val="28"/>
          <w:szCs w:val="28"/>
          <w:lang w:eastAsia="uk-UA"/>
        </w:rPr>
        <w:t xml:space="preserve">. Вибір тем спрямовувався на </w:t>
      </w:r>
      <w:r w:rsidRPr="00A83A3E">
        <w:rPr>
          <w:rFonts w:ascii="Times New Roman" w:eastAsia="Times New Roman" w:hAnsi="Times New Roman" w:cs="Times New Roman"/>
          <w:bCs/>
          <w:sz w:val="28"/>
          <w:szCs w:val="28"/>
          <w:lang w:eastAsia="uk-UA"/>
        </w:rPr>
        <w:t xml:space="preserve">залучення </w:t>
      </w:r>
      <w:r w:rsidR="00784664">
        <w:rPr>
          <w:rFonts w:ascii="Times New Roman" w:eastAsia="Times New Roman" w:hAnsi="Times New Roman" w:cs="Times New Roman"/>
          <w:bCs/>
          <w:sz w:val="28"/>
          <w:szCs w:val="28"/>
          <w:lang w:eastAsia="uk-UA"/>
        </w:rPr>
        <w:t>першокласників</w:t>
      </w:r>
      <w:r w:rsidRPr="00A83A3E">
        <w:rPr>
          <w:rFonts w:ascii="Times New Roman" w:eastAsia="Times New Roman" w:hAnsi="Times New Roman" w:cs="Times New Roman"/>
          <w:bCs/>
          <w:sz w:val="28"/>
          <w:szCs w:val="28"/>
          <w:lang w:eastAsia="uk-UA"/>
        </w:rPr>
        <w:t xml:space="preserve"> до активного пізнання навколишнього середовища, розвиток спостережливості, критичного мислення та навичок співпраці у групі</w:t>
      </w:r>
      <w:r w:rsidRPr="00BF2490">
        <w:rPr>
          <w:rFonts w:ascii="Times New Roman" w:eastAsia="Times New Roman" w:hAnsi="Times New Roman" w:cs="Times New Roman"/>
          <w:sz w:val="28"/>
          <w:szCs w:val="28"/>
          <w:lang w:eastAsia="uk-UA"/>
        </w:rPr>
        <w:t xml:space="preserve">. Кожна тема дозволяла поєднати </w:t>
      </w:r>
      <w:r w:rsidRPr="00A83A3E">
        <w:rPr>
          <w:rFonts w:ascii="Times New Roman" w:eastAsia="Times New Roman" w:hAnsi="Times New Roman" w:cs="Times New Roman"/>
          <w:bCs/>
          <w:sz w:val="28"/>
          <w:szCs w:val="28"/>
          <w:lang w:eastAsia="uk-UA"/>
        </w:rPr>
        <w:t>дослідницьку діяльність з практичними завданнями</w:t>
      </w:r>
      <w:r w:rsidRPr="00BF2490">
        <w:rPr>
          <w:rFonts w:ascii="Times New Roman" w:eastAsia="Times New Roman" w:hAnsi="Times New Roman" w:cs="Times New Roman"/>
          <w:sz w:val="28"/>
          <w:szCs w:val="28"/>
          <w:lang w:eastAsia="uk-UA"/>
        </w:rPr>
        <w:t xml:space="preserve"> та інтегрувати елементи гри й творчості.</w:t>
      </w:r>
    </w:p>
    <w:p w14:paraId="70EEA255" w14:textId="6ED82E9A"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bCs/>
          <w:sz w:val="28"/>
          <w:szCs w:val="28"/>
          <w:lang w:eastAsia="uk-UA"/>
        </w:rPr>
        <w:t xml:space="preserve">1. </w:t>
      </w:r>
      <w:r w:rsidR="00BF2490" w:rsidRPr="00784664">
        <w:rPr>
          <w:rFonts w:ascii="Times New Roman" w:eastAsia="Times New Roman" w:hAnsi="Times New Roman" w:cs="Times New Roman"/>
          <w:b/>
          <w:bCs/>
          <w:sz w:val="28"/>
          <w:szCs w:val="28"/>
          <w:lang w:eastAsia="uk-UA"/>
        </w:rPr>
        <w:t>«Вода – джерело життя»</w:t>
      </w:r>
    </w:p>
    <w:p w14:paraId="684496EE"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Здобувачі освіти</w:t>
      </w:r>
      <w:r w:rsidR="00BF2490" w:rsidRPr="00BF2490">
        <w:rPr>
          <w:rFonts w:ascii="Times New Roman" w:eastAsia="Times New Roman" w:hAnsi="Times New Roman" w:cs="Times New Roman"/>
          <w:sz w:val="28"/>
          <w:szCs w:val="28"/>
          <w:lang w:eastAsia="uk-UA"/>
        </w:rPr>
        <w:t xml:space="preserve"> досліджували властивості води через прості досліди: спостерігали за випаровуванням і конденсацією, визначали твердість води, досліджували, як вода впливає на рослини. Завдяки проєкту діти формували уміння </w:t>
      </w:r>
      <w:r w:rsidR="00BF2490" w:rsidRPr="00A83A3E">
        <w:rPr>
          <w:rFonts w:ascii="Times New Roman" w:eastAsia="Times New Roman" w:hAnsi="Times New Roman" w:cs="Times New Roman"/>
          <w:bCs/>
          <w:sz w:val="28"/>
          <w:szCs w:val="28"/>
          <w:lang w:eastAsia="uk-UA"/>
        </w:rPr>
        <w:t>спостерігати, ставити запитання, робити висновки</w:t>
      </w:r>
      <w:r w:rsidR="00BF2490" w:rsidRPr="00BF2490">
        <w:rPr>
          <w:rFonts w:ascii="Times New Roman" w:eastAsia="Times New Roman" w:hAnsi="Times New Roman" w:cs="Times New Roman"/>
          <w:sz w:val="28"/>
          <w:szCs w:val="28"/>
          <w:lang w:eastAsia="uk-UA"/>
        </w:rPr>
        <w:t xml:space="preserve"> і презентувати результати своїх експериментів однокласникам.</w:t>
      </w:r>
    </w:p>
    <w:p w14:paraId="4A4236BD" w14:textId="594EE6F6"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bCs/>
          <w:sz w:val="28"/>
          <w:szCs w:val="28"/>
          <w:lang w:eastAsia="uk-UA"/>
        </w:rPr>
        <w:t xml:space="preserve">2. </w:t>
      </w:r>
      <w:r w:rsidR="00BF2490" w:rsidRPr="00784664">
        <w:rPr>
          <w:rFonts w:ascii="Times New Roman" w:eastAsia="Times New Roman" w:hAnsi="Times New Roman" w:cs="Times New Roman"/>
          <w:b/>
          <w:bCs/>
          <w:sz w:val="28"/>
          <w:szCs w:val="28"/>
          <w:lang w:eastAsia="uk-UA"/>
        </w:rPr>
        <w:t>«Моє дерево життя»</w:t>
      </w:r>
    </w:p>
    <w:p w14:paraId="0260A5ED"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Здобувачі початкової освіти</w:t>
      </w:r>
      <w:r w:rsidRPr="00BF2490">
        <w:rPr>
          <w:rFonts w:ascii="Times New Roman" w:eastAsia="Times New Roman" w:hAnsi="Times New Roman" w:cs="Times New Roman"/>
          <w:sz w:val="28"/>
          <w:szCs w:val="28"/>
          <w:lang w:eastAsia="uk-UA"/>
        </w:rPr>
        <w:t xml:space="preserve"> </w:t>
      </w:r>
      <w:r w:rsidR="00BF2490" w:rsidRPr="00BF2490">
        <w:rPr>
          <w:rFonts w:ascii="Times New Roman" w:eastAsia="Times New Roman" w:hAnsi="Times New Roman" w:cs="Times New Roman"/>
          <w:sz w:val="28"/>
          <w:szCs w:val="28"/>
          <w:lang w:eastAsia="uk-UA"/>
        </w:rPr>
        <w:t xml:space="preserve">вивчали історію своєї родини, збирали інформацію про членів родини, робили прості генеалогічні схеми та малювали родові «дерева». Проєкт сприяв розвитку </w:t>
      </w:r>
      <w:r w:rsidR="00BF2490" w:rsidRPr="00A83A3E">
        <w:rPr>
          <w:rFonts w:ascii="Times New Roman" w:eastAsia="Times New Roman" w:hAnsi="Times New Roman" w:cs="Times New Roman"/>
          <w:bCs/>
          <w:sz w:val="28"/>
          <w:szCs w:val="28"/>
          <w:lang w:eastAsia="uk-UA"/>
        </w:rPr>
        <w:t>пізнавальної активності, умінню систематизувати інформацію, аналізувати факти і розповідати про власний досвід</w:t>
      </w:r>
      <w:r w:rsidR="00BF2490" w:rsidRPr="00BF2490">
        <w:rPr>
          <w:rFonts w:ascii="Times New Roman" w:eastAsia="Times New Roman" w:hAnsi="Times New Roman" w:cs="Times New Roman"/>
          <w:sz w:val="28"/>
          <w:szCs w:val="28"/>
          <w:lang w:eastAsia="uk-UA"/>
        </w:rPr>
        <w:t xml:space="preserve">, а також формував </w:t>
      </w:r>
      <w:r w:rsidR="00BF2490" w:rsidRPr="00A83A3E">
        <w:rPr>
          <w:rFonts w:ascii="Times New Roman" w:eastAsia="Times New Roman" w:hAnsi="Times New Roman" w:cs="Times New Roman"/>
          <w:bCs/>
          <w:sz w:val="28"/>
          <w:szCs w:val="28"/>
          <w:lang w:eastAsia="uk-UA"/>
        </w:rPr>
        <w:t>навички взаємодії в групі під час обговорення спільних елементів проєктів</w:t>
      </w:r>
      <w:r w:rsidR="00BF2490" w:rsidRPr="00BF2490">
        <w:rPr>
          <w:rFonts w:ascii="Times New Roman" w:eastAsia="Times New Roman" w:hAnsi="Times New Roman" w:cs="Times New Roman"/>
          <w:sz w:val="28"/>
          <w:szCs w:val="28"/>
          <w:lang w:eastAsia="uk-UA"/>
        </w:rPr>
        <w:t>.</w:t>
      </w:r>
    </w:p>
    <w:p w14:paraId="25D926EF" w14:textId="77777777"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sz w:val="28"/>
          <w:szCs w:val="28"/>
          <w:lang w:eastAsia="uk-UA"/>
        </w:rPr>
        <w:t xml:space="preserve">3. </w:t>
      </w:r>
      <w:r w:rsidR="00BF2490" w:rsidRPr="00784664">
        <w:rPr>
          <w:rFonts w:ascii="Times New Roman" w:eastAsia="Times New Roman" w:hAnsi="Times New Roman" w:cs="Times New Roman"/>
          <w:b/>
          <w:bCs/>
          <w:sz w:val="28"/>
          <w:szCs w:val="28"/>
          <w:lang w:eastAsia="uk-UA"/>
        </w:rPr>
        <w:t>«Годівничка для птахів»</w:t>
      </w:r>
    </w:p>
    <w:p w14:paraId="54B8A6E5" w14:textId="77777777" w:rsidR="00784664" w:rsidRDefault="00BF2490" w:rsidP="00784664">
      <w:pPr>
        <w:spacing w:after="0" w:line="360" w:lineRule="auto"/>
        <w:ind w:firstLine="709"/>
        <w:jc w:val="both"/>
        <w:rPr>
          <w:rFonts w:ascii="Times New Roman" w:eastAsia="Times New Roman" w:hAnsi="Times New Roman" w:cs="Times New Roman"/>
          <w:sz w:val="28"/>
          <w:szCs w:val="28"/>
          <w:lang w:eastAsia="uk-UA"/>
        </w:rPr>
      </w:pPr>
      <w:r w:rsidRPr="00BF2490">
        <w:rPr>
          <w:rFonts w:ascii="Times New Roman" w:eastAsia="Times New Roman" w:hAnsi="Times New Roman" w:cs="Times New Roman"/>
          <w:sz w:val="28"/>
          <w:szCs w:val="28"/>
          <w:lang w:eastAsia="uk-UA"/>
        </w:rPr>
        <w:t xml:space="preserve">Учні досліджували потреби птахів у зимовий період та виготовляли годівнички. </w:t>
      </w:r>
      <w:r w:rsidR="00784664">
        <w:rPr>
          <w:rFonts w:ascii="Times New Roman" w:eastAsia="Times New Roman" w:hAnsi="Times New Roman" w:cs="Times New Roman"/>
          <w:sz w:val="28"/>
          <w:szCs w:val="28"/>
          <w:lang w:eastAsia="uk-UA"/>
        </w:rPr>
        <w:t>У</w:t>
      </w:r>
      <w:r w:rsidRPr="00BF2490">
        <w:rPr>
          <w:rFonts w:ascii="Times New Roman" w:eastAsia="Times New Roman" w:hAnsi="Times New Roman" w:cs="Times New Roman"/>
          <w:sz w:val="28"/>
          <w:szCs w:val="28"/>
          <w:lang w:eastAsia="uk-UA"/>
        </w:rPr>
        <w:t xml:space="preserve"> рамках проєкту діти навчалися </w:t>
      </w:r>
      <w:r w:rsidRPr="00A83A3E">
        <w:rPr>
          <w:rFonts w:ascii="Times New Roman" w:eastAsia="Times New Roman" w:hAnsi="Times New Roman" w:cs="Times New Roman"/>
          <w:bCs/>
          <w:sz w:val="28"/>
          <w:szCs w:val="28"/>
          <w:lang w:eastAsia="uk-UA"/>
        </w:rPr>
        <w:t xml:space="preserve">планувати діяльність, працювати руками, спостерігати за результатом своєї роботи, ділитися інформацією з </w:t>
      </w:r>
      <w:r w:rsidRPr="00A83A3E">
        <w:rPr>
          <w:rFonts w:ascii="Times New Roman" w:eastAsia="Times New Roman" w:hAnsi="Times New Roman" w:cs="Times New Roman"/>
          <w:bCs/>
          <w:sz w:val="28"/>
          <w:szCs w:val="28"/>
          <w:lang w:eastAsia="uk-UA"/>
        </w:rPr>
        <w:lastRenderedPageBreak/>
        <w:t>однокласниками та турбуватися про живу природу</w:t>
      </w:r>
      <w:r w:rsidRPr="00BF2490">
        <w:rPr>
          <w:rFonts w:ascii="Times New Roman" w:eastAsia="Times New Roman" w:hAnsi="Times New Roman" w:cs="Times New Roman"/>
          <w:sz w:val="28"/>
          <w:szCs w:val="28"/>
          <w:lang w:eastAsia="uk-UA"/>
        </w:rPr>
        <w:t xml:space="preserve">. Акцент робився на </w:t>
      </w:r>
      <w:r w:rsidRPr="00A83A3E">
        <w:rPr>
          <w:rFonts w:ascii="Times New Roman" w:eastAsia="Times New Roman" w:hAnsi="Times New Roman" w:cs="Times New Roman"/>
          <w:bCs/>
          <w:sz w:val="28"/>
          <w:szCs w:val="28"/>
          <w:lang w:eastAsia="uk-UA"/>
        </w:rPr>
        <w:t>самостійність і колективну відповідальність</w:t>
      </w:r>
      <w:r w:rsidRPr="00BF2490">
        <w:rPr>
          <w:rFonts w:ascii="Times New Roman" w:eastAsia="Times New Roman" w:hAnsi="Times New Roman" w:cs="Times New Roman"/>
          <w:sz w:val="28"/>
          <w:szCs w:val="28"/>
          <w:lang w:eastAsia="uk-UA"/>
        </w:rPr>
        <w:t>.</w:t>
      </w:r>
    </w:p>
    <w:p w14:paraId="4E8A6011" w14:textId="19693029"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bCs/>
          <w:sz w:val="28"/>
          <w:szCs w:val="28"/>
          <w:lang w:eastAsia="uk-UA"/>
        </w:rPr>
        <w:t xml:space="preserve">4. </w:t>
      </w:r>
      <w:r w:rsidR="00BF2490" w:rsidRPr="00784664">
        <w:rPr>
          <w:rFonts w:ascii="Times New Roman" w:eastAsia="Times New Roman" w:hAnsi="Times New Roman" w:cs="Times New Roman"/>
          <w:b/>
          <w:bCs/>
          <w:sz w:val="28"/>
          <w:szCs w:val="28"/>
          <w:lang w:eastAsia="uk-UA"/>
        </w:rPr>
        <w:t>«Моя кімнатна рослина»</w:t>
      </w:r>
    </w:p>
    <w:p w14:paraId="382C6D26" w14:textId="77777777" w:rsidR="00784664" w:rsidRDefault="00BF2490" w:rsidP="00784664">
      <w:pPr>
        <w:spacing w:after="0" w:line="360" w:lineRule="auto"/>
        <w:ind w:firstLine="709"/>
        <w:jc w:val="both"/>
        <w:rPr>
          <w:rFonts w:ascii="Times New Roman" w:eastAsia="Times New Roman" w:hAnsi="Times New Roman" w:cs="Times New Roman"/>
          <w:sz w:val="28"/>
          <w:szCs w:val="28"/>
          <w:lang w:eastAsia="uk-UA"/>
        </w:rPr>
      </w:pPr>
      <w:r w:rsidRPr="00BF2490">
        <w:rPr>
          <w:rFonts w:ascii="Times New Roman" w:eastAsia="Times New Roman" w:hAnsi="Times New Roman" w:cs="Times New Roman"/>
          <w:sz w:val="28"/>
          <w:szCs w:val="28"/>
          <w:lang w:eastAsia="uk-UA"/>
        </w:rPr>
        <w:t xml:space="preserve">Учні вибирали рослину для спостереження, створювали щоденники росту та розвитку, фіксували зміни, обговорювали потреби рослини (світло, вода, ґрунт). Проєкт сприяв формуванню </w:t>
      </w:r>
      <w:r w:rsidRPr="00A83A3E">
        <w:rPr>
          <w:rFonts w:ascii="Times New Roman" w:eastAsia="Times New Roman" w:hAnsi="Times New Roman" w:cs="Times New Roman"/>
          <w:bCs/>
          <w:sz w:val="28"/>
          <w:szCs w:val="28"/>
          <w:lang w:eastAsia="uk-UA"/>
        </w:rPr>
        <w:t>навичок планування досліду, фіксації результатів, аналізу та обговорення спостережень у класі</w:t>
      </w:r>
      <w:r w:rsidRPr="00BF2490">
        <w:rPr>
          <w:rFonts w:ascii="Times New Roman" w:eastAsia="Times New Roman" w:hAnsi="Times New Roman" w:cs="Times New Roman"/>
          <w:sz w:val="28"/>
          <w:szCs w:val="28"/>
          <w:lang w:eastAsia="uk-UA"/>
        </w:rPr>
        <w:t xml:space="preserve">, що активно розвиває </w:t>
      </w:r>
      <w:r w:rsidRPr="00A83A3E">
        <w:rPr>
          <w:rFonts w:ascii="Times New Roman" w:eastAsia="Times New Roman" w:hAnsi="Times New Roman" w:cs="Times New Roman"/>
          <w:bCs/>
          <w:sz w:val="28"/>
          <w:szCs w:val="28"/>
          <w:lang w:eastAsia="uk-UA"/>
        </w:rPr>
        <w:t>навчальну активність і самостійність у пізнавальній діяльності</w:t>
      </w:r>
      <w:r w:rsidRPr="00BF2490">
        <w:rPr>
          <w:rFonts w:ascii="Times New Roman" w:eastAsia="Times New Roman" w:hAnsi="Times New Roman" w:cs="Times New Roman"/>
          <w:sz w:val="28"/>
          <w:szCs w:val="28"/>
          <w:lang w:eastAsia="uk-UA"/>
        </w:rPr>
        <w:t>.</w:t>
      </w:r>
    </w:p>
    <w:p w14:paraId="2A1C4AA4" w14:textId="77777777"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sz w:val="28"/>
          <w:szCs w:val="28"/>
          <w:lang w:eastAsia="uk-UA"/>
        </w:rPr>
        <w:t xml:space="preserve">5. </w:t>
      </w:r>
      <w:r w:rsidR="00BF2490" w:rsidRPr="00784664">
        <w:rPr>
          <w:rFonts w:ascii="Times New Roman" w:eastAsia="Times New Roman" w:hAnsi="Times New Roman" w:cs="Times New Roman"/>
          <w:b/>
          <w:bCs/>
          <w:sz w:val="28"/>
          <w:szCs w:val="28"/>
          <w:lang w:eastAsia="uk-UA"/>
        </w:rPr>
        <w:t>«Моя міні-експедиція»</w:t>
      </w:r>
    </w:p>
    <w:p w14:paraId="275E8190" w14:textId="77777777" w:rsidR="00784664" w:rsidRDefault="00784664" w:rsidP="0078466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Молодші школярі</w:t>
      </w:r>
      <w:r w:rsidR="00BF2490" w:rsidRPr="00BF2490">
        <w:rPr>
          <w:rFonts w:ascii="Times New Roman" w:eastAsia="Times New Roman" w:hAnsi="Times New Roman" w:cs="Times New Roman"/>
          <w:sz w:val="28"/>
          <w:szCs w:val="28"/>
          <w:lang w:eastAsia="uk-UA"/>
        </w:rPr>
        <w:t xml:space="preserve"> організовували спостереження на шкільному подвір’ї або в парку, збирали інформацію про тварин, комах, рослини та погодні умови. Кожна група підготувала коротку презентацію або ілюстрацію. Проєкт формував </w:t>
      </w:r>
      <w:r w:rsidR="00BF2490" w:rsidRPr="00A83A3E">
        <w:rPr>
          <w:rFonts w:ascii="Times New Roman" w:eastAsia="Times New Roman" w:hAnsi="Times New Roman" w:cs="Times New Roman"/>
          <w:bCs/>
          <w:sz w:val="28"/>
          <w:szCs w:val="28"/>
          <w:lang w:eastAsia="uk-UA"/>
        </w:rPr>
        <w:t>уміння планувати спостереження, працювати в команді, робити висновки та презентувати результати</w:t>
      </w:r>
      <w:r w:rsidR="00BF2490" w:rsidRPr="00BF2490">
        <w:rPr>
          <w:rFonts w:ascii="Times New Roman" w:eastAsia="Times New Roman" w:hAnsi="Times New Roman" w:cs="Times New Roman"/>
          <w:sz w:val="28"/>
          <w:szCs w:val="28"/>
          <w:lang w:eastAsia="uk-UA"/>
        </w:rPr>
        <w:t xml:space="preserve">, активізував </w:t>
      </w:r>
      <w:r w:rsidR="00BF2490" w:rsidRPr="00A83A3E">
        <w:rPr>
          <w:rFonts w:ascii="Times New Roman" w:eastAsia="Times New Roman" w:hAnsi="Times New Roman" w:cs="Times New Roman"/>
          <w:bCs/>
          <w:sz w:val="28"/>
          <w:szCs w:val="28"/>
          <w:lang w:eastAsia="uk-UA"/>
        </w:rPr>
        <w:t>інтерес до навколишнього світу</w:t>
      </w:r>
      <w:r w:rsidR="00BF2490" w:rsidRPr="00BF2490">
        <w:rPr>
          <w:rFonts w:ascii="Times New Roman" w:eastAsia="Times New Roman" w:hAnsi="Times New Roman" w:cs="Times New Roman"/>
          <w:sz w:val="28"/>
          <w:szCs w:val="28"/>
          <w:lang w:eastAsia="uk-UA"/>
        </w:rPr>
        <w:t>.</w:t>
      </w:r>
    </w:p>
    <w:p w14:paraId="03FD8AEA" w14:textId="4296F4DB" w:rsidR="00784664" w:rsidRPr="00784664" w:rsidRDefault="00784664" w:rsidP="00784664">
      <w:pPr>
        <w:spacing w:after="0" w:line="360" w:lineRule="auto"/>
        <w:ind w:firstLine="709"/>
        <w:jc w:val="both"/>
        <w:rPr>
          <w:rFonts w:ascii="Times New Roman" w:eastAsia="Times New Roman" w:hAnsi="Times New Roman" w:cs="Times New Roman"/>
          <w:b/>
          <w:sz w:val="28"/>
          <w:szCs w:val="28"/>
          <w:lang w:eastAsia="uk-UA"/>
        </w:rPr>
      </w:pPr>
      <w:r w:rsidRPr="00784664">
        <w:rPr>
          <w:rFonts w:ascii="Times New Roman" w:eastAsia="Times New Roman" w:hAnsi="Times New Roman" w:cs="Times New Roman"/>
          <w:b/>
          <w:bCs/>
          <w:sz w:val="28"/>
          <w:szCs w:val="28"/>
          <w:lang w:eastAsia="uk-UA"/>
        </w:rPr>
        <w:t xml:space="preserve">6. </w:t>
      </w:r>
      <w:r w:rsidR="00BF2490" w:rsidRPr="00784664">
        <w:rPr>
          <w:rFonts w:ascii="Times New Roman" w:eastAsia="Times New Roman" w:hAnsi="Times New Roman" w:cs="Times New Roman"/>
          <w:b/>
          <w:bCs/>
          <w:sz w:val="28"/>
          <w:szCs w:val="28"/>
          <w:lang w:eastAsia="uk-UA"/>
        </w:rPr>
        <w:t>«Екологічна карта класу»</w:t>
      </w:r>
    </w:p>
    <w:p w14:paraId="25F1A4AE" w14:textId="45FC8816" w:rsidR="00BF2490" w:rsidRPr="00BF2490" w:rsidRDefault="00BF2490" w:rsidP="00784664">
      <w:pPr>
        <w:spacing w:after="0" w:line="360" w:lineRule="auto"/>
        <w:ind w:firstLine="709"/>
        <w:jc w:val="both"/>
        <w:rPr>
          <w:rFonts w:ascii="Times New Roman" w:eastAsia="Times New Roman" w:hAnsi="Times New Roman" w:cs="Times New Roman"/>
          <w:sz w:val="28"/>
          <w:szCs w:val="28"/>
          <w:lang w:eastAsia="uk-UA"/>
        </w:rPr>
      </w:pPr>
      <w:r w:rsidRPr="00BF2490">
        <w:rPr>
          <w:rFonts w:ascii="Times New Roman" w:eastAsia="Times New Roman" w:hAnsi="Times New Roman" w:cs="Times New Roman"/>
          <w:sz w:val="28"/>
          <w:szCs w:val="28"/>
          <w:lang w:eastAsia="uk-UA"/>
        </w:rPr>
        <w:t xml:space="preserve">Учні створювали карту класного середовища, позначали на ній кімнатні рослини, місця для ігор, елементи природних спостережень. Проєкт розвивав </w:t>
      </w:r>
      <w:r w:rsidRPr="00A83A3E">
        <w:rPr>
          <w:rFonts w:ascii="Times New Roman" w:eastAsia="Times New Roman" w:hAnsi="Times New Roman" w:cs="Times New Roman"/>
          <w:bCs/>
          <w:sz w:val="28"/>
          <w:szCs w:val="28"/>
          <w:lang w:eastAsia="uk-UA"/>
        </w:rPr>
        <w:t>вміння аналізувати простір, співпрацювати, робити спільні висновки та пропонувати покращення</w:t>
      </w:r>
      <w:r w:rsidRPr="00BF2490">
        <w:rPr>
          <w:rFonts w:ascii="Times New Roman" w:eastAsia="Times New Roman" w:hAnsi="Times New Roman" w:cs="Times New Roman"/>
          <w:sz w:val="28"/>
          <w:szCs w:val="28"/>
          <w:lang w:eastAsia="uk-UA"/>
        </w:rPr>
        <w:t xml:space="preserve">, формував </w:t>
      </w:r>
      <w:r w:rsidRPr="00A83A3E">
        <w:rPr>
          <w:rFonts w:ascii="Times New Roman" w:eastAsia="Times New Roman" w:hAnsi="Times New Roman" w:cs="Times New Roman"/>
          <w:bCs/>
          <w:sz w:val="28"/>
          <w:szCs w:val="28"/>
          <w:lang w:eastAsia="uk-UA"/>
        </w:rPr>
        <w:t>активну позицію учня щодо організації середовища</w:t>
      </w:r>
      <w:r w:rsidRPr="00BF2490">
        <w:rPr>
          <w:rFonts w:ascii="Times New Roman" w:eastAsia="Times New Roman" w:hAnsi="Times New Roman" w:cs="Times New Roman"/>
          <w:sz w:val="28"/>
          <w:szCs w:val="28"/>
          <w:lang w:eastAsia="uk-UA"/>
        </w:rPr>
        <w:t>.</w:t>
      </w:r>
    </w:p>
    <w:p w14:paraId="7A646D31" w14:textId="4C861461" w:rsidR="002B575E" w:rsidRDefault="00BF2490" w:rsidP="00A83A3E">
      <w:pPr>
        <w:spacing w:after="0" w:line="360" w:lineRule="auto"/>
        <w:ind w:firstLine="709"/>
        <w:jc w:val="both"/>
        <w:rPr>
          <w:rFonts w:ascii="Times New Roman" w:hAnsi="Times New Roman" w:cs="Times New Roman"/>
          <w:sz w:val="28"/>
          <w:szCs w:val="28"/>
        </w:rPr>
      </w:pPr>
      <w:r w:rsidRPr="00A83A3E">
        <w:rPr>
          <w:rFonts w:ascii="Times New Roman" w:hAnsi="Times New Roman" w:cs="Times New Roman"/>
          <w:sz w:val="28"/>
          <w:szCs w:val="28"/>
        </w:rPr>
        <w:t>Більш детально розглянемо проведення проєкту «</w:t>
      </w:r>
      <w:r w:rsidRPr="00A83A3E">
        <w:rPr>
          <w:rFonts w:ascii="Times New Roman" w:eastAsia="Times New Roman" w:hAnsi="Times New Roman" w:cs="Times New Roman"/>
          <w:bCs/>
          <w:sz w:val="28"/>
          <w:szCs w:val="28"/>
          <w:lang w:eastAsia="uk-UA"/>
        </w:rPr>
        <w:t>Моє дерево життя</w:t>
      </w:r>
      <w:r w:rsidR="00784664">
        <w:rPr>
          <w:rFonts w:ascii="Times New Roman" w:hAnsi="Times New Roman" w:cs="Times New Roman"/>
          <w:sz w:val="28"/>
          <w:szCs w:val="28"/>
        </w:rPr>
        <w:t xml:space="preserve">», який </w:t>
      </w:r>
      <w:r w:rsidRPr="00A83A3E">
        <w:rPr>
          <w:rFonts w:ascii="Times New Roman" w:hAnsi="Times New Roman" w:cs="Times New Roman"/>
          <w:sz w:val="28"/>
          <w:szCs w:val="28"/>
        </w:rPr>
        <w:t>проходив у шість кроків:</w:t>
      </w:r>
    </w:p>
    <w:p w14:paraId="51DAEE02" w14:textId="74C49245" w:rsidR="00784664" w:rsidRPr="00784664" w:rsidRDefault="00784664" w:rsidP="00784664">
      <w:pPr>
        <w:spacing w:after="0" w:line="360" w:lineRule="auto"/>
        <w:ind w:firstLine="709"/>
        <w:jc w:val="both"/>
        <w:rPr>
          <w:rFonts w:ascii="Times New Roman" w:hAnsi="Times New Roman" w:cs="Times New Roman"/>
          <w:bCs/>
          <w:i/>
          <w:sz w:val="28"/>
          <w:szCs w:val="28"/>
        </w:rPr>
      </w:pPr>
      <w:r w:rsidRPr="00784664">
        <w:rPr>
          <w:rFonts w:ascii="Times New Roman" w:hAnsi="Times New Roman" w:cs="Times New Roman"/>
          <w:bCs/>
          <w:i/>
          <w:sz w:val="28"/>
          <w:szCs w:val="28"/>
        </w:rPr>
        <w:t>1. Підготовчий етап</w:t>
      </w:r>
    </w:p>
    <w:p w14:paraId="56E99479" w14:textId="74DF45D1" w:rsidR="00784664" w:rsidRPr="00784664" w:rsidRDefault="00784664" w:rsidP="00784664">
      <w:pPr>
        <w:spacing w:after="0" w:line="360" w:lineRule="auto"/>
        <w:ind w:firstLine="709"/>
        <w:jc w:val="both"/>
        <w:rPr>
          <w:rFonts w:ascii="Times New Roman" w:hAnsi="Times New Roman" w:cs="Times New Roman"/>
          <w:bCs/>
          <w:sz w:val="28"/>
          <w:szCs w:val="28"/>
        </w:rPr>
      </w:pPr>
      <w:r w:rsidRPr="00784664">
        <w:rPr>
          <w:rFonts w:ascii="Times New Roman" w:hAnsi="Times New Roman" w:cs="Times New Roman"/>
          <w:bCs/>
          <w:sz w:val="28"/>
          <w:szCs w:val="28"/>
        </w:rPr>
        <w:t xml:space="preserve">Учитель знайомив </w:t>
      </w:r>
      <w:r>
        <w:rPr>
          <w:rFonts w:ascii="Times New Roman" w:hAnsi="Times New Roman" w:cs="Times New Roman"/>
          <w:bCs/>
          <w:sz w:val="28"/>
          <w:szCs w:val="28"/>
        </w:rPr>
        <w:t>першокласників</w:t>
      </w:r>
      <w:r w:rsidRPr="00784664">
        <w:rPr>
          <w:rFonts w:ascii="Times New Roman" w:hAnsi="Times New Roman" w:cs="Times New Roman"/>
          <w:bCs/>
          <w:sz w:val="28"/>
          <w:szCs w:val="28"/>
        </w:rPr>
        <w:t xml:space="preserve"> із темою та метою проєкту. На цьому етапі проводилися бесіди про родину, її членів та взаємозв’язки між ними. </w:t>
      </w:r>
      <w:r>
        <w:rPr>
          <w:rFonts w:ascii="Times New Roman" w:hAnsi="Times New Roman" w:cs="Times New Roman"/>
          <w:bCs/>
          <w:sz w:val="28"/>
          <w:szCs w:val="28"/>
        </w:rPr>
        <w:t>Здобувачі освіти</w:t>
      </w:r>
      <w:r w:rsidRPr="00784664">
        <w:rPr>
          <w:rFonts w:ascii="Times New Roman" w:hAnsi="Times New Roman" w:cs="Times New Roman"/>
          <w:bCs/>
          <w:sz w:val="28"/>
          <w:szCs w:val="28"/>
        </w:rPr>
        <w:t xml:space="preserve"> отримували інструкції щодо збору інформації: малювати або записувати короткі факти про своїх родичів, збирати фотографії та сімейні історії.</w:t>
      </w:r>
    </w:p>
    <w:p w14:paraId="2B51DB88" w14:textId="12894833" w:rsidR="00784664" w:rsidRPr="00784664" w:rsidRDefault="00784664" w:rsidP="00784664">
      <w:pPr>
        <w:spacing w:after="0" w:line="360" w:lineRule="auto"/>
        <w:ind w:firstLine="709"/>
        <w:jc w:val="both"/>
        <w:rPr>
          <w:rFonts w:ascii="Times New Roman" w:hAnsi="Times New Roman" w:cs="Times New Roman"/>
          <w:bCs/>
          <w:i/>
          <w:sz w:val="28"/>
          <w:szCs w:val="28"/>
        </w:rPr>
      </w:pPr>
      <w:r w:rsidRPr="00784664">
        <w:rPr>
          <w:rFonts w:ascii="Times New Roman" w:hAnsi="Times New Roman" w:cs="Times New Roman"/>
          <w:bCs/>
          <w:i/>
          <w:sz w:val="28"/>
          <w:szCs w:val="28"/>
        </w:rPr>
        <w:t>2. Формулювання дослідницьких питань</w:t>
      </w:r>
    </w:p>
    <w:p w14:paraId="0C2D4572" w14:textId="40E84FE2" w:rsidR="00784664" w:rsidRPr="00784664" w:rsidRDefault="00784664" w:rsidP="0078466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Здобувачі освіти</w:t>
      </w:r>
      <w:r w:rsidRPr="00784664">
        <w:rPr>
          <w:rFonts w:ascii="Times New Roman" w:hAnsi="Times New Roman" w:cs="Times New Roman"/>
          <w:bCs/>
          <w:sz w:val="28"/>
          <w:szCs w:val="28"/>
        </w:rPr>
        <w:t xml:space="preserve"> разом із вчителем визначали ключові питання проєкту, наприк</w:t>
      </w:r>
      <w:r>
        <w:rPr>
          <w:rFonts w:ascii="Times New Roman" w:hAnsi="Times New Roman" w:cs="Times New Roman"/>
          <w:bCs/>
          <w:sz w:val="28"/>
          <w:szCs w:val="28"/>
        </w:rPr>
        <w:t xml:space="preserve">лад: </w:t>
      </w:r>
      <w:r w:rsidRPr="00784664">
        <w:rPr>
          <w:rFonts w:ascii="Times New Roman" w:hAnsi="Times New Roman" w:cs="Times New Roman"/>
          <w:bCs/>
          <w:i/>
          <w:sz w:val="28"/>
          <w:szCs w:val="28"/>
        </w:rPr>
        <w:t>«Хто входить до моєї родини?», «Які події або традиції важливі для нашої родини?», «Як можна представити родинні зв’язки у вигляді «дерева життя»?»</w:t>
      </w:r>
      <w:r>
        <w:rPr>
          <w:rFonts w:ascii="Times New Roman" w:hAnsi="Times New Roman" w:cs="Times New Roman"/>
          <w:bCs/>
          <w:sz w:val="28"/>
          <w:szCs w:val="28"/>
        </w:rPr>
        <w:t xml:space="preserve">. </w:t>
      </w:r>
      <w:r w:rsidRPr="00784664">
        <w:rPr>
          <w:rFonts w:ascii="Times New Roman" w:hAnsi="Times New Roman" w:cs="Times New Roman"/>
          <w:bCs/>
          <w:sz w:val="28"/>
          <w:szCs w:val="28"/>
        </w:rPr>
        <w:t>Цей крок сприяв розвитку уміння ставити запитання і планувати дослідницьку діяльність.</w:t>
      </w:r>
    </w:p>
    <w:p w14:paraId="597FD6BA" w14:textId="1185A765" w:rsidR="00784664" w:rsidRPr="00784664" w:rsidRDefault="00784664" w:rsidP="00784664">
      <w:pPr>
        <w:spacing w:after="0" w:line="360" w:lineRule="auto"/>
        <w:ind w:firstLine="709"/>
        <w:jc w:val="both"/>
        <w:rPr>
          <w:rFonts w:ascii="Times New Roman" w:hAnsi="Times New Roman" w:cs="Times New Roman"/>
          <w:bCs/>
          <w:i/>
          <w:sz w:val="28"/>
          <w:szCs w:val="28"/>
        </w:rPr>
      </w:pPr>
      <w:r w:rsidRPr="00784664">
        <w:rPr>
          <w:rFonts w:ascii="Times New Roman" w:hAnsi="Times New Roman" w:cs="Times New Roman"/>
          <w:bCs/>
          <w:i/>
          <w:sz w:val="28"/>
          <w:szCs w:val="28"/>
        </w:rPr>
        <w:t>3. Збір та систематизація інформації</w:t>
      </w:r>
    </w:p>
    <w:p w14:paraId="185D9442" w14:textId="5D9D8423" w:rsidR="00784664" w:rsidRPr="00784664" w:rsidRDefault="00784664" w:rsidP="0078466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Першокласники</w:t>
      </w:r>
      <w:r w:rsidRPr="00784664">
        <w:rPr>
          <w:rFonts w:ascii="Times New Roman" w:hAnsi="Times New Roman" w:cs="Times New Roman"/>
          <w:bCs/>
          <w:sz w:val="28"/>
          <w:szCs w:val="28"/>
        </w:rPr>
        <w:t xml:space="preserve"> збирали інформацію про членів родини: імена, відношення, улюблені заняття, важливі події. На цьому етапі застосовувалися картки, малюнки та фотографії. </w:t>
      </w:r>
      <w:r>
        <w:rPr>
          <w:rFonts w:ascii="Times New Roman" w:hAnsi="Times New Roman" w:cs="Times New Roman"/>
          <w:bCs/>
          <w:sz w:val="28"/>
          <w:szCs w:val="28"/>
        </w:rPr>
        <w:t>Молодші школярі</w:t>
      </w:r>
      <w:r w:rsidRPr="00784664">
        <w:rPr>
          <w:rFonts w:ascii="Times New Roman" w:hAnsi="Times New Roman" w:cs="Times New Roman"/>
          <w:bCs/>
          <w:sz w:val="28"/>
          <w:szCs w:val="28"/>
        </w:rPr>
        <w:t xml:space="preserve"> навчалися систематизувати дані та визначати важливу інформацію, розвивали навички аналізу і класифікації.</w:t>
      </w:r>
    </w:p>
    <w:p w14:paraId="749C1338" w14:textId="04495B80" w:rsidR="00784664" w:rsidRPr="00784664" w:rsidRDefault="00784664" w:rsidP="00784664">
      <w:pPr>
        <w:spacing w:after="0" w:line="360" w:lineRule="auto"/>
        <w:ind w:firstLine="709"/>
        <w:jc w:val="both"/>
        <w:rPr>
          <w:rFonts w:ascii="Times New Roman" w:hAnsi="Times New Roman" w:cs="Times New Roman"/>
          <w:bCs/>
          <w:i/>
          <w:sz w:val="28"/>
          <w:szCs w:val="28"/>
        </w:rPr>
      </w:pPr>
      <w:r w:rsidRPr="00784664">
        <w:rPr>
          <w:rFonts w:ascii="Times New Roman" w:hAnsi="Times New Roman" w:cs="Times New Roman"/>
          <w:bCs/>
          <w:i/>
          <w:sz w:val="28"/>
          <w:szCs w:val="28"/>
        </w:rPr>
        <w:t>4. Створення родового дерева</w:t>
      </w:r>
    </w:p>
    <w:p w14:paraId="1131EF90" w14:textId="2CE84679" w:rsidR="00784664" w:rsidRPr="00784664" w:rsidRDefault="00784664" w:rsidP="0078466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Здобувачі освіти</w:t>
      </w:r>
      <w:r w:rsidRPr="00784664">
        <w:rPr>
          <w:rFonts w:ascii="Times New Roman" w:hAnsi="Times New Roman" w:cs="Times New Roman"/>
          <w:bCs/>
          <w:sz w:val="28"/>
          <w:szCs w:val="28"/>
        </w:rPr>
        <w:t xml:space="preserve"> переносили зібрану інформацію на схему «дерева життя», використовуючи малюнки, підписи та символи. Колективна робота у групах давала можливість обговорювати свої знахідки, порівнювати, доповнювати та уточнювати інформацію. Цей крок сприяв розвитку творчих навичок та</w:t>
      </w:r>
      <w:r>
        <w:rPr>
          <w:rFonts w:ascii="Times New Roman" w:hAnsi="Times New Roman" w:cs="Times New Roman"/>
          <w:bCs/>
          <w:sz w:val="28"/>
          <w:szCs w:val="28"/>
        </w:rPr>
        <w:t xml:space="preserve"> комунікативної компетентності.</w:t>
      </w:r>
    </w:p>
    <w:p w14:paraId="43C01C10" w14:textId="16D3DA9A" w:rsidR="00784664" w:rsidRPr="00784664" w:rsidRDefault="00784664" w:rsidP="00784664">
      <w:pPr>
        <w:spacing w:after="0" w:line="360" w:lineRule="auto"/>
        <w:ind w:firstLine="709"/>
        <w:jc w:val="both"/>
        <w:rPr>
          <w:rFonts w:ascii="Times New Roman" w:hAnsi="Times New Roman" w:cs="Times New Roman"/>
          <w:bCs/>
          <w:i/>
          <w:sz w:val="28"/>
          <w:szCs w:val="28"/>
        </w:rPr>
      </w:pPr>
      <w:r w:rsidRPr="00784664">
        <w:rPr>
          <w:rFonts w:ascii="Times New Roman" w:hAnsi="Times New Roman" w:cs="Times New Roman"/>
          <w:bCs/>
          <w:i/>
          <w:sz w:val="28"/>
          <w:szCs w:val="28"/>
        </w:rPr>
        <w:t>5. Презентація результатів</w:t>
      </w:r>
    </w:p>
    <w:p w14:paraId="3C0166DB" w14:textId="72499D52" w:rsidR="00784664" w:rsidRPr="00784664" w:rsidRDefault="00784664" w:rsidP="00784664">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Першокласники</w:t>
      </w:r>
      <w:r w:rsidRPr="00784664">
        <w:rPr>
          <w:rFonts w:ascii="Times New Roman" w:hAnsi="Times New Roman" w:cs="Times New Roman"/>
          <w:bCs/>
          <w:sz w:val="28"/>
          <w:szCs w:val="28"/>
        </w:rPr>
        <w:t xml:space="preserve"> представляли свої родові дерева класу, розповідаючи про членів родини, сімейні традиції та цікаві історії. Важливою складовою було обговорення робіт однокласників, обмін інформацією та аргументація власної позиції. Цей етап активізував навички усного мовлення, обговорення та критичного мислення.</w:t>
      </w:r>
    </w:p>
    <w:p w14:paraId="026AE4FF" w14:textId="26265786" w:rsidR="00784664" w:rsidRPr="00FA1E3E" w:rsidRDefault="00784664" w:rsidP="00784664">
      <w:pPr>
        <w:spacing w:after="0" w:line="360" w:lineRule="auto"/>
        <w:ind w:firstLine="709"/>
        <w:jc w:val="both"/>
        <w:rPr>
          <w:rFonts w:ascii="Times New Roman" w:hAnsi="Times New Roman" w:cs="Times New Roman"/>
          <w:bCs/>
          <w:i/>
          <w:sz w:val="28"/>
          <w:szCs w:val="28"/>
        </w:rPr>
      </w:pPr>
      <w:r w:rsidRPr="00FA1E3E">
        <w:rPr>
          <w:rFonts w:ascii="Times New Roman" w:hAnsi="Times New Roman" w:cs="Times New Roman"/>
          <w:bCs/>
          <w:i/>
          <w:sz w:val="28"/>
          <w:szCs w:val="28"/>
        </w:rPr>
        <w:t>6. Рефлексія та підсумки проєкту</w:t>
      </w:r>
    </w:p>
    <w:p w14:paraId="4EC8BCF5" w14:textId="3169F384" w:rsidR="00784664" w:rsidRPr="00A83A3E" w:rsidRDefault="00784664" w:rsidP="00784664">
      <w:pPr>
        <w:spacing w:after="0" w:line="360" w:lineRule="auto"/>
        <w:ind w:firstLine="709"/>
        <w:jc w:val="both"/>
        <w:rPr>
          <w:rFonts w:ascii="Times New Roman" w:hAnsi="Times New Roman" w:cs="Times New Roman"/>
          <w:bCs/>
          <w:sz w:val="28"/>
          <w:szCs w:val="28"/>
        </w:rPr>
      </w:pPr>
      <w:r w:rsidRPr="00784664">
        <w:rPr>
          <w:rFonts w:ascii="Times New Roman" w:hAnsi="Times New Roman" w:cs="Times New Roman"/>
          <w:bCs/>
          <w:sz w:val="28"/>
          <w:szCs w:val="28"/>
        </w:rPr>
        <w:t xml:space="preserve">Після завершення презентацій проводилася рефлексія: учні обговорювали, що нового дізналися про себе та однокласників, які навички та знання вони отримали під час роботи. </w:t>
      </w:r>
      <w:r w:rsidR="00FA1E3E">
        <w:rPr>
          <w:rFonts w:ascii="Times New Roman" w:hAnsi="Times New Roman" w:cs="Times New Roman"/>
          <w:bCs/>
          <w:sz w:val="28"/>
          <w:szCs w:val="28"/>
        </w:rPr>
        <w:t>У</w:t>
      </w:r>
      <w:r w:rsidRPr="00784664">
        <w:rPr>
          <w:rFonts w:ascii="Times New Roman" w:hAnsi="Times New Roman" w:cs="Times New Roman"/>
          <w:bCs/>
          <w:sz w:val="28"/>
          <w:szCs w:val="28"/>
        </w:rPr>
        <w:t>читель підсумовував досягнення кожного учня та класу загалом, виділяючи прояви самостійності, активності та відповідальності під час проєкту.</w:t>
      </w:r>
    </w:p>
    <w:p w14:paraId="3DC4F309" w14:textId="02EF6900" w:rsidR="00107119" w:rsidRDefault="00A83A3E" w:rsidP="00107119">
      <w:pPr>
        <w:pStyle w:val="af1"/>
        <w:spacing w:before="0" w:beforeAutospacing="0" w:after="0" w:afterAutospacing="0" w:line="360" w:lineRule="auto"/>
        <w:ind w:firstLine="709"/>
        <w:jc w:val="both"/>
        <w:rPr>
          <w:sz w:val="28"/>
          <w:szCs w:val="28"/>
        </w:rPr>
      </w:pPr>
      <w:r w:rsidRPr="00A83A3E">
        <w:rPr>
          <w:sz w:val="28"/>
          <w:szCs w:val="28"/>
        </w:rPr>
        <w:lastRenderedPageBreak/>
        <w:t xml:space="preserve">Використання </w:t>
      </w:r>
      <w:r w:rsidRPr="00A83A3E">
        <w:rPr>
          <w:rStyle w:val="af2"/>
          <w:rFonts w:eastAsiaTheme="majorEastAsia"/>
          <w:b w:val="0"/>
          <w:sz w:val="28"/>
          <w:szCs w:val="28"/>
        </w:rPr>
        <w:t>методу проєктів на уроках «Я досліджую світ»</w:t>
      </w:r>
      <w:r w:rsidRPr="00A83A3E">
        <w:rPr>
          <w:sz w:val="28"/>
          <w:szCs w:val="28"/>
        </w:rPr>
        <w:t xml:space="preserve"> сприяє </w:t>
      </w:r>
      <w:r w:rsidRPr="00A83A3E">
        <w:rPr>
          <w:rStyle w:val="af2"/>
          <w:rFonts w:eastAsiaTheme="majorEastAsia"/>
          <w:b w:val="0"/>
          <w:sz w:val="28"/>
          <w:szCs w:val="28"/>
        </w:rPr>
        <w:t>формуванню навчальної активності та розвитку ключов</w:t>
      </w:r>
      <w:r w:rsidR="00107119">
        <w:rPr>
          <w:rStyle w:val="af2"/>
          <w:rFonts w:eastAsiaTheme="majorEastAsia"/>
          <w:b w:val="0"/>
          <w:sz w:val="28"/>
          <w:szCs w:val="28"/>
        </w:rPr>
        <w:t xml:space="preserve">их компетентностей учнів 1 класу, </w:t>
      </w:r>
      <w:r w:rsidR="00D67BF8">
        <w:rPr>
          <w:rStyle w:val="af2"/>
          <w:rFonts w:eastAsiaTheme="majorEastAsia"/>
          <w:b w:val="0"/>
          <w:sz w:val="28"/>
          <w:szCs w:val="28"/>
        </w:rPr>
        <w:t>а також</w:t>
      </w:r>
      <w:r w:rsidRPr="00A83A3E">
        <w:rPr>
          <w:sz w:val="28"/>
          <w:szCs w:val="28"/>
        </w:rPr>
        <w:t xml:space="preserve"> дозволяє дітям </w:t>
      </w:r>
      <w:r w:rsidRPr="00A83A3E">
        <w:rPr>
          <w:rStyle w:val="af2"/>
          <w:rFonts w:eastAsiaTheme="majorEastAsia"/>
          <w:b w:val="0"/>
          <w:sz w:val="28"/>
          <w:szCs w:val="28"/>
        </w:rPr>
        <w:t>активно застосовувати отримані знання у реальних та життєвих ситуаціях</w:t>
      </w:r>
      <w:r w:rsidRPr="00A83A3E">
        <w:rPr>
          <w:sz w:val="28"/>
          <w:szCs w:val="28"/>
        </w:rPr>
        <w:t>, спостерігати, аналізувати та робити висновки.</w:t>
      </w:r>
      <w:r w:rsidR="00107119">
        <w:rPr>
          <w:sz w:val="28"/>
          <w:szCs w:val="28"/>
        </w:rPr>
        <w:t xml:space="preserve"> </w:t>
      </w:r>
    </w:p>
    <w:p w14:paraId="695C826A" w14:textId="10CDAF26" w:rsidR="00A83A3E" w:rsidRPr="00A83A3E" w:rsidRDefault="00A83A3E" w:rsidP="00107119">
      <w:pPr>
        <w:pStyle w:val="af1"/>
        <w:spacing w:before="0" w:beforeAutospacing="0" w:after="0" w:afterAutospacing="0" w:line="360" w:lineRule="auto"/>
        <w:ind w:firstLine="709"/>
        <w:jc w:val="both"/>
        <w:rPr>
          <w:sz w:val="28"/>
          <w:szCs w:val="28"/>
        </w:rPr>
      </w:pPr>
      <w:r w:rsidRPr="00A83A3E">
        <w:rPr>
          <w:sz w:val="28"/>
          <w:szCs w:val="28"/>
        </w:rPr>
        <w:t xml:space="preserve">Проєкти роблять навчання </w:t>
      </w:r>
      <w:r w:rsidRPr="00A83A3E">
        <w:rPr>
          <w:rStyle w:val="af2"/>
          <w:rFonts w:eastAsiaTheme="majorEastAsia"/>
          <w:b w:val="0"/>
          <w:sz w:val="28"/>
          <w:szCs w:val="28"/>
        </w:rPr>
        <w:t>практично значущим</w:t>
      </w:r>
      <w:r w:rsidRPr="00A83A3E">
        <w:rPr>
          <w:sz w:val="28"/>
          <w:szCs w:val="28"/>
        </w:rPr>
        <w:t xml:space="preserve">, оскільки діти бачать прямий зв’язок між дослідженнями на уроці та реальним життям: спостереження за рослинами, догляд за тваринами, вимірювання явищ у природі. Крім того, робота у групах та колективні обговорення формує </w:t>
      </w:r>
      <w:r w:rsidRPr="00A83A3E">
        <w:rPr>
          <w:rStyle w:val="af2"/>
          <w:rFonts w:eastAsiaTheme="majorEastAsia"/>
          <w:b w:val="0"/>
          <w:sz w:val="28"/>
          <w:szCs w:val="28"/>
        </w:rPr>
        <w:t>комунікативні навички</w:t>
      </w:r>
      <w:r w:rsidRPr="00A83A3E">
        <w:rPr>
          <w:sz w:val="28"/>
          <w:szCs w:val="28"/>
        </w:rPr>
        <w:t>, допомагає розвивати вміння слухати інших, аргументовано висловлювати свою думку та взаємодіяти з однокласниками.</w:t>
      </w:r>
      <w:r w:rsidR="00107119">
        <w:rPr>
          <w:sz w:val="28"/>
          <w:szCs w:val="28"/>
        </w:rPr>
        <w:t xml:space="preserve"> </w:t>
      </w:r>
      <w:r w:rsidRPr="00A83A3E">
        <w:rPr>
          <w:sz w:val="28"/>
          <w:szCs w:val="28"/>
        </w:rPr>
        <w:t xml:space="preserve">Використання проєктних технологій також сприяє </w:t>
      </w:r>
      <w:r w:rsidRPr="00A83A3E">
        <w:rPr>
          <w:rStyle w:val="af2"/>
          <w:rFonts w:eastAsiaTheme="majorEastAsia"/>
          <w:b w:val="0"/>
          <w:sz w:val="28"/>
          <w:szCs w:val="28"/>
        </w:rPr>
        <w:t>розвитку інформаційної компетентності</w:t>
      </w:r>
      <w:r w:rsidRPr="00A83A3E">
        <w:rPr>
          <w:sz w:val="28"/>
          <w:szCs w:val="28"/>
        </w:rPr>
        <w:t xml:space="preserve">, оскільки учні залучаються до </w:t>
      </w:r>
      <w:r w:rsidRPr="00A83A3E">
        <w:rPr>
          <w:rStyle w:val="af2"/>
          <w:rFonts w:eastAsiaTheme="majorEastAsia"/>
          <w:b w:val="0"/>
          <w:sz w:val="28"/>
          <w:szCs w:val="28"/>
        </w:rPr>
        <w:t>пошуку, систематизації та використання інформації з різних джерел</w:t>
      </w:r>
      <w:r w:rsidRPr="00A83A3E">
        <w:rPr>
          <w:sz w:val="28"/>
          <w:szCs w:val="28"/>
        </w:rPr>
        <w:t xml:space="preserve">, зокрема підручників, енциклопедій, наочних матеріалів, власних спостережень та результатів дослідів. Таким чином, проєктна діяльність на уроках «Я досліджую світ» забезпечує </w:t>
      </w:r>
      <w:r w:rsidRPr="00A83A3E">
        <w:rPr>
          <w:rStyle w:val="af2"/>
          <w:rFonts w:eastAsiaTheme="majorEastAsia"/>
          <w:b w:val="0"/>
          <w:sz w:val="28"/>
          <w:szCs w:val="28"/>
        </w:rPr>
        <w:t>активне включення учнів у навчальний процес, розвиток пізнавальної активності та формування навичок самостійного мислення</w:t>
      </w:r>
      <w:r w:rsidRPr="00A83A3E">
        <w:rPr>
          <w:sz w:val="28"/>
          <w:szCs w:val="28"/>
        </w:rPr>
        <w:t>.</w:t>
      </w:r>
    </w:p>
    <w:p w14:paraId="3F14D1AF" w14:textId="48D2A731" w:rsidR="00A83A3E" w:rsidRPr="00A83A3E" w:rsidRDefault="00EC5712" w:rsidP="00A83A3E">
      <w:pPr>
        <w:pStyle w:val="af1"/>
        <w:spacing w:before="0" w:beforeAutospacing="0" w:after="0" w:afterAutospacing="0" w:line="360" w:lineRule="auto"/>
        <w:ind w:firstLine="709"/>
        <w:jc w:val="both"/>
        <w:rPr>
          <w:sz w:val="28"/>
          <w:szCs w:val="28"/>
        </w:rPr>
      </w:pPr>
      <w:r>
        <w:rPr>
          <w:sz w:val="28"/>
          <w:szCs w:val="28"/>
        </w:rPr>
        <w:t>Отже</w:t>
      </w:r>
      <w:r w:rsidR="00A83A3E" w:rsidRPr="00A83A3E">
        <w:rPr>
          <w:sz w:val="28"/>
          <w:szCs w:val="28"/>
        </w:rPr>
        <w:t xml:space="preserve">, використання </w:t>
      </w:r>
      <w:r w:rsidR="00A83A3E" w:rsidRPr="00A83A3E">
        <w:rPr>
          <w:rStyle w:val="af2"/>
          <w:rFonts w:eastAsiaTheme="majorEastAsia"/>
          <w:b w:val="0"/>
          <w:sz w:val="28"/>
          <w:szCs w:val="28"/>
        </w:rPr>
        <w:t>інтерактивних технологій навчання</w:t>
      </w:r>
      <w:r w:rsidR="00A83A3E" w:rsidRPr="00A83A3E">
        <w:rPr>
          <w:sz w:val="28"/>
          <w:szCs w:val="28"/>
        </w:rPr>
        <w:t xml:space="preserve"> у процесі уроків «Я досліджую світ» здійснювалося поетапно. </w:t>
      </w:r>
      <w:r w:rsidR="00A83A3E" w:rsidRPr="00A83A3E">
        <w:rPr>
          <w:rStyle w:val="af2"/>
          <w:rFonts w:eastAsiaTheme="majorEastAsia"/>
          <w:b w:val="0"/>
          <w:sz w:val="28"/>
          <w:szCs w:val="28"/>
        </w:rPr>
        <w:t>На початковому етапі</w:t>
      </w:r>
      <w:r w:rsidR="00A83A3E" w:rsidRPr="00A83A3E">
        <w:rPr>
          <w:sz w:val="28"/>
          <w:szCs w:val="28"/>
        </w:rPr>
        <w:t xml:space="preserve"> основна увага приділялась зацікавленню </w:t>
      </w:r>
      <w:r>
        <w:rPr>
          <w:sz w:val="28"/>
          <w:szCs w:val="28"/>
        </w:rPr>
        <w:t>першокласників</w:t>
      </w:r>
      <w:r w:rsidR="00A83A3E" w:rsidRPr="00A83A3E">
        <w:rPr>
          <w:sz w:val="28"/>
          <w:szCs w:val="28"/>
        </w:rPr>
        <w:t xml:space="preserve"> до колективної діяльності через прості завдання та спостереження, що стимулювало їхню </w:t>
      </w:r>
      <w:r w:rsidR="00A83A3E" w:rsidRPr="00A83A3E">
        <w:rPr>
          <w:rStyle w:val="af2"/>
          <w:rFonts w:eastAsiaTheme="majorEastAsia"/>
          <w:b w:val="0"/>
          <w:sz w:val="28"/>
          <w:szCs w:val="28"/>
        </w:rPr>
        <w:t>пізнавальну активність та мотивацію до навчання</w:t>
      </w:r>
      <w:r w:rsidR="00A83A3E" w:rsidRPr="00A83A3E">
        <w:rPr>
          <w:sz w:val="28"/>
          <w:szCs w:val="28"/>
        </w:rPr>
        <w:t xml:space="preserve">. Далі </w:t>
      </w:r>
      <w:r>
        <w:rPr>
          <w:sz w:val="28"/>
          <w:szCs w:val="28"/>
        </w:rPr>
        <w:t>молодшим школярам</w:t>
      </w:r>
      <w:r w:rsidR="00A83A3E" w:rsidRPr="00A83A3E">
        <w:rPr>
          <w:sz w:val="28"/>
          <w:szCs w:val="28"/>
        </w:rPr>
        <w:t xml:space="preserve"> пропонувалося </w:t>
      </w:r>
      <w:r w:rsidR="00A83A3E" w:rsidRPr="00A83A3E">
        <w:rPr>
          <w:rStyle w:val="af2"/>
          <w:rFonts w:eastAsiaTheme="majorEastAsia"/>
          <w:b w:val="0"/>
          <w:sz w:val="28"/>
          <w:szCs w:val="28"/>
        </w:rPr>
        <w:t>брати участь у різних інтерактивних методах, дискусіях та проєктних завданнях</w:t>
      </w:r>
      <w:r w:rsidR="00A83A3E" w:rsidRPr="00A83A3E">
        <w:rPr>
          <w:sz w:val="28"/>
          <w:szCs w:val="28"/>
        </w:rPr>
        <w:t>, які були попередньо обговорені й пояснені вчителем.</w:t>
      </w:r>
    </w:p>
    <w:p w14:paraId="1CBD0B6E" w14:textId="77777777" w:rsidR="00A83A3E" w:rsidRPr="00A83A3E" w:rsidRDefault="00A83A3E" w:rsidP="00A83A3E">
      <w:pPr>
        <w:pStyle w:val="af1"/>
        <w:spacing w:before="0" w:beforeAutospacing="0" w:after="0" w:afterAutospacing="0" w:line="360" w:lineRule="auto"/>
        <w:ind w:firstLine="709"/>
        <w:jc w:val="both"/>
        <w:rPr>
          <w:sz w:val="28"/>
          <w:szCs w:val="28"/>
        </w:rPr>
      </w:pPr>
      <w:r w:rsidRPr="00A83A3E">
        <w:rPr>
          <w:rStyle w:val="af2"/>
          <w:rFonts w:eastAsiaTheme="majorEastAsia"/>
          <w:b w:val="0"/>
          <w:sz w:val="28"/>
          <w:szCs w:val="28"/>
        </w:rPr>
        <w:t>Рефлексивна діяльність</w:t>
      </w:r>
      <w:r w:rsidRPr="00A83A3E">
        <w:rPr>
          <w:sz w:val="28"/>
          <w:szCs w:val="28"/>
        </w:rPr>
        <w:t xml:space="preserve"> виконувала важливу роль: учні мали можливість поділитися враженнями, оцінити власні дії, переосмислити отримані знання та обговорити, що саме їм було цікаво чи складно. Такий підхід </w:t>
      </w:r>
      <w:r w:rsidRPr="00A83A3E">
        <w:rPr>
          <w:rStyle w:val="af2"/>
          <w:rFonts w:eastAsiaTheme="majorEastAsia"/>
          <w:b w:val="0"/>
          <w:sz w:val="28"/>
          <w:szCs w:val="28"/>
        </w:rPr>
        <w:t>формує вміння аналізувати власну діяльність, висловлювати судження та робити висновки</w:t>
      </w:r>
      <w:r w:rsidRPr="00A83A3E">
        <w:rPr>
          <w:sz w:val="28"/>
          <w:szCs w:val="28"/>
        </w:rPr>
        <w:t>, що є ключовими компонентами навчальної активності.</w:t>
      </w:r>
    </w:p>
    <w:p w14:paraId="0A99219A" w14:textId="40B4F7E9" w:rsidR="002B575E" w:rsidRPr="00212A53" w:rsidRDefault="00A83A3E" w:rsidP="00212A53">
      <w:pPr>
        <w:pStyle w:val="af1"/>
        <w:spacing w:before="0" w:beforeAutospacing="0" w:after="0" w:afterAutospacing="0" w:line="360" w:lineRule="auto"/>
        <w:ind w:firstLine="709"/>
        <w:jc w:val="both"/>
        <w:rPr>
          <w:sz w:val="28"/>
          <w:szCs w:val="28"/>
        </w:rPr>
      </w:pPr>
      <w:r w:rsidRPr="00A83A3E">
        <w:rPr>
          <w:sz w:val="28"/>
          <w:szCs w:val="28"/>
        </w:rPr>
        <w:lastRenderedPageBreak/>
        <w:t xml:space="preserve">Використання інтерактивних технологій дозволяє </w:t>
      </w:r>
      <w:r w:rsidRPr="00A83A3E">
        <w:rPr>
          <w:rStyle w:val="af2"/>
          <w:rFonts w:eastAsiaTheme="majorEastAsia"/>
          <w:b w:val="0"/>
          <w:sz w:val="28"/>
          <w:szCs w:val="28"/>
        </w:rPr>
        <w:t>одночасно розв’язувати кілька педагогічних завдань</w:t>
      </w:r>
      <w:r w:rsidRPr="00A83A3E">
        <w:rPr>
          <w:sz w:val="28"/>
          <w:szCs w:val="28"/>
        </w:rPr>
        <w:t xml:space="preserve">. Зокрема, вони сприяють розвитку умінь і навичок, необхідних для </w:t>
      </w:r>
      <w:r w:rsidRPr="00A83A3E">
        <w:rPr>
          <w:rStyle w:val="af2"/>
          <w:rFonts w:eastAsiaTheme="majorEastAsia"/>
          <w:b w:val="0"/>
          <w:sz w:val="28"/>
          <w:szCs w:val="28"/>
        </w:rPr>
        <w:t>формування гармонійно розвиненої особистості</w:t>
      </w:r>
      <w:r w:rsidRPr="00A83A3E">
        <w:rPr>
          <w:sz w:val="28"/>
          <w:szCs w:val="28"/>
        </w:rPr>
        <w:t xml:space="preserve">, підтримують </w:t>
      </w:r>
      <w:r w:rsidRPr="00A83A3E">
        <w:rPr>
          <w:rStyle w:val="af2"/>
          <w:rFonts w:eastAsiaTheme="majorEastAsia"/>
          <w:b w:val="0"/>
          <w:sz w:val="28"/>
          <w:szCs w:val="28"/>
        </w:rPr>
        <w:t>емоційні контакти між учасниками освітнього процесу</w:t>
      </w:r>
      <w:r w:rsidRPr="00A83A3E">
        <w:rPr>
          <w:sz w:val="28"/>
          <w:szCs w:val="28"/>
        </w:rPr>
        <w:t xml:space="preserve">, сприяють вихованню </w:t>
      </w:r>
      <w:r w:rsidRPr="00A83A3E">
        <w:rPr>
          <w:rStyle w:val="af2"/>
          <w:rFonts w:eastAsiaTheme="majorEastAsia"/>
          <w:b w:val="0"/>
          <w:sz w:val="28"/>
          <w:szCs w:val="28"/>
        </w:rPr>
        <w:t>командної взаємодії та поваги до думки інших</w:t>
      </w:r>
      <w:r w:rsidRPr="00A83A3E">
        <w:rPr>
          <w:sz w:val="28"/>
          <w:szCs w:val="28"/>
        </w:rPr>
        <w:t xml:space="preserve">. Практичне застосування інтерактивних методів показує, що вони допомагають </w:t>
      </w:r>
      <w:r w:rsidRPr="00A83A3E">
        <w:rPr>
          <w:rStyle w:val="af2"/>
          <w:rFonts w:eastAsiaTheme="majorEastAsia"/>
          <w:b w:val="0"/>
          <w:sz w:val="28"/>
          <w:szCs w:val="28"/>
        </w:rPr>
        <w:t xml:space="preserve">знизити нервове навантаження </w:t>
      </w:r>
      <w:r w:rsidR="003D7C38">
        <w:rPr>
          <w:rStyle w:val="af2"/>
          <w:rFonts w:eastAsiaTheme="majorEastAsia"/>
          <w:b w:val="0"/>
          <w:sz w:val="28"/>
          <w:szCs w:val="28"/>
        </w:rPr>
        <w:t>молодших школярів</w:t>
      </w:r>
      <w:r w:rsidRPr="00A83A3E">
        <w:rPr>
          <w:rStyle w:val="af2"/>
          <w:rFonts w:eastAsiaTheme="majorEastAsia"/>
          <w:b w:val="0"/>
          <w:sz w:val="28"/>
          <w:szCs w:val="28"/>
        </w:rPr>
        <w:t>, урізноманітнити форми їхньої діяльності та спрямувати увагу на ключові питання теми уроку</w:t>
      </w:r>
      <w:r w:rsidRPr="00A83A3E">
        <w:rPr>
          <w:sz w:val="28"/>
          <w:szCs w:val="28"/>
        </w:rPr>
        <w:t>, що, у свою чергу, підвищує ефективність навчального процесу та активізує пізнавальну діяльність молодших школярів.</w:t>
      </w:r>
    </w:p>
    <w:p w14:paraId="573A7DFE" w14:textId="2FE8D7AA" w:rsidR="00BC052D" w:rsidRDefault="00BC052D" w:rsidP="00891B83">
      <w:pPr>
        <w:spacing w:after="0" w:line="360" w:lineRule="auto"/>
        <w:ind w:firstLine="709"/>
        <w:jc w:val="both"/>
        <w:rPr>
          <w:rFonts w:ascii="Times New Roman" w:hAnsi="Times New Roman" w:cs="Times New Roman"/>
          <w:bCs/>
          <w:sz w:val="28"/>
          <w:szCs w:val="28"/>
        </w:rPr>
      </w:pPr>
    </w:p>
    <w:p w14:paraId="12A65640" w14:textId="77777777" w:rsidR="00BC052D" w:rsidRDefault="00BC052D" w:rsidP="00891B83">
      <w:pPr>
        <w:spacing w:after="0" w:line="360" w:lineRule="auto"/>
        <w:ind w:firstLine="709"/>
        <w:jc w:val="both"/>
        <w:rPr>
          <w:rFonts w:ascii="Times New Roman" w:hAnsi="Times New Roman" w:cs="Times New Roman"/>
          <w:bCs/>
          <w:sz w:val="28"/>
          <w:szCs w:val="28"/>
        </w:rPr>
      </w:pPr>
    </w:p>
    <w:p w14:paraId="04A3A98D" w14:textId="77777777" w:rsidR="002B575E" w:rsidRPr="003B102A" w:rsidRDefault="002B575E" w:rsidP="00891B83">
      <w:pPr>
        <w:spacing w:after="0" w:line="360" w:lineRule="auto"/>
        <w:ind w:firstLine="709"/>
        <w:jc w:val="both"/>
        <w:rPr>
          <w:rFonts w:ascii="Times New Roman" w:hAnsi="Times New Roman" w:cs="Times New Roman"/>
          <w:bCs/>
          <w:sz w:val="28"/>
          <w:szCs w:val="28"/>
        </w:rPr>
      </w:pPr>
    </w:p>
    <w:p w14:paraId="4008CB8E" w14:textId="26EAC2C4" w:rsidR="002E20FC" w:rsidRPr="002E20FC" w:rsidRDefault="002E20FC" w:rsidP="00891B83">
      <w:pPr>
        <w:spacing w:after="0" w:line="360" w:lineRule="auto"/>
        <w:ind w:firstLine="709"/>
        <w:jc w:val="both"/>
        <w:rPr>
          <w:rFonts w:ascii="Times New Roman" w:hAnsi="Times New Roman" w:cs="Times New Roman"/>
          <w:b/>
          <w:bCs/>
          <w:sz w:val="28"/>
          <w:szCs w:val="28"/>
        </w:rPr>
      </w:pPr>
      <w:r w:rsidRPr="002E20FC">
        <w:rPr>
          <w:rFonts w:ascii="Times New Roman" w:hAnsi="Times New Roman" w:cs="Times New Roman"/>
          <w:b/>
          <w:bCs/>
          <w:sz w:val="28"/>
          <w:szCs w:val="28"/>
        </w:rPr>
        <w:t>2.4. Аналіз результатів дослідно-експериментальної роботи.</w:t>
      </w:r>
    </w:p>
    <w:p w14:paraId="0A0FA95D" w14:textId="77777777" w:rsidR="0076027D" w:rsidRPr="0076027D" w:rsidRDefault="0076027D" w:rsidP="0076027D">
      <w:pPr>
        <w:spacing w:after="0" w:line="360" w:lineRule="auto"/>
        <w:ind w:firstLine="709"/>
        <w:jc w:val="both"/>
        <w:rPr>
          <w:rFonts w:ascii="Times New Roman" w:eastAsia="Times New Roman" w:hAnsi="Times New Roman" w:cs="Times New Roman"/>
          <w:sz w:val="28"/>
          <w:szCs w:val="28"/>
          <w:lang w:eastAsia="uk-UA"/>
        </w:rPr>
      </w:pPr>
      <w:r w:rsidRPr="0076027D">
        <w:rPr>
          <w:rFonts w:ascii="Times New Roman" w:eastAsia="Times New Roman" w:hAnsi="Times New Roman" w:cs="Times New Roman"/>
          <w:sz w:val="28"/>
          <w:szCs w:val="28"/>
          <w:lang w:eastAsia="uk-UA"/>
        </w:rPr>
        <w:t xml:space="preserve">Упровадження формуючого експерименту дозволяє нам перейти до контрольного зрізу та обробки цифрових даних. Зазначимо, що контрольний експеримент відбувався за допомогою тих самих діагностичних методик, що було застосовано на етапі констатувального зрізу. Отже, зупинимось на отриманих результатах більш детально. </w:t>
      </w:r>
    </w:p>
    <w:p w14:paraId="7001F87A" w14:textId="089A7F65" w:rsidR="002E20FC" w:rsidRDefault="0076027D" w:rsidP="0076027D">
      <w:pPr>
        <w:spacing w:after="0" w:line="360" w:lineRule="auto"/>
        <w:ind w:firstLine="709"/>
        <w:jc w:val="both"/>
        <w:rPr>
          <w:rFonts w:ascii="Times New Roman" w:eastAsia="Times New Roman" w:hAnsi="Times New Roman" w:cs="Times New Roman"/>
          <w:sz w:val="28"/>
          <w:szCs w:val="28"/>
          <w:lang w:eastAsia="uk-UA"/>
        </w:rPr>
      </w:pPr>
      <w:r w:rsidRPr="0076027D">
        <w:rPr>
          <w:rFonts w:ascii="Times New Roman" w:eastAsia="Times New Roman" w:hAnsi="Times New Roman" w:cs="Times New Roman"/>
          <w:sz w:val="28"/>
          <w:szCs w:val="28"/>
          <w:lang w:eastAsia="uk-UA"/>
        </w:rPr>
        <w:t>Повторна діагностика мотиваційно</w:t>
      </w:r>
      <w:r w:rsidR="00E8226F">
        <w:rPr>
          <w:rFonts w:ascii="Times New Roman" w:eastAsia="Times New Roman" w:hAnsi="Times New Roman" w:cs="Times New Roman"/>
          <w:sz w:val="28"/>
          <w:szCs w:val="28"/>
          <w:lang w:eastAsia="uk-UA"/>
        </w:rPr>
        <w:t>го</w:t>
      </w:r>
      <w:r w:rsidRPr="0076027D">
        <w:rPr>
          <w:rFonts w:ascii="Times New Roman" w:eastAsia="Times New Roman" w:hAnsi="Times New Roman" w:cs="Times New Roman"/>
          <w:sz w:val="28"/>
          <w:szCs w:val="28"/>
          <w:lang w:eastAsia="uk-UA"/>
        </w:rPr>
        <w:t xml:space="preserve"> критерію дала змогу констатувати, що в ЕГ рівень </w:t>
      </w:r>
      <w:r w:rsidR="00E8226F">
        <w:rPr>
          <w:rFonts w:ascii="Times New Roman" w:eastAsia="Times New Roman" w:hAnsi="Times New Roman" w:cs="Times New Roman"/>
          <w:sz w:val="28"/>
          <w:szCs w:val="28"/>
          <w:lang w:eastAsia="uk-UA"/>
        </w:rPr>
        <w:t xml:space="preserve">навчальної активності </w:t>
      </w:r>
      <w:r w:rsidRPr="0076027D">
        <w:rPr>
          <w:rFonts w:ascii="Times New Roman" w:eastAsia="Times New Roman" w:hAnsi="Times New Roman" w:cs="Times New Roman"/>
          <w:sz w:val="28"/>
          <w:szCs w:val="28"/>
          <w:lang w:eastAsia="uk-UA"/>
        </w:rPr>
        <w:t xml:space="preserve">молодших школярів </w:t>
      </w:r>
      <w:r w:rsidR="00E8226F">
        <w:rPr>
          <w:rFonts w:ascii="Times New Roman" w:eastAsia="Times New Roman" w:hAnsi="Times New Roman" w:cs="Times New Roman"/>
          <w:sz w:val="28"/>
          <w:szCs w:val="28"/>
          <w:lang w:eastAsia="uk-UA"/>
        </w:rPr>
        <w:t xml:space="preserve">1 класу </w:t>
      </w:r>
      <w:r w:rsidRPr="0076027D">
        <w:rPr>
          <w:rFonts w:ascii="Times New Roman" w:eastAsia="Times New Roman" w:hAnsi="Times New Roman" w:cs="Times New Roman"/>
          <w:sz w:val="28"/>
          <w:szCs w:val="28"/>
          <w:lang w:eastAsia="uk-UA"/>
        </w:rPr>
        <w:t xml:space="preserve">значно збільшився (таблиця 2.7). Як видно з таблиці </w:t>
      </w:r>
      <w:r w:rsidR="00E8226F">
        <w:rPr>
          <w:rFonts w:ascii="Times New Roman" w:eastAsia="Times New Roman" w:hAnsi="Times New Roman" w:cs="Times New Roman"/>
          <w:sz w:val="28"/>
          <w:szCs w:val="28"/>
          <w:lang w:eastAsia="uk-UA"/>
        </w:rPr>
        <w:t>здобувачі освіти</w:t>
      </w:r>
      <w:r w:rsidRPr="0076027D">
        <w:rPr>
          <w:rFonts w:ascii="Times New Roman" w:eastAsia="Times New Roman" w:hAnsi="Times New Roman" w:cs="Times New Roman"/>
          <w:sz w:val="28"/>
          <w:szCs w:val="28"/>
          <w:lang w:eastAsia="uk-UA"/>
        </w:rPr>
        <w:t xml:space="preserve"> експериментальної групи стали краще усвідомлювати власні мотиви навчання та проявляти інтерес та бажання досягати </w:t>
      </w:r>
      <w:r w:rsidR="00E8226F">
        <w:rPr>
          <w:rFonts w:ascii="Times New Roman" w:eastAsia="Times New Roman" w:hAnsi="Times New Roman" w:cs="Times New Roman"/>
          <w:sz w:val="28"/>
          <w:szCs w:val="28"/>
          <w:lang w:eastAsia="uk-UA"/>
        </w:rPr>
        <w:t>знань, умінь та навичок</w:t>
      </w:r>
      <w:r w:rsidRPr="0076027D">
        <w:rPr>
          <w:rFonts w:ascii="Times New Roman" w:eastAsia="Times New Roman" w:hAnsi="Times New Roman" w:cs="Times New Roman"/>
          <w:sz w:val="28"/>
          <w:szCs w:val="28"/>
          <w:lang w:eastAsia="uk-UA"/>
        </w:rPr>
        <w:t>. Молодші школярі наголошували на тому, що тепер розуміють цінність знань і навичок в повсякденному житті, тому налаштовані на сприймання нової інформації. Ми вважаємо, що саме застосування інтерактивних методів, взаємодія з грою, використанням аплікацій і допомогло їм зрозуміти, наскільки ці навички можуть бути корисними в реальному житті.</w:t>
      </w:r>
    </w:p>
    <w:p w14:paraId="6D7CE159" w14:textId="77777777" w:rsidR="005B1510" w:rsidRDefault="005B1510" w:rsidP="0076027D">
      <w:pPr>
        <w:spacing w:after="0" w:line="360" w:lineRule="auto"/>
        <w:ind w:firstLine="709"/>
        <w:jc w:val="both"/>
        <w:rPr>
          <w:rFonts w:ascii="Times New Roman" w:eastAsia="Times New Roman" w:hAnsi="Times New Roman" w:cs="Times New Roman"/>
          <w:sz w:val="28"/>
          <w:szCs w:val="28"/>
          <w:lang w:eastAsia="uk-UA"/>
        </w:rPr>
      </w:pPr>
    </w:p>
    <w:p w14:paraId="1BE0E453" w14:textId="77777777" w:rsidR="00E8226F" w:rsidRPr="00E8226F" w:rsidRDefault="00E8226F" w:rsidP="00E8226F">
      <w:pPr>
        <w:spacing w:after="0" w:line="360" w:lineRule="auto"/>
        <w:ind w:firstLine="709"/>
        <w:jc w:val="right"/>
        <w:rPr>
          <w:rFonts w:ascii="Times New Roman" w:eastAsia="Times New Roman" w:hAnsi="Times New Roman" w:cs="Times New Roman"/>
          <w:sz w:val="28"/>
          <w:szCs w:val="28"/>
          <w:lang w:eastAsia="uk-UA"/>
        </w:rPr>
      </w:pPr>
      <w:r w:rsidRPr="00E8226F">
        <w:rPr>
          <w:rFonts w:ascii="Times New Roman" w:eastAsia="Times New Roman" w:hAnsi="Times New Roman" w:cs="Times New Roman"/>
          <w:b/>
          <w:bCs/>
          <w:sz w:val="28"/>
          <w:szCs w:val="28"/>
          <w:lang w:eastAsia="uk-UA"/>
        </w:rPr>
        <w:lastRenderedPageBreak/>
        <w:t xml:space="preserve">Таблиця 2.7 </w:t>
      </w:r>
    </w:p>
    <w:p w14:paraId="17D4AA40" w14:textId="549411AC" w:rsidR="00E8226F" w:rsidRDefault="00E8226F" w:rsidP="00E8226F">
      <w:pPr>
        <w:spacing w:after="0" w:line="360" w:lineRule="auto"/>
        <w:ind w:firstLine="709"/>
        <w:jc w:val="center"/>
        <w:rPr>
          <w:rFonts w:ascii="Times New Roman" w:eastAsia="Times New Roman" w:hAnsi="Times New Roman" w:cs="Times New Roman"/>
          <w:b/>
          <w:bCs/>
          <w:sz w:val="28"/>
          <w:szCs w:val="28"/>
          <w:lang w:eastAsia="uk-UA"/>
        </w:rPr>
      </w:pPr>
      <w:r w:rsidRPr="00E8226F">
        <w:rPr>
          <w:rFonts w:ascii="Times New Roman" w:eastAsia="Times New Roman" w:hAnsi="Times New Roman" w:cs="Times New Roman"/>
          <w:b/>
          <w:bCs/>
          <w:sz w:val="28"/>
          <w:szCs w:val="28"/>
          <w:lang w:eastAsia="uk-UA"/>
        </w:rPr>
        <w:t>Результати дослідження за мотиваційн</w:t>
      </w:r>
      <w:r>
        <w:rPr>
          <w:rFonts w:ascii="Times New Roman" w:eastAsia="Times New Roman" w:hAnsi="Times New Roman" w:cs="Times New Roman"/>
          <w:b/>
          <w:bCs/>
          <w:sz w:val="28"/>
          <w:szCs w:val="28"/>
          <w:lang w:eastAsia="uk-UA"/>
        </w:rPr>
        <w:t>им</w:t>
      </w:r>
      <w:r w:rsidRPr="00E8226F">
        <w:rPr>
          <w:rFonts w:ascii="Times New Roman" w:eastAsia="Times New Roman" w:hAnsi="Times New Roman" w:cs="Times New Roman"/>
          <w:b/>
          <w:bCs/>
          <w:sz w:val="28"/>
          <w:szCs w:val="28"/>
          <w:lang w:eastAsia="uk-UA"/>
        </w:rPr>
        <w:t xml:space="preserve"> критерієм</w:t>
      </w:r>
    </w:p>
    <w:p w14:paraId="6E377D77" w14:textId="5737EEE5" w:rsidR="002E20FC" w:rsidRDefault="00E8226F" w:rsidP="00E8226F">
      <w:pPr>
        <w:spacing w:after="0" w:line="360" w:lineRule="auto"/>
        <w:ind w:firstLine="709"/>
        <w:jc w:val="center"/>
        <w:rPr>
          <w:rFonts w:ascii="Times New Roman" w:eastAsia="Times New Roman" w:hAnsi="Times New Roman" w:cs="Times New Roman"/>
          <w:sz w:val="28"/>
          <w:szCs w:val="28"/>
          <w:lang w:eastAsia="uk-UA"/>
        </w:rPr>
      </w:pPr>
      <w:r w:rsidRPr="00E8226F">
        <w:rPr>
          <w:rFonts w:ascii="Times New Roman" w:eastAsia="Times New Roman" w:hAnsi="Times New Roman" w:cs="Times New Roman"/>
          <w:b/>
          <w:bCs/>
          <w:sz w:val="28"/>
          <w:szCs w:val="28"/>
          <w:lang w:eastAsia="uk-UA"/>
        </w:rPr>
        <w:t>(контрольний зріз)</w:t>
      </w:r>
    </w:p>
    <w:tbl>
      <w:tblPr>
        <w:tblStyle w:val="af3"/>
        <w:tblW w:w="9918" w:type="dxa"/>
        <w:tblLook w:val="04A0" w:firstRow="1" w:lastRow="0" w:firstColumn="1" w:lastColumn="0" w:noHBand="0" w:noVBand="1"/>
      </w:tblPr>
      <w:tblGrid>
        <w:gridCol w:w="1312"/>
        <w:gridCol w:w="951"/>
        <w:gridCol w:w="914"/>
        <w:gridCol w:w="1071"/>
        <w:gridCol w:w="1223"/>
        <w:gridCol w:w="903"/>
        <w:gridCol w:w="1155"/>
        <w:gridCol w:w="1113"/>
        <w:gridCol w:w="1276"/>
      </w:tblGrid>
      <w:tr w:rsidR="003216B4" w14:paraId="2D315FAA" w14:textId="77777777" w:rsidTr="00B52F1E">
        <w:tc>
          <w:tcPr>
            <w:tcW w:w="1312" w:type="dxa"/>
            <w:vMerge w:val="restart"/>
          </w:tcPr>
          <w:p w14:paraId="1187BE47" w14:textId="77777777" w:rsidR="003216B4" w:rsidRPr="00FC5143" w:rsidRDefault="003216B4" w:rsidP="00206A67">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1F9B5D32" w14:textId="77777777" w:rsidR="003216B4" w:rsidRPr="00FC5143" w:rsidRDefault="003216B4" w:rsidP="00206A67">
            <w:pPr>
              <w:spacing w:after="0" w:line="240" w:lineRule="auto"/>
              <w:jc w:val="center"/>
              <w:rPr>
                <w:rFonts w:eastAsia="Times New Roman"/>
                <w:sz w:val="28"/>
                <w:szCs w:val="28"/>
              </w:rPr>
            </w:pPr>
            <w:r>
              <w:rPr>
                <w:rFonts w:eastAsia="Times New Roman"/>
                <w:sz w:val="28"/>
                <w:szCs w:val="28"/>
              </w:rPr>
              <w:t>П</w:t>
            </w:r>
            <w:r w:rsidRPr="00C55BC8">
              <w:rPr>
                <w:rFonts w:eastAsia="Times New Roman"/>
                <w:sz w:val="28"/>
                <w:szCs w:val="28"/>
              </w:rPr>
              <w:t>озитивне</w:t>
            </w:r>
            <w:r>
              <w:rPr>
                <w:rFonts w:eastAsia="Times New Roman"/>
                <w:sz w:val="28"/>
                <w:szCs w:val="28"/>
              </w:rPr>
              <w:t xml:space="preserve"> </w:t>
            </w:r>
            <w:r w:rsidRPr="00C55BC8">
              <w:rPr>
                <w:rFonts w:eastAsia="Times New Roman"/>
                <w:sz w:val="28"/>
                <w:szCs w:val="28"/>
              </w:rPr>
              <w:t>ставлення до навчання та уроків «Я досліджую світ»</w:t>
            </w:r>
          </w:p>
        </w:tc>
        <w:tc>
          <w:tcPr>
            <w:tcW w:w="2294" w:type="dxa"/>
            <w:gridSpan w:val="2"/>
          </w:tcPr>
          <w:p w14:paraId="265311DF" w14:textId="77777777" w:rsidR="003216B4" w:rsidRPr="00C55BC8" w:rsidRDefault="003216B4" w:rsidP="00206A67">
            <w:pPr>
              <w:spacing w:after="0" w:line="240" w:lineRule="auto"/>
              <w:jc w:val="center"/>
              <w:rPr>
                <w:rFonts w:eastAsia="Times New Roman"/>
                <w:sz w:val="28"/>
                <w:szCs w:val="28"/>
              </w:rPr>
            </w:pPr>
            <w:r>
              <w:rPr>
                <w:rFonts w:eastAsia="Times New Roman"/>
                <w:sz w:val="28"/>
                <w:szCs w:val="28"/>
              </w:rPr>
              <w:t>З</w:t>
            </w:r>
            <w:r w:rsidRPr="00FC5143">
              <w:rPr>
                <w:rFonts w:eastAsia="Times New Roman"/>
                <w:sz w:val="28"/>
                <w:szCs w:val="28"/>
              </w:rPr>
              <w:t>ацікавленість змістом навчального матеріалу, емоційна залученість у навчальну діяльність</w:t>
            </w:r>
          </w:p>
        </w:tc>
        <w:tc>
          <w:tcPr>
            <w:tcW w:w="2058" w:type="dxa"/>
            <w:gridSpan w:val="2"/>
          </w:tcPr>
          <w:p w14:paraId="5BE14F28" w14:textId="77777777" w:rsidR="003216B4" w:rsidRDefault="003216B4" w:rsidP="00206A67">
            <w:pPr>
              <w:spacing w:after="0" w:line="240" w:lineRule="auto"/>
              <w:jc w:val="center"/>
              <w:rPr>
                <w:rFonts w:eastAsia="Times New Roman"/>
                <w:sz w:val="28"/>
                <w:szCs w:val="28"/>
              </w:rPr>
            </w:pPr>
            <w:r>
              <w:rPr>
                <w:rFonts w:eastAsia="Times New Roman"/>
                <w:sz w:val="28"/>
                <w:szCs w:val="28"/>
              </w:rPr>
              <w:t>Б</w:t>
            </w:r>
            <w:r w:rsidRPr="00C55BC8">
              <w:rPr>
                <w:rFonts w:eastAsia="Times New Roman"/>
                <w:sz w:val="28"/>
                <w:szCs w:val="28"/>
              </w:rPr>
              <w:t>ажання виконувати навчальні завдання, прагнення до успіху та подолання навчальних труднощів</w:t>
            </w:r>
          </w:p>
        </w:tc>
        <w:tc>
          <w:tcPr>
            <w:tcW w:w="2389" w:type="dxa"/>
            <w:gridSpan w:val="2"/>
          </w:tcPr>
          <w:p w14:paraId="6DA6A5BE"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3216B4" w14:paraId="01B13DDE" w14:textId="77777777" w:rsidTr="00B52F1E">
        <w:tc>
          <w:tcPr>
            <w:tcW w:w="1312" w:type="dxa"/>
            <w:vMerge/>
          </w:tcPr>
          <w:p w14:paraId="5A2FB720" w14:textId="77777777" w:rsidR="003216B4" w:rsidRDefault="003216B4" w:rsidP="00206A67">
            <w:pPr>
              <w:spacing w:after="0" w:line="240" w:lineRule="auto"/>
              <w:jc w:val="both"/>
              <w:rPr>
                <w:rFonts w:eastAsia="Times New Roman"/>
                <w:sz w:val="28"/>
                <w:szCs w:val="28"/>
              </w:rPr>
            </w:pPr>
          </w:p>
        </w:tc>
        <w:tc>
          <w:tcPr>
            <w:tcW w:w="951" w:type="dxa"/>
          </w:tcPr>
          <w:p w14:paraId="73913391"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247445ED"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ЕГ</w:t>
            </w:r>
          </w:p>
        </w:tc>
        <w:tc>
          <w:tcPr>
            <w:tcW w:w="1071" w:type="dxa"/>
          </w:tcPr>
          <w:p w14:paraId="1BAB5F81"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187B9981"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ЕГ</w:t>
            </w:r>
          </w:p>
        </w:tc>
        <w:tc>
          <w:tcPr>
            <w:tcW w:w="903" w:type="dxa"/>
          </w:tcPr>
          <w:p w14:paraId="58BCA1D5"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57995C84"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ЕГ</w:t>
            </w:r>
          </w:p>
        </w:tc>
        <w:tc>
          <w:tcPr>
            <w:tcW w:w="1113" w:type="dxa"/>
          </w:tcPr>
          <w:p w14:paraId="317F22A0"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276" w:type="dxa"/>
          </w:tcPr>
          <w:p w14:paraId="75601276"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ЕГ</w:t>
            </w:r>
          </w:p>
        </w:tc>
      </w:tr>
      <w:tr w:rsidR="003216B4" w14:paraId="39DD47D2" w14:textId="77777777" w:rsidTr="00B52F1E">
        <w:tc>
          <w:tcPr>
            <w:tcW w:w="1312" w:type="dxa"/>
          </w:tcPr>
          <w:p w14:paraId="079F3103" w14:textId="77777777" w:rsidR="003216B4" w:rsidRDefault="003216B4" w:rsidP="00206A67">
            <w:pPr>
              <w:spacing w:after="0" w:line="240" w:lineRule="auto"/>
              <w:jc w:val="both"/>
              <w:rPr>
                <w:rFonts w:eastAsia="Times New Roman"/>
                <w:sz w:val="28"/>
                <w:szCs w:val="28"/>
              </w:rPr>
            </w:pPr>
            <w:r>
              <w:rPr>
                <w:rFonts w:eastAsia="Times New Roman"/>
                <w:sz w:val="28"/>
                <w:szCs w:val="28"/>
              </w:rPr>
              <w:t>Високий</w:t>
            </w:r>
          </w:p>
        </w:tc>
        <w:tc>
          <w:tcPr>
            <w:tcW w:w="951" w:type="dxa"/>
          </w:tcPr>
          <w:p w14:paraId="0127FEE3" w14:textId="77777777" w:rsidR="003216B4" w:rsidRDefault="003216B4" w:rsidP="00206A67">
            <w:pPr>
              <w:spacing w:after="0" w:line="240" w:lineRule="auto"/>
              <w:jc w:val="both"/>
              <w:rPr>
                <w:rFonts w:eastAsia="Times New Roman"/>
                <w:sz w:val="28"/>
                <w:szCs w:val="28"/>
              </w:rPr>
            </w:pPr>
            <w:r>
              <w:rPr>
                <w:rFonts w:eastAsia="Times New Roman"/>
                <w:sz w:val="28"/>
                <w:szCs w:val="28"/>
              </w:rPr>
              <w:t>21 %</w:t>
            </w:r>
          </w:p>
        </w:tc>
        <w:tc>
          <w:tcPr>
            <w:tcW w:w="914" w:type="dxa"/>
          </w:tcPr>
          <w:p w14:paraId="7669F6CF" w14:textId="1350291B" w:rsidR="003216B4" w:rsidRDefault="003216B4" w:rsidP="00206A67">
            <w:pPr>
              <w:spacing w:after="0" w:line="240" w:lineRule="auto"/>
              <w:jc w:val="both"/>
              <w:rPr>
                <w:rFonts w:eastAsia="Times New Roman"/>
                <w:sz w:val="28"/>
                <w:szCs w:val="28"/>
              </w:rPr>
            </w:pPr>
            <w:r>
              <w:rPr>
                <w:rFonts w:eastAsia="Times New Roman"/>
                <w:sz w:val="28"/>
                <w:szCs w:val="28"/>
              </w:rPr>
              <w:t>2</w:t>
            </w:r>
            <w:r w:rsidR="00B52F1E">
              <w:rPr>
                <w:rFonts w:eastAsia="Times New Roman"/>
                <w:sz w:val="28"/>
                <w:szCs w:val="28"/>
              </w:rPr>
              <w:t>9</w:t>
            </w:r>
            <w:r>
              <w:rPr>
                <w:rFonts w:eastAsia="Times New Roman"/>
                <w:sz w:val="28"/>
                <w:szCs w:val="28"/>
              </w:rPr>
              <w:t> %</w:t>
            </w:r>
          </w:p>
        </w:tc>
        <w:tc>
          <w:tcPr>
            <w:tcW w:w="1071" w:type="dxa"/>
          </w:tcPr>
          <w:p w14:paraId="5A2E6886" w14:textId="554FDA95" w:rsidR="003216B4" w:rsidRDefault="003216B4" w:rsidP="00206A67">
            <w:pPr>
              <w:spacing w:after="0" w:line="240" w:lineRule="auto"/>
              <w:jc w:val="both"/>
              <w:rPr>
                <w:rFonts w:eastAsia="Times New Roman"/>
                <w:sz w:val="28"/>
                <w:szCs w:val="28"/>
              </w:rPr>
            </w:pPr>
            <w:r>
              <w:rPr>
                <w:rFonts w:eastAsia="Times New Roman"/>
                <w:sz w:val="28"/>
                <w:szCs w:val="28"/>
              </w:rPr>
              <w:t>2</w:t>
            </w:r>
            <w:r w:rsidR="00B52F1E">
              <w:rPr>
                <w:rFonts w:eastAsia="Times New Roman"/>
                <w:sz w:val="28"/>
                <w:szCs w:val="28"/>
              </w:rPr>
              <w:t>3</w:t>
            </w:r>
            <w:r>
              <w:rPr>
                <w:rFonts w:eastAsia="Times New Roman"/>
                <w:sz w:val="28"/>
                <w:szCs w:val="28"/>
              </w:rPr>
              <w:t> %</w:t>
            </w:r>
          </w:p>
        </w:tc>
        <w:tc>
          <w:tcPr>
            <w:tcW w:w="1223" w:type="dxa"/>
          </w:tcPr>
          <w:p w14:paraId="416CCECC" w14:textId="192CEDC7" w:rsidR="003216B4" w:rsidRDefault="00B52F1E" w:rsidP="00206A67">
            <w:pPr>
              <w:spacing w:after="0" w:line="240" w:lineRule="auto"/>
              <w:jc w:val="both"/>
              <w:rPr>
                <w:rFonts w:eastAsia="Times New Roman"/>
                <w:sz w:val="28"/>
                <w:szCs w:val="28"/>
              </w:rPr>
            </w:pPr>
            <w:r>
              <w:rPr>
                <w:rFonts w:eastAsia="Times New Roman"/>
                <w:sz w:val="28"/>
                <w:szCs w:val="28"/>
              </w:rPr>
              <w:t>30</w:t>
            </w:r>
            <w:r w:rsidR="003216B4">
              <w:rPr>
                <w:rFonts w:eastAsia="Times New Roman"/>
                <w:sz w:val="28"/>
                <w:szCs w:val="28"/>
              </w:rPr>
              <w:t> %</w:t>
            </w:r>
          </w:p>
        </w:tc>
        <w:tc>
          <w:tcPr>
            <w:tcW w:w="903" w:type="dxa"/>
          </w:tcPr>
          <w:p w14:paraId="06463417" w14:textId="35F44BF2" w:rsidR="003216B4" w:rsidRDefault="003216B4" w:rsidP="00206A67">
            <w:pPr>
              <w:spacing w:after="0" w:line="240" w:lineRule="auto"/>
              <w:jc w:val="both"/>
              <w:rPr>
                <w:rFonts w:eastAsia="Times New Roman"/>
                <w:sz w:val="28"/>
                <w:szCs w:val="28"/>
              </w:rPr>
            </w:pPr>
            <w:r>
              <w:rPr>
                <w:rFonts w:eastAsia="Times New Roman"/>
                <w:sz w:val="28"/>
                <w:szCs w:val="28"/>
              </w:rPr>
              <w:t>2</w:t>
            </w:r>
            <w:r w:rsidR="00B52F1E">
              <w:rPr>
                <w:rFonts w:eastAsia="Times New Roman"/>
                <w:sz w:val="28"/>
                <w:szCs w:val="28"/>
              </w:rPr>
              <w:t>6</w:t>
            </w:r>
            <w:r>
              <w:rPr>
                <w:rFonts w:eastAsia="Times New Roman"/>
                <w:sz w:val="28"/>
                <w:szCs w:val="28"/>
              </w:rPr>
              <w:t> %</w:t>
            </w:r>
          </w:p>
        </w:tc>
        <w:tc>
          <w:tcPr>
            <w:tcW w:w="1155" w:type="dxa"/>
          </w:tcPr>
          <w:p w14:paraId="4E4910E0" w14:textId="623F4CE0" w:rsidR="003216B4" w:rsidRDefault="00B52F1E" w:rsidP="00206A67">
            <w:pPr>
              <w:spacing w:after="0" w:line="240" w:lineRule="auto"/>
              <w:jc w:val="both"/>
              <w:rPr>
                <w:rFonts w:eastAsia="Times New Roman"/>
                <w:sz w:val="28"/>
                <w:szCs w:val="28"/>
              </w:rPr>
            </w:pPr>
            <w:r>
              <w:rPr>
                <w:rFonts w:eastAsia="Times New Roman"/>
                <w:sz w:val="28"/>
                <w:szCs w:val="28"/>
              </w:rPr>
              <w:t>29,3</w:t>
            </w:r>
            <w:r w:rsidR="003216B4">
              <w:rPr>
                <w:rFonts w:eastAsia="Times New Roman"/>
                <w:sz w:val="28"/>
                <w:szCs w:val="28"/>
              </w:rPr>
              <w:t> %</w:t>
            </w:r>
          </w:p>
        </w:tc>
        <w:tc>
          <w:tcPr>
            <w:tcW w:w="1113" w:type="dxa"/>
          </w:tcPr>
          <w:p w14:paraId="641935E4" w14:textId="0DDD7D32" w:rsidR="003216B4" w:rsidRDefault="003216B4" w:rsidP="00206A67">
            <w:pPr>
              <w:spacing w:after="0" w:line="240" w:lineRule="auto"/>
              <w:jc w:val="both"/>
              <w:rPr>
                <w:rFonts w:eastAsia="Times New Roman"/>
                <w:sz w:val="28"/>
                <w:szCs w:val="28"/>
              </w:rPr>
            </w:pPr>
            <w:r>
              <w:rPr>
                <w:rFonts w:eastAsia="Times New Roman"/>
                <w:sz w:val="28"/>
                <w:szCs w:val="28"/>
              </w:rPr>
              <w:t>2</w:t>
            </w:r>
            <w:r w:rsidR="00B52F1E">
              <w:rPr>
                <w:rFonts w:eastAsia="Times New Roman"/>
                <w:sz w:val="28"/>
                <w:szCs w:val="28"/>
              </w:rPr>
              <w:t>3,3</w:t>
            </w:r>
            <w:r>
              <w:rPr>
                <w:rFonts w:eastAsia="Times New Roman"/>
                <w:sz w:val="28"/>
                <w:szCs w:val="28"/>
              </w:rPr>
              <w:t xml:space="preserve"> %</w:t>
            </w:r>
          </w:p>
        </w:tc>
        <w:tc>
          <w:tcPr>
            <w:tcW w:w="1276" w:type="dxa"/>
          </w:tcPr>
          <w:p w14:paraId="363567D6" w14:textId="653DDB2F" w:rsidR="003216B4" w:rsidRDefault="00B52F1E" w:rsidP="00206A67">
            <w:pPr>
              <w:spacing w:after="0" w:line="240" w:lineRule="auto"/>
              <w:jc w:val="both"/>
              <w:rPr>
                <w:rFonts w:eastAsia="Times New Roman"/>
                <w:sz w:val="28"/>
                <w:szCs w:val="28"/>
              </w:rPr>
            </w:pPr>
            <w:r>
              <w:rPr>
                <w:rFonts w:eastAsia="Times New Roman"/>
                <w:sz w:val="28"/>
                <w:szCs w:val="28"/>
              </w:rPr>
              <w:t>29,</w:t>
            </w:r>
            <w:r w:rsidR="00835BEC">
              <w:rPr>
                <w:rFonts w:eastAsia="Times New Roman"/>
                <w:sz w:val="28"/>
                <w:szCs w:val="28"/>
              </w:rPr>
              <w:t>5</w:t>
            </w:r>
            <w:r w:rsidR="003216B4">
              <w:rPr>
                <w:rFonts w:eastAsia="Times New Roman"/>
                <w:sz w:val="28"/>
                <w:szCs w:val="28"/>
              </w:rPr>
              <w:t> %</w:t>
            </w:r>
          </w:p>
        </w:tc>
      </w:tr>
      <w:tr w:rsidR="003216B4" w14:paraId="728FBED0" w14:textId="77777777" w:rsidTr="00B52F1E">
        <w:tc>
          <w:tcPr>
            <w:tcW w:w="1312" w:type="dxa"/>
          </w:tcPr>
          <w:p w14:paraId="79191D46" w14:textId="77777777" w:rsidR="003216B4" w:rsidRDefault="003216B4" w:rsidP="00206A67">
            <w:pPr>
              <w:spacing w:after="0" w:line="240" w:lineRule="auto"/>
              <w:jc w:val="both"/>
              <w:rPr>
                <w:rFonts w:eastAsia="Times New Roman"/>
                <w:sz w:val="28"/>
                <w:szCs w:val="28"/>
              </w:rPr>
            </w:pPr>
            <w:r>
              <w:rPr>
                <w:rFonts w:eastAsia="Times New Roman"/>
                <w:sz w:val="28"/>
                <w:szCs w:val="28"/>
              </w:rPr>
              <w:t>Середній</w:t>
            </w:r>
          </w:p>
        </w:tc>
        <w:tc>
          <w:tcPr>
            <w:tcW w:w="951" w:type="dxa"/>
          </w:tcPr>
          <w:p w14:paraId="53850C67" w14:textId="4871494F"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6</w:t>
            </w:r>
            <w:r>
              <w:rPr>
                <w:rFonts w:eastAsia="Times New Roman"/>
                <w:sz w:val="28"/>
                <w:szCs w:val="28"/>
              </w:rPr>
              <w:t xml:space="preserve"> %</w:t>
            </w:r>
          </w:p>
        </w:tc>
        <w:tc>
          <w:tcPr>
            <w:tcW w:w="914" w:type="dxa"/>
          </w:tcPr>
          <w:p w14:paraId="32399C91" w14:textId="5C12924F"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7</w:t>
            </w:r>
            <w:r>
              <w:rPr>
                <w:rFonts w:eastAsia="Times New Roman"/>
                <w:sz w:val="28"/>
                <w:szCs w:val="28"/>
              </w:rPr>
              <w:t> %</w:t>
            </w:r>
          </w:p>
        </w:tc>
        <w:tc>
          <w:tcPr>
            <w:tcW w:w="1071" w:type="dxa"/>
          </w:tcPr>
          <w:p w14:paraId="673835A6" w14:textId="4631746B"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8</w:t>
            </w:r>
            <w:r>
              <w:rPr>
                <w:rFonts w:eastAsia="Times New Roman"/>
                <w:sz w:val="28"/>
                <w:szCs w:val="28"/>
              </w:rPr>
              <w:t> %</w:t>
            </w:r>
          </w:p>
        </w:tc>
        <w:tc>
          <w:tcPr>
            <w:tcW w:w="1223" w:type="dxa"/>
          </w:tcPr>
          <w:p w14:paraId="726F0C60" w14:textId="0F7970A0"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5</w:t>
            </w:r>
            <w:r>
              <w:rPr>
                <w:rFonts w:eastAsia="Times New Roman"/>
                <w:sz w:val="28"/>
                <w:szCs w:val="28"/>
              </w:rPr>
              <w:t> %</w:t>
            </w:r>
          </w:p>
        </w:tc>
        <w:tc>
          <w:tcPr>
            <w:tcW w:w="903" w:type="dxa"/>
          </w:tcPr>
          <w:p w14:paraId="293AAE5F" w14:textId="70300FCE"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9</w:t>
            </w:r>
            <w:r>
              <w:rPr>
                <w:rFonts w:eastAsia="Times New Roman"/>
                <w:sz w:val="28"/>
                <w:szCs w:val="28"/>
              </w:rPr>
              <w:t> %</w:t>
            </w:r>
          </w:p>
        </w:tc>
        <w:tc>
          <w:tcPr>
            <w:tcW w:w="1155" w:type="dxa"/>
          </w:tcPr>
          <w:p w14:paraId="4B4030C7" w14:textId="11AB13C5"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8,2</w:t>
            </w:r>
            <w:r>
              <w:rPr>
                <w:rFonts w:eastAsia="Times New Roman"/>
                <w:sz w:val="28"/>
                <w:szCs w:val="28"/>
              </w:rPr>
              <w:t> %</w:t>
            </w:r>
          </w:p>
        </w:tc>
        <w:tc>
          <w:tcPr>
            <w:tcW w:w="1113" w:type="dxa"/>
          </w:tcPr>
          <w:p w14:paraId="789C19F5" w14:textId="2DB41DDF"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7,7</w:t>
            </w:r>
            <w:r>
              <w:rPr>
                <w:rFonts w:eastAsia="Times New Roman"/>
                <w:sz w:val="28"/>
                <w:szCs w:val="28"/>
              </w:rPr>
              <w:t xml:space="preserve"> %</w:t>
            </w:r>
          </w:p>
        </w:tc>
        <w:tc>
          <w:tcPr>
            <w:tcW w:w="1276" w:type="dxa"/>
          </w:tcPr>
          <w:p w14:paraId="179CB9C7" w14:textId="0D836B97" w:rsidR="003216B4" w:rsidRDefault="003216B4" w:rsidP="00206A67">
            <w:pPr>
              <w:spacing w:after="0" w:line="240" w:lineRule="auto"/>
              <w:jc w:val="both"/>
              <w:rPr>
                <w:rFonts w:eastAsia="Times New Roman"/>
                <w:sz w:val="28"/>
                <w:szCs w:val="28"/>
              </w:rPr>
            </w:pPr>
            <w:r>
              <w:rPr>
                <w:rFonts w:eastAsia="Times New Roman"/>
                <w:sz w:val="28"/>
                <w:szCs w:val="28"/>
              </w:rPr>
              <w:t>4</w:t>
            </w:r>
            <w:r w:rsidR="00B52F1E">
              <w:rPr>
                <w:rFonts w:eastAsia="Times New Roman"/>
                <w:sz w:val="28"/>
                <w:szCs w:val="28"/>
              </w:rPr>
              <w:t>6,7</w:t>
            </w:r>
            <w:r>
              <w:rPr>
                <w:rFonts w:eastAsia="Times New Roman"/>
                <w:sz w:val="28"/>
                <w:szCs w:val="28"/>
              </w:rPr>
              <w:t> %</w:t>
            </w:r>
          </w:p>
        </w:tc>
      </w:tr>
      <w:tr w:rsidR="003216B4" w14:paraId="44ACAAF8" w14:textId="77777777" w:rsidTr="00B52F1E">
        <w:tc>
          <w:tcPr>
            <w:tcW w:w="1312" w:type="dxa"/>
          </w:tcPr>
          <w:p w14:paraId="0F982242" w14:textId="77777777" w:rsidR="003216B4" w:rsidRDefault="003216B4" w:rsidP="00206A67">
            <w:pPr>
              <w:spacing w:after="0" w:line="240" w:lineRule="auto"/>
              <w:jc w:val="both"/>
              <w:rPr>
                <w:rFonts w:eastAsia="Times New Roman"/>
                <w:sz w:val="28"/>
                <w:szCs w:val="28"/>
              </w:rPr>
            </w:pPr>
            <w:r>
              <w:rPr>
                <w:rFonts w:eastAsia="Times New Roman"/>
                <w:sz w:val="28"/>
                <w:szCs w:val="28"/>
              </w:rPr>
              <w:t>Низький</w:t>
            </w:r>
          </w:p>
        </w:tc>
        <w:tc>
          <w:tcPr>
            <w:tcW w:w="951" w:type="dxa"/>
          </w:tcPr>
          <w:p w14:paraId="5A66F8A5" w14:textId="174789DC" w:rsidR="003216B4" w:rsidRDefault="003216B4" w:rsidP="00206A67">
            <w:pPr>
              <w:spacing w:after="0" w:line="240" w:lineRule="auto"/>
              <w:jc w:val="both"/>
              <w:rPr>
                <w:rFonts w:eastAsia="Times New Roman"/>
                <w:sz w:val="28"/>
                <w:szCs w:val="28"/>
              </w:rPr>
            </w:pPr>
            <w:r>
              <w:rPr>
                <w:rFonts w:eastAsia="Times New Roman"/>
                <w:sz w:val="28"/>
                <w:szCs w:val="28"/>
              </w:rPr>
              <w:t>3</w:t>
            </w:r>
            <w:r w:rsidR="00B52F1E">
              <w:rPr>
                <w:rFonts w:eastAsia="Times New Roman"/>
                <w:sz w:val="28"/>
                <w:szCs w:val="28"/>
              </w:rPr>
              <w:t>3</w:t>
            </w:r>
            <w:r>
              <w:rPr>
                <w:rFonts w:eastAsia="Times New Roman"/>
                <w:sz w:val="28"/>
                <w:szCs w:val="28"/>
              </w:rPr>
              <w:t> %</w:t>
            </w:r>
          </w:p>
        </w:tc>
        <w:tc>
          <w:tcPr>
            <w:tcW w:w="914" w:type="dxa"/>
          </w:tcPr>
          <w:p w14:paraId="3B5DB466" w14:textId="12147FC8" w:rsidR="003216B4" w:rsidRDefault="00B52F1E" w:rsidP="00206A67">
            <w:pPr>
              <w:spacing w:after="0" w:line="240" w:lineRule="auto"/>
              <w:jc w:val="both"/>
              <w:rPr>
                <w:rFonts w:eastAsia="Times New Roman"/>
                <w:sz w:val="28"/>
                <w:szCs w:val="28"/>
              </w:rPr>
            </w:pPr>
            <w:r>
              <w:rPr>
                <w:rFonts w:eastAsia="Times New Roman"/>
                <w:sz w:val="28"/>
                <w:szCs w:val="28"/>
              </w:rPr>
              <w:t>24</w:t>
            </w:r>
            <w:r w:rsidR="003216B4">
              <w:rPr>
                <w:rFonts w:eastAsia="Times New Roman"/>
                <w:sz w:val="28"/>
                <w:szCs w:val="28"/>
              </w:rPr>
              <w:t> %</w:t>
            </w:r>
          </w:p>
        </w:tc>
        <w:tc>
          <w:tcPr>
            <w:tcW w:w="1071" w:type="dxa"/>
          </w:tcPr>
          <w:p w14:paraId="14DE7A75" w14:textId="27BF3656" w:rsidR="003216B4" w:rsidRDefault="00B52F1E" w:rsidP="00206A67">
            <w:pPr>
              <w:spacing w:after="0" w:line="240" w:lineRule="auto"/>
              <w:jc w:val="both"/>
              <w:rPr>
                <w:rFonts w:eastAsia="Times New Roman"/>
                <w:sz w:val="28"/>
                <w:szCs w:val="28"/>
              </w:rPr>
            </w:pPr>
            <w:r>
              <w:rPr>
                <w:rFonts w:eastAsia="Times New Roman"/>
                <w:sz w:val="28"/>
                <w:szCs w:val="28"/>
              </w:rPr>
              <w:t>29</w:t>
            </w:r>
            <w:r w:rsidR="003216B4">
              <w:rPr>
                <w:rFonts w:eastAsia="Times New Roman"/>
                <w:sz w:val="28"/>
                <w:szCs w:val="28"/>
              </w:rPr>
              <w:t xml:space="preserve"> %</w:t>
            </w:r>
          </w:p>
        </w:tc>
        <w:tc>
          <w:tcPr>
            <w:tcW w:w="1223" w:type="dxa"/>
          </w:tcPr>
          <w:p w14:paraId="360CA655" w14:textId="5AEC184F" w:rsidR="003216B4" w:rsidRDefault="00B52F1E" w:rsidP="00206A67">
            <w:pPr>
              <w:spacing w:after="0" w:line="240" w:lineRule="auto"/>
              <w:jc w:val="both"/>
              <w:rPr>
                <w:rFonts w:eastAsia="Times New Roman"/>
                <w:sz w:val="28"/>
                <w:szCs w:val="28"/>
              </w:rPr>
            </w:pPr>
            <w:r>
              <w:rPr>
                <w:rFonts w:eastAsia="Times New Roman"/>
                <w:sz w:val="28"/>
                <w:szCs w:val="28"/>
              </w:rPr>
              <w:t>25</w:t>
            </w:r>
            <w:r w:rsidR="003216B4">
              <w:rPr>
                <w:rFonts w:eastAsia="Times New Roman"/>
                <w:sz w:val="28"/>
                <w:szCs w:val="28"/>
              </w:rPr>
              <w:t> %</w:t>
            </w:r>
          </w:p>
        </w:tc>
        <w:tc>
          <w:tcPr>
            <w:tcW w:w="903" w:type="dxa"/>
          </w:tcPr>
          <w:p w14:paraId="1E55DDD4" w14:textId="578002F2" w:rsidR="003216B4" w:rsidRDefault="00B52F1E" w:rsidP="00206A67">
            <w:pPr>
              <w:spacing w:after="0" w:line="240" w:lineRule="auto"/>
              <w:jc w:val="both"/>
              <w:rPr>
                <w:rFonts w:eastAsia="Times New Roman"/>
                <w:sz w:val="28"/>
                <w:szCs w:val="28"/>
              </w:rPr>
            </w:pPr>
            <w:r>
              <w:rPr>
                <w:rFonts w:eastAsia="Times New Roman"/>
                <w:sz w:val="28"/>
                <w:szCs w:val="28"/>
              </w:rPr>
              <w:t>25</w:t>
            </w:r>
            <w:r w:rsidR="003216B4">
              <w:rPr>
                <w:rFonts w:eastAsia="Times New Roman"/>
                <w:sz w:val="28"/>
                <w:szCs w:val="28"/>
              </w:rPr>
              <w:t> %</w:t>
            </w:r>
          </w:p>
        </w:tc>
        <w:tc>
          <w:tcPr>
            <w:tcW w:w="1155" w:type="dxa"/>
          </w:tcPr>
          <w:p w14:paraId="5F2BC469" w14:textId="3CB3BF5A" w:rsidR="003216B4" w:rsidRDefault="00B52F1E" w:rsidP="00206A67">
            <w:pPr>
              <w:spacing w:after="0" w:line="240" w:lineRule="auto"/>
              <w:jc w:val="both"/>
              <w:rPr>
                <w:rFonts w:eastAsia="Times New Roman"/>
                <w:sz w:val="28"/>
                <w:szCs w:val="28"/>
              </w:rPr>
            </w:pPr>
            <w:r>
              <w:rPr>
                <w:rFonts w:eastAsia="Times New Roman"/>
                <w:sz w:val="28"/>
                <w:szCs w:val="28"/>
              </w:rPr>
              <w:t>22,5</w:t>
            </w:r>
            <w:r w:rsidR="003216B4">
              <w:rPr>
                <w:rFonts w:eastAsia="Times New Roman"/>
                <w:sz w:val="28"/>
                <w:szCs w:val="28"/>
              </w:rPr>
              <w:t> %</w:t>
            </w:r>
          </w:p>
        </w:tc>
        <w:tc>
          <w:tcPr>
            <w:tcW w:w="1113" w:type="dxa"/>
          </w:tcPr>
          <w:p w14:paraId="2D1AEB67" w14:textId="3D28BE85" w:rsidR="003216B4" w:rsidRDefault="00B52F1E" w:rsidP="00206A67">
            <w:pPr>
              <w:spacing w:after="0" w:line="240" w:lineRule="auto"/>
              <w:jc w:val="both"/>
              <w:rPr>
                <w:rFonts w:eastAsia="Times New Roman"/>
                <w:sz w:val="28"/>
                <w:szCs w:val="28"/>
              </w:rPr>
            </w:pPr>
            <w:r>
              <w:rPr>
                <w:rFonts w:eastAsia="Times New Roman"/>
                <w:sz w:val="28"/>
                <w:szCs w:val="28"/>
              </w:rPr>
              <w:t>29</w:t>
            </w:r>
            <w:r w:rsidR="003216B4">
              <w:rPr>
                <w:rFonts w:eastAsia="Times New Roman"/>
                <w:sz w:val="28"/>
                <w:szCs w:val="28"/>
              </w:rPr>
              <w:t xml:space="preserve"> %</w:t>
            </w:r>
          </w:p>
        </w:tc>
        <w:tc>
          <w:tcPr>
            <w:tcW w:w="1276" w:type="dxa"/>
          </w:tcPr>
          <w:p w14:paraId="7CC5A089" w14:textId="45E75F9C" w:rsidR="003216B4" w:rsidRDefault="00B52F1E" w:rsidP="00206A67">
            <w:pPr>
              <w:spacing w:after="0" w:line="240" w:lineRule="auto"/>
              <w:jc w:val="both"/>
              <w:rPr>
                <w:rFonts w:eastAsia="Times New Roman"/>
                <w:sz w:val="28"/>
                <w:szCs w:val="28"/>
              </w:rPr>
            </w:pPr>
            <w:r>
              <w:rPr>
                <w:rFonts w:eastAsia="Times New Roman"/>
                <w:sz w:val="28"/>
                <w:szCs w:val="28"/>
              </w:rPr>
              <w:t>23,8</w:t>
            </w:r>
            <w:r w:rsidR="003216B4">
              <w:rPr>
                <w:rFonts w:eastAsia="Times New Roman"/>
                <w:sz w:val="28"/>
                <w:szCs w:val="28"/>
              </w:rPr>
              <w:t> %</w:t>
            </w:r>
          </w:p>
        </w:tc>
      </w:tr>
    </w:tbl>
    <w:p w14:paraId="49ACBDF8" w14:textId="77777777" w:rsidR="002E20FC" w:rsidRDefault="002E20FC" w:rsidP="00891B83">
      <w:pPr>
        <w:spacing w:after="0" w:line="360" w:lineRule="auto"/>
        <w:ind w:firstLine="709"/>
        <w:jc w:val="both"/>
        <w:rPr>
          <w:rFonts w:ascii="Times New Roman" w:eastAsia="Times New Roman" w:hAnsi="Times New Roman" w:cs="Times New Roman"/>
          <w:sz w:val="28"/>
          <w:szCs w:val="28"/>
          <w:lang w:eastAsia="uk-UA"/>
        </w:rPr>
      </w:pPr>
    </w:p>
    <w:p w14:paraId="5439CADA" w14:textId="77777777" w:rsidR="009B4FFC" w:rsidRPr="009B4FFC" w:rsidRDefault="009B4FFC" w:rsidP="009B4FFC">
      <w:pPr>
        <w:spacing w:after="0" w:line="360" w:lineRule="auto"/>
        <w:ind w:firstLine="709"/>
        <w:jc w:val="both"/>
        <w:rPr>
          <w:rFonts w:ascii="Times New Roman" w:eastAsia="Times New Roman" w:hAnsi="Times New Roman" w:cs="Times New Roman"/>
          <w:sz w:val="28"/>
          <w:szCs w:val="28"/>
          <w:lang w:eastAsia="uk-UA"/>
        </w:rPr>
      </w:pPr>
      <w:r w:rsidRPr="009B4FFC">
        <w:rPr>
          <w:rFonts w:ascii="Times New Roman" w:eastAsia="Times New Roman" w:hAnsi="Times New Roman" w:cs="Times New Roman"/>
          <w:sz w:val="28"/>
          <w:szCs w:val="28"/>
          <w:lang w:eastAsia="uk-UA"/>
        </w:rPr>
        <w:t>Інтерактивні технології робили процес вивчення навколишнього світу цікавим та захопливим для учнів 1 класу. Завдяки цьому здобувачі освіти експериментальної групи відчули, що дослідження явищ природи, предметів довкілля та соціуму може бути цікавим і важливим, що стимулювало їхнє бажання активно брати участь у навчальній діяльності та глибше пізнавати світ навколо.</w:t>
      </w:r>
    </w:p>
    <w:p w14:paraId="4827E47D" w14:textId="7DD27904" w:rsidR="009B4FFC" w:rsidRPr="009B4FFC" w:rsidRDefault="009B4FFC" w:rsidP="009B4FFC">
      <w:pPr>
        <w:spacing w:after="0" w:line="360" w:lineRule="auto"/>
        <w:ind w:firstLine="709"/>
        <w:jc w:val="both"/>
        <w:rPr>
          <w:rFonts w:ascii="Times New Roman" w:eastAsia="Times New Roman" w:hAnsi="Times New Roman" w:cs="Times New Roman"/>
          <w:sz w:val="28"/>
          <w:szCs w:val="28"/>
          <w:lang w:eastAsia="uk-UA"/>
        </w:rPr>
      </w:pPr>
      <w:r w:rsidRPr="009B4FFC">
        <w:rPr>
          <w:rFonts w:ascii="Times New Roman" w:eastAsia="Times New Roman" w:hAnsi="Times New Roman" w:cs="Times New Roman"/>
          <w:sz w:val="28"/>
          <w:szCs w:val="28"/>
          <w:lang w:eastAsia="uk-UA"/>
        </w:rPr>
        <w:t xml:space="preserve">Використання інтерактивних технологій надало </w:t>
      </w:r>
      <w:r>
        <w:rPr>
          <w:rFonts w:ascii="Times New Roman" w:eastAsia="Times New Roman" w:hAnsi="Times New Roman" w:cs="Times New Roman"/>
          <w:sz w:val="28"/>
          <w:szCs w:val="28"/>
          <w:lang w:eastAsia="uk-UA"/>
        </w:rPr>
        <w:t>здобувачам освіти</w:t>
      </w:r>
      <w:r w:rsidRPr="009B4FFC">
        <w:rPr>
          <w:rFonts w:ascii="Times New Roman" w:eastAsia="Times New Roman" w:hAnsi="Times New Roman" w:cs="Times New Roman"/>
          <w:sz w:val="28"/>
          <w:szCs w:val="28"/>
          <w:lang w:eastAsia="uk-UA"/>
        </w:rPr>
        <w:t xml:space="preserve"> можливість встановлювати особисті навчальні цілі: обирати темп вивчення, самостійно підходити до виконання завдань, визначати напрямок досліджень відповідно до власних інтересів і пізнавальних потреб.</w:t>
      </w:r>
    </w:p>
    <w:p w14:paraId="3D755A57" w14:textId="723C0FC2" w:rsidR="009B4FFC" w:rsidRPr="009B4FFC" w:rsidRDefault="009B4FFC" w:rsidP="009B4FFC">
      <w:pPr>
        <w:spacing w:after="0" w:line="360" w:lineRule="auto"/>
        <w:ind w:firstLine="709"/>
        <w:jc w:val="both"/>
        <w:rPr>
          <w:rFonts w:ascii="Times New Roman" w:eastAsia="Times New Roman" w:hAnsi="Times New Roman" w:cs="Times New Roman"/>
          <w:sz w:val="28"/>
          <w:szCs w:val="28"/>
          <w:lang w:eastAsia="uk-UA"/>
        </w:rPr>
      </w:pPr>
      <w:r w:rsidRPr="009B4FFC">
        <w:rPr>
          <w:rFonts w:ascii="Times New Roman" w:eastAsia="Times New Roman" w:hAnsi="Times New Roman" w:cs="Times New Roman"/>
          <w:sz w:val="28"/>
          <w:szCs w:val="28"/>
          <w:lang w:eastAsia="uk-UA"/>
        </w:rPr>
        <w:t xml:space="preserve">Усі ці аспекти сприяли позитивним змінам у ставленні </w:t>
      </w:r>
      <w:r>
        <w:rPr>
          <w:rFonts w:ascii="Times New Roman" w:eastAsia="Times New Roman" w:hAnsi="Times New Roman" w:cs="Times New Roman"/>
          <w:sz w:val="28"/>
          <w:szCs w:val="28"/>
          <w:lang w:eastAsia="uk-UA"/>
        </w:rPr>
        <w:t>першокласників</w:t>
      </w:r>
      <w:r w:rsidRPr="009B4FFC">
        <w:rPr>
          <w:rFonts w:ascii="Times New Roman" w:eastAsia="Times New Roman" w:hAnsi="Times New Roman" w:cs="Times New Roman"/>
          <w:sz w:val="28"/>
          <w:szCs w:val="28"/>
          <w:lang w:eastAsia="uk-UA"/>
        </w:rPr>
        <w:t xml:space="preserve"> експериментальної групи до навчання, розвивали їхню мотивацію, стимулювали активність і бажання досягати успіху під час дослідження навколишнього світу.</w:t>
      </w:r>
    </w:p>
    <w:p w14:paraId="7037E02A" w14:textId="79969C67" w:rsidR="003216B4" w:rsidRDefault="006C41BA" w:rsidP="00891B83">
      <w:pPr>
        <w:spacing w:after="0" w:line="360" w:lineRule="auto"/>
        <w:ind w:firstLine="709"/>
        <w:jc w:val="both"/>
        <w:rPr>
          <w:rFonts w:ascii="Times New Roman" w:eastAsia="Times New Roman" w:hAnsi="Times New Roman" w:cs="Times New Roman"/>
          <w:sz w:val="28"/>
          <w:szCs w:val="28"/>
          <w:lang w:eastAsia="uk-UA"/>
        </w:rPr>
      </w:pPr>
      <w:r w:rsidRPr="006C41BA">
        <w:rPr>
          <w:rFonts w:ascii="Times New Roman" w:eastAsia="Times New Roman" w:hAnsi="Times New Roman" w:cs="Times New Roman"/>
          <w:sz w:val="28"/>
          <w:szCs w:val="28"/>
          <w:lang w:eastAsia="uk-UA"/>
        </w:rPr>
        <w:t>В цілому за мотиваційн</w:t>
      </w:r>
      <w:r>
        <w:rPr>
          <w:rFonts w:ascii="Times New Roman" w:eastAsia="Times New Roman" w:hAnsi="Times New Roman" w:cs="Times New Roman"/>
          <w:sz w:val="28"/>
          <w:szCs w:val="28"/>
          <w:lang w:eastAsia="uk-UA"/>
        </w:rPr>
        <w:t>им</w:t>
      </w:r>
      <w:r w:rsidRPr="006C41BA">
        <w:rPr>
          <w:rFonts w:ascii="Times New Roman" w:eastAsia="Times New Roman" w:hAnsi="Times New Roman" w:cs="Times New Roman"/>
          <w:sz w:val="28"/>
          <w:szCs w:val="28"/>
          <w:lang w:eastAsia="uk-UA"/>
        </w:rPr>
        <w:t xml:space="preserve"> критерієм нам вдалося досягнути значних позитивних змін в ЕГ, що свідчить про ефективність проведеної роботи. В КГ результати майже не змінилися.</w:t>
      </w:r>
    </w:p>
    <w:p w14:paraId="33656D58" w14:textId="77777777" w:rsidR="005B1510" w:rsidRDefault="006C41BA" w:rsidP="006C41BA">
      <w:pPr>
        <w:spacing w:after="0" w:line="360" w:lineRule="auto"/>
        <w:ind w:firstLine="709"/>
        <w:jc w:val="both"/>
        <w:rPr>
          <w:rFonts w:ascii="Times New Roman" w:eastAsia="Times New Roman" w:hAnsi="Times New Roman" w:cs="Times New Roman"/>
          <w:sz w:val="28"/>
          <w:szCs w:val="28"/>
          <w:lang w:eastAsia="uk-UA"/>
        </w:rPr>
      </w:pPr>
      <w:r w:rsidRPr="006C41BA">
        <w:rPr>
          <w:rFonts w:ascii="Times New Roman" w:eastAsia="Times New Roman" w:hAnsi="Times New Roman" w:cs="Times New Roman"/>
          <w:sz w:val="28"/>
          <w:szCs w:val="28"/>
          <w:lang w:eastAsia="uk-UA"/>
        </w:rPr>
        <w:lastRenderedPageBreak/>
        <w:t xml:space="preserve">Вторинна діагностика когнітивного </w:t>
      </w:r>
      <w:r>
        <w:rPr>
          <w:rFonts w:ascii="Times New Roman" w:eastAsia="Times New Roman" w:hAnsi="Times New Roman" w:cs="Times New Roman"/>
          <w:sz w:val="28"/>
          <w:szCs w:val="28"/>
          <w:lang w:eastAsia="uk-UA"/>
        </w:rPr>
        <w:t>критерію</w:t>
      </w:r>
      <w:r w:rsidRPr="006C41BA">
        <w:rPr>
          <w:rFonts w:ascii="Times New Roman" w:eastAsia="Times New Roman" w:hAnsi="Times New Roman" w:cs="Times New Roman"/>
          <w:sz w:val="28"/>
          <w:szCs w:val="28"/>
          <w:lang w:eastAsia="uk-UA"/>
        </w:rPr>
        <w:t xml:space="preserve"> навчальної активності </w:t>
      </w:r>
      <w:r>
        <w:rPr>
          <w:rFonts w:ascii="Times New Roman" w:eastAsia="Times New Roman" w:hAnsi="Times New Roman" w:cs="Times New Roman"/>
          <w:sz w:val="28"/>
          <w:szCs w:val="28"/>
          <w:lang w:eastAsia="uk-UA"/>
        </w:rPr>
        <w:t xml:space="preserve">першокласників </w:t>
      </w:r>
      <w:r w:rsidRPr="006C41BA">
        <w:rPr>
          <w:rFonts w:ascii="Times New Roman" w:eastAsia="Times New Roman" w:hAnsi="Times New Roman" w:cs="Times New Roman"/>
          <w:sz w:val="28"/>
          <w:szCs w:val="28"/>
          <w:lang w:eastAsia="uk-UA"/>
        </w:rPr>
        <w:t>дозволяє констатувати, що здобувачі освіти експериментальної групи більш активно виконували різноманітні дослідницькі завдання освітньої галузі «Я досліджую світ», демонстрували креативність під час виконання складних завдань та формулювання висновків. Разом із цим виявилась потреба в подальшій роботі над розвитком навичок фільтрування інформації та критичного осмислення отриманих даних.</w:t>
      </w:r>
      <w:r>
        <w:rPr>
          <w:rFonts w:ascii="Times New Roman" w:eastAsia="Times New Roman" w:hAnsi="Times New Roman" w:cs="Times New Roman"/>
          <w:sz w:val="28"/>
          <w:szCs w:val="28"/>
          <w:lang w:eastAsia="uk-UA"/>
        </w:rPr>
        <w:t xml:space="preserve"> </w:t>
      </w:r>
    </w:p>
    <w:p w14:paraId="07160070" w14:textId="61B9E3CF" w:rsidR="006C41BA" w:rsidRDefault="006C41BA" w:rsidP="006C41BA">
      <w:pPr>
        <w:spacing w:after="0" w:line="360" w:lineRule="auto"/>
        <w:ind w:firstLine="709"/>
        <w:jc w:val="both"/>
        <w:rPr>
          <w:rFonts w:ascii="Times New Roman" w:eastAsia="Times New Roman" w:hAnsi="Times New Roman" w:cs="Times New Roman"/>
          <w:sz w:val="28"/>
          <w:szCs w:val="28"/>
          <w:lang w:eastAsia="uk-UA"/>
        </w:rPr>
      </w:pPr>
      <w:r w:rsidRPr="006C41BA">
        <w:rPr>
          <w:rFonts w:ascii="Times New Roman" w:eastAsia="Times New Roman" w:hAnsi="Times New Roman" w:cs="Times New Roman"/>
          <w:sz w:val="28"/>
          <w:szCs w:val="28"/>
          <w:lang w:eastAsia="uk-UA"/>
        </w:rPr>
        <w:t xml:space="preserve">Дані за </w:t>
      </w:r>
      <w:r>
        <w:rPr>
          <w:rFonts w:ascii="Times New Roman" w:eastAsia="Times New Roman" w:hAnsi="Times New Roman" w:cs="Times New Roman"/>
          <w:sz w:val="28"/>
          <w:szCs w:val="28"/>
          <w:lang w:eastAsia="uk-UA"/>
        </w:rPr>
        <w:t>когнітивним</w:t>
      </w:r>
      <w:r w:rsidRPr="006C41BA">
        <w:rPr>
          <w:rFonts w:ascii="Times New Roman" w:eastAsia="Times New Roman" w:hAnsi="Times New Roman" w:cs="Times New Roman"/>
          <w:sz w:val="28"/>
          <w:szCs w:val="28"/>
          <w:lang w:eastAsia="uk-UA"/>
        </w:rPr>
        <w:t xml:space="preserve"> критерієм подані у таблиці 2.8. </w:t>
      </w:r>
    </w:p>
    <w:p w14:paraId="60FCEA6B" w14:textId="77777777" w:rsidR="005B1510" w:rsidRPr="006C41BA" w:rsidRDefault="005B1510" w:rsidP="006C41BA">
      <w:pPr>
        <w:spacing w:after="0" w:line="360" w:lineRule="auto"/>
        <w:ind w:firstLine="709"/>
        <w:jc w:val="both"/>
        <w:rPr>
          <w:rFonts w:ascii="Times New Roman" w:eastAsia="Times New Roman" w:hAnsi="Times New Roman" w:cs="Times New Roman"/>
          <w:sz w:val="28"/>
          <w:szCs w:val="28"/>
          <w:lang w:eastAsia="uk-UA"/>
        </w:rPr>
      </w:pPr>
    </w:p>
    <w:p w14:paraId="3A11AC7E" w14:textId="721B6C6D" w:rsidR="006C41BA" w:rsidRDefault="006C41BA" w:rsidP="006C41BA">
      <w:pPr>
        <w:spacing w:after="0" w:line="360" w:lineRule="auto"/>
        <w:ind w:firstLine="709"/>
        <w:jc w:val="right"/>
        <w:rPr>
          <w:rFonts w:ascii="Times New Roman" w:eastAsia="Times New Roman" w:hAnsi="Times New Roman" w:cs="Times New Roman"/>
          <w:sz w:val="28"/>
          <w:szCs w:val="28"/>
          <w:lang w:eastAsia="uk-UA"/>
        </w:rPr>
      </w:pPr>
      <w:r w:rsidRPr="006C41BA">
        <w:rPr>
          <w:rFonts w:ascii="Times New Roman" w:eastAsia="Times New Roman" w:hAnsi="Times New Roman" w:cs="Times New Roman"/>
          <w:b/>
          <w:bCs/>
          <w:sz w:val="28"/>
          <w:szCs w:val="28"/>
          <w:lang w:eastAsia="uk-UA"/>
        </w:rPr>
        <w:t>Таблиця 2.8</w:t>
      </w:r>
    </w:p>
    <w:p w14:paraId="7E18517A" w14:textId="356DEBA2" w:rsidR="003216B4" w:rsidRDefault="003216B4" w:rsidP="003216B4">
      <w:pPr>
        <w:spacing w:after="0" w:line="360" w:lineRule="auto"/>
        <w:ind w:firstLine="709"/>
        <w:jc w:val="center"/>
        <w:rPr>
          <w:rFonts w:ascii="Times New Roman" w:eastAsia="Times New Roman" w:hAnsi="Times New Roman" w:cs="Times New Roman"/>
          <w:b/>
          <w:bCs/>
          <w:sz w:val="28"/>
          <w:szCs w:val="28"/>
          <w:lang w:eastAsia="uk-UA"/>
        </w:rPr>
      </w:pPr>
      <w:r w:rsidRPr="00891B83">
        <w:rPr>
          <w:rFonts w:ascii="Times New Roman" w:eastAsia="Times New Roman" w:hAnsi="Times New Roman" w:cs="Times New Roman"/>
          <w:b/>
          <w:bCs/>
          <w:sz w:val="28"/>
          <w:szCs w:val="28"/>
          <w:lang w:eastAsia="uk-UA"/>
        </w:rPr>
        <w:t xml:space="preserve">Результати дослідження за </w:t>
      </w:r>
      <w:r>
        <w:rPr>
          <w:rFonts w:ascii="Times New Roman" w:eastAsia="Times New Roman" w:hAnsi="Times New Roman" w:cs="Times New Roman"/>
          <w:b/>
          <w:bCs/>
          <w:sz w:val="28"/>
          <w:szCs w:val="28"/>
          <w:lang w:eastAsia="uk-UA"/>
        </w:rPr>
        <w:t>к</w:t>
      </w:r>
      <w:r w:rsidRPr="00891B83">
        <w:rPr>
          <w:rFonts w:ascii="Times New Roman" w:eastAsia="Times New Roman" w:hAnsi="Times New Roman" w:cs="Times New Roman"/>
          <w:b/>
          <w:bCs/>
          <w:sz w:val="28"/>
          <w:szCs w:val="28"/>
          <w:lang w:eastAsia="uk-UA"/>
        </w:rPr>
        <w:t>огнітивни</w:t>
      </w:r>
      <w:r>
        <w:rPr>
          <w:rFonts w:ascii="Times New Roman" w:eastAsia="Times New Roman" w:hAnsi="Times New Roman" w:cs="Times New Roman"/>
          <w:b/>
          <w:bCs/>
          <w:sz w:val="28"/>
          <w:szCs w:val="28"/>
          <w:lang w:eastAsia="uk-UA"/>
        </w:rPr>
        <w:t>м</w:t>
      </w:r>
      <w:r w:rsidRPr="00891B83">
        <w:rPr>
          <w:rFonts w:ascii="Times New Roman" w:eastAsia="Times New Roman" w:hAnsi="Times New Roman" w:cs="Times New Roman"/>
          <w:b/>
          <w:bCs/>
          <w:sz w:val="28"/>
          <w:szCs w:val="28"/>
          <w:lang w:eastAsia="uk-UA"/>
        </w:rPr>
        <w:t xml:space="preserve"> критерієм</w:t>
      </w:r>
    </w:p>
    <w:p w14:paraId="67E309F9" w14:textId="5709AA89" w:rsidR="003216B4" w:rsidRDefault="003216B4" w:rsidP="003216B4">
      <w:pPr>
        <w:spacing w:after="0" w:line="360" w:lineRule="auto"/>
        <w:ind w:firstLine="709"/>
        <w:jc w:val="center"/>
        <w:rPr>
          <w:rFonts w:ascii="Times New Roman" w:eastAsia="Times New Roman" w:hAnsi="Times New Roman" w:cs="Times New Roman"/>
          <w:sz w:val="28"/>
          <w:szCs w:val="28"/>
          <w:lang w:eastAsia="uk-UA"/>
        </w:rPr>
      </w:pPr>
      <w:r w:rsidRPr="00E8226F">
        <w:rPr>
          <w:rFonts w:ascii="Times New Roman" w:eastAsia="Times New Roman" w:hAnsi="Times New Roman" w:cs="Times New Roman"/>
          <w:b/>
          <w:bCs/>
          <w:sz w:val="28"/>
          <w:szCs w:val="28"/>
          <w:lang w:eastAsia="uk-UA"/>
        </w:rPr>
        <w:t>(контрольний зріз)</w:t>
      </w:r>
    </w:p>
    <w:tbl>
      <w:tblPr>
        <w:tblStyle w:val="af3"/>
        <w:tblW w:w="0" w:type="auto"/>
        <w:tblLook w:val="04A0" w:firstRow="1" w:lastRow="0" w:firstColumn="1" w:lastColumn="0" w:noHBand="0" w:noVBand="1"/>
      </w:tblPr>
      <w:tblGrid>
        <w:gridCol w:w="1312"/>
        <w:gridCol w:w="951"/>
        <w:gridCol w:w="914"/>
        <w:gridCol w:w="1071"/>
        <w:gridCol w:w="1223"/>
        <w:gridCol w:w="903"/>
        <w:gridCol w:w="1155"/>
        <w:gridCol w:w="971"/>
        <w:gridCol w:w="1129"/>
      </w:tblGrid>
      <w:tr w:rsidR="003216B4" w14:paraId="35E206EA" w14:textId="77777777" w:rsidTr="00206A67">
        <w:tc>
          <w:tcPr>
            <w:tcW w:w="1312" w:type="dxa"/>
            <w:vMerge w:val="restart"/>
          </w:tcPr>
          <w:p w14:paraId="05FAB141" w14:textId="77777777" w:rsidR="003216B4" w:rsidRPr="00FC5143" w:rsidRDefault="003216B4" w:rsidP="00206A67">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7D6ECEDF" w14:textId="77777777" w:rsidR="003216B4" w:rsidRPr="00FC5143" w:rsidRDefault="003216B4" w:rsidP="00206A67">
            <w:pPr>
              <w:spacing w:after="0" w:line="240" w:lineRule="auto"/>
              <w:jc w:val="center"/>
              <w:rPr>
                <w:rFonts w:eastAsia="Times New Roman"/>
                <w:sz w:val="28"/>
                <w:szCs w:val="28"/>
              </w:rPr>
            </w:pPr>
            <w:r>
              <w:rPr>
                <w:rFonts w:eastAsia="Times New Roman"/>
                <w:sz w:val="28"/>
                <w:szCs w:val="28"/>
              </w:rPr>
              <w:t>Р</w:t>
            </w:r>
            <w:r w:rsidRPr="00C55BC8">
              <w:rPr>
                <w:rFonts w:eastAsia="Times New Roman"/>
                <w:sz w:val="28"/>
                <w:szCs w:val="28"/>
              </w:rPr>
              <w:t>озуміння та усвідомлення змісту навчального матеріалу освітньої галузі «Я досліджую світ»</w:t>
            </w:r>
          </w:p>
        </w:tc>
        <w:tc>
          <w:tcPr>
            <w:tcW w:w="2294" w:type="dxa"/>
            <w:gridSpan w:val="2"/>
          </w:tcPr>
          <w:p w14:paraId="1F032D10" w14:textId="77777777" w:rsidR="003216B4" w:rsidRPr="00C55BC8" w:rsidRDefault="003216B4" w:rsidP="00206A67">
            <w:pPr>
              <w:spacing w:after="0" w:line="240" w:lineRule="auto"/>
              <w:jc w:val="center"/>
              <w:rPr>
                <w:rFonts w:eastAsia="Times New Roman"/>
                <w:sz w:val="28"/>
                <w:szCs w:val="28"/>
              </w:rPr>
            </w:pPr>
            <w:r>
              <w:rPr>
                <w:rFonts w:eastAsia="Times New Roman"/>
                <w:sz w:val="28"/>
                <w:szCs w:val="28"/>
              </w:rPr>
              <w:t>З</w:t>
            </w:r>
            <w:r w:rsidRPr="00C55BC8">
              <w:rPr>
                <w:rFonts w:eastAsia="Times New Roman"/>
                <w:sz w:val="28"/>
                <w:szCs w:val="28"/>
              </w:rPr>
              <w:t>датність відповідати на запитання, пояснювати явища навколишнього світу, робити елементарні висновки</w:t>
            </w:r>
          </w:p>
        </w:tc>
        <w:tc>
          <w:tcPr>
            <w:tcW w:w="2058" w:type="dxa"/>
            <w:gridSpan w:val="2"/>
          </w:tcPr>
          <w:p w14:paraId="57E46F97" w14:textId="77777777" w:rsidR="003216B4" w:rsidRDefault="003216B4" w:rsidP="00206A67">
            <w:pPr>
              <w:spacing w:after="0" w:line="240" w:lineRule="auto"/>
              <w:jc w:val="center"/>
              <w:rPr>
                <w:rFonts w:eastAsia="Times New Roman"/>
                <w:sz w:val="28"/>
                <w:szCs w:val="28"/>
              </w:rPr>
            </w:pPr>
            <w:r>
              <w:rPr>
                <w:rFonts w:eastAsia="Times New Roman"/>
                <w:sz w:val="28"/>
                <w:szCs w:val="28"/>
              </w:rPr>
              <w:t>П</w:t>
            </w:r>
            <w:r w:rsidRPr="00891B83">
              <w:rPr>
                <w:rFonts w:eastAsia="Times New Roman"/>
                <w:sz w:val="28"/>
                <w:szCs w:val="28"/>
              </w:rPr>
              <w:t>рояв пізнавального інтересу, прагнення до здобуття нових знань</w:t>
            </w:r>
          </w:p>
        </w:tc>
        <w:tc>
          <w:tcPr>
            <w:tcW w:w="2100" w:type="dxa"/>
            <w:gridSpan w:val="2"/>
          </w:tcPr>
          <w:p w14:paraId="7199D735"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3216B4" w14:paraId="69BCD782" w14:textId="77777777" w:rsidTr="00206A67">
        <w:tc>
          <w:tcPr>
            <w:tcW w:w="1312" w:type="dxa"/>
            <w:vMerge/>
          </w:tcPr>
          <w:p w14:paraId="3B2FFFD2" w14:textId="77777777" w:rsidR="003216B4" w:rsidRDefault="003216B4" w:rsidP="00206A67">
            <w:pPr>
              <w:spacing w:after="0" w:line="240" w:lineRule="auto"/>
              <w:jc w:val="both"/>
              <w:rPr>
                <w:rFonts w:eastAsia="Times New Roman"/>
                <w:sz w:val="28"/>
                <w:szCs w:val="28"/>
              </w:rPr>
            </w:pPr>
          </w:p>
        </w:tc>
        <w:tc>
          <w:tcPr>
            <w:tcW w:w="951" w:type="dxa"/>
          </w:tcPr>
          <w:p w14:paraId="3B75F9B3"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37F91CC6"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1071" w:type="dxa"/>
          </w:tcPr>
          <w:p w14:paraId="6AD19C1D"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065EE99E"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903" w:type="dxa"/>
          </w:tcPr>
          <w:p w14:paraId="0235073A"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4762F1B8"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971" w:type="dxa"/>
          </w:tcPr>
          <w:p w14:paraId="39DFFBC9"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29" w:type="dxa"/>
          </w:tcPr>
          <w:p w14:paraId="60CB13A0"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r>
      <w:tr w:rsidR="003216B4" w14:paraId="39DE5060" w14:textId="77777777" w:rsidTr="00206A67">
        <w:tc>
          <w:tcPr>
            <w:tcW w:w="1312" w:type="dxa"/>
          </w:tcPr>
          <w:p w14:paraId="0CA49622" w14:textId="77777777" w:rsidR="003216B4" w:rsidRDefault="003216B4" w:rsidP="00206A67">
            <w:pPr>
              <w:spacing w:after="0" w:line="240" w:lineRule="auto"/>
              <w:jc w:val="both"/>
              <w:rPr>
                <w:rFonts w:eastAsia="Times New Roman"/>
                <w:sz w:val="28"/>
                <w:szCs w:val="28"/>
              </w:rPr>
            </w:pPr>
            <w:r>
              <w:rPr>
                <w:rFonts w:eastAsia="Times New Roman"/>
                <w:sz w:val="28"/>
                <w:szCs w:val="28"/>
              </w:rPr>
              <w:t>Високий</w:t>
            </w:r>
          </w:p>
        </w:tc>
        <w:tc>
          <w:tcPr>
            <w:tcW w:w="951" w:type="dxa"/>
          </w:tcPr>
          <w:p w14:paraId="21204C27" w14:textId="75AC4535" w:rsidR="003216B4" w:rsidRDefault="003216B4" w:rsidP="00206A67">
            <w:pPr>
              <w:spacing w:after="0" w:line="240" w:lineRule="auto"/>
              <w:jc w:val="both"/>
              <w:rPr>
                <w:rFonts w:eastAsia="Times New Roman"/>
                <w:sz w:val="28"/>
                <w:szCs w:val="28"/>
              </w:rPr>
            </w:pPr>
            <w:r>
              <w:rPr>
                <w:rFonts w:eastAsia="Times New Roman"/>
                <w:sz w:val="28"/>
                <w:szCs w:val="28"/>
              </w:rPr>
              <w:t>2</w:t>
            </w:r>
            <w:r w:rsidR="00835BEC">
              <w:rPr>
                <w:rFonts w:eastAsia="Times New Roman"/>
                <w:sz w:val="28"/>
                <w:szCs w:val="28"/>
              </w:rPr>
              <w:t>2</w:t>
            </w:r>
            <w:r>
              <w:rPr>
                <w:rFonts w:eastAsia="Times New Roman"/>
                <w:sz w:val="28"/>
                <w:szCs w:val="28"/>
              </w:rPr>
              <w:t> %</w:t>
            </w:r>
          </w:p>
        </w:tc>
        <w:tc>
          <w:tcPr>
            <w:tcW w:w="914" w:type="dxa"/>
          </w:tcPr>
          <w:p w14:paraId="6F1637AD" w14:textId="5E16897D" w:rsidR="003216B4" w:rsidRDefault="003216B4" w:rsidP="00206A67">
            <w:pPr>
              <w:spacing w:after="0" w:line="240" w:lineRule="auto"/>
              <w:jc w:val="both"/>
              <w:rPr>
                <w:rFonts w:eastAsia="Times New Roman"/>
                <w:sz w:val="28"/>
                <w:szCs w:val="28"/>
              </w:rPr>
            </w:pPr>
            <w:r>
              <w:rPr>
                <w:rFonts w:eastAsia="Times New Roman"/>
                <w:sz w:val="28"/>
                <w:szCs w:val="28"/>
              </w:rPr>
              <w:t>4</w:t>
            </w:r>
            <w:r w:rsidR="00835BEC">
              <w:rPr>
                <w:rFonts w:eastAsia="Times New Roman"/>
                <w:sz w:val="28"/>
                <w:szCs w:val="28"/>
              </w:rPr>
              <w:t>7</w:t>
            </w:r>
            <w:r>
              <w:rPr>
                <w:rFonts w:eastAsia="Times New Roman"/>
                <w:sz w:val="28"/>
                <w:szCs w:val="28"/>
              </w:rPr>
              <w:t> %</w:t>
            </w:r>
          </w:p>
        </w:tc>
        <w:tc>
          <w:tcPr>
            <w:tcW w:w="1071" w:type="dxa"/>
          </w:tcPr>
          <w:p w14:paraId="4262DAF0" w14:textId="77777777" w:rsidR="003216B4" w:rsidRDefault="003216B4" w:rsidP="00206A67">
            <w:pPr>
              <w:spacing w:after="0" w:line="240" w:lineRule="auto"/>
              <w:jc w:val="both"/>
              <w:rPr>
                <w:rFonts w:eastAsia="Times New Roman"/>
                <w:sz w:val="28"/>
                <w:szCs w:val="28"/>
              </w:rPr>
            </w:pPr>
            <w:r w:rsidRPr="00891B83">
              <w:rPr>
                <w:rFonts w:eastAsia="Times New Roman"/>
                <w:sz w:val="28"/>
                <w:szCs w:val="28"/>
              </w:rPr>
              <w:t>25 %</w:t>
            </w:r>
          </w:p>
        </w:tc>
        <w:tc>
          <w:tcPr>
            <w:tcW w:w="1223" w:type="dxa"/>
          </w:tcPr>
          <w:p w14:paraId="65760306" w14:textId="77DE4BD0" w:rsidR="003216B4" w:rsidRDefault="003216B4" w:rsidP="00206A67">
            <w:pPr>
              <w:spacing w:after="0" w:line="240" w:lineRule="auto"/>
              <w:jc w:val="both"/>
              <w:rPr>
                <w:rFonts w:eastAsia="Times New Roman"/>
                <w:sz w:val="28"/>
                <w:szCs w:val="28"/>
              </w:rPr>
            </w:pPr>
            <w:r>
              <w:rPr>
                <w:rFonts w:eastAsia="Times New Roman"/>
                <w:sz w:val="28"/>
                <w:szCs w:val="28"/>
              </w:rPr>
              <w:t>3</w:t>
            </w:r>
            <w:r w:rsidR="00835BEC">
              <w:rPr>
                <w:rFonts w:eastAsia="Times New Roman"/>
                <w:sz w:val="28"/>
                <w:szCs w:val="28"/>
              </w:rPr>
              <w:t xml:space="preserve">4 </w:t>
            </w:r>
            <w:r w:rsidRPr="00891B83">
              <w:rPr>
                <w:rFonts w:eastAsia="Times New Roman"/>
                <w:sz w:val="28"/>
                <w:szCs w:val="28"/>
              </w:rPr>
              <w:t>%</w:t>
            </w:r>
          </w:p>
        </w:tc>
        <w:tc>
          <w:tcPr>
            <w:tcW w:w="903" w:type="dxa"/>
          </w:tcPr>
          <w:p w14:paraId="7B5EF536" w14:textId="6CD1DF13" w:rsidR="003216B4" w:rsidRDefault="003216B4" w:rsidP="00206A67">
            <w:pPr>
              <w:spacing w:after="0" w:line="240" w:lineRule="auto"/>
              <w:jc w:val="both"/>
              <w:rPr>
                <w:rFonts w:eastAsia="Times New Roman"/>
                <w:sz w:val="28"/>
                <w:szCs w:val="28"/>
              </w:rPr>
            </w:pPr>
            <w:r>
              <w:rPr>
                <w:rFonts w:eastAsia="Times New Roman"/>
                <w:sz w:val="28"/>
                <w:szCs w:val="28"/>
              </w:rPr>
              <w:t>1</w:t>
            </w:r>
            <w:r w:rsidR="00835BEC">
              <w:rPr>
                <w:rFonts w:eastAsia="Times New Roman"/>
                <w:sz w:val="28"/>
                <w:szCs w:val="28"/>
              </w:rPr>
              <w:t>9</w:t>
            </w:r>
            <w:r>
              <w:rPr>
                <w:rFonts w:eastAsia="Times New Roman"/>
                <w:sz w:val="28"/>
                <w:szCs w:val="28"/>
              </w:rPr>
              <w:t> %</w:t>
            </w:r>
          </w:p>
        </w:tc>
        <w:tc>
          <w:tcPr>
            <w:tcW w:w="1155" w:type="dxa"/>
          </w:tcPr>
          <w:p w14:paraId="04F21860" w14:textId="5C737F0E" w:rsidR="003216B4" w:rsidRDefault="003216B4" w:rsidP="00206A67">
            <w:pPr>
              <w:spacing w:after="0" w:line="240" w:lineRule="auto"/>
              <w:jc w:val="both"/>
              <w:rPr>
                <w:rFonts w:eastAsia="Times New Roman"/>
                <w:sz w:val="28"/>
                <w:szCs w:val="28"/>
              </w:rPr>
            </w:pPr>
            <w:r>
              <w:rPr>
                <w:rFonts w:eastAsia="Times New Roman"/>
                <w:sz w:val="28"/>
                <w:szCs w:val="28"/>
              </w:rPr>
              <w:t>3</w:t>
            </w:r>
            <w:r w:rsidR="00835BEC">
              <w:rPr>
                <w:rFonts w:eastAsia="Times New Roman"/>
                <w:sz w:val="28"/>
                <w:szCs w:val="28"/>
              </w:rPr>
              <w:t>9</w:t>
            </w:r>
            <w:r>
              <w:rPr>
                <w:rFonts w:eastAsia="Times New Roman"/>
                <w:sz w:val="28"/>
                <w:szCs w:val="28"/>
              </w:rPr>
              <w:t> %</w:t>
            </w:r>
          </w:p>
        </w:tc>
        <w:tc>
          <w:tcPr>
            <w:tcW w:w="971" w:type="dxa"/>
          </w:tcPr>
          <w:p w14:paraId="569DC2D0" w14:textId="463B981A" w:rsidR="003216B4" w:rsidRDefault="003216B4" w:rsidP="00206A67">
            <w:pPr>
              <w:spacing w:after="0" w:line="240" w:lineRule="auto"/>
              <w:jc w:val="both"/>
              <w:rPr>
                <w:rFonts w:eastAsia="Times New Roman"/>
                <w:sz w:val="28"/>
                <w:szCs w:val="28"/>
              </w:rPr>
            </w:pPr>
            <w:r>
              <w:rPr>
                <w:rFonts w:eastAsia="Times New Roman"/>
                <w:sz w:val="28"/>
                <w:szCs w:val="28"/>
              </w:rPr>
              <w:t>2</w:t>
            </w:r>
            <w:r w:rsidR="00835BEC">
              <w:rPr>
                <w:rFonts w:eastAsia="Times New Roman"/>
                <w:sz w:val="28"/>
                <w:szCs w:val="28"/>
              </w:rPr>
              <w:t>2</w:t>
            </w:r>
            <w:r>
              <w:rPr>
                <w:rFonts w:eastAsia="Times New Roman"/>
                <w:sz w:val="28"/>
                <w:szCs w:val="28"/>
              </w:rPr>
              <w:t> %</w:t>
            </w:r>
          </w:p>
        </w:tc>
        <w:tc>
          <w:tcPr>
            <w:tcW w:w="1129" w:type="dxa"/>
          </w:tcPr>
          <w:p w14:paraId="7D477848" w14:textId="0AF87E76" w:rsidR="003216B4" w:rsidRDefault="00835BEC" w:rsidP="00206A67">
            <w:pPr>
              <w:spacing w:after="0" w:line="240" w:lineRule="auto"/>
              <w:jc w:val="both"/>
              <w:rPr>
                <w:rFonts w:eastAsia="Times New Roman"/>
                <w:sz w:val="28"/>
                <w:szCs w:val="28"/>
              </w:rPr>
            </w:pPr>
            <w:r>
              <w:rPr>
                <w:rFonts w:eastAsia="Times New Roman"/>
                <w:sz w:val="28"/>
                <w:szCs w:val="28"/>
              </w:rPr>
              <w:t>40</w:t>
            </w:r>
            <w:r w:rsidR="003216B4">
              <w:rPr>
                <w:rFonts w:eastAsia="Times New Roman"/>
                <w:sz w:val="28"/>
                <w:szCs w:val="28"/>
              </w:rPr>
              <w:t> %</w:t>
            </w:r>
          </w:p>
        </w:tc>
      </w:tr>
      <w:tr w:rsidR="003216B4" w14:paraId="3E8F5193" w14:textId="77777777" w:rsidTr="00206A67">
        <w:tc>
          <w:tcPr>
            <w:tcW w:w="1312" w:type="dxa"/>
          </w:tcPr>
          <w:p w14:paraId="20BE5436" w14:textId="77777777" w:rsidR="003216B4" w:rsidRDefault="003216B4" w:rsidP="00206A67">
            <w:pPr>
              <w:spacing w:after="0" w:line="240" w:lineRule="auto"/>
              <w:jc w:val="both"/>
              <w:rPr>
                <w:rFonts w:eastAsia="Times New Roman"/>
                <w:sz w:val="28"/>
                <w:szCs w:val="28"/>
              </w:rPr>
            </w:pPr>
            <w:r>
              <w:rPr>
                <w:rFonts w:eastAsia="Times New Roman"/>
                <w:sz w:val="28"/>
                <w:szCs w:val="28"/>
              </w:rPr>
              <w:t>Середній</w:t>
            </w:r>
          </w:p>
        </w:tc>
        <w:tc>
          <w:tcPr>
            <w:tcW w:w="951" w:type="dxa"/>
          </w:tcPr>
          <w:p w14:paraId="40B14D38" w14:textId="26D81A04" w:rsidR="003216B4" w:rsidRDefault="00835BEC" w:rsidP="00206A67">
            <w:pPr>
              <w:spacing w:after="0" w:line="240" w:lineRule="auto"/>
              <w:jc w:val="both"/>
              <w:rPr>
                <w:rFonts w:eastAsia="Times New Roman"/>
                <w:sz w:val="28"/>
                <w:szCs w:val="28"/>
              </w:rPr>
            </w:pPr>
            <w:r>
              <w:rPr>
                <w:rFonts w:eastAsia="Times New Roman"/>
                <w:sz w:val="28"/>
                <w:szCs w:val="28"/>
              </w:rPr>
              <w:t>58</w:t>
            </w:r>
            <w:r w:rsidR="003216B4">
              <w:rPr>
                <w:rFonts w:eastAsia="Times New Roman"/>
                <w:sz w:val="28"/>
                <w:szCs w:val="28"/>
              </w:rPr>
              <w:t> %</w:t>
            </w:r>
          </w:p>
        </w:tc>
        <w:tc>
          <w:tcPr>
            <w:tcW w:w="914" w:type="dxa"/>
          </w:tcPr>
          <w:p w14:paraId="6CEC409F" w14:textId="5F281F0F" w:rsidR="003216B4" w:rsidRDefault="003216B4" w:rsidP="00206A67">
            <w:pPr>
              <w:spacing w:after="0" w:line="240" w:lineRule="auto"/>
              <w:jc w:val="both"/>
              <w:rPr>
                <w:rFonts w:eastAsia="Times New Roman"/>
                <w:sz w:val="28"/>
                <w:szCs w:val="28"/>
              </w:rPr>
            </w:pPr>
            <w:r>
              <w:rPr>
                <w:rFonts w:eastAsia="Times New Roman"/>
                <w:sz w:val="28"/>
                <w:szCs w:val="28"/>
              </w:rPr>
              <w:t>4</w:t>
            </w:r>
            <w:r w:rsidR="00835BEC">
              <w:rPr>
                <w:rFonts w:eastAsia="Times New Roman"/>
                <w:sz w:val="28"/>
                <w:szCs w:val="28"/>
              </w:rPr>
              <w:t>0</w:t>
            </w:r>
            <w:r>
              <w:rPr>
                <w:rFonts w:eastAsia="Times New Roman"/>
                <w:sz w:val="28"/>
                <w:szCs w:val="28"/>
              </w:rPr>
              <w:t> %</w:t>
            </w:r>
          </w:p>
        </w:tc>
        <w:tc>
          <w:tcPr>
            <w:tcW w:w="1071" w:type="dxa"/>
          </w:tcPr>
          <w:p w14:paraId="3E780774" w14:textId="7C6F253F" w:rsidR="003216B4" w:rsidRDefault="003216B4" w:rsidP="00206A67">
            <w:pPr>
              <w:spacing w:after="0" w:line="240" w:lineRule="auto"/>
              <w:jc w:val="both"/>
              <w:rPr>
                <w:rFonts w:eastAsia="Times New Roman"/>
                <w:sz w:val="28"/>
                <w:szCs w:val="28"/>
              </w:rPr>
            </w:pPr>
            <w:r>
              <w:rPr>
                <w:rFonts w:eastAsia="Times New Roman"/>
                <w:sz w:val="28"/>
                <w:szCs w:val="28"/>
              </w:rPr>
              <w:t>5</w:t>
            </w:r>
            <w:r w:rsidR="00835BEC">
              <w:rPr>
                <w:rFonts w:eastAsia="Times New Roman"/>
                <w:sz w:val="28"/>
                <w:szCs w:val="28"/>
              </w:rPr>
              <w:t>7</w:t>
            </w:r>
            <w:r>
              <w:rPr>
                <w:rFonts w:eastAsia="Times New Roman"/>
                <w:sz w:val="28"/>
                <w:szCs w:val="28"/>
              </w:rPr>
              <w:t> %</w:t>
            </w:r>
          </w:p>
        </w:tc>
        <w:tc>
          <w:tcPr>
            <w:tcW w:w="1223" w:type="dxa"/>
          </w:tcPr>
          <w:p w14:paraId="1DC2B201" w14:textId="397F875E" w:rsidR="003216B4" w:rsidRDefault="003216B4" w:rsidP="00206A67">
            <w:pPr>
              <w:spacing w:after="0" w:line="240" w:lineRule="auto"/>
              <w:jc w:val="both"/>
              <w:rPr>
                <w:rFonts w:eastAsia="Times New Roman"/>
                <w:sz w:val="28"/>
                <w:szCs w:val="28"/>
              </w:rPr>
            </w:pPr>
            <w:r>
              <w:rPr>
                <w:rFonts w:eastAsia="Times New Roman"/>
                <w:sz w:val="28"/>
                <w:szCs w:val="28"/>
              </w:rPr>
              <w:t>5</w:t>
            </w:r>
            <w:r w:rsidR="00835BEC">
              <w:rPr>
                <w:rFonts w:eastAsia="Times New Roman"/>
                <w:sz w:val="28"/>
                <w:szCs w:val="28"/>
              </w:rPr>
              <w:t>6</w:t>
            </w:r>
            <w:r>
              <w:rPr>
                <w:rFonts w:eastAsia="Times New Roman"/>
                <w:sz w:val="28"/>
                <w:szCs w:val="28"/>
              </w:rPr>
              <w:t> %</w:t>
            </w:r>
          </w:p>
        </w:tc>
        <w:tc>
          <w:tcPr>
            <w:tcW w:w="903" w:type="dxa"/>
          </w:tcPr>
          <w:p w14:paraId="51338111" w14:textId="0B2C43BD" w:rsidR="003216B4" w:rsidRDefault="003216B4" w:rsidP="00206A67">
            <w:pPr>
              <w:spacing w:after="0" w:line="240" w:lineRule="auto"/>
              <w:jc w:val="both"/>
              <w:rPr>
                <w:rFonts w:eastAsia="Times New Roman"/>
                <w:sz w:val="28"/>
                <w:szCs w:val="28"/>
              </w:rPr>
            </w:pPr>
            <w:r>
              <w:rPr>
                <w:rFonts w:eastAsia="Times New Roman"/>
                <w:sz w:val="28"/>
                <w:szCs w:val="28"/>
              </w:rPr>
              <w:t>6</w:t>
            </w:r>
            <w:r w:rsidR="00835BEC">
              <w:rPr>
                <w:rFonts w:eastAsia="Times New Roman"/>
                <w:sz w:val="28"/>
                <w:szCs w:val="28"/>
              </w:rPr>
              <w:t>2</w:t>
            </w:r>
            <w:r>
              <w:rPr>
                <w:rFonts w:eastAsia="Times New Roman"/>
                <w:sz w:val="28"/>
                <w:szCs w:val="28"/>
              </w:rPr>
              <w:t> %</w:t>
            </w:r>
          </w:p>
        </w:tc>
        <w:tc>
          <w:tcPr>
            <w:tcW w:w="1155" w:type="dxa"/>
          </w:tcPr>
          <w:p w14:paraId="3FEB4590" w14:textId="44620237" w:rsidR="003216B4" w:rsidRDefault="003216B4" w:rsidP="00206A67">
            <w:pPr>
              <w:spacing w:after="0" w:line="240" w:lineRule="auto"/>
              <w:jc w:val="both"/>
              <w:rPr>
                <w:rFonts w:eastAsia="Times New Roman"/>
                <w:sz w:val="28"/>
                <w:szCs w:val="28"/>
              </w:rPr>
            </w:pPr>
            <w:r>
              <w:rPr>
                <w:rFonts w:eastAsia="Times New Roman"/>
                <w:sz w:val="28"/>
                <w:szCs w:val="28"/>
              </w:rPr>
              <w:t>4</w:t>
            </w:r>
            <w:r w:rsidR="00835BEC">
              <w:rPr>
                <w:rFonts w:eastAsia="Times New Roman"/>
                <w:sz w:val="28"/>
                <w:szCs w:val="28"/>
              </w:rPr>
              <w:t>8</w:t>
            </w:r>
            <w:r>
              <w:rPr>
                <w:rFonts w:eastAsia="Times New Roman"/>
                <w:sz w:val="28"/>
                <w:szCs w:val="28"/>
              </w:rPr>
              <w:t> %</w:t>
            </w:r>
          </w:p>
        </w:tc>
        <w:tc>
          <w:tcPr>
            <w:tcW w:w="971" w:type="dxa"/>
          </w:tcPr>
          <w:p w14:paraId="3FD87DBA" w14:textId="6FA5733F" w:rsidR="003216B4" w:rsidRDefault="00835BEC" w:rsidP="00206A67">
            <w:pPr>
              <w:spacing w:after="0" w:line="240" w:lineRule="auto"/>
              <w:jc w:val="both"/>
              <w:rPr>
                <w:rFonts w:eastAsia="Times New Roman"/>
                <w:sz w:val="28"/>
                <w:szCs w:val="28"/>
              </w:rPr>
            </w:pPr>
            <w:r>
              <w:rPr>
                <w:rFonts w:eastAsia="Times New Roman"/>
                <w:sz w:val="28"/>
                <w:szCs w:val="28"/>
              </w:rPr>
              <w:t>59</w:t>
            </w:r>
            <w:r w:rsidR="003216B4">
              <w:rPr>
                <w:rFonts w:eastAsia="Times New Roman"/>
                <w:sz w:val="28"/>
                <w:szCs w:val="28"/>
              </w:rPr>
              <w:t> %</w:t>
            </w:r>
          </w:p>
        </w:tc>
        <w:tc>
          <w:tcPr>
            <w:tcW w:w="1129" w:type="dxa"/>
          </w:tcPr>
          <w:p w14:paraId="6F5C2F4B" w14:textId="77777777" w:rsidR="003216B4" w:rsidRDefault="003216B4" w:rsidP="00206A67">
            <w:pPr>
              <w:spacing w:after="0" w:line="240" w:lineRule="auto"/>
              <w:jc w:val="both"/>
              <w:rPr>
                <w:rFonts w:eastAsia="Times New Roman"/>
                <w:sz w:val="28"/>
                <w:szCs w:val="28"/>
              </w:rPr>
            </w:pPr>
            <w:r>
              <w:rPr>
                <w:rFonts w:eastAsia="Times New Roman"/>
                <w:sz w:val="28"/>
                <w:szCs w:val="28"/>
              </w:rPr>
              <w:t>48 %</w:t>
            </w:r>
          </w:p>
        </w:tc>
      </w:tr>
      <w:tr w:rsidR="003216B4" w14:paraId="16DF0334" w14:textId="77777777" w:rsidTr="00206A67">
        <w:tc>
          <w:tcPr>
            <w:tcW w:w="1312" w:type="dxa"/>
          </w:tcPr>
          <w:p w14:paraId="1B393BA9" w14:textId="77777777" w:rsidR="003216B4" w:rsidRDefault="003216B4" w:rsidP="00206A67">
            <w:pPr>
              <w:spacing w:after="0" w:line="240" w:lineRule="auto"/>
              <w:jc w:val="both"/>
              <w:rPr>
                <w:rFonts w:eastAsia="Times New Roman"/>
                <w:sz w:val="28"/>
                <w:szCs w:val="28"/>
              </w:rPr>
            </w:pPr>
            <w:r>
              <w:rPr>
                <w:rFonts w:eastAsia="Times New Roman"/>
                <w:sz w:val="28"/>
                <w:szCs w:val="28"/>
              </w:rPr>
              <w:t>Низький</w:t>
            </w:r>
          </w:p>
        </w:tc>
        <w:tc>
          <w:tcPr>
            <w:tcW w:w="951" w:type="dxa"/>
          </w:tcPr>
          <w:p w14:paraId="7DB29244" w14:textId="77777777" w:rsidR="003216B4" w:rsidRDefault="003216B4" w:rsidP="00206A67">
            <w:pPr>
              <w:spacing w:after="0" w:line="240" w:lineRule="auto"/>
              <w:jc w:val="both"/>
              <w:rPr>
                <w:rFonts w:eastAsia="Times New Roman"/>
                <w:sz w:val="28"/>
                <w:szCs w:val="28"/>
              </w:rPr>
            </w:pPr>
            <w:r>
              <w:rPr>
                <w:rFonts w:eastAsia="Times New Roman"/>
                <w:sz w:val="28"/>
                <w:szCs w:val="28"/>
              </w:rPr>
              <w:t>20 %</w:t>
            </w:r>
          </w:p>
        </w:tc>
        <w:tc>
          <w:tcPr>
            <w:tcW w:w="914" w:type="dxa"/>
          </w:tcPr>
          <w:p w14:paraId="46A22CAB" w14:textId="261FF85D" w:rsidR="003216B4" w:rsidRDefault="003216B4" w:rsidP="00206A67">
            <w:pPr>
              <w:spacing w:after="0" w:line="240" w:lineRule="auto"/>
              <w:jc w:val="both"/>
              <w:rPr>
                <w:rFonts w:eastAsia="Times New Roman"/>
                <w:sz w:val="28"/>
                <w:szCs w:val="28"/>
              </w:rPr>
            </w:pPr>
            <w:r>
              <w:rPr>
                <w:rFonts w:eastAsia="Times New Roman"/>
                <w:sz w:val="28"/>
                <w:szCs w:val="28"/>
              </w:rPr>
              <w:t>1</w:t>
            </w:r>
            <w:r w:rsidR="00835BEC">
              <w:rPr>
                <w:rFonts w:eastAsia="Times New Roman"/>
                <w:sz w:val="28"/>
                <w:szCs w:val="28"/>
              </w:rPr>
              <w:t>3</w:t>
            </w:r>
            <w:r>
              <w:rPr>
                <w:rFonts w:eastAsia="Times New Roman"/>
                <w:sz w:val="28"/>
                <w:szCs w:val="28"/>
              </w:rPr>
              <w:t> %</w:t>
            </w:r>
          </w:p>
        </w:tc>
        <w:tc>
          <w:tcPr>
            <w:tcW w:w="1071" w:type="dxa"/>
          </w:tcPr>
          <w:p w14:paraId="56988099" w14:textId="2FD4AD04" w:rsidR="003216B4" w:rsidRDefault="00835BEC" w:rsidP="00206A67">
            <w:pPr>
              <w:spacing w:after="0" w:line="240" w:lineRule="auto"/>
              <w:jc w:val="both"/>
              <w:rPr>
                <w:rFonts w:eastAsia="Times New Roman"/>
                <w:sz w:val="28"/>
                <w:szCs w:val="28"/>
              </w:rPr>
            </w:pPr>
            <w:r>
              <w:rPr>
                <w:rFonts w:eastAsia="Times New Roman"/>
                <w:sz w:val="28"/>
                <w:szCs w:val="28"/>
              </w:rPr>
              <w:t>18</w:t>
            </w:r>
            <w:r w:rsidR="003216B4">
              <w:rPr>
                <w:rFonts w:eastAsia="Times New Roman"/>
                <w:sz w:val="28"/>
                <w:szCs w:val="28"/>
              </w:rPr>
              <w:t> %</w:t>
            </w:r>
          </w:p>
        </w:tc>
        <w:tc>
          <w:tcPr>
            <w:tcW w:w="1223" w:type="dxa"/>
          </w:tcPr>
          <w:p w14:paraId="338A5DAD" w14:textId="74F75379" w:rsidR="003216B4" w:rsidRDefault="003216B4" w:rsidP="00206A67">
            <w:pPr>
              <w:spacing w:after="0" w:line="240" w:lineRule="auto"/>
              <w:jc w:val="both"/>
              <w:rPr>
                <w:rFonts w:eastAsia="Times New Roman"/>
                <w:sz w:val="28"/>
                <w:szCs w:val="28"/>
              </w:rPr>
            </w:pPr>
            <w:r>
              <w:rPr>
                <w:rFonts w:eastAsia="Times New Roman"/>
                <w:sz w:val="28"/>
                <w:szCs w:val="28"/>
              </w:rPr>
              <w:t>1</w:t>
            </w:r>
            <w:r w:rsidR="00835BEC">
              <w:rPr>
                <w:rFonts w:eastAsia="Times New Roman"/>
                <w:sz w:val="28"/>
                <w:szCs w:val="28"/>
              </w:rPr>
              <w:t>0</w:t>
            </w:r>
            <w:r>
              <w:rPr>
                <w:rFonts w:eastAsia="Times New Roman"/>
                <w:sz w:val="28"/>
                <w:szCs w:val="28"/>
              </w:rPr>
              <w:t> %</w:t>
            </w:r>
          </w:p>
        </w:tc>
        <w:tc>
          <w:tcPr>
            <w:tcW w:w="903" w:type="dxa"/>
          </w:tcPr>
          <w:p w14:paraId="5E38857F" w14:textId="11697FFF" w:rsidR="003216B4" w:rsidRDefault="00835BEC" w:rsidP="00206A67">
            <w:pPr>
              <w:spacing w:after="0" w:line="240" w:lineRule="auto"/>
              <w:jc w:val="both"/>
              <w:rPr>
                <w:rFonts w:eastAsia="Times New Roman"/>
                <w:sz w:val="28"/>
                <w:szCs w:val="28"/>
              </w:rPr>
            </w:pPr>
            <w:r>
              <w:rPr>
                <w:rFonts w:eastAsia="Times New Roman"/>
                <w:sz w:val="28"/>
                <w:szCs w:val="28"/>
              </w:rPr>
              <w:t>19</w:t>
            </w:r>
            <w:r w:rsidR="003216B4">
              <w:rPr>
                <w:rFonts w:eastAsia="Times New Roman"/>
                <w:sz w:val="28"/>
                <w:szCs w:val="28"/>
              </w:rPr>
              <w:t> %</w:t>
            </w:r>
          </w:p>
        </w:tc>
        <w:tc>
          <w:tcPr>
            <w:tcW w:w="1155" w:type="dxa"/>
          </w:tcPr>
          <w:p w14:paraId="39663633" w14:textId="15AAC006" w:rsidR="003216B4" w:rsidRDefault="00835BEC" w:rsidP="00206A67">
            <w:pPr>
              <w:spacing w:after="0" w:line="240" w:lineRule="auto"/>
              <w:jc w:val="both"/>
              <w:rPr>
                <w:rFonts w:eastAsia="Times New Roman"/>
                <w:sz w:val="28"/>
                <w:szCs w:val="28"/>
              </w:rPr>
            </w:pPr>
            <w:r>
              <w:rPr>
                <w:rFonts w:eastAsia="Times New Roman"/>
                <w:sz w:val="28"/>
                <w:szCs w:val="28"/>
              </w:rPr>
              <w:t>13</w:t>
            </w:r>
            <w:r w:rsidR="003216B4">
              <w:rPr>
                <w:rFonts w:eastAsia="Times New Roman"/>
                <w:sz w:val="28"/>
                <w:szCs w:val="28"/>
              </w:rPr>
              <w:t> %</w:t>
            </w:r>
          </w:p>
        </w:tc>
        <w:tc>
          <w:tcPr>
            <w:tcW w:w="971" w:type="dxa"/>
          </w:tcPr>
          <w:p w14:paraId="213A0CEF" w14:textId="1B83105E" w:rsidR="003216B4" w:rsidRDefault="00835BEC" w:rsidP="00206A67">
            <w:pPr>
              <w:spacing w:after="0" w:line="240" w:lineRule="auto"/>
              <w:jc w:val="both"/>
              <w:rPr>
                <w:rFonts w:eastAsia="Times New Roman"/>
                <w:sz w:val="28"/>
                <w:szCs w:val="28"/>
              </w:rPr>
            </w:pPr>
            <w:r>
              <w:rPr>
                <w:rFonts w:eastAsia="Times New Roman"/>
                <w:sz w:val="28"/>
                <w:szCs w:val="28"/>
              </w:rPr>
              <w:t>19</w:t>
            </w:r>
            <w:r w:rsidR="003216B4">
              <w:rPr>
                <w:rFonts w:eastAsia="Times New Roman"/>
                <w:sz w:val="28"/>
                <w:szCs w:val="28"/>
              </w:rPr>
              <w:t> %</w:t>
            </w:r>
          </w:p>
        </w:tc>
        <w:tc>
          <w:tcPr>
            <w:tcW w:w="1129" w:type="dxa"/>
          </w:tcPr>
          <w:p w14:paraId="4B0EEE76" w14:textId="3541F3AC" w:rsidR="003216B4" w:rsidRDefault="003216B4" w:rsidP="00206A67">
            <w:pPr>
              <w:spacing w:after="0" w:line="240" w:lineRule="auto"/>
              <w:jc w:val="both"/>
              <w:rPr>
                <w:rFonts w:eastAsia="Times New Roman"/>
                <w:sz w:val="28"/>
                <w:szCs w:val="28"/>
              </w:rPr>
            </w:pPr>
            <w:r>
              <w:rPr>
                <w:rFonts w:eastAsia="Times New Roman"/>
                <w:sz w:val="28"/>
                <w:szCs w:val="28"/>
              </w:rPr>
              <w:t>1</w:t>
            </w:r>
            <w:r w:rsidR="00835BEC">
              <w:rPr>
                <w:rFonts w:eastAsia="Times New Roman"/>
                <w:sz w:val="28"/>
                <w:szCs w:val="28"/>
              </w:rPr>
              <w:t>2</w:t>
            </w:r>
            <w:r>
              <w:rPr>
                <w:rFonts w:eastAsia="Times New Roman"/>
                <w:sz w:val="28"/>
                <w:szCs w:val="28"/>
              </w:rPr>
              <w:t> %</w:t>
            </w:r>
          </w:p>
        </w:tc>
      </w:tr>
    </w:tbl>
    <w:p w14:paraId="048AAFAC" w14:textId="77777777" w:rsidR="003216B4" w:rsidRDefault="003216B4" w:rsidP="003216B4">
      <w:pPr>
        <w:spacing w:after="0" w:line="360" w:lineRule="auto"/>
        <w:ind w:firstLine="709"/>
        <w:jc w:val="both"/>
        <w:rPr>
          <w:rFonts w:ascii="Times New Roman" w:eastAsia="Times New Roman" w:hAnsi="Times New Roman" w:cs="Times New Roman"/>
          <w:sz w:val="28"/>
          <w:szCs w:val="28"/>
          <w:lang w:eastAsia="uk-UA"/>
        </w:rPr>
      </w:pPr>
    </w:p>
    <w:p w14:paraId="37447308" w14:textId="0FB8664D" w:rsidR="00166E7A" w:rsidRPr="00166E7A" w:rsidRDefault="00166E7A" w:rsidP="00166E7A">
      <w:pPr>
        <w:spacing w:after="0" w:line="360" w:lineRule="auto"/>
        <w:ind w:firstLine="709"/>
        <w:jc w:val="both"/>
        <w:rPr>
          <w:rFonts w:ascii="Times New Roman" w:eastAsia="Times New Roman" w:hAnsi="Times New Roman" w:cs="Times New Roman"/>
          <w:sz w:val="28"/>
          <w:szCs w:val="28"/>
          <w:lang w:eastAsia="uk-UA"/>
        </w:rPr>
      </w:pPr>
      <w:r w:rsidRPr="00166E7A">
        <w:rPr>
          <w:rFonts w:ascii="Times New Roman" w:eastAsia="Times New Roman" w:hAnsi="Times New Roman" w:cs="Times New Roman"/>
          <w:sz w:val="28"/>
          <w:szCs w:val="28"/>
          <w:lang w:eastAsia="uk-UA"/>
        </w:rPr>
        <w:t>З таблиці 2.8 видно, що у порівнянні з контрольною групою діти експериментальної групи частіше досягали високого рівня за всіма показниками. Так, рівень розуміння та усвідомлення змісту навчального матеріалу був високим у 47</w:t>
      </w:r>
      <w:r>
        <w:rPr>
          <w:rFonts w:ascii="Times New Roman" w:eastAsia="Times New Roman" w:hAnsi="Times New Roman" w:cs="Times New Roman"/>
          <w:sz w:val="28"/>
          <w:szCs w:val="28"/>
          <w:lang w:eastAsia="uk-UA"/>
        </w:rPr>
        <w:t> </w:t>
      </w:r>
      <w:r w:rsidRPr="00166E7A">
        <w:rPr>
          <w:rFonts w:ascii="Times New Roman" w:eastAsia="Times New Roman" w:hAnsi="Times New Roman" w:cs="Times New Roman"/>
          <w:sz w:val="28"/>
          <w:szCs w:val="28"/>
          <w:lang w:eastAsia="uk-UA"/>
        </w:rPr>
        <w:t xml:space="preserve">% учнів ЕГ, здатність пояснювати явища навколишнього світу та робити елементарні висновки </w:t>
      </w:r>
      <w:r>
        <w:rPr>
          <w:rFonts w:ascii="Times New Roman" w:eastAsia="Times New Roman" w:hAnsi="Times New Roman" w:cs="Times New Roman"/>
          <w:sz w:val="28"/>
          <w:szCs w:val="28"/>
          <w:lang w:eastAsia="uk-UA"/>
        </w:rPr>
        <w:t>–</w:t>
      </w:r>
      <w:r w:rsidRPr="00166E7A">
        <w:rPr>
          <w:rFonts w:ascii="Times New Roman" w:eastAsia="Times New Roman" w:hAnsi="Times New Roman" w:cs="Times New Roman"/>
          <w:sz w:val="28"/>
          <w:szCs w:val="28"/>
          <w:lang w:eastAsia="uk-UA"/>
        </w:rPr>
        <w:t xml:space="preserve"> у</w:t>
      </w:r>
      <w:r>
        <w:rPr>
          <w:rFonts w:ascii="Times New Roman" w:eastAsia="Times New Roman" w:hAnsi="Times New Roman" w:cs="Times New Roman"/>
          <w:sz w:val="28"/>
          <w:szCs w:val="28"/>
          <w:lang w:eastAsia="uk-UA"/>
        </w:rPr>
        <w:t xml:space="preserve"> </w:t>
      </w:r>
      <w:r w:rsidRPr="00166E7A">
        <w:rPr>
          <w:rFonts w:ascii="Times New Roman" w:eastAsia="Times New Roman" w:hAnsi="Times New Roman" w:cs="Times New Roman"/>
          <w:sz w:val="28"/>
          <w:szCs w:val="28"/>
          <w:lang w:eastAsia="uk-UA"/>
        </w:rPr>
        <w:t>34</w:t>
      </w:r>
      <w:r>
        <w:rPr>
          <w:rFonts w:ascii="Times New Roman" w:eastAsia="Times New Roman" w:hAnsi="Times New Roman" w:cs="Times New Roman"/>
          <w:sz w:val="28"/>
          <w:szCs w:val="28"/>
          <w:lang w:eastAsia="uk-UA"/>
        </w:rPr>
        <w:t> </w:t>
      </w:r>
      <w:r w:rsidRPr="00166E7A">
        <w:rPr>
          <w:rFonts w:ascii="Times New Roman" w:eastAsia="Times New Roman" w:hAnsi="Times New Roman" w:cs="Times New Roman"/>
          <w:sz w:val="28"/>
          <w:szCs w:val="28"/>
          <w:lang w:eastAsia="uk-UA"/>
        </w:rPr>
        <w:t xml:space="preserve">%, а прояв пізнавального інтересу та прагнення до здобуття нових знань </w:t>
      </w:r>
      <w:r>
        <w:rPr>
          <w:rFonts w:ascii="Times New Roman" w:eastAsia="Times New Roman" w:hAnsi="Times New Roman" w:cs="Times New Roman"/>
          <w:sz w:val="28"/>
          <w:szCs w:val="28"/>
          <w:lang w:eastAsia="uk-UA"/>
        </w:rPr>
        <w:t>–</w:t>
      </w:r>
      <w:r w:rsidRPr="00166E7A">
        <w:rPr>
          <w:rFonts w:ascii="Times New Roman" w:eastAsia="Times New Roman" w:hAnsi="Times New Roman" w:cs="Times New Roman"/>
          <w:sz w:val="28"/>
          <w:szCs w:val="28"/>
          <w:lang w:eastAsia="uk-UA"/>
        </w:rPr>
        <w:t xml:space="preserve"> у 39</w:t>
      </w:r>
      <w:r>
        <w:rPr>
          <w:rFonts w:ascii="Times New Roman" w:eastAsia="Times New Roman" w:hAnsi="Times New Roman" w:cs="Times New Roman"/>
          <w:sz w:val="28"/>
          <w:szCs w:val="28"/>
          <w:lang w:eastAsia="uk-UA"/>
        </w:rPr>
        <w:t> </w:t>
      </w:r>
      <w:r w:rsidRPr="00166E7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Здобувачі освіти</w:t>
      </w:r>
      <w:r w:rsidRPr="00166E7A">
        <w:rPr>
          <w:rFonts w:ascii="Times New Roman" w:eastAsia="Times New Roman" w:hAnsi="Times New Roman" w:cs="Times New Roman"/>
          <w:sz w:val="28"/>
          <w:szCs w:val="28"/>
          <w:lang w:eastAsia="uk-UA"/>
        </w:rPr>
        <w:t xml:space="preserve"> середнього рівня виконували завдання правильно і чітко, закріплюючи отримані знання та вдосконалюючи навички дослідження. Навіть </w:t>
      </w:r>
      <w:r>
        <w:rPr>
          <w:rFonts w:ascii="Times New Roman" w:eastAsia="Times New Roman" w:hAnsi="Times New Roman" w:cs="Times New Roman"/>
          <w:sz w:val="28"/>
          <w:szCs w:val="28"/>
          <w:lang w:eastAsia="uk-UA"/>
        </w:rPr>
        <w:t>першокласники</w:t>
      </w:r>
      <w:r w:rsidRPr="00166E7A">
        <w:rPr>
          <w:rFonts w:ascii="Times New Roman" w:eastAsia="Times New Roman" w:hAnsi="Times New Roman" w:cs="Times New Roman"/>
          <w:sz w:val="28"/>
          <w:szCs w:val="28"/>
          <w:lang w:eastAsia="uk-UA"/>
        </w:rPr>
        <w:t xml:space="preserve">, які потрапили до </w:t>
      </w:r>
      <w:r w:rsidRPr="00166E7A">
        <w:rPr>
          <w:rFonts w:ascii="Times New Roman" w:eastAsia="Times New Roman" w:hAnsi="Times New Roman" w:cs="Times New Roman"/>
          <w:sz w:val="28"/>
          <w:szCs w:val="28"/>
          <w:lang w:eastAsia="uk-UA"/>
        </w:rPr>
        <w:lastRenderedPageBreak/>
        <w:t>низького рівня, демонстрували активну участь у навчальному процесі та прагнення до розвитку когнітивних здібностей.</w:t>
      </w:r>
    </w:p>
    <w:p w14:paraId="57FDD58B" w14:textId="77777777" w:rsidR="00166E7A" w:rsidRPr="00166E7A" w:rsidRDefault="00166E7A" w:rsidP="00166E7A">
      <w:pPr>
        <w:spacing w:after="0" w:line="360" w:lineRule="auto"/>
        <w:ind w:firstLine="709"/>
        <w:jc w:val="both"/>
        <w:rPr>
          <w:rFonts w:ascii="Times New Roman" w:eastAsia="Times New Roman" w:hAnsi="Times New Roman" w:cs="Times New Roman"/>
          <w:sz w:val="28"/>
          <w:szCs w:val="28"/>
          <w:lang w:eastAsia="uk-UA"/>
        </w:rPr>
      </w:pPr>
      <w:r w:rsidRPr="00166E7A">
        <w:rPr>
          <w:rFonts w:ascii="Times New Roman" w:eastAsia="Times New Roman" w:hAnsi="Times New Roman" w:cs="Times New Roman"/>
          <w:sz w:val="28"/>
          <w:szCs w:val="28"/>
          <w:lang w:eastAsia="uk-UA"/>
        </w:rPr>
        <w:t>Після проведення формуючого етапу в ЕГ спостерігалася позитивна динаміка за всіма показниками: діти вдосконалювали вміння визначати причинно-наслідкові зв’язки, аналізувати інформацію та робити обґрунтовані висновки. Вони активно шукали креативні та нестандартні способи вирішення дослідницьких завдань, впроваджували власні методи досліджень і проявляли стійке прагнення до розширення інтелектуального та пізнавального горизонту.</w:t>
      </w:r>
    </w:p>
    <w:p w14:paraId="7A0174A3" w14:textId="0AA7001F" w:rsidR="003216B4" w:rsidRDefault="006C41BA" w:rsidP="00891B83">
      <w:pPr>
        <w:spacing w:after="0" w:line="360" w:lineRule="auto"/>
        <w:ind w:firstLine="709"/>
        <w:jc w:val="both"/>
        <w:rPr>
          <w:rFonts w:ascii="Times New Roman" w:eastAsia="Times New Roman" w:hAnsi="Times New Roman" w:cs="Times New Roman"/>
          <w:sz w:val="28"/>
          <w:szCs w:val="28"/>
          <w:lang w:eastAsia="uk-UA"/>
        </w:rPr>
      </w:pPr>
      <w:r w:rsidRPr="006C41BA">
        <w:rPr>
          <w:rFonts w:ascii="Times New Roman" w:eastAsia="Times New Roman" w:hAnsi="Times New Roman" w:cs="Times New Roman"/>
          <w:sz w:val="28"/>
          <w:szCs w:val="28"/>
          <w:lang w:eastAsia="uk-UA"/>
        </w:rPr>
        <w:t xml:space="preserve">Дані в КГ залишились майже незмінними, про </w:t>
      </w:r>
      <w:r w:rsidR="00061B4C">
        <w:rPr>
          <w:rFonts w:ascii="Times New Roman" w:eastAsia="Times New Roman" w:hAnsi="Times New Roman" w:cs="Times New Roman"/>
          <w:sz w:val="28"/>
          <w:szCs w:val="28"/>
          <w:lang w:eastAsia="uk-UA"/>
        </w:rPr>
        <w:t xml:space="preserve">що </w:t>
      </w:r>
      <w:r w:rsidRPr="006C41BA">
        <w:rPr>
          <w:rFonts w:ascii="Times New Roman" w:eastAsia="Times New Roman" w:hAnsi="Times New Roman" w:cs="Times New Roman"/>
          <w:sz w:val="28"/>
          <w:szCs w:val="28"/>
          <w:lang w:eastAsia="uk-UA"/>
        </w:rPr>
        <w:t xml:space="preserve">свідчать табличні дані. Зазначимо, що за </w:t>
      </w:r>
      <w:r>
        <w:rPr>
          <w:rFonts w:ascii="Times New Roman" w:eastAsia="Times New Roman" w:hAnsi="Times New Roman" w:cs="Times New Roman"/>
          <w:sz w:val="28"/>
          <w:szCs w:val="28"/>
          <w:lang w:eastAsia="uk-UA"/>
        </w:rPr>
        <w:t>когнітивним</w:t>
      </w:r>
      <w:r w:rsidRPr="006C41BA">
        <w:rPr>
          <w:rFonts w:ascii="Times New Roman" w:eastAsia="Times New Roman" w:hAnsi="Times New Roman" w:cs="Times New Roman"/>
          <w:sz w:val="28"/>
          <w:szCs w:val="28"/>
          <w:lang w:eastAsia="uk-UA"/>
        </w:rPr>
        <w:t xml:space="preserve"> критерієм необхідним є продовження роботи щодо аналізу та синтезу потрібної інформації.</w:t>
      </w:r>
    </w:p>
    <w:p w14:paraId="5A295803" w14:textId="14B596C5" w:rsidR="006C41BA" w:rsidRDefault="002B5BA3" w:rsidP="00891B83">
      <w:pPr>
        <w:spacing w:after="0" w:line="360" w:lineRule="auto"/>
        <w:ind w:firstLine="709"/>
        <w:jc w:val="both"/>
        <w:rPr>
          <w:rFonts w:ascii="Times New Roman" w:eastAsia="Times New Roman" w:hAnsi="Times New Roman" w:cs="Times New Roman"/>
          <w:sz w:val="28"/>
          <w:szCs w:val="28"/>
          <w:lang w:eastAsia="uk-UA"/>
        </w:rPr>
      </w:pPr>
      <w:r w:rsidRPr="002B5BA3">
        <w:rPr>
          <w:rFonts w:ascii="Times New Roman" w:eastAsia="Times New Roman" w:hAnsi="Times New Roman" w:cs="Times New Roman"/>
          <w:sz w:val="28"/>
          <w:szCs w:val="28"/>
          <w:lang w:eastAsia="uk-UA"/>
        </w:rPr>
        <w:t>Результати роботи за комунікативно-діяльнісним критерієм наведені в таблиці 2.9.</w:t>
      </w:r>
    </w:p>
    <w:p w14:paraId="5BEB20B8" w14:textId="77777777" w:rsidR="005B1510" w:rsidRDefault="005B1510" w:rsidP="00891B83">
      <w:pPr>
        <w:spacing w:after="0" w:line="360" w:lineRule="auto"/>
        <w:ind w:firstLine="709"/>
        <w:jc w:val="both"/>
        <w:rPr>
          <w:rFonts w:ascii="Times New Roman" w:eastAsia="Times New Roman" w:hAnsi="Times New Roman" w:cs="Times New Roman"/>
          <w:sz w:val="28"/>
          <w:szCs w:val="28"/>
          <w:lang w:eastAsia="uk-UA"/>
        </w:rPr>
      </w:pPr>
    </w:p>
    <w:p w14:paraId="5754FA96" w14:textId="02243B23" w:rsidR="002B5BA3" w:rsidRDefault="002B5BA3" w:rsidP="002B5BA3">
      <w:pPr>
        <w:spacing w:after="0" w:line="360" w:lineRule="auto"/>
        <w:ind w:firstLine="709"/>
        <w:jc w:val="right"/>
        <w:rPr>
          <w:rFonts w:ascii="Times New Roman" w:eastAsia="Times New Roman" w:hAnsi="Times New Roman" w:cs="Times New Roman"/>
          <w:sz w:val="28"/>
          <w:szCs w:val="28"/>
          <w:lang w:eastAsia="uk-UA"/>
        </w:rPr>
      </w:pPr>
      <w:r w:rsidRPr="002B5BA3">
        <w:rPr>
          <w:rFonts w:ascii="Times New Roman" w:eastAsia="Times New Roman" w:hAnsi="Times New Roman" w:cs="Times New Roman"/>
          <w:b/>
          <w:bCs/>
          <w:sz w:val="28"/>
          <w:szCs w:val="28"/>
          <w:lang w:eastAsia="uk-UA"/>
        </w:rPr>
        <w:t>Таблиця 2.9</w:t>
      </w:r>
    </w:p>
    <w:p w14:paraId="29BB3853" w14:textId="77777777" w:rsidR="003216B4" w:rsidRDefault="003216B4" w:rsidP="003216B4">
      <w:pPr>
        <w:spacing w:after="0" w:line="360" w:lineRule="auto"/>
        <w:ind w:firstLine="709"/>
        <w:jc w:val="both"/>
        <w:rPr>
          <w:rFonts w:ascii="Times New Roman" w:eastAsia="Times New Roman" w:hAnsi="Times New Roman" w:cs="Times New Roman"/>
          <w:b/>
          <w:bCs/>
          <w:sz w:val="28"/>
          <w:szCs w:val="28"/>
          <w:lang w:eastAsia="uk-UA"/>
        </w:rPr>
      </w:pPr>
      <w:r w:rsidRPr="00B93AFF">
        <w:rPr>
          <w:rFonts w:ascii="Times New Roman" w:eastAsia="Times New Roman" w:hAnsi="Times New Roman" w:cs="Times New Roman"/>
          <w:b/>
          <w:bCs/>
          <w:sz w:val="28"/>
          <w:szCs w:val="28"/>
          <w:lang w:eastAsia="uk-UA"/>
        </w:rPr>
        <w:t>Результати дослідження за комунікативно-діяльнісним критерієм</w:t>
      </w:r>
    </w:p>
    <w:p w14:paraId="0E6C8659" w14:textId="499E4A31" w:rsidR="003216B4" w:rsidRPr="003216B4" w:rsidRDefault="003216B4" w:rsidP="003216B4">
      <w:pPr>
        <w:spacing w:after="0" w:line="360" w:lineRule="auto"/>
        <w:ind w:firstLine="709"/>
        <w:jc w:val="center"/>
        <w:rPr>
          <w:rFonts w:ascii="Times New Roman" w:eastAsia="Times New Roman" w:hAnsi="Times New Roman" w:cs="Times New Roman"/>
          <w:sz w:val="28"/>
          <w:szCs w:val="28"/>
          <w:lang w:eastAsia="uk-UA"/>
        </w:rPr>
      </w:pPr>
      <w:r w:rsidRPr="00E8226F">
        <w:rPr>
          <w:rFonts w:ascii="Times New Roman" w:eastAsia="Times New Roman" w:hAnsi="Times New Roman" w:cs="Times New Roman"/>
          <w:b/>
          <w:bCs/>
          <w:sz w:val="28"/>
          <w:szCs w:val="28"/>
          <w:lang w:eastAsia="uk-UA"/>
        </w:rPr>
        <w:t>(контрольний зріз)</w:t>
      </w:r>
    </w:p>
    <w:tbl>
      <w:tblPr>
        <w:tblStyle w:val="af3"/>
        <w:tblW w:w="0" w:type="auto"/>
        <w:tblLook w:val="04A0" w:firstRow="1" w:lastRow="0" w:firstColumn="1" w:lastColumn="0" w:noHBand="0" w:noVBand="1"/>
      </w:tblPr>
      <w:tblGrid>
        <w:gridCol w:w="1312"/>
        <w:gridCol w:w="1097"/>
        <w:gridCol w:w="1074"/>
        <w:gridCol w:w="1071"/>
        <w:gridCol w:w="1149"/>
        <w:gridCol w:w="867"/>
        <w:gridCol w:w="982"/>
        <w:gridCol w:w="1010"/>
        <w:gridCol w:w="1067"/>
      </w:tblGrid>
      <w:tr w:rsidR="003216B4" w14:paraId="001A410F" w14:textId="77777777" w:rsidTr="00206A67">
        <w:tc>
          <w:tcPr>
            <w:tcW w:w="1312" w:type="dxa"/>
            <w:vMerge w:val="restart"/>
          </w:tcPr>
          <w:p w14:paraId="746AAEAA" w14:textId="77777777" w:rsidR="003216B4" w:rsidRPr="00FC5143" w:rsidRDefault="003216B4" w:rsidP="00206A67">
            <w:pPr>
              <w:spacing w:after="0" w:line="240" w:lineRule="auto"/>
              <w:jc w:val="center"/>
              <w:rPr>
                <w:rFonts w:eastAsia="Times New Roman"/>
                <w:sz w:val="28"/>
                <w:szCs w:val="28"/>
              </w:rPr>
            </w:pPr>
            <w:r w:rsidRPr="00FC5143">
              <w:rPr>
                <w:rFonts w:eastAsia="Times New Roman"/>
                <w:sz w:val="28"/>
                <w:szCs w:val="28"/>
              </w:rPr>
              <w:t>Рівень</w:t>
            </w:r>
          </w:p>
        </w:tc>
        <w:tc>
          <w:tcPr>
            <w:tcW w:w="1865" w:type="dxa"/>
            <w:gridSpan w:val="2"/>
          </w:tcPr>
          <w:p w14:paraId="3BBBA1A6" w14:textId="77777777" w:rsidR="003216B4" w:rsidRPr="00FC5143" w:rsidRDefault="003216B4" w:rsidP="00206A67">
            <w:pPr>
              <w:spacing w:after="0" w:line="240" w:lineRule="auto"/>
              <w:jc w:val="center"/>
              <w:rPr>
                <w:rFonts w:eastAsia="Times New Roman"/>
                <w:sz w:val="28"/>
                <w:szCs w:val="28"/>
              </w:rPr>
            </w:pPr>
            <w:r>
              <w:rPr>
                <w:rFonts w:eastAsia="Times New Roman"/>
                <w:sz w:val="28"/>
                <w:szCs w:val="28"/>
              </w:rPr>
              <w:t>У</w:t>
            </w:r>
            <w:r w:rsidRPr="0026360F">
              <w:rPr>
                <w:rFonts w:eastAsia="Times New Roman"/>
                <w:sz w:val="28"/>
                <w:szCs w:val="28"/>
              </w:rPr>
              <w:t>міння налагоджувати контакти, домовлятися, слухати та чути співрозмовника, доносити власну думку</w:t>
            </w:r>
          </w:p>
        </w:tc>
        <w:tc>
          <w:tcPr>
            <w:tcW w:w="2294" w:type="dxa"/>
            <w:gridSpan w:val="2"/>
          </w:tcPr>
          <w:p w14:paraId="28353ABE" w14:textId="77777777" w:rsidR="003216B4" w:rsidRPr="00C55BC8" w:rsidRDefault="003216B4" w:rsidP="00206A67">
            <w:pPr>
              <w:spacing w:after="0" w:line="240" w:lineRule="auto"/>
              <w:jc w:val="center"/>
              <w:rPr>
                <w:rFonts w:eastAsia="Times New Roman"/>
                <w:sz w:val="28"/>
                <w:szCs w:val="28"/>
              </w:rPr>
            </w:pPr>
            <w:r>
              <w:rPr>
                <w:rFonts w:eastAsia="Times New Roman"/>
                <w:sz w:val="28"/>
                <w:szCs w:val="28"/>
              </w:rPr>
              <w:t>З</w:t>
            </w:r>
            <w:r w:rsidRPr="0026360F">
              <w:rPr>
                <w:rFonts w:eastAsia="Times New Roman"/>
                <w:sz w:val="28"/>
                <w:szCs w:val="28"/>
              </w:rPr>
              <w:t>датність працювати в команді на засадах співробітництва з метою досягнення спільної мети</w:t>
            </w:r>
          </w:p>
        </w:tc>
        <w:tc>
          <w:tcPr>
            <w:tcW w:w="2058" w:type="dxa"/>
            <w:gridSpan w:val="2"/>
          </w:tcPr>
          <w:p w14:paraId="1D1B51E8" w14:textId="77777777" w:rsidR="003216B4" w:rsidRDefault="003216B4" w:rsidP="00206A67">
            <w:pPr>
              <w:spacing w:after="0" w:line="240" w:lineRule="auto"/>
              <w:jc w:val="center"/>
              <w:rPr>
                <w:rFonts w:eastAsia="Times New Roman"/>
                <w:sz w:val="28"/>
                <w:szCs w:val="28"/>
              </w:rPr>
            </w:pPr>
            <w:r>
              <w:rPr>
                <w:rFonts w:eastAsia="Times New Roman"/>
                <w:sz w:val="28"/>
                <w:szCs w:val="28"/>
              </w:rPr>
              <w:t>З</w:t>
            </w:r>
            <w:r w:rsidRPr="0026360F">
              <w:rPr>
                <w:rFonts w:eastAsia="Times New Roman"/>
                <w:sz w:val="28"/>
                <w:szCs w:val="28"/>
              </w:rPr>
              <w:t>датність оцінювати ситуацію, визначати мету, способи її досягнення та розподіляти ролі між членами команди</w:t>
            </w:r>
          </w:p>
        </w:tc>
        <w:tc>
          <w:tcPr>
            <w:tcW w:w="2100" w:type="dxa"/>
            <w:gridSpan w:val="2"/>
          </w:tcPr>
          <w:p w14:paraId="3C2204AD"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Загальна оцінка</w:t>
            </w:r>
          </w:p>
        </w:tc>
      </w:tr>
      <w:tr w:rsidR="003216B4" w14:paraId="605BC690" w14:textId="77777777" w:rsidTr="00206A67">
        <w:tc>
          <w:tcPr>
            <w:tcW w:w="1312" w:type="dxa"/>
            <w:vMerge/>
          </w:tcPr>
          <w:p w14:paraId="0A3E989F" w14:textId="77777777" w:rsidR="003216B4" w:rsidRDefault="003216B4" w:rsidP="00206A67">
            <w:pPr>
              <w:spacing w:after="0" w:line="240" w:lineRule="auto"/>
              <w:jc w:val="both"/>
              <w:rPr>
                <w:rFonts w:eastAsia="Times New Roman"/>
                <w:sz w:val="28"/>
                <w:szCs w:val="28"/>
              </w:rPr>
            </w:pPr>
          </w:p>
        </w:tc>
        <w:tc>
          <w:tcPr>
            <w:tcW w:w="951" w:type="dxa"/>
          </w:tcPr>
          <w:p w14:paraId="1E71B9C6"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914" w:type="dxa"/>
          </w:tcPr>
          <w:p w14:paraId="0BF090A7"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1071" w:type="dxa"/>
          </w:tcPr>
          <w:p w14:paraId="26EA15F2"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223" w:type="dxa"/>
          </w:tcPr>
          <w:p w14:paraId="7D58BABE"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903" w:type="dxa"/>
          </w:tcPr>
          <w:p w14:paraId="5000FAB4"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55" w:type="dxa"/>
          </w:tcPr>
          <w:p w14:paraId="509EAE5F"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c>
          <w:tcPr>
            <w:tcW w:w="971" w:type="dxa"/>
          </w:tcPr>
          <w:p w14:paraId="72944A53" w14:textId="77777777" w:rsidR="003216B4" w:rsidRPr="00FC5143" w:rsidRDefault="003216B4"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1129" w:type="dxa"/>
          </w:tcPr>
          <w:p w14:paraId="3DF44DDC" w14:textId="77777777" w:rsidR="003216B4" w:rsidRPr="00FC5143" w:rsidRDefault="003216B4" w:rsidP="00206A67">
            <w:pPr>
              <w:spacing w:after="0" w:line="240" w:lineRule="auto"/>
              <w:jc w:val="center"/>
              <w:rPr>
                <w:rFonts w:eastAsia="Times New Roman"/>
                <w:b/>
                <w:bCs/>
                <w:sz w:val="28"/>
                <w:szCs w:val="28"/>
              </w:rPr>
            </w:pPr>
            <w:r>
              <w:rPr>
                <w:rFonts w:eastAsia="Times New Roman"/>
                <w:b/>
                <w:bCs/>
                <w:sz w:val="28"/>
                <w:szCs w:val="28"/>
              </w:rPr>
              <w:t>ЕГ</w:t>
            </w:r>
          </w:p>
        </w:tc>
      </w:tr>
      <w:tr w:rsidR="003216B4" w14:paraId="769262AC" w14:textId="77777777" w:rsidTr="00206A67">
        <w:tc>
          <w:tcPr>
            <w:tcW w:w="1312" w:type="dxa"/>
          </w:tcPr>
          <w:p w14:paraId="3BDD73C1" w14:textId="77777777" w:rsidR="003216B4" w:rsidRDefault="003216B4" w:rsidP="00206A67">
            <w:pPr>
              <w:spacing w:after="0" w:line="240" w:lineRule="auto"/>
              <w:jc w:val="both"/>
              <w:rPr>
                <w:rFonts w:eastAsia="Times New Roman"/>
                <w:sz w:val="28"/>
                <w:szCs w:val="28"/>
              </w:rPr>
            </w:pPr>
            <w:r>
              <w:rPr>
                <w:rFonts w:eastAsia="Times New Roman"/>
                <w:sz w:val="28"/>
                <w:szCs w:val="28"/>
              </w:rPr>
              <w:t>Високий</w:t>
            </w:r>
          </w:p>
        </w:tc>
        <w:tc>
          <w:tcPr>
            <w:tcW w:w="951" w:type="dxa"/>
          </w:tcPr>
          <w:p w14:paraId="39AE8D1A" w14:textId="335F81E6" w:rsidR="003216B4" w:rsidRDefault="003216B4" w:rsidP="00206A67">
            <w:pPr>
              <w:spacing w:after="0" w:line="240" w:lineRule="auto"/>
              <w:jc w:val="both"/>
              <w:rPr>
                <w:rFonts w:eastAsia="Times New Roman"/>
                <w:sz w:val="28"/>
                <w:szCs w:val="28"/>
              </w:rPr>
            </w:pPr>
            <w:r>
              <w:rPr>
                <w:rFonts w:eastAsia="Times New Roman"/>
                <w:sz w:val="28"/>
                <w:szCs w:val="28"/>
              </w:rPr>
              <w:t>1</w:t>
            </w:r>
            <w:r w:rsidR="00D6699C">
              <w:rPr>
                <w:rFonts w:eastAsia="Times New Roman"/>
                <w:sz w:val="28"/>
                <w:szCs w:val="28"/>
              </w:rPr>
              <w:t>7</w:t>
            </w:r>
            <w:r>
              <w:rPr>
                <w:rFonts w:eastAsia="Times New Roman"/>
                <w:sz w:val="28"/>
                <w:szCs w:val="28"/>
              </w:rPr>
              <w:t> %</w:t>
            </w:r>
          </w:p>
        </w:tc>
        <w:tc>
          <w:tcPr>
            <w:tcW w:w="914" w:type="dxa"/>
          </w:tcPr>
          <w:p w14:paraId="7867FE0D" w14:textId="10276282" w:rsidR="003216B4" w:rsidRDefault="003216B4" w:rsidP="00206A67">
            <w:pPr>
              <w:spacing w:after="0" w:line="240" w:lineRule="auto"/>
              <w:jc w:val="both"/>
              <w:rPr>
                <w:rFonts w:eastAsia="Times New Roman"/>
                <w:sz w:val="28"/>
                <w:szCs w:val="28"/>
              </w:rPr>
            </w:pPr>
            <w:r>
              <w:rPr>
                <w:rFonts w:eastAsia="Times New Roman"/>
                <w:sz w:val="28"/>
                <w:szCs w:val="28"/>
              </w:rPr>
              <w:t>2</w:t>
            </w:r>
            <w:r w:rsidR="00D6699C">
              <w:rPr>
                <w:rFonts w:eastAsia="Times New Roman"/>
                <w:sz w:val="28"/>
                <w:szCs w:val="28"/>
              </w:rPr>
              <w:t>8</w:t>
            </w:r>
            <w:r>
              <w:rPr>
                <w:rFonts w:eastAsia="Times New Roman"/>
                <w:sz w:val="28"/>
                <w:szCs w:val="28"/>
              </w:rPr>
              <w:t> %</w:t>
            </w:r>
          </w:p>
        </w:tc>
        <w:tc>
          <w:tcPr>
            <w:tcW w:w="1071" w:type="dxa"/>
          </w:tcPr>
          <w:p w14:paraId="488A303C" w14:textId="74486A4E" w:rsidR="003216B4" w:rsidRDefault="003216B4" w:rsidP="00206A67">
            <w:pPr>
              <w:spacing w:after="0" w:line="240" w:lineRule="auto"/>
              <w:jc w:val="both"/>
              <w:rPr>
                <w:rFonts w:eastAsia="Times New Roman"/>
                <w:sz w:val="28"/>
                <w:szCs w:val="28"/>
              </w:rPr>
            </w:pPr>
            <w:r w:rsidRPr="00891B83">
              <w:rPr>
                <w:rFonts w:eastAsia="Times New Roman"/>
                <w:sz w:val="28"/>
                <w:szCs w:val="28"/>
              </w:rPr>
              <w:t>2</w:t>
            </w:r>
            <w:r w:rsidR="00D6699C">
              <w:rPr>
                <w:rFonts w:eastAsia="Times New Roman"/>
                <w:sz w:val="28"/>
                <w:szCs w:val="28"/>
              </w:rPr>
              <w:t>4</w:t>
            </w:r>
            <w:r w:rsidRPr="00891B83">
              <w:rPr>
                <w:rFonts w:eastAsia="Times New Roman"/>
                <w:sz w:val="28"/>
                <w:szCs w:val="28"/>
              </w:rPr>
              <w:t> %</w:t>
            </w:r>
          </w:p>
        </w:tc>
        <w:tc>
          <w:tcPr>
            <w:tcW w:w="1223" w:type="dxa"/>
          </w:tcPr>
          <w:p w14:paraId="78693CD8" w14:textId="1033C6B8" w:rsidR="003216B4" w:rsidRDefault="00D6699C" w:rsidP="00206A67">
            <w:pPr>
              <w:spacing w:after="0" w:line="240" w:lineRule="auto"/>
              <w:jc w:val="both"/>
              <w:rPr>
                <w:rFonts w:eastAsia="Times New Roman"/>
                <w:sz w:val="28"/>
                <w:szCs w:val="28"/>
              </w:rPr>
            </w:pPr>
            <w:r>
              <w:rPr>
                <w:rFonts w:eastAsia="Times New Roman"/>
                <w:sz w:val="28"/>
                <w:szCs w:val="28"/>
              </w:rPr>
              <w:t>26</w:t>
            </w:r>
            <w:r w:rsidR="003216B4" w:rsidRPr="00891B83">
              <w:rPr>
                <w:rFonts w:eastAsia="Times New Roman"/>
                <w:sz w:val="28"/>
                <w:szCs w:val="28"/>
              </w:rPr>
              <w:t>%</w:t>
            </w:r>
          </w:p>
        </w:tc>
        <w:tc>
          <w:tcPr>
            <w:tcW w:w="903" w:type="dxa"/>
          </w:tcPr>
          <w:p w14:paraId="78501C82" w14:textId="77777777" w:rsidR="003216B4" w:rsidRDefault="003216B4" w:rsidP="00206A67">
            <w:pPr>
              <w:spacing w:after="0" w:line="240" w:lineRule="auto"/>
              <w:jc w:val="both"/>
              <w:rPr>
                <w:rFonts w:eastAsia="Times New Roman"/>
                <w:sz w:val="28"/>
                <w:szCs w:val="28"/>
              </w:rPr>
            </w:pPr>
            <w:r>
              <w:rPr>
                <w:rFonts w:eastAsia="Times New Roman"/>
                <w:sz w:val="28"/>
                <w:szCs w:val="28"/>
              </w:rPr>
              <w:t>11 %</w:t>
            </w:r>
          </w:p>
        </w:tc>
        <w:tc>
          <w:tcPr>
            <w:tcW w:w="1155" w:type="dxa"/>
          </w:tcPr>
          <w:p w14:paraId="346292C0" w14:textId="5E1E98C7" w:rsidR="003216B4" w:rsidRDefault="003216B4" w:rsidP="00206A67">
            <w:pPr>
              <w:spacing w:after="0" w:line="240" w:lineRule="auto"/>
              <w:jc w:val="both"/>
              <w:rPr>
                <w:rFonts w:eastAsia="Times New Roman"/>
                <w:sz w:val="28"/>
                <w:szCs w:val="28"/>
              </w:rPr>
            </w:pPr>
            <w:r>
              <w:rPr>
                <w:rFonts w:eastAsia="Times New Roman"/>
                <w:sz w:val="28"/>
                <w:szCs w:val="28"/>
              </w:rPr>
              <w:t>1</w:t>
            </w:r>
            <w:r w:rsidR="00D6699C">
              <w:rPr>
                <w:rFonts w:eastAsia="Times New Roman"/>
                <w:sz w:val="28"/>
                <w:szCs w:val="28"/>
              </w:rPr>
              <w:t>9</w:t>
            </w:r>
            <w:r>
              <w:rPr>
                <w:rFonts w:eastAsia="Times New Roman"/>
                <w:sz w:val="28"/>
                <w:szCs w:val="28"/>
              </w:rPr>
              <w:t> %</w:t>
            </w:r>
          </w:p>
        </w:tc>
        <w:tc>
          <w:tcPr>
            <w:tcW w:w="971" w:type="dxa"/>
          </w:tcPr>
          <w:p w14:paraId="44A49C67" w14:textId="3F83301A" w:rsidR="003216B4" w:rsidRDefault="003216B4" w:rsidP="00206A67">
            <w:pPr>
              <w:spacing w:after="0" w:line="240" w:lineRule="auto"/>
              <w:jc w:val="both"/>
              <w:rPr>
                <w:rFonts w:eastAsia="Times New Roman"/>
                <w:sz w:val="28"/>
                <w:szCs w:val="28"/>
              </w:rPr>
            </w:pPr>
            <w:r>
              <w:rPr>
                <w:rFonts w:eastAsia="Times New Roman"/>
                <w:sz w:val="28"/>
                <w:szCs w:val="28"/>
              </w:rPr>
              <w:t>1</w:t>
            </w:r>
            <w:r w:rsidR="00D6699C">
              <w:rPr>
                <w:rFonts w:eastAsia="Times New Roman"/>
                <w:sz w:val="28"/>
                <w:szCs w:val="28"/>
              </w:rPr>
              <w:t>7,4</w:t>
            </w:r>
            <w:r>
              <w:rPr>
                <w:rFonts w:eastAsia="Times New Roman"/>
                <w:sz w:val="28"/>
                <w:szCs w:val="28"/>
              </w:rPr>
              <w:t> %</w:t>
            </w:r>
          </w:p>
        </w:tc>
        <w:tc>
          <w:tcPr>
            <w:tcW w:w="1129" w:type="dxa"/>
          </w:tcPr>
          <w:p w14:paraId="7A10EE49" w14:textId="5A0D849B" w:rsidR="003216B4" w:rsidRDefault="00D6699C" w:rsidP="00206A67">
            <w:pPr>
              <w:spacing w:after="0" w:line="240" w:lineRule="auto"/>
              <w:jc w:val="both"/>
              <w:rPr>
                <w:rFonts w:eastAsia="Times New Roman"/>
                <w:sz w:val="28"/>
                <w:szCs w:val="28"/>
              </w:rPr>
            </w:pPr>
            <w:r>
              <w:rPr>
                <w:rFonts w:eastAsia="Times New Roman"/>
                <w:sz w:val="28"/>
                <w:szCs w:val="28"/>
              </w:rPr>
              <w:t>24</w:t>
            </w:r>
            <w:r w:rsidR="003216B4">
              <w:rPr>
                <w:rFonts w:eastAsia="Times New Roman"/>
                <w:sz w:val="28"/>
                <w:szCs w:val="28"/>
              </w:rPr>
              <w:t>,3 %</w:t>
            </w:r>
          </w:p>
        </w:tc>
      </w:tr>
      <w:tr w:rsidR="003216B4" w14:paraId="03B2E72E" w14:textId="77777777" w:rsidTr="00206A67">
        <w:tc>
          <w:tcPr>
            <w:tcW w:w="1312" w:type="dxa"/>
          </w:tcPr>
          <w:p w14:paraId="68E05FEF" w14:textId="77777777" w:rsidR="003216B4" w:rsidRDefault="003216B4" w:rsidP="00206A67">
            <w:pPr>
              <w:spacing w:after="0" w:line="240" w:lineRule="auto"/>
              <w:jc w:val="both"/>
              <w:rPr>
                <w:rFonts w:eastAsia="Times New Roman"/>
                <w:sz w:val="28"/>
                <w:szCs w:val="28"/>
              </w:rPr>
            </w:pPr>
            <w:r>
              <w:rPr>
                <w:rFonts w:eastAsia="Times New Roman"/>
                <w:sz w:val="28"/>
                <w:szCs w:val="28"/>
              </w:rPr>
              <w:t>Середній</w:t>
            </w:r>
          </w:p>
        </w:tc>
        <w:tc>
          <w:tcPr>
            <w:tcW w:w="951" w:type="dxa"/>
          </w:tcPr>
          <w:p w14:paraId="02CD52FB" w14:textId="172A1A46" w:rsidR="003216B4" w:rsidRDefault="003216B4" w:rsidP="00206A67">
            <w:pPr>
              <w:spacing w:after="0" w:line="240" w:lineRule="auto"/>
              <w:jc w:val="both"/>
              <w:rPr>
                <w:rFonts w:eastAsia="Times New Roman"/>
                <w:sz w:val="28"/>
                <w:szCs w:val="28"/>
              </w:rPr>
            </w:pPr>
            <w:r>
              <w:rPr>
                <w:rFonts w:eastAsia="Times New Roman"/>
                <w:sz w:val="28"/>
                <w:szCs w:val="28"/>
              </w:rPr>
              <w:t>5</w:t>
            </w:r>
            <w:r w:rsidR="00D6699C">
              <w:rPr>
                <w:rFonts w:eastAsia="Times New Roman"/>
                <w:sz w:val="28"/>
                <w:szCs w:val="28"/>
              </w:rPr>
              <w:t>6</w:t>
            </w:r>
            <w:r>
              <w:rPr>
                <w:rFonts w:eastAsia="Times New Roman"/>
                <w:sz w:val="28"/>
                <w:szCs w:val="28"/>
              </w:rPr>
              <w:t> %</w:t>
            </w:r>
          </w:p>
        </w:tc>
        <w:tc>
          <w:tcPr>
            <w:tcW w:w="914" w:type="dxa"/>
          </w:tcPr>
          <w:p w14:paraId="19F52407" w14:textId="1BE43F39" w:rsidR="003216B4" w:rsidRDefault="003216B4" w:rsidP="00206A67">
            <w:pPr>
              <w:spacing w:after="0" w:line="240" w:lineRule="auto"/>
              <w:jc w:val="both"/>
              <w:rPr>
                <w:rFonts w:eastAsia="Times New Roman"/>
                <w:sz w:val="28"/>
                <w:szCs w:val="28"/>
              </w:rPr>
            </w:pPr>
            <w:r>
              <w:rPr>
                <w:rFonts w:eastAsia="Times New Roman"/>
                <w:sz w:val="28"/>
                <w:szCs w:val="28"/>
              </w:rPr>
              <w:t>5</w:t>
            </w:r>
            <w:r w:rsidR="00D6699C">
              <w:rPr>
                <w:rFonts w:eastAsia="Times New Roman"/>
                <w:sz w:val="28"/>
                <w:szCs w:val="28"/>
              </w:rPr>
              <w:t>6</w:t>
            </w:r>
            <w:r>
              <w:rPr>
                <w:rFonts w:eastAsia="Times New Roman"/>
                <w:sz w:val="28"/>
                <w:szCs w:val="28"/>
              </w:rPr>
              <w:t> %</w:t>
            </w:r>
          </w:p>
        </w:tc>
        <w:tc>
          <w:tcPr>
            <w:tcW w:w="1071" w:type="dxa"/>
          </w:tcPr>
          <w:p w14:paraId="6C73E6E7" w14:textId="7DD801C7" w:rsidR="003216B4" w:rsidRDefault="00D6699C" w:rsidP="00206A67">
            <w:pPr>
              <w:spacing w:after="0" w:line="240" w:lineRule="auto"/>
              <w:jc w:val="both"/>
              <w:rPr>
                <w:rFonts w:eastAsia="Times New Roman"/>
                <w:sz w:val="28"/>
                <w:szCs w:val="28"/>
              </w:rPr>
            </w:pPr>
            <w:r>
              <w:rPr>
                <w:rFonts w:eastAsia="Times New Roman"/>
                <w:sz w:val="28"/>
                <w:szCs w:val="28"/>
              </w:rPr>
              <w:t>50</w:t>
            </w:r>
            <w:r w:rsidR="003216B4">
              <w:rPr>
                <w:rFonts w:eastAsia="Times New Roman"/>
                <w:sz w:val="28"/>
                <w:szCs w:val="28"/>
              </w:rPr>
              <w:t> %</w:t>
            </w:r>
          </w:p>
        </w:tc>
        <w:tc>
          <w:tcPr>
            <w:tcW w:w="1223" w:type="dxa"/>
          </w:tcPr>
          <w:p w14:paraId="356E0BE7" w14:textId="43A0DF97" w:rsidR="003216B4" w:rsidRDefault="00D6699C" w:rsidP="00206A67">
            <w:pPr>
              <w:spacing w:after="0" w:line="240" w:lineRule="auto"/>
              <w:jc w:val="both"/>
              <w:rPr>
                <w:rFonts w:eastAsia="Times New Roman"/>
                <w:sz w:val="28"/>
                <w:szCs w:val="28"/>
              </w:rPr>
            </w:pPr>
            <w:r>
              <w:rPr>
                <w:rFonts w:eastAsia="Times New Roman"/>
                <w:sz w:val="28"/>
                <w:szCs w:val="28"/>
              </w:rPr>
              <w:t>52</w:t>
            </w:r>
            <w:r w:rsidR="003216B4">
              <w:rPr>
                <w:rFonts w:eastAsia="Times New Roman"/>
                <w:sz w:val="28"/>
                <w:szCs w:val="28"/>
              </w:rPr>
              <w:t> %</w:t>
            </w:r>
          </w:p>
        </w:tc>
        <w:tc>
          <w:tcPr>
            <w:tcW w:w="903" w:type="dxa"/>
          </w:tcPr>
          <w:p w14:paraId="59CB6A9E" w14:textId="5AB07A9D" w:rsidR="003216B4" w:rsidRDefault="003216B4" w:rsidP="00206A67">
            <w:pPr>
              <w:spacing w:after="0" w:line="240" w:lineRule="auto"/>
              <w:jc w:val="both"/>
              <w:rPr>
                <w:rFonts w:eastAsia="Times New Roman"/>
                <w:sz w:val="28"/>
                <w:szCs w:val="28"/>
              </w:rPr>
            </w:pPr>
            <w:r>
              <w:rPr>
                <w:rFonts w:eastAsia="Times New Roman"/>
                <w:sz w:val="28"/>
                <w:szCs w:val="28"/>
              </w:rPr>
              <w:t>4</w:t>
            </w:r>
            <w:r w:rsidR="00D6699C">
              <w:rPr>
                <w:rFonts w:eastAsia="Times New Roman"/>
                <w:sz w:val="28"/>
                <w:szCs w:val="28"/>
              </w:rPr>
              <w:t>2</w:t>
            </w:r>
            <w:r>
              <w:rPr>
                <w:rFonts w:eastAsia="Times New Roman"/>
                <w:sz w:val="28"/>
                <w:szCs w:val="28"/>
              </w:rPr>
              <w:t> %</w:t>
            </w:r>
          </w:p>
        </w:tc>
        <w:tc>
          <w:tcPr>
            <w:tcW w:w="1155" w:type="dxa"/>
          </w:tcPr>
          <w:p w14:paraId="6BC61719" w14:textId="32F3228D" w:rsidR="003216B4" w:rsidRDefault="003216B4" w:rsidP="00206A67">
            <w:pPr>
              <w:spacing w:after="0" w:line="240" w:lineRule="auto"/>
              <w:jc w:val="both"/>
              <w:rPr>
                <w:rFonts w:eastAsia="Times New Roman"/>
                <w:sz w:val="28"/>
                <w:szCs w:val="28"/>
              </w:rPr>
            </w:pPr>
            <w:r>
              <w:rPr>
                <w:rFonts w:eastAsia="Times New Roman"/>
                <w:sz w:val="28"/>
                <w:szCs w:val="28"/>
              </w:rPr>
              <w:t>4</w:t>
            </w:r>
            <w:r w:rsidR="00D6699C">
              <w:rPr>
                <w:rFonts w:eastAsia="Times New Roman"/>
                <w:sz w:val="28"/>
                <w:szCs w:val="28"/>
              </w:rPr>
              <w:t>9</w:t>
            </w:r>
            <w:r>
              <w:rPr>
                <w:rFonts w:eastAsia="Times New Roman"/>
                <w:sz w:val="28"/>
                <w:szCs w:val="28"/>
              </w:rPr>
              <w:t> %</w:t>
            </w:r>
          </w:p>
        </w:tc>
        <w:tc>
          <w:tcPr>
            <w:tcW w:w="971" w:type="dxa"/>
          </w:tcPr>
          <w:p w14:paraId="297102E9" w14:textId="7F1955BF" w:rsidR="003216B4" w:rsidRDefault="003216B4" w:rsidP="00206A67">
            <w:pPr>
              <w:spacing w:after="0" w:line="240" w:lineRule="auto"/>
              <w:jc w:val="both"/>
              <w:rPr>
                <w:rFonts w:eastAsia="Times New Roman"/>
                <w:sz w:val="28"/>
                <w:szCs w:val="28"/>
              </w:rPr>
            </w:pPr>
            <w:r>
              <w:rPr>
                <w:rFonts w:eastAsia="Times New Roman"/>
                <w:sz w:val="28"/>
                <w:szCs w:val="28"/>
              </w:rPr>
              <w:t>49</w:t>
            </w:r>
            <w:r w:rsidR="00D6699C">
              <w:rPr>
                <w:rFonts w:eastAsia="Times New Roman"/>
                <w:sz w:val="28"/>
                <w:szCs w:val="28"/>
              </w:rPr>
              <w:t>,3</w:t>
            </w:r>
            <w:r>
              <w:rPr>
                <w:rFonts w:eastAsia="Times New Roman"/>
                <w:sz w:val="28"/>
                <w:szCs w:val="28"/>
              </w:rPr>
              <w:t> %</w:t>
            </w:r>
          </w:p>
        </w:tc>
        <w:tc>
          <w:tcPr>
            <w:tcW w:w="1129" w:type="dxa"/>
          </w:tcPr>
          <w:p w14:paraId="6F895C9D" w14:textId="25617BD2" w:rsidR="003216B4" w:rsidRDefault="00D6699C" w:rsidP="00206A67">
            <w:pPr>
              <w:spacing w:after="0" w:line="240" w:lineRule="auto"/>
              <w:jc w:val="both"/>
              <w:rPr>
                <w:rFonts w:eastAsia="Times New Roman"/>
                <w:sz w:val="28"/>
                <w:szCs w:val="28"/>
              </w:rPr>
            </w:pPr>
            <w:r>
              <w:rPr>
                <w:rFonts w:eastAsia="Times New Roman"/>
                <w:sz w:val="28"/>
                <w:szCs w:val="28"/>
              </w:rPr>
              <w:t>52</w:t>
            </w:r>
            <w:r w:rsidR="003216B4">
              <w:rPr>
                <w:rFonts w:eastAsia="Times New Roman"/>
                <w:sz w:val="28"/>
                <w:szCs w:val="28"/>
              </w:rPr>
              <w:t>,</w:t>
            </w:r>
            <w:r>
              <w:rPr>
                <w:rFonts w:eastAsia="Times New Roman"/>
                <w:sz w:val="28"/>
                <w:szCs w:val="28"/>
              </w:rPr>
              <w:t>4</w:t>
            </w:r>
            <w:r w:rsidR="003216B4">
              <w:rPr>
                <w:rFonts w:eastAsia="Times New Roman"/>
                <w:sz w:val="28"/>
                <w:szCs w:val="28"/>
              </w:rPr>
              <w:t> %</w:t>
            </w:r>
          </w:p>
        </w:tc>
      </w:tr>
      <w:tr w:rsidR="003216B4" w14:paraId="0E4EAB14" w14:textId="77777777" w:rsidTr="00206A67">
        <w:tc>
          <w:tcPr>
            <w:tcW w:w="1312" w:type="dxa"/>
          </w:tcPr>
          <w:p w14:paraId="015B71CF" w14:textId="77777777" w:rsidR="003216B4" w:rsidRDefault="003216B4" w:rsidP="00206A67">
            <w:pPr>
              <w:spacing w:after="0" w:line="240" w:lineRule="auto"/>
              <w:jc w:val="both"/>
              <w:rPr>
                <w:rFonts w:eastAsia="Times New Roman"/>
                <w:sz w:val="28"/>
                <w:szCs w:val="28"/>
              </w:rPr>
            </w:pPr>
            <w:r>
              <w:rPr>
                <w:rFonts w:eastAsia="Times New Roman"/>
                <w:sz w:val="28"/>
                <w:szCs w:val="28"/>
              </w:rPr>
              <w:t>Низький</w:t>
            </w:r>
          </w:p>
        </w:tc>
        <w:tc>
          <w:tcPr>
            <w:tcW w:w="951" w:type="dxa"/>
          </w:tcPr>
          <w:p w14:paraId="2C29B81D" w14:textId="77777777" w:rsidR="003216B4" w:rsidRDefault="003216B4" w:rsidP="00206A67">
            <w:pPr>
              <w:spacing w:after="0" w:line="240" w:lineRule="auto"/>
              <w:jc w:val="both"/>
              <w:rPr>
                <w:rFonts w:eastAsia="Times New Roman"/>
                <w:sz w:val="28"/>
                <w:szCs w:val="28"/>
              </w:rPr>
            </w:pPr>
            <w:r>
              <w:rPr>
                <w:rFonts w:eastAsia="Times New Roman"/>
                <w:sz w:val="28"/>
                <w:szCs w:val="28"/>
              </w:rPr>
              <w:t>27 %</w:t>
            </w:r>
          </w:p>
        </w:tc>
        <w:tc>
          <w:tcPr>
            <w:tcW w:w="914" w:type="dxa"/>
          </w:tcPr>
          <w:p w14:paraId="578906ED" w14:textId="564380F7" w:rsidR="003216B4" w:rsidRDefault="00D6699C" w:rsidP="00206A67">
            <w:pPr>
              <w:spacing w:after="0" w:line="240" w:lineRule="auto"/>
              <w:jc w:val="both"/>
              <w:rPr>
                <w:rFonts w:eastAsia="Times New Roman"/>
                <w:sz w:val="28"/>
                <w:szCs w:val="28"/>
              </w:rPr>
            </w:pPr>
            <w:r>
              <w:rPr>
                <w:rFonts w:eastAsia="Times New Roman"/>
                <w:sz w:val="28"/>
                <w:szCs w:val="28"/>
              </w:rPr>
              <w:t>16</w:t>
            </w:r>
            <w:r w:rsidR="003216B4">
              <w:rPr>
                <w:rFonts w:eastAsia="Times New Roman"/>
                <w:sz w:val="28"/>
                <w:szCs w:val="28"/>
              </w:rPr>
              <w:t> %</w:t>
            </w:r>
          </w:p>
        </w:tc>
        <w:tc>
          <w:tcPr>
            <w:tcW w:w="1071" w:type="dxa"/>
          </w:tcPr>
          <w:p w14:paraId="3EDBA7FF" w14:textId="74B550A2" w:rsidR="003216B4" w:rsidRDefault="00D6699C" w:rsidP="00206A67">
            <w:pPr>
              <w:spacing w:after="0" w:line="240" w:lineRule="auto"/>
              <w:jc w:val="both"/>
              <w:rPr>
                <w:rFonts w:eastAsia="Times New Roman"/>
                <w:sz w:val="28"/>
                <w:szCs w:val="28"/>
              </w:rPr>
            </w:pPr>
            <w:r>
              <w:rPr>
                <w:rFonts w:eastAsia="Times New Roman"/>
                <w:sz w:val="28"/>
                <w:szCs w:val="28"/>
              </w:rPr>
              <w:t>26</w:t>
            </w:r>
            <w:r w:rsidR="003216B4">
              <w:rPr>
                <w:rFonts w:eastAsia="Times New Roman"/>
                <w:sz w:val="28"/>
                <w:szCs w:val="28"/>
              </w:rPr>
              <w:t> %</w:t>
            </w:r>
          </w:p>
        </w:tc>
        <w:tc>
          <w:tcPr>
            <w:tcW w:w="1223" w:type="dxa"/>
          </w:tcPr>
          <w:p w14:paraId="0BC8C765" w14:textId="53F997A2" w:rsidR="003216B4" w:rsidRDefault="00D6699C" w:rsidP="00206A67">
            <w:pPr>
              <w:spacing w:after="0" w:line="240" w:lineRule="auto"/>
              <w:jc w:val="both"/>
              <w:rPr>
                <w:rFonts w:eastAsia="Times New Roman"/>
                <w:sz w:val="28"/>
                <w:szCs w:val="28"/>
              </w:rPr>
            </w:pPr>
            <w:r>
              <w:rPr>
                <w:rFonts w:eastAsia="Times New Roman"/>
                <w:sz w:val="28"/>
                <w:szCs w:val="28"/>
              </w:rPr>
              <w:t>2</w:t>
            </w:r>
            <w:r w:rsidR="003216B4">
              <w:rPr>
                <w:rFonts w:eastAsia="Times New Roman"/>
                <w:sz w:val="28"/>
                <w:szCs w:val="28"/>
              </w:rPr>
              <w:t>2 %</w:t>
            </w:r>
          </w:p>
        </w:tc>
        <w:tc>
          <w:tcPr>
            <w:tcW w:w="903" w:type="dxa"/>
          </w:tcPr>
          <w:p w14:paraId="3096146E" w14:textId="6318E39B" w:rsidR="003216B4" w:rsidRDefault="003216B4" w:rsidP="00206A67">
            <w:pPr>
              <w:spacing w:after="0" w:line="240" w:lineRule="auto"/>
              <w:jc w:val="both"/>
              <w:rPr>
                <w:rFonts w:eastAsia="Times New Roman"/>
                <w:sz w:val="28"/>
                <w:szCs w:val="28"/>
              </w:rPr>
            </w:pPr>
            <w:r>
              <w:rPr>
                <w:rFonts w:eastAsia="Times New Roman"/>
                <w:sz w:val="28"/>
                <w:szCs w:val="28"/>
              </w:rPr>
              <w:t>4</w:t>
            </w:r>
            <w:r w:rsidR="00D6699C">
              <w:rPr>
                <w:rFonts w:eastAsia="Times New Roman"/>
                <w:sz w:val="28"/>
                <w:szCs w:val="28"/>
              </w:rPr>
              <w:t>7</w:t>
            </w:r>
            <w:r>
              <w:rPr>
                <w:rFonts w:eastAsia="Times New Roman"/>
                <w:sz w:val="28"/>
                <w:szCs w:val="28"/>
              </w:rPr>
              <w:t> %</w:t>
            </w:r>
          </w:p>
        </w:tc>
        <w:tc>
          <w:tcPr>
            <w:tcW w:w="1155" w:type="dxa"/>
          </w:tcPr>
          <w:p w14:paraId="089A9648" w14:textId="19E3FAC2" w:rsidR="003216B4" w:rsidRDefault="00D6699C" w:rsidP="00206A67">
            <w:pPr>
              <w:spacing w:after="0" w:line="240" w:lineRule="auto"/>
              <w:jc w:val="both"/>
              <w:rPr>
                <w:rFonts w:eastAsia="Times New Roman"/>
                <w:sz w:val="28"/>
                <w:szCs w:val="28"/>
              </w:rPr>
            </w:pPr>
            <w:r>
              <w:rPr>
                <w:rFonts w:eastAsia="Times New Roman"/>
                <w:sz w:val="28"/>
                <w:szCs w:val="28"/>
              </w:rPr>
              <w:t>32</w:t>
            </w:r>
            <w:r w:rsidR="003216B4">
              <w:rPr>
                <w:rFonts w:eastAsia="Times New Roman"/>
                <w:sz w:val="28"/>
                <w:szCs w:val="28"/>
              </w:rPr>
              <w:t> %</w:t>
            </w:r>
          </w:p>
        </w:tc>
        <w:tc>
          <w:tcPr>
            <w:tcW w:w="971" w:type="dxa"/>
          </w:tcPr>
          <w:p w14:paraId="2D840539" w14:textId="71FECF40" w:rsidR="003216B4" w:rsidRDefault="003216B4" w:rsidP="00206A67">
            <w:pPr>
              <w:spacing w:after="0" w:line="240" w:lineRule="auto"/>
              <w:jc w:val="both"/>
              <w:rPr>
                <w:rFonts w:eastAsia="Times New Roman"/>
                <w:sz w:val="28"/>
                <w:szCs w:val="28"/>
              </w:rPr>
            </w:pPr>
            <w:r>
              <w:rPr>
                <w:rFonts w:eastAsia="Times New Roman"/>
                <w:sz w:val="28"/>
                <w:szCs w:val="28"/>
              </w:rPr>
              <w:t>3</w:t>
            </w:r>
            <w:r w:rsidR="00D6699C">
              <w:rPr>
                <w:rFonts w:eastAsia="Times New Roman"/>
                <w:sz w:val="28"/>
                <w:szCs w:val="28"/>
              </w:rPr>
              <w:t>3,3</w:t>
            </w:r>
            <w:r>
              <w:rPr>
                <w:rFonts w:eastAsia="Times New Roman"/>
                <w:sz w:val="28"/>
                <w:szCs w:val="28"/>
              </w:rPr>
              <w:t> %</w:t>
            </w:r>
          </w:p>
        </w:tc>
        <w:tc>
          <w:tcPr>
            <w:tcW w:w="1129" w:type="dxa"/>
          </w:tcPr>
          <w:p w14:paraId="3CC936F8" w14:textId="3B6B93AE" w:rsidR="003216B4" w:rsidRDefault="00D6699C" w:rsidP="00206A67">
            <w:pPr>
              <w:spacing w:after="0" w:line="240" w:lineRule="auto"/>
              <w:jc w:val="both"/>
              <w:rPr>
                <w:rFonts w:eastAsia="Times New Roman"/>
                <w:sz w:val="28"/>
                <w:szCs w:val="28"/>
              </w:rPr>
            </w:pPr>
            <w:r>
              <w:rPr>
                <w:rFonts w:eastAsia="Times New Roman"/>
                <w:sz w:val="28"/>
                <w:szCs w:val="28"/>
              </w:rPr>
              <w:t>23</w:t>
            </w:r>
            <w:r w:rsidR="003216B4">
              <w:rPr>
                <w:rFonts w:eastAsia="Times New Roman"/>
                <w:sz w:val="28"/>
                <w:szCs w:val="28"/>
              </w:rPr>
              <w:t>,3 %</w:t>
            </w:r>
          </w:p>
        </w:tc>
      </w:tr>
    </w:tbl>
    <w:p w14:paraId="7B05CFB7" w14:textId="77777777" w:rsidR="003216B4" w:rsidRDefault="003216B4" w:rsidP="003216B4">
      <w:pPr>
        <w:spacing w:after="0" w:line="360" w:lineRule="auto"/>
        <w:ind w:firstLine="709"/>
        <w:jc w:val="both"/>
        <w:rPr>
          <w:rFonts w:ascii="Times New Roman" w:eastAsia="Times New Roman" w:hAnsi="Times New Roman" w:cs="Times New Roman"/>
          <w:sz w:val="28"/>
          <w:szCs w:val="28"/>
          <w:lang w:eastAsia="uk-UA"/>
        </w:rPr>
      </w:pPr>
    </w:p>
    <w:p w14:paraId="0DDA2211" w14:textId="069D5B76" w:rsidR="001B6AF7" w:rsidRPr="001B6AF7" w:rsidRDefault="001B6AF7" w:rsidP="001B6AF7">
      <w:pPr>
        <w:spacing w:after="0" w:line="360" w:lineRule="auto"/>
        <w:ind w:firstLine="709"/>
        <w:jc w:val="both"/>
        <w:rPr>
          <w:rFonts w:ascii="Times New Roman" w:eastAsia="Times New Roman" w:hAnsi="Times New Roman" w:cs="Times New Roman"/>
          <w:sz w:val="28"/>
          <w:szCs w:val="28"/>
          <w:lang w:eastAsia="uk-UA"/>
        </w:rPr>
      </w:pPr>
      <w:r w:rsidRPr="001B6AF7">
        <w:rPr>
          <w:rFonts w:ascii="Times New Roman" w:eastAsia="Times New Roman" w:hAnsi="Times New Roman" w:cs="Times New Roman"/>
          <w:sz w:val="28"/>
          <w:szCs w:val="28"/>
          <w:lang w:eastAsia="uk-UA"/>
        </w:rPr>
        <w:lastRenderedPageBreak/>
        <w:t xml:space="preserve">Діагностика навчальної активності </w:t>
      </w:r>
      <w:r>
        <w:rPr>
          <w:rFonts w:ascii="Times New Roman" w:eastAsia="Times New Roman" w:hAnsi="Times New Roman" w:cs="Times New Roman"/>
          <w:sz w:val="28"/>
          <w:szCs w:val="28"/>
          <w:lang w:eastAsia="uk-UA"/>
        </w:rPr>
        <w:t>першокласників</w:t>
      </w:r>
      <w:r w:rsidRPr="001B6AF7">
        <w:rPr>
          <w:rFonts w:ascii="Times New Roman" w:eastAsia="Times New Roman" w:hAnsi="Times New Roman" w:cs="Times New Roman"/>
          <w:sz w:val="28"/>
          <w:szCs w:val="28"/>
          <w:lang w:eastAsia="uk-UA"/>
        </w:rPr>
        <w:t xml:space="preserve"> за комунікативно-діяльнісним критерієм показала, що здобувачі освіти експериментальної групи демонстрували високий рівень умінь налагоджувати контакти, слухати співрозмовника та доносити власну думку. Так, 28</w:t>
      </w:r>
      <w:r>
        <w:rPr>
          <w:rFonts w:ascii="Times New Roman" w:eastAsia="Times New Roman" w:hAnsi="Times New Roman" w:cs="Times New Roman"/>
          <w:sz w:val="28"/>
          <w:szCs w:val="28"/>
          <w:lang w:eastAsia="uk-UA"/>
        </w:rPr>
        <w:t> </w:t>
      </w:r>
      <w:r w:rsidRPr="001B6AF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здобувачів освіти</w:t>
      </w:r>
      <w:r w:rsidRPr="001B6AF7">
        <w:rPr>
          <w:rFonts w:ascii="Times New Roman" w:eastAsia="Times New Roman" w:hAnsi="Times New Roman" w:cs="Times New Roman"/>
          <w:sz w:val="28"/>
          <w:szCs w:val="28"/>
          <w:lang w:eastAsia="uk-UA"/>
        </w:rPr>
        <w:t xml:space="preserve"> ЕГ досягли високого рівня за цим показником, що свідчить про ефективність застосування інтерактивних технологій у формуванні комунікативних навичок.</w:t>
      </w:r>
    </w:p>
    <w:p w14:paraId="0459A352" w14:textId="73E841A1" w:rsidR="001B6AF7" w:rsidRPr="001B6AF7" w:rsidRDefault="001B6AF7" w:rsidP="001B6AF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Першокласники</w:t>
      </w:r>
      <w:r w:rsidRPr="001B6AF7">
        <w:rPr>
          <w:rFonts w:ascii="Times New Roman" w:eastAsia="Times New Roman" w:hAnsi="Times New Roman" w:cs="Times New Roman"/>
          <w:sz w:val="28"/>
          <w:szCs w:val="28"/>
          <w:lang w:eastAsia="uk-UA"/>
        </w:rPr>
        <w:t xml:space="preserve"> експериментальної групи активно працювали в команді, демонструючи здатність співпрацювати та досягати спільної мети: високий рівень за цим показником відзначено у 26</w:t>
      </w:r>
      <w:r>
        <w:rPr>
          <w:rFonts w:ascii="Times New Roman" w:eastAsia="Times New Roman" w:hAnsi="Times New Roman" w:cs="Times New Roman"/>
          <w:sz w:val="28"/>
          <w:szCs w:val="28"/>
          <w:lang w:eastAsia="uk-UA"/>
        </w:rPr>
        <w:t> </w:t>
      </w:r>
      <w:r w:rsidRPr="001B6AF7">
        <w:rPr>
          <w:rFonts w:ascii="Times New Roman" w:eastAsia="Times New Roman" w:hAnsi="Times New Roman" w:cs="Times New Roman"/>
          <w:sz w:val="28"/>
          <w:szCs w:val="28"/>
          <w:lang w:eastAsia="uk-UA"/>
        </w:rPr>
        <w:t xml:space="preserve">% дітей, середній </w:t>
      </w:r>
      <w:r>
        <w:rPr>
          <w:rFonts w:ascii="Times New Roman" w:eastAsia="Times New Roman" w:hAnsi="Times New Roman" w:cs="Times New Roman"/>
          <w:sz w:val="28"/>
          <w:szCs w:val="28"/>
          <w:lang w:eastAsia="uk-UA"/>
        </w:rPr>
        <w:t>–</w:t>
      </w:r>
      <w:r w:rsidRPr="001B6AF7">
        <w:rPr>
          <w:rFonts w:ascii="Times New Roman" w:eastAsia="Times New Roman" w:hAnsi="Times New Roman" w:cs="Times New Roman"/>
          <w:sz w:val="28"/>
          <w:szCs w:val="28"/>
          <w:lang w:eastAsia="uk-UA"/>
        </w:rPr>
        <w:t xml:space="preserve"> у 52</w:t>
      </w:r>
      <w:r>
        <w:rPr>
          <w:rFonts w:ascii="Times New Roman" w:eastAsia="Times New Roman" w:hAnsi="Times New Roman" w:cs="Times New Roman"/>
          <w:sz w:val="28"/>
          <w:szCs w:val="28"/>
          <w:lang w:eastAsia="uk-UA"/>
        </w:rPr>
        <w:t> </w:t>
      </w:r>
      <w:r w:rsidRPr="001B6AF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Молодші школярі 1 класу</w:t>
      </w:r>
      <w:r w:rsidRPr="001B6AF7">
        <w:rPr>
          <w:rFonts w:ascii="Times New Roman" w:eastAsia="Times New Roman" w:hAnsi="Times New Roman" w:cs="Times New Roman"/>
          <w:sz w:val="28"/>
          <w:szCs w:val="28"/>
          <w:lang w:eastAsia="uk-UA"/>
        </w:rPr>
        <w:t xml:space="preserve"> проявляли організованість під час спільної діяльності, уміння оцінювати ситуацію, визначати мету, розподіляти ролі між членами групи, що сприяло ефективній командній роботі.</w:t>
      </w:r>
    </w:p>
    <w:p w14:paraId="7DDB3CA7" w14:textId="548F5624" w:rsidR="001B6AF7" w:rsidRPr="001B6AF7" w:rsidRDefault="001B6AF7" w:rsidP="001B6AF7">
      <w:pPr>
        <w:spacing w:after="0" w:line="360" w:lineRule="auto"/>
        <w:ind w:firstLine="709"/>
        <w:jc w:val="both"/>
        <w:rPr>
          <w:rFonts w:ascii="Times New Roman" w:eastAsia="Times New Roman" w:hAnsi="Times New Roman" w:cs="Times New Roman"/>
          <w:sz w:val="28"/>
          <w:szCs w:val="28"/>
          <w:lang w:eastAsia="uk-UA"/>
        </w:rPr>
      </w:pPr>
      <w:r w:rsidRPr="001B6AF7">
        <w:rPr>
          <w:rFonts w:ascii="Times New Roman" w:eastAsia="Times New Roman" w:hAnsi="Times New Roman" w:cs="Times New Roman"/>
          <w:sz w:val="28"/>
          <w:szCs w:val="28"/>
          <w:lang w:eastAsia="uk-UA"/>
        </w:rPr>
        <w:t xml:space="preserve">Загальна оцінка комунікативно-діяльнісної активності </w:t>
      </w:r>
      <w:r>
        <w:rPr>
          <w:rFonts w:ascii="Times New Roman" w:eastAsia="Times New Roman" w:hAnsi="Times New Roman" w:cs="Times New Roman"/>
          <w:sz w:val="28"/>
          <w:szCs w:val="28"/>
          <w:lang w:eastAsia="uk-UA"/>
        </w:rPr>
        <w:t>першокласників</w:t>
      </w:r>
      <w:r w:rsidRPr="001B6AF7">
        <w:rPr>
          <w:rFonts w:ascii="Times New Roman" w:eastAsia="Times New Roman" w:hAnsi="Times New Roman" w:cs="Times New Roman"/>
          <w:sz w:val="28"/>
          <w:szCs w:val="28"/>
          <w:lang w:eastAsia="uk-UA"/>
        </w:rPr>
        <w:t xml:space="preserve"> експериментальної групи показала позитивну динаміку: високий рівень досягнуто у 24,3</w:t>
      </w:r>
      <w:r>
        <w:rPr>
          <w:rFonts w:ascii="Times New Roman" w:eastAsia="Times New Roman" w:hAnsi="Times New Roman" w:cs="Times New Roman"/>
          <w:sz w:val="28"/>
          <w:szCs w:val="28"/>
          <w:lang w:eastAsia="uk-UA"/>
        </w:rPr>
        <w:t> </w:t>
      </w:r>
      <w:r w:rsidRPr="001B6AF7">
        <w:rPr>
          <w:rFonts w:ascii="Times New Roman" w:eastAsia="Times New Roman" w:hAnsi="Times New Roman" w:cs="Times New Roman"/>
          <w:sz w:val="28"/>
          <w:szCs w:val="28"/>
          <w:lang w:eastAsia="uk-UA"/>
        </w:rPr>
        <w:t xml:space="preserve">% учнів, середній </w:t>
      </w:r>
      <w:r>
        <w:rPr>
          <w:rFonts w:ascii="Times New Roman" w:eastAsia="Times New Roman" w:hAnsi="Times New Roman" w:cs="Times New Roman"/>
          <w:sz w:val="28"/>
          <w:szCs w:val="28"/>
          <w:lang w:eastAsia="uk-UA"/>
        </w:rPr>
        <w:t xml:space="preserve">– </w:t>
      </w:r>
      <w:r w:rsidRPr="001B6AF7">
        <w:rPr>
          <w:rFonts w:ascii="Times New Roman" w:eastAsia="Times New Roman" w:hAnsi="Times New Roman" w:cs="Times New Roman"/>
          <w:sz w:val="28"/>
          <w:szCs w:val="28"/>
          <w:lang w:eastAsia="uk-UA"/>
        </w:rPr>
        <w:t>у 52,4</w:t>
      </w:r>
      <w:r>
        <w:rPr>
          <w:rFonts w:ascii="Times New Roman" w:eastAsia="Times New Roman" w:hAnsi="Times New Roman" w:cs="Times New Roman"/>
          <w:sz w:val="28"/>
          <w:szCs w:val="28"/>
          <w:lang w:eastAsia="uk-UA"/>
        </w:rPr>
        <w:t> </w:t>
      </w:r>
      <w:r w:rsidRPr="001B6AF7">
        <w:rPr>
          <w:rFonts w:ascii="Times New Roman" w:eastAsia="Times New Roman" w:hAnsi="Times New Roman" w:cs="Times New Roman"/>
          <w:sz w:val="28"/>
          <w:szCs w:val="28"/>
          <w:lang w:eastAsia="uk-UA"/>
        </w:rPr>
        <w:t xml:space="preserve">%, що свідчить про стабільне підвищення ефективності взаємодії та комунікації серед здобувачів освіти. </w:t>
      </w:r>
      <w:r>
        <w:rPr>
          <w:rFonts w:ascii="Times New Roman" w:eastAsia="Times New Roman" w:hAnsi="Times New Roman" w:cs="Times New Roman"/>
          <w:sz w:val="28"/>
          <w:szCs w:val="28"/>
          <w:lang w:eastAsia="uk-UA"/>
        </w:rPr>
        <w:t>Здобувачі освіти</w:t>
      </w:r>
      <w:r w:rsidRPr="001B6AF7">
        <w:rPr>
          <w:rFonts w:ascii="Times New Roman" w:eastAsia="Times New Roman" w:hAnsi="Times New Roman" w:cs="Times New Roman"/>
          <w:sz w:val="28"/>
          <w:szCs w:val="28"/>
          <w:lang w:eastAsia="uk-UA"/>
        </w:rPr>
        <w:t xml:space="preserve"> середнього рівня виконували завдання впевнено, закріплюючи навички співпраці та уміння аргументувати власну позицію</w:t>
      </w:r>
      <w:r w:rsidR="00A523F3">
        <w:rPr>
          <w:rFonts w:ascii="Times New Roman" w:eastAsia="Times New Roman" w:hAnsi="Times New Roman" w:cs="Times New Roman"/>
          <w:sz w:val="28"/>
          <w:szCs w:val="28"/>
          <w:lang w:eastAsia="uk-UA"/>
        </w:rPr>
        <w:t>.</w:t>
      </w:r>
    </w:p>
    <w:p w14:paraId="17F6C294" w14:textId="77777777" w:rsidR="00A67202" w:rsidRPr="00A67202" w:rsidRDefault="00A67202" w:rsidP="00A67202">
      <w:pPr>
        <w:spacing w:after="0" w:line="360" w:lineRule="auto"/>
        <w:ind w:firstLine="709"/>
        <w:jc w:val="both"/>
        <w:rPr>
          <w:rFonts w:ascii="Times New Roman" w:eastAsia="Times New Roman" w:hAnsi="Times New Roman" w:cs="Times New Roman"/>
          <w:sz w:val="28"/>
          <w:szCs w:val="28"/>
          <w:lang w:eastAsia="uk-UA"/>
        </w:rPr>
      </w:pPr>
      <w:r w:rsidRPr="00A67202">
        <w:rPr>
          <w:rFonts w:ascii="Times New Roman" w:eastAsia="Times New Roman" w:hAnsi="Times New Roman" w:cs="Times New Roman"/>
          <w:sz w:val="28"/>
          <w:szCs w:val="28"/>
          <w:lang w:eastAsia="uk-UA"/>
        </w:rPr>
        <w:t xml:space="preserve">Як бачимо, дані по КГ залишились майже такими ж, що свідчить про ефективність проведеної роботи в ЕГ. </w:t>
      </w:r>
    </w:p>
    <w:p w14:paraId="70936534" w14:textId="77777777" w:rsidR="00A67202" w:rsidRPr="00A67202" w:rsidRDefault="00A67202" w:rsidP="00A67202">
      <w:pPr>
        <w:spacing w:after="0" w:line="360" w:lineRule="auto"/>
        <w:ind w:firstLine="709"/>
        <w:jc w:val="both"/>
        <w:rPr>
          <w:rFonts w:ascii="Times New Roman" w:eastAsia="Times New Roman" w:hAnsi="Times New Roman" w:cs="Times New Roman"/>
          <w:sz w:val="28"/>
          <w:szCs w:val="28"/>
          <w:lang w:eastAsia="uk-UA"/>
        </w:rPr>
      </w:pPr>
      <w:r w:rsidRPr="00A67202">
        <w:rPr>
          <w:rFonts w:ascii="Times New Roman" w:eastAsia="Times New Roman" w:hAnsi="Times New Roman" w:cs="Times New Roman"/>
          <w:sz w:val="28"/>
          <w:szCs w:val="28"/>
          <w:lang w:eastAsia="uk-UA"/>
        </w:rPr>
        <w:t xml:space="preserve">Узагальнені дані контрольного зрізу наводимо в таблиці 2.10, що подана нижче. </w:t>
      </w:r>
    </w:p>
    <w:p w14:paraId="52DC303D" w14:textId="665328DB" w:rsidR="001A1507" w:rsidRPr="001A1507" w:rsidRDefault="001A1507" w:rsidP="001A1507">
      <w:pPr>
        <w:spacing w:after="0" w:line="360" w:lineRule="auto"/>
        <w:ind w:firstLine="709"/>
        <w:jc w:val="right"/>
        <w:rPr>
          <w:rFonts w:ascii="Times New Roman" w:eastAsia="Times New Roman" w:hAnsi="Times New Roman" w:cs="Times New Roman"/>
          <w:sz w:val="28"/>
          <w:szCs w:val="28"/>
          <w:lang w:eastAsia="uk-UA"/>
        </w:rPr>
      </w:pPr>
      <w:r w:rsidRPr="001A1507">
        <w:rPr>
          <w:rFonts w:ascii="Times New Roman" w:eastAsia="Times New Roman" w:hAnsi="Times New Roman" w:cs="Times New Roman"/>
          <w:b/>
          <w:bCs/>
          <w:sz w:val="28"/>
          <w:szCs w:val="28"/>
          <w:lang w:eastAsia="uk-UA"/>
        </w:rPr>
        <w:t xml:space="preserve">Таблиця 2.10 </w:t>
      </w:r>
    </w:p>
    <w:p w14:paraId="6E4717A7" w14:textId="64336348" w:rsidR="003216B4" w:rsidRDefault="001A1507" w:rsidP="001A1507">
      <w:pPr>
        <w:spacing w:after="0" w:line="360" w:lineRule="auto"/>
        <w:ind w:firstLine="709"/>
        <w:jc w:val="center"/>
        <w:rPr>
          <w:rFonts w:ascii="Times New Roman" w:eastAsia="Times New Roman" w:hAnsi="Times New Roman" w:cs="Times New Roman"/>
          <w:sz w:val="28"/>
          <w:szCs w:val="28"/>
          <w:lang w:eastAsia="uk-UA"/>
        </w:rPr>
      </w:pPr>
      <w:r w:rsidRPr="001A1507">
        <w:rPr>
          <w:rFonts w:ascii="Times New Roman" w:eastAsia="Times New Roman" w:hAnsi="Times New Roman" w:cs="Times New Roman"/>
          <w:b/>
          <w:bCs/>
          <w:sz w:val="28"/>
          <w:szCs w:val="28"/>
          <w:lang w:eastAsia="uk-UA"/>
        </w:rPr>
        <w:t>Результати контрольного зрізу</w:t>
      </w:r>
    </w:p>
    <w:tbl>
      <w:tblPr>
        <w:tblStyle w:val="af3"/>
        <w:tblW w:w="0" w:type="auto"/>
        <w:jc w:val="center"/>
        <w:tblLook w:val="04A0" w:firstRow="1" w:lastRow="0" w:firstColumn="1" w:lastColumn="0" w:noHBand="0" w:noVBand="1"/>
      </w:tblPr>
      <w:tblGrid>
        <w:gridCol w:w="2122"/>
        <w:gridCol w:w="2718"/>
        <w:gridCol w:w="2728"/>
      </w:tblGrid>
      <w:tr w:rsidR="001A1507" w14:paraId="3CC554C1" w14:textId="77777777" w:rsidTr="00206A67">
        <w:trPr>
          <w:trHeight w:val="1128"/>
          <w:jc w:val="center"/>
        </w:trPr>
        <w:tc>
          <w:tcPr>
            <w:tcW w:w="2122" w:type="dxa"/>
            <w:vMerge w:val="restart"/>
          </w:tcPr>
          <w:p w14:paraId="12D80254" w14:textId="77777777" w:rsidR="001A1507" w:rsidRPr="00FC5143" w:rsidRDefault="001A1507" w:rsidP="00206A67">
            <w:pPr>
              <w:spacing w:after="0" w:line="240" w:lineRule="auto"/>
              <w:jc w:val="center"/>
              <w:rPr>
                <w:rFonts w:eastAsia="Times New Roman"/>
                <w:sz w:val="28"/>
                <w:szCs w:val="28"/>
              </w:rPr>
            </w:pPr>
            <w:r w:rsidRPr="00FC5143">
              <w:rPr>
                <w:rFonts w:eastAsia="Times New Roman"/>
                <w:sz w:val="28"/>
                <w:szCs w:val="28"/>
              </w:rPr>
              <w:t>Рівень</w:t>
            </w:r>
          </w:p>
        </w:tc>
        <w:tc>
          <w:tcPr>
            <w:tcW w:w="5446" w:type="dxa"/>
            <w:gridSpan w:val="2"/>
          </w:tcPr>
          <w:p w14:paraId="75EA68D9" w14:textId="3D3E5505" w:rsidR="001A1507" w:rsidRPr="001A1507" w:rsidRDefault="001A1507" w:rsidP="001A1507">
            <w:pPr>
              <w:pStyle w:val="Default"/>
              <w:jc w:val="center"/>
              <w:rPr>
                <w:sz w:val="28"/>
                <w:szCs w:val="28"/>
              </w:rPr>
            </w:pPr>
            <w:r>
              <w:rPr>
                <w:b/>
                <w:bCs/>
                <w:sz w:val="28"/>
                <w:szCs w:val="28"/>
              </w:rPr>
              <w:t xml:space="preserve">Констатувальний експеримент </w:t>
            </w:r>
          </w:p>
        </w:tc>
      </w:tr>
      <w:tr w:rsidR="001A1507" w14:paraId="4E5BD933" w14:textId="77777777" w:rsidTr="00206A67">
        <w:trPr>
          <w:trHeight w:val="169"/>
          <w:jc w:val="center"/>
        </w:trPr>
        <w:tc>
          <w:tcPr>
            <w:tcW w:w="2122" w:type="dxa"/>
            <w:vMerge/>
          </w:tcPr>
          <w:p w14:paraId="795136C4" w14:textId="77777777" w:rsidR="001A1507" w:rsidRDefault="001A1507" w:rsidP="00206A67">
            <w:pPr>
              <w:spacing w:after="0" w:line="240" w:lineRule="auto"/>
              <w:jc w:val="both"/>
              <w:rPr>
                <w:rFonts w:eastAsia="Times New Roman"/>
                <w:sz w:val="28"/>
                <w:szCs w:val="28"/>
              </w:rPr>
            </w:pPr>
          </w:p>
        </w:tc>
        <w:tc>
          <w:tcPr>
            <w:tcW w:w="2718" w:type="dxa"/>
          </w:tcPr>
          <w:p w14:paraId="3BAF086C" w14:textId="77777777" w:rsidR="001A1507" w:rsidRPr="00FC5143" w:rsidRDefault="001A1507" w:rsidP="00206A67">
            <w:pPr>
              <w:spacing w:after="0" w:line="240" w:lineRule="auto"/>
              <w:jc w:val="center"/>
              <w:rPr>
                <w:rFonts w:eastAsia="Times New Roman"/>
                <w:b/>
                <w:bCs/>
                <w:sz w:val="28"/>
                <w:szCs w:val="28"/>
              </w:rPr>
            </w:pPr>
            <w:r w:rsidRPr="00FC5143">
              <w:rPr>
                <w:rFonts w:eastAsia="Times New Roman"/>
                <w:b/>
                <w:bCs/>
                <w:sz w:val="28"/>
                <w:szCs w:val="28"/>
              </w:rPr>
              <w:t>КГ</w:t>
            </w:r>
          </w:p>
        </w:tc>
        <w:tc>
          <w:tcPr>
            <w:tcW w:w="2728" w:type="dxa"/>
          </w:tcPr>
          <w:p w14:paraId="44E2DD98" w14:textId="77777777" w:rsidR="001A1507" w:rsidRPr="00FC5143" w:rsidRDefault="001A1507" w:rsidP="00206A67">
            <w:pPr>
              <w:spacing w:after="0" w:line="240" w:lineRule="auto"/>
              <w:jc w:val="center"/>
              <w:rPr>
                <w:rFonts w:eastAsia="Times New Roman"/>
                <w:b/>
                <w:bCs/>
                <w:sz w:val="28"/>
                <w:szCs w:val="28"/>
              </w:rPr>
            </w:pPr>
            <w:r>
              <w:rPr>
                <w:rFonts w:eastAsia="Times New Roman"/>
                <w:b/>
                <w:bCs/>
                <w:sz w:val="28"/>
                <w:szCs w:val="28"/>
              </w:rPr>
              <w:t>ЕГ</w:t>
            </w:r>
          </w:p>
        </w:tc>
      </w:tr>
      <w:tr w:rsidR="001A1507" w14:paraId="728D23EB" w14:textId="77777777" w:rsidTr="00206A67">
        <w:trPr>
          <w:trHeight w:val="371"/>
          <w:jc w:val="center"/>
        </w:trPr>
        <w:tc>
          <w:tcPr>
            <w:tcW w:w="2122" w:type="dxa"/>
          </w:tcPr>
          <w:p w14:paraId="34A85038" w14:textId="77777777" w:rsidR="001A1507" w:rsidRDefault="001A1507" w:rsidP="00206A67">
            <w:pPr>
              <w:spacing w:after="0" w:line="240" w:lineRule="auto"/>
              <w:jc w:val="both"/>
              <w:rPr>
                <w:rFonts w:eastAsia="Times New Roman"/>
                <w:sz w:val="28"/>
                <w:szCs w:val="28"/>
              </w:rPr>
            </w:pPr>
            <w:r>
              <w:rPr>
                <w:rFonts w:eastAsia="Times New Roman"/>
                <w:sz w:val="28"/>
                <w:szCs w:val="28"/>
              </w:rPr>
              <w:t>Високий</w:t>
            </w:r>
          </w:p>
        </w:tc>
        <w:tc>
          <w:tcPr>
            <w:tcW w:w="2718" w:type="dxa"/>
          </w:tcPr>
          <w:p w14:paraId="381A5441" w14:textId="641712C6" w:rsidR="001A1507" w:rsidRDefault="001A1507" w:rsidP="00206A67">
            <w:pPr>
              <w:spacing w:after="0" w:line="240" w:lineRule="auto"/>
              <w:jc w:val="both"/>
              <w:rPr>
                <w:rFonts w:eastAsia="Times New Roman"/>
                <w:sz w:val="28"/>
                <w:szCs w:val="28"/>
              </w:rPr>
            </w:pPr>
            <w:r>
              <w:rPr>
                <w:rFonts w:eastAsia="Times New Roman"/>
                <w:sz w:val="28"/>
                <w:szCs w:val="28"/>
              </w:rPr>
              <w:t>20,9 %</w:t>
            </w:r>
          </w:p>
        </w:tc>
        <w:tc>
          <w:tcPr>
            <w:tcW w:w="2728" w:type="dxa"/>
          </w:tcPr>
          <w:p w14:paraId="651F0845" w14:textId="4269C9EE" w:rsidR="001A1507" w:rsidRDefault="001A1507" w:rsidP="00206A67">
            <w:pPr>
              <w:spacing w:after="0" w:line="240" w:lineRule="auto"/>
              <w:jc w:val="both"/>
              <w:rPr>
                <w:rFonts w:eastAsia="Times New Roman"/>
                <w:sz w:val="28"/>
                <w:szCs w:val="28"/>
              </w:rPr>
            </w:pPr>
            <w:r>
              <w:rPr>
                <w:rFonts w:eastAsia="Times New Roman"/>
                <w:sz w:val="28"/>
                <w:szCs w:val="28"/>
              </w:rPr>
              <w:t>31,3 %</w:t>
            </w:r>
          </w:p>
        </w:tc>
      </w:tr>
      <w:tr w:rsidR="001A1507" w14:paraId="782D113C" w14:textId="77777777" w:rsidTr="00206A67">
        <w:trPr>
          <w:trHeight w:val="371"/>
          <w:jc w:val="center"/>
        </w:trPr>
        <w:tc>
          <w:tcPr>
            <w:tcW w:w="2122" w:type="dxa"/>
          </w:tcPr>
          <w:p w14:paraId="2BA7DAF2" w14:textId="77777777" w:rsidR="001A1507" w:rsidRDefault="001A1507" w:rsidP="00206A67">
            <w:pPr>
              <w:spacing w:after="0" w:line="240" w:lineRule="auto"/>
              <w:jc w:val="both"/>
              <w:rPr>
                <w:rFonts w:eastAsia="Times New Roman"/>
                <w:sz w:val="28"/>
                <w:szCs w:val="28"/>
              </w:rPr>
            </w:pPr>
            <w:r>
              <w:rPr>
                <w:rFonts w:eastAsia="Times New Roman"/>
                <w:sz w:val="28"/>
                <w:szCs w:val="28"/>
              </w:rPr>
              <w:t>Середній</w:t>
            </w:r>
          </w:p>
        </w:tc>
        <w:tc>
          <w:tcPr>
            <w:tcW w:w="2718" w:type="dxa"/>
          </w:tcPr>
          <w:p w14:paraId="61873108" w14:textId="78F9A35F" w:rsidR="001A1507" w:rsidRDefault="001A1507" w:rsidP="00206A67">
            <w:pPr>
              <w:spacing w:after="0" w:line="240" w:lineRule="auto"/>
              <w:jc w:val="both"/>
              <w:rPr>
                <w:rFonts w:eastAsia="Times New Roman"/>
                <w:sz w:val="28"/>
                <w:szCs w:val="28"/>
              </w:rPr>
            </w:pPr>
            <w:r>
              <w:rPr>
                <w:rFonts w:eastAsia="Times New Roman"/>
                <w:sz w:val="28"/>
                <w:szCs w:val="28"/>
              </w:rPr>
              <w:t>52 %</w:t>
            </w:r>
          </w:p>
        </w:tc>
        <w:tc>
          <w:tcPr>
            <w:tcW w:w="2728" w:type="dxa"/>
          </w:tcPr>
          <w:p w14:paraId="1A70E5D0" w14:textId="3DA9A12F" w:rsidR="001A1507" w:rsidRDefault="001A1507" w:rsidP="00206A67">
            <w:pPr>
              <w:spacing w:after="0" w:line="240" w:lineRule="auto"/>
              <w:jc w:val="both"/>
              <w:rPr>
                <w:rFonts w:eastAsia="Times New Roman"/>
                <w:sz w:val="28"/>
                <w:szCs w:val="28"/>
              </w:rPr>
            </w:pPr>
            <w:r>
              <w:rPr>
                <w:rFonts w:eastAsia="Times New Roman"/>
                <w:sz w:val="28"/>
                <w:szCs w:val="28"/>
              </w:rPr>
              <w:t>49 %</w:t>
            </w:r>
          </w:p>
        </w:tc>
      </w:tr>
      <w:tr w:rsidR="001A1507" w14:paraId="1B6F966C" w14:textId="77777777" w:rsidTr="00206A67">
        <w:trPr>
          <w:trHeight w:val="371"/>
          <w:jc w:val="center"/>
        </w:trPr>
        <w:tc>
          <w:tcPr>
            <w:tcW w:w="2122" w:type="dxa"/>
          </w:tcPr>
          <w:p w14:paraId="73FB1F3C" w14:textId="77777777" w:rsidR="001A1507" w:rsidRDefault="001A1507" w:rsidP="00206A67">
            <w:pPr>
              <w:spacing w:after="0" w:line="240" w:lineRule="auto"/>
              <w:jc w:val="both"/>
              <w:rPr>
                <w:rFonts w:eastAsia="Times New Roman"/>
                <w:sz w:val="28"/>
                <w:szCs w:val="28"/>
              </w:rPr>
            </w:pPr>
            <w:r>
              <w:rPr>
                <w:rFonts w:eastAsia="Times New Roman"/>
                <w:sz w:val="28"/>
                <w:szCs w:val="28"/>
              </w:rPr>
              <w:t>Низький</w:t>
            </w:r>
          </w:p>
        </w:tc>
        <w:tc>
          <w:tcPr>
            <w:tcW w:w="2718" w:type="dxa"/>
          </w:tcPr>
          <w:p w14:paraId="03EA2521" w14:textId="39CC7B4D" w:rsidR="001A1507" w:rsidRDefault="001A1507" w:rsidP="00206A67">
            <w:pPr>
              <w:spacing w:after="0" w:line="240" w:lineRule="auto"/>
              <w:jc w:val="both"/>
              <w:rPr>
                <w:rFonts w:eastAsia="Times New Roman"/>
                <w:sz w:val="28"/>
                <w:szCs w:val="28"/>
              </w:rPr>
            </w:pPr>
            <w:r>
              <w:rPr>
                <w:rFonts w:eastAsia="Times New Roman"/>
                <w:sz w:val="28"/>
                <w:szCs w:val="28"/>
              </w:rPr>
              <w:t>27,1 %</w:t>
            </w:r>
          </w:p>
        </w:tc>
        <w:tc>
          <w:tcPr>
            <w:tcW w:w="2728" w:type="dxa"/>
          </w:tcPr>
          <w:p w14:paraId="489F1EDB" w14:textId="6C974921" w:rsidR="001A1507" w:rsidRDefault="001A1507" w:rsidP="00206A67">
            <w:pPr>
              <w:spacing w:after="0" w:line="240" w:lineRule="auto"/>
              <w:jc w:val="both"/>
              <w:rPr>
                <w:rFonts w:eastAsia="Times New Roman"/>
                <w:sz w:val="28"/>
                <w:szCs w:val="28"/>
              </w:rPr>
            </w:pPr>
            <w:r>
              <w:rPr>
                <w:rFonts w:eastAsia="Times New Roman"/>
                <w:sz w:val="28"/>
                <w:szCs w:val="28"/>
              </w:rPr>
              <w:t>19,7 %</w:t>
            </w:r>
          </w:p>
        </w:tc>
      </w:tr>
    </w:tbl>
    <w:p w14:paraId="7961D82F" w14:textId="5C37268E" w:rsidR="001A1507" w:rsidRPr="001A1507" w:rsidRDefault="001A1507" w:rsidP="001A1507">
      <w:pPr>
        <w:spacing w:after="0" w:line="360" w:lineRule="auto"/>
        <w:ind w:firstLine="709"/>
        <w:jc w:val="both"/>
        <w:rPr>
          <w:rFonts w:ascii="Times New Roman" w:eastAsia="Times New Roman" w:hAnsi="Times New Roman" w:cs="Times New Roman"/>
          <w:sz w:val="28"/>
          <w:szCs w:val="28"/>
          <w:lang w:eastAsia="uk-UA"/>
        </w:rPr>
      </w:pPr>
      <w:r w:rsidRPr="001A1507">
        <w:rPr>
          <w:rFonts w:ascii="Times New Roman" w:eastAsia="Times New Roman" w:hAnsi="Times New Roman" w:cs="Times New Roman"/>
          <w:sz w:val="28"/>
          <w:szCs w:val="28"/>
          <w:lang w:eastAsia="uk-UA"/>
        </w:rPr>
        <w:lastRenderedPageBreak/>
        <w:t xml:space="preserve">З таблиці видно, що в результаті дослідно-експериментальної роботи високий рівень підвищився на </w:t>
      </w:r>
      <w:r>
        <w:rPr>
          <w:rFonts w:ascii="Times New Roman" w:eastAsia="Times New Roman" w:hAnsi="Times New Roman" w:cs="Times New Roman"/>
          <w:sz w:val="28"/>
          <w:szCs w:val="28"/>
          <w:lang w:eastAsia="uk-UA"/>
        </w:rPr>
        <w:t>6,3 </w:t>
      </w:r>
      <w:r w:rsidRPr="001A1507">
        <w:rPr>
          <w:rFonts w:ascii="Times New Roman" w:eastAsia="Times New Roman" w:hAnsi="Times New Roman" w:cs="Times New Roman"/>
          <w:sz w:val="28"/>
          <w:szCs w:val="28"/>
          <w:lang w:eastAsia="uk-UA"/>
        </w:rPr>
        <w:t xml:space="preserve">%; середній збільшився на </w:t>
      </w:r>
      <w:r>
        <w:rPr>
          <w:rFonts w:ascii="Times New Roman" w:eastAsia="Times New Roman" w:hAnsi="Times New Roman" w:cs="Times New Roman"/>
          <w:sz w:val="28"/>
          <w:szCs w:val="28"/>
          <w:lang w:eastAsia="uk-UA"/>
        </w:rPr>
        <w:t>2,2 </w:t>
      </w:r>
      <w:r w:rsidRPr="001A1507">
        <w:rPr>
          <w:rFonts w:ascii="Times New Roman" w:eastAsia="Times New Roman" w:hAnsi="Times New Roman" w:cs="Times New Roman"/>
          <w:sz w:val="28"/>
          <w:szCs w:val="28"/>
          <w:lang w:eastAsia="uk-UA"/>
        </w:rPr>
        <w:t xml:space="preserve">%. Низький рівень зменшився на </w:t>
      </w:r>
      <w:r>
        <w:rPr>
          <w:rFonts w:ascii="Times New Roman" w:eastAsia="Times New Roman" w:hAnsi="Times New Roman" w:cs="Times New Roman"/>
          <w:sz w:val="28"/>
          <w:szCs w:val="28"/>
          <w:lang w:eastAsia="uk-UA"/>
        </w:rPr>
        <w:t>8,5 </w:t>
      </w:r>
      <w:r w:rsidRPr="001A1507">
        <w:rPr>
          <w:rFonts w:ascii="Times New Roman" w:eastAsia="Times New Roman" w:hAnsi="Times New Roman" w:cs="Times New Roman"/>
          <w:sz w:val="28"/>
          <w:szCs w:val="28"/>
          <w:lang w:eastAsia="uk-UA"/>
        </w:rPr>
        <w:t xml:space="preserve">%. </w:t>
      </w:r>
    </w:p>
    <w:p w14:paraId="7B3BDCA7" w14:textId="4ACF0800" w:rsidR="001A1507" w:rsidRDefault="001A1507" w:rsidP="001A1507">
      <w:pPr>
        <w:spacing w:after="0" w:line="360" w:lineRule="auto"/>
        <w:ind w:firstLine="709"/>
        <w:jc w:val="both"/>
        <w:rPr>
          <w:rFonts w:ascii="Times New Roman" w:eastAsia="Times New Roman" w:hAnsi="Times New Roman" w:cs="Times New Roman"/>
          <w:sz w:val="28"/>
          <w:szCs w:val="28"/>
          <w:lang w:eastAsia="uk-UA"/>
        </w:rPr>
      </w:pPr>
      <w:r w:rsidRPr="001A1507">
        <w:rPr>
          <w:rFonts w:ascii="Times New Roman" w:eastAsia="Times New Roman" w:hAnsi="Times New Roman" w:cs="Times New Roman"/>
          <w:sz w:val="28"/>
          <w:szCs w:val="28"/>
          <w:lang w:eastAsia="uk-UA"/>
        </w:rPr>
        <w:t>Для кращої наочності ми зобразили динаміку змін за допомогою діаграми (рис. 2.1)</w:t>
      </w:r>
      <w:r>
        <w:rPr>
          <w:rFonts w:ascii="Times New Roman" w:eastAsia="Times New Roman" w:hAnsi="Times New Roman" w:cs="Times New Roman"/>
          <w:sz w:val="28"/>
          <w:szCs w:val="28"/>
          <w:lang w:eastAsia="uk-UA"/>
        </w:rPr>
        <w:t>.</w:t>
      </w:r>
    </w:p>
    <w:p w14:paraId="33033D64" w14:textId="09FDEC81" w:rsidR="004C7932" w:rsidRDefault="004C7932" w:rsidP="001A1507">
      <w:pPr>
        <w:spacing w:after="0" w:line="360" w:lineRule="auto"/>
        <w:ind w:firstLine="709"/>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bCs/>
          <w:noProof/>
          <w:sz w:val="28"/>
          <w:szCs w:val="28"/>
          <w:lang w:eastAsia="uk-UA"/>
          <w14:ligatures w14:val="standardContextual"/>
        </w:rPr>
        <w:drawing>
          <wp:inline distT="0" distB="0" distL="0" distR="0" wp14:anchorId="6D66C9E2" wp14:editId="7927D12B">
            <wp:extent cx="5486400" cy="3200400"/>
            <wp:effectExtent l="0" t="0" r="0" b="0"/>
            <wp:docPr id="595394733"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16E3F9D1" w14:textId="73558604" w:rsidR="001A1507" w:rsidRDefault="001A1507" w:rsidP="001A1507">
      <w:pPr>
        <w:spacing w:after="0" w:line="360" w:lineRule="auto"/>
        <w:ind w:firstLine="709"/>
        <w:jc w:val="both"/>
        <w:rPr>
          <w:rFonts w:ascii="Times New Roman" w:eastAsia="Times New Roman" w:hAnsi="Times New Roman" w:cs="Times New Roman"/>
          <w:b/>
          <w:bCs/>
          <w:sz w:val="28"/>
          <w:szCs w:val="28"/>
          <w:lang w:eastAsia="uk-UA"/>
        </w:rPr>
      </w:pPr>
      <w:r w:rsidRPr="001A1507">
        <w:rPr>
          <w:rFonts w:ascii="Times New Roman" w:eastAsia="Times New Roman" w:hAnsi="Times New Roman" w:cs="Times New Roman"/>
          <w:b/>
          <w:bCs/>
          <w:sz w:val="28"/>
          <w:szCs w:val="28"/>
          <w:lang w:eastAsia="uk-UA"/>
        </w:rPr>
        <w:t xml:space="preserve">Рис. 2.1. Динаміка змін сформованості </w:t>
      </w:r>
      <w:r>
        <w:rPr>
          <w:rFonts w:ascii="Times New Roman" w:eastAsia="Times New Roman" w:hAnsi="Times New Roman" w:cs="Times New Roman"/>
          <w:b/>
          <w:bCs/>
          <w:sz w:val="28"/>
          <w:szCs w:val="28"/>
          <w:lang w:eastAsia="uk-UA"/>
        </w:rPr>
        <w:t>навчальної активності першокласників</w:t>
      </w:r>
      <w:r w:rsidRPr="001A1507">
        <w:rPr>
          <w:rFonts w:ascii="Times New Roman" w:eastAsia="Times New Roman" w:hAnsi="Times New Roman" w:cs="Times New Roman"/>
          <w:b/>
          <w:bCs/>
          <w:sz w:val="28"/>
          <w:szCs w:val="28"/>
          <w:lang w:eastAsia="uk-UA"/>
        </w:rPr>
        <w:t xml:space="preserve"> (до та після експерименту) </w:t>
      </w:r>
    </w:p>
    <w:p w14:paraId="3D2CBCCE" w14:textId="77777777" w:rsidR="004C7932" w:rsidRPr="001A1507" w:rsidRDefault="004C7932" w:rsidP="001A1507">
      <w:pPr>
        <w:spacing w:after="0" w:line="360" w:lineRule="auto"/>
        <w:ind w:firstLine="709"/>
        <w:jc w:val="both"/>
        <w:rPr>
          <w:rFonts w:ascii="Times New Roman" w:eastAsia="Times New Roman" w:hAnsi="Times New Roman" w:cs="Times New Roman"/>
          <w:sz w:val="28"/>
          <w:szCs w:val="28"/>
          <w:lang w:eastAsia="uk-UA"/>
        </w:rPr>
      </w:pPr>
    </w:p>
    <w:p w14:paraId="144DBAA3" w14:textId="42F392FA" w:rsidR="001A1507" w:rsidRDefault="001A1507" w:rsidP="001A1507">
      <w:pPr>
        <w:spacing w:after="0" w:line="360" w:lineRule="auto"/>
        <w:ind w:firstLine="709"/>
        <w:jc w:val="both"/>
        <w:rPr>
          <w:rFonts w:ascii="Times New Roman" w:eastAsia="Times New Roman" w:hAnsi="Times New Roman" w:cs="Times New Roman"/>
          <w:sz w:val="28"/>
          <w:szCs w:val="28"/>
          <w:lang w:eastAsia="uk-UA"/>
        </w:rPr>
      </w:pPr>
      <w:r w:rsidRPr="001A1507">
        <w:rPr>
          <w:rFonts w:ascii="Times New Roman" w:eastAsia="Times New Roman" w:hAnsi="Times New Roman" w:cs="Times New Roman"/>
          <w:sz w:val="28"/>
          <w:szCs w:val="28"/>
          <w:lang w:eastAsia="uk-UA"/>
        </w:rPr>
        <w:t>Отже, робимо висновок про ефективність упровадженої нами роботи.</w:t>
      </w:r>
    </w:p>
    <w:p w14:paraId="4C101DD4" w14:textId="77777777" w:rsidR="004C7932" w:rsidRDefault="004C7932" w:rsidP="001A1507">
      <w:pPr>
        <w:spacing w:after="0" w:line="360" w:lineRule="auto"/>
        <w:ind w:firstLine="709"/>
        <w:jc w:val="both"/>
        <w:rPr>
          <w:rFonts w:ascii="Times New Roman" w:eastAsia="Times New Roman" w:hAnsi="Times New Roman" w:cs="Times New Roman"/>
          <w:sz w:val="28"/>
          <w:szCs w:val="28"/>
          <w:lang w:eastAsia="uk-UA"/>
        </w:rPr>
      </w:pPr>
    </w:p>
    <w:p w14:paraId="59C75B29" w14:textId="77777777" w:rsidR="004C7932" w:rsidRDefault="004C7932" w:rsidP="001A1507">
      <w:pPr>
        <w:spacing w:after="0" w:line="360" w:lineRule="auto"/>
        <w:ind w:firstLine="709"/>
        <w:jc w:val="both"/>
        <w:rPr>
          <w:rFonts w:ascii="Times New Roman" w:eastAsia="Times New Roman" w:hAnsi="Times New Roman" w:cs="Times New Roman"/>
          <w:sz w:val="28"/>
          <w:szCs w:val="28"/>
          <w:lang w:eastAsia="uk-UA"/>
        </w:rPr>
      </w:pPr>
    </w:p>
    <w:p w14:paraId="57ABC69A" w14:textId="77777777" w:rsidR="004C7932" w:rsidRDefault="004C7932" w:rsidP="001A1507">
      <w:pPr>
        <w:spacing w:after="0" w:line="360" w:lineRule="auto"/>
        <w:ind w:firstLine="709"/>
        <w:jc w:val="both"/>
        <w:rPr>
          <w:rFonts w:ascii="Times New Roman" w:eastAsia="Times New Roman" w:hAnsi="Times New Roman" w:cs="Times New Roman"/>
          <w:sz w:val="28"/>
          <w:szCs w:val="28"/>
          <w:lang w:eastAsia="uk-UA"/>
        </w:rPr>
      </w:pPr>
    </w:p>
    <w:p w14:paraId="51630A27" w14:textId="45AAB0A2" w:rsidR="002E20FC" w:rsidRDefault="002E20FC" w:rsidP="0098083C">
      <w:pPr>
        <w:spacing w:after="0" w:line="360" w:lineRule="auto"/>
        <w:ind w:firstLine="709"/>
        <w:jc w:val="center"/>
        <w:rPr>
          <w:rFonts w:ascii="Times New Roman" w:hAnsi="Times New Roman" w:cs="Times New Roman"/>
          <w:b/>
          <w:bCs/>
          <w:sz w:val="28"/>
          <w:szCs w:val="28"/>
        </w:rPr>
      </w:pPr>
      <w:r w:rsidRPr="00B363E7">
        <w:rPr>
          <w:rFonts w:ascii="Times New Roman" w:hAnsi="Times New Roman" w:cs="Times New Roman"/>
          <w:b/>
          <w:bCs/>
          <w:sz w:val="28"/>
          <w:szCs w:val="28"/>
        </w:rPr>
        <w:t>Висновки</w:t>
      </w:r>
      <w:r>
        <w:rPr>
          <w:rFonts w:ascii="Times New Roman" w:hAnsi="Times New Roman" w:cs="Times New Roman"/>
          <w:b/>
          <w:bCs/>
          <w:sz w:val="28"/>
          <w:szCs w:val="28"/>
        </w:rPr>
        <w:t xml:space="preserve"> </w:t>
      </w:r>
      <w:r w:rsidRPr="00B363E7">
        <w:rPr>
          <w:rFonts w:ascii="Times New Roman" w:hAnsi="Times New Roman" w:cs="Times New Roman"/>
          <w:b/>
          <w:bCs/>
          <w:sz w:val="28"/>
          <w:szCs w:val="28"/>
        </w:rPr>
        <w:t>до</w:t>
      </w:r>
      <w:r>
        <w:rPr>
          <w:rFonts w:ascii="Times New Roman" w:hAnsi="Times New Roman" w:cs="Times New Roman"/>
          <w:b/>
          <w:bCs/>
          <w:sz w:val="28"/>
          <w:szCs w:val="28"/>
        </w:rPr>
        <w:t xml:space="preserve"> </w:t>
      </w:r>
      <w:r w:rsidRPr="00B363E7">
        <w:rPr>
          <w:rFonts w:ascii="Times New Roman" w:hAnsi="Times New Roman" w:cs="Times New Roman"/>
          <w:b/>
          <w:bCs/>
          <w:sz w:val="28"/>
          <w:szCs w:val="28"/>
        </w:rPr>
        <w:t>ІІ</w:t>
      </w:r>
      <w:r>
        <w:rPr>
          <w:rFonts w:ascii="Times New Roman" w:hAnsi="Times New Roman" w:cs="Times New Roman"/>
          <w:b/>
          <w:bCs/>
          <w:sz w:val="28"/>
          <w:szCs w:val="28"/>
        </w:rPr>
        <w:t xml:space="preserve"> </w:t>
      </w:r>
      <w:r w:rsidRPr="00B363E7">
        <w:rPr>
          <w:rFonts w:ascii="Times New Roman" w:hAnsi="Times New Roman" w:cs="Times New Roman"/>
          <w:b/>
          <w:bCs/>
          <w:sz w:val="28"/>
          <w:szCs w:val="28"/>
        </w:rPr>
        <w:t>розділу</w:t>
      </w:r>
    </w:p>
    <w:p w14:paraId="21DDF5BC" w14:textId="77777777" w:rsidR="000B2E69" w:rsidRPr="000B2E69" w:rsidRDefault="000B2E69" w:rsidP="000B2E69">
      <w:pPr>
        <w:spacing w:after="0" w:line="360" w:lineRule="auto"/>
        <w:ind w:firstLine="709"/>
        <w:jc w:val="both"/>
        <w:rPr>
          <w:rFonts w:ascii="Times New Roman" w:hAnsi="Times New Roman" w:cs="Times New Roman"/>
          <w:sz w:val="28"/>
          <w:szCs w:val="28"/>
        </w:rPr>
      </w:pPr>
      <w:r w:rsidRPr="000B2E69">
        <w:rPr>
          <w:rFonts w:ascii="Times New Roman" w:hAnsi="Times New Roman" w:cs="Times New Roman"/>
          <w:sz w:val="28"/>
          <w:szCs w:val="28"/>
        </w:rPr>
        <w:t xml:space="preserve">Проведення експериментальної роботи дало нам змогу зробити певні висновки. </w:t>
      </w:r>
    </w:p>
    <w:p w14:paraId="6582AFCF" w14:textId="18050BAF" w:rsidR="002E20FC" w:rsidRPr="000B2E69" w:rsidRDefault="000B2E69" w:rsidP="000B2E69">
      <w:pPr>
        <w:spacing w:after="0" w:line="360" w:lineRule="auto"/>
        <w:ind w:firstLine="709"/>
        <w:jc w:val="both"/>
        <w:rPr>
          <w:rFonts w:ascii="Times New Roman" w:hAnsi="Times New Roman" w:cs="Times New Roman"/>
          <w:sz w:val="28"/>
          <w:szCs w:val="28"/>
        </w:rPr>
      </w:pPr>
      <w:r w:rsidRPr="000B2E69">
        <w:rPr>
          <w:rFonts w:ascii="Times New Roman" w:hAnsi="Times New Roman" w:cs="Times New Roman"/>
          <w:sz w:val="28"/>
          <w:szCs w:val="28"/>
        </w:rPr>
        <w:t xml:space="preserve">Так, нами було визначено та схарактеризовано критерії, показники та рівні сформованості </w:t>
      </w:r>
      <w:r>
        <w:rPr>
          <w:rFonts w:ascii="Times New Roman" w:hAnsi="Times New Roman" w:cs="Times New Roman"/>
          <w:sz w:val="28"/>
          <w:szCs w:val="28"/>
        </w:rPr>
        <w:t>навчальної активності першокласників</w:t>
      </w:r>
      <w:r w:rsidRPr="000B2E69">
        <w:rPr>
          <w:rFonts w:ascii="Times New Roman" w:hAnsi="Times New Roman" w:cs="Times New Roman"/>
          <w:sz w:val="28"/>
          <w:szCs w:val="28"/>
        </w:rPr>
        <w:t>.</w:t>
      </w:r>
      <w:r w:rsidRPr="000B2E69">
        <w:rPr>
          <w:rFonts w:ascii="Times New Roman" w:hAnsi="Times New Roman" w:cs="Times New Roman"/>
          <w:color w:val="000000"/>
          <w:sz w:val="28"/>
          <w:szCs w:val="28"/>
          <w14:ligatures w14:val="standardContextual"/>
        </w:rPr>
        <w:t xml:space="preserve"> </w:t>
      </w:r>
      <w:r w:rsidRPr="000B2E69">
        <w:rPr>
          <w:rFonts w:ascii="Times New Roman" w:hAnsi="Times New Roman" w:cs="Times New Roman"/>
          <w:sz w:val="28"/>
          <w:szCs w:val="28"/>
        </w:rPr>
        <w:t>До критеріїв ми віднесли:</w:t>
      </w:r>
      <w:r w:rsidRPr="000B2E69">
        <w:t xml:space="preserve"> </w:t>
      </w:r>
      <w:r>
        <w:rPr>
          <w:rFonts w:ascii="Times New Roman" w:hAnsi="Times New Roman" w:cs="Times New Roman"/>
          <w:sz w:val="28"/>
          <w:szCs w:val="28"/>
        </w:rPr>
        <w:t>м</w:t>
      </w:r>
      <w:r w:rsidRPr="000B2E69">
        <w:rPr>
          <w:rFonts w:ascii="Times New Roman" w:hAnsi="Times New Roman" w:cs="Times New Roman"/>
          <w:sz w:val="28"/>
          <w:szCs w:val="28"/>
        </w:rPr>
        <w:t>отиваційний</w:t>
      </w:r>
      <w:r>
        <w:rPr>
          <w:rFonts w:ascii="Times New Roman" w:hAnsi="Times New Roman" w:cs="Times New Roman"/>
          <w:sz w:val="28"/>
          <w:szCs w:val="28"/>
        </w:rPr>
        <w:t xml:space="preserve"> (</w:t>
      </w:r>
      <w:r w:rsidRPr="000B2E69">
        <w:rPr>
          <w:rFonts w:ascii="Times New Roman" w:hAnsi="Times New Roman" w:cs="Times New Roman"/>
          <w:sz w:val="28"/>
          <w:szCs w:val="28"/>
        </w:rPr>
        <w:t>позитивне ставлення до навчання та уроків «Я досліджую світ»;</w:t>
      </w:r>
      <w:r>
        <w:rPr>
          <w:rFonts w:ascii="Times New Roman" w:hAnsi="Times New Roman" w:cs="Times New Roman"/>
          <w:sz w:val="28"/>
          <w:szCs w:val="28"/>
        </w:rPr>
        <w:t xml:space="preserve"> </w:t>
      </w:r>
      <w:r w:rsidRPr="000B2E69">
        <w:rPr>
          <w:rFonts w:ascii="Times New Roman" w:hAnsi="Times New Roman" w:cs="Times New Roman"/>
          <w:sz w:val="28"/>
          <w:szCs w:val="28"/>
        </w:rPr>
        <w:t xml:space="preserve">зацікавленість змістом навчального матеріалу, емоційна залученість у навчальну </w:t>
      </w:r>
      <w:r w:rsidRPr="000B2E69">
        <w:rPr>
          <w:rFonts w:ascii="Times New Roman" w:hAnsi="Times New Roman" w:cs="Times New Roman"/>
          <w:sz w:val="28"/>
          <w:szCs w:val="28"/>
        </w:rPr>
        <w:lastRenderedPageBreak/>
        <w:t>діяльність;</w:t>
      </w:r>
      <w:r>
        <w:rPr>
          <w:rFonts w:ascii="Times New Roman" w:hAnsi="Times New Roman" w:cs="Times New Roman"/>
          <w:sz w:val="28"/>
          <w:szCs w:val="28"/>
        </w:rPr>
        <w:t xml:space="preserve"> </w:t>
      </w:r>
      <w:r w:rsidRPr="000B2E69">
        <w:rPr>
          <w:rFonts w:ascii="Times New Roman" w:hAnsi="Times New Roman" w:cs="Times New Roman"/>
          <w:sz w:val="28"/>
          <w:szCs w:val="28"/>
        </w:rPr>
        <w:t>бажання виконувати навчальні завдання, прагнення до успіху та подолання навчальних труднощів</w:t>
      </w:r>
      <w:r>
        <w:rPr>
          <w:rFonts w:ascii="Times New Roman" w:hAnsi="Times New Roman" w:cs="Times New Roman"/>
          <w:sz w:val="28"/>
          <w:szCs w:val="28"/>
        </w:rPr>
        <w:t>), к</w:t>
      </w:r>
      <w:r w:rsidRPr="000B2E69">
        <w:rPr>
          <w:rFonts w:ascii="Times New Roman" w:hAnsi="Times New Roman" w:cs="Times New Roman"/>
          <w:sz w:val="28"/>
          <w:szCs w:val="28"/>
        </w:rPr>
        <w:t>огнітивний</w:t>
      </w:r>
      <w:r>
        <w:rPr>
          <w:rFonts w:ascii="Times New Roman" w:hAnsi="Times New Roman" w:cs="Times New Roman"/>
          <w:sz w:val="28"/>
          <w:szCs w:val="28"/>
        </w:rPr>
        <w:t xml:space="preserve"> (</w:t>
      </w:r>
      <w:r w:rsidRPr="000B2E69">
        <w:rPr>
          <w:rFonts w:ascii="Times New Roman" w:hAnsi="Times New Roman" w:cs="Times New Roman"/>
          <w:sz w:val="28"/>
          <w:szCs w:val="28"/>
        </w:rPr>
        <w:t>розуміння та усвідомлення змісту навчального матеріалу освітньої галузі «Я досліджую світ»;</w:t>
      </w:r>
      <w:r>
        <w:rPr>
          <w:rFonts w:ascii="Times New Roman" w:hAnsi="Times New Roman" w:cs="Times New Roman"/>
          <w:sz w:val="28"/>
          <w:szCs w:val="28"/>
        </w:rPr>
        <w:t xml:space="preserve"> </w:t>
      </w:r>
      <w:r w:rsidRPr="000B2E69">
        <w:rPr>
          <w:rFonts w:ascii="Times New Roman" w:hAnsi="Times New Roman" w:cs="Times New Roman"/>
          <w:sz w:val="28"/>
          <w:szCs w:val="28"/>
        </w:rPr>
        <w:t>здатність відповідати на запитання, пояснювати явища навколишнього світу, робити елементарні висновки;</w:t>
      </w:r>
      <w:r>
        <w:rPr>
          <w:rFonts w:ascii="Times New Roman" w:hAnsi="Times New Roman" w:cs="Times New Roman"/>
          <w:sz w:val="28"/>
          <w:szCs w:val="28"/>
        </w:rPr>
        <w:t xml:space="preserve"> </w:t>
      </w:r>
      <w:r w:rsidRPr="000B2E69">
        <w:rPr>
          <w:rFonts w:ascii="Times New Roman" w:hAnsi="Times New Roman" w:cs="Times New Roman"/>
          <w:sz w:val="28"/>
          <w:szCs w:val="28"/>
        </w:rPr>
        <w:t>прояв пізнавального інтересу, прагнення до здобуття нових знань</w:t>
      </w:r>
      <w:r>
        <w:rPr>
          <w:rFonts w:ascii="Times New Roman" w:hAnsi="Times New Roman" w:cs="Times New Roman"/>
          <w:sz w:val="28"/>
          <w:szCs w:val="28"/>
        </w:rPr>
        <w:t>) та к</w:t>
      </w:r>
      <w:r w:rsidRPr="000B2E69">
        <w:rPr>
          <w:rFonts w:ascii="Times New Roman" w:hAnsi="Times New Roman" w:cs="Times New Roman"/>
          <w:sz w:val="28"/>
          <w:szCs w:val="28"/>
        </w:rPr>
        <w:t>омунікативно-діяльнісний</w:t>
      </w:r>
      <w:r>
        <w:rPr>
          <w:rFonts w:ascii="Times New Roman" w:hAnsi="Times New Roman" w:cs="Times New Roman"/>
          <w:sz w:val="28"/>
          <w:szCs w:val="28"/>
        </w:rPr>
        <w:t xml:space="preserve"> (</w:t>
      </w:r>
      <w:r w:rsidRPr="000B2E69">
        <w:rPr>
          <w:rFonts w:ascii="Times New Roman" w:hAnsi="Times New Roman" w:cs="Times New Roman"/>
          <w:sz w:val="28"/>
          <w:szCs w:val="28"/>
        </w:rPr>
        <w:t>уміння налагоджувати контакти, домовлятися, слухати та чути співрозмовника, доносити власну думку;</w:t>
      </w:r>
      <w:r>
        <w:rPr>
          <w:rFonts w:ascii="Times New Roman" w:hAnsi="Times New Roman" w:cs="Times New Roman"/>
          <w:sz w:val="28"/>
          <w:szCs w:val="28"/>
        </w:rPr>
        <w:t xml:space="preserve"> </w:t>
      </w:r>
      <w:r w:rsidRPr="000B2E69">
        <w:rPr>
          <w:rFonts w:ascii="Times New Roman" w:hAnsi="Times New Roman" w:cs="Times New Roman"/>
          <w:sz w:val="28"/>
          <w:szCs w:val="28"/>
        </w:rPr>
        <w:t>здатність працювати в команді на засадах співробітництва з метою досягнення спільної мети; здатність оцінювати ситуацію, визначати мету, способи її досягнення та розподіляти ролі між членами команди</w:t>
      </w:r>
      <w:r>
        <w:rPr>
          <w:rFonts w:ascii="Times New Roman" w:hAnsi="Times New Roman" w:cs="Times New Roman"/>
          <w:sz w:val="28"/>
          <w:szCs w:val="28"/>
        </w:rPr>
        <w:t>).</w:t>
      </w:r>
    </w:p>
    <w:p w14:paraId="3E708996" w14:textId="1EC9118E" w:rsidR="002E20FC" w:rsidRDefault="000B2E69" w:rsidP="002E20FC">
      <w:pPr>
        <w:spacing w:after="0" w:line="360" w:lineRule="auto"/>
        <w:ind w:firstLine="709"/>
        <w:jc w:val="both"/>
        <w:rPr>
          <w:rFonts w:ascii="Times New Roman" w:hAnsi="Times New Roman" w:cs="Times New Roman"/>
          <w:sz w:val="28"/>
          <w:szCs w:val="28"/>
        </w:rPr>
      </w:pPr>
      <w:r w:rsidRPr="000B2E69">
        <w:rPr>
          <w:rFonts w:ascii="Times New Roman" w:hAnsi="Times New Roman" w:cs="Times New Roman"/>
          <w:sz w:val="28"/>
          <w:szCs w:val="28"/>
        </w:rPr>
        <w:t xml:space="preserve">На основі визначених критеріїв, показників та рівнів ми діагностували вхідний рівень сформованості </w:t>
      </w:r>
      <w:r w:rsidR="00E056D9">
        <w:rPr>
          <w:rFonts w:ascii="Times New Roman" w:hAnsi="Times New Roman" w:cs="Times New Roman"/>
          <w:sz w:val="28"/>
          <w:szCs w:val="28"/>
        </w:rPr>
        <w:t>навчальної активності</w:t>
      </w:r>
      <w:r w:rsidRPr="000B2E69">
        <w:rPr>
          <w:rFonts w:ascii="Times New Roman" w:hAnsi="Times New Roman" w:cs="Times New Roman"/>
          <w:sz w:val="28"/>
          <w:szCs w:val="28"/>
        </w:rPr>
        <w:t xml:space="preserve"> дітей молодшого шкільного віку та дійшли висновку, що він є переважно низьким.</w:t>
      </w:r>
    </w:p>
    <w:p w14:paraId="58518B35" w14:textId="294AB2F5" w:rsidR="000B2E69" w:rsidRDefault="00E056D9" w:rsidP="002E20FC">
      <w:pPr>
        <w:spacing w:after="0" w:line="360" w:lineRule="auto"/>
        <w:ind w:firstLine="709"/>
        <w:jc w:val="both"/>
        <w:rPr>
          <w:rFonts w:ascii="Times New Roman" w:hAnsi="Times New Roman" w:cs="Times New Roman"/>
          <w:sz w:val="28"/>
          <w:szCs w:val="28"/>
        </w:rPr>
      </w:pPr>
      <w:r w:rsidRPr="00E056D9">
        <w:rPr>
          <w:rFonts w:ascii="Times New Roman" w:hAnsi="Times New Roman" w:cs="Times New Roman"/>
          <w:sz w:val="28"/>
          <w:szCs w:val="28"/>
        </w:rPr>
        <w:t xml:space="preserve">Нами було упроваджено методику формування </w:t>
      </w:r>
      <w:r>
        <w:rPr>
          <w:rFonts w:ascii="Times New Roman" w:hAnsi="Times New Roman" w:cs="Times New Roman"/>
          <w:sz w:val="28"/>
          <w:szCs w:val="28"/>
        </w:rPr>
        <w:t>навчальної активності</w:t>
      </w:r>
      <w:r w:rsidRPr="00E056D9">
        <w:rPr>
          <w:rFonts w:ascii="Times New Roman" w:hAnsi="Times New Roman" w:cs="Times New Roman"/>
          <w:sz w:val="28"/>
          <w:szCs w:val="28"/>
        </w:rPr>
        <w:t xml:space="preserve"> </w:t>
      </w:r>
      <w:r>
        <w:rPr>
          <w:rFonts w:ascii="Times New Roman" w:hAnsi="Times New Roman" w:cs="Times New Roman"/>
          <w:sz w:val="28"/>
          <w:szCs w:val="28"/>
        </w:rPr>
        <w:t xml:space="preserve">першокласників </w:t>
      </w:r>
      <w:r w:rsidRPr="00E056D9">
        <w:rPr>
          <w:rFonts w:ascii="Times New Roman" w:hAnsi="Times New Roman" w:cs="Times New Roman"/>
          <w:sz w:val="28"/>
          <w:szCs w:val="28"/>
        </w:rPr>
        <w:t>засобами інтерактиних технологій навчання, що ґрунтувалася на принципах: інтегративності, змістовності, систематичності, дитячої активності, співпраці дітей один з одним та з дорослими; професійної компетентності вчителя.</w:t>
      </w:r>
    </w:p>
    <w:p w14:paraId="57B1F577" w14:textId="1FE030A8" w:rsidR="00E056D9" w:rsidRPr="00E056D9" w:rsidRDefault="00E056D9" w:rsidP="00E056D9">
      <w:pPr>
        <w:spacing w:after="0" w:line="360" w:lineRule="auto"/>
        <w:ind w:firstLine="709"/>
        <w:jc w:val="both"/>
        <w:rPr>
          <w:rFonts w:ascii="Times New Roman" w:hAnsi="Times New Roman" w:cs="Times New Roman"/>
          <w:sz w:val="28"/>
          <w:szCs w:val="28"/>
        </w:rPr>
      </w:pPr>
      <w:r w:rsidRPr="00E056D9">
        <w:rPr>
          <w:rFonts w:ascii="Times New Roman" w:hAnsi="Times New Roman" w:cs="Times New Roman"/>
          <w:sz w:val="28"/>
          <w:szCs w:val="28"/>
        </w:rPr>
        <w:t xml:space="preserve">У дослідженні ми використовували групи діяльності інтерактивних технологій навчання: технології кооперативного навчання (робота в групах, Карусель, брейншторм, Мікрофон), колективно-групового навчання (Шкала думок), опрацювання дискусійних питань (дискусії, Шість капелюхів), ситуативного моделювання (кейс-технологія, проєктування). </w:t>
      </w:r>
    </w:p>
    <w:p w14:paraId="47675615" w14:textId="57225C38" w:rsidR="00E056D9" w:rsidRPr="00E056D9" w:rsidRDefault="00E056D9" w:rsidP="00E056D9">
      <w:pPr>
        <w:spacing w:after="0" w:line="360" w:lineRule="auto"/>
        <w:ind w:firstLine="709"/>
        <w:jc w:val="both"/>
        <w:rPr>
          <w:rFonts w:ascii="Times New Roman" w:hAnsi="Times New Roman" w:cs="Times New Roman"/>
          <w:sz w:val="28"/>
          <w:szCs w:val="28"/>
        </w:rPr>
      </w:pPr>
      <w:r w:rsidRPr="00E056D9">
        <w:rPr>
          <w:rFonts w:ascii="Times New Roman" w:hAnsi="Times New Roman" w:cs="Times New Roman"/>
          <w:sz w:val="28"/>
          <w:szCs w:val="28"/>
        </w:rPr>
        <w:t xml:space="preserve">Під час застосування інтерактивних технологій </w:t>
      </w:r>
      <w:r>
        <w:rPr>
          <w:rFonts w:ascii="Times New Roman" w:hAnsi="Times New Roman" w:cs="Times New Roman"/>
          <w:sz w:val="28"/>
          <w:szCs w:val="28"/>
        </w:rPr>
        <w:t>здобувачі освіти 1 класу</w:t>
      </w:r>
      <w:r w:rsidRPr="00E056D9">
        <w:rPr>
          <w:rFonts w:ascii="Times New Roman" w:hAnsi="Times New Roman" w:cs="Times New Roman"/>
          <w:sz w:val="28"/>
          <w:szCs w:val="28"/>
        </w:rPr>
        <w:t xml:space="preserve"> аналізували навчальну інформацію, творчо засвоювали навчальний матеріал; формулювали власну думку, правильно її виражали, аргументували власну точку зору, а в разі необхідності – й дискутували; навчалися слухати і поважати альтернативну думку; знаходили спільне розв’язання проблеми; критично мислили; аналізували виробничі ситуації, виробляли самостійне рішення; збагачували власний соціальний досвід через ознайомлення з різними життєвими </w:t>
      </w:r>
      <w:r w:rsidRPr="00E056D9">
        <w:rPr>
          <w:rFonts w:ascii="Times New Roman" w:hAnsi="Times New Roman" w:cs="Times New Roman"/>
          <w:sz w:val="28"/>
          <w:szCs w:val="28"/>
        </w:rPr>
        <w:lastRenderedPageBreak/>
        <w:t xml:space="preserve">ситуаціями; розвивали вміння самостійно працювати, творчий підхід до завдання, ініціативність та наполегливість, толерантність і вміння працювати в команді. </w:t>
      </w:r>
    </w:p>
    <w:p w14:paraId="7CCAB90A" w14:textId="5855C5B9" w:rsidR="00E056D9" w:rsidRDefault="00E056D9" w:rsidP="00E056D9">
      <w:pPr>
        <w:spacing w:after="0" w:line="360" w:lineRule="auto"/>
        <w:ind w:firstLine="709"/>
        <w:jc w:val="both"/>
        <w:rPr>
          <w:rFonts w:ascii="Times New Roman" w:hAnsi="Times New Roman" w:cs="Times New Roman"/>
          <w:sz w:val="28"/>
          <w:szCs w:val="28"/>
        </w:rPr>
      </w:pPr>
      <w:r w:rsidRPr="00E056D9">
        <w:rPr>
          <w:rFonts w:ascii="Times New Roman" w:hAnsi="Times New Roman" w:cs="Times New Roman"/>
          <w:sz w:val="28"/>
          <w:szCs w:val="28"/>
        </w:rPr>
        <w:t xml:space="preserve">Після упровадження експериментальної роботи нами було зроблено контрольний зріз, який дав нам змогу переконатися у ефективності проведеної роботи. Зазначимо, що в ЕГ ми мали значну позитивну динаміку по всіх показниках. Загалом, </w:t>
      </w:r>
      <w:r w:rsidRPr="001A1507">
        <w:rPr>
          <w:rFonts w:ascii="Times New Roman" w:eastAsia="Times New Roman" w:hAnsi="Times New Roman" w:cs="Times New Roman"/>
          <w:sz w:val="28"/>
          <w:szCs w:val="28"/>
          <w:lang w:eastAsia="uk-UA"/>
        </w:rPr>
        <w:t xml:space="preserve">високий рівень підвищився на </w:t>
      </w:r>
      <w:r>
        <w:rPr>
          <w:rFonts w:ascii="Times New Roman" w:eastAsia="Times New Roman" w:hAnsi="Times New Roman" w:cs="Times New Roman"/>
          <w:sz w:val="28"/>
          <w:szCs w:val="28"/>
          <w:lang w:eastAsia="uk-UA"/>
        </w:rPr>
        <w:t>6,3 </w:t>
      </w:r>
      <w:r w:rsidRPr="001A1507">
        <w:rPr>
          <w:rFonts w:ascii="Times New Roman" w:eastAsia="Times New Roman" w:hAnsi="Times New Roman" w:cs="Times New Roman"/>
          <w:sz w:val="28"/>
          <w:szCs w:val="28"/>
          <w:lang w:eastAsia="uk-UA"/>
        </w:rPr>
        <w:t xml:space="preserve">%; середній збільшився на </w:t>
      </w:r>
      <w:r>
        <w:rPr>
          <w:rFonts w:ascii="Times New Roman" w:eastAsia="Times New Roman" w:hAnsi="Times New Roman" w:cs="Times New Roman"/>
          <w:sz w:val="28"/>
          <w:szCs w:val="28"/>
          <w:lang w:eastAsia="uk-UA"/>
        </w:rPr>
        <w:t>2,2 </w:t>
      </w:r>
      <w:r w:rsidRPr="001A1507">
        <w:rPr>
          <w:rFonts w:ascii="Times New Roman" w:eastAsia="Times New Roman" w:hAnsi="Times New Roman" w:cs="Times New Roman"/>
          <w:sz w:val="28"/>
          <w:szCs w:val="28"/>
          <w:lang w:eastAsia="uk-UA"/>
        </w:rPr>
        <w:t xml:space="preserve">%. Низький рівень зменшився на </w:t>
      </w:r>
      <w:r>
        <w:rPr>
          <w:rFonts w:ascii="Times New Roman" w:eastAsia="Times New Roman" w:hAnsi="Times New Roman" w:cs="Times New Roman"/>
          <w:sz w:val="28"/>
          <w:szCs w:val="28"/>
          <w:lang w:eastAsia="uk-UA"/>
        </w:rPr>
        <w:t>8,5 </w:t>
      </w:r>
      <w:r w:rsidRPr="001A1507">
        <w:rPr>
          <w:rFonts w:ascii="Times New Roman" w:eastAsia="Times New Roman" w:hAnsi="Times New Roman" w:cs="Times New Roman"/>
          <w:sz w:val="28"/>
          <w:szCs w:val="28"/>
          <w:lang w:eastAsia="uk-UA"/>
        </w:rPr>
        <w:t>%.</w:t>
      </w:r>
    </w:p>
    <w:p w14:paraId="4B566A82" w14:textId="77777777" w:rsidR="000B2E69" w:rsidRPr="000B2E69" w:rsidRDefault="000B2E69" w:rsidP="002E20FC">
      <w:pPr>
        <w:spacing w:after="0" w:line="360" w:lineRule="auto"/>
        <w:ind w:firstLine="709"/>
        <w:jc w:val="both"/>
        <w:rPr>
          <w:rFonts w:ascii="Times New Roman" w:hAnsi="Times New Roman" w:cs="Times New Roman"/>
          <w:sz w:val="28"/>
          <w:szCs w:val="28"/>
        </w:rPr>
      </w:pPr>
    </w:p>
    <w:p w14:paraId="4AA18332" w14:textId="77777777" w:rsidR="000B2E69" w:rsidRDefault="000B2E69">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br w:type="page"/>
      </w:r>
    </w:p>
    <w:p w14:paraId="09773194" w14:textId="4D40D112" w:rsidR="002E20FC" w:rsidRDefault="002E20FC" w:rsidP="00320E64">
      <w:pPr>
        <w:spacing w:after="0" w:line="360" w:lineRule="auto"/>
        <w:ind w:firstLine="709"/>
        <w:jc w:val="center"/>
        <w:rPr>
          <w:rFonts w:ascii="Times New Roman" w:hAnsi="Times New Roman" w:cs="Times New Roman"/>
          <w:b/>
          <w:bCs/>
          <w:sz w:val="28"/>
          <w:szCs w:val="28"/>
        </w:rPr>
      </w:pPr>
      <w:r w:rsidRPr="002E20FC">
        <w:rPr>
          <w:rFonts w:ascii="Times New Roman" w:hAnsi="Times New Roman" w:cs="Times New Roman"/>
          <w:b/>
          <w:bCs/>
          <w:sz w:val="28"/>
          <w:szCs w:val="28"/>
        </w:rPr>
        <w:lastRenderedPageBreak/>
        <w:t>ЗАГАЛЬНІ ВИСНОВКИ</w:t>
      </w:r>
    </w:p>
    <w:p w14:paraId="299BF6EE" w14:textId="77777777" w:rsidR="00320E64" w:rsidRDefault="00320E64" w:rsidP="002E20FC">
      <w:pPr>
        <w:spacing w:after="0" w:line="360" w:lineRule="auto"/>
        <w:ind w:firstLine="709"/>
        <w:jc w:val="both"/>
        <w:rPr>
          <w:rFonts w:ascii="Times New Roman" w:hAnsi="Times New Roman" w:cs="Times New Roman"/>
          <w:sz w:val="28"/>
          <w:szCs w:val="28"/>
        </w:rPr>
      </w:pPr>
    </w:p>
    <w:p w14:paraId="04DEE9A3" w14:textId="45C6A53F" w:rsidR="00320E64" w:rsidRDefault="00CB186F" w:rsidP="002E20FC">
      <w:pPr>
        <w:spacing w:after="0" w:line="360" w:lineRule="auto"/>
        <w:ind w:firstLine="709"/>
        <w:jc w:val="both"/>
        <w:rPr>
          <w:rFonts w:ascii="Times New Roman" w:hAnsi="Times New Roman" w:cs="Times New Roman"/>
          <w:sz w:val="28"/>
          <w:szCs w:val="28"/>
        </w:rPr>
      </w:pPr>
      <w:r w:rsidRPr="00CB186F">
        <w:rPr>
          <w:rFonts w:ascii="Times New Roman" w:hAnsi="Times New Roman" w:cs="Times New Roman"/>
          <w:sz w:val="28"/>
          <w:szCs w:val="28"/>
        </w:rPr>
        <w:t>Проведення дослідно-експериментальної роботи дало нам змогу зробити низку висновків узагальнюючого характеру.</w:t>
      </w:r>
    </w:p>
    <w:p w14:paraId="79376938" w14:textId="5EBB53D8" w:rsidR="002263E2" w:rsidRPr="002263E2" w:rsidRDefault="002263E2" w:rsidP="002263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2263E2">
        <w:rPr>
          <w:rFonts w:ascii="Times New Roman" w:hAnsi="Times New Roman" w:cs="Times New Roman"/>
          <w:sz w:val="28"/>
          <w:szCs w:val="28"/>
        </w:rPr>
        <w:t>Проблема формування навчальної активності учнів 1 класу є актуальною на сучасному етапі розвитку початкової освіти, що зумовлено впровадженням Концепції Нової української школи, орієнтацією освітнього процесу на діяльнісний, компетентнісний та особистісно</w:t>
      </w:r>
      <w:r w:rsidR="001C26BC">
        <w:rPr>
          <w:rFonts w:ascii="Times New Roman" w:hAnsi="Times New Roman" w:cs="Times New Roman"/>
          <w:sz w:val="28"/>
          <w:szCs w:val="28"/>
        </w:rPr>
        <w:t>-</w:t>
      </w:r>
      <w:r w:rsidRPr="002263E2">
        <w:rPr>
          <w:rFonts w:ascii="Times New Roman" w:hAnsi="Times New Roman" w:cs="Times New Roman"/>
          <w:sz w:val="28"/>
          <w:szCs w:val="28"/>
        </w:rPr>
        <w:t xml:space="preserve">зорієнтований підходи. </w:t>
      </w:r>
      <w:r w:rsidR="001C26BC">
        <w:rPr>
          <w:rFonts w:ascii="Times New Roman" w:hAnsi="Times New Roman" w:cs="Times New Roman"/>
          <w:sz w:val="28"/>
          <w:szCs w:val="28"/>
        </w:rPr>
        <w:t xml:space="preserve">Інтегрований курс </w:t>
      </w:r>
      <w:r w:rsidRPr="002263E2">
        <w:rPr>
          <w:rFonts w:ascii="Times New Roman" w:hAnsi="Times New Roman" w:cs="Times New Roman"/>
          <w:sz w:val="28"/>
          <w:szCs w:val="28"/>
        </w:rPr>
        <w:t>«Я досліджую світ» має значний потенціал для розвитку навчальної активності молодших школярів, оскільки поєднує пізнавальну, дослідницьку, комунікативну та практичну діяльність здобувачів освіти.</w:t>
      </w:r>
    </w:p>
    <w:p w14:paraId="5DCC7C82" w14:textId="57DC95BC" w:rsidR="002263E2" w:rsidRDefault="00E6089B" w:rsidP="002263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263E2" w:rsidRPr="002263E2">
        <w:rPr>
          <w:rFonts w:ascii="Times New Roman" w:hAnsi="Times New Roman" w:cs="Times New Roman"/>
          <w:sz w:val="28"/>
          <w:szCs w:val="28"/>
        </w:rPr>
        <w:t xml:space="preserve">У межах дослідження навчальну активність </w:t>
      </w:r>
      <w:r w:rsidR="001C26BC">
        <w:rPr>
          <w:rFonts w:ascii="Times New Roman" w:hAnsi="Times New Roman" w:cs="Times New Roman"/>
          <w:sz w:val="28"/>
          <w:szCs w:val="28"/>
        </w:rPr>
        <w:t>першокласників</w:t>
      </w:r>
      <w:r w:rsidR="002263E2" w:rsidRPr="002263E2">
        <w:rPr>
          <w:rFonts w:ascii="Times New Roman" w:hAnsi="Times New Roman" w:cs="Times New Roman"/>
          <w:sz w:val="28"/>
          <w:szCs w:val="28"/>
        </w:rPr>
        <w:t xml:space="preserve"> розглянуто як інтегративну характеристику особистості, що виявляється у пізнавальному інтересі, усвідомленому ставленні до навчальної діяльності, здатності активно здобувати знання, взаємодіяти з однокласниками та застосовувати отримані знання у практичних ситуаціях. Структура навчальної активності охоплює мотиваційний, когнітивний та комунікативно-діяльнісний компоненти.</w:t>
      </w:r>
    </w:p>
    <w:p w14:paraId="201D93FB" w14:textId="1145E752" w:rsidR="00DD57E1" w:rsidRPr="002263E2" w:rsidRDefault="00E6089B" w:rsidP="002263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DD57E1">
        <w:rPr>
          <w:rFonts w:ascii="Times New Roman" w:hAnsi="Times New Roman" w:cs="Times New Roman"/>
          <w:sz w:val="28"/>
          <w:szCs w:val="28"/>
        </w:rPr>
        <w:t xml:space="preserve">. </w:t>
      </w:r>
      <w:r w:rsidR="00DD57E1" w:rsidRPr="00DD57E1">
        <w:rPr>
          <w:rFonts w:ascii="Times New Roman" w:hAnsi="Times New Roman" w:cs="Times New Roman"/>
          <w:sz w:val="28"/>
          <w:szCs w:val="28"/>
        </w:rPr>
        <w:t xml:space="preserve">«Я досліджую світ» у початковій школі виступає інтегрованим навчальним курсом, що створює сприятливі умови для формування навчальної активності учнів 1 класу. Зміст курсу, зорієнтований на пізнання навколишнього світу через спостереження, дослідження, експериментування та практичну діяльність, забезпечує природне залучення здобувачів освіти до активної навчальної взаємодії. Саме інтегрований характер курсу «Я досліджую світ» дозволяє ефективно реалізовувати інтерактивні технології навчання, поєднуючи пізнавальну, комунікативну та діяльнісну складові </w:t>
      </w:r>
      <w:r w:rsidR="00E743D8">
        <w:rPr>
          <w:rFonts w:ascii="Times New Roman" w:hAnsi="Times New Roman" w:cs="Times New Roman"/>
          <w:sz w:val="28"/>
          <w:szCs w:val="28"/>
        </w:rPr>
        <w:t>освітнього</w:t>
      </w:r>
      <w:r w:rsidR="00DD57E1" w:rsidRPr="00DD57E1">
        <w:rPr>
          <w:rFonts w:ascii="Times New Roman" w:hAnsi="Times New Roman" w:cs="Times New Roman"/>
          <w:sz w:val="28"/>
          <w:szCs w:val="28"/>
        </w:rPr>
        <w:t xml:space="preserve"> процесу.</w:t>
      </w:r>
    </w:p>
    <w:p w14:paraId="50089F35" w14:textId="2C20B625" w:rsidR="00003E49" w:rsidRPr="00003E49" w:rsidRDefault="00E6089B" w:rsidP="00003E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1C26BC">
        <w:rPr>
          <w:rFonts w:ascii="Times New Roman" w:hAnsi="Times New Roman" w:cs="Times New Roman"/>
          <w:sz w:val="28"/>
          <w:szCs w:val="28"/>
        </w:rPr>
        <w:t xml:space="preserve">. </w:t>
      </w:r>
      <w:r w:rsidR="00003E49" w:rsidRPr="00003E49">
        <w:rPr>
          <w:rFonts w:ascii="Times New Roman" w:hAnsi="Times New Roman" w:cs="Times New Roman"/>
          <w:sz w:val="28"/>
          <w:szCs w:val="28"/>
        </w:rPr>
        <w:t xml:space="preserve">Інтерактивні технології навчання розглядаються як особлива форма організації пізнавальної та комунікативної діяльності здобувачів освіти, за якої всі учасники освітнього процесу активно залучені до взаємодії, співпраці та спільного обговорення навчальних завдань. Така організація навчання передбачає рівноправну участь кожної дитини, можливість вільно висловлювати </w:t>
      </w:r>
      <w:r w:rsidR="00003E49" w:rsidRPr="00003E49">
        <w:rPr>
          <w:rFonts w:ascii="Times New Roman" w:hAnsi="Times New Roman" w:cs="Times New Roman"/>
          <w:sz w:val="28"/>
          <w:szCs w:val="28"/>
        </w:rPr>
        <w:lastRenderedPageBreak/>
        <w:t>власну думку, слухати й чути інших, аргументувати позицію та брати відповідальність за спільний результат діяльності.</w:t>
      </w:r>
    </w:p>
    <w:p w14:paraId="08D1681D" w14:textId="008825E9" w:rsidR="002263E2" w:rsidRPr="002263E2" w:rsidRDefault="00003E49" w:rsidP="00003E49">
      <w:pPr>
        <w:spacing w:after="0" w:line="360" w:lineRule="auto"/>
        <w:ind w:firstLine="709"/>
        <w:jc w:val="both"/>
        <w:rPr>
          <w:rFonts w:ascii="Times New Roman" w:hAnsi="Times New Roman" w:cs="Times New Roman"/>
          <w:sz w:val="28"/>
          <w:szCs w:val="28"/>
        </w:rPr>
      </w:pPr>
      <w:r w:rsidRPr="00003E49">
        <w:rPr>
          <w:rFonts w:ascii="Times New Roman" w:hAnsi="Times New Roman" w:cs="Times New Roman"/>
          <w:sz w:val="28"/>
          <w:szCs w:val="28"/>
        </w:rPr>
        <w:t>Застосування інтерактивних технологій на уроках початкової школи, зокрема «Я досліджую світ», дає змогу створити сприятливе освітнє середовище, у якому активізується пізнавальна діяльність учнів, формуються навички співробітництва, комунікації та самостійного пошуку знань. У процесі інтерактивної взаємодії здобувачі освіти залучаються до дослідницької, пошукової та практичної діяльності, що сприяє розвитку пізнавального інтересу, усвідомленню значущості навчального матеріалу та формуванню позитивного ставлення до навчання загалом.</w:t>
      </w:r>
      <w:r w:rsidR="002263E2" w:rsidRPr="002263E2">
        <w:rPr>
          <w:rFonts w:ascii="Times New Roman" w:hAnsi="Times New Roman" w:cs="Times New Roman"/>
          <w:sz w:val="28"/>
          <w:szCs w:val="28"/>
        </w:rPr>
        <w:t>.</w:t>
      </w:r>
    </w:p>
    <w:p w14:paraId="5E84A5EF" w14:textId="4075627A" w:rsidR="002263E2" w:rsidRPr="000B2E69" w:rsidRDefault="00E6089B" w:rsidP="006200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620077">
        <w:rPr>
          <w:rFonts w:ascii="Times New Roman" w:hAnsi="Times New Roman" w:cs="Times New Roman"/>
          <w:sz w:val="28"/>
          <w:szCs w:val="28"/>
        </w:rPr>
        <w:t xml:space="preserve">. </w:t>
      </w:r>
      <w:r w:rsidR="00620077" w:rsidRPr="00620077">
        <w:rPr>
          <w:rFonts w:ascii="Times New Roman" w:hAnsi="Times New Roman" w:cs="Times New Roman"/>
          <w:sz w:val="28"/>
          <w:szCs w:val="28"/>
        </w:rPr>
        <w:t xml:space="preserve">Для коректного проведення констатувального зрізу нами було визначено та схарактеризовано критерії, показники та рівні сформованості </w:t>
      </w:r>
      <w:r w:rsidR="00620077">
        <w:rPr>
          <w:rFonts w:ascii="Times New Roman" w:hAnsi="Times New Roman" w:cs="Times New Roman"/>
          <w:sz w:val="28"/>
          <w:szCs w:val="28"/>
        </w:rPr>
        <w:t>навчальної активності першокласників</w:t>
      </w:r>
      <w:r w:rsidR="00620077" w:rsidRPr="00620077">
        <w:rPr>
          <w:rFonts w:ascii="Times New Roman" w:hAnsi="Times New Roman" w:cs="Times New Roman"/>
          <w:sz w:val="28"/>
          <w:szCs w:val="28"/>
        </w:rPr>
        <w:t xml:space="preserve">. До критеріїв ми віднесли: </w:t>
      </w:r>
      <w:r w:rsidR="002263E2">
        <w:rPr>
          <w:rFonts w:ascii="Times New Roman" w:hAnsi="Times New Roman" w:cs="Times New Roman"/>
          <w:sz w:val="28"/>
          <w:szCs w:val="28"/>
        </w:rPr>
        <w:t>м</w:t>
      </w:r>
      <w:r w:rsidR="002263E2" w:rsidRPr="000B2E69">
        <w:rPr>
          <w:rFonts w:ascii="Times New Roman" w:hAnsi="Times New Roman" w:cs="Times New Roman"/>
          <w:sz w:val="28"/>
          <w:szCs w:val="28"/>
        </w:rPr>
        <w:t>отиваційний</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позитивне ставлення до навчання та уроків «Я досліджую світ»;</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зацікавленість змістом навчального матеріалу, емоційна залученість у навчальну діяльність;</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бажання виконувати навчальні завдання, прагнення до успіху та подолання навчальних труднощів</w:t>
      </w:r>
      <w:r w:rsidR="002263E2">
        <w:rPr>
          <w:rFonts w:ascii="Times New Roman" w:hAnsi="Times New Roman" w:cs="Times New Roman"/>
          <w:sz w:val="28"/>
          <w:szCs w:val="28"/>
        </w:rPr>
        <w:t>), к</w:t>
      </w:r>
      <w:r w:rsidR="002263E2" w:rsidRPr="000B2E69">
        <w:rPr>
          <w:rFonts w:ascii="Times New Roman" w:hAnsi="Times New Roman" w:cs="Times New Roman"/>
          <w:sz w:val="28"/>
          <w:szCs w:val="28"/>
        </w:rPr>
        <w:t>огнітивний</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розуміння та усвідомлення змісту навчального матеріалу освітньої галузі «Я досліджую світ»;</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здатність відповідати на запитання, пояснювати явища навколишнього світу, робити елементарні висновки;</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прояв пізнавального інтересу, прагнення до здобуття нових знань</w:t>
      </w:r>
      <w:r w:rsidR="002263E2">
        <w:rPr>
          <w:rFonts w:ascii="Times New Roman" w:hAnsi="Times New Roman" w:cs="Times New Roman"/>
          <w:sz w:val="28"/>
          <w:szCs w:val="28"/>
        </w:rPr>
        <w:t>) та к</w:t>
      </w:r>
      <w:r w:rsidR="002263E2" w:rsidRPr="000B2E69">
        <w:rPr>
          <w:rFonts w:ascii="Times New Roman" w:hAnsi="Times New Roman" w:cs="Times New Roman"/>
          <w:sz w:val="28"/>
          <w:szCs w:val="28"/>
        </w:rPr>
        <w:t>омунікативно-діяльнісний</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уміння налагоджувати контакти, домовлятися, слухати та чути співрозмовника, доносити власну думку;</w:t>
      </w:r>
      <w:r w:rsidR="002263E2">
        <w:rPr>
          <w:rFonts w:ascii="Times New Roman" w:hAnsi="Times New Roman" w:cs="Times New Roman"/>
          <w:sz w:val="28"/>
          <w:szCs w:val="28"/>
        </w:rPr>
        <w:t xml:space="preserve"> </w:t>
      </w:r>
      <w:r w:rsidR="002263E2" w:rsidRPr="000B2E69">
        <w:rPr>
          <w:rFonts w:ascii="Times New Roman" w:hAnsi="Times New Roman" w:cs="Times New Roman"/>
          <w:sz w:val="28"/>
          <w:szCs w:val="28"/>
        </w:rPr>
        <w:t>здатність працювати в команді на засадах співробітництва з метою досягнення спільної мети; здатність оцінювати ситуацію, визначати мету, способи її досягнення та розподіляти ролі між членами команди</w:t>
      </w:r>
      <w:r w:rsidR="002263E2">
        <w:rPr>
          <w:rFonts w:ascii="Times New Roman" w:hAnsi="Times New Roman" w:cs="Times New Roman"/>
          <w:sz w:val="28"/>
          <w:szCs w:val="28"/>
        </w:rPr>
        <w:t>).</w:t>
      </w:r>
    </w:p>
    <w:p w14:paraId="779011B0" w14:textId="77E10357" w:rsidR="002263E2" w:rsidRDefault="00E6089B" w:rsidP="00E743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DD57E1">
        <w:rPr>
          <w:rFonts w:ascii="Times New Roman" w:hAnsi="Times New Roman" w:cs="Times New Roman"/>
          <w:sz w:val="28"/>
          <w:szCs w:val="28"/>
        </w:rPr>
        <w:t xml:space="preserve">. </w:t>
      </w:r>
      <w:r w:rsidR="002263E2" w:rsidRPr="00E056D9">
        <w:rPr>
          <w:rFonts w:ascii="Times New Roman" w:hAnsi="Times New Roman" w:cs="Times New Roman"/>
          <w:sz w:val="28"/>
          <w:szCs w:val="28"/>
        </w:rPr>
        <w:t xml:space="preserve">Нами було упроваджено методику формування </w:t>
      </w:r>
      <w:r w:rsidR="002263E2">
        <w:rPr>
          <w:rFonts w:ascii="Times New Roman" w:hAnsi="Times New Roman" w:cs="Times New Roman"/>
          <w:sz w:val="28"/>
          <w:szCs w:val="28"/>
        </w:rPr>
        <w:t>навчальної активності</w:t>
      </w:r>
      <w:r w:rsidR="002263E2" w:rsidRPr="00E056D9">
        <w:rPr>
          <w:rFonts w:ascii="Times New Roman" w:hAnsi="Times New Roman" w:cs="Times New Roman"/>
          <w:sz w:val="28"/>
          <w:szCs w:val="28"/>
        </w:rPr>
        <w:t xml:space="preserve"> </w:t>
      </w:r>
      <w:r w:rsidR="002263E2">
        <w:rPr>
          <w:rFonts w:ascii="Times New Roman" w:hAnsi="Times New Roman" w:cs="Times New Roman"/>
          <w:sz w:val="28"/>
          <w:szCs w:val="28"/>
        </w:rPr>
        <w:t xml:space="preserve">першокласників </w:t>
      </w:r>
      <w:r w:rsidR="002263E2" w:rsidRPr="00E056D9">
        <w:rPr>
          <w:rFonts w:ascii="Times New Roman" w:hAnsi="Times New Roman" w:cs="Times New Roman"/>
          <w:sz w:val="28"/>
          <w:szCs w:val="28"/>
        </w:rPr>
        <w:t>засобами інтерактиних технологій навчання, що ґрунтувалася на принципах: інтегративності, змістовності, систематичності, дитячої активності, співпраці дітей один з одним та з дорослими; професійної компетентності вчителя.</w:t>
      </w:r>
    </w:p>
    <w:p w14:paraId="6D0392E8" w14:textId="25D26C32" w:rsidR="002263E2" w:rsidRDefault="00E743D8" w:rsidP="002263E2">
      <w:pPr>
        <w:spacing w:after="0" w:line="360" w:lineRule="auto"/>
        <w:ind w:firstLine="709"/>
        <w:jc w:val="both"/>
        <w:rPr>
          <w:rFonts w:ascii="Times New Roman" w:hAnsi="Times New Roman" w:cs="Times New Roman"/>
          <w:sz w:val="28"/>
          <w:szCs w:val="28"/>
        </w:rPr>
      </w:pPr>
      <w:r w:rsidRPr="00E743D8">
        <w:rPr>
          <w:rFonts w:ascii="Times New Roman" w:hAnsi="Times New Roman" w:cs="Times New Roman"/>
          <w:sz w:val="28"/>
          <w:szCs w:val="28"/>
        </w:rPr>
        <w:lastRenderedPageBreak/>
        <w:t>Дітям пропонувалися групи інтерактивних технологій навчання:</w:t>
      </w:r>
      <w:r w:rsidR="002263E2" w:rsidRPr="00E056D9">
        <w:rPr>
          <w:rFonts w:ascii="Times New Roman" w:hAnsi="Times New Roman" w:cs="Times New Roman"/>
          <w:sz w:val="28"/>
          <w:szCs w:val="28"/>
        </w:rPr>
        <w:t xml:space="preserve"> технології кооперативного навчання (робота в групах, Карусель, брейншторм, Мікрофон), колективно-групового навчання (Шкала думок), опрацювання дискусійних питань (дискусії, Шість капелюхів), ситуативного моделювання (кейс-технологія, проєктування). </w:t>
      </w:r>
    </w:p>
    <w:p w14:paraId="4765907B" w14:textId="4ABD0F42" w:rsidR="00E743D8" w:rsidRDefault="00E6089B" w:rsidP="00E743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E743D8">
        <w:rPr>
          <w:rFonts w:ascii="Times New Roman" w:hAnsi="Times New Roman" w:cs="Times New Roman"/>
          <w:sz w:val="28"/>
          <w:szCs w:val="28"/>
        </w:rPr>
        <w:t xml:space="preserve">. </w:t>
      </w:r>
      <w:r w:rsidR="00E743D8" w:rsidRPr="00E743D8">
        <w:rPr>
          <w:rFonts w:ascii="Times New Roman" w:hAnsi="Times New Roman" w:cs="Times New Roman"/>
          <w:sz w:val="28"/>
          <w:szCs w:val="28"/>
        </w:rPr>
        <w:t xml:space="preserve">Контрольний етап дослідження був присвячений аналізу отриманих даних, під час якого ми переконалися у ефективності проведеної роботи. </w:t>
      </w:r>
      <w:r w:rsidR="00E743D8" w:rsidRPr="00E056D9">
        <w:rPr>
          <w:rFonts w:ascii="Times New Roman" w:hAnsi="Times New Roman" w:cs="Times New Roman"/>
          <w:sz w:val="28"/>
          <w:szCs w:val="28"/>
        </w:rPr>
        <w:t xml:space="preserve">Зазначимо, що в ЕГ ми мали значну позитивну динаміку по всіх показниках. Загалом, </w:t>
      </w:r>
      <w:r w:rsidR="00E743D8" w:rsidRPr="001A1507">
        <w:rPr>
          <w:rFonts w:ascii="Times New Roman" w:eastAsia="Times New Roman" w:hAnsi="Times New Roman" w:cs="Times New Roman"/>
          <w:sz w:val="28"/>
          <w:szCs w:val="28"/>
          <w:lang w:eastAsia="uk-UA"/>
        </w:rPr>
        <w:t xml:space="preserve">високий рівень підвищився на </w:t>
      </w:r>
      <w:r w:rsidR="00E743D8">
        <w:rPr>
          <w:rFonts w:ascii="Times New Roman" w:eastAsia="Times New Roman" w:hAnsi="Times New Roman" w:cs="Times New Roman"/>
          <w:sz w:val="28"/>
          <w:szCs w:val="28"/>
          <w:lang w:eastAsia="uk-UA"/>
        </w:rPr>
        <w:t>6,3 </w:t>
      </w:r>
      <w:r w:rsidR="00E743D8" w:rsidRPr="001A1507">
        <w:rPr>
          <w:rFonts w:ascii="Times New Roman" w:eastAsia="Times New Roman" w:hAnsi="Times New Roman" w:cs="Times New Roman"/>
          <w:sz w:val="28"/>
          <w:szCs w:val="28"/>
          <w:lang w:eastAsia="uk-UA"/>
        </w:rPr>
        <w:t xml:space="preserve">%; середній збільшився на </w:t>
      </w:r>
      <w:r w:rsidR="00E743D8">
        <w:rPr>
          <w:rFonts w:ascii="Times New Roman" w:eastAsia="Times New Roman" w:hAnsi="Times New Roman" w:cs="Times New Roman"/>
          <w:sz w:val="28"/>
          <w:szCs w:val="28"/>
          <w:lang w:eastAsia="uk-UA"/>
        </w:rPr>
        <w:t>2,2 </w:t>
      </w:r>
      <w:r w:rsidR="00E743D8" w:rsidRPr="001A1507">
        <w:rPr>
          <w:rFonts w:ascii="Times New Roman" w:eastAsia="Times New Roman" w:hAnsi="Times New Roman" w:cs="Times New Roman"/>
          <w:sz w:val="28"/>
          <w:szCs w:val="28"/>
          <w:lang w:eastAsia="uk-UA"/>
        </w:rPr>
        <w:t xml:space="preserve">%. Низький рівень зменшився на </w:t>
      </w:r>
      <w:r w:rsidR="00E743D8">
        <w:rPr>
          <w:rFonts w:ascii="Times New Roman" w:eastAsia="Times New Roman" w:hAnsi="Times New Roman" w:cs="Times New Roman"/>
          <w:sz w:val="28"/>
          <w:szCs w:val="28"/>
          <w:lang w:eastAsia="uk-UA"/>
        </w:rPr>
        <w:t>8,5 </w:t>
      </w:r>
      <w:r w:rsidR="00E743D8" w:rsidRPr="001A1507">
        <w:rPr>
          <w:rFonts w:ascii="Times New Roman" w:eastAsia="Times New Roman" w:hAnsi="Times New Roman" w:cs="Times New Roman"/>
          <w:sz w:val="28"/>
          <w:szCs w:val="28"/>
          <w:lang w:eastAsia="uk-UA"/>
        </w:rPr>
        <w:t>%.</w:t>
      </w:r>
    </w:p>
    <w:p w14:paraId="13D31A4D" w14:textId="1E64A45D" w:rsidR="00E743D8" w:rsidRPr="00E056D9" w:rsidRDefault="00E743D8" w:rsidP="002263E2">
      <w:pPr>
        <w:spacing w:after="0" w:line="360" w:lineRule="auto"/>
        <w:ind w:firstLine="709"/>
        <w:jc w:val="both"/>
        <w:rPr>
          <w:rFonts w:ascii="Times New Roman" w:hAnsi="Times New Roman" w:cs="Times New Roman"/>
          <w:sz w:val="28"/>
          <w:szCs w:val="28"/>
        </w:rPr>
      </w:pPr>
    </w:p>
    <w:p w14:paraId="636616C6" w14:textId="56633C2A" w:rsidR="005B1510" w:rsidRDefault="005B15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6BFC1CD1" w14:textId="77777777" w:rsidR="005B1510" w:rsidRDefault="005B1510" w:rsidP="005B1510">
      <w:pPr>
        <w:tabs>
          <w:tab w:val="left" w:pos="7920"/>
        </w:tabs>
        <w:spacing w:after="0" w:line="360" w:lineRule="auto"/>
        <w:ind w:firstLine="709"/>
        <w:jc w:val="center"/>
        <w:rPr>
          <w:rFonts w:ascii="Times New Roman" w:hAnsi="Times New Roman" w:cs="Times New Roman"/>
          <w:b/>
          <w:bCs/>
          <w:sz w:val="28"/>
          <w:szCs w:val="28"/>
        </w:rPr>
      </w:pPr>
      <w:r w:rsidRPr="006D0DD8">
        <w:rPr>
          <w:rFonts w:ascii="Times New Roman" w:hAnsi="Times New Roman" w:cs="Times New Roman"/>
          <w:b/>
          <w:bCs/>
          <w:sz w:val="28"/>
          <w:szCs w:val="28"/>
        </w:rPr>
        <w:lastRenderedPageBreak/>
        <w:t>СПИСОК ВИКОРИСТАНИХ ДЖЕРЕЛ</w:t>
      </w:r>
    </w:p>
    <w:p w14:paraId="41EA73B7" w14:textId="77777777" w:rsidR="005B1510" w:rsidRDefault="005B1510" w:rsidP="005B1510">
      <w:pPr>
        <w:tabs>
          <w:tab w:val="left" w:pos="7920"/>
        </w:tabs>
        <w:spacing w:after="0" w:line="360" w:lineRule="auto"/>
        <w:ind w:firstLine="709"/>
        <w:jc w:val="both"/>
        <w:rPr>
          <w:rFonts w:ascii="Times New Roman" w:hAnsi="Times New Roman" w:cs="Times New Roman"/>
          <w:sz w:val="28"/>
          <w:szCs w:val="28"/>
        </w:rPr>
      </w:pPr>
    </w:p>
    <w:p w14:paraId="5A65FBA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hAnsi="Times New Roman" w:cs="Times New Roman"/>
          <w:sz w:val="28"/>
          <w:szCs w:val="28"/>
        </w:rPr>
        <w:t xml:space="preserve">Агаркова Н., Васильєва С. Особливості використання інтерактивних технологій навчання у початковій школі. </w:t>
      </w:r>
      <w:r w:rsidRPr="00010A22">
        <w:rPr>
          <w:rFonts w:ascii="Times New Roman" w:hAnsi="Times New Roman" w:cs="Times New Roman"/>
          <w:i/>
          <w:iCs/>
          <w:sz w:val="28"/>
          <w:szCs w:val="28"/>
        </w:rPr>
        <w:t>Physical culture and sport: scientific perspective</w:t>
      </w:r>
      <w:r w:rsidRPr="00010A22">
        <w:rPr>
          <w:rFonts w:ascii="Times New Roman" w:hAnsi="Times New Roman" w:cs="Times New Roman"/>
          <w:sz w:val="28"/>
          <w:szCs w:val="28"/>
        </w:rPr>
        <w:t>. 2023. № 2. С. 115–121.</w:t>
      </w:r>
    </w:p>
    <w:p w14:paraId="157372FC"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lang w:eastAsia="uk-UA"/>
        </w:rPr>
      </w:pPr>
      <w:r w:rsidRPr="00010A22">
        <w:rPr>
          <w:rFonts w:ascii="Times New Roman" w:hAnsi="Times New Roman" w:cs="Times New Roman"/>
          <w:sz w:val="28"/>
          <w:szCs w:val="28"/>
          <w:lang w:eastAsia="uk-UA"/>
        </w:rPr>
        <w:t>Андрєєва В. М., Григораш В. В. Настільна книга педагога. Харків : Основа, 2007. 352 с.</w:t>
      </w:r>
    </w:p>
    <w:p w14:paraId="090EEE10"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Батечко Д. П., Ставенко В. В.</w:t>
      </w:r>
      <w:r w:rsidRPr="00010A22">
        <w:rPr>
          <w:rFonts w:ascii="Times New Roman" w:hAnsi="Times New Roman" w:cs="Times New Roman"/>
          <w:sz w:val="28"/>
          <w:szCs w:val="28"/>
        </w:rPr>
        <w:t xml:space="preserve"> </w:t>
      </w:r>
      <w:r w:rsidRPr="00010A22">
        <w:rPr>
          <w:rFonts w:ascii="Times New Roman" w:hAnsi="Times New Roman" w:cs="Times New Roman"/>
          <w:kern w:val="36"/>
          <w:sz w:val="28"/>
          <w:szCs w:val="28"/>
        </w:rPr>
        <w:t xml:space="preserve">Формування мотиваційного потенціалу студентів у процесі базової загальновійськової підготовки: вектор підвищення навчальної активності. </w:t>
      </w:r>
      <w:r w:rsidRPr="00010A22">
        <w:rPr>
          <w:rFonts w:ascii="Times New Roman" w:hAnsi="Times New Roman" w:cs="Times New Roman"/>
          <w:i/>
          <w:iCs/>
          <w:kern w:val="36"/>
          <w:sz w:val="28"/>
          <w:szCs w:val="28"/>
        </w:rPr>
        <w:t>Педагогічна інноватика: сучасність та перспективи</w:t>
      </w:r>
      <w:r w:rsidRPr="00010A22">
        <w:rPr>
          <w:rFonts w:ascii="Times New Roman" w:hAnsi="Times New Roman" w:cs="Times New Roman"/>
          <w:kern w:val="36"/>
          <w:sz w:val="28"/>
          <w:szCs w:val="28"/>
        </w:rPr>
        <w:t>. 2025. С. 108-112.</w:t>
      </w:r>
    </w:p>
    <w:p w14:paraId="1CCF9E5A"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Бех І. Д. Сучасна освіта на шляху досконалості. </w:t>
      </w:r>
      <w:r w:rsidRPr="00010A22">
        <w:rPr>
          <w:rFonts w:ascii="Times New Roman" w:hAnsi="Times New Roman" w:cs="Times New Roman"/>
          <w:i/>
          <w:iCs/>
          <w:kern w:val="36"/>
          <w:sz w:val="28"/>
          <w:szCs w:val="28"/>
        </w:rPr>
        <w:t>Рідна школа</w:t>
      </w:r>
      <w:r w:rsidRPr="00010A22">
        <w:rPr>
          <w:rFonts w:ascii="Times New Roman" w:hAnsi="Times New Roman" w:cs="Times New Roman"/>
          <w:kern w:val="36"/>
          <w:sz w:val="28"/>
          <w:szCs w:val="28"/>
        </w:rPr>
        <w:t>. 2021 №1-2 (1072). С. 32-37.</w:t>
      </w:r>
    </w:p>
    <w:p w14:paraId="63FAA18F"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Білецька Л. С., Лопатій А. М. Стимулювання навчальної діяльності учнів початкової освіти школи на уроках математики. </w:t>
      </w:r>
      <w:r w:rsidRPr="00010A22">
        <w:rPr>
          <w:rFonts w:ascii="Times New Roman" w:eastAsiaTheme="minorEastAsia" w:hAnsi="Times New Roman" w:cs="Times New Roman"/>
          <w:i/>
          <w:iCs/>
          <w:sz w:val="28"/>
          <w:szCs w:val="28"/>
          <w:lang w:val="en-US" w:eastAsia="uk-UA"/>
        </w:rPr>
        <w:t>Pedagogical sciences innovative trends in science, practice and education</w:t>
      </w:r>
      <w:r w:rsidRPr="00010A22">
        <w:rPr>
          <w:rFonts w:ascii="Times New Roman" w:eastAsiaTheme="minorEastAsia" w:hAnsi="Times New Roman" w:cs="Times New Roman"/>
          <w:sz w:val="28"/>
          <w:szCs w:val="28"/>
          <w:lang w:eastAsia="uk-UA"/>
        </w:rPr>
        <w:t xml:space="preserve">: </w:t>
      </w:r>
      <w:r w:rsidRPr="00010A22">
        <w:rPr>
          <w:rFonts w:ascii="Times New Roman" w:eastAsiaTheme="minorEastAsia" w:hAnsi="Times New Roman" w:cs="Times New Roman"/>
          <w:sz w:val="28"/>
          <w:szCs w:val="28"/>
          <w:lang w:val="en-US" w:eastAsia="uk-UA"/>
        </w:rPr>
        <w:t>proceedings of the VII International scientific and practical conference</w:t>
      </w:r>
      <w:r w:rsidRPr="00010A22">
        <w:rPr>
          <w:rFonts w:ascii="Times New Roman" w:eastAsiaTheme="minorEastAsia" w:hAnsi="Times New Roman" w:cs="Times New Roman"/>
          <w:sz w:val="28"/>
          <w:szCs w:val="28"/>
          <w:lang w:eastAsia="uk-UA"/>
        </w:rPr>
        <w:t xml:space="preserve"> (22-25 </w:t>
      </w:r>
      <w:r w:rsidRPr="00010A22">
        <w:rPr>
          <w:rFonts w:ascii="Times New Roman" w:eastAsiaTheme="minorEastAsia" w:hAnsi="Times New Roman" w:cs="Times New Roman"/>
          <w:sz w:val="28"/>
          <w:szCs w:val="28"/>
          <w:lang w:val="en-US" w:eastAsia="uk-UA"/>
        </w:rPr>
        <w:t>February</w:t>
      </w:r>
      <w:r w:rsidRPr="00010A22">
        <w:rPr>
          <w:rFonts w:ascii="Times New Roman" w:eastAsiaTheme="minorEastAsia" w:hAnsi="Times New Roman" w:cs="Times New Roman"/>
          <w:sz w:val="28"/>
          <w:szCs w:val="28"/>
          <w:lang w:eastAsia="uk-UA"/>
        </w:rPr>
        <w:t xml:space="preserve"> 2022). 2022. С. 311-316,</w:t>
      </w:r>
    </w:p>
    <w:p w14:paraId="2114D400"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Вебер М. Соціологія. Загальноісторичні аналізи політика / Фонд «OSI-Zug»; Центр видавничого розвитку Інституту відкритого суспільства; Міжнародний фонд «Відродження». 1998. 516 с. </w:t>
      </w:r>
      <w:r w:rsidRPr="00010A22">
        <w:rPr>
          <w:rFonts w:ascii="Times New Roman" w:hAnsi="Times New Roman" w:cs="Times New Roman"/>
          <w:kern w:val="36"/>
          <w:sz w:val="28"/>
          <w:szCs w:val="28"/>
          <w:lang w:val="en-US"/>
        </w:rPr>
        <w:t>URL</w:t>
      </w:r>
      <w:r w:rsidRPr="00010A22">
        <w:rPr>
          <w:rFonts w:ascii="Times New Roman" w:hAnsi="Times New Roman" w:cs="Times New Roman"/>
          <w:kern w:val="36"/>
          <w:sz w:val="28"/>
          <w:szCs w:val="28"/>
        </w:rPr>
        <w:t xml:space="preserve">: </w:t>
      </w:r>
      <w:hyperlink r:id="rId61" w:history="1">
        <w:r w:rsidRPr="00010A22">
          <w:rPr>
            <w:rStyle w:val="af0"/>
            <w:rFonts w:ascii="Times New Roman" w:hAnsi="Times New Roman" w:cs="Times New Roman"/>
            <w:kern w:val="36"/>
            <w:sz w:val="28"/>
            <w:szCs w:val="28"/>
          </w:rPr>
          <w:t>https://shron1.chtyvo.org.ua/Weber_Max/Sotsiolohia_Zahalnoistorychni_analizy_Polityka_zb.pdf</w:t>
        </w:r>
      </w:hyperlink>
    </w:p>
    <w:p w14:paraId="3715D0CD"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color w:val="000000"/>
          <w:sz w:val="28"/>
          <w:szCs w:val="28"/>
          <w:lang w:eastAsia="uk-UA"/>
        </w:rPr>
      </w:pPr>
      <w:r w:rsidRPr="00010A22">
        <w:rPr>
          <w:rFonts w:ascii="Times New Roman" w:hAnsi="Times New Roman" w:cs="Times New Roman"/>
          <w:color w:val="000000"/>
          <w:sz w:val="28"/>
          <w:szCs w:val="28"/>
          <w:lang w:eastAsia="uk-UA"/>
        </w:rPr>
        <w:t>Волкова Н. П. Інтерактивні технології навчання у вищій школі: навчально-методичний посібник. Дніпро: Університет імені Альфреда Нобеля. 2018. 360 с.</w:t>
      </w:r>
    </w:p>
    <w:p w14:paraId="5AF82947"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Гецко Н. В., Лавренова М. В. Ранкові зустрічі в початковій школі: актуальність та роль. </w:t>
      </w:r>
      <w:r w:rsidRPr="00010A22">
        <w:rPr>
          <w:rFonts w:ascii="Times New Roman" w:eastAsiaTheme="minorEastAsia" w:hAnsi="Times New Roman" w:cs="Times New Roman"/>
          <w:i/>
          <w:iCs/>
          <w:sz w:val="28"/>
          <w:szCs w:val="28"/>
          <w:lang w:eastAsia="uk-UA"/>
        </w:rPr>
        <w:t>Освіта і формування конкурентоспроможності фахівців в умовах євроінтеграції :</w:t>
      </w:r>
      <w:r w:rsidRPr="00010A22">
        <w:rPr>
          <w:rFonts w:ascii="Times New Roman" w:eastAsiaTheme="minorEastAsia" w:hAnsi="Times New Roman" w:cs="Times New Roman"/>
          <w:sz w:val="28"/>
          <w:szCs w:val="28"/>
          <w:lang w:eastAsia="uk-UA"/>
        </w:rPr>
        <w:t xml:space="preserve"> збірник тез доповідей за матеріалами ІІ Міжнародної </w:t>
      </w:r>
      <w:r w:rsidRPr="00010A22">
        <w:rPr>
          <w:rFonts w:ascii="Times New Roman" w:eastAsiaTheme="minorEastAsia" w:hAnsi="Times New Roman" w:cs="Times New Roman"/>
          <w:sz w:val="28"/>
          <w:szCs w:val="28"/>
          <w:lang w:eastAsia="uk-UA"/>
        </w:rPr>
        <w:lastRenderedPageBreak/>
        <w:t>науково-практичної конференції (25-26 жовтня 2018 р.) / гол. ред. Т. Д. Щербан. Мукачево : МДУ. 2018. С. 90-92.</w:t>
      </w:r>
    </w:p>
    <w:p w14:paraId="7D547CB4"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Голуб Н. Б., Горошкіна О. М. Підручник української мови як засіб активізації дослідницької діяльності учнів </w:t>
      </w:r>
      <w:r w:rsidRPr="00010A22">
        <w:rPr>
          <w:rFonts w:ascii="Times New Roman" w:hAnsi="Times New Roman" w:cs="Times New Roman"/>
          <w:i/>
          <w:iCs/>
          <w:kern w:val="36"/>
          <w:sz w:val="28"/>
          <w:szCs w:val="28"/>
        </w:rPr>
        <w:t>Проблеми сучасного підручника</w:t>
      </w:r>
      <w:r w:rsidRPr="00010A22">
        <w:rPr>
          <w:rFonts w:ascii="Times New Roman" w:hAnsi="Times New Roman" w:cs="Times New Roman"/>
          <w:kern w:val="36"/>
          <w:sz w:val="28"/>
          <w:szCs w:val="28"/>
        </w:rPr>
        <w:t>. 2024. Випуск 33. С. 77-85.</w:t>
      </w:r>
    </w:p>
    <w:p w14:paraId="2D410585"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eastAsiaTheme="minorEastAsia" w:hAnsi="Times New Roman" w:cs="Times New Roman"/>
          <w:sz w:val="28"/>
          <w:szCs w:val="28"/>
          <w:lang w:eastAsia="uk-UA"/>
        </w:rPr>
        <w:t xml:space="preserve">Державний стандарт початкової освіти. Кабінет Міністрів України 21 лютого 2018 р. № 87 (у редакції постанови Кабінету Міністрів України від 24 липня 2019 р. № 688). </w:t>
      </w:r>
      <w:r w:rsidRPr="00010A22">
        <w:rPr>
          <w:rFonts w:ascii="Times New Roman" w:eastAsiaTheme="minorEastAsia" w:hAnsi="Times New Roman" w:cs="Times New Roman"/>
          <w:sz w:val="28"/>
          <w:szCs w:val="28"/>
          <w:lang w:val="en-US" w:eastAsia="uk-UA"/>
        </w:rPr>
        <w:t>URL</w:t>
      </w:r>
      <w:r w:rsidRPr="00010A22">
        <w:rPr>
          <w:rFonts w:ascii="Times New Roman" w:eastAsiaTheme="minorEastAsia" w:hAnsi="Times New Roman" w:cs="Times New Roman"/>
          <w:sz w:val="28"/>
          <w:szCs w:val="28"/>
          <w:lang w:eastAsia="uk-UA"/>
        </w:rPr>
        <w:t xml:space="preserve">: </w:t>
      </w:r>
      <w:hyperlink r:id="rId62" w:anchor="Text" w:history="1">
        <w:r w:rsidRPr="00010A22">
          <w:rPr>
            <w:rStyle w:val="af0"/>
            <w:rFonts w:ascii="Times New Roman" w:eastAsiaTheme="minorEastAsia" w:hAnsi="Times New Roman" w:cs="Times New Roman"/>
            <w:sz w:val="28"/>
            <w:szCs w:val="28"/>
            <w:lang w:eastAsia="uk-UA"/>
          </w:rPr>
          <w:t>https://zakon.rada.gov.ua/laws/show/87-2018-%D0%BF#Text</w:t>
        </w:r>
      </w:hyperlink>
    </w:p>
    <w:p w14:paraId="327D8A2C"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Дудко Н. В. Експлікація поняття «соціальна активність студентської молоді»: соціально-педагогічний аспект. </w:t>
      </w:r>
      <w:r w:rsidRPr="00010A22">
        <w:rPr>
          <w:rFonts w:ascii="Times New Roman" w:hAnsi="Times New Roman" w:cs="Times New Roman"/>
          <w:i/>
          <w:iCs/>
          <w:kern w:val="36"/>
          <w:sz w:val="28"/>
          <w:szCs w:val="28"/>
        </w:rPr>
        <w:t>Науковий вісник Ужгородського національного університету</w:t>
      </w:r>
      <w:r w:rsidRPr="00010A22">
        <w:rPr>
          <w:rFonts w:ascii="Times New Roman" w:hAnsi="Times New Roman" w:cs="Times New Roman"/>
          <w:kern w:val="36"/>
          <w:sz w:val="28"/>
          <w:szCs w:val="28"/>
        </w:rPr>
        <w:t xml:space="preserve">. </w:t>
      </w:r>
      <w:r w:rsidRPr="00010A22">
        <w:rPr>
          <w:rFonts w:ascii="Times New Roman" w:hAnsi="Times New Roman" w:cs="Times New Roman"/>
          <w:i/>
          <w:iCs/>
          <w:kern w:val="36"/>
          <w:sz w:val="28"/>
          <w:szCs w:val="28"/>
        </w:rPr>
        <w:t>Серія «Педагогіка.</w:t>
      </w:r>
      <w:r w:rsidRPr="00010A22">
        <w:rPr>
          <w:rFonts w:ascii="Times New Roman" w:hAnsi="Times New Roman" w:cs="Times New Roman"/>
          <w:kern w:val="36"/>
          <w:sz w:val="28"/>
          <w:szCs w:val="28"/>
        </w:rPr>
        <w:t xml:space="preserve"> </w:t>
      </w:r>
      <w:r w:rsidRPr="00010A22">
        <w:rPr>
          <w:rFonts w:ascii="Times New Roman" w:hAnsi="Times New Roman" w:cs="Times New Roman"/>
          <w:i/>
          <w:iCs/>
          <w:kern w:val="36"/>
          <w:sz w:val="28"/>
          <w:szCs w:val="28"/>
        </w:rPr>
        <w:t>Соціальна робота»</w:t>
      </w:r>
      <w:r w:rsidRPr="00010A22">
        <w:rPr>
          <w:rFonts w:ascii="Times New Roman" w:hAnsi="Times New Roman" w:cs="Times New Roman"/>
          <w:kern w:val="36"/>
          <w:sz w:val="28"/>
          <w:szCs w:val="28"/>
        </w:rPr>
        <w:t xml:space="preserve"> / голов. ред. І. В. Козубовська. Ужгород : Говерла. 2018. Вип. 2 (43). С. 83-88.</w:t>
      </w:r>
    </w:p>
    <w:p w14:paraId="152A7F12"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552939">
        <w:rPr>
          <w:rFonts w:ascii="Times New Roman" w:hAnsi="Times New Roman" w:cs="Times New Roman"/>
          <w:kern w:val="36"/>
          <w:sz w:val="28"/>
          <w:szCs w:val="28"/>
        </w:rPr>
        <w:t>Журавель</w:t>
      </w:r>
      <w:r>
        <w:rPr>
          <w:rFonts w:ascii="Times New Roman" w:hAnsi="Times New Roman" w:cs="Times New Roman"/>
          <w:kern w:val="36"/>
          <w:sz w:val="28"/>
          <w:szCs w:val="28"/>
        </w:rPr>
        <w:t> </w:t>
      </w:r>
      <w:r w:rsidRPr="00552939">
        <w:rPr>
          <w:rFonts w:ascii="Times New Roman" w:hAnsi="Times New Roman" w:cs="Times New Roman"/>
          <w:kern w:val="36"/>
          <w:sz w:val="28"/>
          <w:szCs w:val="28"/>
        </w:rPr>
        <w:t>В.</w:t>
      </w:r>
      <w:r>
        <w:rPr>
          <w:rFonts w:ascii="Times New Roman" w:hAnsi="Times New Roman" w:cs="Times New Roman"/>
          <w:kern w:val="36"/>
          <w:sz w:val="28"/>
          <w:szCs w:val="28"/>
        </w:rPr>
        <w:t> </w:t>
      </w:r>
      <w:r w:rsidRPr="00552939">
        <w:rPr>
          <w:rFonts w:ascii="Times New Roman" w:hAnsi="Times New Roman" w:cs="Times New Roman"/>
          <w:kern w:val="36"/>
          <w:sz w:val="28"/>
          <w:szCs w:val="28"/>
        </w:rPr>
        <w:t>П., Журавель</w:t>
      </w:r>
      <w:r>
        <w:rPr>
          <w:rFonts w:ascii="Times New Roman" w:hAnsi="Times New Roman" w:cs="Times New Roman"/>
          <w:kern w:val="36"/>
          <w:sz w:val="28"/>
          <w:szCs w:val="28"/>
        </w:rPr>
        <w:t> </w:t>
      </w:r>
      <w:r w:rsidRPr="00552939">
        <w:rPr>
          <w:rFonts w:ascii="Times New Roman" w:hAnsi="Times New Roman" w:cs="Times New Roman"/>
          <w:kern w:val="36"/>
          <w:sz w:val="28"/>
          <w:szCs w:val="28"/>
        </w:rPr>
        <w:t>Д.</w:t>
      </w:r>
      <w:r>
        <w:rPr>
          <w:rFonts w:ascii="Times New Roman" w:hAnsi="Times New Roman" w:cs="Times New Roman"/>
          <w:kern w:val="36"/>
          <w:sz w:val="28"/>
          <w:szCs w:val="28"/>
        </w:rPr>
        <w:t> </w:t>
      </w:r>
      <w:r w:rsidRPr="00552939">
        <w:rPr>
          <w:rFonts w:ascii="Times New Roman" w:hAnsi="Times New Roman" w:cs="Times New Roman"/>
          <w:kern w:val="36"/>
          <w:sz w:val="28"/>
          <w:szCs w:val="28"/>
        </w:rPr>
        <w:t xml:space="preserve">П. Теоретичні основи інтерактивних технологій навчання. </w:t>
      </w:r>
      <w:r w:rsidRPr="00552939">
        <w:rPr>
          <w:rFonts w:ascii="Times New Roman" w:hAnsi="Times New Roman" w:cs="Times New Roman"/>
          <w:i/>
          <w:iCs/>
          <w:kern w:val="36"/>
          <w:sz w:val="28"/>
          <w:szCs w:val="28"/>
        </w:rPr>
        <w:t xml:space="preserve">Удосконалення освітньо-виховного процесу в закладі вищої освіти: </w:t>
      </w:r>
      <w:r w:rsidRPr="00552939">
        <w:rPr>
          <w:rFonts w:ascii="Times New Roman" w:hAnsi="Times New Roman" w:cs="Times New Roman"/>
          <w:kern w:val="36"/>
          <w:sz w:val="28"/>
          <w:szCs w:val="28"/>
        </w:rPr>
        <w:t>зб. наук.-метод. праць. 2020. Вип. 23. С.</w:t>
      </w:r>
      <w:r>
        <w:rPr>
          <w:rFonts w:ascii="Times New Roman" w:hAnsi="Times New Roman" w:cs="Times New Roman"/>
          <w:kern w:val="36"/>
          <w:sz w:val="28"/>
          <w:szCs w:val="28"/>
        </w:rPr>
        <w:t> </w:t>
      </w:r>
      <w:r w:rsidRPr="00552939">
        <w:rPr>
          <w:rFonts w:ascii="Times New Roman" w:hAnsi="Times New Roman" w:cs="Times New Roman"/>
          <w:kern w:val="36"/>
          <w:sz w:val="28"/>
          <w:szCs w:val="28"/>
        </w:rPr>
        <w:t>122-127.</w:t>
      </w:r>
    </w:p>
    <w:p w14:paraId="1A599B26"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552939">
        <w:rPr>
          <w:rFonts w:ascii="Times New Roman" w:hAnsi="Times New Roman" w:cs="Times New Roman"/>
          <w:kern w:val="36"/>
          <w:sz w:val="28"/>
          <w:szCs w:val="28"/>
        </w:rPr>
        <w:t>Збірник міні-кейсів з дисципліни «Комунікативні процеси у навчанні» / за ред. Л.</w:t>
      </w:r>
      <w:r>
        <w:rPr>
          <w:rFonts w:ascii="Times New Roman" w:hAnsi="Times New Roman" w:cs="Times New Roman"/>
          <w:kern w:val="36"/>
          <w:sz w:val="28"/>
          <w:szCs w:val="28"/>
        </w:rPr>
        <w:t> </w:t>
      </w:r>
      <w:r w:rsidRPr="00552939">
        <w:rPr>
          <w:rFonts w:ascii="Times New Roman" w:hAnsi="Times New Roman" w:cs="Times New Roman"/>
          <w:kern w:val="36"/>
          <w:sz w:val="28"/>
          <w:szCs w:val="28"/>
        </w:rPr>
        <w:t>О.</w:t>
      </w:r>
      <w:r>
        <w:rPr>
          <w:rFonts w:ascii="Times New Roman" w:hAnsi="Times New Roman" w:cs="Times New Roman"/>
          <w:kern w:val="36"/>
          <w:sz w:val="28"/>
          <w:szCs w:val="28"/>
        </w:rPr>
        <w:t> </w:t>
      </w:r>
      <w:r w:rsidRPr="00552939">
        <w:rPr>
          <w:rFonts w:ascii="Times New Roman" w:hAnsi="Times New Roman" w:cs="Times New Roman"/>
          <w:kern w:val="36"/>
          <w:sz w:val="28"/>
          <w:szCs w:val="28"/>
        </w:rPr>
        <w:t>Савенкової, В.</w:t>
      </w:r>
      <w:r>
        <w:rPr>
          <w:rFonts w:ascii="Times New Roman" w:hAnsi="Times New Roman" w:cs="Times New Roman"/>
          <w:kern w:val="36"/>
          <w:sz w:val="28"/>
          <w:szCs w:val="28"/>
        </w:rPr>
        <w:t> </w:t>
      </w:r>
      <w:r w:rsidRPr="00552939">
        <w:rPr>
          <w:rFonts w:ascii="Times New Roman" w:hAnsi="Times New Roman" w:cs="Times New Roman"/>
          <w:kern w:val="36"/>
          <w:sz w:val="28"/>
          <w:szCs w:val="28"/>
        </w:rPr>
        <w:t>М.</w:t>
      </w:r>
      <w:r>
        <w:rPr>
          <w:rFonts w:ascii="Times New Roman" w:hAnsi="Times New Roman" w:cs="Times New Roman"/>
          <w:kern w:val="36"/>
          <w:sz w:val="28"/>
          <w:szCs w:val="28"/>
        </w:rPr>
        <w:t> </w:t>
      </w:r>
      <w:r w:rsidRPr="00552939">
        <w:rPr>
          <w:rFonts w:ascii="Times New Roman" w:hAnsi="Times New Roman" w:cs="Times New Roman"/>
          <w:kern w:val="36"/>
          <w:sz w:val="28"/>
          <w:szCs w:val="28"/>
        </w:rPr>
        <w:t>Приходько. К. : КНЕУ, 2009. 343</w:t>
      </w:r>
      <w:r>
        <w:rPr>
          <w:rFonts w:ascii="Times New Roman" w:hAnsi="Times New Roman" w:cs="Times New Roman"/>
          <w:kern w:val="36"/>
          <w:sz w:val="28"/>
          <w:szCs w:val="28"/>
        </w:rPr>
        <w:t> </w:t>
      </w:r>
      <w:r w:rsidRPr="00552939">
        <w:rPr>
          <w:rFonts w:ascii="Times New Roman" w:hAnsi="Times New Roman" w:cs="Times New Roman"/>
          <w:kern w:val="36"/>
          <w:sz w:val="28"/>
          <w:szCs w:val="28"/>
        </w:rPr>
        <w:t>с.</w:t>
      </w:r>
    </w:p>
    <w:p w14:paraId="7AA1D0D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Литовченко І. В. Структурно-функціоналістська парадигма в дослідженнях соціальних інститутів. </w:t>
      </w:r>
      <w:r w:rsidRPr="00010A22">
        <w:rPr>
          <w:rFonts w:ascii="Times New Roman" w:hAnsi="Times New Roman" w:cs="Times New Roman"/>
          <w:i/>
          <w:iCs/>
          <w:kern w:val="36"/>
          <w:sz w:val="28"/>
          <w:szCs w:val="28"/>
        </w:rPr>
        <w:t xml:space="preserve">Вісник Національного авіаційного університету. Серія «Філософія. Культурологія». </w:t>
      </w:r>
      <w:r w:rsidRPr="00010A22">
        <w:rPr>
          <w:rFonts w:ascii="Times New Roman" w:hAnsi="Times New Roman" w:cs="Times New Roman"/>
          <w:kern w:val="36"/>
          <w:sz w:val="28"/>
          <w:szCs w:val="28"/>
        </w:rPr>
        <w:t>2012. № 2. С. 48-51.</w:t>
      </w:r>
    </w:p>
    <w:p w14:paraId="2CD52E8E"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Ігнатенко М. Методологічні та методичні основи активізації навчально-пізнавальної діяльності учнів старших класів при вивченні математики : автореф. дис. ... док. пед. наук : спец. 13.00.02 «Теорія та методика навчання (математики)». К., 1997. 47 с.</w:t>
      </w:r>
    </w:p>
    <w:p w14:paraId="0967D9D4"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Кільдерова Л. В., Кільдеров Д. Е. Розвиток творчої пізнавальної активності як сучасна психолого-педагогічна проблема. </w:t>
      </w:r>
      <w:r w:rsidRPr="00010A22">
        <w:rPr>
          <w:rFonts w:ascii="Times New Roman" w:hAnsi="Times New Roman" w:cs="Times New Roman"/>
          <w:i/>
          <w:iCs/>
          <w:kern w:val="36"/>
          <w:sz w:val="28"/>
          <w:szCs w:val="28"/>
        </w:rPr>
        <w:t>Педагогічні науки</w:t>
      </w:r>
      <w:r w:rsidRPr="00010A22">
        <w:rPr>
          <w:rFonts w:ascii="Times New Roman" w:hAnsi="Times New Roman" w:cs="Times New Roman"/>
          <w:kern w:val="36"/>
          <w:sz w:val="28"/>
          <w:szCs w:val="28"/>
        </w:rPr>
        <w:t>: збірник наукових праць. 2011. Том 1. № 59. С. 181-185.</w:t>
      </w:r>
    </w:p>
    <w:p w14:paraId="701C3E21"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Кобильченко В. В., Омельченко І. М.</w:t>
      </w:r>
      <w:r w:rsidRPr="00010A22">
        <w:rPr>
          <w:rFonts w:ascii="Times New Roman" w:hAnsi="Times New Roman" w:cs="Times New Roman"/>
          <w:sz w:val="28"/>
          <w:szCs w:val="28"/>
        </w:rPr>
        <w:t xml:space="preserve"> </w:t>
      </w:r>
      <w:r w:rsidRPr="00010A22">
        <w:rPr>
          <w:rFonts w:ascii="Times New Roman" w:hAnsi="Times New Roman" w:cs="Times New Roman"/>
          <w:kern w:val="36"/>
          <w:sz w:val="28"/>
          <w:szCs w:val="28"/>
        </w:rPr>
        <w:t xml:space="preserve">Соціокультурні витоки становлення особистості. </w:t>
      </w:r>
      <w:r w:rsidRPr="00010A22">
        <w:rPr>
          <w:rFonts w:ascii="Times New Roman" w:hAnsi="Times New Roman" w:cs="Times New Roman"/>
          <w:i/>
          <w:iCs/>
          <w:kern w:val="36"/>
          <w:sz w:val="28"/>
          <w:szCs w:val="28"/>
        </w:rPr>
        <w:t xml:space="preserve">Актуальні проблеми психологічної протидії </w:t>
      </w:r>
      <w:r w:rsidRPr="00010A22">
        <w:rPr>
          <w:rFonts w:ascii="Times New Roman" w:hAnsi="Times New Roman" w:cs="Times New Roman"/>
          <w:i/>
          <w:iCs/>
          <w:kern w:val="36"/>
          <w:sz w:val="28"/>
          <w:szCs w:val="28"/>
        </w:rPr>
        <w:lastRenderedPageBreak/>
        <w:t>негативним інформаційним впливам на особистість в умовах сучасних викликів</w:t>
      </w:r>
      <w:r w:rsidRPr="00010A22">
        <w:rPr>
          <w:rFonts w:ascii="Times New Roman" w:hAnsi="Times New Roman" w:cs="Times New Roman"/>
          <w:kern w:val="36"/>
          <w:sz w:val="28"/>
          <w:szCs w:val="28"/>
        </w:rPr>
        <w:t>: матеріали методологічного семінару НАПН України (8 квітня 2021 року) / За ред. С. Д. Максименка. Київ: Педагогічна думка. 2021. С. 96-108.</w:t>
      </w:r>
    </w:p>
    <w:p w14:paraId="068866F6"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D6CDB">
        <w:rPr>
          <w:rFonts w:ascii="Times New Roman" w:hAnsi="Times New Roman" w:cs="Times New Roman"/>
          <w:kern w:val="36"/>
          <w:sz w:val="28"/>
          <w:szCs w:val="28"/>
        </w:rPr>
        <w:t>Колісник-Гуменюк</w:t>
      </w:r>
      <w:r>
        <w:rPr>
          <w:rFonts w:ascii="Times New Roman" w:hAnsi="Times New Roman" w:cs="Times New Roman"/>
          <w:kern w:val="36"/>
          <w:sz w:val="28"/>
          <w:szCs w:val="28"/>
        </w:rPr>
        <w:t> </w:t>
      </w:r>
      <w:r w:rsidRPr="000D6CDB">
        <w:rPr>
          <w:rFonts w:ascii="Times New Roman" w:hAnsi="Times New Roman" w:cs="Times New Roman"/>
          <w:kern w:val="36"/>
          <w:sz w:val="28"/>
          <w:szCs w:val="28"/>
        </w:rPr>
        <w:t xml:space="preserve">Ю. Сучасні інтерактивні технології навчаня. Педагогіка і психологія професійної освіти: дидактика, методика і технології навчання. </w:t>
      </w:r>
      <w:r w:rsidRPr="000D6CDB">
        <w:rPr>
          <w:rFonts w:ascii="Times New Roman" w:hAnsi="Times New Roman" w:cs="Times New Roman"/>
          <w:i/>
          <w:iCs/>
          <w:kern w:val="36"/>
          <w:sz w:val="28"/>
          <w:szCs w:val="28"/>
        </w:rPr>
        <w:t xml:space="preserve">Наукові праці Навчально-наукового інституту перепідготовки та підвищення кваліфікації Українського державного університету імені М. Драгоманова. </w:t>
      </w:r>
      <w:r w:rsidRPr="000D6CDB">
        <w:rPr>
          <w:rFonts w:ascii="Times New Roman" w:hAnsi="Times New Roman" w:cs="Times New Roman"/>
          <w:kern w:val="36"/>
          <w:sz w:val="28"/>
          <w:szCs w:val="28"/>
        </w:rPr>
        <w:t>2013. № 5. С.</w:t>
      </w:r>
      <w:r>
        <w:rPr>
          <w:rFonts w:ascii="Times New Roman" w:hAnsi="Times New Roman" w:cs="Times New Roman"/>
          <w:kern w:val="36"/>
          <w:sz w:val="28"/>
          <w:szCs w:val="28"/>
        </w:rPr>
        <w:t> </w:t>
      </w:r>
      <w:r w:rsidRPr="000D6CDB">
        <w:rPr>
          <w:rFonts w:ascii="Times New Roman" w:hAnsi="Times New Roman" w:cs="Times New Roman"/>
          <w:kern w:val="36"/>
          <w:sz w:val="28"/>
          <w:szCs w:val="28"/>
        </w:rPr>
        <w:t>118-124.</w:t>
      </w:r>
    </w:p>
    <w:p w14:paraId="39E29F4B"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Крутій В. А. Активізація навчальної діяльності молодших школярів у процесі використання дидактичних ігор : дис. … канд. пед. наук : 13.00.09. Рівне. 2002. 168 с.</w:t>
      </w:r>
    </w:p>
    <w:p w14:paraId="4605D55D"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Кузуб В. А. Активізація навчальної діяльності учнів закладів професійно-технічної освіти: квал. робота для здобуття ступеня магістра спец. 015.38 Професійна освіта. Транспорт / ДЗ «Луганський національний університет імені Тараса Шевченка». Полтава. 2025. 85 с.</w:t>
      </w:r>
    </w:p>
    <w:p w14:paraId="68D737CF"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Лагоша Г. О.</w:t>
      </w:r>
      <w:r w:rsidRPr="00010A22">
        <w:rPr>
          <w:rFonts w:ascii="Times New Roman" w:hAnsi="Times New Roman" w:cs="Times New Roman"/>
          <w:sz w:val="28"/>
          <w:szCs w:val="28"/>
        </w:rPr>
        <w:t xml:space="preserve"> </w:t>
      </w:r>
      <w:r w:rsidRPr="00010A22">
        <w:rPr>
          <w:rFonts w:ascii="Times New Roman" w:hAnsi="Times New Roman" w:cs="Times New Roman"/>
          <w:kern w:val="36"/>
          <w:sz w:val="28"/>
          <w:szCs w:val="28"/>
        </w:rPr>
        <w:t>Формування мотивації до навчання у молодших школярів: квал. робота для здобуття ступеня магістр зі спец. 013 Початкова освіта / Маріупольський державний університет. Київ. 2024. 76 с.</w:t>
      </w:r>
    </w:p>
    <w:p w14:paraId="2384F70A"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Максименко С. Д. Загальна психологія: навчальний посібник. Видання 3-є, перероблене та доповнене. К.: Центр учбової літератури. 2021. 272 с.</w:t>
      </w:r>
    </w:p>
    <w:p w14:paraId="3F05F142"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552939">
        <w:rPr>
          <w:rFonts w:ascii="Times New Roman" w:hAnsi="Times New Roman" w:cs="Times New Roman"/>
          <w:kern w:val="36"/>
          <w:sz w:val="28"/>
          <w:szCs w:val="28"/>
        </w:rPr>
        <w:t xml:space="preserve">Методичні рекомендації щодо використання інтерактивних форм навчання у початкових класах. </w:t>
      </w:r>
      <w:r w:rsidRPr="00552939">
        <w:rPr>
          <w:rFonts w:ascii="Times New Roman" w:hAnsi="Times New Roman" w:cs="Times New Roman"/>
          <w:i/>
          <w:iCs/>
          <w:kern w:val="36"/>
          <w:sz w:val="28"/>
          <w:szCs w:val="28"/>
        </w:rPr>
        <w:t xml:space="preserve">Yellow education. </w:t>
      </w:r>
      <w:r w:rsidRPr="00552939">
        <w:rPr>
          <w:rFonts w:ascii="Times New Roman" w:hAnsi="Times New Roman" w:cs="Times New Roman"/>
          <w:kern w:val="36"/>
          <w:sz w:val="28"/>
          <w:szCs w:val="28"/>
        </w:rPr>
        <w:t>2020. URL: https://artlegostudio.lviv.ua/interaktyvni-metody-navchannya/</w:t>
      </w:r>
    </w:p>
    <w:p w14:paraId="62053469"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Микитюк Г. Ю. Проблема формування самоорганізованості особистості молодшого школяра. </w:t>
      </w:r>
      <w:r w:rsidRPr="00010A22">
        <w:rPr>
          <w:rFonts w:ascii="Times New Roman" w:hAnsi="Times New Roman" w:cs="Times New Roman"/>
          <w:i/>
          <w:iCs/>
          <w:kern w:val="36"/>
          <w:sz w:val="28"/>
          <w:szCs w:val="28"/>
        </w:rPr>
        <w:t xml:space="preserve">Актуальні проблеми педагогіки початкової школи в контексті освітньої реформи: </w:t>
      </w:r>
      <w:r w:rsidRPr="00010A22">
        <w:rPr>
          <w:rFonts w:ascii="Times New Roman" w:hAnsi="Times New Roman" w:cs="Times New Roman"/>
          <w:kern w:val="36"/>
          <w:sz w:val="28"/>
          <w:szCs w:val="28"/>
        </w:rPr>
        <w:t>зб. наукових праць / укл. О. І. Поясик, О. В. Слипанюк., М. П. Ковальчук. Івано-Франківськ: НАІР. 2021. С. 140-144.</w:t>
      </w:r>
    </w:p>
    <w:p w14:paraId="7CB88C4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lastRenderedPageBreak/>
        <w:t xml:space="preserve">Мішелін Т. Х. Чі Активно-конструктивно-інтерактивно: концептуальна основа для диференціації навчальної діяльності. </w:t>
      </w:r>
      <w:r w:rsidRPr="00010A22">
        <w:rPr>
          <w:rFonts w:ascii="Times New Roman" w:hAnsi="Times New Roman" w:cs="Times New Roman"/>
          <w:i/>
          <w:iCs/>
          <w:kern w:val="36"/>
          <w:sz w:val="28"/>
          <w:szCs w:val="28"/>
        </w:rPr>
        <w:t>Topics in Cognitive Science</w:t>
      </w:r>
      <w:r w:rsidRPr="00010A22">
        <w:rPr>
          <w:rFonts w:ascii="Times New Roman" w:hAnsi="Times New Roman" w:cs="Times New Roman"/>
          <w:kern w:val="36"/>
          <w:sz w:val="28"/>
          <w:szCs w:val="28"/>
        </w:rPr>
        <w:t>. 2009. № 1. С. 73-105.</w:t>
      </w:r>
    </w:p>
    <w:p w14:paraId="4EE9EAAA"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Мойсеюк Н. Є. Педагогіка: навчальний посібник. 5-е видання, доповнене і перероблене. К : Кондор. 2007. 656 с.</w:t>
      </w:r>
    </w:p>
    <w:p w14:paraId="7EDC4D34"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Моляко В. О. Психологічна теорія творчості. </w:t>
      </w:r>
      <w:r w:rsidRPr="00010A22">
        <w:rPr>
          <w:rFonts w:ascii="Times New Roman" w:hAnsi="Times New Roman" w:cs="Times New Roman"/>
          <w:i/>
          <w:iCs/>
          <w:kern w:val="36"/>
          <w:sz w:val="28"/>
          <w:szCs w:val="28"/>
        </w:rPr>
        <w:t>Обдарована дитина</w:t>
      </w:r>
      <w:r w:rsidRPr="00010A22">
        <w:rPr>
          <w:rFonts w:ascii="Times New Roman" w:hAnsi="Times New Roman" w:cs="Times New Roman"/>
          <w:kern w:val="36"/>
          <w:sz w:val="28"/>
          <w:szCs w:val="28"/>
        </w:rPr>
        <w:t>. 2004. № 6. С. 2-9.</w:t>
      </w:r>
    </w:p>
    <w:p w14:paraId="648AAEBD"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Нечипоренко В. В. Соціальна практика як полідисциплінарний концепт наукового знання. </w:t>
      </w:r>
      <w:r w:rsidRPr="00010A22">
        <w:rPr>
          <w:rFonts w:ascii="Times New Roman" w:hAnsi="Times New Roman" w:cs="Times New Roman"/>
          <w:i/>
          <w:iCs/>
          <w:kern w:val="36"/>
          <w:sz w:val="28"/>
          <w:szCs w:val="28"/>
        </w:rPr>
        <w:t>Соціальна та життєва практика в структурі професійної підготовки: теорія і практика</w:t>
      </w:r>
      <w:r w:rsidRPr="00010A22">
        <w:rPr>
          <w:rFonts w:ascii="Times New Roman" w:hAnsi="Times New Roman" w:cs="Times New Roman"/>
          <w:kern w:val="36"/>
          <w:sz w:val="28"/>
          <w:szCs w:val="28"/>
        </w:rPr>
        <w:t xml:space="preserve"> : збірник тез Всеукраїнської науково-практичної конференції (17 травня 2018 року). Запоріжжя : Вид-во Хортицької національної академії. 2018. С. 9-11</w:t>
      </w:r>
    </w:p>
    <w:p w14:paraId="375E6366"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Новицька Є. О., Новицька С. М.</w:t>
      </w:r>
      <w:r w:rsidRPr="00010A22">
        <w:rPr>
          <w:rFonts w:ascii="Times New Roman" w:hAnsi="Times New Roman" w:cs="Times New Roman"/>
          <w:sz w:val="28"/>
          <w:szCs w:val="28"/>
        </w:rPr>
        <w:t xml:space="preserve"> </w:t>
      </w:r>
      <w:r w:rsidRPr="00010A22">
        <w:rPr>
          <w:rFonts w:ascii="Times New Roman" w:eastAsiaTheme="minorEastAsia" w:hAnsi="Times New Roman" w:cs="Times New Roman"/>
          <w:sz w:val="28"/>
          <w:szCs w:val="28"/>
          <w:lang w:eastAsia="uk-UA"/>
        </w:rPr>
        <w:t xml:space="preserve">Ранкові зустрічі: особливості проведення в початковій ланці. </w:t>
      </w:r>
      <w:r w:rsidRPr="00010A22">
        <w:rPr>
          <w:rFonts w:ascii="Times New Roman" w:eastAsiaTheme="minorEastAsia" w:hAnsi="Times New Roman" w:cs="Times New Roman"/>
          <w:i/>
          <w:iCs/>
          <w:sz w:val="28"/>
          <w:szCs w:val="28"/>
          <w:lang w:eastAsia="uk-UA"/>
        </w:rPr>
        <w:t xml:space="preserve">Нова українська школа в умовах викликів сучасності: </w:t>
      </w:r>
      <w:r w:rsidRPr="00010A22">
        <w:rPr>
          <w:rFonts w:ascii="Times New Roman" w:eastAsiaTheme="minorEastAsia" w:hAnsi="Times New Roman" w:cs="Times New Roman"/>
          <w:sz w:val="28"/>
          <w:szCs w:val="28"/>
          <w:lang w:eastAsia="uk-UA"/>
        </w:rPr>
        <w:t>зб. тез доповідей І Всеукраїнської науково-практичної конференції, 11 квітня 2019 р. / за заг. ред. Л. В. Задорожної-Княгницької. Маріуполь: МДУ. 2019. С. 104-106.</w:t>
      </w:r>
    </w:p>
    <w:p w14:paraId="3B18189F"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Осипчук А. Д. Структура, агентність та соціальна система в теорії структурації Ентоні Гідденса. </w:t>
      </w:r>
      <w:r w:rsidRPr="00010A22">
        <w:rPr>
          <w:rFonts w:ascii="Times New Roman" w:hAnsi="Times New Roman" w:cs="Times New Roman"/>
          <w:i/>
          <w:iCs/>
          <w:kern w:val="36"/>
          <w:sz w:val="28"/>
          <w:szCs w:val="28"/>
        </w:rPr>
        <w:t>Соціологія.</w:t>
      </w:r>
      <w:r w:rsidRPr="00010A22">
        <w:rPr>
          <w:rFonts w:ascii="Times New Roman" w:hAnsi="Times New Roman" w:cs="Times New Roman"/>
          <w:kern w:val="36"/>
          <w:sz w:val="28"/>
          <w:szCs w:val="28"/>
        </w:rPr>
        <w:t xml:space="preserve"> 2015. № 12/1. С. 74-79.</w:t>
      </w:r>
    </w:p>
    <w:p w14:paraId="26755A10"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552939">
        <w:rPr>
          <w:rFonts w:ascii="Times New Roman" w:hAnsi="Times New Roman" w:cs="Times New Roman"/>
          <w:kern w:val="36"/>
          <w:sz w:val="28"/>
          <w:szCs w:val="28"/>
        </w:rPr>
        <w:t>Павленко</w:t>
      </w:r>
      <w:r>
        <w:rPr>
          <w:rFonts w:ascii="Times New Roman" w:hAnsi="Times New Roman" w:cs="Times New Roman"/>
          <w:kern w:val="36"/>
          <w:sz w:val="28"/>
          <w:szCs w:val="28"/>
        </w:rPr>
        <w:t> </w:t>
      </w:r>
      <w:r w:rsidRPr="00552939">
        <w:rPr>
          <w:rFonts w:ascii="Times New Roman" w:hAnsi="Times New Roman" w:cs="Times New Roman"/>
          <w:kern w:val="36"/>
          <w:sz w:val="28"/>
          <w:szCs w:val="28"/>
        </w:rPr>
        <w:t>В.</w:t>
      </w:r>
      <w:r>
        <w:rPr>
          <w:rFonts w:ascii="Times New Roman" w:hAnsi="Times New Roman" w:cs="Times New Roman"/>
          <w:kern w:val="36"/>
          <w:sz w:val="28"/>
          <w:szCs w:val="28"/>
        </w:rPr>
        <w:t> </w:t>
      </w:r>
      <w:r w:rsidRPr="00552939">
        <w:rPr>
          <w:rFonts w:ascii="Times New Roman" w:hAnsi="Times New Roman" w:cs="Times New Roman"/>
          <w:kern w:val="36"/>
          <w:sz w:val="28"/>
          <w:szCs w:val="28"/>
        </w:rPr>
        <w:t xml:space="preserve">В. Метод Едварда де Боно «Шість капелюхів мислення» як засіб розвитку креативного мислення у школярів. </w:t>
      </w:r>
      <w:r w:rsidRPr="00552939">
        <w:rPr>
          <w:rFonts w:ascii="Times New Roman" w:hAnsi="Times New Roman" w:cs="Times New Roman"/>
          <w:i/>
          <w:iCs/>
          <w:kern w:val="36"/>
          <w:sz w:val="28"/>
          <w:szCs w:val="28"/>
        </w:rPr>
        <w:t xml:space="preserve">Сучасні тенденції і пріоритети компетентнісного підходу в підготовці майбутніх фахівців дошкільної та початкової освіти : </w:t>
      </w:r>
      <w:r w:rsidRPr="00552939">
        <w:rPr>
          <w:rFonts w:ascii="Times New Roman" w:hAnsi="Times New Roman" w:cs="Times New Roman"/>
          <w:kern w:val="36"/>
          <w:sz w:val="28"/>
          <w:szCs w:val="28"/>
        </w:rPr>
        <w:t>збірник науково-методичних праць. У 3-х ч. Ч. 1. / за заг. ред. В.</w:t>
      </w:r>
      <w:r>
        <w:rPr>
          <w:rFonts w:ascii="Times New Roman" w:hAnsi="Times New Roman" w:cs="Times New Roman"/>
          <w:kern w:val="36"/>
          <w:sz w:val="28"/>
          <w:szCs w:val="28"/>
        </w:rPr>
        <w:t> </w:t>
      </w:r>
      <w:r w:rsidRPr="00552939">
        <w:rPr>
          <w:rFonts w:ascii="Times New Roman" w:hAnsi="Times New Roman" w:cs="Times New Roman"/>
          <w:kern w:val="36"/>
          <w:sz w:val="28"/>
          <w:szCs w:val="28"/>
        </w:rPr>
        <w:t>Є.</w:t>
      </w:r>
      <w:r>
        <w:rPr>
          <w:rFonts w:ascii="Times New Roman" w:hAnsi="Times New Roman" w:cs="Times New Roman"/>
          <w:kern w:val="36"/>
          <w:sz w:val="28"/>
          <w:szCs w:val="28"/>
        </w:rPr>
        <w:t> </w:t>
      </w:r>
      <w:r w:rsidRPr="00552939">
        <w:rPr>
          <w:rFonts w:ascii="Times New Roman" w:hAnsi="Times New Roman" w:cs="Times New Roman"/>
          <w:kern w:val="36"/>
          <w:sz w:val="28"/>
          <w:szCs w:val="28"/>
        </w:rPr>
        <w:t>Литньова, Н.</w:t>
      </w:r>
      <w:r>
        <w:rPr>
          <w:rFonts w:ascii="Times New Roman" w:hAnsi="Times New Roman" w:cs="Times New Roman"/>
          <w:kern w:val="36"/>
          <w:sz w:val="28"/>
          <w:szCs w:val="28"/>
        </w:rPr>
        <w:t> </w:t>
      </w:r>
      <w:r w:rsidRPr="00552939">
        <w:rPr>
          <w:rFonts w:ascii="Times New Roman" w:hAnsi="Times New Roman" w:cs="Times New Roman"/>
          <w:kern w:val="36"/>
          <w:sz w:val="28"/>
          <w:szCs w:val="28"/>
        </w:rPr>
        <w:t>Є.</w:t>
      </w:r>
      <w:r>
        <w:rPr>
          <w:rFonts w:ascii="Times New Roman" w:hAnsi="Times New Roman" w:cs="Times New Roman"/>
          <w:kern w:val="36"/>
          <w:sz w:val="28"/>
          <w:szCs w:val="28"/>
        </w:rPr>
        <w:t> </w:t>
      </w:r>
      <w:r w:rsidRPr="00552939">
        <w:rPr>
          <w:rFonts w:ascii="Times New Roman" w:hAnsi="Times New Roman" w:cs="Times New Roman"/>
          <w:kern w:val="36"/>
          <w:sz w:val="28"/>
          <w:szCs w:val="28"/>
        </w:rPr>
        <w:t>Колесник, Т.</w:t>
      </w:r>
      <w:r>
        <w:rPr>
          <w:rFonts w:ascii="Times New Roman" w:hAnsi="Times New Roman" w:cs="Times New Roman"/>
          <w:kern w:val="36"/>
          <w:sz w:val="28"/>
          <w:szCs w:val="28"/>
        </w:rPr>
        <w:t> </w:t>
      </w:r>
      <w:r w:rsidRPr="00552939">
        <w:rPr>
          <w:rFonts w:ascii="Times New Roman" w:hAnsi="Times New Roman" w:cs="Times New Roman"/>
          <w:kern w:val="36"/>
          <w:sz w:val="28"/>
          <w:szCs w:val="28"/>
        </w:rPr>
        <w:t>В.</w:t>
      </w:r>
      <w:r>
        <w:rPr>
          <w:rFonts w:ascii="Times New Roman" w:hAnsi="Times New Roman" w:cs="Times New Roman"/>
          <w:kern w:val="36"/>
          <w:sz w:val="28"/>
          <w:szCs w:val="28"/>
        </w:rPr>
        <w:t> </w:t>
      </w:r>
      <w:r w:rsidRPr="00552939">
        <w:rPr>
          <w:rFonts w:ascii="Times New Roman" w:hAnsi="Times New Roman" w:cs="Times New Roman"/>
          <w:kern w:val="36"/>
          <w:sz w:val="28"/>
          <w:szCs w:val="28"/>
        </w:rPr>
        <w:t>Завязун. Житомир : «Полісся», 2016. С.</w:t>
      </w:r>
      <w:r>
        <w:rPr>
          <w:rFonts w:ascii="Times New Roman" w:hAnsi="Times New Roman" w:cs="Times New Roman"/>
          <w:kern w:val="36"/>
          <w:sz w:val="28"/>
          <w:szCs w:val="28"/>
        </w:rPr>
        <w:t> </w:t>
      </w:r>
      <w:r w:rsidRPr="00552939">
        <w:rPr>
          <w:rFonts w:ascii="Times New Roman" w:hAnsi="Times New Roman" w:cs="Times New Roman"/>
          <w:kern w:val="36"/>
          <w:sz w:val="28"/>
          <w:szCs w:val="28"/>
        </w:rPr>
        <w:t>73–78.</w:t>
      </w:r>
    </w:p>
    <w:p w14:paraId="7F0CEA88"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Павленко О. О. Навчальна активність студентів як визначальний фактор формування творчої особистості. </w:t>
      </w:r>
      <w:r w:rsidRPr="00010A22">
        <w:rPr>
          <w:rFonts w:ascii="Times New Roman" w:hAnsi="Times New Roman" w:cs="Times New Roman"/>
          <w:i/>
          <w:iCs/>
          <w:kern w:val="36"/>
          <w:sz w:val="28"/>
          <w:szCs w:val="28"/>
        </w:rPr>
        <w:t>Педагогіка вищої та середньої школи:</w:t>
      </w:r>
      <w:r w:rsidRPr="00010A22">
        <w:rPr>
          <w:rFonts w:ascii="Times New Roman" w:hAnsi="Times New Roman" w:cs="Times New Roman"/>
          <w:kern w:val="36"/>
          <w:sz w:val="28"/>
          <w:szCs w:val="28"/>
        </w:rPr>
        <w:t xml:space="preserve"> збірник наукових робіт. Кривий Ріг: КГПУ. 2007. Вип. 17. С. 274-284.</w:t>
      </w:r>
    </w:p>
    <w:p w14:paraId="2D8E51A1"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lang w:eastAsia="uk-UA"/>
        </w:rPr>
      </w:pPr>
      <w:r w:rsidRPr="00010A22">
        <w:rPr>
          <w:rFonts w:ascii="Times New Roman" w:hAnsi="Times New Roman" w:cs="Times New Roman"/>
          <w:sz w:val="28"/>
          <w:szCs w:val="28"/>
          <w:lang w:eastAsia="uk-UA"/>
        </w:rPr>
        <w:t xml:space="preserve">Педагогічний словник / </w:t>
      </w:r>
      <w:r w:rsidRPr="00010A22">
        <w:rPr>
          <w:rFonts w:ascii="Times New Roman" w:hAnsi="Times New Roman" w:cs="Times New Roman"/>
          <w:bCs/>
          <w:sz w:val="28"/>
          <w:szCs w:val="28"/>
          <w:lang w:eastAsia="uk-UA"/>
        </w:rPr>
        <w:t>За ред. М. Д. Ярмаченка.</w:t>
      </w:r>
      <w:r w:rsidRPr="00010A22">
        <w:rPr>
          <w:rFonts w:ascii="Times New Roman" w:hAnsi="Times New Roman" w:cs="Times New Roman"/>
          <w:sz w:val="28"/>
          <w:szCs w:val="28"/>
          <w:lang w:eastAsia="uk-UA"/>
        </w:rPr>
        <w:t xml:space="preserve"> Київ : Педагогічна думка. 2001. 516 с.</w:t>
      </w:r>
    </w:p>
    <w:p w14:paraId="47DE4875"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lastRenderedPageBreak/>
        <w:t xml:space="preserve">Пліско Є. Прагматичні ідеї соціального виховання Дж. Дьюї. Їх актуальність у вітчизняній педагогічній практиці 20-х-30-х рр. ХХ століття. </w:t>
      </w:r>
      <w:r w:rsidRPr="00010A22">
        <w:rPr>
          <w:rFonts w:ascii="Times New Roman" w:hAnsi="Times New Roman" w:cs="Times New Roman"/>
          <w:i/>
          <w:iCs/>
          <w:kern w:val="36"/>
          <w:sz w:val="28"/>
          <w:szCs w:val="28"/>
        </w:rPr>
        <w:t>Психолого-педагогічні проблеми сільської школи</w:t>
      </w:r>
      <w:r w:rsidRPr="00010A22">
        <w:rPr>
          <w:rFonts w:ascii="Times New Roman" w:hAnsi="Times New Roman" w:cs="Times New Roman"/>
          <w:kern w:val="36"/>
          <w:sz w:val="28"/>
          <w:szCs w:val="28"/>
        </w:rPr>
        <w:t>. Випуск 59. 2018. С. 237-246.</w:t>
      </w:r>
    </w:p>
    <w:p w14:paraId="358E8878"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hAnsi="Times New Roman" w:cs="Times New Roman"/>
          <w:sz w:val="28"/>
          <w:szCs w:val="28"/>
        </w:rPr>
        <w:t>Пометун О., Пироженко Л. Сучасний урок: інтерактивні технології навчання : наук-метод. посібник. Київ : Вид-во А.С.К., 2004. 192 с.</w:t>
      </w:r>
    </w:p>
    <w:p w14:paraId="381646E0"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Ранкові зустрічі в початковій школі : методичний посібник / The LEGO Foundation. Запоріжжя : СТАТУС. 2023. 140 c.</w:t>
      </w:r>
    </w:p>
    <w:p w14:paraId="49A9CCB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D6CDB">
        <w:rPr>
          <w:rFonts w:ascii="Times New Roman" w:eastAsiaTheme="minorEastAsia" w:hAnsi="Times New Roman" w:cs="Times New Roman"/>
          <w:sz w:val="28"/>
          <w:szCs w:val="28"/>
          <w:lang w:eastAsia="uk-UA"/>
        </w:rPr>
        <w:t>Рожі</w:t>
      </w:r>
      <w:r>
        <w:rPr>
          <w:rFonts w:ascii="Times New Roman" w:eastAsiaTheme="minorEastAsia" w:hAnsi="Times New Roman" w:cs="Times New Roman"/>
          <w:sz w:val="28"/>
          <w:szCs w:val="28"/>
          <w:lang w:eastAsia="uk-UA"/>
        </w:rPr>
        <w:t> </w:t>
      </w:r>
      <w:r w:rsidRPr="000D6CDB">
        <w:rPr>
          <w:rFonts w:ascii="Times New Roman" w:eastAsiaTheme="minorEastAsia" w:hAnsi="Times New Roman" w:cs="Times New Roman"/>
          <w:sz w:val="28"/>
          <w:szCs w:val="28"/>
          <w:lang w:eastAsia="uk-UA"/>
        </w:rPr>
        <w:t>І.</w:t>
      </w:r>
      <w:r>
        <w:rPr>
          <w:rFonts w:ascii="Times New Roman" w:eastAsiaTheme="minorEastAsia" w:hAnsi="Times New Roman" w:cs="Times New Roman"/>
          <w:sz w:val="28"/>
          <w:szCs w:val="28"/>
          <w:lang w:eastAsia="uk-UA"/>
        </w:rPr>
        <w:t> </w:t>
      </w:r>
      <w:r w:rsidRPr="000D6CDB">
        <w:rPr>
          <w:rFonts w:ascii="Times New Roman" w:eastAsiaTheme="minorEastAsia" w:hAnsi="Times New Roman" w:cs="Times New Roman"/>
          <w:sz w:val="28"/>
          <w:szCs w:val="28"/>
          <w:lang w:eastAsia="uk-UA"/>
        </w:rPr>
        <w:t xml:space="preserve">Г. Ефективність використання сучасних інтерактивних методів навчання у процесі підготовки майбутнього вчителя. </w:t>
      </w:r>
      <w:r w:rsidRPr="000D6CDB">
        <w:rPr>
          <w:rFonts w:ascii="Times New Roman" w:eastAsiaTheme="minorEastAsia" w:hAnsi="Times New Roman" w:cs="Times New Roman"/>
          <w:i/>
          <w:iCs/>
          <w:sz w:val="28"/>
          <w:szCs w:val="28"/>
          <w:lang w:eastAsia="uk-UA"/>
        </w:rPr>
        <w:t>Monograph. Chapter 5 : Scientific research in modern conditions of instability</w:t>
      </w:r>
      <w:r>
        <w:rPr>
          <w:rFonts w:ascii="Times New Roman" w:eastAsiaTheme="minorEastAsia" w:hAnsi="Times New Roman" w:cs="Times New Roman"/>
          <w:i/>
          <w:iCs/>
          <w:sz w:val="28"/>
          <w:szCs w:val="28"/>
          <w:lang w:eastAsia="uk-UA"/>
        </w:rPr>
        <w:t>.</w:t>
      </w:r>
      <w:r w:rsidRPr="000D6CDB">
        <w:rPr>
          <w:rFonts w:ascii="Times New Roman" w:eastAsiaTheme="minorEastAsia" w:hAnsi="Times New Roman" w:cs="Times New Roman"/>
          <w:sz w:val="28"/>
          <w:szCs w:val="28"/>
          <w:lang w:eastAsia="uk-UA"/>
        </w:rPr>
        <w:t xml:space="preserve"> 2023. С.</w:t>
      </w:r>
      <w:r>
        <w:rPr>
          <w:rFonts w:ascii="Times New Roman" w:eastAsiaTheme="minorEastAsia" w:hAnsi="Times New Roman" w:cs="Times New Roman"/>
          <w:sz w:val="28"/>
          <w:szCs w:val="28"/>
          <w:lang w:eastAsia="uk-UA"/>
        </w:rPr>
        <w:t> </w:t>
      </w:r>
      <w:r w:rsidRPr="000D6CDB">
        <w:rPr>
          <w:rFonts w:ascii="Times New Roman" w:eastAsiaTheme="minorEastAsia" w:hAnsi="Times New Roman" w:cs="Times New Roman"/>
          <w:sz w:val="28"/>
          <w:szCs w:val="28"/>
          <w:lang w:eastAsia="uk-UA"/>
        </w:rPr>
        <w:t>176-200.</w:t>
      </w:r>
    </w:p>
    <w:p w14:paraId="121EDA41"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Саєнко Т. О. Психолого-педагогічні аспекти творчої активності майбутнього вчителя. </w:t>
      </w:r>
      <w:r w:rsidRPr="00010A22">
        <w:rPr>
          <w:rFonts w:ascii="Times New Roman" w:hAnsi="Times New Roman" w:cs="Times New Roman"/>
          <w:i/>
          <w:iCs/>
          <w:kern w:val="36"/>
          <w:sz w:val="28"/>
          <w:szCs w:val="28"/>
        </w:rPr>
        <w:t>Психолого-педагогічні проблеми сільської школи</w:t>
      </w:r>
      <w:r w:rsidRPr="00010A22">
        <w:rPr>
          <w:rFonts w:ascii="Times New Roman" w:hAnsi="Times New Roman" w:cs="Times New Roman"/>
          <w:kern w:val="36"/>
          <w:sz w:val="28"/>
          <w:szCs w:val="28"/>
        </w:rPr>
        <w:t xml:space="preserve"> / заг. ред. Н. С. Побірченко. Київ: Наук. світ. 2002. С. 129-134.</w:t>
      </w:r>
    </w:p>
    <w:p w14:paraId="44A7A051"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Словник української мови. СЛОВНИК.ua. </w:t>
      </w:r>
      <w:r w:rsidRPr="00010A22">
        <w:rPr>
          <w:rFonts w:ascii="Times New Roman" w:hAnsi="Times New Roman" w:cs="Times New Roman"/>
          <w:kern w:val="36"/>
          <w:sz w:val="28"/>
          <w:szCs w:val="28"/>
          <w:lang w:val="en-US"/>
        </w:rPr>
        <w:t>URL</w:t>
      </w:r>
      <w:r w:rsidRPr="00010A22">
        <w:rPr>
          <w:rFonts w:ascii="Times New Roman" w:hAnsi="Times New Roman" w:cs="Times New Roman"/>
          <w:kern w:val="36"/>
          <w:sz w:val="28"/>
          <w:szCs w:val="28"/>
        </w:rPr>
        <w:t xml:space="preserve">: </w:t>
      </w:r>
      <w:hyperlink r:id="rId63" w:history="1">
        <w:r w:rsidRPr="00010A22">
          <w:rPr>
            <w:rStyle w:val="af0"/>
            <w:rFonts w:ascii="Times New Roman" w:hAnsi="Times New Roman" w:cs="Times New Roman"/>
            <w:kern w:val="36"/>
            <w:sz w:val="28"/>
            <w:szCs w:val="28"/>
          </w:rPr>
          <w:t>https://slovnyk.ua/index.php?swrd=%D0%BD%D0%B0%D0%B2%D1%87%D0%B0%D1%82%D0%B8</w:t>
        </w:r>
      </w:hyperlink>
    </w:p>
    <w:p w14:paraId="6DBE1FCF"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Словник-довідник з професійної педагогіки / За ред. А. В. Семенової. Одеса: Пальміра. 2006. 221 с.</w:t>
      </w:r>
    </w:p>
    <w:p w14:paraId="31D746FB"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Соціолого-педагогічний словник / За ред. В. В. Радула. К.: «ЕксОб». 2004. 304 с.</w:t>
      </w:r>
    </w:p>
    <w:p w14:paraId="2ACACB8C"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hAnsi="Times New Roman" w:cs="Times New Roman"/>
          <w:sz w:val="28"/>
          <w:szCs w:val="28"/>
        </w:rPr>
        <w:t>Сучасні інформаційні технології та інноваційні методики навчання у підготовці фахівців: методологія, теорія, досвід, проблеми: зб. наук. пр. / Редкол.: І. А. Зязюн (голова) та ін. Випуск 7. Київ-Вінниця: ТОВ фірма «Планер». 2005. 497 с.</w:t>
      </w:r>
    </w:p>
    <w:p w14:paraId="40EF94D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D6CDB">
        <w:rPr>
          <w:rFonts w:ascii="Times New Roman" w:hAnsi="Times New Roman" w:cs="Times New Roman"/>
          <w:sz w:val="28"/>
          <w:szCs w:val="28"/>
        </w:rPr>
        <w:t>Стрілець</w:t>
      </w:r>
      <w:r>
        <w:rPr>
          <w:rFonts w:ascii="Times New Roman" w:hAnsi="Times New Roman" w:cs="Times New Roman"/>
          <w:sz w:val="28"/>
          <w:szCs w:val="28"/>
        </w:rPr>
        <w:t> </w:t>
      </w:r>
      <w:r w:rsidRPr="000D6CDB">
        <w:rPr>
          <w:rFonts w:ascii="Times New Roman" w:hAnsi="Times New Roman" w:cs="Times New Roman"/>
          <w:sz w:val="28"/>
          <w:szCs w:val="28"/>
        </w:rPr>
        <w:t>С.</w:t>
      </w:r>
      <w:r>
        <w:rPr>
          <w:rFonts w:ascii="Times New Roman" w:hAnsi="Times New Roman" w:cs="Times New Roman"/>
          <w:sz w:val="28"/>
          <w:szCs w:val="28"/>
        </w:rPr>
        <w:t> </w:t>
      </w:r>
      <w:r w:rsidRPr="000D6CDB">
        <w:rPr>
          <w:rFonts w:ascii="Times New Roman" w:hAnsi="Times New Roman" w:cs="Times New Roman"/>
          <w:sz w:val="28"/>
          <w:szCs w:val="28"/>
        </w:rPr>
        <w:t>І., Запорожченко</w:t>
      </w:r>
      <w:r>
        <w:rPr>
          <w:rFonts w:ascii="Times New Roman" w:hAnsi="Times New Roman" w:cs="Times New Roman"/>
          <w:sz w:val="28"/>
          <w:szCs w:val="28"/>
        </w:rPr>
        <w:t> </w:t>
      </w:r>
      <w:r w:rsidRPr="000D6CDB">
        <w:rPr>
          <w:rFonts w:ascii="Times New Roman" w:hAnsi="Times New Roman" w:cs="Times New Roman"/>
          <w:sz w:val="28"/>
          <w:szCs w:val="28"/>
        </w:rPr>
        <w:t>Т.</w:t>
      </w:r>
      <w:r>
        <w:rPr>
          <w:rFonts w:ascii="Times New Roman" w:hAnsi="Times New Roman" w:cs="Times New Roman"/>
          <w:sz w:val="28"/>
          <w:szCs w:val="28"/>
        </w:rPr>
        <w:t> </w:t>
      </w:r>
      <w:r w:rsidRPr="000D6CDB">
        <w:rPr>
          <w:rFonts w:ascii="Times New Roman" w:hAnsi="Times New Roman" w:cs="Times New Roman"/>
          <w:sz w:val="28"/>
          <w:szCs w:val="28"/>
        </w:rPr>
        <w:t xml:space="preserve">П. Інтерактивні технології навчання у формуванні інформаційної компетентності майбутнього вчителя початкових класів. </w:t>
      </w:r>
      <w:r w:rsidRPr="000D6CDB">
        <w:rPr>
          <w:rFonts w:ascii="Times New Roman" w:hAnsi="Times New Roman" w:cs="Times New Roman"/>
          <w:i/>
          <w:iCs/>
          <w:sz w:val="28"/>
          <w:szCs w:val="28"/>
        </w:rPr>
        <w:t xml:space="preserve">Психолого-педагогічні проблеми сільської школи : </w:t>
      </w:r>
      <w:r w:rsidRPr="000D6CDB">
        <w:rPr>
          <w:rFonts w:ascii="Times New Roman" w:hAnsi="Times New Roman" w:cs="Times New Roman"/>
          <w:sz w:val="28"/>
          <w:szCs w:val="28"/>
        </w:rPr>
        <w:t>матеріали V Всеукр. наук.-практ. Інтернет-конф. Уман. держ. пед. ун-т ім. Павла Тичини. Умань : Уман. держ. пед. ун-т ім. Павла Тичини. 2012. № 12. С. 38–42.</w:t>
      </w:r>
    </w:p>
    <w:p w14:paraId="422D29C2"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lastRenderedPageBreak/>
        <w:t xml:space="preserve">Типова освітня програма, розроблена під керівництвом Савченко О. Я. 1-2 клас. Наказ Міністерства освіти і науки України від 12.08.2022 № 743-22. </w:t>
      </w:r>
      <w:r w:rsidRPr="00010A22">
        <w:rPr>
          <w:rFonts w:ascii="Times New Roman" w:eastAsiaTheme="minorEastAsia" w:hAnsi="Times New Roman" w:cs="Times New Roman"/>
          <w:sz w:val="28"/>
          <w:szCs w:val="28"/>
          <w:lang w:val="en-US" w:eastAsia="uk-UA"/>
        </w:rPr>
        <w:t>URL</w:t>
      </w:r>
      <w:r w:rsidRPr="00010A22">
        <w:rPr>
          <w:rFonts w:ascii="Times New Roman" w:eastAsiaTheme="minorEastAsia" w:hAnsi="Times New Roman" w:cs="Times New Roman"/>
          <w:sz w:val="28"/>
          <w:szCs w:val="28"/>
          <w:lang w:eastAsia="uk-UA"/>
        </w:rPr>
        <w:t xml:space="preserve">: </w:t>
      </w:r>
      <w:hyperlink r:id="rId64" w:history="1">
        <w:r w:rsidRPr="00010A22">
          <w:rPr>
            <w:rStyle w:val="af0"/>
            <w:rFonts w:ascii="Times New Roman" w:eastAsiaTheme="minorEastAsia" w:hAnsi="Times New Roman" w:cs="Times New Roman"/>
            <w:sz w:val="28"/>
            <w:szCs w:val="28"/>
            <w:lang w:eastAsia="uk-UA"/>
          </w:rPr>
          <w:t>https://mon.gov.ua/static-objects/mon/sites/1/zagalna%20serednya/programy-1-4-klas/2022/08/15/Typova.osvitnya.prohrama.1-4/Typova.osvitnya.prohrama.1-2.Savchenko.pdf</w:t>
        </w:r>
      </w:hyperlink>
    </w:p>
    <w:p w14:paraId="59A7DFC7"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Типова освітня програма, розроблена під керівництвом Савченко О. Я. 3-4 клас. Наказ Міністерства освіти і науки України від 12.08.2022 № 743-22. </w:t>
      </w:r>
      <w:r w:rsidRPr="00010A22">
        <w:rPr>
          <w:rFonts w:ascii="Times New Roman" w:eastAsiaTheme="minorEastAsia" w:hAnsi="Times New Roman" w:cs="Times New Roman"/>
          <w:sz w:val="28"/>
          <w:szCs w:val="28"/>
          <w:lang w:val="en-US" w:eastAsia="uk-UA"/>
        </w:rPr>
        <w:t>URL</w:t>
      </w:r>
      <w:r w:rsidRPr="00010A22">
        <w:rPr>
          <w:rFonts w:ascii="Times New Roman" w:eastAsiaTheme="minorEastAsia" w:hAnsi="Times New Roman" w:cs="Times New Roman"/>
          <w:sz w:val="28"/>
          <w:szCs w:val="28"/>
          <w:lang w:eastAsia="uk-UA"/>
        </w:rPr>
        <w:t xml:space="preserve">: </w:t>
      </w:r>
      <w:hyperlink r:id="rId65" w:history="1">
        <w:r w:rsidRPr="00010A22">
          <w:rPr>
            <w:rStyle w:val="af0"/>
            <w:rFonts w:ascii="Times New Roman" w:eastAsiaTheme="minorEastAsia" w:hAnsi="Times New Roman" w:cs="Times New Roman"/>
            <w:sz w:val="28"/>
            <w:szCs w:val="28"/>
            <w:lang w:eastAsia="uk-UA"/>
          </w:rPr>
          <w:t>https://mon.gov.ua/static-objects/mon/sites/1/zagalna%20serednya/programy-1-4-klas/2022/08/15/Typova.osvitnya.prohrama.1-4/Typova.osvitnya.prohrama.3-4.Savchenko.pdf</w:t>
        </w:r>
      </w:hyperlink>
    </w:p>
    <w:p w14:paraId="1840A924"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Типова освітня програма, розроблена під керівництвом Шияна Р. Б. 1-2 клас. Наказ Міністерства освіти і науки України від 12.08.2022 № 743-22. </w:t>
      </w:r>
      <w:r w:rsidRPr="00010A22">
        <w:rPr>
          <w:rFonts w:ascii="Times New Roman" w:eastAsiaTheme="minorEastAsia" w:hAnsi="Times New Roman" w:cs="Times New Roman"/>
          <w:sz w:val="28"/>
          <w:szCs w:val="28"/>
          <w:lang w:val="en-US" w:eastAsia="uk-UA"/>
        </w:rPr>
        <w:t>URL</w:t>
      </w:r>
      <w:r w:rsidRPr="00010A22">
        <w:rPr>
          <w:rFonts w:ascii="Times New Roman" w:eastAsiaTheme="minorEastAsia" w:hAnsi="Times New Roman" w:cs="Times New Roman"/>
          <w:sz w:val="28"/>
          <w:szCs w:val="28"/>
          <w:lang w:eastAsia="uk-UA"/>
        </w:rPr>
        <w:t xml:space="preserve">: </w:t>
      </w:r>
      <w:hyperlink r:id="rId66" w:history="1">
        <w:r w:rsidRPr="00010A22">
          <w:rPr>
            <w:rStyle w:val="af0"/>
            <w:rFonts w:ascii="Times New Roman" w:eastAsiaTheme="minorEastAsia" w:hAnsi="Times New Roman" w:cs="Times New Roman"/>
            <w:sz w:val="28"/>
            <w:szCs w:val="28"/>
            <w:lang w:eastAsia="uk-UA"/>
          </w:rPr>
          <w:t>https://mon.gov.ua/static-objects/mon/sites/1/zagalna%20serednya/programy-1-4-klas/2022/08/15/Typova.osvitnya.prohrama.1-4/Typova.osvitnya.prohrama.1-2.Shyyan.pdf</w:t>
        </w:r>
      </w:hyperlink>
    </w:p>
    <w:p w14:paraId="03A58760"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Типова освітня програма, розроблена під керівництвом Шияна Р. Б. 3-4 клас. Наказ Міністерства освіти і науки України від 12.08.2022 № 743-22. </w:t>
      </w:r>
      <w:r w:rsidRPr="00010A22">
        <w:rPr>
          <w:rFonts w:ascii="Times New Roman" w:eastAsiaTheme="minorEastAsia" w:hAnsi="Times New Roman" w:cs="Times New Roman"/>
          <w:sz w:val="28"/>
          <w:szCs w:val="28"/>
          <w:lang w:val="en-US" w:eastAsia="uk-UA"/>
        </w:rPr>
        <w:t>URL</w:t>
      </w:r>
      <w:r w:rsidRPr="00010A22">
        <w:rPr>
          <w:rFonts w:ascii="Times New Roman" w:eastAsiaTheme="minorEastAsia" w:hAnsi="Times New Roman" w:cs="Times New Roman"/>
          <w:sz w:val="28"/>
          <w:szCs w:val="28"/>
          <w:lang w:eastAsia="uk-UA"/>
        </w:rPr>
        <w:t xml:space="preserve">: </w:t>
      </w:r>
      <w:hyperlink r:id="rId67" w:history="1">
        <w:r w:rsidRPr="00010A22">
          <w:rPr>
            <w:rStyle w:val="af0"/>
            <w:rFonts w:ascii="Times New Roman" w:eastAsiaTheme="minorEastAsia" w:hAnsi="Times New Roman" w:cs="Times New Roman"/>
            <w:sz w:val="28"/>
            <w:szCs w:val="28"/>
            <w:lang w:eastAsia="uk-UA"/>
          </w:rPr>
          <w:t>https://mon.gov.ua/static-objects/mon/sites/1/zagalna%20serednya/programy-1-4-klas/2022/08/15/Typova.osvitnya.prohrama.1-4/Typova.osvitnya.prohrama.3-4.Shyyan.pdf</w:t>
        </w:r>
      </w:hyperlink>
    </w:p>
    <w:p w14:paraId="00471152"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Український педагогічний словник. / заг. ред. С. У. Гончаренко. Київ: Либідь. 1997. 376 с.</w:t>
      </w:r>
    </w:p>
    <w:p w14:paraId="4170270B"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Федорова М. А. Пізнавальна активність як складова формування моральних цінностей в учнів початкових класів. </w:t>
      </w:r>
      <w:r w:rsidRPr="00010A22">
        <w:rPr>
          <w:rFonts w:ascii="Times New Roman" w:hAnsi="Times New Roman" w:cs="Times New Roman"/>
          <w:i/>
          <w:iCs/>
          <w:kern w:val="36"/>
          <w:sz w:val="28"/>
          <w:szCs w:val="28"/>
        </w:rPr>
        <w:t>Нові технології навчання:</w:t>
      </w:r>
      <w:r w:rsidRPr="00010A22">
        <w:rPr>
          <w:rFonts w:ascii="Times New Roman" w:hAnsi="Times New Roman" w:cs="Times New Roman"/>
          <w:kern w:val="36"/>
          <w:sz w:val="28"/>
          <w:szCs w:val="28"/>
        </w:rPr>
        <w:t xml:space="preserve"> науково-методичний збірник / Інститут інноваційних технологій і змісту освіти Міністерство освіти і науки, молоді та спорту України, Академія міжнародного співробітництва з креативної педагогіки. Київ-Вінниця. 2011. № 69. С. 116-120.</w:t>
      </w:r>
    </w:p>
    <w:p w14:paraId="0696A9F1"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lastRenderedPageBreak/>
        <w:t>Фіцула М. М. Педагогіка: навчальний посібник для студентів вищих педагогічних закладів освіти. К.: Видавничий центр «Академія». 2002. 528 с.</w:t>
      </w:r>
    </w:p>
    <w:p w14:paraId="5D02355A"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Х</w:t>
      </w:r>
      <w:r>
        <w:rPr>
          <w:rFonts w:ascii="Times New Roman" w:hAnsi="Times New Roman" w:cs="Times New Roman"/>
          <w:kern w:val="36"/>
          <w:sz w:val="28"/>
          <w:szCs w:val="28"/>
        </w:rPr>
        <w:t xml:space="preserve">ендт </w:t>
      </w:r>
      <w:r w:rsidRPr="00010A22">
        <w:rPr>
          <w:rFonts w:ascii="Times New Roman" w:hAnsi="Times New Roman" w:cs="Times New Roman"/>
          <w:kern w:val="36"/>
          <w:sz w:val="28"/>
          <w:szCs w:val="28"/>
        </w:rPr>
        <w:t xml:space="preserve">Арендт. Стенфордський енциклопедія філософії. 2024. </w:t>
      </w:r>
      <w:r w:rsidRPr="00010A22">
        <w:rPr>
          <w:rFonts w:ascii="Times New Roman" w:hAnsi="Times New Roman" w:cs="Times New Roman"/>
          <w:kern w:val="36"/>
          <w:sz w:val="28"/>
          <w:szCs w:val="28"/>
          <w:lang w:val="en-US"/>
        </w:rPr>
        <w:t>URL</w:t>
      </w:r>
      <w:r w:rsidRPr="00010A22">
        <w:rPr>
          <w:rFonts w:ascii="Times New Roman" w:hAnsi="Times New Roman" w:cs="Times New Roman"/>
          <w:kern w:val="36"/>
          <w:sz w:val="28"/>
          <w:szCs w:val="28"/>
        </w:rPr>
        <w:t xml:space="preserve">: </w:t>
      </w:r>
      <w:hyperlink r:id="rId68" w:history="1">
        <w:r w:rsidRPr="00010A22">
          <w:rPr>
            <w:rStyle w:val="af0"/>
            <w:rFonts w:ascii="Times New Roman" w:hAnsi="Times New Roman" w:cs="Times New Roman"/>
            <w:kern w:val="36"/>
            <w:sz w:val="28"/>
            <w:szCs w:val="28"/>
          </w:rPr>
          <w:t>https://plato.stanford.edu/entries/arendt/?utm_source=chatgpt.com</w:t>
        </w:r>
      </w:hyperlink>
    </w:p>
    <w:p w14:paraId="38C59D61"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hAnsi="Times New Roman" w:cs="Times New Roman"/>
          <w:sz w:val="28"/>
          <w:szCs w:val="28"/>
        </w:rPr>
        <w:t xml:space="preserve">Хома. О. М., Ліба О. М. Формування компетентностей у молодших школярів в контексті сучасних освітніх реформ. </w:t>
      </w:r>
      <w:r w:rsidRPr="00010A22">
        <w:rPr>
          <w:rFonts w:ascii="Times New Roman" w:hAnsi="Times New Roman" w:cs="Times New Roman"/>
          <w:i/>
          <w:iCs/>
          <w:sz w:val="28"/>
          <w:szCs w:val="28"/>
        </w:rPr>
        <w:t>Освітологічний дискурс</w:t>
      </w:r>
      <w:r w:rsidRPr="00010A22">
        <w:rPr>
          <w:rFonts w:ascii="Times New Roman" w:hAnsi="Times New Roman" w:cs="Times New Roman"/>
          <w:sz w:val="28"/>
          <w:szCs w:val="28"/>
        </w:rPr>
        <w:t>. 2018. № 1-2 (20-21). С. 291-302.</w:t>
      </w:r>
    </w:p>
    <w:p w14:paraId="10336A5B"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Хохол І. П. Розвиток пізнавальної активності молодших школярів засобом інтерактивних технологій на уроках математики: квал. робота для здобуття ступеня магістра спеціальності 013 Початкова освіта / Національний університет «Чернігівський колегіум» імені Т. Г. Шевченка. Чернігів. 2024. 98 с.</w:t>
      </w:r>
    </w:p>
    <w:p w14:paraId="1F83EFEA"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sz w:val="28"/>
          <w:szCs w:val="28"/>
        </w:rPr>
      </w:pPr>
      <w:r w:rsidRPr="00010A22">
        <w:rPr>
          <w:rFonts w:ascii="Times New Roman" w:eastAsiaTheme="minorEastAsia" w:hAnsi="Times New Roman" w:cs="Times New Roman"/>
          <w:sz w:val="28"/>
          <w:szCs w:val="28"/>
          <w:lang w:eastAsia="uk-UA"/>
        </w:rPr>
        <w:t>Я досліджую світ : підручник інтегрованого курсу для 1 класу закладів загальної середньої освіти (у 2 частинах): Ч. 1. / О.</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В.</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Волощенко, О.</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П.</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Козак, Г.</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С.</w:t>
      </w:r>
      <w:r w:rsidRPr="00010A22">
        <w:rPr>
          <w:rFonts w:ascii="Times New Roman" w:eastAsiaTheme="minorEastAsia" w:hAnsi="Times New Roman" w:cs="Times New Roman"/>
          <w:sz w:val="28"/>
          <w:szCs w:val="28"/>
          <w:lang w:val="ru-RU" w:eastAsia="uk-UA"/>
        </w:rPr>
        <w:t> </w:t>
      </w:r>
      <w:r w:rsidRPr="00010A22">
        <w:rPr>
          <w:rFonts w:ascii="Times New Roman" w:eastAsiaTheme="minorEastAsia" w:hAnsi="Times New Roman" w:cs="Times New Roman"/>
          <w:sz w:val="28"/>
          <w:szCs w:val="28"/>
          <w:lang w:eastAsia="uk-UA"/>
        </w:rPr>
        <w:t>Остапенко. Київ : Світич. 2023. 132 </w:t>
      </w:r>
      <w:r w:rsidRPr="00010A22">
        <w:rPr>
          <w:rFonts w:ascii="Times New Roman" w:hAnsi="Times New Roman" w:cs="Times New Roman"/>
          <w:sz w:val="28"/>
          <w:szCs w:val="28"/>
        </w:rPr>
        <w:t>с.</w:t>
      </w:r>
    </w:p>
    <w:p w14:paraId="2397A918"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Я досліджую світ : підручник інтегрованого курсу для 1 класу закладів загальної середньої освіти (у 2 частинах): Ч. 1. / Н. М. Бібік, Г. П. Бондарчук. Х.: Вид-во «Ранок». 2024. 80 с.</w:t>
      </w:r>
    </w:p>
    <w:p w14:paraId="0C3EC355"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Я досліджую світ : підручник інтегрованого курсу для 1 класу закладів загальної середньої освіти (у 2 частинах): Ч. 1. / Т. Гільберг, С. Тарнавської, Н. Павич. Київ: Генеза. 2024. 122 с.</w:t>
      </w:r>
    </w:p>
    <w:p w14:paraId="5ED83D8A"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eastAsiaTheme="minorEastAsia" w:hAnsi="Times New Roman" w:cs="Times New Roman"/>
          <w:sz w:val="28"/>
          <w:szCs w:val="28"/>
          <w:lang w:eastAsia="uk-UA"/>
        </w:rPr>
      </w:pPr>
      <w:r w:rsidRPr="00010A22">
        <w:rPr>
          <w:rFonts w:ascii="Times New Roman" w:eastAsiaTheme="minorEastAsia" w:hAnsi="Times New Roman" w:cs="Times New Roman"/>
          <w:sz w:val="28"/>
          <w:szCs w:val="28"/>
          <w:lang w:eastAsia="uk-UA"/>
        </w:rPr>
        <w:t xml:space="preserve">Я досліджую світ : підручник інтегрованого курсу для 1 класу закладів загальної середньої освіти (у 2 частинах): Ч. </w:t>
      </w:r>
      <w:r>
        <w:rPr>
          <w:rFonts w:ascii="Times New Roman" w:eastAsiaTheme="minorEastAsia" w:hAnsi="Times New Roman" w:cs="Times New Roman"/>
          <w:sz w:val="28"/>
          <w:szCs w:val="28"/>
          <w:lang w:eastAsia="uk-UA"/>
        </w:rPr>
        <w:t>2.</w:t>
      </w:r>
      <w:r w:rsidRPr="00010A22">
        <w:rPr>
          <w:rFonts w:ascii="Times New Roman" w:eastAsiaTheme="minorEastAsia" w:hAnsi="Times New Roman" w:cs="Times New Roman"/>
          <w:sz w:val="28"/>
          <w:szCs w:val="28"/>
          <w:lang w:eastAsia="uk-UA"/>
        </w:rPr>
        <w:t xml:space="preserve"> / Т. Гільберг, С. Тарнавської, Н. Павич. Київ: Генеза. 2024. 122 с.</w:t>
      </w:r>
    </w:p>
    <w:p w14:paraId="28BDB0AD" w14:textId="77777777" w:rsidR="005B1510"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Ягупов В. В. Педагогіка: навч. посібник. К.: Либідь. 2002. 560 с.</w:t>
      </w:r>
    </w:p>
    <w:p w14:paraId="102F92A6"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D6CDB">
        <w:rPr>
          <w:rFonts w:ascii="Times New Roman" w:hAnsi="Times New Roman" w:cs="Times New Roman"/>
          <w:kern w:val="36"/>
          <w:sz w:val="28"/>
          <w:szCs w:val="28"/>
        </w:rPr>
        <w:t>Яновська</w:t>
      </w:r>
      <w:r>
        <w:rPr>
          <w:rFonts w:ascii="Times New Roman" w:hAnsi="Times New Roman" w:cs="Times New Roman"/>
          <w:kern w:val="36"/>
          <w:sz w:val="28"/>
          <w:szCs w:val="28"/>
        </w:rPr>
        <w:t> </w:t>
      </w:r>
      <w:r w:rsidRPr="000D6CDB">
        <w:rPr>
          <w:rFonts w:ascii="Times New Roman" w:hAnsi="Times New Roman" w:cs="Times New Roman"/>
          <w:kern w:val="36"/>
          <w:sz w:val="28"/>
          <w:szCs w:val="28"/>
        </w:rPr>
        <w:t>А.</w:t>
      </w:r>
      <w:r>
        <w:rPr>
          <w:rFonts w:ascii="Times New Roman" w:hAnsi="Times New Roman" w:cs="Times New Roman"/>
          <w:kern w:val="36"/>
          <w:sz w:val="28"/>
          <w:szCs w:val="28"/>
        </w:rPr>
        <w:t> </w:t>
      </w:r>
      <w:r w:rsidRPr="000D6CDB">
        <w:rPr>
          <w:rFonts w:ascii="Times New Roman" w:hAnsi="Times New Roman" w:cs="Times New Roman"/>
          <w:kern w:val="36"/>
          <w:sz w:val="28"/>
          <w:szCs w:val="28"/>
        </w:rPr>
        <w:t xml:space="preserve">В. Використання інтерактивних технологій у НУШ. </w:t>
      </w:r>
      <w:r w:rsidRPr="000D6CDB">
        <w:rPr>
          <w:rFonts w:ascii="Times New Roman" w:hAnsi="Times New Roman" w:cs="Times New Roman"/>
          <w:i/>
          <w:iCs/>
          <w:kern w:val="36"/>
          <w:sz w:val="28"/>
          <w:szCs w:val="28"/>
        </w:rPr>
        <w:t>Методичні матеріали.</w:t>
      </w:r>
      <w:r w:rsidRPr="000D6CDB">
        <w:rPr>
          <w:rFonts w:ascii="Times New Roman" w:hAnsi="Times New Roman" w:cs="Times New Roman"/>
          <w:kern w:val="36"/>
          <w:sz w:val="28"/>
          <w:szCs w:val="28"/>
        </w:rPr>
        <w:t xml:space="preserve"> 2020. URL: https://naurok.com.ua/vikoristannya-interaktivnih-tehnologiy-u-nush-139697.html</w:t>
      </w:r>
    </w:p>
    <w:p w14:paraId="0C19ADD2"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Яцик Т. О., Степанюк В. В. Словник коротких термінів з педагогіки / Луцький фаховий педагогічний коледж КЗВО «Луцький педагогічний коледж» Волинської обласної ради. Луцьк: ФОП Мажула Ю. М. 2022. 50 с.</w:t>
      </w:r>
    </w:p>
    <w:p w14:paraId="502DF7A7"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lastRenderedPageBreak/>
        <w:t xml:space="preserve">Academic Engagement. Dictionary of Education Terms. </w:t>
      </w:r>
      <w:r w:rsidRPr="00010A22">
        <w:rPr>
          <w:rFonts w:ascii="Times New Roman" w:hAnsi="Times New Roman" w:cs="Times New Roman"/>
          <w:kern w:val="36"/>
          <w:sz w:val="28"/>
          <w:szCs w:val="28"/>
          <w:lang w:val="en-US"/>
        </w:rPr>
        <w:t>URL</w:t>
      </w:r>
      <w:r w:rsidRPr="00010A22">
        <w:rPr>
          <w:rFonts w:ascii="Times New Roman" w:hAnsi="Times New Roman" w:cs="Times New Roman"/>
          <w:kern w:val="36"/>
          <w:sz w:val="28"/>
          <w:szCs w:val="28"/>
        </w:rPr>
        <w:t xml:space="preserve">: </w:t>
      </w:r>
      <w:hyperlink r:id="rId69" w:history="1">
        <w:r w:rsidRPr="00010A22">
          <w:rPr>
            <w:rStyle w:val="af0"/>
            <w:rFonts w:ascii="Times New Roman" w:hAnsi="Times New Roman" w:cs="Times New Roman"/>
            <w:kern w:val="36"/>
            <w:sz w:val="28"/>
            <w:szCs w:val="28"/>
          </w:rPr>
          <w:t>https://minicoursegenerator.com/dictionary-of-education-terms/en/academic-engagement?utm_source=chatgpt.com</w:t>
        </w:r>
      </w:hyperlink>
    </w:p>
    <w:p w14:paraId="0E829B83"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Olshewsky T. М. On the Relations of Soul to Body in Plato and Aristotle. </w:t>
      </w:r>
      <w:r w:rsidRPr="00010A22">
        <w:rPr>
          <w:rFonts w:ascii="Times New Roman" w:hAnsi="Times New Roman" w:cs="Times New Roman"/>
          <w:i/>
          <w:iCs/>
          <w:kern w:val="36"/>
          <w:sz w:val="28"/>
          <w:szCs w:val="28"/>
        </w:rPr>
        <w:t>Journal of the History of Philosophy</w:t>
      </w:r>
      <w:r w:rsidRPr="00010A22">
        <w:rPr>
          <w:rFonts w:ascii="Times New Roman" w:hAnsi="Times New Roman" w:cs="Times New Roman"/>
          <w:kern w:val="36"/>
          <w:sz w:val="28"/>
          <w:szCs w:val="28"/>
        </w:rPr>
        <w:t>. 2008. С. 391-404.</w:t>
      </w:r>
    </w:p>
    <w:p w14:paraId="43949BE6" w14:textId="77777777" w:rsidR="005B1510" w:rsidRPr="00010A22" w:rsidRDefault="005B1510" w:rsidP="005B1510">
      <w:pPr>
        <w:pStyle w:val="a7"/>
        <w:numPr>
          <w:ilvl w:val="0"/>
          <w:numId w:val="12"/>
        </w:numPr>
        <w:tabs>
          <w:tab w:val="left" w:pos="709"/>
        </w:tabs>
        <w:spacing w:after="0" w:line="360" w:lineRule="auto"/>
        <w:ind w:left="0" w:firstLine="709"/>
        <w:contextualSpacing w:val="0"/>
        <w:jc w:val="both"/>
        <w:rPr>
          <w:rFonts w:ascii="Times New Roman" w:hAnsi="Times New Roman" w:cs="Times New Roman"/>
          <w:kern w:val="36"/>
          <w:sz w:val="28"/>
          <w:szCs w:val="28"/>
        </w:rPr>
      </w:pPr>
      <w:r w:rsidRPr="00010A22">
        <w:rPr>
          <w:rFonts w:ascii="Times New Roman" w:hAnsi="Times New Roman" w:cs="Times New Roman"/>
          <w:kern w:val="36"/>
          <w:sz w:val="28"/>
          <w:szCs w:val="28"/>
        </w:rPr>
        <w:t xml:space="preserve">Zi Yang Wong, Gregory Arief D. Liem. Student Engagement: Current State of the Construct, Conceptual Refinement, and Future Research Directions. </w:t>
      </w:r>
      <w:r w:rsidRPr="00010A22">
        <w:rPr>
          <w:rFonts w:ascii="Times New Roman" w:hAnsi="Times New Roman" w:cs="Times New Roman"/>
          <w:i/>
          <w:iCs/>
          <w:kern w:val="36"/>
          <w:sz w:val="28"/>
          <w:szCs w:val="28"/>
        </w:rPr>
        <w:t>Educational Psychology Review</w:t>
      </w:r>
      <w:r w:rsidRPr="00010A22">
        <w:rPr>
          <w:rFonts w:ascii="Times New Roman" w:hAnsi="Times New Roman" w:cs="Times New Roman"/>
          <w:kern w:val="36"/>
          <w:sz w:val="28"/>
          <w:szCs w:val="28"/>
        </w:rPr>
        <w:t>. 2021.</w:t>
      </w:r>
      <w:r w:rsidRPr="00010A22">
        <w:rPr>
          <w:rFonts w:ascii="Times New Roman" w:hAnsi="Times New Roman" w:cs="Times New Roman"/>
          <w:sz w:val="28"/>
          <w:szCs w:val="28"/>
        </w:rPr>
        <w:t xml:space="preserve"> </w:t>
      </w:r>
      <w:r w:rsidRPr="00010A22">
        <w:rPr>
          <w:rFonts w:ascii="Times New Roman" w:hAnsi="Times New Roman" w:cs="Times New Roman"/>
          <w:kern w:val="36"/>
          <w:sz w:val="28"/>
          <w:szCs w:val="28"/>
        </w:rPr>
        <w:t>Vol. 34. Р. 107-138.</w:t>
      </w:r>
    </w:p>
    <w:p w14:paraId="3807FF42" w14:textId="77777777" w:rsidR="002263E2" w:rsidRPr="00320E64" w:rsidRDefault="002263E2" w:rsidP="002E20FC">
      <w:pPr>
        <w:spacing w:after="0" w:line="360" w:lineRule="auto"/>
        <w:ind w:firstLine="709"/>
        <w:jc w:val="both"/>
        <w:rPr>
          <w:rFonts w:ascii="Times New Roman" w:hAnsi="Times New Roman" w:cs="Times New Roman"/>
          <w:sz w:val="28"/>
          <w:szCs w:val="28"/>
        </w:rPr>
      </w:pPr>
    </w:p>
    <w:sectPr w:rsidR="002263E2" w:rsidRPr="00320E64" w:rsidSect="00D97D21">
      <w:footerReference w:type="default" r:id="rId7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B01A60" w14:textId="77777777" w:rsidR="008319DC" w:rsidRDefault="008319DC" w:rsidP="00D97D21">
      <w:pPr>
        <w:spacing w:after="0" w:line="240" w:lineRule="auto"/>
      </w:pPr>
      <w:r>
        <w:separator/>
      </w:r>
    </w:p>
  </w:endnote>
  <w:endnote w:type="continuationSeparator" w:id="0">
    <w:p w14:paraId="7BFC32BE" w14:textId="77777777" w:rsidR="008319DC" w:rsidRDefault="008319DC" w:rsidP="00D97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9571103"/>
      <w:docPartObj>
        <w:docPartGallery w:val="Page Numbers (Bottom of Page)"/>
        <w:docPartUnique/>
      </w:docPartObj>
    </w:sdtPr>
    <w:sdtEndPr/>
    <w:sdtContent>
      <w:p w14:paraId="1791FD4A" w14:textId="26A0E992" w:rsidR="00206A67" w:rsidRDefault="00206A67">
        <w:pPr>
          <w:pStyle w:val="ac"/>
          <w:jc w:val="right"/>
        </w:pPr>
        <w:r>
          <w:fldChar w:fldCharType="begin"/>
        </w:r>
        <w:r>
          <w:instrText>PAGE   \* MERGEFORMAT</w:instrText>
        </w:r>
        <w:r>
          <w:fldChar w:fldCharType="separate"/>
        </w:r>
        <w:r w:rsidR="00FB581C">
          <w:rPr>
            <w:noProof/>
          </w:rPr>
          <w:t>21</w:t>
        </w:r>
        <w:r>
          <w:fldChar w:fldCharType="end"/>
        </w:r>
      </w:p>
    </w:sdtContent>
  </w:sdt>
  <w:p w14:paraId="057A676B" w14:textId="77777777" w:rsidR="00206A67" w:rsidRDefault="00206A67">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F34933" w14:textId="77777777" w:rsidR="008319DC" w:rsidRDefault="008319DC" w:rsidP="00D97D21">
      <w:pPr>
        <w:spacing w:after="0" w:line="240" w:lineRule="auto"/>
      </w:pPr>
      <w:r>
        <w:separator/>
      </w:r>
    </w:p>
  </w:footnote>
  <w:footnote w:type="continuationSeparator" w:id="0">
    <w:p w14:paraId="0E47148D" w14:textId="77777777" w:rsidR="008319DC" w:rsidRDefault="008319DC" w:rsidP="00D97D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C8F"/>
    <w:multiLevelType w:val="multilevel"/>
    <w:tmpl w:val="DD64CA7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B68FA2"/>
    <w:multiLevelType w:val="multilevel"/>
    <w:tmpl w:val="12B68FA2"/>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15:restartNumberingAfterBreak="0">
    <w:nsid w:val="13F08D3D"/>
    <w:multiLevelType w:val="singleLevel"/>
    <w:tmpl w:val="13F08D3D"/>
    <w:lvl w:ilvl="0">
      <w:start w:val="1"/>
      <w:numFmt w:val="decimal"/>
      <w:suff w:val="space"/>
      <w:lvlText w:val="%1."/>
      <w:lvlJc w:val="left"/>
    </w:lvl>
  </w:abstractNum>
  <w:abstractNum w:abstractNumId="3" w15:restartNumberingAfterBreak="0">
    <w:nsid w:val="1AD355D5"/>
    <w:multiLevelType w:val="multilevel"/>
    <w:tmpl w:val="46523F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A50284"/>
    <w:multiLevelType w:val="singleLevel"/>
    <w:tmpl w:val="1BA50284"/>
    <w:lvl w:ilvl="0">
      <w:start w:val="1"/>
      <w:numFmt w:val="decimal"/>
      <w:suff w:val="space"/>
      <w:lvlText w:val="%1."/>
      <w:lvlJc w:val="left"/>
    </w:lvl>
  </w:abstractNum>
  <w:abstractNum w:abstractNumId="5" w15:restartNumberingAfterBreak="0">
    <w:nsid w:val="1E100322"/>
    <w:multiLevelType w:val="multilevel"/>
    <w:tmpl w:val="1E10032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15:restartNumberingAfterBreak="0">
    <w:nsid w:val="1E9F75C7"/>
    <w:multiLevelType w:val="multilevel"/>
    <w:tmpl w:val="52B087C2"/>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1B2B7A"/>
    <w:multiLevelType w:val="multilevel"/>
    <w:tmpl w:val="49907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A422901"/>
    <w:multiLevelType w:val="hybridMultilevel"/>
    <w:tmpl w:val="AE3CA462"/>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4733278B"/>
    <w:multiLevelType w:val="multilevel"/>
    <w:tmpl w:val="4733278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15:restartNumberingAfterBreak="0">
    <w:nsid w:val="48134DB9"/>
    <w:multiLevelType w:val="hybridMultilevel"/>
    <w:tmpl w:val="0DA4A8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8E4121F"/>
    <w:multiLevelType w:val="multilevel"/>
    <w:tmpl w:val="48E4121F"/>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AF26114"/>
    <w:multiLevelType w:val="multilevel"/>
    <w:tmpl w:val="EC4C9E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2C0326C"/>
    <w:multiLevelType w:val="multilevel"/>
    <w:tmpl w:val="393C3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37A1E10"/>
    <w:multiLevelType w:val="multilevel"/>
    <w:tmpl w:val="637A1E10"/>
    <w:lvl w:ilvl="0">
      <w:start w:val="1"/>
      <w:numFmt w:val="bullet"/>
      <w:lvlText w:val=""/>
      <w:lvlJc w:val="left"/>
      <w:pPr>
        <w:tabs>
          <w:tab w:val="left" w:pos="720"/>
        </w:tabs>
        <w:ind w:left="58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15:restartNumberingAfterBreak="0">
    <w:nsid w:val="6C901619"/>
    <w:multiLevelType w:val="multilevel"/>
    <w:tmpl w:val="C64E3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4269D8"/>
    <w:multiLevelType w:val="hybridMultilevel"/>
    <w:tmpl w:val="852432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745E01F7"/>
    <w:multiLevelType w:val="multilevel"/>
    <w:tmpl w:val="237A6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4CA3741"/>
    <w:multiLevelType w:val="multilevel"/>
    <w:tmpl w:val="123871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4D06528"/>
    <w:multiLevelType w:val="singleLevel"/>
    <w:tmpl w:val="74D06528"/>
    <w:lvl w:ilvl="0">
      <w:start w:val="1"/>
      <w:numFmt w:val="decimal"/>
      <w:suff w:val="space"/>
      <w:lvlText w:val="%1."/>
      <w:lvlJc w:val="left"/>
    </w:lvl>
  </w:abstractNum>
  <w:abstractNum w:abstractNumId="20" w15:restartNumberingAfterBreak="0">
    <w:nsid w:val="75F053BC"/>
    <w:multiLevelType w:val="multilevel"/>
    <w:tmpl w:val="75F053B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779B41EE"/>
    <w:multiLevelType w:val="multilevel"/>
    <w:tmpl w:val="FFDA1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B4B4204"/>
    <w:multiLevelType w:val="multilevel"/>
    <w:tmpl w:val="8D568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1"/>
  </w:num>
  <w:num w:numId="2">
    <w:abstractNumId w:val="1"/>
  </w:num>
  <w:num w:numId="3">
    <w:abstractNumId w:val="9"/>
  </w:num>
  <w:num w:numId="4">
    <w:abstractNumId w:val="19"/>
  </w:num>
  <w:num w:numId="5">
    <w:abstractNumId w:val="4"/>
  </w:num>
  <w:num w:numId="6">
    <w:abstractNumId w:val="20"/>
  </w:num>
  <w:num w:numId="7">
    <w:abstractNumId w:val="2"/>
  </w:num>
  <w:num w:numId="8">
    <w:abstractNumId w:val="14"/>
  </w:num>
  <w:num w:numId="9">
    <w:abstractNumId w:val="5"/>
  </w:num>
  <w:num w:numId="10">
    <w:abstractNumId w:val="15"/>
  </w:num>
  <w:num w:numId="11">
    <w:abstractNumId w:val="22"/>
  </w:num>
  <w:num w:numId="12">
    <w:abstractNumId w:val="10"/>
  </w:num>
  <w:num w:numId="13">
    <w:abstractNumId w:val="16"/>
  </w:num>
  <w:num w:numId="14">
    <w:abstractNumId w:val="0"/>
  </w:num>
  <w:num w:numId="15">
    <w:abstractNumId w:val="13"/>
  </w:num>
  <w:num w:numId="16">
    <w:abstractNumId w:val="8"/>
  </w:num>
  <w:num w:numId="17">
    <w:abstractNumId w:val="6"/>
  </w:num>
  <w:num w:numId="18">
    <w:abstractNumId w:val="3"/>
  </w:num>
  <w:num w:numId="19">
    <w:abstractNumId w:val="21"/>
  </w:num>
  <w:num w:numId="20">
    <w:abstractNumId w:val="12"/>
  </w:num>
  <w:num w:numId="21">
    <w:abstractNumId w:val="7"/>
  </w:num>
  <w:num w:numId="22">
    <w:abstractNumId w:val="17"/>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DA5"/>
    <w:rsid w:val="00003E49"/>
    <w:rsid w:val="000052A0"/>
    <w:rsid w:val="0000555A"/>
    <w:rsid w:val="00007778"/>
    <w:rsid w:val="00007C08"/>
    <w:rsid w:val="00020C7F"/>
    <w:rsid w:val="00022BC5"/>
    <w:rsid w:val="00023D83"/>
    <w:rsid w:val="00026BE6"/>
    <w:rsid w:val="000310AB"/>
    <w:rsid w:val="00035593"/>
    <w:rsid w:val="00040C87"/>
    <w:rsid w:val="00061055"/>
    <w:rsid w:val="00061B4C"/>
    <w:rsid w:val="00062900"/>
    <w:rsid w:val="00063926"/>
    <w:rsid w:val="000654B7"/>
    <w:rsid w:val="00074D59"/>
    <w:rsid w:val="00077F56"/>
    <w:rsid w:val="0008363E"/>
    <w:rsid w:val="000957C5"/>
    <w:rsid w:val="00097034"/>
    <w:rsid w:val="000B2E69"/>
    <w:rsid w:val="000C429A"/>
    <w:rsid w:val="000D3D2B"/>
    <w:rsid w:val="000E2662"/>
    <w:rsid w:val="000E3BA6"/>
    <w:rsid w:val="000E4183"/>
    <w:rsid w:val="000F3B7F"/>
    <w:rsid w:val="00107119"/>
    <w:rsid w:val="00107F77"/>
    <w:rsid w:val="00112A53"/>
    <w:rsid w:val="001169F9"/>
    <w:rsid w:val="00122FF2"/>
    <w:rsid w:val="001243F0"/>
    <w:rsid w:val="00140A7A"/>
    <w:rsid w:val="00144567"/>
    <w:rsid w:val="001460E8"/>
    <w:rsid w:val="00150F7A"/>
    <w:rsid w:val="001510A1"/>
    <w:rsid w:val="0015171B"/>
    <w:rsid w:val="00155871"/>
    <w:rsid w:val="00166E7A"/>
    <w:rsid w:val="00167185"/>
    <w:rsid w:val="00167A62"/>
    <w:rsid w:val="001A1507"/>
    <w:rsid w:val="001A16A0"/>
    <w:rsid w:val="001B06F7"/>
    <w:rsid w:val="001B6AF7"/>
    <w:rsid w:val="001C18AF"/>
    <w:rsid w:val="001C26BC"/>
    <w:rsid w:val="001C28A4"/>
    <w:rsid w:val="001C60BE"/>
    <w:rsid w:val="001D15E1"/>
    <w:rsid w:val="001E100F"/>
    <w:rsid w:val="00206A67"/>
    <w:rsid w:val="00212A53"/>
    <w:rsid w:val="0021479E"/>
    <w:rsid w:val="00217081"/>
    <w:rsid w:val="00217BD7"/>
    <w:rsid w:val="002263E2"/>
    <w:rsid w:val="0023171D"/>
    <w:rsid w:val="0023553A"/>
    <w:rsid w:val="002423FB"/>
    <w:rsid w:val="002518A1"/>
    <w:rsid w:val="0025639F"/>
    <w:rsid w:val="0026360F"/>
    <w:rsid w:val="002719E0"/>
    <w:rsid w:val="002730C6"/>
    <w:rsid w:val="00283D08"/>
    <w:rsid w:val="00284B55"/>
    <w:rsid w:val="002873E5"/>
    <w:rsid w:val="0029299F"/>
    <w:rsid w:val="002B575E"/>
    <w:rsid w:val="002B5BA3"/>
    <w:rsid w:val="002D3ECA"/>
    <w:rsid w:val="002D3FE2"/>
    <w:rsid w:val="002E20FC"/>
    <w:rsid w:val="002E5340"/>
    <w:rsid w:val="002E647E"/>
    <w:rsid w:val="002F21F3"/>
    <w:rsid w:val="00317EC2"/>
    <w:rsid w:val="00320E64"/>
    <w:rsid w:val="003216B4"/>
    <w:rsid w:val="003274C7"/>
    <w:rsid w:val="003327C9"/>
    <w:rsid w:val="00376143"/>
    <w:rsid w:val="00382139"/>
    <w:rsid w:val="00382A6D"/>
    <w:rsid w:val="00387ACB"/>
    <w:rsid w:val="00394F16"/>
    <w:rsid w:val="003A104B"/>
    <w:rsid w:val="003A2044"/>
    <w:rsid w:val="003B102A"/>
    <w:rsid w:val="003C03E8"/>
    <w:rsid w:val="003D554C"/>
    <w:rsid w:val="003D7C38"/>
    <w:rsid w:val="003E5399"/>
    <w:rsid w:val="003E5A94"/>
    <w:rsid w:val="00400818"/>
    <w:rsid w:val="00402B95"/>
    <w:rsid w:val="0040348A"/>
    <w:rsid w:val="00413ACE"/>
    <w:rsid w:val="004148CB"/>
    <w:rsid w:val="00414FAB"/>
    <w:rsid w:val="00423EE9"/>
    <w:rsid w:val="00427DC6"/>
    <w:rsid w:val="00430CC6"/>
    <w:rsid w:val="00434F6D"/>
    <w:rsid w:val="004355E3"/>
    <w:rsid w:val="00436E0F"/>
    <w:rsid w:val="004375F9"/>
    <w:rsid w:val="00442F3F"/>
    <w:rsid w:val="00446586"/>
    <w:rsid w:val="00455FF8"/>
    <w:rsid w:val="0047289D"/>
    <w:rsid w:val="004767A3"/>
    <w:rsid w:val="004772E2"/>
    <w:rsid w:val="00480137"/>
    <w:rsid w:val="00495787"/>
    <w:rsid w:val="004A3C1B"/>
    <w:rsid w:val="004B280A"/>
    <w:rsid w:val="004B3A14"/>
    <w:rsid w:val="004B4DAE"/>
    <w:rsid w:val="004C0510"/>
    <w:rsid w:val="004C1EAA"/>
    <w:rsid w:val="004C75BA"/>
    <w:rsid w:val="004C7932"/>
    <w:rsid w:val="004C79D9"/>
    <w:rsid w:val="004E3894"/>
    <w:rsid w:val="004E6217"/>
    <w:rsid w:val="004F5E18"/>
    <w:rsid w:val="0050075D"/>
    <w:rsid w:val="00511893"/>
    <w:rsid w:val="0051605C"/>
    <w:rsid w:val="005272F2"/>
    <w:rsid w:val="00530A15"/>
    <w:rsid w:val="005366D2"/>
    <w:rsid w:val="00536F38"/>
    <w:rsid w:val="00537D36"/>
    <w:rsid w:val="00547F45"/>
    <w:rsid w:val="00552161"/>
    <w:rsid w:val="005531B4"/>
    <w:rsid w:val="0055715A"/>
    <w:rsid w:val="00557CDD"/>
    <w:rsid w:val="005610B8"/>
    <w:rsid w:val="00561866"/>
    <w:rsid w:val="00565616"/>
    <w:rsid w:val="00567803"/>
    <w:rsid w:val="00574855"/>
    <w:rsid w:val="0057622C"/>
    <w:rsid w:val="0057775D"/>
    <w:rsid w:val="005837A9"/>
    <w:rsid w:val="005B1510"/>
    <w:rsid w:val="005B34B8"/>
    <w:rsid w:val="005B5F7A"/>
    <w:rsid w:val="005B71BF"/>
    <w:rsid w:val="005C771C"/>
    <w:rsid w:val="005D4AB6"/>
    <w:rsid w:val="005F0C2C"/>
    <w:rsid w:val="005F68E0"/>
    <w:rsid w:val="0060445D"/>
    <w:rsid w:val="00614F54"/>
    <w:rsid w:val="00616C34"/>
    <w:rsid w:val="00620077"/>
    <w:rsid w:val="006213CF"/>
    <w:rsid w:val="006222C9"/>
    <w:rsid w:val="0062320D"/>
    <w:rsid w:val="00623D78"/>
    <w:rsid w:val="006410AE"/>
    <w:rsid w:val="00643319"/>
    <w:rsid w:val="00650A10"/>
    <w:rsid w:val="00650B35"/>
    <w:rsid w:val="00666FAC"/>
    <w:rsid w:val="00670764"/>
    <w:rsid w:val="00673E88"/>
    <w:rsid w:val="00684ADE"/>
    <w:rsid w:val="00685C3B"/>
    <w:rsid w:val="0069418A"/>
    <w:rsid w:val="00697BE0"/>
    <w:rsid w:val="006A1DE2"/>
    <w:rsid w:val="006A2516"/>
    <w:rsid w:val="006A300A"/>
    <w:rsid w:val="006A63F2"/>
    <w:rsid w:val="006A69B2"/>
    <w:rsid w:val="006A7761"/>
    <w:rsid w:val="006B3FF5"/>
    <w:rsid w:val="006C41BA"/>
    <w:rsid w:val="006E71E0"/>
    <w:rsid w:val="006F2DCE"/>
    <w:rsid w:val="00704F71"/>
    <w:rsid w:val="00710A7E"/>
    <w:rsid w:val="007178D3"/>
    <w:rsid w:val="007275A3"/>
    <w:rsid w:val="00745366"/>
    <w:rsid w:val="007467DE"/>
    <w:rsid w:val="00746934"/>
    <w:rsid w:val="00754640"/>
    <w:rsid w:val="0076027D"/>
    <w:rsid w:val="00761642"/>
    <w:rsid w:val="00761AC0"/>
    <w:rsid w:val="00761C77"/>
    <w:rsid w:val="00762BF9"/>
    <w:rsid w:val="007735FB"/>
    <w:rsid w:val="00774B46"/>
    <w:rsid w:val="00784664"/>
    <w:rsid w:val="0078552E"/>
    <w:rsid w:val="0078797C"/>
    <w:rsid w:val="0079500E"/>
    <w:rsid w:val="007B2130"/>
    <w:rsid w:val="007B2D0E"/>
    <w:rsid w:val="007B56CC"/>
    <w:rsid w:val="007C15D6"/>
    <w:rsid w:val="007C6A6F"/>
    <w:rsid w:val="007E5669"/>
    <w:rsid w:val="008055C3"/>
    <w:rsid w:val="00827A20"/>
    <w:rsid w:val="008319DC"/>
    <w:rsid w:val="008322A3"/>
    <w:rsid w:val="00833216"/>
    <w:rsid w:val="00833F56"/>
    <w:rsid w:val="00835BEC"/>
    <w:rsid w:val="00862684"/>
    <w:rsid w:val="008820F9"/>
    <w:rsid w:val="0088607C"/>
    <w:rsid w:val="008872F6"/>
    <w:rsid w:val="00891B83"/>
    <w:rsid w:val="008932BE"/>
    <w:rsid w:val="008B1A7B"/>
    <w:rsid w:val="008B40A1"/>
    <w:rsid w:val="008D5618"/>
    <w:rsid w:val="008D5965"/>
    <w:rsid w:val="008D674D"/>
    <w:rsid w:val="008E3A90"/>
    <w:rsid w:val="008E5B8C"/>
    <w:rsid w:val="008F1850"/>
    <w:rsid w:val="0090559B"/>
    <w:rsid w:val="00911F90"/>
    <w:rsid w:val="00913F2F"/>
    <w:rsid w:val="00940D56"/>
    <w:rsid w:val="00942426"/>
    <w:rsid w:val="009451EB"/>
    <w:rsid w:val="009478D6"/>
    <w:rsid w:val="0096050D"/>
    <w:rsid w:val="0097274D"/>
    <w:rsid w:val="0098083C"/>
    <w:rsid w:val="00981CCA"/>
    <w:rsid w:val="00981D34"/>
    <w:rsid w:val="009A5D04"/>
    <w:rsid w:val="009B4FFC"/>
    <w:rsid w:val="009C1AEE"/>
    <w:rsid w:val="009C2243"/>
    <w:rsid w:val="009D1036"/>
    <w:rsid w:val="009D629D"/>
    <w:rsid w:val="009E7A54"/>
    <w:rsid w:val="009F76CB"/>
    <w:rsid w:val="00A056A2"/>
    <w:rsid w:val="00A107D3"/>
    <w:rsid w:val="00A10BB3"/>
    <w:rsid w:val="00A123D9"/>
    <w:rsid w:val="00A523F3"/>
    <w:rsid w:val="00A53C7F"/>
    <w:rsid w:val="00A55DC5"/>
    <w:rsid w:val="00A61B96"/>
    <w:rsid w:val="00A623A4"/>
    <w:rsid w:val="00A67202"/>
    <w:rsid w:val="00A77EBA"/>
    <w:rsid w:val="00A83A3E"/>
    <w:rsid w:val="00A83F20"/>
    <w:rsid w:val="00A926AE"/>
    <w:rsid w:val="00A9512D"/>
    <w:rsid w:val="00AA35E9"/>
    <w:rsid w:val="00AA393F"/>
    <w:rsid w:val="00AB5A08"/>
    <w:rsid w:val="00AD04A9"/>
    <w:rsid w:val="00AF0800"/>
    <w:rsid w:val="00AF323C"/>
    <w:rsid w:val="00B001C2"/>
    <w:rsid w:val="00B00F6B"/>
    <w:rsid w:val="00B04079"/>
    <w:rsid w:val="00B11C78"/>
    <w:rsid w:val="00B21E7B"/>
    <w:rsid w:val="00B254C0"/>
    <w:rsid w:val="00B261B9"/>
    <w:rsid w:val="00B3016B"/>
    <w:rsid w:val="00B3478E"/>
    <w:rsid w:val="00B3594B"/>
    <w:rsid w:val="00B5207E"/>
    <w:rsid w:val="00B52F1E"/>
    <w:rsid w:val="00B53EA8"/>
    <w:rsid w:val="00B5468B"/>
    <w:rsid w:val="00B710DA"/>
    <w:rsid w:val="00B7232F"/>
    <w:rsid w:val="00B74198"/>
    <w:rsid w:val="00B83DF7"/>
    <w:rsid w:val="00B8528F"/>
    <w:rsid w:val="00B93AFF"/>
    <w:rsid w:val="00BA7B4D"/>
    <w:rsid w:val="00BC052D"/>
    <w:rsid w:val="00BC0FD5"/>
    <w:rsid w:val="00BF2490"/>
    <w:rsid w:val="00C040F6"/>
    <w:rsid w:val="00C15A90"/>
    <w:rsid w:val="00C16DA8"/>
    <w:rsid w:val="00C22550"/>
    <w:rsid w:val="00C40BC2"/>
    <w:rsid w:val="00C4254E"/>
    <w:rsid w:val="00C46077"/>
    <w:rsid w:val="00C50F11"/>
    <w:rsid w:val="00C55BC8"/>
    <w:rsid w:val="00C62EA7"/>
    <w:rsid w:val="00C652CA"/>
    <w:rsid w:val="00C77FCB"/>
    <w:rsid w:val="00C844A7"/>
    <w:rsid w:val="00C9195F"/>
    <w:rsid w:val="00C93D1F"/>
    <w:rsid w:val="00CA63B0"/>
    <w:rsid w:val="00CB186F"/>
    <w:rsid w:val="00CB37FE"/>
    <w:rsid w:val="00CD5CF6"/>
    <w:rsid w:val="00D04D02"/>
    <w:rsid w:val="00D24D05"/>
    <w:rsid w:val="00D36D46"/>
    <w:rsid w:val="00D50E35"/>
    <w:rsid w:val="00D536E2"/>
    <w:rsid w:val="00D55E1D"/>
    <w:rsid w:val="00D6699C"/>
    <w:rsid w:val="00D67BF8"/>
    <w:rsid w:val="00D80CCA"/>
    <w:rsid w:val="00D873CB"/>
    <w:rsid w:val="00D93DA9"/>
    <w:rsid w:val="00D96C8D"/>
    <w:rsid w:val="00D97D21"/>
    <w:rsid w:val="00DA11D5"/>
    <w:rsid w:val="00DA1FC8"/>
    <w:rsid w:val="00DA4223"/>
    <w:rsid w:val="00DB28F2"/>
    <w:rsid w:val="00DC0A86"/>
    <w:rsid w:val="00DC17D0"/>
    <w:rsid w:val="00DC33EA"/>
    <w:rsid w:val="00DD01FD"/>
    <w:rsid w:val="00DD2AD4"/>
    <w:rsid w:val="00DD3689"/>
    <w:rsid w:val="00DD3E29"/>
    <w:rsid w:val="00DD57E1"/>
    <w:rsid w:val="00DD6CAC"/>
    <w:rsid w:val="00DE10CF"/>
    <w:rsid w:val="00DF161F"/>
    <w:rsid w:val="00DF22B1"/>
    <w:rsid w:val="00DF2DA5"/>
    <w:rsid w:val="00E056D9"/>
    <w:rsid w:val="00E21E47"/>
    <w:rsid w:val="00E319C9"/>
    <w:rsid w:val="00E341AB"/>
    <w:rsid w:val="00E34A69"/>
    <w:rsid w:val="00E442D8"/>
    <w:rsid w:val="00E454A1"/>
    <w:rsid w:val="00E6089B"/>
    <w:rsid w:val="00E667A6"/>
    <w:rsid w:val="00E72C7C"/>
    <w:rsid w:val="00E743D8"/>
    <w:rsid w:val="00E8226F"/>
    <w:rsid w:val="00E82895"/>
    <w:rsid w:val="00E83BED"/>
    <w:rsid w:val="00EA2EB4"/>
    <w:rsid w:val="00EA6300"/>
    <w:rsid w:val="00EB3A8B"/>
    <w:rsid w:val="00EC2B43"/>
    <w:rsid w:val="00EC5712"/>
    <w:rsid w:val="00EC5976"/>
    <w:rsid w:val="00EE556E"/>
    <w:rsid w:val="00EE611F"/>
    <w:rsid w:val="00EF4692"/>
    <w:rsid w:val="00EF4ECA"/>
    <w:rsid w:val="00F007AC"/>
    <w:rsid w:val="00F0217E"/>
    <w:rsid w:val="00F1100C"/>
    <w:rsid w:val="00F4419F"/>
    <w:rsid w:val="00F46748"/>
    <w:rsid w:val="00F648C3"/>
    <w:rsid w:val="00F66FC7"/>
    <w:rsid w:val="00F70883"/>
    <w:rsid w:val="00F769AC"/>
    <w:rsid w:val="00F7761A"/>
    <w:rsid w:val="00F80C32"/>
    <w:rsid w:val="00F87A56"/>
    <w:rsid w:val="00F87A72"/>
    <w:rsid w:val="00FA1E3E"/>
    <w:rsid w:val="00FB3601"/>
    <w:rsid w:val="00FB3C57"/>
    <w:rsid w:val="00FB581C"/>
    <w:rsid w:val="00FC5143"/>
    <w:rsid w:val="00FD1550"/>
    <w:rsid w:val="00FF41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B88C3"/>
  <w15:chartTrackingRefBased/>
  <w15:docId w15:val="{C860E404-8FC9-4143-B2B4-ABA46FF71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7D21"/>
    <w:pPr>
      <w:spacing w:after="160" w:line="259" w:lineRule="auto"/>
      <w:ind w:firstLine="0"/>
      <w:jc w:val="left"/>
    </w:pPr>
    <w:rPr>
      <w:kern w:val="0"/>
      <w14:ligatures w14:val="none"/>
    </w:rPr>
  </w:style>
  <w:style w:type="paragraph" w:styleId="1">
    <w:name w:val="heading 1"/>
    <w:basedOn w:val="a"/>
    <w:next w:val="a"/>
    <w:link w:val="10"/>
    <w:uiPriority w:val="9"/>
    <w:qFormat/>
    <w:rsid w:val="00DF2D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DF2D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DF2DA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DF2DA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DF2DA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DF2DA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F2DA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F2DA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F2DA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2DA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qFormat/>
    <w:rsid w:val="00DF2DA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qFormat/>
    <w:rsid w:val="00DF2DA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DF2DA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DF2DA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DF2DA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DF2DA5"/>
    <w:rPr>
      <w:rFonts w:eastAsiaTheme="majorEastAsia" w:cstheme="majorBidi"/>
      <w:color w:val="595959" w:themeColor="text1" w:themeTint="A6"/>
    </w:rPr>
  </w:style>
  <w:style w:type="character" w:customStyle="1" w:styleId="80">
    <w:name w:val="Заголовок 8 Знак"/>
    <w:basedOn w:val="a0"/>
    <w:link w:val="8"/>
    <w:uiPriority w:val="9"/>
    <w:semiHidden/>
    <w:rsid w:val="00DF2DA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DF2DA5"/>
    <w:rPr>
      <w:rFonts w:eastAsiaTheme="majorEastAsia" w:cstheme="majorBidi"/>
      <w:color w:val="272727" w:themeColor="text1" w:themeTint="D8"/>
    </w:rPr>
  </w:style>
  <w:style w:type="paragraph" w:styleId="a3">
    <w:name w:val="Title"/>
    <w:basedOn w:val="a"/>
    <w:next w:val="a"/>
    <w:link w:val="a4"/>
    <w:uiPriority w:val="10"/>
    <w:qFormat/>
    <w:rsid w:val="00DF2D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DF2DA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F2DA5"/>
    <w:pPr>
      <w:numPr>
        <w:ilvl w:val="1"/>
      </w:numPr>
      <w:ind w:firstLine="709"/>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DF2DA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DF2DA5"/>
    <w:pPr>
      <w:spacing w:before="160"/>
      <w:jc w:val="center"/>
    </w:pPr>
    <w:rPr>
      <w:i/>
      <w:iCs/>
      <w:color w:val="404040" w:themeColor="text1" w:themeTint="BF"/>
    </w:rPr>
  </w:style>
  <w:style w:type="character" w:customStyle="1" w:styleId="22">
    <w:name w:val="Цитата 2 Знак"/>
    <w:basedOn w:val="a0"/>
    <w:link w:val="21"/>
    <w:uiPriority w:val="29"/>
    <w:rsid w:val="00DF2DA5"/>
    <w:rPr>
      <w:i/>
      <w:iCs/>
      <w:color w:val="404040" w:themeColor="text1" w:themeTint="BF"/>
    </w:rPr>
  </w:style>
  <w:style w:type="paragraph" w:styleId="a7">
    <w:name w:val="List Paragraph"/>
    <w:basedOn w:val="a"/>
    <w:uiPriority w:val="34"/>
    <w:qFormat/>
    <w:rsid w:val="00DF2DA5"/>
    <w:pPr>
      <w:ind w:left="720"/>
      <w:contextualSpacing/>
    </w:pPr>
  </w:style>
  <w:style w:type="character" w:styleId="a8">
    <w:name w:val="Intense Emphasis"/>
    <w:basedOn w:val="a0"/>
    <w:uiPriority w:val="21"/>
    <w:qFormat/>
    <w:rsid w:val="00DF2DA5"/>
    <w:rPr>
      <w:i/>
      <w:iCs/>
      <w:color w:val="2F5496" w:themeColor="accent1" w:themeShade="BF"/>
    </w:rPr>
  </w:style>
  <w:style w:type="paragraph" w:styleId="a9">
    <w:name w:val="Intense Quote"/>
    <w:basedOn w:val="a"/>
    <w:next w:val="a"/>
    <w:link w:val="aa"/>
    <w:uiPriority w:val="30"/>
    <w:qFormat/>
    <w:rsid w:val="00DF2D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DF2DA5"/>
    <w:rPr>
      <w:i/>
      <w:iCs/>
      <w:color w:val="2F5496" w:themeColor="accent1" w:themeShade="BF"/>
    </w:rPr>
  </w:style>
  <w:style w:type="character" w:styleId="ab">
    <w:name w:val="Intense Reference"/>
    <w:basedOn w:val="a0"/>
    <w:uiPriority w:val="32"/>
    <w:qFormat/>
    <w:rsid w:val="00DF2DA5"/>
    <w:rPr>
      <w:b/>
      <w:bCs/>
      <w:smallCaps/>
      <w:color w:val="2F5496" w:themeColor="accent1" w:themeShade="BF"/>
      <w:spacing w:val="5"/>
    </w:rPr>
  </w:style>
  <w:style w:type="paragraph" w:styleId="ac">
    <w:name w:val="footer"/>
    <w:basedOn w:val="a"/>
    <w:link w:val="ad"/>
    <w:uiPriority w:val="99"/>
    <w:unhideWhenUsed/>
    <w:qFormat/>
    <w:rsid w:val="00D97D21"/>
    <w:pPr>
      <w:tabs>
        <w:tab w:val="center" w:pos="4153"/>
        <w:tab w:val="right" w:pos="8306"/>
      </w:tabs>
      <w:snapToGrid w:val="0"/>
    </w:pPr>
    <w:rPr>
      <w:sz w:val="18"/>
      <w:szCs w:val="18"/>
    </w:rPr>
  </w:style>
  <w:style w:type="character" w:customStyle="1" w:styleId="ad">
    <w:name w:val="Нижний колонтитул Знак"/>
    <w:basedOn w:val="a0"/>
    <w:link w:val="ac"/>
    <w:uiPriority w:val="99"/>
    <w:rsid w:val="00D97D21"/>
    <w:rPr>
      <w:kern w:val="0"/>
      <w:sz w:val="18"/>
      <w:szCs w:val="18"/>
      <w14:ligatures w14:val="none"/>
    </w:rPr>
  </w:style>
  <w:style w:type="paragraph" w:styleId="ae">
    <w:name w:val="header"/>
    <w:basedOn w:val="a"/>
    <w:link w:val="af"/>
    <w:uiPriority w:val="99"/>
    <w:unhideWhenUsed/>
    <w:qFormat/>
    <w:rsid w:val="00D97D21"/>
    <w:pPr>
      <w:tabs>
        <w:tab w:val="center" w:pos="4153"/>
        <w:tab w:val="right" w:pos="8306"/>
      </w:tabs>
      <w:snapToGrid w:val="0"/>
    </w:pPr>
    <w:rPr>
      <w:sz w:val="18"/>
      <w:szCs w:val="18"/>
    </w:rPr>
  </w:style>
  <w:style w:type="character" w:customStyle="1" w:styleId="af">
    <w:name w:val="Верхний колонтитул Знак"/>
    <w:basedOn w:val="a0"/>
    <w:link w:val="ae"/>
    <w:uiPriority w:val="99"/>
    <w:rsid w:val="00D97D21"/>
    <w:rPr>
      <w:kern w:val="0"/>
      <w:sz w:val="18"/>
      <w:szCs w:val="18"/>
      <w14:ligatures w14:val="none"/>
    </w:rPr>
  </w:style>
  <w:style w:type="character" w:styleId="af0">
    <w:name w:val="Hyperlink"/>
    <w:basedOn w:val="a0"/>
    <w:uiPriority w:val="99"/>
    <w:unhideWhenUsed/>
    <w:qFormat/>
    <w:rsid w:val="00D97D21"/>
    <w:rPr>
      <w:color w:val="0000FF"/>
      <w:u w:val="single"/>
    </w:rPr>
  </w:style>
  <w:style w:type="paragraph" w:styleId="af1">
    <w:name w:val="Normal (Web)"/>
    <w:basedOn w:val="a"/>
    <w:uiPriority w:val="99"/>
    <w:unhideWhenUsed/>
    <w:qFormat/>
    <w:rsid w:val="00D97D2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2">
    <w:name w:val="Strong"/>
    <w:basedOn w:val="a0"/>
    <w:uiPriority w:val="22"/>
    <w:qFormat/>
    <w:rsid w:val="00D97D21"/>
    <w:rPr>
      <w:b/>
      <w:bCs/>
    </w:rPr>
  </w:style>
  <w:style w:type="paragraph" w:customStyle="1" w:styleId="Normal1">
    <w:name w:val="Normal1"/>
    <w:qFormat/>
    <w:rsid w:val="00D97D21"/>
    <w:pPr>
      <w:spacing w:before="100" w:beforeAutospacing="1" w:after="100" w:afterAutospacing="1" w:line="273" w:lineRule="auto"/>
      <w:ind w:firstLine="0"/>
      <w:jc w:val="left"/>
    </w:pPr>
    <w:rPr>
      <w:rFonts w:ascii="Cambria" w:eastAsia="MS Mincho" w:hAnsi="Cambria" w:cs="Times New Roman"/>
      <w:kern w:val="0"/>
      <w:sz w:val="24"/>
      <w:szCs w:val="24"/>
      <w:lang w:eastAsia="uk-UA"/>
      <w14:ligatures w14:val="none"/>
    </w:rPr>
  </w:style>
  <w:style w:type="paragraph" w:customStyle="1" w:styleId="Heading11">
    <w:name w:val="Heading 11"/>
    <w:basedOn w:val="a"/>
    <w:next w:val="Normal1"/>
    <w:qFormat/>
    <w:rsid w:val="00D97D21"/>
    <w:pPr>
      <w:keepNext/>
      <w:keepLines/>
      <w:widowControl w:val="0"/>
      <w:spacing w:before="100" w:beforeAutospacing="1" w:after="100" w:afterAutospacing="1" w:line="273" w:lineRule="auto"/>
      <w:outlineLvl w:val="0"/>
    </w:pPr>
    <w:rPr>
      <w:rFonts w:ascii="Calibri" w:eastAsia="MS Gothic" w:hAnsi="Calibri" w:cs="Times New Roman"/>
      <w:b/>
      <w:bCs/>
      <w:color w:val="366091"/>
      <w:sz w:val="24"/>
      <w:szCs w:val="24"/>
      <w:lang w:eastAsia="uk-UA"/>
    </w:rPr>
  </w:style>
  <w:style w:type="paragraph" w:customStyle="1" w:styleId="Heading21">
    <w:name w:val="Heading 21"/>
    <w:basedOn w:val="a"/>
    <w:next w:val="Normal1"/>
    <w:semiHidden/>
    <w:qFormat/>
    <w:rsid w:val="00D97D21"/>
    <w:pPr>
      <w:keepNext/>
      <w:keepLines/>
      <w:widowControl w:val="0"/>
      <w:spacing w:before="100" w:beforeAutospacing="1" w:after="100" w:afterAutospacing="1" w:line="273" w:lineRule="auto"/>
      <w:outlineLvl w:val="1"/>
    </w:pPr>
    <w:rPr>
      <w:rFonts w:ascii="Calibri" w:eastAsia="MS Gothic" w:hAnsi="Calibri" w:cs="Times New Roman"/>
      <w:b/>
      <w:bCs/>
      <w:color w:val="4F81BD"/>
      <w:sz w:val="24"/>
      <w:szCs w:val="24"/>
      <w:lang w:eastAsia="uk-UA"/>
    </w:rPr>
  </w:style>
  <w:style w:type="paragraph" w:customStyle="1" w:styleId="Default">
    <w:name w:val="Default"/>
    <w:rsid w:val="00D97D21"/>
    <w:pPr>
      <w:autoSpaceDE w:val="0"/>
      <w:autoSpaceDN w:val="0"/>
      <w:adjustRightInd w:val="0"/>
      <w:spacing w:line="240" w:lineRule="auto"/>
      <w:ind w:firstLine="0"/>
      <w:jc w:val="left"/>
    </w:pPr>
    <w:rPr>
      <w:rFonts w:ascii="Times New Roman" w:eastAsia="SimSun" w:hAnsi="Times New Roman" w:cs="Times New Roman"/>
      <w:color w:val="000000"/>
      <w:kern w:val="0"/>
      <w:sz w:val="24"/>
      <w:szCs w:val="24"/>
      <w:lang w:eastAsia="uk-UA"/>
      <w14:ligatures w14:val="none"/>
    </w:rPr>
  </w:style>
  <w:style w:type="table" w:styleId="af3">
    <w:name w:val="Table Grid"/>
    <w:basedOn w:val="a1"/>
    <w:uiPriority w:val="39"/>
    <w:rsid w:val="00D97D21"/>
    <w:pPr>
      <w:spacing w:line="240" w:lineRule="auto"/>
      <w:ind w:firstLine="0"/>
      <w:jc w:val="left"/>
    </w:pPr>
    <w:rPr>
      <w:rFonts w:ascii="Times New Roman" w:eastAsia="SimSun" w:hAnsi="Times New Roman" w:cs="Times New Roman"/>
      <w:kern w:val="0"/>
      <w:sz w:val="20"/>
      <w:szCs w:val="20"/>
      <w:lang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D97D21"/>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97D21"/>
    <w:rPr>
      <w:rFonts w:ascii="Consolas" w:hAnsi="Consolas"/>
      <w:kern w:val="0"/>
      <w:sz w:val="20"/>
      <w:szCs w:val="20"/>
      <w14:ligatures w14:val="none"/>
    </w:rPr>
  </w:style>
  <w:style w:type="character" w:customStyle="1" w:styleId="11">
    <w:name w:val="Незакрита згадка1"/>
    <w:basedOn w:val="a0"/>
    <w:uiPriority w:val="99"/>
    <w:semiHidden/>
    <w:unhideWhenUsed/>
    <w:rsid w:val="00D97D21"/>
    <w:rPr>
      <w:color w:val="605E5C"/>
      <w:shd w:val="clear" w:color="auto" w:fill="E1DFDD"/>
    </w:rPr>
  </w:style>
  <w:style w:type="character" w:customStyle="1" w:styleId="UnresolvedMention">
    <w:name w:val="Unresolved Mention"/>
    <w:basedOn w:val="a0"/>
    <w:uiPriority w:val="99"/>
    <w:semiHidden/>
    <w:unhideWhenUsed/>
    <w:rsid w:val="004A3C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735548">
      <w:bodyDiv w:val="1"/>
      <w:marLeft w:val="0"/>
      <w:marRight w:val="0"/>
      <w:marTop w:val="0"/>
      <w:marBottom w:val="0"/>
      <w:divBdr>
        <w:top w:val="none" w:sz="0" w:space="0" w:color="auto"/>
        <w:left w:val="none" w:sz="0" w:space="0" w:color="auto"/>
        <w:bottom w:val="none" w:sz="0" w:space="0" w:color="auto"/>
        <w:right w:val="none" w:sz="0" w:space="0" w:color="auto"/>
      </w:divBdr>
    </w:div>
    <w:div w:id="770585707">
      <w:bodyDiv w:val="1"/>
      <w:marLeft w:val="0"/>
      <w:marRight w:val="0"/>
      <w:marTop w:val="0"/>
      <w:marBottom w:val="0"/>
      <w:divBdr>
        <w:top w:val="none" w:sz="0" w:space="0" w:color="auto"/>
        <w:left w:val="none" w:sz="0" w:space="0" w:color="auto"/>
        <w:bottom w:val="none" w:sz="0" w:space="0" w:color="auto"/>
        <w:right w:val="none" w:sz="0" w:space="0" w:color="auto"/>
      </w:divBdr>
    </w:div>
    <w:div w:id="961036578">
      <w:bodyDiv w:val="1"/>
      <w:marLeft w:val="0"/>
      <w:marRight w:val="0"/>
      <w:marTop w:val="0"/>
      <w:marBottom w:val="0"/>
      <w:divBdr>
        <w:top w:val="none" w:sz="0" w:space="0" w:color="auto"/>
        <w:left w:val="none" w:sz="0" w:space="0" w:color="auto"/>
        <w:bottom w:val="none" w:sz="0" w:space="0" w:color="auto"/>
        <w:right w:val="none" w:sz="0" w:space="0" w:color="auto"/>
      </w:divBdr>
    </w:div>
    <w:div w:id="1115443247">
      <w:bodyDiv w:val="1"/>
      <w:marLeft w:val="0"/>
      <w:marRight w:val="0"/>
      <w:marTop w:val="0"/>
      <w:marBottom w:val="0"/>
      <w:divBdr>
        <w:top w:val="none" w:sz="0" w:space="0" w:color="auto"/>
        <w:left w:val="none" w:sz="0" w:space="0" w:color="auto"/>
        <w:bottom w:val="none" w:sz="0" w:space="0" w:color="auto"/>
        <w:right w:val="none" w:sz="0" w:space="0" w:color="auto"/>
      </w:divBdr>
    </w:div>
    <w:div w:id="1116951315">
      <w:bodyDiv w:val="1"/>
      <w:marLeft w:val="0"/>
      <w:marRight w:val="0"/>
      <w:marTop w:val="0"/>
      <w:marBottom w:val="0"/>
      <w:divBdr>
        <w:top w:val="none" w:sz="0" w:space="0" w:color="auto"/>
        <w:left w:val="none" w:sz="0" w:space="0" w:color="auto"/>
        <w:bottom w:val="none" w:sz="0" w:space="0" w:color="auto"/>
        <w:right w:val="none" w:sz="0" w:space="0" w:color="auto"/>
      </w:divBdr>
    </w:div>
    <w:div w:id="1177304637">
      <w:bodyDiv w:val="1"/>
      <w:marLeft w:val="0"/>
      <w:marRight w:val="0"/>
      <w:marTop w:val="0"/>
      <w:marBottom w:val="0"/>
      <w:divBdr>
        <w:top w:val="none" w:sz="0" w:space="0" w:color="auto"/>
        <w:left w:val="none" w:sz="0" w:space="0" w:color="auto"/>
        <w:bottom w:val="none" w:sz="0" w:space="0" w:color="auto"/>
        <w:right w:val="none" w:sz="0" w:space="0" w:color="auto"/>
      </w:divBdr>
    </w:div>
    <w:div w:id="1456555489">
      <w:bodyDiv w:val="1"/>
      <w:marLeft w:val="0"/>
      <w:marRight w:val="0"/>
      <w:marTop w:val="0"/>
      <w:marBottom w:val="0"/>
      <w:divBdr>
        <w:top w:val="none" w:sz="0" w:space="0" w:color="auto"/>
        <w:left w:val="none" w:sz="0" w:space="0" w:color="auto"/>
        <w:bottom w:val="none" w:sz="0" w:space="0" w:color="auto"/>
        <w:right w:val="none" w:sz="0" w:space="0" w:color="auto"/>
      </w:divBdr>
    </w:div>
    <w:div w:id="1555892199">
      <w:bodyDiv w:val="1"/>
      <w:marLeft w:val="0"/>
      <w:marRight w:val="0"/>
      <w:marTop w:val="0"/>
      <w:marBottom w:val="0"/>
      <w:divBdr>
        <w:top w:val="none" w:sz="0" w:space="0" w:color="auto"/>
        <w:left w:val="none" w:sz="0" w:space="0" w:color="auto"/>
        <w:bottom w:val="none" w:sz="0" w:space="0" w:color="auto"/>
        <w:right w:val="none" w:sz="0" w:space="0" w:color="auto"/>
      </w:divBdr>
    </w:div>
    <w:div w:id="1666863140">
      <w:bodyDiv w:val="1"/>
      <w:marLeft w:val="0"/>
      <w:marRight w:val="0"/>
      <w:marTop w:val="0"/>
      <w:marBottom w:val="0"/>
      <w:divBdr>
        <w:top w:val="none" w:sz="0" w:space="0" w:color="auto"/>
        <w:left w:val="none" w:sz="0" w:space="0" w:color="auto"/>
        <w:bottom w:val="none" w:sz="0" w:space="0" w:color="auto"/>
        <w:right w:val="none" w:sz="0" w:space="0" w:color="auto"/>
      </w:divBdr>
    </w:div>
    <w:div w:id="1800294658">
      <w:bodyDiv w:val="1"/>
      <w:marLeft w:val="0"/>
      <w:marRight w:val="0"/>
      <w:marTop w:val="0"/>
      <w:marBottom w:val="0"/>
      <w:divBdr>
        <w:top w:val="none" w:sz="0" w:space="0" w:color="auto"/>
        <w:left w:val="none" w:sz="0" w:space="0" w:color="auto"/>
        <w:bottom w:val="none" w:sz="0" w:space="0" w:color="auto"/>
        <w:right w:val="none" w:sz="0" w:space="0" w:color="auto"/>
      </w:divBdr>
    </w:div>
    <w:div w:id="1828158406">
      <w:bodyDiv w:val="1"/>
      <w:marLeft w:val="0"/>
      <w:marRight w:val="0"/>
      <w:marTop w:val="0"/>
      <w:marBottom w:val="0"/>
      <w:divBdr>
        <w:top w:val="none" w:sz="0" w:space="0" w:color="auto"/>
        <w:left w:val="none" w:sz="0" w:space="0" w:color="auto"/>
        <w:bottom w:val="none" w:sz="0" w:space="0" w:color="auto"/>
        <w:right w:val="none" w:sz="0" w:space="0" w:color="auto"/>
      </w:divBdr>
    </w:div>
    <w:div w:id="1949847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lovnyk.ua/index.php?swrd=%D0%BD%D0%B0%D0%B2%D1%87%D0%B0%D1%82%D0%B8%D1%81%D1%8F" TargetMode="External"/><Relationship Id="rId18" Type="http://schemas.openxmlformats.org/officeDocument/2006/relationships/hyperlink" Target="https://slovnyk.ua/index.php?swrd=%D1%83%D0%BC%D1%96%D0%BD%D0%BD%D1%8F" TargetMode="External"/><Relationship Id="rId26" Type="http://schemas.openxmlformats.org/officeDocument/2006/relationships/hyperlink" Target="https://slovnyk.ua/index.php?swrd=%D0%97%D0%B1%D0%B0%D0%B3%D0%B0%D1%87%D1%83%D0%B2%D0%B0%D1%82%D0%B8" TargetMode="External"/><Relationship Id="rId39" Type="http://schemas.openxmlformats.org/officeDocument/2006/relationships/image" Target="media/image3.emf"/><Relationship Id="rId21" Type="http://schemas.openxmlformats.org/officeDocument/2006/relationships/hyperlink" Target="https://slovnyk.ua/index.php?swrd=%D0%BF%D1%80%D0%B8%D1%89%D0%B5%D0%BF%D0%BB%D1%8E%D0%B2%D0%B0%D1%82%D0%B8" TargetMode="External"/><Relationship Id="rId34" Type="http://schemas.openxmlformats.org/officeDocument/2006/relationships/hyperlink" Target="https://slovnyk.ua/index.php?swrd=%D0%BD%D0%B0%D1%81%D1%82%D0%B0%D0%B2%D0%BB%D1%8F%D1%82%D0%B8" TargetMode="External"/><Relationship Id="rId42" Type="http://schemas.openxmlformats.org/officeDocument/2006/relationships/image" Target="media/image6.png"/><Relationship Id="rId47" Type="http://schemas.openxmlformats.org/officeDocument/2006/relationships/image" Target="media/image11.png"/><Relationship Id="rId50" Type="http://schemas.openxmlformats.org/officeDocument/2006/relationships/image" Target="media/image14.png"/><Relationship Id="rId55" Type="http://schemas.openxmlformats.org/officeDocument/2006/relationships/image" Target="media/image19.png"/><Relationship Id="rId63" Type="http://schemas.openxmlformats.org/officeDocument/2006/relationships/hyperlink" Target="https://slovnyk.ua/index.php?swrd=%D0%BD%D0%B0%D0%B2%D1%87%D0%B0%D1%82%D0%B8" TargetMode="External"/><Relationship Id="rId68" Type="http://schemas.openxmlformats.org/officeDocument/2006/relationships/hyperlink" Target="https://plato.stanford.edu/entries/arendt/?utm_source=chatgpt.com" TargetMode="External"/><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lovnyk.ua/index.php?swrd=%D1%85%D1%82%D0%BE-%D0%BD%D0%B5%D0%B1%D1%83%D0%B4%D1%8C" TargetMode="External"/><Relationship Id="rId29" Type="http://schemas.openxmlformats.org/officeDocument/2006/relationships/hyperlink" Target="https://slovnyk.ua/index.php?swrd=%D1%80%D0%BE%D0%B7%D1%83%D0%BC%D1%96%D0%BD%D0%BD%D1%8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lovnyk.ua/index.php?swrd=%D0%BD%D0%B0%D0%B2%D1%87%D0%B0%D1%82%D0%B8" TargetMode="External"/><Relationship Id="rId24" Type="http://schemas.openxmlformats.org/officeDocument/2006/relationships/hyperlink" Target="https://slovnyk.ua/index.php?swrd=%D1%8F%D0%BA%D1%96%D1%81%D1%82%D1%8C" TargetMode="External"/><Relationship Id="rId32" Type="http://schemas.openxmlformats.org/officeDocument/2006/relationships/hyperlink" Target="https://slovnyk.ua/index.php?swrd=%D0%BF%D0%BE%D1%80%D0%B0%D0%B4%D0%B0" TargetMode="External"/><Relationship Id="rId37" Type="http://schemas.openxmlformats.org/officeDocument/2006/relationships/hyperlink" Target="https://uk.wikipedia.org/wiki/%D0%9F%D0%BE%D0%B2%D0%B5%D0%B4%D1%96%D0%BD%D0%BA%D0%B0" TargetMode="External"/><Relationship Id="rId40" Type="http://schemas.openxmlformats.org/officeDocument/2006/relationships/image" Target="media/image4.emf"/><Relationship Id="rId45" Type="http://schemas.openxmlformats.org/officeDocument/2006/relationships/image" Target="media/image9.png"/><Relationship Id="rId53" Type="http://schemas.openxmlformats.org/officeDocument/2006/relationships/image" Target="media/image17.png"/><Relationship Id="rId58" Type="http://schemas.openxmlformats.org/officeDocument/2006/relationships/image" Target="media/image22.png"/><Relationship Id="rId66" Type="http://schemas.openxmlformats.org/officeDocument/2006/relationships/hyperlink" Target="https://mon.gov.ua/static-objects/mon/sites/1/zagalna%20serednya/programy-1-4-klas/2022/08/15/Typova.osvitnya.prohrama.1-4/Typova.osvitnya.prohrama.1-2.Shyyan.pdf" TargetMode="External"/><Relationship Id="rId5" Type="http://schemas.openxmlformats.org/officeDocument/2006/relationships/footnotes" Target="footnotes.xml"/><Relationship Id="rId15" Type="http://schemas.openxmlformats.org/officeDocument/2006/relationships/hyperlink" Target="https://slovnyk.ua/index.php?swrd=%D0%9F%D0%B5%D1%80%D0%B5%D0%B4%D0%B0%D0%B2%D0%B0%D1%82%D0%B8" TargetMode="External"/><Relationship Id="rId23" Type="http://schemas.openxmlformats.org/officeDocument/2006/relationships/hyperlink" Target="https://slovnyk.ua/index.php?swrd=%D1%8F%D0%BA%D0%B8%D0%B9-%D0%BD%D0%B5%D0%B1%D1%83%D0%B4%D1%8C" TargetMode="External"/><Relationship Id="rId28" Type="http://schemas.openxmlformats.org/officeDocument/2006/relationships/hyperlink" Target="https://slovnyk.ua/index.php?swrd=%D0%B7%D0%BD%D0%B0%D0%BD%D0%BD%D1%8F" TargetMode="External"/><Relationship Id="rId36" Type="http://schemas.openxmlformats.org/officeDocument/2006/relationships/hyperlink" Target="https://uk.wikipedia.org/wiki/%D0%9D%D0%B0%D0%B2%D0%B8%D1%87%D0%BA%D0%B0" TargetMode="External"/><Relationship Id="rId49" Type="http://schemas.openxmlformats.org/officeDocument/2006/relationships/image" Target="media/image13.png"/><Relationship Id="rId57" Type="http://schemas.openxmlformats.org/officeDocument/2006/relationships/image" Target="media/image21.png"/><Relationship Id="rId61" Type="http://schemas.openxmlformats.org/officeDocument/2006/relationships/hyperlink" Target="https://shron1.chtyvo.org.ua/Weber_Max/Sotsiolohia_Zahalnoistorychni_analizy_Polityka_zb.pdf" TargetMode="External"/><Relationship Id="rId10" Type="http://schemas.openxmlformats.org/officeDocument/2006/relationships/hyperlink" Target="https://slovnyk.ua/index.php?swrd=%D0%B7%D0%B0" TargetMode="External"/><Relationship Id="rId19" Type="http://schemas.openxmlformats.org/officeDocument/2006/relationships/hyperlink" Target="https://slovnyk.ua/index.php?swrd=%D0%B4%D0%BE%D1%81%D0%B2%D1%96%D0%B4" TargetMode="External"/><Relationship Id="rId31" Type="http://schemas.openxmlformats.org/officeDocument/2006/relationships/hyperlink" Target="https://slovnyk.ua/index.php?swrd=%D0%94%D0%B0%D0%B2%D0%B0%D1%82%D0%B8" TargetMode="External"/><Relationship Id="rId44" Type="http://schemas.openxmlformats.org/officeDocument/2006/relationships/image" Target="media/image8.png"/><Relationship Id="rId52" Type="http://schemas.openxmlformats.org/officeDocument/2006/relationships/image" Target="media/image16.png"/><Relationship Id="rId60" Type="http://schemas.openxmlformats.org/officeDocument/2006/relationships/chart" Target="charts/chart1.xml"/><Relationship Id="rId65" Type="http://schemas.openxmlformats.org/officeDocument/2006/relationships/hyperlink" Target="https://mon.gov.ua/static-objects/mon/sites/1/zagalna%20serednya/programy-1-4-klas/2022/08/15/Typova.osvitnya.prohrama.1-4/Typova.osvitnya.prohrama.3-4.Savchenko.pdf" TargetMode="External"/><Relationship Id="rId4" Type="http://schemas.openxmlformats.org/officeDocument/2006/relationships/webSettings" Target="webSettings.xml"/><Relationship Id="rId9" Type="http://schemas.openxmlformats.org/officeDocument/2006/relationships/hyperlink" Target="https://slovnyk.ua/index.php?swrd=%D0%94%D1%96%D1%8F" TargetMode="External"/><Relationship Id="rId14" Type="http://schemas.openxmlformats.org/officeDocument/2006/relationships/hyperlink" Target="https://slovnyk.ua/index.php?swrd=%D0%BD%D0%B0%D1%83%D1%87%D0%B0%D1%82%D0%B8%D1%81%D1%8F" TargetMode="External"/><Relationship Id="rId22" Type="http://schemas.openxmlformats.org/officeDocument/2006/relationships/hyperlink" Target="https://slovnyk.ua/index.php?swrd=%D0%B2%D0%B8%D1%80%D0%BE%D0%B1%D0%BB%D1%8F%D1%82%D0%B8" TargetMode="External"/><Relationship Id="rId27" Type="http://schemas.openxmlformats.org/officeDocument/2006/relationships/hyperlink" Target="https://slovnyk.ua/index.php?swrd=%D0%B4%D0%BE%D1%81%D0%B2%D1%96%D0%B4" TargetMode="External"/><Relationship Id="rId30" Type="http://schemas.openxmlformats.org/officeDocument/2006/relationships/hyperlink" Target="https://slovnyk.ua/index.php?swrd=%D1%87%D0%BE%D0%B3%D0%BE-%D0%BD%D0%B5%D0%B1%D1%83%D0%B4%D1%8C" TargetMode="External"/><Relationship Id="rId35" Type="http://schemas.openxmlformats.org/officeDocument/2006/relationships/hyperlink" Target="https://uk.wikipedia.org/wiki/%D0%97%D0%BD%D0%B0%D0%BD%D0%BD%D1%8F" TargetMode="Externa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image" Target="media/image20.png"/><Relationship Id="rId64" Type="http://schemas.openxmlformats.org/officeDocument/2006/relationships/hyperlink" Target="https://mon.gov.ua/static-objects/mon/sites/1/zagalna%20serednya/programy-1-4-klas/2022/08/15/Typova.osvitnya.prohrama.1-4/Typova.osvitnya.prohrama.1-2.Savchenko.pdf" TargetMode="External"/><Relationship Id="rId69" Type="http://schemas.openxmlformats.org/officeDocument/2006/relationships/hyperlink" Target="https://minicoursegenerator.com/dictionary-of-education-terms/en/academic-engagement?utm_source=chatgpt.com" TargetMode="External"/><Relationship Id="rId8" Type="http://schemas.openxmlformats.org/officeDocument/2006/relationships/image" Target="media/image2.png"/><Relationship Id="rId51" Type="http://schemas.openxmlformats.org/officeDocument/2006/relationships/image" Target="media/image15.png"/><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slovnyk.ua/index.php?swrd=%D0%BD%D0%B0%D1%83%D1%87%D0%B0%D1%82%D0%B8" TargetMode="External"/><Relationship Id="rId17" Type="http://schemas.openxmlformats.org/officeDocument/2006/relationships/hyperlink" Target="https://slovnyk.ua/index.php?swrd=%D0%B7%D0%BD%D0%B0%D0%BD%D0%BD%D1%8F" TargetMode="External"/><Relationship Id="rId25" Type="http://schemas.openxmlformats.org/officeDocument/2006/relationships/hyperlink" Target="https://slovnyk.ua/index.php?swrd=%D0%BD%D0%B0%D0%B2%D0%B8%D0%BA" TargetMode="External"/><Relationship Id="rId33" Type="http://schemas.openxmlformats.org/officeDocument/2006/relationships/hyperlink" Target="https://slovnyk.ua/index.php?swrd=%D0%B2%D0%BA%D0%B0%D0%B7%D1%96%D0%B2%D0%BA%D0%B0" TargetMode="External"/><Relationship Id="rId38" Type="http://schemas.openxmlformats.org/officeDocument/2006/relationships/hyperlink" Target="https://uk.wikipedia.org/wiki/%D0%A6%D1%96%D0%BD%D0%BD%D0%BE%D1%81%D1%82%D1%96" TargetMode="External"/><Relationship Id="rId46" Type="http://schemas.openxmlformats.org/officeDocument/2006/relationships/image" Target="media/image10.png"/><Relationship Id="rId59" Type="http://schemas.openxmlformats.org/officeDocument/2006/relationships/image" Target="media/image23.png"/><Relationship Id="rId67" Type="http://schemas.openxmlformats.org/officeDocument/2006/relationships/hyperlink" Target="https://mon.gov.ua/static-objects/mon/sites/1/zagalna%20serednya/programy-1-4-klas/2022/08/15/Typova.osvitnya.prohrama.1-4/Typova.osvitnya.prohrama.3-4.Shyyan.pdf" TargetMode="External"/><Relationship Id="rId20" Type="http://schemas.openxmlformats.org/officeDocument/2006/relationships/hyperlink" Target="https://slovnyk.ua/index.php?swrd=%D0%92%D0%B8%D1%85%D0%BE%D0%B2%D1%83%D0%B2%D0%B0%D1%82%D0%B8" TargetMode="External"/><Relationship Id="rId41" Type="http://schemas.openxmlformats.org/officeDocument/2006/relationships/image" Target="media/image5.emf"/><Relationship Id="rId54" Type="http://schemas.openxmlformats.org/officeDocument/2006/relationships/image" Target="media/image18.png"/><Relationship Id="rId62" Type="http://schemas.openxmlformats.org/officeDocument/2006/relationships/hyperlink" Target="https://zakon.rada.gov.ua/laws/show/87-2018-%D0%BF" TargetMode="External"/><Relationship Id="rId70"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25</c:v>
                </c:pt>
                <c:pt idx="1">
                  <c:v>46.8</c:v>
                </c:pt>
                <c:pt idx="2">
                  <c:v>28.2</c:v>
                </c:pt>
              </c:numCache>
            </c:numRef>
          </c:val>
          <c:extLst>
            <c:ext xmlns:c16="http://schemas.microsoft.com/office/drawing/2014/chart" uri="{C3380CC4-5D6E-409C-BE32-E72D297353CC}">
              <c16:uniqueId val="{00000000-86CC-4E21-B9F2-B077DDA84386}"/>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Аркуш1!$A$2:$A$4</c:f>
              <c:strCache>
                <c:ptCount val="3"/>
                <c:pt idx="0">
                  <c:v>Високий рівень</c:v>
                </c:pt>
                <c:pt idx="1">
                  <c:v>Середній рівень</c:v>
                </c:pt>
                <c:pt idx="2">
                  <c:v>Низький рівень</c:v>
                </c:pt>
              </c:strCache>
            </c:strRef>
          </c:cat>
          <c:val>
            <c:numRef>
              <c:f>Аркуш1!$C$2:$C$4</c:f>
              <c:numCache>
                <c:formatCode>General</c:formatCode>
                <c:ptCount val="3"/>
                <c:pt idx="0">
                  <c:v>31.3</c:v>
                </c:pt>
                <c:pt idx="1">
                  <c:v>49</c:v>
                </c:pt>
                <c:pt idx="2">
                  <c:v>19.7</c:v>
                </c:pt>
              </c:numCache>
            </c:numRef>
          </c:val>
          <c:extLst>
            <c:ext xmlns:c16="http://schemas.microsoft.com/office/drawing/2014/chart" uri="{C3380CC4-5D6E-409C-BE32-E72D297353CC}">
              <c16:uniqueId val="{00000001-86CC-4E21-B9F2-B077DDA84386}"/>
            </c:ext>
          </c:extLst>
        </c:ser>
        <c:dLbls>
          <c:showLegendKey val="0"/>
          <c:showVal val="0"/>
          <c:showCatName val="0"/>
          <c:showSerName val="0"/>
          <c:showPercent val="0"/>
          <c:showBubbleSize val="0"/>
        </c:dLbls>
        <c:gapWidth val="150"/>
        <c:shape val="box"/>
        <c:axId val="1062077135"/>
        <c:axId val="1062078095"/>
        <c:axId val="0"/>
      </c:bar3DChart>
      <c:catAx>
        <c:axId val="106207713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62078095"/>
        <c:crosses val="autoZero"/>
        <c:auto val="1"/>
        <c:lblAlgn val="ctr"/>
        <c:lblOffset val="100"/>
        <c:noMultiLvlLbl val="0"/>
      </c:catAx>
      <c:valAx>
        <c:axId val="106207809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0620771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700</TotalTime>
  <Pages>101</Pages>
  <Words>112778</Words>
  <Characters>64284</Characters>
  <Application>Microsoft Office Word</Application>
  <DocSecurity>0</DocSecurity>
  <Lines>535</Lines>
  <Paragraphs>353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176709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Lego</dc:creator>
  <cp:keywords/>
  <dc:description/>
  <cp:lastModifiedBy>user</cp:lastModifiedBy>
  <cp:revision>371</cp:revision>
  <dcterms:created xsi:type="dcterms:W3CDTF">2026-01-19T20:02:00Z</dcterms:created>
  <dcterms:modified xsi:type="dcterms:W3CDTF">2026-01-28T09:10:00Z</dcterms:modified>
</cp:coreProperties>
</file>