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FD03DD" w14:textId="77777777" w:rsidR="00E11ECA" w:rsidRPr="00C62192" w:rsidRDefault="00E11ECA" w:rsidP="00E11ECA">
      <w:pPr>
        <w:spacing w:after="0" w:line="360" w:lineRule="auto"/>
        <w:ind w:firstLine="709"/>
        <w:jc w:val="center"/>
        <w:rPr>
          <w:rFonts w:ascii="Times New Roman" w:hAnsi="Times New Roman" w:cs="Times New Roman"/>
          <w:b/>
          <w:sz w:val="28"/>
          <w:szCs w:val="28"/>
          <w:lang w:val="uk-UA"/>
        </w:rPr>
      </w:pPr>
      <w:r w:rsidRPr="00C62192">
        <w:rPr>
          <w:rFonts w:ascii="Times New Roman" w:hAnsi="Times New Roman" w:cs="Times New Roman"/>
          <w:b/>
          <w:sz w:val="28"/>
          <w:szCs w:val="28"/>
          <w:lang w:val="uk-UA"/>
        </w:rPr>
        <w:t>МІНІСТЕРСТВО ОСВІТИ І НАУКИ УКРАЇНИ</w:t>
      </w:r>
    </w:p>
    <w:p w14:paraId="5189F8DF" w14:textId="77777777" w:rsidR="00E11ECA" w:rsidRPr="00C62192" w:rsidRDefault="00E11ECA" w:rsidP="00E11ECA">
      <w:pPr>
        <w:spacing w:after="0" w:line="360" w:lineRule="auto"/>
        <w:ind w:firstLine="709"/>
        <w:jc w:val="center"/>
        <w:rPr>
          <w:rFonts w:ascii="Times New Roman" w:hAnsi="Times New Roman" w:cs="Times New Roman"/>
          <w:b/>
          <w:sz w:val="28"/>
          <w:szCs w:val="28"/>
          <w:lang w:val="uk-UA"/>
        </w:rPr>
      </w:pPr>
      <w:r w:rsidRPr="00C62192">
        <w:rPr>
          <w:rFonts w:ascii="Times New Roman" w:hAnsi="Times New Roman" w:cs="Times New Roman"/>
          <w:b/>
          <w:sz w:val="28"/>
          <w:szCs w:val="28"/>
          <w:lang w:val="uk-UA"/>
        </w:rPr>
        <w:t>Державний заклад</w:t>
      </w:r>
    </w:p>
    <w:p w14:paraId="351D56B5" w14:textId="77777777" w:rsidR="00E11ECA" w:rsidRPr="00C62192" w:rsidRDefault="00E11ECA" w:rsidP="00E11ECA">
      <w:pPr>
        <w:spacing w:after="0" w:line="360" w:lineRule="auto"/>
        <w:ind w:firstLine="709"/>
        <w:jc w:val="center"/>
        <w:rPr>
          <w:rFonts w:ascii="Times New Roman" w:hAnsi="Times New Roman" w:cs="Times New Roman"/>
          <w:b/>
          <w:sz w:val="28"/>
          <w:szCs w:val="28"/>
          <w:lang w:val="uk-UA"/>
        </w:rPr>
      </w:pPr>
      <w:r w:rsidRPr="00C62192">
        <w:rPr>
          <w:rFonts w:ascii="Times New Roman" w:hAnsi="Times New Roman" w:cs="Times New Roman"/>
          <w:b/>
          <w:sz w:val="28"/>
          <w:szCs w:val="28"/>
          <w:lang w:val="uk-UA"/>
        </w:rPr>
        <w:t>«Луганський національний університет імені Тараса Шевченка»</w:t>
      </w:r>
    </w:p>
    <w:p w14:paraId="41943379" w14:textId="77777777" w:rsidR="00E11ECA" w:rsidRPr="00C62192" w:rsidRDefault="00E11ECA" w:rsidP="00E11ECA">
      <w:pPr>
        <w:spacing w:after="0" w:line="360" w:lineRule="auto"/>
        <w:ind w:firstLine="709"/>
        <w:jc w:val="center"/>
        <w:rPr>
          <w:rFonts w:ascii="Times New Roman" w:hAnsi="Times New Roman" w:cs="Times New Roman"/>
          <w:b/>
          <w:sz w:val="28"/>
          <w:szCs w:val="28"/>
          <w:lang w:val="uk-UA"/>
        </w:rPr>
      </w:pPr>
      <w:r w:rsidRPr="00C62192">
        <w:rPr>
          <w:rFonts w:ascii="Times New Roman" w:hAnsi="Times New Roman" w:cs="Times New Roman"/>
          <w:b/>
          <w:sz w:val="28"/>
          <w:szCs w:val="28"/>
          <w:lang w:val="uk-UA"/>
        </w:rPr>
        <w:t>Факультет  педагогіки і психології</w:t>
      </w:r>
    </w:p>
    <w:p w14:paraId="6D877B00" w14:textId="77777777" w:rsidR="00E11ECA" w:rsidRPr="00C62192" w:rsidRDefault="00E11ECA" w:rsidP="00E11ECA">
      <w:pPr>
        <w:spacing w:after="0" w:line="360" w:lineRule="auto"/>
        <w:ind w:firstLine="709"/>
        <w:jc w:val="center"/>
        <w:rPr>
          <w:rFonts w:ascii="Times New Roman" w:hAnsi="Times New Roman" w:cs="Times New Roman"/>
          <w:b/>
          <w:sz w:val="28"/>
          <w:szCs w:val="28"/>
          <w:lang w:val="uk-UA"/>
        </w:rPr>
      </w:pPr>
      <w:r w:rsidRPr="00C62192">
        <w:rPr>
          <w:rFonts w:ascii="Times New Roman" w:hAnsi="Times New Roman" w:cs="Times New Roman"/>
          <w:b/>
          <w:sz w:val="28"/>
          <w:szCs w:val="28"/>
          <w:lang w:val="uk-UA"/>
        </w:rPr>
        <w:t>Кафедра початкової освіти</w:t>
      </w:r>
    </w:p>
    <w:p w14:paraId="0186AB3C" w14:textId="77777777" w:rsidR="00E11ECA" w:rsidRDefault="00E11ECA" w:rsidP="00E11ECA">
      <w:pPr>
        <w:spacing w:after="0" w:line="360" w:lineRule="auto"/>
        <w:ind w:firstLine="709"/>
        <w:jc w:val="center"/>
        <w:rPr>
          <w:rFonts w:ascii="Times New Roman" w:hAnsi="Times New Roman" w:cs="Times New Roman"/>
          <w:bCs/>
          <w:sz w:val="28"/>
          <w:szCs w:val="28"/>
          <w:lang w:val="uk-UA"/>
        </w:rPr>
      </w:pPr>
    </w:p>
    <w:p w14:paraId="33F7D288" w14:textId="77777777" w:rsidR="00C62192" w:rsidRDefault="00C62192" w:rsidP="00E11ECA">
      <w:pPr>
        <w:spacing w:after="0" w:line="360" w:lineRule="auto"/>
        <w:ind w:firstLine="709"/>
        <w:jc w:val="center"/>
        <w:rPr>
          <w:rFonts w:ascii="Times New Roman" w:hAnsi="Times New Roman" w:cs="Times New Roman"/>
          <w:bCs/>
          <w:sz w:val="28"/>
          <w:szCs w:val="28"/>
          <w:lang w:val="uk-UA"/>
        </w:rPr>
      </w:pPr>
    </w:p>
    <w:p w14:paraId="54F345CB" w14:textId="77777777" w:rsidR="00C62192" w:rsidRPr="00E11ECA" w:rsidRDefault="00C62192" w:rsidP="00E11ECA">
      <w:pPr>
        <w:spacing w:after="0" w:line="360" w:lineRule="auto"/>
        <w:ind w:firstLine="709"/>
        <w:jc w:val="center"/>
        <w:rPr>
          <w:rFonts w:ascii="Times New Roman" w:hAnsi="Times New Roman" w:cs="Times New Roman"/>
          <w:bCs/>
          <w:sz w:val="28"/>
          <w:szCs w:val="28"/>
          <w:lang w:val="uk-UA"/>
        </w:rPr>
      </w:pPr>
    </w:p>
    <w:p w14:paraId="0A1DDBEC" w14:textId="77777777" w:rsidR="00E11ECA" w:rsidRPr="00C62192" w:rsidRDefault="00E11ECA" w:rsidP="00E11ECA">
      <w:pPr>
        <w:spacing w:after="0" w:line="360" w:lineRule="auto"/>
        <w:ind w:firstLine="709"/>
        <w:jc w:val="center"/>
        <w:rPr>
          <w:rFonts w:ascii="Times New Roman" w:hAnsi="Times New Roman" w:cs="Times New Roman"/>
          <w:b/>
          <w:bCs/>
          <w:sz w:val="28"/>
          <w:szCs w:val="28"/>
          <w:lang w:val="uk-UA"/>
        </w:rPr>
      </w:pPr>
      <w:r w:rsidRPr="00C62192">
        <w:rPr>
          <w:rFonts w:ascii="Times New Roman" w:hAnsi="Times New Roman" w:cs="Times New Roman"/>
          <w:b/>
          <w:bCs/>
          <w:sz w:val="28"/>
          <w:szCs w:val="28"/>
        </w:rPr>
        <w:t>Лізунова Надія Олександрівна </w:t>
      </w:r>
    </w:p>
    <w:p w14:paraId="5F2B543D" w14:textId="77777777" w:rsidR="00E11ECA" w:rsidRPr="00C62192" w:rsidRDefault="00E11ECA" w:rsidP="00E11ECA">
      <w:pPr>
        <w:spacing w:after="0" w:line="360" w:lineRule="auto"/>
        <w:ind w:firstLine="709"/>
        <w:jc w:val="center"/>
        <w:rPr>
          <w:rFonts w:ascii="Times New Roman" w:hAnsi="Times New Roman" w:cs="Times New Roman"/>
          <w:b/>
          <w:bCs/>
          <w:sz w:val="28"/>
          <w:szCs w:val="28"/>
          <w:lang w:val="uk-UA"/>
        </w:rPr>
      </w:pPr>
    </w:p>
    <w:p w14:paraId="54129268" w14:textId="30BE81D4" w:rsidR="00E11ECA" w:rsidRPr="00C62192" w:rsidRDefault="00E11ECA" w:rsidP="00E11ECA">
      <w:pPr>
        <w:spacing w:after="0" w:line="360" w:lineRule="auto"/>
        <w:ind w:firstLine="709"/>
        <w:jc w:val="center"/>
        <w:rPr>
          <w:rFonts w:ascii="Times New Roman" w:hAnsi="Times New Roman" w:cs="Times New Roman"/>
          <w:b/>
          <w:bCs/>
          <w:sz w:val="28"/>
          <w:szCs w:val="28"/>
          <w:lang w:val="uk-UA"/>
        </w:rPr>
      </w:pPr>
      <w:r w:rsidRPr="00C62192">
        <w:rPr>
          <w:rFonts w:ascii="Times New Roman" w:hAnsi="Times New Roman" w:cs="Times New Roman"/>
          <w:b/>
          <w:bCs/>
          <w:sz w:val="28"/>
          <w:szCs w:val="28"/>
          <w:lang w:val="uk-UA"/>
        </w:rPr>
        <w:t>СПОРТИВНІ ТА РУХ</w:t>
      </w:r>
      <w:r w:rsidR="005D3A91">
        <w:rPr>
          <w:rFonts w:ascii="Times New Roman" w:hAnsi="Times New Roman" w:cs="Times New Roman"/>
          <w:b/>
          <w:bCs/>
          <w:sz w:val="28"/>
          <w:szCs w:val="28"/>
          <w:lang w:val="uk-UA"/>
        </w:rPr>
        <w:t>ОМІ</w:t>
      </w:r>
      <w:r w:rsidR="009435F1">
        <w:rPr>
          <w:rFonts w:ascii="Times New Roman" w:hAnsi="Times New Roman" w:cs="Times New Roman"/>
          <w:b/>
          <w:bCs/>
          <w:sz w:val="28"/>
          <w:szCs w:val="28"/>
          <w:lang w:val="uk-UA"/>
        </w:rPr>
        <w:t xml:space="preserve"> </w:t>
      </w:r>
      <w:r w:rsidRPr="00C62192">
        <w:rPr>
          <w:rFonts w:ascii="Times New Roman" w:hAnsi="Times New Roman" w:cs="Times New Roman"/>
          <w:b/>
          <w:bCs/>
          <w:sz w:val="28"/>
          <w:szCs w:val="28"/>
          <w:lang w:val="uk-UA"/>
        </w:rPr>
        <w:t>ІГРИ ЯК ЗАСІБ РОЗВИТКУ ФІЗИЧНИХ ЯКОСТЕЙ МОЛОДШИХ ШКОЛЯРІВ</w:t>
      </w:r>
    </w:p>
    <w:p w14:paraId="194C8A30" w14:textId="77777777" w:rsidR="00E11ECA" w:rsidRPr="00E11ECA" w:rsidRDefault="00E11ECA" w:rsidP="00E11ECA">
      <w:pPr>
        <w:spacing w:after="0" w:line="360" w:lineRule="auto"/>
        <w:ind w:firstLine="709"/>
        <w:jc w:val="center"/>
        <w:rPr>
          <w:rFonts w:ascii="Times New Roman" w:hAnsi="Times New Roman" w:cs="Times New Roman"/>
          <w:bCs/>
          <w:sz w:val="28"/>
          <w:szCs w:val="28"/>
          <w:lang w:val="uk-UA"/>
        </w:rPr>
      </w:pPr>
    </w:p>
    <w:p w14:paraId="285E1AFF" w14:textId="77777777" w:rsidR="00E11ECA" w:rsidRPr="00E11ECA" w:rsidRDefault="00E11ECA" w:rsidP="00E11ECA">
      <w:pPr>
        <w:spacing w:after="0" w:line="360" w:lineRule="auto"/>
        <w:ind w:firstLine="709"/>
        <w:jc w:val="center"/>
        <w:rPr>
          <w:rFonts w:ascii="Times New Roman" w:hAnsi="Times New Roman" w:cs="Times New Roman"/>
          <w:bCs/>
          <w:sz w:val="28"/>
          <w:szCs w:val="28"/>
          <w:lang w:val="uk-UA"/>
        </w:rPr>
      </w:pPr>
      <w:r w:rsidRPr="00E11ECA">
        <w:rPr>
          <w:rFonts w:ascii="Times New Roman" w:hAnsi="Times New Roman" w:cs="Times New Roman"/>
          <w:bCs/>
          <w:sz w:val="28"/>
          <w:szCs w:val="28"/>
          <w:lang w:val="uk-UA"/>
        </w:rPr>
        <w:t>кваліфікаційна робота</w:t>
      </w:r>
    </w:p>
    <w:p w14:paraId="3D3E6E05" w14:textId="77777777" w:rsidR="00E11ECA" w:rsidRPr="00E11ECA" w:rsidRDefault="00E11ECA" w:rsidP="00E11ECA">
      <w:pPr>
        <w:spacing w:after="0" w:line="360" w:lineRule="auto"/>
        <w:ind w:firstLine="709"/>
        <w:jc w:val="center"/>
        <w:rPr>
          <w:rFonts w:ascii="Times New Roman" w:hAnsi="Times New Roman" w:cs="Times New Roman"/>
          <w:bCs/>
          <w:sz w:val="28"/>
          <w:szCs w:val="28"/>
          <w:lang w:val="uk-UA"/>
        </w:rPr>
      </w:pPr>
      <w:r w:rsidRPr="00E11ECA">
        <w:rPr>
          <w:rFonts w:ascii="Times New Roman" w:hAnsi="Times New Roman" w:cs="Times New Roman"/>
          <w:bCs/>
          <w:sz w:val="28"/>
          <w:szCs w:val="28"/>
          <w:lang w:val="uk-UA"/>
        </w:rPr>
        <w:t>здобувача вищої освіти другого (магістерського) рівня</w:t>
      </w:r>
    </w:p>
    <w:p w14:paraId="1F0F974D" w14:textId="2D827B3D" w:rsidR="00E11ECA" w:rsidRPr="00E11ECA" w:rsidRDefault="00C62192" w:rsidP="00E11ECA">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1657728" behindDoc="0" locked="0" layoutInCell="1" allowOverlap="1" wp14:anchorId="2B5E219D" wp14:editId="3D764B01">
            <wp:simplePos x="0" y="0"/>
            <wp:positionH relativeFrom="column">
              <wp:posOffset>2227137</wp:posOffset>
            </wp:positionH>
            <wp:positionV relativeFrom="paragraph">
              <wp:posOffset>217200</wp:posOffset>
            </wp:positionV>
            <wp:extent cx="1073888" cy="1431024"/>
            <wp:effectExtent l="0" t="0" r="0" b="0"/>
            <wp:wrapNone/>
            <wp:docPr id="139710689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106891" name="Рисунок 1397106891"/>
                    <pic:cNvPicPr/>
                  </pic:nvPicPr>
                  <pic:blipFill>
                    <a:blip r:embed="rId8" cstate="print">
                      <a:extLst>
                        <a:ext uri="{BEBA8EAE-BF5A-486C-A8C5-ECC9F3942E4B}">
                          <a14:imgProps xmlns:a14="http://schemas.microsoft.com/office/drawing/2010/main">
                            <a14:imgLayer r:embed="rId9">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1073888" cy="1431024"/>
                    </a:xfrm>
                    <a:prstGeom prst="rect">
                      <a:avLst/>
                    </a:prstGeom>
                  </pic:spPr>
                </pic:pic>
              </a:graphicData>
            </a:graphic>
            <wp14:sizeRelH relativeFrom="page">
              <wp14:pctWidth>0</wp14:pctWidth>
            </wp14:sizeRelH>
            <wp14:sizeRelV relativeFrom="page">
              <wp14:pctHeight>0</wp14:pctHeight>
            </wp14:sizeRelV>
          </wp:anchor>
        </w:drawing>
      </w:r>
      <w:r w:rsidR="00E11ECA" w:rsidRPr="00E11ECA">
        <w:rPr>
          <w:rFonts w:ascii="Times New Roman" w:hAnsi="Times New Roman" w:cs="Times New Roman"/>
          <w:bCs/>
          <w:sz w:val="28"/>
          <w:szCs w:val="28"/>
          <w:lang w:val="uk-UA"/>
        </w:rPr>
        <w:t>за спеціальністю 013 Початкова освіта</w:t>
      </w:r>
      <w:r w:rsidR="002863A8">
        <w:rPr>
          <w:rFonts w:ascii="Times New Roman" w:hAnsi="Times New Roman" w:cs="Times New Roman"/>
          <w:bCs/>
          <w:sz w:val="28"/>
          <w:szCs w:val="28"/>
          <w:lang w:val="uk-UA"/>
        </w:rPr>
        <w:t>, ОП «Початкова освіта»</w:t>
      </w:r>
    </w:p>
    <w:p w14:paraId="342C2483" w14:textId="344C87E9" w:rsidR="00E11ECA" w:rsidRPr="00E11ECA" w:rsidRDefault="00E11ECA" w:rsidP="00E11ECA">
      <w:pPr>
        <w:spacing w:after="0" w:line="360" w:lineRule="auto"/>
        <w:ind w:firstLine="709"/>
        <w:jc w:val="center"/>
        <w:rPr>
          <w:rFonts w:ascii="Times New Roman" w:hAnsi="Times New Roman" w:cs="Times New Roman"/>
          <w:bCs/>
          <w:sz w:val="28"/>
          <w:szCs w:val="28"/>
          <w:lang w:val="uk-UA"/>
        </w:rPr>
      </w:pPr>
    </w:p>
    <w:p w14:paraId="08726EF5" w14:textId="77777777" w:rsidR="00C62192" w:rsidRDefault="00E11ECA" w:rsidP="00C62192">
      <w:pPr>
        <w:spacing w:after="0" w:line="360" w:lineRule="auto"/>
        <w:ind w:firstLine="709"/>
        <w:rPr>
          <w:rFonts w:ascii="Times New Roman" w:hAnsi="Times New Roman" w:cs="Times New Roman"/>
          <w:bCs/>
          <w:sz w:val="28"/>
          <w:szCs w:val="28"/>
          <w:lang w:val="uk-UA"/>
        </w:rPr>
      </w:pPr>
      <w:r w:rsidRPr="00E11ECA">
        <w:rPr>
          <w:rFonts w:ascii="Times New Roman" w:hAnsi="Times New Roman" w:cs="Times New Roman"/>
          <w:bCs/>
          <w:sz w:val="28"/>
          <w:szCs w:val="28"/>
          <w:lang w:val="uk-UA"/>
        </w:rPr>
        <w:t>Науковий керівник _______________</w:t>
      </w:r>
      <w:r w:rsidR="00C62192">
        <w:rPr>
          <w:rFonts w:ascii="Times New Roman" w:hAnsi="Times New Roman" w:cs="Times New Roman"/>
          <w:bCs/>
          <w:sz w:val="28"/>
          <w:szCs w:val="28"/>
          <w:lang w:val="uk-UA"/>
        </w:rPr>
        <w:t xml:space="preserve"> </w:t>
      </w:r>
      <w:r w:rsidRPr="00E11ECA">
        <w:rPr>
          <w:rFonts w:ascii="Times New Roman" w:hAnsi="Times New Roman" w:cs="Times New Roman"/>
          <w:bCs/>
          <w:sz w:val="28"/>
          <w:szCs w:val="28"/>
          <w:lang w:val="uk-UA"/>
        </w:rPr>
        <w:t>кандидат педагогічних наук, доцент</w:t>
      </w:r>
    </w:p>
    <w:p w14:paraId="78939C80" w14:textId="460CDBDB" w:rsidR="00C62192" w:rsidRPr="00E11ECA" w:rsidRDefault="00C62192" w:rsidP="00C62192">
      <w:pPr>
        <w:spacing w:after="0" w:line="360" w:lineRule="auto"/>
        <w:ind w:firstLine="5245"/>
        <w:rPr>
          <w:rFonts w:ascii="Times New Roman" w:hAnsi="Times New Roman" w:cs="Times New Roman"/>
          <w:bCs/>
          <w:sz w:val="28"/>
          <w:szCs w:val="28"/>
          <w:lang w:val="uk-UA"/>
        </w:rPr>
      </w:pPr>
      <w:r>
        <w:rPr>
          <w:rFonts w:ascii="Times New Roman" w:hAnsi="Times New Roman" w:cs="Times New Roman"/>
          <w:bCs/>
          <w:sz w:val="28"/>
          <w:szCs w:val="28"/>
          <w:lang w:val="uk-UA"/>
        </w:rPr>
        <w:t>Маркотенко Т. С.</w:t>
      </w:r>
    </w:p>
    <w:p w14:paraId="3131FBFE" w14:textId="765B312E" w:rsidR="00E11ECA" w:rsidRPr="00E11ECA" w:rsidRDefault="00C62192" w:rsidP="00E11ECA">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anchor distT="0" distB="0" distL="114300" distR="114300" simplePos="0" relativeHeight="251658752" behindDoc="0" locked="0" layoutInCell="1" allowOverlap="1" wp14:anchorId="2C6656EC" wp14:editId="3D95F8CB">
            <wp:simplePos x="0" y="0"/>
            <wp:positionH relativeFrom="column">
              <wp:posOffset>1748938</wp:posOffset>
            </wp:positionH>
            <wp:positionV relativeFrom="paragraph">
              <wp:posOffset>191386</wp:posOffset>
            </wp:positionV>
            <wp:extent cx="1381318" cy="1171739"/>
            <wp:effectExtent l="0" t="0" r="0" b="0"/>
            <wp:wrapNone/>
            <wp:docPr id="31467142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671425" name="Рисунок 314671425"/>
                    <pic:cNvPicPr/>
                  </pic:nvPicPr>
                  <pic:blipFill>
                    <a:blip r:embed="rId10">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381318" cy="1171739"/>
                    </a:xfrm>
                    <a:prstGeom prst="rect">
                      <a:avLst/>
                    </a:prstGeom>
                  </pic:spPr>
                </pic:pic>
              </a:graphicData>
            </a:graphic>
            <wp14:sizeRelH relativeFrom="page">
              <wp14:pctWidth>0</wp14:pctWidth>
            </wp14:sizeRelH>
            <wp14:sizeRelV relativeFrom="page">
              <wp14:pctHeight>0</wp14:pctHeight>
            </wp14:sizeRelV>
          </wp:anchor>
        </w:drawing>
      </w:r>
    </w:p>
    <w:p w14:paraId="659D1F68" w14:textId="77777777" w:rsidR="00E11ECA" w:rsidRPr="00E11ECA" w:rsidRDefault="00E11ECA" w:rsidP="00E11ECA">
      <w:pPr>
        <w:spacing w:after="0" w:line="360" w:lineRule="auto"/>
        <w:ind w:firstLine="709"/>
        <w:jc w:val="center"/>
        <w:rPr>
          <w:rFonts w:ascii="Times New Roman" w:hAnsi="Times New Roman" w:cs="Times New Roman"/>
          <w:bCs/>
          <w:sz w:val="28"/>
          <w:szCs w:val="28"/>
          <w:lang w:val="uk-UA"/>
        </w:rPr>
      </w:pPr>
    </w:p>
    <w:p w14:paraId="691247B1" w14:textId="77777777" w:rsidR="00C62192" w:rsidRDefault="00E11ECA" w:rsidP="00C62192">
      <w:pPr>
        <w:spacing w:after="0" w:line="360" w:lineRule="auto"/>
        <w:ind w:firstLine="709"/>
        <w:rPr>
          <w:rFonts w:ascii="Times New Roman" w:hAnsi="Times New Roman" w:cs="Times New Roman"/>
          <w:bCs/>
          <w:sz w:val="28"/>
          <w:szCs w:val="28"/>
          <w:lang w:val="uk-UA"/>
        </w:rPr>
      </w:pPr>
      <w:r w:rsidRPr="00E11ECA">
        <w:rPr>
          <w:rFonts w:ascii="Times New Roman" w:hAnsi="Times New Roman" w:cs="Times New Roman"/>
          <w:bCs/>
          <w:sz w:val="28"/>
          <w:szCs w:val="28"/>
          <w:lang w:val="uk-UA"/>
        </w:rPr>
        <w:t xml:space="preserve">Завідувач кафедри _______________ </w:t>
      </w:r>
      <w:r w:rsidR="00C62192" w:rsidRPr="00E11ECA">
        <w:rPr>
          <w:rFonts w:ascii="Times New Roman" w:hAnsi="Times New Roman" w:cs="Times New Roman"/>
          <w:bCs/>
          <w:sz w:val="28"/>
          <w:szCs w:val="28"/>
          <w:lang w:val="uk-UA"/>
        </w:rPr>
        <w:t>кандидат педагогічних наук, доцент</w:t>
      </w:r>
    </w:p>
    <w:p w14:paraId="7D5542E3" w14:textId="30823BBE" w:rsidR="00C62192" w:rsidRPr="00E11ECA" w:rsidRDefault="00C62192" w:rsidP="00C62192">
      <w:pPr>
        <w:spacing w:after="0" w:line="360" w:lineRule="auto"/>
        <w:ind w:firstLine="5245"/>
        <w:rPr>
          <w:rFonts w:ascii="Times New Roman" w:hAnsi="Times New Roman" w:cs="Times New Roman"/>
          <w:bCs/>
          <w:sz w:val="28"/>
          <w:szCs w:val="28"/>
          <w:lang w:val="uk-UA"/>
        </w:rPr>
      </w:pPr>
      <w:r>
        <w:rPr>
          <w:rFonts w:ascii="Times New Roman" w:hAnsi="Times New Roman" w:cs="Times New Roman"/>
          <w:bCs/>
          <w:sz w:val="28"/>
          <w:szCs w:val="28"/>
          <w:lang w:val="uk-UA"/>
        </w:rPr>
        <w:t>Мордовцева Н. В.</w:t>
      </w:r>
    </w:p>
    <w:p w14:paraId="6197255E" w14:textId="4AF40CC1" w:rsidR="00E11ECA" w:rsidRPr="00E11ECA" w:rsidRDefault="00E11ECA" w:rsidP="00C62192">
      <w:pPr>
        <w:spacing w:after="0" w:line="360" w:lineRule="auto"/>
        <w:ind w:firstLine="709"/>
        <w:rPr>
          <w:rFonts w:ascii="Times New Roman" w:hAnsi="Times New Roman" w:cs="Times New Roman"/>
          <w:bCs/>
          <w:sz w:val="28"/>
          <w:szCs w:val="28"/>
          <w:lang w:val="uk-UA"/>
        </w:rPr>
      </w:pPr>
    </w:p>
    <w:p w14:paraId="7E8174FD" w14:textId="77777777" w:rsidR="00E11ECA" w:rsidRDefault="00E11ECA" w:rsidP="00E11ECA">
      <w:pPr>
        <w:spacing w:after="0" w:line="360" w:lineRule="auto"/>
        <w:ind w:firstLine="709"/>
        <w:jc w:val="center"/>
        <w:rPr>
          <w:rFonts w:ascii="Times New Roman" w:hAnsi="Times New Roman" w:cs="Times New Roman"/>
          <w:bCs/>
          <w:sz w:val="28"/>
          <w:szCs w:val="28"/>
          <w:lang w:val="uk-UA"/>
        </w:rPr>
      </w:pPr>
    </w:p>
    <w:p w14:paraId="5915A786" w14:textId="77777777" w:rsidR="00C62192" w:rsidRPr="00E11ECA" w:rsidRDefault="00C62192" w:rsidP="00E11ECA">
      <w:pPr>
        <w:spacing w:after="0" w:line="360" w:lineRule="auto"/>
        <w:ind w:firstLine="709"/>
        <w:jc w:val="center"/>
        <w:rPr>
          <w:rFonts w:ascii="Times New Roman" w:hAnsi="Times New Roman" w:cs="Times New Roman"/>
          <w:bCs/>
          <w:sz w:val="28"/>
          <w:szCs w:val="28"/>
          <w:lang w:val="uk-UA"/>
        </w:rPr>
      </w:pPr>
    </w:p>
    <w:p w14:paraId="4772190D" w14:textId="77777777" w:rsidR="00E11ECA" w:rsidRPr="00E11ECA" w:rsidRDefault="00E11ECA" w:rsidP="00E11ECA">
      <w:pPr>
        <w:spacing w:after="0" w:line="360" w:lineRule="auto"/>
        <w:ind w:firstLine="709"/>
        <w:jc w:val="center"/>
        <w:rPr>
          <w:rFonts w:ascii="Times New Roman" w:hAnsi="Times New Roman" w:cs="Times New Roman"/>
          <w:bCs/>
          <w:sz w:val="28"/>
          <w:szCs w:val="28"/>
          <w:lang w:val="uk-UA"/>
        </w:rPr>
      </w:pPr>
    </w:p>
    <w:p w14:paraId="7F37ED66" w14:textId="0677DE78" w:rsidR="00E11ECA" w:rsidRPr="00E11ECA" w:rsidRDefault="00E11ECA" w:rsidP="00E11ECA">
      <w:pPr>
        <w:spacing w:after="0" w:line="360" w:lineRule="auto"/>
        <w:ind w:firstLine="709"/>
        <w:jc w:val="center"/>
        <w:rPr>
          <w:rFonts w:ascii="Times New Roman" w:hAnsi="Times New Roman" w:cs="Times New Roman"/>
          <w:bCs/>
          <w:sz w:val="28"/>
          <w:szCs w:val="28"/>
          <w:lang w:val="uk-UA"/>
        </w:rPr>
      </w:pPr>
      <w:r w:rsidRPr="00E11ECA">
        <w:rPr>
          <w:rFonts w:ascii="Times New Roman" w:hAnsi="Times New Roman" w:cs="Times New Roman"/>
          <w:bCs/>
          <w:sz w:val="28"/>
          <w:szCs w:val="28"/>
          <w:lang w:val="uk-UA"/>
        </w:rPr>
        <w:t>Лубни – 202</w:t>
      </w:r>
      <w:r w:rsidR="00B23D31">
        <w:rPr>
          <w:rFonts w:ascii="Times New Roman" w:hAnsi="Times New Roman" w:cs="Times New Roman"/>
          <w:bCs/>
          <w:sz w:val="28"/>
          <w:szCs w:val="28"/>
          <w:lang w:val="uk-UA"/>
        </w:rPr>
        <w:t>6</w:t>
      </w:r>
    </w:p>
    <w:p w14:paraId="5E8B6593" w14:textId="2EC8A4C2" w:rsidR="000110DA" w:rsidRPr="00C62192" w:rsidRDefault="00E11ECA" w:rsidP="00C62192">
      <w:pPr>
        <w:spacing w:after="0" w:line="360" w:lineRule="auto"/>
        <w:ind w:firstLine="709"/>
        <w:jc w:val="center"/>
        <w:rPr>
          <w:rFonts w:ascii="Times New Roman" w:hAnsi="Times New Roman" w:cs="Times New Roman"/>
          <w:bCs/>
          <w:sz w:val="28"/>
          <w:szCs w:val="28"/>
          <w:lang w:val="uk-UA"/>
        </w:rPr>
      </w:pPr>
      <w:r w:rsidRPr="00E11ECA">
        <w:rPr>
          <w:rFonts w:ascii="Times New Roman" w:hAnsi="Times New Roman" w:cs="Times New Roman"/>
          <w:bCs/>
          <w:sz w:val="28"/>
          <w:szCs w:val="28"/>
          <w:lang w:val="uk-UA"/>
        </w:rPr>
        <w:br w:type="page"/>
      </w:r>
    </w:p>
    <w:p w14:paraId="24C4A1AE" w14:textId="77777777" w:rsidR="000110DA" w:rsidRPr="00C62192" w:rsidRDefault="000110DA" w:rsidP="000110DA">
      <w:pPr>
        <w:spacing w:after="0" w:line="360" w:lineRule="auto"/>
        <w:ind w:firstLine="709"/>
        <w:jc w:val="center"/>
        <w:rPr>
          <w:rFonts w:ascii="Times New Roman" w:hAnsi="Times New Roman" w:cs="Times New Roman"/>
          <w:b/>
          <w:bCs/>
          <w:sz w:val="28"/>
          <w:szCs w:val="28"/>
          <w:lang w:val="uk-UA"/>
        </w:rPr>
      </w:pPr>
      <w:r w:rsidRPr="00C62192">
        <w:rPr>
          <w:rFonts w:ascii="Times New Roman" w:hAnsi="Times New Roman" w:cs="Times New Roman"/>
          <w:b/>
          <w:bCs/>
          <w:sz w:val="28"/>
          <w:szCs w:val="28"/>
          <w:lang w:val="uk-UA"/>
        </w:rPr>
        <w:lastRenderedPageBreak/>
        <w:t>ЗМІСТ</w:t>
      </w:r>
    </w:p>
    <w:p w14:paraId="267B4B8E" w14:textId="77777777" w:rsidR="000110DA" w:rsidRPr="000110DA" w:rsidRDefault="000110DA" w:rsidP="000110DA">
      <w:pPr>
        <w:spacing w:after="0" w:line="360" w:lineRule="auto"/>
        <w:ind w:firstLine="709"/>
        <w:jc w:val="center"/>
        <w:rPr>
          <w:rFonts w:ascii="Times New Roman" w:hAnsi="Times New Roman" w:cs="Times New Roman"/>
          <w:sz w:val="28"/>
          <w:szCs w:val="28"/>
          <w:lang w:val="uk-UA"/>
        </w:rPr>
      </w:pPr>
    </w:p>
    <w:p w14:paraId="630E5B07" w14:textId="3428411B" w:rsidR="000110DA" w:rsidRPr="000110DA" w:rsidRDefault="000110DA" w:rsidP="000110DA">
      <w:pPr>
        <w:spacing w:after="0" w:line="360" w:lineRule="auto"/>
        <w:ind w:firstLine="709"/>
        <w:jc w:val="both"/>
        <w:rPr>
          <w:rFonts w:ascii="Times New Roman" w:hAnsi="Times New Roman" w:cs="Times New Roman"/>
          <w:sz w:val="28"/>
          <w:szCs w:val="28"/>
          <w:lang w:val="uk-UA"/>
        </w:rPr>
      </w:pPr>
      <w:r w:rsidRPr="000110DA">
        <w:rPr>
          <w:rFonts w:ascii="Times New Roman" w:hAnsi="Times New Roman" w:cs="Times New Roman"/>
          <w:sz w:val="28"/>
          <w:szCs w:val="28"/>
          <w:lang w:val="uk-UA"/>
        </w:rPr>
        <w:t xml:space="preserve">ВСТУП                                                                                                       </w:t>
      </w:r>
      <w:r w:rsidR="0061209A">
        <w:rPr>
          <w:rFonts w:ascii="Times New Roman" w:hAnsi="Times New Roman" w:cs="Times New Roman"/>
          <w:sz w:val="28"/>
          <w:szCs w:val="28"/>
          <w:lang w:val="uk-UA"/>
        </w:rPr>
        <w:t xml:space="preserve">          </w:t>
      </w:r>
      <w:r w:rsidRPr="000110DA">
        <w:rPr>
          <w:rFonts w:ascii="Times New Roman" w:hAnsi="Times New Roman" w:cs="Times New Roman"/>
          <w:sz w:val="28"/>
          <w:szCs w:val="28"/>
          <w:lang w:val="uk-UA"/>
        </w:rPr>
        <w:t>3</w:t>
      </w:r>
    </w:p>
    <w:p w14:paraId="38C71095" w14:textId="284D4ED7" w:rsidR="000110DA" w:rsidRPr="000110DA" w:rsidRDefault="000110DA" w:rsidP="000110DA">
      <w:pPr>
        <w:spacing w:after="0" w:line="360" w:lineRule="auto"/>
        <w:ind w:firstLine="709"/>
        <w:jc w:val="both"/>
        <w:rPr>
          <w:rFonts w:ascii="Times New Roman" w:hAnsi="Times New Roman" w:cs="Times New Roman"/>
          <w:bCs/>
          <w:sz w:val="28"/>
          <w:szCs w:val="28"/>
          <w:lang w:val="uk-UA"/>
        </w:rPr>
      </w:pPr>
      <w:r w:rsidRPr="000110DA">
        <w:rPr>
          <w:rFonts w:ascii="Times New Roman" w:hAnsi="Times New Roman" w:cs="Times New Roman"/>
          <w:sz w:val="28"/>
          <w:szCs w:val="28"/>
          <w:lang w:val="uk-UA"/>
        </w:rPr>
        <w:t>РОЗДІЛ І. ТЕОРЕТИЧНІ ОСНОВИ</w:t>
      </w:r>
      <w:r w:rsidRPr="000110DA">
        <w:rPr>
          <w:rFonts w:ascii="Times New Roman" w:hAnsi="Times New Roman" w:cs="Times New Roman"/>
          <w:b/>
          <w:bCs/>
          <w:sz w:val="28"/>
          <w:szCs w:val="28"/>
          <w:lang w:val="uk-UA"/>
        </w:rPr>
        <w:t xml:space="preserve"> </w:t>
      </w:r>
      <w:r w:rsidRPr="000110DA">
        <w:rPr>
          <w:rFonts w:ascii="Times New Roman" w:hAnsi="Times New Roman" w:cs="Times New Roman"/>
          <w:bCs/>
          <w:sz w:val="28"/>
          <w:szCs w:val="28"/>
          <w:lang w:val="uk-UA"/>
        </w:rPr>
        <w:t xml:space="preserve">РОЗВИТКУ ФІЗИЧНИХ ЯКОСТЕЙ МОЛОДШИХ ШКОЛЯРІВ ЗАСОБОМ СПОРТИВНИХ  ТА  </w:t>
      </w:r>
      <w:r w:rsidR="00456F0C" w:rsidRPr="00456F0C">
        <w:rPr>
          <w:rFonts w:ascii="Times New Roman" w:hAnsi="Times New Roman" w:cs="Times New Roman"/>
          <w:bCs/>
          <w:sz w:val="28"/>
          <w:szCs w:val="28"/>
          <w:lang w:val="uk-UA"/>
        </w:rPr>
        <w:t>Р</w:t>
      </w:r>
      <w:r w:rsidR="002863A8">
        <w:rPr>
          <w:rFonts w:ascii="Times New Roman" w:hAnsi="Times New Roman" w:cs="Times New Roman"/>
          <w:bCs/>
          <w:sz w:val="28"/>
          <w:szCs w:val="28"/>
          <w:lang w:val="uk-UA"/>
        </w:rPr>
        <w:t>УХОМИ</w:t>
      </w:r>
      <w:r w:rsidR="00456F0C" w:rsidRPr="00456F0C">
        <w:rPr>
          <w:rFonts w:ascii="Times New Roman" w:hAnsi="Times New Roman" w:cs="Times New Roman"/>
          <w:bCs/>
          <w:sz w:val="28"/>
          <w:szCs w:val="28"/>
          <w:lang w:val="uk-UA"/>
        </w:rPr>
        <w:t>Х</w:t>
      </w:r>
      <w:r w:rsidRPr="000110DA">
        <w:rPr>
          <w:rFonts w:ascii="Times New Roman" w:hAnsi="Times New Roman" w:cs="Times New Roman"/>
          <w:bCs/>
          <w:sz w:val="28"/>
          <w:szCs w:val="28"/>
          <w:lang w:val="uk-UA"/>
        </w:rPr>
        <w:t xml:space="preserve">  ІГОР  </w:t>
      </w:r>
    </w:p>
    <w:p w14:paraId="47D3F354" w14:textId="5A9A50F3" w:rsidR="00770A7C" w:rsidRPr="00770A7C" w:rsidRDefault="00770A7C" w:rsidP="00770A7C">
      <w:pPr>
        <w:spacing w:after="0" w:line="360" w:lineRule="auto"/>
        <w:ind w:firstLine="709"/>
        <w:jc w:val="both"/>
        <w:rPr>
          <w:rFonts w:ascii="Times New Roman" w:hAnsi="Times New Roman" w:cs="Times New Roman"/>
          <w:sz w:val="28"/>
          <w:szCs w:val="28"/>
          <w:lang w:val="uk-UA"/>
        </w:rPr>
      </w:pPr>
      <w:r w:rsidRPr="00770A7C">
        <w:rPr>
          <w:rFonts w:ascii="Times New Roman" w:hAnsi="Times New Roman" w:cs="Times New Roman"/>
          <w:sz w:val="28"/>
          <w:szCs w:val="28"/>
          <w:lang w:val="uk-UA"/>
        </w:rPr>
        <w:t>1.1.</w:t>
      </w:r>
      <w:r w:rsidRPr="00770A7C">
        <w:rPr>
          <w:rFonts w:ascii="Times New Roman" w:hAnsi="Times New Roman" w:cs="Times New Roman"/>
          <w:sz w:val="28"/>
          <w:szCs w:val="28"/>
          <w:lang w:val="uk-UA"/>
        </w:rPr>
        <w:tab/>
        <w:t>Вплив спортивних і рухливих ігор на організм дітей молодшого шкільного віку</w:t>
      </w:r>
      <w:r>
        <w:rPr>
          <w:rFonts w:ascii="Times New Roman" w:hAnsi="Times New Roman" w:cs="Times New Roman"/>
          <w:sz w:val="28"/>
          <w:szCs w:val="28"/>
          <w:lang w:val="uk-UA"/>
        </w:rPr>
        <w:t xml:space="preserve">                                                                                                       </w:t>
      </w:r>
      <w:r w:rsidR="0061209A">
        <w:rPr>
          <w:rFonts w:ascii="Times New Roman" w:hAnsi="Times New Roman" w:cs="Times New Roman"/>
          <w:sz w:val="28"/>
          <w:szCs w:val="28"/>
          <w:lang w:val="uk-UA"/>
        </w:rPr>
        <w:t xml:space="preserve">        </w:t>
      </w:r>
      <w:r>
        <w:rPr>
          <w:rFonts w:ascii="Times New Roman" w:hAnsi="Times New Roman" w:cs="Times New Roman"/>
          <w:sz w:val="28"/>
          <w:szCs w:val="28"/>
          <w:lang w:val="uk-UA"/>
        </w:rPr>
        <w:t>7</w:t>
      </w:r>
    </w:p>
    <w:p w14:paraId="292AB722" w14:textId="77777777" w:rsidR="00770A7C" w:rsidRPr="00770A7C" w:rsidRDefault="00BC1A11" w:rsidP="00770A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770A7C" w:rsidRPr="00770A7C">
        <w:rPr>
          <w:rFonts w:ascii="Times New Roman" w:hAnsi="Times New Roman" w:cs="Times New Roman"/>
          <w:sz w:val="28"/>
          <w:szCs w:val="28"/>
          <w:lang w:val="uk-UA"/>
        </w:rPr>
        <w:t>.</w:t>
      </w:r>
      <w:r w:rsidR="00770A7C" w:rsidRPr="00770A7C">
        <w:rPr>
          <w:rFonts w:ascii="Times New Roman" w:hAnsi="Times New Roman" w:cs="Times New Roman"/>
          <w:sz w:val="28"/>
          <w:szCs w:val="28"/>
          <w:lang w:val="uk-UA"/>
        </w:rPr>
        <w:tab/>
        <w:t>Сенситивні періоди в фізичному розвитку молодших школярів</w:t>
      </w:r>
      <w:r w:rsidR="00B31A47">
        <w:rPr>
          <w:rFonts w:ascii="Times New Roman" w:hAnsi="Times New Roman" w:cs="Times New Roman"/>
          <w:sz w:val="28"/>
          <w:szCs w:val="28"/>
          <w:lang w:val="uk-UA"/>
        </w:rPr>
        <w:t xml:space="preserve">       20</w:t>
      </w:r>
    </w:p>
    <w:p w14:paraId="66C0501E" w14:textId="6D20714C" w:rsidR="00770A7C" w:rsidRPr="00770A7C" w:rsidRDefault="00770A7C" w:rsidP="00770A7C">
      <w:pPr>
        <w:spacing w:after="0" w:line="360" w:lineRule="auto"/>
        <w:ind w:firstLine="709"/>
        <w:jc w:val="both"/>
        <w:rPr>
          <w:rFonts w:ascii="Times New Roman" w:hAnsi="Times New Roman" w:cs="Times New Roman"/>
          <w:sz w:val="28"/>
          <w:szCs w:val="28"/>
          <w:lang w:val="uk-UA"/>
        </w:rPr>
      </w:pPr>
      <w:r w:rsidRPr="00770A7C">
        <w:rPr>
          <w:rFonts w:ascii="Times New Roman" w:hAnsi="Times New Roman" w:cs="Times New Roman"/>
          <w:sz w:val="28"/>
          <w:szCs w:val="28"/>
          <w:lang w:val="uk-UA"/>
        </w:rPr>
        <w:t>1.3. Методика навчання фізичних вправ учнів початкових класів</w:t>
      </w:r>
      <w:r w:rsidR="00B31A47">
        <w:rPr>
          <w:rFonts w:ascii="Times New Roman" w:hAnsi="Times New Roman" w:cs="Times New Roman"/>
          <w:sz w:val="28"/>
          <w:szCs w:val="28"/>
          <w:lang w:val="uk-UA"/>
        </w:rPr>
        <w:t xml:space="preserve">             </w:t>
      </w:r>
      <w:r w:rsidR="0061209A">
        <w:rPr>
          <w:rFonts w:ascii="Times New Roman" w:hAnsi="Times New Roman" w:cs="Times New Roman"/>
          <w:sz w:val="28"/>
          <w:szCs w:val="28"/>
          <w:lang w:val="uk-UA"/>
        </w:rPr>
        <w:t xml:space="preserve"> </w:t>
      </w:r>
      <w:r w:rsidR="00B31A47">
        <w:rPr>
          <w:rFonts w:ascii="Times New Roman" w:hAnsi="Times New Roman" w:cs="Times New Roman"/>
          <w:sz w:val="28"/>
          <w:szCs w:val="28"/>
          <w:lang w:val="uk-UA"/>
        </w:rPr>
        <w:t>26</w:t>
      </w:r>
    </w:p>
    <w:p w14:paraId="7ACE74A6" w14:textId="503BB74C" w:rsidR="000110DA" w:rsidRDefault="00770A7C" w:rsidP="00011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w:t>
      </w:r>
      <w:r w:rsidR="00B31A47">
        <w:rPr>
          <w:rFonts w:ascii="Times New Roman" w:hAnsi="Times New Roman" w:cs="Times New Roman"/>
          <w:sz w:val="28"/>
          <w:szCs w:val="28"/>
          <w:lang w:val="uk-UA"/>
        </w:rPr>
        <w:t xml:space="preserve">                                                                                   </w:t>
      </w:r>
      <w:r w:rsidR="0061209A">
        <w:rPr>
          <w:rFonts w:ascii="Times New Roman" w:hAnsi="Times New Roman" w:cs="Times New Roman"/>
          <w:sz w:val="28"/>
          <w:szCs w:val="28"/>
          <w:lang w:val="uk-UA"/>
        </w:rPr>
        <w:t xml:space="preserve">    </w:t>
      </w:r>
      <w:r w:rsidR="00B31A47">
        <w:rPr>
          <w:rFonts w:ascii="Times New Roman" w:hAnsi="Times New Roman" w:cs="Times New Roman"/>
          <w:sz w:val="28"/>
          <w:szCs w:val="28"/>
          <w:lang w:val="uk-UA"/>
        </w:rPr>
        <w:t>40</w:t>
      </w:r>
    </w:p>
    <w:p w14:paraId="5D5DF7C5" w14:textId="77777777" w:rsidR="00B86D0F" w:rsidRDefault="000110DA" w:rsidP="000110DA">
      <w:pPr>
        <w:spacing w:after="0" w:line="360" w:lineRule="auto"/>
        <w:ind w:firstLine="709"/>
        <w:jc w:val="both"/>
        <w:rPr>
          <w:rFonts w:ascii="Times New Roman" w:hAnsi="Times New Roman" w:cs="Times New Roman"/>
          <w:bCs/>
          <w:sz w:val="28"/>
          <w:szCs w:val="28"/>
          <w:lang w:val="uk-UA"/>
        </w:rPr>
      </w:pPr>
      <w:r w:rsidRPr="000110DA">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І</w:t>
      </w:r>
      <w:r w:rsidRPr="000110DA">
        <w:rPr>
          <w:rFonts w:ascii="Times New Roman" w:hAnsi="Times New Roman" w:cs="Times New Roman"/>
          <w:sz w:val="28"/>
          <w:szCs w:val="28"/>
          <w:lang w:val="uk-UA"/>
        </w:rPr>
        <w:t xml:space="preserve">І. </w:t>
      </w:r>
      <w:r>
        <w:rPr>
          <w:rFonts w:ascii="Times New Roman" w:hAnsi="Times New Roman" w:cs="Times New Roman"/>
          <w:sz w:val="28"/>
          <w:szCs w:val="28"/>
          <w:lang w:val="uk-UA"/>
        </w:rPr>
        <w:t>ПРАК</w:t>
      </w:r>
      <w:r w:rsidRPr="000110DA">
        <w:rPr>
          <w:rFonts w:ascii="Times New Roman" w:hAnsi="Times New Roman" w:cs="Times New Roman"/>
          <w:sz w:val="28"/>
          <w:szCs w:val="28"/>
          <w:lang w:val="uk-UA"/>
        </w:rPr>
        <w:t>ТИЧНІ ОСНОВИ</w:t>
      </w:r>
      <w:r w:rsidRPr="000110DA">
        <w:rPr>
          <w:rFonts w:ascii="Times New Roman" w:hAnsi="Times New Roman" w:cs="Times New Roman"/>
          <w:b/>
          <w:bCs/>
          <w:sz w:val="28"/>
          <w:szCs w:val="28"/>
          <w:lang w:val="uk-UA"/>
        </w:rPr>
        <w:t xml:space="preserve"> </w:t>
      </w:r>
      <w:r w:rsidRPr="000110DA">
        <w:rPr>
          <w:rFonts w:ascii="Times New Roman" w:hAnsi="Times New Roman" w:cs="Times New Roman"/>
          <w:bCs/>
          <w:sz w:val="28"/>
          <w:szCs w:val="28"/>
          <w:lang w:val="uk-UA"/>
        </w:rPr>
        <w:t>РОЗВИТКУ ФІЗИЧНИХ ЯКОСТЕЙ МОЛОДШИХ ШКОЛЯРІВ ЗАСОБОМ СПОРТИВНИХ  ТА  РУХОМ</w:t>
      </w:r>
      <w:bookmarkStart w:id="0" w:name="_GoBack"/>
      <w:bookmarkEnd w:id="0"/>
      <w:r w:rsidRPr="000110DA">
        <w:rPr>
          <w:rFonts w:ascii="Times New Roman" w:hAnsi="Times New Roman" w:cs="Times New Roman"/>
          <w:bCs/>
          <w:sz w:val="28"/>
          <w:szCs w:val="28"/>
          <w:lang w:val="uk-UA"/>
        </w:rPr>
        <w:t xml:space="preserve">ИХ  ІГОР  </w:t>
      </w:r>
    </w:p>
    <w:p w14:paraId="78F716F5" w14:textId="1DF3CBEF" w:rsidR="00244A63" w:rsidRDefault="00244A63" w:rsidP="000110D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2.1. Констатувальний експеримент</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 xml:space="preserve"> </w:t>
      </w:r>
      <w:r w:rsidR="00B31A47">
        <w:rPr>
          <w:rFonts w:ascii="Times New Roman" w:hAnsi="Times New Roman" w:cs="Times New Roman"/>
          <w:bCs/>
          <w:sz w:val="28"/>
          <w:szCs w:val="28"/>
          <w:lang w:val="uk-UA"/>
        </w:rPr>
        <w:t xml:space="preserve"> 43</w:t>
      </w:r>
    </w:p>
    <w:p w14:paraId="3A389F67" w14:textId="6EBEE585" w:rsidR="00244A63" w:rsidRDefault="00244A63" w:rsidP="000110D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2.2. </w:t>
      </w:r>
      <w:r w:rsidR="00BB77A6">
        <w:rPr>
          <w:rFonts w:ascii="Times New Roman" w:hAnsi="Times New Roman" w:cs="Times New Roman"/>
          <w:bCs/>
          <w:sz w:val="28"/>
          <w:szCs w:val="28"/>
          <w:lang w:val="uk-UA"/>
        </w:rPr>
        <w:t>Методичні рекомендації</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 xml:space="preserve">    </w:t>
      </w:r>
      <w:r w:rsidR="00B31A47">
        <w:rPr>
          <w:rFonts w:ascii="Times New Roman" w:hAnsi="Times New Roman" w:cs="Times New Roman"/>
          <w:bCs/>
          <w:sz w:val="28"/>
          <w:szCs w:val="28"/>
          <w:lang w:val="uk-UA"/>
        </w:rPr>
        <w:t>47</w:t>
      </w:r>
    </w:p>
    <w:p w14:paraId="39EE5BA5" w14:textId="29673EA2" w:rsidR="0061209A" w:rsidRPr="0061209A" w:rsidRDefault="0061209A" w:rsidP="0061209A">
      <w:pPr>
        <w:spacing w:after="0" w:line="360" w:lineRule="auto"/>
        <w:ind w:firstLine="709"/>
        <w:jc w:val="both"/>
        <w:rPr>
          <w:rFonts w:ascii="Times New Roman" w:hAnsi="Times New Roman" w:cs="Times New Roman"/>
          <w:sz w:val="28"/>
          <w:szCs w:val="28"/>
          <w:lang w:val="uk-UA"/>
        </w:rPr>
      </w:pPr>
      <w:r w:rsidRPr="0061209A">
        <w:rPr>
          <w:rFonts w:ascii="Times New Roman" w:hAnsi="Times New Roman" w:cs="Times New Roman"/>
          <w:sz w:val="28"/>
          <w:szCs w:val="28"/>
          <w:lang w:val="uk-UA"/>
        </w:rPr>
        <w:t>2.3. Результати здобутих умінь і навичок учнів після впровадження методичних рекомендацій</w:t>
      </w:r>
      <w:r>
        <w:rPr>
          <w:rFonts w:ascii="Times New Roman" w:hAnsi="Times New Roman" w:cs="Times New Roman"/>
          <w:sz w:val="28"/>
          <w:szCs w:val="28"/>
          <w:lang w:val="uk-UA"/>
        </w:rPr>
        <w:t xml:space="preserve">                                                                                          6</w:t>
      </w:r>
      <w:r w:rsidR="00BE7721">
        <w:rPr>
          <w:rFonts w:ascii="Times New Roman" w:hAnsi="Times New Roman" w:cs="Times New Roman"/>
          <w:sz w:val="28"/>
          <w:szCs w:val="28"/>
          <w:lang w:val="uk-UA"/>
        </w:rPr>
        <w:t>2</w:t>
      </w:r>
    </w:p>
    <w:p w14:paraId="29480990" w14:textId="78EB3AC5" w:rsidR="00770A7C" w:rsidRPr="00770A7C" w:rsidRDefault="00770A7C" w:rsidP="00770A7C">
      <w:pPr>
        <w:spacing w:after="0" w:line="360" w:lineRule="auto"/>
        <w:ind w:firstLine="709"/>
        <w:jc w:val="both"/>
        <w:rPr>
          <w:rFonts w:ascii="Times New Roman" w:hAnsi="Times New Roman" w:cs="Times New Roman"/>
          <w:bCs/>
          <w:sz w:val="28"/>
          <w:szCs w:val="28"/>
          <w:lang w:val="uk-UA"/>
        </w:rPr>
      </w:pPr>
      <w:r w:rsidRPr="00770A7C">
        <w:rPr>
          <w:rFonts w:ascii="Times New Roman" w:hAnsi="Times New Roman" w:cs="Times New Roman"/>
          <w:bCs/>
          <w:sz w:val="28"/>
          <w:szCs w:val="28"/>
          <w:lang w:val="uk-UA"/>
        </w:rPr>
        <w:t>Висновки до розділу І</w:t>
      </w:r>
      <w:r>
        <w:rPr>
          <w:rFonts w:ascii="Times New Roman" w:hAnsi="Times New Roman" w:cs="Times New Roman"/>
          <w:bCs/>
          <w:sz w:val="28"/>
          <w:szCs w:val="28"/>
          <w:lang w:val="uk-UA"/>
        </w:rPr>
        <w:t>І</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 xml:space="preserve">     </w:t>
      </w:r>
      <w:r w:rsidR="00BE7721">
        <w:rPr>
          <w:rFonts w:ascii="Times New Roman" w:hAnsi="Times New Roman" w:cs="Times New Roman"/>
          <w:bCs/>
          <w:sz w:val="28"/>
          <w:szCs w:val="28"/>
          <w:lang w:val="uk-UA"/>
        </w:rPr>
        <w:t>69</w:t>
      </w:r>
    </w:p>
    <w:p w14:paraId="4BA3964E" w14:textId="3BC5ABDF" w:rsidR="00770A7C" w:rsidRDefault="00770A7C" w:rsidP="000110D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 xml:space="preserve">     </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71</w:t>
      </w:r>
    </w:p>
    <w:p w14:paraId="5DCA02A1" w14:textId="3F62AD38" w:rsidR="00770A7C" w:rsidRPr="00770A7C" w:rsidRDefault="00770A7C" w:rsidP="00770A7C">
      <w:pPr>
        <w:spacing w:after="0" w:line="360" w:lineRule="auto"/>
        <w:ind w:firstLine="709"/>
        <w:jc w:val="both"/>
        <w:rPr>
          <w:rFonts w:ascii="Times New Roman" w:hAnsi="Times New Roman" w:cs="Times New Roman"/>
          <w:bCs/>
          <w:sz w:val="28"/>
          <w:szCs w:val="28"/>
          <w:lang w:val="uk-UA"/>
        </w:rPr>
      </w:pPr>
      <w:r w:rsidRPr="00770A7C">
        <w:rPr>
          <w:rFonts w:ascii="Times New Roman" w:hAnsi="Times New Roman" w:cs="Times New Roman"/>
          <w:bCs/>
          <w:sz w:val="28"/>
          <w:szCs w:val="28"/>
          <w:lang w:val="uk-UA"/>
        </w:rPr>
        <w:t>СПИСОК ВИКОРИСТАНОЇ ЛІТЕРАТУРИ</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 xml:space="preserve">   </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73</w:t>
      </w:r>
    </w:p>
    <w:p w14:paraId="29D3C197" w14:textId="287BBDCD" w:rsidR="00770A7C" w:rsidRDefault="00770A7C" w:rsidP="000110D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ДОДАТКИ</w:t>
      </w:r>
      <w:r w:rsidR="00B31A47">
        <w:rPr>
          <w:rFonts w:ascii="Times New Roman" w:hAnsi="Times New Roman" w:cs="Times New Roman"/>
          <w:bCs/>
          <w:sz w:val="28"/>
          <w:szCs w:val="28"/>
          <w:lang w:val="uk-UA"/>
        </w:rPr>
        <w:t xml:space="preserve">                                                                                                     </w:t>
      </w:r>
      <w:r w:rsidR="0061209A">
        <w:rPr>
          <w:rFonts w:ascii="Times New Roman" w:hAnsi="Times New Roman" w:cs="Times New Roman"/>
          <w:bCs/>
          <w:sz w:val="28"/>
          <w:szCs w:val="28"/>
          <w:lang w:val="uk-UA"/>
        </w:rPr>
        <w:t xml:space="preserve">    84</w:t>
      </w:r>
    </w:p>
    <w:p w14:paraId="3BB6954C" w14:textId="77777777" w:rsidR="00B86D0F" w:rsidRDefault="00B86D0F">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668A5D79" w14:textId="77777777" w:rsidR="000110DA" w:rsidRDefault="00B86D0F" w:rsidP="00B86D0F">
      <w:pPr>
        <w:spacing w:after="0" w:line="360" w:lineRule="auto"/>
        <w:ind w:firstLine="709"/>
        <w:jc w:val="center"/>
        <w:rPr>
          <w:rFonts w:ascii="Times New Roman" w:hAnsi="Times New Roman" w:cs="Times New Roman"/>
          <w:b/>
          <w:sz w:val="28"/>
          <w:szCs w:val="28"/>
          <w:lang w:val="uk-UA"/>
        </w:rPr>
      </w:pPr>
      <w:r w:rsidRPr="00B86D0F">
        <w:rPr>
          <w:rFonts w:ascii="Times New Roman" w:hAnsi="Times New Roman" w:cs="Times New Roman"/>
          <w:b/>
          <w:sz w:val="28"/>
          <w:szCs w:val="28"/>
          <w:lang w:val="uk-UA"/>
        </w:rPr>
        <w:lastRenderedPageBreak/>
        <w:t>ВСТУП</w:t>
      </w:r>
    </w:p>
    <w:p w14:paraId="6530D521" w14:textId="77777777" w:rsidR="00096B98" w:rsidRDefault="00096B98" w:rsidP="00905510">
      <w:pPr>
        <w:spacing w:after="0" w:line="360" w:lineRule="auto"/>
        <w:ind w:firstLine="709"/>
        <w:jc w:val="both"/>
        <w:rPr>
          <w:rFonts w:ascii="Times New Roman" w:hAnsi="Times New Roman" w:cs="Times New Roman"/>
          <w:sz w:val="28"/>
          <w:szCs w:val="28"/>
          <w:lang w:val="uk-UA"/>
        </w:rPr>
      </w:pPr>
      <w:r w:rsidRPr="00905510">
        <w:rPr>
          <w:rFonts w:ascii="Times New Roman" w:hAnsi="Times New Roman" w:cs="Times New Roman"/>
          <w:b/>
          <w:sz w:val="28"/>
          <w:szCs w:val="28"/>
          <w:lang w:val="uk-UA"/>
        </w:rPr>
        <w:t>Актуальність дослідження</w:t>
      </w:r>
      <w:r w:rsidRPr="00096B98">
        <w:rPr>
          <w:rFonts w:ascii="Times New Roman" w:hAnsi="Times New Roman" w:cs="Times New Roman"/>
          <w:sz w:val="28"/>
          <w:szCs w:val="28"/>
          <w:lang w:val="uk-UA"/>
        </w:rPr>
        <w:t xml:space="preserve">. </w:t>
      </w:r>
    </w:p>
    <w:p w14:paraId="1D6D3B97" w14:textId="77777777" w:rsidR="00F957FC" w:rsidRPr="00096B98" w:rsidRDefault="00F957FC" w:rsidP="009055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6C6563">
        <w:rPr>
          <w:rFonts w:ascii="Times New Roman" w:hAnsi="Times New Roman" w:cs="Times New Roman"/>
          <w:sz w:val="28"/>
          <w:szCs w:val="28"/>
          <w:lang w:val="uk-UA"/>
        </w:rPr>
        <w:t xml:space="preserve">олодший шкільний вік </w:t>
      </w:r>
      <w:r>
        <w:rPr>
          <w:rFonts w:ascii="Times New Roman" w:hAnsi="Times New Roman" w:cs="Times New Roman"/>
          <w:sz w:val="28"/>
          <w:szCs w:val="28"/>
          <w:lang w:val="uk-UA"/>
        </w:rPr>
        <w:t>–</w:t>
      </w:r>
      <w:r w:rsidRPr="006C6563">
        <w:rPr>
          <w:rFonts w:ascii="Times New Roman" w:hAnsi="Times New Roman" w:cs="Times New Roman"/>
          <w:sz w:val="28"/>
          <w:szCs w:val="28"/>
          <w:lang w:val="uk-UA"/>
        </w:rPr>
        <w:t xml:space="preserve"> це період, який є найбільш сприятливим для розвитку практично всіх фізичних якостей. Однак, сучасні дослідження вказують на зниження рівня фізичної підготовленості та, як наслідок, рівня здоров’я дітей та молоді в умовах навчання. </w:t>
      </w:r>
      <w:r>
        <w:rPr>
          <w:rFonts w:ascii="Times New Roman" w:hAnsi="Times New Roman" w:cs="Times New Roman"/>
          <w:sz w:val="28"/>
          <w:szCs w:val="28"/>
        </w:rPr>
        <w:t xml:space="preserve">Вже досить тривалий час </w:t>
      </w:r>
      <w:r>
        <w:rPr>
          <w:rFonts w:ascii="Times New Roman" w:hAnsi="Times New Roman" w:cs="Times New Roman"/>
          <w:sz w:val="28"/>
          <w:szCs w:val="28"/>
          <w:lang w:val="uk-UA"/>
        </w:rPr>
        <w:t>н</w:t>
      </w:r>
      <w:r w:rsidRPr="00F957FC">
        <w:rPr>
          <w:rFonts w:ascii="Times New Roman" w:hAnsi="Times New Roman" w:cs="Times New Roman"/>
          <w:sz w:val="28"/>
          <w:szCs w:val="28"/>
        </w:rPr>
        <w:t xml:space="preserve">ауковці звертають увагу на необхідність кардинальної перебудови навчально-виховного процесу загальноосвітніх навчальних закладів, впровадження інноваційних підходів </w:t>
      </w:r>
      <w:proofErr w:type="gramStart"/>
      <w:r w:rsidRPr="00F957FC">
        <w:rPr>
          <w:rFonts w:ascii="Times New Roman" w:hAnsi="Times New Roman" w:cs="Times New Roman"/>
          <w:sz w:val="28"/>
          <w:szCs w:val="28"/>
        </w:rPr>
        <w:t>у систему</w:t>
      </w:r>
      <w:proofErr w:type="gramEnd"/>
      <w:r w:rsidRPr="00F957FC">
        <w:rPr>
          <w:rFonts w:ascii="Times New Roman" w:hAnsi="Times New Roman" w:cs="Times New Roman"/>
          <w:sz w:val="28"/>
          <w:szCs w:val="28"/>
        </w:rPr>
        <w:t xml:space="preserve"> навчання з урахуванням психофізіологічних закономірностей розвитку дитини та сучасного соціально-економічного стану</w:t>
      </w:r>
      <w:r w:rsidR="000F6817" w:rsidRPr="000F6817">
        <w:rPr>
          <w:rFonts w:ascii="Times New Roman" w:hAnsi="Times New Roman" w:cs="Times New Roman"/>
          <w:sz w:val="28"/>
          <w:szCs w:val="28"/>
        </w:rPr>
        <w:t xml:space="preserve"> [24</w:t>
      </w:r>
      <w:r w:rsidR="000F6817">
        <w:rPr>
          <w:rFonts w:ascii="Times New Roman" w:hAnsi="Times New Roman" w:cs="Times New Roman"/>
          <w:sz w:val="28"/>
          <w:szCs w:val="28"/>
        </w:rPr>
        <w:t xml:space="preserve">; </w:t>
      </w:r>
      <w:r w:rsidR="000F6817" w:rsidRPr="000F6817">
        <w:rPr>
          <w:rFonts w:ascii="Times New Roman" w:hAnsi="Times New Roman" w:cs="Times New Roman"/>
          <w:sz w:val="28"/>
          <w:szCs w:val="28"/>
        </w:rPr>
        <w:t>67</w:t>
      </w:r>
      <w:r w:rsidR="00B31A47">
        <w:rPr>
          <w:rFonts w:ascii="Times New Roman" w:hAnsi="Times New Roman" w:cs="Times New Roman"/>
          <w:sz w:val="28"/>
          <w:szCs w:val="28"/>
          <w:lang w:val="uk-UA"/>
        </w:rPr>
        <w:t>; 71; 73</w:t>
      </w:r>
      <w:r w:rsidR="000F6817" w:rsidRPr="000F6817">
        <w:rPr>
          <w:rFonts w:ascii="Times New Roman" w:hAnsi="Times New Roman" w:cs="Times New Roman"/>
          <w:sz w:val="28"/>
          <w:szCs w:val="28"/>
        </w:rPr>
        <w:t>]</w:t>
      </w:r>
      <w:r w:rsidRPr="00F957FC">
        <w:rPr>
          <w:rFonts w:ascii="Times New Roman" w:hAnsi="Times New Roman" w:cs="Times New Roman"/>
          <w:sz w:val="28"/>
          <w:szCs w:val="28"/>
        </w:rPr>
        <w:t>.</w:t>
      </w:r>
    </w:p>
    <w:p w14:paraId="0293D937"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Молодший шкільний вік – найбільш сприятливий час для використання</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рухливих ігор у процесі виховання. Рухливі ігри різної спрямованості є дуже</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ефективним засобом комплексного вдосконалення фізичних якостей. Фізичні</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якості у дітей проявляються через рухові навички та вміння, а вони, у свою</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чергу, обумовлені достатнім рівнем їх розвитку. Ці дві сторони рухової функції</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тісно взаємопов'язані і взаємозумовлені. Якщо формування рухових навичок у</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дітей закріплюється при низькому рівні розвитку рухових якостей, то в</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подальшому це може призвести до закріплення неправильних навичок</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виконання руху. Систематичне застосування ігор сприяє розширенню рухливих</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можливостей учнів, які перетворюються у необхідні життєві уміння та навички.</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Сформовані рухові навички і уміння дозволяють економити фізичні сили та</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безпомилково виконувати фізичні вправи, що позитивно впливає на розвиток</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м'язів, зв'язок,</w:t>
      </w:r>
      <w:r w:rsidR="000F6817">
        <w:rPr>
          <w:rFonts w:ascii="Times New Roman" w:hAnsi="Times New Roman" w:cs="Times New Roman"/>
          <w:sz w:val="28"/>
          <w:szCs w:val="28"/>
          <w:lang w:val="uk-UA"/>
        </w:rPr>
        <w:t xml:space="preserve"> суглобів, кісткового апарату [83</w:t>
      </w:r>
      <w:r w:rsidRPr="00096B98">
        <w:rPr>
          <w:rFonts w:ascii="Times New Roman" w:hAnsi="Times New Roman" w:cs="Times New Roman"/>
          <w:sz w:val="28"/>
          <w:szCs w:val="28"/>
          <w:lang w:val="uk-UA"/>
        </w:rPr>
        <w:t>].</w:t>
      </w:r>
    </w:p>
    <w:p w14:paraId="7D00BFC9"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Аналіз літератури показав, що розглядом означеної проблеми займалися</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багато авторів, зокрема Ареф’єв В.Г., Бондаревський Є.Я., Борисенко А.Ф.,</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Венгерський Г.Б., Дмітрієв В.В., Круцевич Т.Ю., Сухарев А.Г., Томенко О.А.,</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однак проблема розвитку фізичних якостей дітей молодшого шкільного віку</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засобами рухливих ігор по</w:t>
      </w:r>
      <w:r w:rsidR="000F6817">
        <w:rPr>
          <w:rFonts w:ascii="Times New Roman" w:hAnsi="Times New Roman" w:cs="Times New Roman"/>
          <w:sz w:val="28"/>
          <w:szCs w:val="28"/>
          <w:lang w:val="uk-UA"/>
        </w:rPr>
        <w:t>требує подальшого вдосконалення.</w:t>
      </w:r>
    </w:p>
    <w:p w14:paraId="20CA73B1"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lastRenderedPageBreak/>
        <w:t>Отже, актуальність цієї проблеми, її недостатнє висвітлення в педагогічній</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теорії, вимоги шкільної практики щодо пошуків змісту ефективного виховання</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 xml:space="preserve">фізичних якостей у молодших школярів засобами </w:t>
      </w:r>
      <w:r w:rsidR="00BC1A11">
        <w:rPr>
          <w:rFonts w:ascii="Times New Roman" w:hAnsi="Times New Roman" w:cs="Times New Roman"/>
          <w:sz w:val="28"/>
          <w:szCs w:val="28"/>
          <w:lang w:val="uk-UA"/>
        </w:rPr>
        <w:t xml:space="preserve">стортивних та </w:t>
      </w:r>
      <w:r w:rsidRPr="00096B98">
        <w:rPr>
          <w:rFonts w:ascii="Times New Roman" w:hAnsi="Times New Roman" w:cs="Times New Roman"/>
          <w:sz w:val="28"/>
          <w:szCs w:val="28"/>
          <w:lang w:val="uk-UA"/>
        </w:rPr>
        <w:t>рухливих ігор зумовили вибір</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теми магістерського дослідження: “</w:t>
      </w:r>
      <w:r w:rsidR="00F957FC">
        <w:rPr>
          <w:rFonts w:ascii="Times New Roman" w:hAnsi="Times New Roman" w:cs="Times New Roman"/>
          <w:bCs/>
          <w:sz w:val="28"/>
          <w:szCs w:val="28"/>
          <w:lang w:val="uk-UA"/>
        </w:rPr>
        <w:t>С</w:t>
      </w:r>
      <w:r w:rsidR="00F957FC" w:rsidRPr="00F957FC">
        <w:rPr>
          <w:rFonts w:ascii="Times New Roman" w:hAnsi="Times New Roman" w:cs="Times New Roman"/>
          <w:bCs/>
          <w:sz w:val="28"/>
          <w:szCs w:val="28"/>
          <w:lang w:val="uk-UA"/>
        </w:rPr>
        <w:t>портивні  та  рух</w:t>
      </w:r>
      <w:r w:rsidR="00456F0C">
        <w:rPr>
          <w:rFonts w:ascii="Times New Roman" w:hAnsi="Times New Roman" w:cs="Times New Roman"/>
          <w:bCs/>
          <w:sz w:val="28"/>
          <w:szCs w:val="28"/>
          <w:lang w:val="uk-UA"/>
        </w:rPr>
        <w:t>лив</w:t>
      </w:r>
      <w:r w:rsidR="00F957FC" w:rsidRPr="00F957FC">
        <w:rPr>
          <w:rFonts w:ascii="Times New Roman" w:hAnsi="Times New Roman" w:cs="Times New Roman"/>
          <w:bCs/>
          <w:sz w:val="28"/>
          <w:szCs w:val="28"/>
          <w:lang w:val="uk-UA"/>
        </w:rPr>
        <w:t>і  ігри  як  засіб  розвитку фізичних якостей молодших школярів</w:t>
      </w:r>
      <w:r w:rsidR="00F957FC" w:rsidRPr="00096B98">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w:t>
      </w:r>
    </w:p>
    <w:p w14:paraId="11C50679"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Об’єкт дослідження</w:t>
      </w:r>
      <w:r w:rsidRPr="00096B98">
        <w:rPr>
          <w:rFonts w:ascii="Times New Roman" w:hAnsi="Times New Roman" w:cs="Times New Roman"/>
          <w:sz w:val="28"/>
          <w:szCs w:val="28"/>
          <w:lang w:val="uk-UA"/>
        </w:rPr>
        <w:t xml:space="preserve"> – процес фізичного виховання дітей молодшого</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шкільного віку.</w:t>
      </w:r>
    </w:p>
    <w:p w14:paraId="4E961A23"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Предмет дослідження</w:t>
      </w:r>
      <w:r w:rsidRPr="00096B98">
        <w:rPr>
          <w:rFonts w:ascii="Times New Roman" w:hAnsi="Times New Roman" w:cs="Times New Roman"/>
          <w:sz w:val="28"/>
          <w:szCs w:val="28"/>
          <w:lang w:val="uk-UA"/>
        </w:rPr>
        <w:t xml:space="preserve"> – розвиток фізичних якостей у молодших</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 xml:space="preserve">школярів засобами </w:t>
      </w:r>
      <w:r w:rsidR="00BC1A11">
        <w:rPr>
          <w:rFonts w:ascii="Times New Roman" w:hAnsi="Times New Roman" w:cs="Times New Roman"/>
          <w:sz w:val="28"/>
          <w:szCs w:val="28"/>
          <w:lang w:val="uk-UA"/>
        </w:rPr>
        <w:t xml:space="preserve">спортивних та </w:t>
      </w:r>
      <w:r w:rsidRPr="00096B98">
        <w:rPr>
          <w:rFonts w:ascii="Times New Roman" w:hAnsi="Times New Roman" w:cs="Times New Roman"/>
          <w:sz w:val="28"/>
          <w:szCs w:val="28"/>
          <w:lang w:val="uk-UA"/>
        </w:rPr>
        <w:t>рухливих ігор.</w:t>
      </w:r>
    </w:p>
    <w:p w14:paraId="6F7583CF"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Мета дослідження</w:t>
      </w:r>
      <w:r w:rsidRPr="00096B98">
        <w:rPr>
          <w:rFonts w:ascii="Times New Roman" w:hAnsi="Times New Roman" w:cs="Times New Roman"/>
          <w:sz w:val="28"/>
          <w:szCs w:val="28"/>
          <w:lang w:val="uk-UA"/>
        </w:rPr>
        <w:t>: проаналізувати та обґрунтувати проблему розвитку</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 xml:space="preserve">фізичних якостей дітей молодшого шкільного віку засобами </w:t>
      </w:r>
      <w:r w:rsidR="00F957FC">
        <w:rPr>
          <w:rFonts w:ascii="Times New Roman" w:hAnsi="Times New Roman" w:cs="Times New Roman"/>
          <w:sz w:val="28"/>
          <w:szCs w:val="28"/>
          <w:lang w:val="uk-UA"/>
        </w:rPr>
        <w:t xml:space="preserve">спортивних та </w:t>
      </w:r>
      <w:r w:rsidRPr="00096B98">
        <w:rPr>
          <w:rFonts w:ascii="Times New Roman" w:hAnsi="Times New Roman" w:cs="Times New Roman"/>
          <w:sz w:val="28"/>
          <w:szCs w:val="28"/>
          <w:lang w:val="uk-UA"/>
        </w:rPr>
        <w:t>рухливих ігор.</w:t>
      </w:r>
    </w:p>
    <w:p w14:paraId="0A4E86E7" w14:textId="77777777" w:rsidR="00F957FC"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Гіпотеза дослідження</w:t>
      </w:r>
      <w:r w:rsidRPr="00096B98">
        <w:rPr>
          <w:rFonts w:ascii="Times New Roman" w:hAnsi="Times New Roman" w:cs="Times New Roman"/>
          <w:sz w:val="28"/>
          <w:szCs w:val="28"/>
          <w:lang w:val="uk-UA"/>
        </w:rPr>
        <w:t>. Дослідження передбачало, що використання</w:t>
      </w:r>
      <w:r w:rsidR="00F957FC">
        <w:rPr>
          <w:rFonts w:ascii="Times New Roman" w:hAnsi="Times New Roman" w:cs="Times New Roman"/>
          <w:sz w:val="28"/>
          <w:szCs w:val="28"/>
          <w:lang w:val="uk-UA"/>
        </w:rPr>
        <w:t xml:space="preserve"> </w:t>
      </w:r>
      <w:r w:rsidR="00F957FC" w:rsidRPr="00F957FC">
        <w:rPr>
          <w:rFonts w:ascii="Times New Roman" w:hAnsi="Times New Roman" w:cs="Times New Roman"/>
          <w:sz w:val="28"/>
          <w:szCs w:val="28"/>
          <w:lang w:val="uk-UA"/>
        </w:rPr>
        <w:t xml:space="preserve">спортивних та </w:t>
      </w:r>
      <w:r w:rsidRPr="00096B98">
        <w:rPr>
          <w:rFonts w:ascii="Times New Roman" w:hAnsi="Times New Roman" w:cs="Times New Roman"/>
          <w:sz w:val="28"/>
          <w:szCs w:val="28"/>
          <w:lang w:val="uk-UA"/>
        </w:rPr>
        <w:t>рухливих ігор сприятиме розвитку фізичних якостей дітей молодшого</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шкільного віку.</w:t>
      </w:r>
    </w:p>
    <w:p w14:paraId="0199F236"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 xml:space="preserve">Досягнення поставленої мети зумовило вирішення наступних </w:t>
      </w:r>
      <w:r w:rsidRPr="00F957FC">
        <w:rPr>
          <w:rFonts w:ascii="Times New Roman" w:hAnsi="Times New Roman" w:cs="Times New Roman"/>
          <w:b/>
          <w:sz w:val="28"/>
          <w:szCs w:val="28"/>
          <w:lang w:val="uk-UA"/>
        </w:rPr>
        <w:t>завдань</w:t>
      </w:r>
      <w:r w:rsidR="00F957FC">
        <w:rPr>
          <w:rFonts w:ascii="Times New Roman" w:hAnsi="Times New Roman" w:cs="Times New Roman"/>
          <w:b/>
          <w:sz w:val="28"/>
          <w:szCs w:val="28"/>
          <w:lang w:val="uk-UA"/>
        </w:rPr>
        <w:t xml:space="preserve"> </w:t>
      </w:r>
      <w:r w:rsidRPr="00096B98">
        <w:rPr>
          <w:rFonts w:ascii="Times New Roman" w:hAnsi="Times New Roman" w:cs="Times New Roman"/>
          <w:sz w:val="28"/>
          <w:szCs w:val="28"/>
          <w:lang w:val="uk-UA"/>
        </w:rPr>
        <w:t>дослідження:</w:t>
      </w:r>
    </w:p>
    <w:p w14:paraId="09EDAE21"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1. Проаналізувати стан проблеми за даними науково-методичної літератури.</w:t>
      </w:r>
    </w:p>
    <w:p w14:paraId="7E3DD76A"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2. Виявити рівень розвитку фізичних якостей дітей молодшого шкільного</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віку.</w:t>
      </w:r>
    </w:p>
    <w:p w14:paraId="257E0864"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 xml:space="preserve">3. Розглянути </w:t>
      </w:r>
      <w:r w:rsidR="000F6817">
        <w:rPr>
          <w:rFonts w:ascii="Times New Roman" w:hAnsi="Times New Roman" w:cs="Times New Roman"/>
          <w:sz w:val="28"/>
          <w:szCs w:val="28"/>
          <w:lang w:val="uk-UA"/>
        </w:rPr>
        <w:t>методику</w:t>
      </w:r>
      <w:r w:rsidRPr="00096B98">
        <w:rPr>
          <w:rFonts w:ascii="Times New Roman" w:hAnsi="Times New Roman" w:cs="Times New Roman"/>
          <w:sz w:val="28"/>
          <w:szCs w:val="28"/>
          <w:lang w:val="uk-UA"/>
        </w:rPr>
        <w:t xml:space="preserve"> формування фізичних якостей у молодших</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школярів.</w:t>
      </w:r>
    </w:p>
    <w:p w14:paraId="6F149E65"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 xml:space="preserve">4. Експериментально перевірити ефективність використання </w:t>
      </w:r>
      <w:r w:rsidR="00BC1A11">
        <w:rPr>
          <w:rFonts w:ascii="Times New Roman" w:hAnsi="Times New Roman" w:cs="Times New Roman"/>
          <w:sz w:val="28"/>
          <w:szCs w:val="28"/>
          <w:lang w:val="uk-UA"/>
        </w:rPr>
        <w:t xml:space="preserve">спортивних та </w:t>
      </w:r>
      <w:r w:rsidRPr="00096B98">
        <w:rPr>
          <w:rFonts w:ascii="Times New Roman" w:hAnsi="Times New Roman" w:cs="Times New Roman"/>
          <w:sz w:val="28"/>
          <w:szCs w:val="28"/>
          <w:lang w:val="uk-UA"/>
        </w:rPr>
        <w:t>рухливих ігор</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щодо розвитку фізичних якостей дітей молодшого шкільного віку на</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уроках фізичного виховання.</w:t>
      </w:r>
    </w:p>
    <w:p w14:paraId="050D8022" w14:textId="77777777" w:rsidR="00096B98" w:rsidRPr="00DC58D7"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Методи дослідження</w:t>
      </w:r>
      <w:r w:rsidRPr="00096B98">
        <w:rPr>
          <w:rFonts w:ascii="Times New Roman" w:hAnsi="Times New Roman" w:cs="Times New Roman"/>
          <w:sz w:val="28"/>
          <w:szCs w:val="28"/>
          <w:lang w:val="uk-UA"/>
        </w:rPr>
        <w:t>: аналіз науково-методичної літератури, педагогічне</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тестування, педагогічний експеримент, педагогічне спостереження, методи</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математичної статистики.</w:t>
      </w:r>
      <w:r w:rsidR="00DC58D7" w:rsidRPr="00DC58D7">
        <w:rPr>
          <w:lang w:val="uk-UA"/>
        </w:rPr>
        <w:t xml:space="preserve"> </w:t>
      </w:r>
      <w:r w:rsidR="00DC58D7" w:rsidRPr="00DC58D7">
        <w:rPr>
          <w:rFonts w:ascii="Times New Roman" w:hAnsi="Times New Roman" w:cs="Times New Roman"/>
          <w:sz w:val="28"/>
          <w:szCs w:val="28"/>
          <w:lang w:val="uk-UA"/>
        </w:rPr>
        <w:t xml:space="preserve">аналіз, синтез, порівняння, узагальнення, </w:t>
      </w:r>
      <w:r w:rsidR="00DC58D7" w:rsidRPr="00DC58D7">
        <w:rPr>
          <w:rFonts w:ascii="Times New Roman" w:hAnsi="Times New Roman" w:cs="Times New Roman"/>
          <w:sz w:val="28"/>
          <w:szCs w:val="28"/>
          <w:lang w:val="uk-UA"/>
        </w:rPr>
        <w:lastRenderedPageBreak/>
        <w:t>спостереження за руховою активністю учнів, бесіди з батьками та дітьми; моделювання ситуацій, ігри, вправи та творчі завдання фізкультурнооздоровчого змісту</w:t>
      </w:r>
      <w:r w:rsidR="00DC58D7">
        <w:rPr>
          <w:rFonts w:ascii="Times New Roman" w:hAnsi="Times New Roman" w:cs="Times New Roman"/>
          <w:sz w:val="28"/>
          <w:szCs w:val="28"/>
          <w:lang w:val="uk-UA"/>
        </w:rPr>
        <w:t>.</w:t>
      </w:r>
    </w:p>
    <w:p w14:paraId="71F93A24"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Експериментальна база дослідження</w:t>
      </w:r>
      <w:r w:rsidRPr="00096B98">
        <w:rPr>
          <w:rFonts w:ascii="Times New Roman" w:hAnsi="Times New Roman" w:cs="Times New Roman"/>
          <w:sz w:val="28"/>
          <w:szCs w:val="28"/>
          <w:lang w:val="uk-UA"/>
        </w:rPr>
        <w:t>: дослідження проводилося</w:t>
      </w:r>
      <w:r w:rsidR="00BC1A11">
        <w:rPr>
          <w:rFonts w:ascii="Times New Roman" w:hAnsi="Times New Roman" w:cs="Times New Roman"/>
          <w:sz w:val="28"/>
          <w:szCs w:val="28"/>
          <w:lang w:val="uk-UA"/>
        </w:rPr>
        <w:t xml:space="preserve"> протягом 2023</w:t>
      </w:r>
      <w:r w:rsidR="00F957FC">
        <w:rPr>
          <w:rFonts w:ascii="Times New Roman" w:hAnsi="Times New Roman" w:cs="Times New Roman"/>
          <w:sz w:val="28"/>
          <w:szCs w:val="28"/>
          <w:lang w:val="uk-UA"/>
        </w:rPr>
        <w:t>-2025</w:t>
      </w:r>
      <w:r w:rsidRPr="00096B98">
        <w:rPr>
          <w:rFonts w:ascii="Times New Roman" w:hAnsi="Times New Roman" w:cs="Times New Roman"/>
          <w:sz w:val="28"/>
          <w:szCs w:val="28"/>
          <w:lang w:val="uk-UA"/>
        </w:rPr>
        <w:t xml:space="preserve"> навчального року на базі </w:t>
      </w:r>
      <w:r w:rsidR="00F957FC" w:rsidRPr="00A317EB">
        <w:rPr>
          <w:rFonts w:ascii="Times New Roman" w:hAnsi="Times New Roman" w:cs="Times New Roman"/>
          <w:sz w:val="28"/>
          <w:szCs w:val="28"/>
          <w:lang w:val="uk-UA"/>
        </w:rPr>
        <w:t xml:space="preserve">Лубенської </w:t>
      </w:r>
      <w:r w:rsidRPr="00A317EB">
        <w:rPr>
          <w:rFonts w:ascii="Times New Roman" w:hAnsi="Times New Roman" w:cs="Times New Roman"/>
          <w:sz w:val="28"/>
          <w:szCs w:val="28"/>
          <w:lang w:val="uk-UA"/>
        </w:rPr>
        <w:t>гімназії № 1</w:t>
      </w:r>
    </w:p>
    <w:p w14:paraId="01387436"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Практичне значення</w:t>
      </w:r>
      <w:r w:rsidRPr="00096B98">
        <w:rPr>
          <w:rFonts w:ascii="Times New Roman" w:hAnsi="Times New Roman" w:cs="Times New Roman"/>
          <w:sz w:val="28"/>
          <w:szCs w:val="28"/>
          <w:lang w:val="uk-UA"/>
        </w:rPr>
        <w:t xml:space="preserve"> даної роботи полягає в тому, що розроблені</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практичні рекомендації щодо розвитку фізичних якостей молодших школярів</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 xml:space="preserve">засобами </w:t>
      </w:r>
      <w:r w:rsidR="00BC1A11">
        <w:rPr>
          <w:rFonts w:ascii="Times New Roman" w:hAnsi="Times New Roman" w:cs="Times New Roman"/>
          <w:sz w:val="28"/>
          <w:szCs w:val="28"/>
          <w:lang w:val="uk-UA"/>
        </w:rPr>
        <w:t xml:space="preserve">спортивних та </w:t>
      </w:r>
      <w:r w:rsidRPr="00096B98">
        <w:rPr>
          <w:rFonts w:ascii="Times New Roman" w:hAnsi="Times New Roman" w:cs="Times New Roman"/>
          <w:sz w:val="28"/>
          <w:szCs w:val="28"/>
          <w:lang w:val="uk-UA"/>
        </w:rPr>
        <w:t xml:space="preserve">рухливих ігор </w:t>
      </w:r>
      <w:r w:rsidR="00BC1A11">
        <w:rPr>
          <w:rFonts w:ascii="Times New Roman" w:hAnsi="Times New Roman" w:cs="Times New Roman"/>
          <w:sz w:val="28"/>
          <w:szCs w:val="28"/>
          <w:lang w:val="uk-UA"/>
        </w:rPr>
        <w:t xml:space="preserve">можна </w:t>
      </w:r>
      <w:r w:rsidRPr="00096B98">
        <w:rPr>
          <w:rFonts w:ascii="Times New Roman" w:hAnsi="Times New Roman" w:cs="Times New Roman"/>
          <w:sz w:val="28"/>
          <w:szCs w:val="28"/>
          <w:lang w:val="uk-UA"/>
        </w:rPr>
        <w:t>впровад</w:t>
      </w:r>
      <w:r w:rsidR="00BC1A11">
        <w:rPr>
          <w:rFonts w:ascii="Times New Roman" w:hAnsi="Times New Roman" w:cs="Times New Roman"/>
          <w:sz w:val="28"/>
          <w:szCs w:val="28"/>
          <w:lang w:val="uk-UA"/>
        </w:rPr>
        <w:t>ити в</w:t>
      </w:r>
      <w:r w:rsidRPr="00096B98">
        <w:rPr>
          <w:rFonts w:ascii="Times New Roman" w:hAnsi="Times New Roman" w:cs="Times New Roman"/>
          <w:sz w:val="28"/>
          <w:szCs w:val="28"/>
          <w:lang w:val="uk-UA"/>
        </w:rPr>
        <w:t xml:space="preserve"> навчально-виховний </w:t>
      </w:r>
      <w:r w:rsidR="00BC1A11">
        <w:rPr>
          <w:rFonts w:ascii="Times New Roman" w:hAnsi="Times New Roman" w:cs="Times New Roman"/>
          <w:sz w:val="28"/>
          <w:szCs w:val="28"/>
          <w:lang w:val="uk-UA"/>
        </w:rPr>
        <w:t>НУШ.</w:t>
      </w:r>
    </w:p>
    <w:p w14:paraId="6DCEFC47" w14:textId="77777777" w:rsidR="00093333" w:rsidRPr="00093333" w:rsidRDefault="00096B98" w:rsidP="00093333">
      <w:pPr>
        <w:spacing w:after="0" w:line="360" w:lineRule="auto"/>
        <w:ind w:firstLine="709"/>
        <w:jc w:val="both"/>
        <w:rPr>
          <w:rFonts w:ascii="Times New Roman" w:hAnsi="Times New Roman" w:cs="Times New Roman"/>
          <w:bCs/>
          <w:sz w:val="28"/>
          <w:szCs w:val="28"/>
          <w:lang w:val="uk-UA"/>
        </w:rPr>
      </w:pPr>
      <w:r w:rsidRPr="00F957FC">
        <w:rPr>
          <w:rFonts w:ascii="Times New Roman" w:hAnsi="Times New Roman" w:cs="Times New Roman"/>
          <w:b/>
          <w:sz w:val="28"/>
          <w:szCs w:val="28"/>
          <w:lang w:val="uk-UA"/>
        </w:rPr>
        <w:t>Апробація результатів дослідження</w:t>
      </w:r>
      <w:r w:rsidRPr="00096B98">
        <w:rPr>
          <w:rFonts w:ascii="Times New Roman" w:hAnsi="Times New Roman" w:cs="Times New Roman"/>
          <w:sz w:val="28"/>
          <w:szCs w:val="28"/>
          <w:lang w:val="uk-UA"/>
        </w:rPr>
        <w:t xml:space="preserve">. </w:t>
      </w:r>
      <w:r w:rsidR="00093333" w:rsidRPr="00093333">
        <w:rPr>
          <w:rFonts w:ascii="Times New Roman" w:hAnsi="Times New Roman" w:cs="Times New Roman"/>
          <w:bCs/>
          <w:sz w:val="28"/>
          <w:szCs w:val="28"/>
          <w:lang w:val="uk-UA"/>
        </w:rPr>
        <w:t xml:space="preserve">Теоретичні й практичні положення дослідження обговорювалися на засіданні кафедри початкової освіти Інституту педагогіки і психології ДЗ «Луганський національний університет імені Тараса Шевченка». Результати експерименту повідомлялися на Педагогічних читаннях Інституту педагогіки і психології, а також на </w:t>
      </w:r>
      <w:r w:rsidR="00093333" w:rsidRPr="00093333">
        <w:rPr>
          <w:rFonts w:ascii="Times New Roman" w:hAnsi="Times New Roman" w:cs="Times New Roman"/>
          <w:bCs/>
          <w:sz w:val="28"/>
          <w:szCs w:val="28"/>
        </w:rPr>
        <w:t>V</w:t>
      </w:r>
      <w:r w:rsidR="00093333" w:rsidRPr="00093333">
        <w:rPr>
          <w:rFonts w:ascii="Times New Roman" w:hAnsi="Times New Roman" w:cs="Times New Roman"/>
          <w:bCs/>
          <w:sz w:val="28"/>
          <w:szCs w:val="28"/>
          <w:lang w:val="uk-UA"/>
        </w:rPr>
        <w:t xml:space="preserve"> міжнародної науково-практичної конференції Дніпровські читання – 2024,  (м. Київ, 2024 р.), </w:t>
      </w:r>
      <w:r w:rsidR="00093333" w:rsidRPr="00093333">
        <w:rPr>
          <w:rFonts w:ascii="Times New Roman" w:hAnsi="Times New Roman" w:cs="Times New Roman"/>
          <w:bCs/>
          <w:sz w:val="28"/>
          <w:szCs w:val="28"/>
        </w:rPr>
        <w:t>II</w:t>
      </w:r>
      <w:r w:rsidR="00093333" w:rsidRPr="00093333">
        <w:rPr>
          <w:rFonts w:ascii="Times New Roman" w:hAnsi="Times New Roman" w:cs="Times New Roman"/>
          <w:bCs/>
          <w:sz w:val="28"/>
          <w:szCs w:val="28"/>
          <w:lang w:val="uk-UA"/>
        </w:rPr>
        <w:t xml:space="preserve"> Міжнародній науково-практичній конференції “Сучасний стан та тенденції розвитку науки та </w:t>
      </w:r>
      <w:proofErr w:type="gramStart"/>
      <w:r w:rsidR="00093333" w:rsidRPr="00093333">
        <w:rPr>
          <w:rFonts w:ascii="Times New Roman" w:hAnsi="Times New Roman" w:cs="Times New Roman"/>
          <w:bCs/>
          <w:sz w:val="28"/>
          <w:szCs w:val="28"/>
          <w:lang w:val="uk-UA"/>
        </w:rPr>
        <w:t>освіти”(</w:t>
      </w:r>
      <w:proofErr w:type="gramEnd"/>
      <w:r w:rsidR="00093333" w:rsidRPr="00093333">
        <w:rPr>
          <w:rFonts w:ascii="Times New Roman" w:hAnsi="Times New Roman" w:cs="Times New Roman"/>
          <w:bCs/>
          <w:sz w:val="28"/>
          <w:szCs w:val="28"/>
          <w:lang w:val="uk-UA"/>
        </w:rPr>
        <w:t>м. Дніпро, 2025 р.), Всеукраїнській студентській науково-практичній конференції «Освіта й особистість в умовах сучасних соціокультурних викликів» (м. Лубни, 2025 р)</w:t>
      </w:r>
    </w:p>
    <w:p w14:paraId="38B126A2"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Теоретичною основою</w:t>
      </w:r>
      <w:r w:rsidRPr="00096B98">
        <w:rPr>
          <w:rFonts w:ascii="Times New Roman" w:hAnsi="Times New Roman" w:cs="Times New Roman"/>
          <w:sz w:val="28"/>
          <w:szCs w:val="28"/>
          <w:lang w:val="uk-UA"/>
        </w:rPr>
        <w:t xml:space="preserve"> нашого дослідження були наукові напрацювання</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в обраному аспекті, нормативно-правові документи стосовно розвитку фізичної</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культури та спорту в Україні, досвід роботи вчителів початкових класів та</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вчителів фізичної культури.</w:t>
      </w:r>
    </w:p>
    <w:p w14:paraId="7F23D702" w14:textId="77777777" w:rsidR="00096B98" w:rsidRPr="00096B98" w:rsidRDefault="00096B98" w:rsidP="00905510">
      <w:pPr>
        <w:spacing w:after="0" w:line="360" w:lineRule="auto"/>
        <w:ind w:firstLine="709"/>
        <w:jc w:val="both"/>
        <w:rPr>
          <w:rFonts w:ascii="Times New Roman" w:hAnsi="Times New Roman" w:cs="Times New Roman"/>
          <w:sz w:val="28"/>
          <w:szCs w:val="28"/>
          <w:lang w:val="uk-UA"/>
        </w:rPr>
      </w:pPr>
      <w:r w:rsidRPr="00096B98">
        <w:rPr>
          <w:rFonts w:ascii="Times New Roman" w:hAnsi="Times New Roman" w:cs="Times New Roman"/>
          <w:sz w:val="28"/>
          <w:szCs w:val="28"/>
          <w:lang w:val="uk-UA"/>
        </w:rPr>
        <w:t>Особистий внесок магістранта полягає у визначенні теми магістерської</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роботи. Разом з науковим керівником було визначено актуальність теми</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дослідження, об’єкт і предмет дослідження, мету та завдання дослідження,</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сформовано гіпотезу дослідження. Самостійно проведено теоретичну та</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експериментальну частини роботи, аналіз і теоретичне узагальнення отриманих</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результатів дослідження.</w:t>
      </w:r>
    </w:p>
    <w:p w14:paraId="1CFC76D8" w14:textId="77777777" w:rsidR="00093333" w:rsidRPr="00093333" w:rsidRDefault="00905510" w:rsidP="00093333">
      <w:pPr>
        <w:spacing w:after="0" w:line="360" w:lineRule="auto"/>
        <w:ind w:firstLine="709"/>
        <w:jc w:val="both"/>
        <w:rPr>
          <w:rFonts w:ascii="Times New Roman" w:hAnsi="Times New Roman" w:cs="Times New Roman"/>
          <w:bCs/>
          <w:sz w:val="28"/>
          <w:szCs w:val="28"/>
          <w:lang w:val="uk-UA"/>
        </w:rPr>
      </w:pPr>
      <w:r w:rsidRPr="00F957FC">
        <w:rPr>
          <w:rFonts w:ascii="Times New Roman" w:hAnsi="Times New Roman" w:cs="Times New Roman"/>
          <w:b/>
          <w:sz w:val="28"/>
          <w:szCs w:val="28"/>
          <w:lang w:val="uk-UA"/>
        </w:rPr>
        <w:lastRenderedPageBreak/>
        <w:t>Публікації.</w:t>
      </w:r>
      <w:r w:rsidRPr="00096B98">
        <w:rPr>
          <w:rFonts w:ascii="Times New Roman" w:hAnsi="Times New Roman" w:cs="Times New Roman"/>
          <w:sz w:val="28"/>
          <w:szCs w:val="28"/>
          <w:lang w:val="uk-UA"/>
        </w:rPr>
        <w:t xml:space="preserve"> </w:t>
      </w:r>
      <w:r w:rsidR="00093333" w:rsidRPr="00093333">
        <w:rPr>
          <w:rFonts w:ascii="Times New Roman" w:hAnsi="Times New Roman" w:cs="Times New Roman"/>
          <w:bCs/>
          <w:sz w:val="28"/>
          <w:szCs w:val="28"/>
          <w:lang w:val="uk-UA"/>
        </w:rPr>
        <w:t xml:space="preserve">Результати </w:t>
      </w:r>
      <w:r w:rsidR="00093333">
        <w:rPr>
          <w:rFonts w:ascii="Times New Roman" w:hAnsi="Times New Roman" w:cs="Times New Roman"/>
          <w:bCs/>
          <w:sz w:val="28"/>
          <w:szCs w:val="28"/>
          <w:lang w:val="uk-UA"/>
        </w:rPr>
        <w:t>дослідження</w:t>
      </w:r>
      <w:r w:rsidR="00093333" w:rsidRPr="00093333">
        <w:rPr>
          <w:rFonts w:ascii="Times New Roman" w:hAnsi="Times New Roman" w:cs="Times New Roman"/>
          <w:bCs/>
          <w:sz w:val="28"/>
          <w:szCs w:val="28"/>
          <w:lang w:val="uk-UA"/>
        </w:rPr>
        <w:t xml:space="preserve"> </w:t>
      </w:r>
      <w:r w:rsidR="00093333">
        <w:rPr>
          <w:rFonts w:ascii="Times New Roman" w:hAnsi="Times New Roman" w:cs="Times New Roman"/>
          <w:bCs/>
          <w:sz w:val="28"/>
          <w:szCs w:val="28"/>
          <w:lang w:val="uk-UA"/>
        </w:rPr>
        <w:t>опубліковані в збірниках тез</w:t>
      </w:r>
      <w:r w:rsidR="00093333" w:rsidRPr="00093333">
        <w:rPr>
          <w:rFonts w:ascii="Times New Roman" w:hAnsi="Times New Roman" w:cs="Times New Roman"/>
          <w:bCs/>
          <w:sz w:val="28"/>
          <w:szCs w:val="28"/>
          <w:lang w:val="uk-UA"/>
        </w:rPr>
        <w:t xml:space="preserve"> </w:t>
      </w:r>
      <w:r w:rsidR="00093333" w:rsidRPr="00093333">
        <w:rPr>
          <w:rFonts w:ascii="Times New Roman" w:hAnsi="Times New Roman" w:cs="Times New Roman"/>
          <w:bCs/>
          <w:sz w:val="28"/>
          <w:szCs w:val="28"/>
        </w:rPr>
        <w:t>V</w:t>
      </w:r>
      <w:r w:rsidR="00093333" w:rsidRPr="00093333">
        <w:rPr>
          <w:rFonts w:ascii="Times New Roman" w:hAnsi="Times New Roman" w:cs="Times New Roman"/>
          <w:bCs/>
          <w:sz w:val="28"/>
          <w:szCs w:val="28"/>
          <w:lang w:val="uk-UA"/>
        </w:rPr>
        <w:t xml:space="preserve"> міжнародної науково-практичної конференції </w:t>
      </w:r>
      <w:r w:rsidR="00093333">
        <w:rPr>
          <w:rFonts w:ascii="Times New Roman" w:hAnsi="Times New Roman" w:cs="Times New Roman"/>
          <w:bCs/>
          <w:sz w:val="28"/>
          <w:szCs w:val="28"/>
          <w:lang w:val="uk-UA"/>
        </w:rPr>
        <w:t>«</w:t>
      </w:r>
      <w:r w:rsidR="00093333" w:rsidRPr="00093333">
        <w:rPr>
          <w:rFonts w:ascii="Times New Roman" w:hAnsi="Times New Roman" w:cs="Times New Roman"/>
          <w:bCs/>
          <w:sz w:val="28"/>
          <w:szCs w:val="28"/>
          <w:lang w:val="uk-UA"/>
        </w:rPr>
        <w:t>Дніпровські читання – 2024</w:t>
      </w:r>
      <w:r w:rsidR="00093333">
        <w:rPr>
          <w:rFonts w:ascii="Times New Roman" w:hAnsi="Times New Roman" w:cs="Times New Roman"/>
          <w:bCs/>
          <w:sz w:val="28"/>
          <w:szCs w:val="28"/>
          <w:lang w:val="uk-UA"/>
        </w:rPr>
        <w:t>»</w:t>
      </w:r>
      <w:r w:rsidR="00093333" w:rsidRPr="00093333">
        <w:rPr>
          <w:rFonts w:ascii="Times New Roman" w:hAnsi="Times New Roman" w:cs="Times New Roman"/>
          <w:bCs/>
          <w:sz w:val="28"/>
          <w:szCs w:val="28"/>
          <w:lang w:val="uk-UA"/>
        </w:rPr>
        <w:t xml:space="preserve">  (м. Київ, 2024 р.), </w:t>
      </w:r>
      <w:r w:rsidR="00093333" w:rsidRPr="00093333">
        <w:rPr>
          <w:rFonts w:ascii="Times New Roman" w:hAnsi="Times New Roman" w:cs="Times New Roman"/>
          <w:bCs/>
          <w:sz w:val="28"/>
          <w:szCs w:val="28"/>
        </w:rPr>
        <w:t>II</w:t>
      </w:r>
      <w:r w:rsidR="00093333" w:rsidRPr="00093333">
        <w:rPr>
          <w:rFonts w:ascii="Times New Roman" w:hAnsi="Times New Roman" w:cs="Times New Roman"/>
          <w:bCs/>
          <w:sz w:val="28"/>
          <w:szCs w:val="28"/>
          <w:lang w:val="uk-UA"/>
        </w:rPr>
        <w:t xml:space="preserve"> Міжнародній науково-практичній конференції “Сучасний стан та тенденції розвитку науки та </w:t>
      </w:r>
      <w:proofErr w:type="gramStart"/>
      <w:r w:rsidR="00093333" w:rsidRPr="00093333">
        <w:rPr>
          <w:rFonts w:ascii="Times New Roman" w:hAnsi="Times New Roman" w:cs="Times New Roman"/>
          <w:bCs/>
          <w:sz w:val="28"/>
          <w:szCs w:val="28"/>
          <w:lang w:val="uk-UA"/>
        </w:rPr>
        <w:t>освіти”(</w:t>
      </w:r>
      <w:proofErr w:type="gramEnd"/>
      <w:r w:rsidR="00093333" w:rsidRPr="00093333">
        <w:rPr>
          <w:rFonts w:ascii="Times New Roman" w:hAnsi="Times New Roman" w:cs="Times New Roman"/>
          <w:bCs/>
          <w:sz w:val="28"/>
          <w:szCs w:val="28"/>
          <w:lang w:val="uk-UA"/>
        </w:rPr>
        <w:t>м. Дніпро, 2025 р.), Всеукраїнській студентській науково-практичній конференції «Освіта й особистість в умовах сучасних соціокультурних викликів» (м. Лубни, 2025 р)</w:t>
      </w:r>
    </w:p>
    <w:p w14:paraId="1C67ED8D" w14:textId="77777777" w:rsidR="00B86D0F" w:rsidRPr="00B86D0F" w:rsidRDefault="00096B98" w:rsidP="00905510">
      <w:pPr>
        <w:spacing w:after="0" w:line="360" w:lineRule="auto"/>
        <w:ind w:firstLine="709"/>
        <w:jc w:val="both"/>
        <w:rPr>
          <w:rFonts w:ascii="Times New Roman" w:hAnsi="Times New Roman" w:cs="Times New Roman"/>
          <w:sz w:val="28"/>
          <w:szCs w:val="28"/>
          <w:lang w:val="uk-UA"/>
        </w:rPr>
      </w:pPr>
      <w:r w:rsidRPr="00F957FC">
        <w:rPr>
          <w:rFonts w:ascii="Times New Roman" w:hAnsi="Times New Roman" w:cs="Times New Roman"/>
          <w:b/>
          <w:sz w:val="28"/>
          <w:szCs w:val="28"/>
          <w:lang w:val="uk-UA"/>
        </w:rPr>
        <w:t>Структура роботи</w:t>
      </w:r>
      <w:r w:rsidRPr="00096B98">
        <w:rPr>
          <w:rFonts w:ascii="Times New Roman" w:hAnsi="Times New Roman" w:cs="Times New Roman"/>
          <w:sz w:val="28"/>
          <w:szCs w:val="28"/>
          <w:lang w:val="uk-UA"/>
        </w:rPr>
        <w:t xml:space="preserve">. Магістерська робота складається зі вступу, </w:t>
      </w:r>
      <w:r w:rsidR="00F957FC">
        <w:rPr>
          <w:rFonts w:ascii="Times New Roman" w:hAnsi="Times New Roman" w:cs="Times New Roman"/>
          <w:sz w:val="28"/>
          <w:szCs w:val="28"/>
          <w:lang w:val="uk-UA"/>
        </w:rPr>
        <w:t>дв</w:t>
      </w:r>
      <w:r w:rsidRPr="00096B98">
        <w:rPr>
          <w:rFonts w:ascii="Times New Roman" w:hAnsi="Times New Roman" w:cs="Times New Roman"/>
          <w:sz w:val="28"/>
          <w:szCs w:val="28"/>
          <w:lang w:val="uk-UA"/>
        </w:rPr>
        <w:t>ох</w:t>
      </w:r>
      <w:r w:rsidR="00F957FC">
        <w:rPr>
          <w:rFonts w:ascii="Times New Roman" w:hAnsi="Times New Roman" w:cs="Times New Roman"/>
          <w:sz w:val="28"/>
          <w:szCs w:val="28"/>
          <w:lang w:val="uk-UA"/>
        </w:rPr>
        <w:t xml:space="preserve"> </w:t>
      </w:r>
      <w:r w:rsidRPr="00096B98">
        <w:rPr>
          <w:rFonts w:ascii="Times New Roman" w:hAnsi="Times New Roman" w:cs="Times New Roman"/>
          <w:sz w:val="28"/>
          <w:szCs w:val="28"/>
          <w:lang w:val="uk-UA"/>
        </w:rPr>
        <w:t xml:space="preserve">розділів, </w:t>
      </w:r>
      <w:r w:rsidR="00B36721">
        <w:rPr>
          <w:rFonts w:ascii="Times New Roman" w:hAnsi="Times New Roman" w:cs="Times New Roman"/>
          <w:sz w:val="28"/>
          <w:szCs w:val="28"/>
          <w:lang w:val="uk-UA"/>
        </w:rPr>
        <w:t xml:space="preserve">висновків до розділів, </w:t>
      </w:r>
      <w:r w:rsidRPr="00096B98">
        <w:rPr>
          <w:rFonts w:ascii="Times New Roman" w:hAnsi="Times New Roman" w:cs="Times New Roman"/>
          <w:sz w:val="28"/>
          <w:szCs w:val="28"/>
          <w:lang w:val="uk-UA"/>
        </w:rPr>
        <w:t>загального висновку, списку використаних літературних джерел, що</w:t>
      </w:r>
      <w:r w:rsidR="00905510">
        <w:rPr>
          <w:rFonts w:ascii="Times New Roman" w:hAnsi="Times New Roman" w:cs="Times New Roman"/>
          <w:sz w:val="28"/>
          <w:szCs w:val="28"/>
          <w:lang w:val="uk-UA"/>
        </w:rPr>
        <w:t xml:space="preserve"> </w:t>
      </w:r>
      <w:r w:rsidR="00F916AE">
        <w:rPr>
          <w:rFonts w:ascii="Times New Roman" w:hAnsi="Times New Roman" w:cs="Times New Roman"/>
          <w:sz w:val="28"/>
          <w:szCs w:val="28"/>
          <w:lang w:val="uk-UA"/>
        </w:rPr>
        <w:t xml:space="preserve">містить </w:t>
      </w:r>
      <w:r w:rsidRPr="00096B98">
        <w:rPr>
          <w:rFonts w:ascii="Times New Roman" w:hAnsi="Times New Roman" w:cs="Times New Roman"/>
          <w:sz w:val="28"/>
          <w:szCs w:val="28"/>
          <w:lang w:val="uk-UA"/>
        </w:rPr>
        <w:t>8</w:t>
      </w:r>
      <w:r w:rsidR="00F916AE">
        <w:rPr>
          <w:rFonts w:ascii="Times New Roman" w:hAnsi="Times New Roman" w:cs="Times New Roman"/>
          <w:sz w:val="28"/>
          <w:szCs w:val="28"/>
          <w:lang w:val="uk-UA"/>
        </w:rPr>
        <w:t>4</w:t>
      </w:r>
      <w:r w:rsidRPr="00096B98">
        <w:rPr>
          <w:rFonts w:ascii="Times New Roman" w:hAnsi="Times New Roman" w:cs="Times New Roman"/>
          <w:sz w:val="28"/>
          <w:szCs w:val="28"/>
          <w:lang w:val="uk-UA"/>
        </w:rPr>
        <w:t xml:space="preserve"> найменування, додатків. Заг</w:t>
      </w:r>
      <w:r w:rsidR="00B31A47">
        <w:rPr>
          <w:rFonts w:ascii="Times New Roman" w:hAnsi="Times New Roman" w:cs="Times New Roman"/>
          <w:sz w:val="28"/>
          <w:szCs w:val="28"/>
          <w:lang w:val="uk-UA"/>
        </w:rPr>
        <w:t>альний обсяг роботи становить 86</w:t>
      </w:r>
      <w:r w:rsidRPr="00096B98">
        <w:rPr>
          <w:rFonts w:ascii="Times New Roman" w:hAnsi="Times New Roman" w:cs="Times New Roman"/>
          <w:sz w:val="28"/>
          <w:szCs w:val="28"/>
          <w:lang w:val="uk-UA"/>
        </w:rPr>
        <w:t xml:space="preserve"> сторінок.</w:t>
      </w:r>
    </w:p>
    <w:p w14:paraId="5A10ECB9" w14:textId="77777777" w:rsidR="00B86D0F" w:rsidRDefault="00B86D0F">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6565F61" w14:textId="77777777" w:rsidR="00B86D0F" w:rsidRPr="00B86D0F" w:rsidRDefault="00B86D0F" w:rsidP="000110DA">
      <w:pPr>
        <w:spacing w:after="0" w:line="360" w:lineRule="auto"/>
        <w:ind w:firstLine="709"/>
        <w:jc w:val="both"/>
        <w:rPr>
          <w:rFonts w:ascii="Times New Roman" w:hAnsi="Times New Roman" w:cs="Times New Roman"/>
          <w:b/>
          <w:sz w:val="28"/>
          <w:szCs w:val="28"/>
          <w:lang w:val="uk-UA"/>
        </w:rPr>
      </w:pPr>
      <w:r w:rsidRPr="00B86D0F">
        <w:rPr>
          <w:rFonts w:ascii="Times New Roman" w:hAnsi="Times New Roman" w:cs="Times New Roman"/>
          <w:b/>
          <w:sz w:val="28"/>
          <w:szCs w:val="28"/>
          <w:lang w:val="uk-UA"/>
        </w:rPr>
        <w:lastRenderedPageBreak/>
        <w:t>РОЗДІЛ І. ТЕОРЕТИЧНІ ОСНОВИ</w:t>
      </w:r>
      <w:r w:rsidRPr="00B86D0F">
        <w:rPr>
          <w:rFonts w:ascii="Times New Roman" w:hAnsi="Times New Roman" w:cs="Times New Roman"/>
          <w:b/>
          <w:bCs/>
          <w:sz w:val="28"/>
          <w:szCs w:val="28"/>
          <w:lang w:val="uk-UA"/>
        </w:rPr>
        <w:t xml:space="preserve"> РОЗВИТКУ ФІЗИЧНИХ ЯКОСТЕЙ МОЛОДШИХ ШКОЛЯРІВ ЗАСОБОМ С</w:t>
      </w:r>
      <w:r w:rsidR="00F916AE">
        <w:rPr>
          <w:rFonts w:ascii="Times New Roman" w:hAnsi="Times New Roman" w:cs="Times New Roman"/>
          <w:b/>
          <w:bCs/>
          <w:sz w:val="28"/>
          <w:szCs w:val="28"/>
          <w:lang w:val="uk-UA"/>
        </w:rPr>
        <w:t>ПОРТИВНИХ  ТА  РУХЛИВ</w:t>
      </w:r>
      <w:r w:rsidRPr="00B86D0F">
        <w:rPr>
          <w:rFonts w:ascii="Times New Roman" w:hAnsi="Times New Roman" w:cs="Times New Roman"/>
          <w:b/>
          <w:bCs/>
          <w:sz w:val="28"/>
          <w:szCs w:val="28"/>
          <w:lang w:val="uk-UA"/>
        </w:rPr>
        <w:t>ИХ  ІГОР</w:t>
      </w:r>
      <w:r w:rsidRPr="00B86D0F">
        <w:rPr>
          <w:rFonts w:ascii="Times New Roman" w:hAnsi="Times New Roman" w:cs="Times New Roman"/>
          <w:b/>
          <w:sz w:val="28"/>
          <w:szCs w:val="28"/>
          <w:lang w:val="uk-UA"/>
        </w:rPr>
        <w:t xml:space="preserve"> </w:t>
      </w:r>
    </w:p>
    <w:p w14:paraId="4A95F4D6" w14:textId="77777777" w:rsidR="00096B98" w:rsidRPr="00096B98" w:rsidRDefault="00096B98" w:rsidP="00096B98">
      <w:pPr>
        <w:pStyle w:val="a5"/>
        <w:numPr>
          <w:ilvl w:val="1"/>
          <w:numId w:val="3"/>
        </w:numPr>
        <w:spacing w:after="0" w:line="360" w:lineRule="auto"/>
        <w:ind w:left="0" w:firstLine="709"/>
        <w:jc w:val="both"/>
        <w:rPr>
          <w:rFonts w:ascii="Times New Roman" w:hAnsi="Times New Roman" w:cs="Times New Roman"/>
          <w:b/>
          <w:sz w:val="28"/>
          <w:szCs w:val="28"/>
          <w:lang w:val="uk-UA"/>
        </w:rPr>
      </w:pPr>
      <w:r w:rsidRPr="00096B98">
        <w:rPr>
          <w:rFonts w:ascii="Times New Roman" w:hAnsi="Times New Roman" w:cs="Times New Roman"/>
          <w:b/>
          <w:sz w:val="28"/>
          <w:szCs w:val="28"/>
          <w:lang w:val="uk-UA"/>
        </w:rPr>
        <w:t>Вплив спортивних і рухливих ігор на організм дітей молодшого шкільного віку</w:t>
      </w:r>
    </w:p>
    <w:p w14:paraId="75DEA575" w14:textId="77777777" w:rsidR="00096B98" w:rsidRDefault="00CC7220" w:rsidP="00CC7220">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C7220">
        <w:rPr>
          <w:rFonts w:ascii="Times New Roman" w:hAnsi="Times New Roman" w:cs="Times New Roman"/>
          <w:sz w:val="28"/>
          <w:szCs w:val="28"/>
          <w:lang w:val="uk-UA"/>
        </w:rPr>
        <w:t>доров’я людини формується в дитячому та підлітковому віці. Тому</w:t>
      </w:r>
      <w:r>
        <w:rPr>
          <w:rFonts w:ascii="Times New Roman" w:hAnsi="Times New Roman" w:cs="Times New Roman"/>
          <w:sz w:val="28"/>
          <w:szCs w:val="28"/>
          <w:lang w:val="uk-UA"/>
        </w:rPr>
        <w:t xml:space="preserve"> </w:t>
      </w:r>
      <w:r w:rsidRPr="00CC7220">
        <w:rPr>
          <w:rFonts w:ascii="Times New Roman" w:hAnsi="Times New Roman" w:cs="Times New Roman"/>
          <w:sz w:val="28"/>
          <w:szCs w:val="28"/>
          <w:lang w:val="uk-UA"/>
        </w:rPr>
        <w:t>навчання, виховання і оздоровлення молоді в нашій країні є одним із найважливіших завдань, що</w:t>
      </w:r>
      <w:r>
        <w:rPr>
          <w:rFonts w:ascii="Times New Roman" w:hAnsi="Times New Roman" w:cs="Times New Roman"/>
          <w:sz w:val="28"/>
          <w:szCs w:val="28"/>
          <w:lang w:val="uk-UA"/>
        </w:rPr>
        <w:t xml:space="preserve"> </w:t>
      </w:r>
      <w:r w:rsidRPr="00CC7220">
        <w:rPr>
          <w:rFonts w:ascii="Times New Roman" w:hAnsi="Times New Roman" w:cs="Times New Roman"/>
          <w:sz w:val="28"/>
          <w:szCs w:val="28"/>
          <w:lang w:val="uk-UA"/>
        </w:rPr>
        <w:t>відзначено в державних документах. На сучасному етапі склалася вкрай незадовільна ситуація зі</w:t>
      </w:r>
      <w:r>
        <w:rPr>
          <w:rFonts w:ascii="Times New Roman" w:hAnsi="Times New Roman" w:cs="Times New Roman"/>
          <w:sz w:val="28"/>
          <w:szCs w:val="28"/>
          <w:lang w:val="uk-UA"/>
        </w:rPr>
        <w:t xml:space="preserve"> </w:t>
      </w:r>
      <w:r w:rsidRPr="00CC7220">
        <w:rPr>
          <w:rFonts w:ascii="Times New Roman" w:hAnsi="Times New Roman" w:cs="Times New Roman"/>
          <w:sz w:val="28"/>
          <w:szCs w:val="28"/>
          <w:lang w:val="uk-UA"/>
        </w:rPr>
        <w:t xml:space="preserve">станом здоров’я населення, </w:t>
      </w:r>
      <w:r w:rsidR="00DD7EDD">
        <w:rPr>
          <w:rFonts w:ascii="Times New Roman" w:hAnsi="Times New Roman" w:cs="Times New Roman"/>
          <w:sz w:val="28"/>
          <w:szCs w:val="28"/>
          <w:lang w:val="uk-UA"/>
        </w:rPr>
        <w:t>зокрема</w:t>
      </w:r>
      <w:r w:rsidRPr="00CC7220">
        <w:rPr>
          <w:rFonts w:ascii="Times New Roman" w:hAnsi="Times New Roman" w:cs="Times New Roman"/>
          <w:sz w:val="28"/>
          <w:szCs w:val="28"/>
          <w:lang w:val="uk-UA"/>
        </w:rPr>
        <w:t xml:space="preserve"> дітей старшого дошкільного та молодшого шкільного віку.</w:t>
      </w:r>
      <w:r w:rsidR="00713B28">
        <w:rPr>
          <w:rFonts w:ascii="Times New Roman" w:hAnsi="Times New Roman" w:cs="Times New Roman"/>
          <w:sz w:val="28"/>
          <w:szCs w:val="28"/>
          <w:lang w:val="uk-UA"/>
        </w:rPr>
        <w:t xml:space="preserve"> </w:t>
      </w:r>
      <w:r w:rsidRPr="00CC7220">
        <w:rPr>
          <w:rFonts w:ascii="Times New Roman" w:hAnsi="Times New Roman" w:cs="Times New Roman"/>
          <w:sz w:val="28"/>
          <w:szCs w:val="28"/>
          <w:lang w:val="uk-UA"/>
        </w:rPr>
        <w:t>Майже 90 % школярів мають відхилення в стані здоров’я, понад 50</w:t>
      </w:r>
      <w:r>
        <w:rPr>
          <w:rFonts w:ascii="Times New Roman" w:hAnsi="Times New Roman" w:cs="Times New Roman"/>
          <w:sz w:val="28"/>
          <w:szCs w:val="28"/>
          <w:lang w:val="uk-UA"/>
        </w:rPr>
        <w:t xml:space="preserve"> % – незадовільну фізичну підго</w:t>
      </w:r>
      <w:r w:rsidRPr="00CC7220">
        <w:rPr>
          <w:rFonts w:ascii="Times New Roman" w:hAnsi="Times New Roman" w:cs="Times New Roman"/>
          <w:sz w:val="28"/>
          <w:szCs w:val="28"/>
          <w:lang w:val="uk-UA"/>
        </w:rPr>
        <w:t>товленість [</w:t>
      </w:r>
      <w:r w:rsidR="000F6817">
        <w:rPr>
          <w:rFonts w:ascii="Times New Roman" w:hAnsi="Times New Roman" w:cs="Times New Roman"/>
          <w:sz w:val="28"/>
          <w:szCs w:val="28"/>
          <w:lang w:val="uk-UA"/>
        </w:rPr>
        <w:t>24</w:t>
      </w:r>
      <w:r w:rsidRPr="00CC7220">
        <w:rPr>
          <w:rFonts w:ascii="Times New Roman" w:hAnsi="Times New Roman" w:cs="Times New Roman"/>
          <w:sz w:val="28"/>
          <w:szCs w:val="28"/>
          <w:lang w:val="uk-UA"/>
        </w:rPr>
        <w:t>].</w:t>
      </w:r>
      <w:r w:rsidR="00BC193B" w:rsidRPr="00BC193B">
        <w:rPr>
          <w:lang w:val="uk-UA"/>
        </w:rPr>
        <w:t xml:space="preserve"> </w:t>
      </w:r>
      <w:r w:rsidR="00BC193B" w:rsidRPr="00BC193B">
        <w:rPr>
          <w:rFonts w:ascii="Times New Roman" w:hAnsi="Times New Roman" w:cs="Times New Roman"/>
          <w:sz w:val="28"/>
          <w:szCs w:val="28"/>
        </w:rPr>
        <w:t>Учні у школі малорухомі, адже тривалий час проводять у сидячому положенні, їхні органи і системи життєдіяльності втрачають здатність правильно функціонувати</w:t>
      </w:r>
      <w:r w:rsidR="00BC193B">
        <w:rPr>
          <w:rFonts w:ascii="Times New Roman" w:hAnsi="Times New Roman" w:cs="Times New Roman"/>
          <w:sz w:val="28"/>
          <w:szCs w:val="28"/>
          <w:lang w:val="uk-UA"/>
        </w:rPr>
        <w:t xml:space="preserve"> </w:t>
      </w:r>
      <w:r w:rsidR="00BC193B" w:rsidRPr="00BC193B">
        <w:rPr>
          <w:rFonts w:ascii="Times New Roman" w:hAnsi="Times New Roman" w:cs="Times New Roman"/>
          <w:sz w:val="28"/>
          <w:szCs w:val="28"/>
          <w:lang w:val="uk-UA"/>
        </w:rPr>
        <w:t>[</w:t>
      </w:r>
      <w:proofErr w:type="gramStart"/>
      <w:r w:rsidR="00BC193B">
        <w:rPr>
          <w:rFonts w:ascii="Times New Roman" w:hAnsi="Times New Roman" w:cs="Times New Roman"/>
          <w:sz w:val="28"/>
          <w:szCs w:val="28"/>
          <w:lang w:val="uk-UA"/>
        </w:rPr>
        <w:t>7</w:t>
      </w:r>
      <w:r w:rsidR="00B31A47">
        <w:rPr>
          <w:rFonts w:ascii="Times New Roman" w:hAnsi="Times New Roman" w:cs="Times New Roman"/>
          <w:sz w:val="28"/>
          <w:szCs w:val="28"/>
          <w:lang w:val="uk-UA"/>
        </w:rPr>
        <w:t>3</w:t>
      </w:r>
      <w:r w:rsidR="00BC193B">
        <w:rPr>
          <w:rFonts w:ascii="Times New Roman" w:hAnsi="Times New Roman" w:cs="Times New Roman"/>
          <w:sz w:val="28"/>
          <w:szCs w:val="28"/>
          <w:lang w:val="uk-UA"/>
        </w:rPr>
        <w:t>,с.</w:t>
      </w:r>
      <w:proofErr w:type="gramEnd"/>
      <w:r w:rsidR="00BC193B">
        <w:rPr>
          <w:rFonts w:ascii="Times New Roman" w:hAnsi="Times New Roman" w:cs="Times New Roman"/>
          <w:sz w:val="28"/>
          <w:szCs w:val="28"/>
          <w:lang w:val="uk-UA"/>
        </w:rPr>
        <w:t>6</w:t>
      </w:r>
      <w:r w:rsidR="00BC193B" w:rsidRPr="00BC193B">
        <w:rPr>
          <w:rFonts w:ascii="Times New Roman" w:hAnsi="Times New Roman" w:cs="Times New Roman"/>
          <w:sz w:val="28"/>
          <w:szCs w:val="28"/>
          <w:lang w:val="uk-UA"/>
        </w:rPr>
        <w:t>].</w:t>
      </w:r>
    </w:p>
    <w:p w14:paraId="797E7309" w14:textId="77777777" w:rsidR="00CC7220" w:rsidRDefault="00713B28" w:rsidP="00DD7EDD">
      <w:pPr>
        <w:pStyle w:val="a5"/>
        <w:spacing w:after="0" w:line="360" w:lineRule="auto"/>
        <w:ind w:left="0" w:firstLine="709"/>
        <w:jc w:val="both"/>
        <w:rPr>
          <w:rFonts w:ascii="Times New Roman" w:hAnsi="Times New Roman" w:cs="Times New Roman"/>
          <w:sz w:val="28"/>
          <w:szCs w:val="28"/>
          <w:lang w:val="uk-UA"/>
        </w:rPr>
      </w:pPr>
      <w:r w:rsidRPr="00713B28">
        <w:rPr>
          <w:rFonts w:ascii="Times New Roman" w:hAnsi="Times New Roman" w:cs="Times New Roman"/>
          <w:sz w:val="28"/>
          <w:szCs w:val="28"/>
          <w:lang w:val="uk-UA"/>
        </w:rPr>
        <w:t xml:space="preserve">Одним з головних завдань початкової школи є турбота про збереження і зміцнення здоров'я дитини, розвиток рухових і координаційних здібностей, виховання фізичних і морально-вольових якостей, формування рухових умінь і навичок, необхідних в життєдіяльності молодшого школяра. В даний час немає сумнівів в сприятливому впливі на здоров'я школярів раціонально організованої рухової діяльності і шкідливий вплив нестачі рухів (гіпокінезії). Про це свідчать фундаментальні дослідження вітчизняних вчених-педагогів, фізіологів, біологів та лікарів-гігієністів, присвячені вивченню рухового режиму і гігієнічному обґрунтуванню нормування рухової активності та фізичних навантажень для дітей. </w:t>
      </w:r>
      <w:r w:rsidRPr="00713B28">
        <w:rPr>
          <w:rFonts w:ascii="Times New Roman" w:hAnsi="Times New Roman" w:cs="Times New Roman"/>
          <w:sz w:val="28"/>
          <w:szCs w:val="28"/>
        </w:rPr>
        <w:t>Пошукам шляхів підвищення рухової активності дітей молодшого шкільного віку приділяється велика увага з боку науки і практики. В дос</w:t>
      </w:r>
      <w:r>
        <w:rPr>
          <w:rFonts w:ascii="Times New Roman" w:hAnsi="Times New Roman" w:cs="Times New Roman"/>
          <w:sz w:val="28"/>
          <w:szCs w:val="28"/>
        </w:rPr>
        <w:t xml:space="preserve">лідженнях багатьох науковців </w:t>
      </w:r>
      <w:r w:rsidR="00456F0C">
        <w:rPr>
          <w:rFonts w:ascii="Times New Roman" w:hAnsi="Times New Roman" w:cs="Times New Roman"/>
          <w:sz w:val="28"/>
          <w:szCs w:val="28"/>
          <w:lang w:val="uk-UA"/>
        </w:rPr>
        <w:t>(</w:t>
      </w:r>
      <w:r>
        <w:rPr>
          <w:rFonts w:ascii="Times New Roman" w:hAnsi="Times New Roman" w:cs="Times New Roman"/>
          <w:sz w:val="28"/>
          <w:szCs w:val="28"/>
        </w:rPr>
        <w:t>Н.</w:t>
      </w:r>
      <w:r w:rsidRPr="00713B28">
        <w:rPr>
          <w:rFonts w:ascii="Times New Roman" w:hAnsi="Times New Roman" w:cs="Times New Roman"/>
          <w:sz w:val="28"/>
          <w:szCs w:val="28"/>
        </w:rPr>
        <w:t>Денисенко, О. Дубогай, Н.</w:t>
      </w:r>
      <w:r w:rsidR="00456F0C">
        <w:rPr>
          <w:rFonts w:ascii="Times New Roman" w:hAnsi="Times New Roman" w:cs="Times New Roman"/>
          <w:sz w:val="28"/>
          <w:szCs w:val="28"/>
        </w:rPr>
        <w:t>Ковальова, Т.Круцевич, І.Панін</w:t>
      </w:r>
      <w:r w:rsidR="00456F0C">
        <w:rPr>
          <w:rFonts w:ascii="Times New Roman" w:hAnsi="Times New Roman" w:cs="Times New Roman"/>
          <w:sz w:val="28"/>
          <w:szCs w:val="28"/>
          <w:lang w:val="uk-UA"/>
        </w:rPr>
        <w:t xml:space="preserve">) </w:t>
      </w:r>
      <w:r w:rsidRPr="00713B28">
        <w:rPr>
          <w:rFonts w:ascii="Times New Roman" w:hAnsi="Times New Roman" w:cs="Times New Roman"/>
          <w:sz w:val="28"/>
          <w:szCs w:val="28"/>
        </w:rPr>
        <w:t xml:space="preserve">вивчили погляди на рухову активність дітей молодшого шкільного віку встановили, що їх потреба в рухах не задовольняється в умовах дошкільного навчального закладу та початкової школи. Вони відзначають, що з </w:t>
      </w:r>
      <w:r w:rsidRPr="00713B28">
        <w:rPr>
          <w:rFonts w:ascii="Times New Roman" w:hAnsi="Times New Roman" w:cs="Times New Roman"/>
          <w:sz w:val="28"/>
          <w:szCs w:val="28"/>
        </w:rPr>
        <w:lastRenderedPageBreak/>
        <w:t xml:space="preserve">переходом до школи різко скорочується рухова активність. За даними цих вчених прихід дитини в школу вдвічі скорочує рухову активність в порівнянні з дошкільним періодом. З огляду на це, вони рекомендують розширити руховий режим учнів початкових класів, довівши добовий обсяг рухової активності молодших </w:t>
      </w:r>
      <w:r w:rsidR="00456F0C">
        <w:rPr>
          <w:rFonts w:ascii="Times New Roman" w:hAnsi="Times New Roman" w:cs="Times New Roman"/>
          <w:sz w:val="28"/>
          <w:szCs w:val="28"/>
        </w:rPr>
        <w:t>школярів до вікової норми</w:t>
      </w:r>
      <w:r w:rsidR="000F6817">
        <w:rPr>
          <w:rFonts w:ascii="Times New Roman" w:hAnsi="Times New Roman" w:cs="Times New Roman"/>
          <w:sz w:val="28"/>
          <w:szCs w:val="28"/>
        </w:rPr>
        <w:t xml:space="preserve"> [19;42; 33; 84</w:t>
      </w:r>
      <w:r w:rsidRPr="00713B28">
        <w:rPr>
          <w:rFonts w:ascii="Times New Roman" w:hAnsi="Times New Roman" w:cs="Times New Roman"/>
          <w:sz w:val="28"/>
          <w:szCs w:val="28"/>
        </w:rPr>
        <w:t>].</w:t>
      </w:r>
    </w:p>
    <w:p w14:paraId="03101217" w14:textId="77777777" w:rsidR="00DD7EDD" w:rsidRPr="00DD7EDD" w:rsidRDefault="00DD7EDD" w:rsidP="00DD7EDD">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 xml:space="preserve">Доведено, що </w:t>
      </w:r>
      <w:r w:rsidR="00456F0C">
        <w:rPr>
          <w:rFonts w:ascii="Times New Roman" w:hAnsi="Times New Roman" w:cs="Times New Roman"/>
          <w:sz w:val="28"/>
          <w:szCs w:val="28"/>
          <w:lang w:val="uk-UA"/>
        </w:rPr>
        <w:t xml:space="preserve">спортивні та </w:t>
      </w:r>
      <w:r w:rsidRPr="00DD7EDD">
        <w:rPr>
          <w:rFonts w:ascii="Times New Roman" w:hAnsi="Times New Roman" w:cs="Times New Roman"/>
          <w:sz w:val="28"/>
          <w:szCs w:val="28"/>
          <w:lang w:val="uk-UA"/>
        </w:rPr>
        <w:t xml:space="preserve">рухливі ігри </w:t>
      </w:r>
      <w:r w:rsidR="00456F0C" w:rsidRPr="00DD7EDD">
        <w:rPr>
          <w:rFonts w:ascii="Times New Roman" w:hAnsi="Times New Roman" w:cs="Times New Roman"/>
          <w:sz w:val="28"/>
          <w:szCs w:val="28"/>
          <w:lang w:val="uk-UA"/>
        </w:rPr>
        <w:t xml:space="preserve">благотворно впливають на нервову систему і укріплюють здоров’я, </w:t>
      </w:r>
      <w:r w:rsidRPr="00DD7EDD">
        <w:rPr>
          <w:rFonts w:ascii="Times New Roman" w:hAnsi="Times New Roman" w:cs="Times New Roman"/>
          <w:sz w:val="28"/>
          <w:szCs w:val="28"/>
          <w:lang w:val="uk-UA"/>
        </w:rPr>
        <w:t>покращують фізичний розвиток дітей, оскільки майже в кожній грі присутній біг, стрибки, метання, вправи на рівновагу тощо.</w:t>
      </w:r>
    </w:p>
    <w:p w14:paraId="1A92AC89"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Активна рухова діяльність ігрового характеру і позитивні емоції, що викликаються нею, підсилюють всі фізіологічні процеси в організмі, покращують роботу всіх органів і систем. Велика кількість рухів активізує дихання, кровообіг і обмінні процеси. Це в свою чергу робить благотворний вплив на психічну діяльність</w:t>
      </w:r>
      <w:r w:rsidRPr="00DD7EDD">
        <w:rPr>
          <w:rFonts w:ascii="Times New Roman" w:hAnsi="Times New Roman" w:cs="Times New Roman"/>
          <w:sz w:val="28"/>
          <w:szCs w:val="28"/>
        </w:rPr>
        <w:t xml:space="preserve"> [</w:t>
      </w:r>
      <w:r w:rsidR="00AB6F03">
        <w:rPr>
          <w:rFonts w:ascii="Times New Roman" w:hAnsi="Times New Roman" w:cs="Times New Roman"/>
          <w:bCs/>
          <w:sz w:val="28"/>
          <w:szCs w:val="28"/>
          <w:lang w:val="uk-UA"/>
        </w:rPr>
        <w:t>83</w:t>
      </w:r>
      <w:r w:rsidRPr="00DD7EDD">
        <w:rPr>
          <w:rFonts w:ascii="Times New Roman" w:hAnsi="Times New Roman" w:cs="Times New Roman"/>
          <w:sz w:val="28"/>
          <w:szCs w:val="28"/>
        </w:rPr>
        <w:t>]</w:t>
      </w:r>
      <w:r w:rsidRPr="00DD7EDD">
        <w:rPr>
          <w:rFonts w:ascii="Times New Roman" w:hAnsi="Times New Roman" w:cs="Times New Roman"/>
          <w:sz w:val="28"/>
          <w:szCs w:val="28"/>
          <w:lang w:val="uk-UA"/>
        </w:rPr>
        <w:t>.</w:t>
      </w:r>
    </w:p>
    <w:p w14:paraId="07F1D5BF" w14:textId="77777777" w:rsidR="00BC193B" w:rsidRPr="00BC193B" w:rsidRDefault="00DD7EDD" w:rsidP="00BC193B">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Рухливі ігри нерідко супроводжуються піснями, віршами, лічилками, ігровими зачинами. Такі ігри поповнюють словарний запас, збагачують мову дітей.</w:t>
      </w:r>
      <w:r w:rsidR="00BC193B" w:rsidRPr="00BC193B">
        <w:rPr>
          <w:lang w:val="uk-UA"/>
        </w:rPr>
        <w:t xml:space="preserve"> </w:t>
      </w:r>
      <w:r w:rsidR="00BC193B" w:rsidRPr="00BC193B">
        <w:rPr>
          <w:rFonts w:ascii="Times New Roman" w:hAnsi="Times New Roman" w:cs="Times New Roman"/>
          <w:sz w:val="28"/>
          <w:szCs w:val="28"/>
          <w:lang w:val="uk-UA"/>
        </w:rPr>
        <w:t>Світ ігор дуже різноманітний: рухливі, сюжетні, народні, рольові, спортивні, імітаційні, командні, групові, ігриестафети, ігри-конкурси, ігри-забави, ігри-змагання тощо[7</w:t>
      </w:r>
      <w:r w:rsidR="00B31A47">
        <w:rPr>
          <w:rFonts w:ascii="Times New Roman" w:hAnsi="Times New Roman" w:cs="Times New Roman"/>
          <w:sz w:val="28"/>
          <w:szCs w:val="28"/>
          <w:lang w:val="uk-UA"/>
        </w:rPr>
        <w:t>3</w:t>
      </w:r>
      <w:r w:rsidR="00BC193B" w:rsidRPr="00BC193B">
        <w:rPr>
          <w:rFonts w:ascii="Times New Roman" w:hAnsi="Times New Roman" w:cs="Times New Roman"/>
          <w:sz w:val="28"/>
          <w:szCs w:val="28"/>
          <w:lang w:val="uk-UA"/>
        </w:rPr>
        <w:t>,с.</w:t>
      </w:r>
      <w:r w:rsidR="00BC193B">
        <w:rPr>
          <w:rFonts w:ascii="Times New Roman" w:hAnsi="Times New Roman" w:cs="Times New Roman"/>
          <w:sz w:val="28"/>
          <w:szCs w:val="28"/>
          <w:lang w:val="uk-UA"/>
        </w:rPr>
        <w:t>7</w:t>
      </w:r>
      <w:r w:rsidR="00BC193B" w:rsidRPr="00BC193B">
        <w:rPr>
          <w:rFonts w:ascii="Times New Roman" w:hAnsi="Times New Roman" w:cs="Times New Roman"/>
          <w:sz w:val="28"/>
          <w:szCs w:val="28"/>
          <w:lang w:val="uk-UA"/>
        </w:rPr>
        <w:t>].</w:t>
      </w:r>
    </w:p>
    <w:p w14:paraId="63A1BFED"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У рухливих іграх дитині доводиться самій вирішувати, як діяти, щоб досягти мети. Швидка і деколи несподівана зміна умов примушує шукати все нові і нові шляхи вирішення виникаючих задач. Все це сприяє розвитку самостійності, активності, ініціативи, творчості, кмітливості.</w:t>
      </w:r>
    </w:p>
    <w:p w14:paraId="4F4CC223"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 xml:space="preserve">Велике значення мають </w:t>
      </w:r>
      <w:r w:rsidR="00456F0C">
        <w:rPr>
          <w:rFonts w:ascii="Times New Roman" w:hAnsi="Times New Roman" w:cs="Times New Roman"/>
          <w:sz w:val="28"/>
          <w:szCs w:val="28"/>
          <w:lang w:val="uk-UA"/>
        </w:rPr>
        <w:t xml:space="preserve">спортивні та </w:t>
      </w:r>
      <w:r w:rsidRPr="00DD7EDD">
        <w:rPr>
          <w:rFonts w:ascii="Times New Roman" w:hAnsi="Times New Roman" w:cs="Times New Roman"/>
          <w:sz w:val="28"/>
          <w:szCs w:val="28"/>
          <w:lang w:val="uk-UA"/>
        </w:rPr>
        <w:t>рухливі ігри для етичного виховання. Діти вчаться діяти в колективі, підкорятися загальним вимогам.</w:t>
      </w:r>
    </w:p>
    <w:p w14:paraId="4EC086CA"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Рухлива гра носить колективний характер. Думка однолітків, як відомо, чинить значний вплив на поведінку кожного гравця. У колективній рухливій грі кожен учасник наочно переконується в перевагах загальних, дружних зусиль, спрямованих на подолання перешкод і досягнення загальної мети.</w:t>
      </w:r>
    </w:p>
    <w:p w14:paraId="4AFFD790"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lastRenderedPageBreak/>
        <w:t>Правила гри діти сприймають як закон, і свідоме виконання їх формує волю, розвиває самовладання, витримку, уміння контролювати свої вчинки, свою поведінку. Добровільне ухвалення обмежень дій правилами, прийнятими в колективній рухливій грі, при одночасному захопленні грою дисциплінує граючих дітей. Залежно від якості виконання ролі той або інший учасник рухливої гри може заслужити заохочення або, навпаки, несхвалення товаришів; так діти привчаються до діяльності в колективі</w:t>
      </w:r>
      <w:r w:rsidRPr="00C2624D">
        <w:rPr>
          <w:rFonts w:ascii="Times New Roman" w:hAnsi="Times New Roman" w:cs="Times New Roman"/>
          <w:sz w:val="28"/>
          <w:szCs w:val="28"/>
          <w:lang w:val="uk-UA"/>
        </w:rPr>
        <w:t xml:space="preserve"> [</w:t>
      </w:r>
      <w:bookmarkStart w:id="1" w:name="_Ref57637294"/>
      <w:r w:rsidR="00AB6F03">
        <w:rPr>
          <w:rFonts w:ascii="Times New Roman" w:hAnsi="Times New Roman" w:cs="Times New Roman"/>
          <w:sz w:val="28"/>
          <w:szCs w:val="28"/>
          <w:lang w:val="uk-UA"/>
        </w:rPr>
        <w:t>36, с</w:t>
      </w:r>
      <w:r w:rsidR="00C2624D" w:rsidRPr="00C2624D">
        <w:rPr>
          <w:rFonts w:ascii="Times New Roman" w:hAnsi="Times New Roman" w:cs="Times New Roman"/>
          <w:sz w:val="28"/>
          <w:szCs w:val="28"/>
          <w:lang w:val="uk-UA"/>
        </w:rPr>
        <w:t>. 37–38</w:t>
      </w:r>
      <w:bookmarkEnd w:id="1"/>
      <w:r w:rsidRPr="00C2624D">
        <w:rPr>
          <w:rFonts w:ascii="Times New Roman" w:hAnsi="Times New Roman" w:cs="Times New Roman"/>
          <w:sz w:val="28"/>
          <w:szCs w:val="28"/>
          <w:lang w:val="uk-UA"/>
        </w:rPr>
        <w:t>]</w:t>
      </w:r>
      <w:r w:rsidRPr="00DD7EDD">
        <w:rPr>
          <w:rFonts w:ascii="Times New Roman" w:hAnsi="Times New Roman" w:cs="Times New Roman"/>
          <w:sz w:val="28"/>
          <w:szCs w:val="28"/>
          <w:lang w:val="uk-UA"/>
        </w:rPr>
        <w:t>.</w:t>
      </w:r>
    </w:p>
    <w:p w14:paraId="53FD8388"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У грі формується чесність, дисциплінованість, справедливість. Рухлива гра учить щирості, товариству.</w:t>
      </w:r>
      <w:r w:rsidR="00C2624D">
        <w:rPr>
          <w:rFonts w:ascii="Times New Roman" w:hAnsi="Times New Roman" w:cs="Times New Roman"/>
          <w:sz w:val="28"/>
          <w:szCs w:val="28"/>
          <w:lang w:val="uk-UA"/>
        </w:rPr>
        <w:t xml:space="preserve"> </w:t>
      </w:r>
      <w:r w:rsidRPr="00DD7EDD">
        <w:rPr>
          <w:rFonts w:ascii="Times New Roman" w:hAnsi="Times New Roman" w:cs="Times New Roman"/>
          <w:sz w:val="28"/>
          <w:szCs w:val="28"/>
          <w:lang w:val="uk-UA"/>
        </w:rPr>
        <w:t>У іграх діти відображають накопичений досвід, заглиблюють, закріплюють своє уявлення про події, що зображуються, про життя. Ігри розширюють круг уявлень, розвивають спостережливість, кмітливість, уміння аналізувати, зіставляти і узагальнювати бачене, на основі чого робити висновки із спостережуваних явищ в навколишньому середовищі. Виконуючи різні ролі, зображаючи різноманітні дії, діти практично використовують свої знання про звички тварин, птахів, комах, про явища природи, про засоби пересування, про сучасну техніку. У процесі ігор створюються можливості для розвитку мови, вправи в рахунку тощо.</w:t>
      </w:r>
    </w:p>
    <w:p w14:paraId="3FABD88A" w14:textId="77777777" w:rsidR="00DD7EDD" w:rsidRPr="00DD7EDD" w:rsidRDefault="00BC193B" w:rsidP="00191BD2">
      <w:pPr>
        <w:pStyle w:val="a5"/>
        <w:spacing w:after="0" w:line="360" w:lineRule="auto"/>
        <w:ind w:left="0" w:firstLine="709"/>
        <w:jc w:val="both"/>
        <w:rPr>
          <w:rFonts w:ascii="Times New Roman" w:hAnsi="Times New Roman" w:cs="Times New Roman"/>
          <w:sz w:val="28"/>
          <w:szCs w:val="28"/>
          <w:lang w:val="uk-UA"/>
        </w:rPr>
      </w:pPr>
      <w:r w:rsidRPr="00BC193B">
        <w:rPr>
          <w:rFonts w:ascii="Times New Roman" w:hAnsi="Times New Roman" w:cs="Times New Roman"/>
          <w:sz w:val="28"/>
          <w:szCs w:val="28"/>
        </w:rPr>
        <w:t xml:space="preserve">Рухлива гра належить до тих виявів ігрової діяльності, в яких яскраво виражена роль рухів. Для рухливої гри характерні творчі активні рухові дії, мотивовані її сюжетом (темою, ідеєю). Ці дії частково обмежуються правилами (загальноприйнятими, встановленими керівником або гравцями). Вони спрямовуються на подолання різних труднощів («перешкод») </w:t>
      </w:r>
      <w:proofErr w:type="gramStart"/>
      <w:r w:rsidRPr="00BC193B">
        <w:rPr>
          <w:rFonts w:ascii="Times New Roman" w:hAnsi="Times New Roman" w:cs="Times New Roman"/>
          <w:sz w:val="28"/>
          <w:szCs w:val="28"/>
        </w:rPr>
        <w:t>на шляху</w:t>
      </w:r>
      <w:proofErr w:type="gramEnd"/>
      <w:r w:rsidRPr="00BC193B">
        <w:rPr>
          <w:rFonts w:ascii="Times New Roman" w:hAnsi="Times New Roman" w:cs="Times New Roman"/>
          <w:sz w:val="28"/>
          <w:szCs w:val="28"/>
        </w:rPr>
        <w:t xml:space="preserve"> досягнення поставленої мети (виграти, перемогти, опанувати певні прийоми)</w:t>
      </w:r>
      <w:r>
        <w:rPr>
          <w:rFonts w:ascii="Times New Roman" w:hAnsi="Times New Roman" w:cs="Times New Roman"/>
          <w:sz w:val="28"/>
          <w:szCs w:val="28"/>
          <w:lang w:val="uk-UA"/>
        </w:rPr>
        <w:t xml:space="preserve"> </w:t>
      </w:r>
      <w:r w:rsidRPr="00BC193B">
        <w:rPr>
          <w:rFonts w:ascii="Times New Roman" w:hAnsi="Times New Roman" w:cs="Times New Roman"/>
          <w:sz w:val="28"/>
          <w:szCs w:val="28"/>
        </w:rPr>
        <w:t>[71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BC193B">
        <w:rPr>
          <w:rFonts w:ascii="Times New Roman" w:hAnsi="Times New Roman" w:cs="Times New Roman"/>
          <w:sz w:val="28"/>
          <w:szCs w:val="28"/>
        </w:rPr>
        <w:t>.6].</w:t>
      </w:r>
      <w:r w:rsidRPr="00BC193B">
        <w:rPr>
          <w:rFonts w:ascii="Times New Roman" w:hAnsi="Times New Roman" w:cs="Times New Roman"/>
          <w:sz w:val="28"/>
          <w:szCs w:val="28"/>
          <w:lang w:val="uk-UA"/>
        </w:rPr>
        <w:t xml:space="preserve"> </w:t>
      </w:r>
      <w:r w:rsidR="00DD7EDD" w:rsidRPr="00DD7EDD">
        <w:rPr>
          <w:rFonts w:ascii="Times New Roman" w:hAnsi="Times New Roman" w:cs="Times New Roman"/>
          <w:sz w:val="28"/>
          <w:szCs w:val="28"/>
          <w:lang w:val="uk-UA"/>
        </w:rPr>
        <w:t>Захоплюючий ігровий сюжет викликає у учасників позитивні емоції і спонукає їх до того, щоб вони з неослабною активністю багато разів проробляли ті або інші прийоми, проявляючи необхідні вольові якості і фізичні здібності.</w:t>
      </w:r>
    </w:p>
    <w:p w14:paraId="3E9F01B2"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Для виникнення інтересу до гри велике значення має шлях до досягнення ігрової мети – характер і ступінь складності перешкод, які треба долати для отримання конкретного результату, для задоволення грою.</w:t>
      </w:r>
    </w:p>
    <w:p w14:paraId="7510E227" w14:textId="77777777" w:rsidR="00DD7EDD" w:rsidRP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lastRenderedPageBreak/>
        <w:t>Характер, змагання колективних рухливих ігор, також може активізувати дії гравців, викликати прояв рішучості, мужності і завзятості для досягнення мети. Проте необхідно враховувати, що гострота змагань не повинна роз’єднувати учнів.</w:t>
      </w:r>
    </w:p>
    <w:p w14:paraId="23C0DFDD" w14:textId="77777777" w:rsidR="00DD7EDD" w:rsidRDefault="00DD7EDD" w:rsidP="00191BD2">
      <w:pPr>
        <w:pStyle w:val="a5"/>
        <w:spacing w:after="0" w:line="360" w:lineRule="auto"/>
        <w:ind w:left="0" w:firstLine="709"/>
        <w:jc w:val="both"/>
        <w:rPr>
          <w:rFonts w:ascii="Times New Roman" w:hAnsi="Times New Roman" w:cs="Times New Roman"/>
          <w:sz w:val="28"/>
          <w:szCs w:val="28"/>
          <w:lang w:val="uk-UA"/>
        </w:rPr>
      </w:pPr>
      <w:r w:rsidRPr="00DD7EDD">
        <w:rPr>
          <w:rFonts w:ascii="Times New Roman" w:hAnsi="Times New Roman" w:cs="Times New Roman"/>
          <w:sz w:val="28"/>
          <w:szCs w:val="28"/>
          <w:lang w:val="uk-UA"/>
        </w:rPr>
        <w:t>Грі властиві протидії одного гравця іншому, однієї команди – інший, коли перед учнем виникають найрізноманітніші завдання, що вимагають миттєвого дозволу. Для цього необхідно в найкоротший строк оцінити навколишнє оточення, вибрати найбільш правильну дію і виконати його, так рухливі ігри сприяють самопізнанню. Крім того, заняття іграми виробляють координовані, економні і узгоджені рухи; гравці набувають умінь швидко входити в потрібний темп і ритм роботи, вправно і швидко виконувати різноманітні рухові завдання, проявляючи при цьому необхідні зусилля і наполегливість, що важливо в житті [</w:t>
      </w:r>
      <w:r w:rsidR="00AB6F03">
        <w:rPr>
          <w:rFonts w:ascii="Times New Roman" w:hAnsi="Times New Roman" w:cs="Times New Roman"/>
          <w:sz w:val="28"/>
          <w:szCs w:val="28"/>
          <w:lang w:val="uk-UA"/>
        </w:rPr>
        <w:t>73</w:t>
      </w:r>
      <w:r w:rsidRPr="00DD7EDD">
        <w:rPr>
          <w:rFonts w:ascii="Times New Roman" w:hAnsi="Times New Roman" w:cs="Times New Roman"/>
          <w:sz w:val="28"/>
          <w:szCs w:val="28"/>
          <w:lang w:val="uk-UA"/>
        </w:rPr>
        <w:t>].</w:t>
      </w:r>
    </w:p>
    <w:p w14:paraId="3958F821" w14:textId="77777777" w:rsidR="005E0924" w:rsidRDefault="005E0924" w:rsidP="00191BD2">
      <w:pPr>
        <w:pStyle w:val="a5"/>
        <w:spacing w:after="0" w:line="360" w:lineRule="auto"/>
        <w:ind w:left="0" w:firstLine="709"/>
        <w:jc w:val="both"/>
        <w:rPr>
          <w:rFonts w:ascii="Times New Roman" w:hAnsi="Times New Roman" w:cs="Times New Roman"/>
          <w:sz w:val="28"/>
          <w:szCs w:val="28"/>
          <w:lang w:val="uk-UA"/>
        </w:rPr>
      </w:pPr>
      <w:r w:rsidRPr="005E0924">
        <w:rPr>
          <w:rFonts w:ascii="Times New Roman" w:hAnsi="Times New Roman" w:cs="Times New Roman"/>
          <w:sz w:val="28"/>
          <w:szCs w:val="28"/>
          <w:lang w:val="uk-UA"/>
        </w:rPr>
        <w:t xml:space="preserve">Історично сформовані компоненти рухливої гри (зміст, форма й методичні особливості) дозволяють використовувати її як один із ефективних засобів фізичного виховання. </w:t>
      </w:r>
      <w:r>
        <w:rPr>
          <w:rFonts w:ascii="Times New Roman" w:hAnsi="Times New Roman" w:cs="Times New Roman"/>
          <w:sz w:val="28"/>
          <w:szCs w:val="28"/>
          <w:lang w:val="uk-UA"/>
        </w:rPr>
        <w:t xml:space="preserve">О.Радченко </w:t>
      </w:r>
      <w:r w:rsidRPr="005E0924">
        <w:rPr>
          <w:rFonts w:ascii="Times New Roman" w:hAnsi="Times New Roman" w:cs="Times New Roman"/>
          <w:sz w:val="28"/>
          <w:szCs w:val="28"/>
          <w:lang w:val="uk-UA"/>
        </w:rPr>
        <w:t>[</w:t>
      </w:r>
      <w:r>
        <w:rPr>
          <w:rFonts w:ascii="Times New Roman" w:hAnsi="Times New Roman" w:cs="Times New Roman"/>
          <w:sz w:val="28"/>
          <w:szCs w:val="28"/>
          <w:lang w:val="uk-UA"/>
        </w:rPr>
        <w:t>71] виділяє такі компоненти рухливої гри:</w:t>
      </w:r>
    </w:p>
    <w:p w14:paraId="2533D179" w14:textId="77777777" w:rsidR="005E0924" w:rsidRDefault="005E0924" w:rsidP="00191BD2">
      <w:pPr>
        <w:pStyle w:val="a5"/>
        <w:spacing w:after="0" w:line="360" w:lineRule="auto"/>
        <w:ind w:left="0" w:firstLine="709"/>
        <w:jc w:val="both"/>
        <w:rPr>
          <w:rFonts w:ascii="Times New Roman" w:hAnsi="Times New Roman" w:cs="Times New Roman"/>
          <w:sz w:val="28"/>
          <w:szCs w:val="28"/>
          <w:lang w:val="uk-UA"/>
        </w:rPr>
      </w:pPr>
      <w:r w:rsidRPr="005E0924">
        <w:rPr>
          <w:rFonts w:ascii="Times New Roman" w:hAnsi="Times New Roman" w:cs="Times New Roman"/>
          <w:i/>
          <w:sz w:val="28"/>
          <w:szCs w:val="28"/>
          <w:lang w:val="uk-UA"/>
        </w:rPr>
        <w:t xml:space="preserve">Зміст </w:t>
      </w:r>
      <w:r w:rsidRPr="005E0924">
        <w:rPr>
          <w:rFonts w:ascii="Times New Roman" w:hAnsi="Times New Roman" w:cs="Times New Roman"/>
          <w:sz w:val="28"/>
          <w:szCs w:val="28"/>
          <w:lang w:val="uk-UA"/>
        </w:rPr>
        <w:t xml:space="preserve">рухливої гри включає її сюжет (тема, ідея), правила й рухові дії. </w:t>
      </w:r>
      <w:r w:rsidRPr="005E0924">
        <w:rPr>
          <w:rFonts w:ascii="Times New Roman" w:hAnsi="Times New Roman" w:cs="Times New Roman"/>
          <w:sz w:val="28"/>
          <w:szCs w:val="28"/>
        </w:rPr>
        <w:t>Зміст випливає із досвіду людства, що передається від покоління до покоління.</w:t>
      </w:r>
    </w:p>
    <w:p w14:paraId="4FF7CD5F" w14:textId="77777777" w:rsidR="005E0924" w:rsidRDefault="005E0924" w:rsidP="00191BD2">
      <w:pPr>
        <w:pStyle w:val="a5"/>
        <w:spacing w:after="0" w:line="360" w:lineRule="auto"/>
        <w:ind w:left="0" w:firstLine="709"/>
        <w:jc w:val="both"/>
        <w:rPr>
          <w:rFonts w:ascii="Times New Roman" w:hAnsi="Times New Roman" w:cs="Times New Roman"/>
          <w:sz w:val="28"/>
          <w:szCs w:val="28"/>
          <w:lang w:val="uk-UA"/>
        </w:rPr>
      </w:pPr>
      <w:r w:rsidRPr="005E0924">
        <w:rPr>
          <w:rFonts w:ascii="Times New Roman" w:hAnsi="Times New Roman" w:cs="Times New Roman"/>
          <w:sz w:val="28"/>
          <w:szCs w:val="28"/>
        </w:rPr>
        <w:t xml:space="preserve"> </w:t>
      </w:r>
      <w:r w:rsidRPr="005E0924">
        <w:rPr>
          <w:rFonts w:ascii="Times New Roman" w:hAnsi="Times New Roman" w:cs="Times New Roman"/>
          <w:i/>
          <w:sz w:val="28"/>
          <w:szCs w:val="28"/>
        </w:rPr>
        <w:t>Сюжет</w:t>
      </w:r>
      <w:r w:rsidRPr="005E0924">
        <w:rPr>
          <w:rFonts w:ascii="Times New Roman" w:hAnsi="Times New Roman" w:cs="Times New Roman"/>
          <w:sz w:val="28"/>
          <w:szCs w:val="28"/>
        </w:rPr>
        <w:t xml:space="preserve"> гри визначає мету дій гравців, характер і розвиток ігрового конфлікту. Він запозичує з навколишньої дійсності й образно відтворює її дії (наприклад, мисливські, трудові, військові, побутові) або ж спеціально створюється, враховуючи завдання фізичного виховання, у вигляді схеми протиборства при різних взаємодіях гравців. Сюжет не тільки пожвавлює їх дії, але й надає окремим прийомам техніки й елементам тактики цілеспрямованості, робить гру захоплюючою. </w:t>
      </w:r>
    </w:p>
    <w:p w14:paraId="708E9B1D" w14:textId="77777777" w:rsidR="005E0924" w:rsidRDefault="005E0924" w:rsidP="00191BD2">
      <w:pPr>
        <w:pStyle w:val="a5"/>
        <w:spacing w:after="0" w:line="360" w:lineRule="auto"/>
        <w:ind w:left="0" w:firstLine="709"/>
        <w:jc w:val="both"/>
        <w:rPr>
          <w:rFonts w:ascii="Times New Roman" w:hAnsi="Times New Roman" w:cs="Times New Roman"/>
          <w:sz w:val="28"/>
          <w:szCs w:val="28"/>
          <w:lang w:val="uk-UA"/>
        </w:rPr>
      </w:pPr>
      <w:r w:rsidRPr="005E0924">
        <w:rPr>
          <w:rFonts w:ascii="Times New Roman" w:hAnsi="Times New Roman" w:cs="Times New Roman"/>
          <w:i/>
          <w:sz w:val="28"/>
          <w:szCs w:val="28"/>
        </w:rPr>
        <w:t>Правила</w:t>
      </w:r>
      <w:r w:rsidRPr="005E0924">
        <w:rPr>
          <w:rFonts w:ascii="Times New Roman" w:hAnsi="Times New Roman" w:cs="Times New Roman"/>
          <w:sz w:val="28"/>
          <w:szCs w:val="28"/>
        </w:rPr>
        <w:t xml:space="preserve"> – обов'язкові вимоги для учасників гри. Вони обумовлюють розташування й переміщення гравців, уточнюють характер їхньої поведінки, права й обов'язки, визначають способи ведення гри й умови підрахунку її </w:t>
      </w:r>
      <w:r w:rsidRPr="005E0924">
        <w:rPr>
          <w:rFonts w:ascii="Times New Roman" w:hAnsi="Times New Roman" w:cs="Times New Roman"/>
          <w:sz w:val="28"/>
          <w:szCs w:val="28"/>
        </w:rPr>
        <w:lastRenderedPageBreak/>
        <w:t xml:space="preserve">результатів. При цьому не виключається прояв творчої активності й ініціативи гравців </w:t>
      </w:r>
      <w:proofErr w:type="gramStart"/>
      <w:r w:rsidRPr="005E0924">
        <w:rPr>
          <w:rFonts w:ascii="Times New Roman" w:hAnsi="Times New Roman" w:cs="Times New Roman"/>
          <w:sz w:val="28"/>
          <w:szCs w:val="28"/>
        </w:rPr>
        <w:t>у рамках</w:t>
      </w:r>
      <w:proofErr w:type="gramEnd"/>
      <w:r w:rsidRPr="005E0924">
        <w:rPr>
          <w:rFonts w:ascii="Times New Roman" w:hAnsi="Times New Roman" w:cs="Times New Roman"/>
          <w:sz w:val="28"/>
          <w:szCs w:val="28"/>
        </w:rPr>
        <w:t xml:space="preserve"> правил гри. </w:t>
      </w:r>
    </w:p>
    <w:p w14:paraId="29E18D11" w14:textId="77777777" w:rsidR="005E0924" w:rsidRDefault="005E0924" w:rsidP="00191BD2">
      <w:pPr>
        <w:pStyle w:val="a5"/>
        <w:spacing w:after="0" w:line="360" w:lineRule="auto"/>
        <w:ind w:left="0" w:firstLine="709"/>
        <w:jc w:val="both"/>
        <w:rPr>
          <w:rFonts w:ascii="Times New Roman" w:hAnsi="Times New Roman" w:cs="Times New Roman"/>
          <w:sz w:val="28"/>
          <w:szCs w:val="28"/>
          <w:lang w:val="uk-UA"/>
        </w:rPr>
      </w:pPr>
      <w:r w:rsidRPr="005E0924">
        <w:rPr>
          <w:rFonts w:ascii="Times New Roman" w:hAnsi="Times New Roman" w:cs="Times New Roman"/>
          <w:i/>
          <w:sz w:val="28"/>
          <w:szCs w:val="28"/>
          <w:lang w:val="uk-UA"/>
        </w:rPr>
        <w:t>Рухові дії</w:t>
      </w:r>
      <w:r w:rsidRPr="005E0924">
        <w:rPr>
          <w:rFonts w:ascii="Times New Roman" w:hAnsi="Times New Roman" w:cs="Times New Roman"/>
          <w:sz w:val="28"/>
          <w:szCs w:val="28"/>
          <w:lang w:val="uk-UA"/>
        </w:rPr>
        <w:t xml:space="preserve"> в іграх дуже різноманітні. </w:t>
      </w:r>
      <w:r w:rsidRPr="005E0924">
        <w:rPr>
          <w:rFonts w:ascii="Times New Roman" w:hAnsi="Times New Roman" w:cs="Times New Roman"/>
          <w:sz w:val="28"/>
          <w:szCs w:val="28"/>
        </w:rPr>
        <w:t>Вони можуть бути, наприклад, наслідувальними, образно-творчими, ритмічними; виконуватися у вигляді рухових завдань, що вимагають прояву спритності, швидкості, сили й інших фізичних якостей. В іграх можуть зустрічатися короткі перебіжки з раптовими змінами напрямків і затримками руху</w:t>
      </w:r>
      <w:r>
        <w:rPr>
          <w:rFonts w:ascii="Times New Roman" w:hAnsi="Times New Roman" w:cs="Times New Roman"/>
          <w:sz w:val="28"/>
          <w:szCs w:val="28"/>
        </w:rPr>
        <w:t xml:space="preserve">; різні метання на дальність </w:t>
      </w:r>
      <w:proofErr w:type="gramStart"/>
      <w:r>
        <w:rPr>
          <w:rFonts w:ascii="Times New Roman" w:hAnsi="Times New Roman" w:cs="Times New Roman"/>
          <w:sz w:val="28"/>
          <w:szCs w:val="28"/>
        </w:rPr>
        <w:t xml:space="preserve">і </w:t>
      </w:r>
      <w:r w:rsidRPr="005E0924">
        <w:rPr>
          <w:rFonts w:ascii="Times New Roman" w:hAnsi="Times New Roman" w:cs="Times New Roman"/>
          <w:sz w:val="28"/>
          <w:szCs w:val="28"/>
        </w:rPr>
        <w:t xml:space="preserve"> в</w:t>
      </w:r>
      <w:proofErr w:type="gramEnd"/>
      <w:r w:rsidRPr="005E0924">
        <w:rPr>
          <w:rFonts w:ascii="Times New Roman" w:hAnsi="Times New Roman" w:cs="Times New Roman"/>
          <w:sz w:val="28"/>
          <w:szCs w:val="28"/>
        </w:rPr>
        <w:t xml:space="preserve"> ціль; подолання перешкод стрибком, опором, силою; дії, що вимагають уміння застосовувати різноманітні рухи, набуті в процесі спеціальної фізичної підготовки та ін. Усі ці дії виконуються в різних комбінаціях. </w:t>
      </w:r>
    </w:p>
    <w:p w14:paraId="4CED7D72" w14:textId="77777777" w:rsidR="005E0924" w:rsidRPr="005E0924" w:rsidRDefault="005E0924" w:rsidP="005E0924">
      <w:pPr>
        <w:pStyle w:val="a5"/>
        <w:spacing w:after="0" w:line="360" w:lineRule="auto"/>
        <w:ind w:left="0" w:firstLine="709"/>
        <w:jc w:val="both"/>
        <w:rPr>
          <w:rFonts w:ascii="Times New Roman" w:hAnsi="Times New Roman" w:cs="Times New Roman"/>
          <w:sz w:val="28"/>
          <w:szCs w:val="28"/>
          <w:lang w:val="uk-UA"/>
        </w:rPr>
      </w:pPr>
      <w:r w:rsidRPr="005E0924">
        <w:rPr>
          <w:rFonts w:ascii="Times New Roman" w:hAnsi="Times New Roman" w:cs="Times New Roman"/>
          <w:i/>
          <w:sz w:val="28"/>
          <w:szCs w:val="28"/>
        </w:rPr>
        <w:t>Форма</w:t>
      </w:r>
      <w:r w:rsidRPr="005E0924">
        <w:rPr>
          <w:rFonts w:ascii="Times New Roman" w:hAnsi="Times New Roman" w:cs="Times New Roman"/>
          <w:sz w:val="28"/>
          <w:szCs w:val="28"/>
        </w:rPr>
        <w:t xml:space="preserve"> рухливої гри (характер організації й взаємин учасників) визначається її змістом. Для рухливої гри характерна така організація дій учасників, при якій їм надається творча ініціатива у виборі способів для досягнення поставленої мети й отримання задоволення від процесу ігрової діяльност</w:t>
      </w:r>
      <w:r>
        <w:rPr>
          <w:rFonts w:ascii="Times New Roman" w:hAnsi="Times New Roman" w:cs="Times New Roman"/>
          <w:sz w:val="28"/>
          <w:szCs w:val="28"/>
          <w:lang w:val="uk-UA"/>
        </w:rPr>
        <w:t xml:space="preserve">і </w:t>
      </w:r>
      <w:r w:rsidRPr="005E0924">
        <w:rPr>
          <w:rFonts w:ascii="Times New Roman" w:hAnsi="Times New Roman" w:cs="Times New Roman"/>
          <w:sz w:val="28"/>
          <w:szCs w:val="28"/>
          <w:lang w:val="uk-UA"/>
        </w:rPr>
        <w:t>[</w:t>
      </w:r>
      <w:r>
        <w:rPr>
          <w:rFonts w:ascii="Times New Roman" w:hAnsi="Times New Roman" w:cs="Times New Roman"/>
          <w:sz w:val="28"/>
          <w:szCs w:val="28"/>
          <w:lang w:val="uk-UA"/>
        </w:rPr>
        <w:t>71, с. 7-8</w:t>
      </w:r>
      <w:r w:rsidRPr="005E0924">
        <w:rPr>
          <w:rFonts w:ascii="Times New Roman" w:hAnsi="Times New Roman" w:cs="Times New Roman"/>
          <w:sz w:val="28"/>
          <w:szCs w:val="28"/>
          <w:lang w:val="uk-UA"/>
        </w:rPr>
        <w:t>].</w:t>
      </w:r>
    </w:p>
    <w:p w14:paraId="4DF26810" w14:textId="77777777" w:rsidR="00191BD2" w:rsidRPr="00191BD2" w:rsidRDefault="00191BD2" w:rsidP="00191BD2">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w:t>
      </w:r>
      <w:r w:rsidRPr="00191BD2">
        <w:rPr>
          <w:rFonts w:ascii="Times New Roman" w:hAnsi="Times New Roman" w:cs="Times New Roman"/>
          <w:sz w:val="28"/>
          <w:szCs w:val="28"/>
          <w:lang w:val="uk-UA"/>
        </w:rPr>
        <w:t>пираючись на загальні цілі фізичного виховання молодших школярів, визначимо основні завдання, що вирішуються при проведенні рухливих ігор. До них відносяться: оздоровчі, виховні, освітні.</w:t>
      </w:r>
    </w:p>
    <w:p w14:paraId="678F0BFF" w14:textId="77777777" w:rsidR="00191BD2" w:rsidRPr="009D52B5" w:rsidRDefault="00191BD2" w:rsidP="009D52B5">
      <w:pPr>
        <w:pStyle w:val="a5"/>
        <w:spacing w:after="0" w:line="360" w:lineRule="auto"/>
        <w:ind w:left="0" w:firstLine="709"/>
        <w:jc w:val="both"/>
        <w:rPr>
          <w:rFonts w:ascii="Times New Roman" w:hAnsi="Times New Roman" w:cs="Times New Roman"/>
          <w:bCs/>
          <w:sz w:val="28"/>
          <w:szCs w:val="28"/>
          <w:lang w:val="uk-UA"/>
        </w:rPr>
      </w:pPr>
      <w:r w:rsidRPr="009D52B5">
        <w:rPr>
          <w:rFonts w:ascii="Times New Roman" w:hAnsi="Times New Roman" w:cs="Times New Roman"/>
          <w:i/>
          <w:sz w:val="28"/>
          <w:szCs w:val="28"/>
          <w:lang w:val="uk-UA"/>
        </w:rPr>
        <w:t>Оздоровчі завдання</w:t>
      </w:r>
      <w:r w:rsidR="00C2624D" w:rsidRPr="009D52B5">
        <w:rPr>
          <w:rFonts w:ascii="Times New Roman" w:hAnsi="Times New Roman" w:cs="Times New Roman"/>
          <w:i/>
          <w:sz w:val="28"/>
          <w:szCs w:val="28"/>
          <w:lang w:val="uk-UA"/>
        </w:rPr>
        <w:t xml:space="preserve"> </w:t>
      </w:r>
      <w:r w:rsidRPr="009D52B5">
        <w:rPr>
          <w:rFonts w:ascii="Times New Roman" w:hAnsi="Times New Roman" w:cs="Times New Roman"/>
          <w:bCs/>
          <w:sz w:val="28"/>
          <w:szCs w:val="28"/>
          <w:lang w:val="uk-UA"/>
        </w:rPr>
        <w:t>– за правильної організації занять з урахуванням вікових особливостей і фізичної підготовленості учнів, рухливі ігри чинять сприятливий вплив на зростання, розвиток і зміцнення кістково-зв’язкового апарату, м’язової системи, на формування правильної постави у дітей, а також підвищують функціональну діяльність організму [</w:t>
      </w:r>
      <w:r w:rsidR="00AB6F03">
        <w:rPr>
          <w:rFonts w:ascii="Times New Roman" w:hAnsi="Times New Roman" w:cs="Times New Roman"/>
          <w:sz w:val="28"/>
          <w:szCs w:val="28"/>
          <w:lang w:val="uk-UA"/>
        </w:rPr>
        <w:t>73</w:t>
      </w:r>
      <w:r w:rsidRPr="009D52B5">
        <w:rPr>
          <w:rFonts w:ascii="Times New Roman" w:hAnsi="Times New Roman" w:cs="Times New Roman"/>
          <w:bCs/>
          <w:sz w:val="28"/>
          <w:szCs w:val="28"/>
          <w:lang w:val="uk-UA"/>
        </w:rPr>
        <w:t>].</w:t>
      </w:r>
      <w:r w:rsidR="00AB6F03">
        <w:rPr>
          <w:rFonts w:ascii="Times New Roman" w:hAnsi="Times New Roman" w:cs="Times New Roman"/>
          <w:bCs/>
          <w:sz w:val="28"/>
          <w:szCs w:val="28"/>
          <w:lang w:val="uk-UA"/>
        </w:rPr>
        <w:t xml:space="preserve"> </w:t>
      </w:r>
      <w:r w:rsidR="009D52B5" w:rsidRPr="009D52B5">
        <w:rPr>
          <w:rFonts w:ascii="Times New Roman" w:hAnsi="Times New Roman" w:cs="Times New Roman"/>
          <w:bCs/>
          <w:sz w:val="28"/>
          <w:szCs w:val="28"/>
          <w:lang w:val="uk-UA"/>
        </w:rPr>
        <w:t>Ігри сприяють гармонійному розвитку форм і функцій організму школяра;  формують правильну поставу;  загартовують організм; підвищують працездатність; зміцнюють здоров'я.</w:t>
      </w:r>
    </w:p>
    <w:p w14:paraId="75CC1BD6" w14:textId="77777777" w:rsidR="00191BD2" w:rsidRPr="00191BD2" w:rsidRDefault="00191BD2" w:rsidP="00A55B7C">
      <w:pPr>
        <w:pStyle w:val="a5"/>
        <w:spacing w:after="0" w:line="360" w:lineRule="auto"/>
        <w:ind w:left="0" w:firstLine="709"/>
        <w:jc w:val="both"/>
        <w:rPr>
          <w:rFonts w:ascii="Times New Roman" w:hAnsi="Times New Roman" w:cs="Times New Roman"/>
          <w:sz w:val="28"/>
          <w:szCs w:val="28"/>
          <w:lang w:val="uk-UA"/>
        </w:rPr>
      </w:pPr>
      <w:r w:rsidRPr="00C2624D">
        <w:rPr>
          <w:rFonts w:ascii="Times New Roman" w:hAnsi="Times New Roman" w:cs="Times New Roman"/>
          <w:i/>
          <w:sz w:val="28"/>
          <w:szCs w:val="28"/>
          <w:lang w:val="uk-UA"/>
        </w:rPr>
        <w:t>Освітні завдання</w:t>
      </w:r>
      <w:r>
        <w:rPr>
          <w:rFonts w:ascii="Times New Roman" w:hAnsi="Times New Roman" w:cs="Times New Roman"/>
          <w:sz w:val="28"/>
          <w:szCs w:val="28"/>
          <w:lang w:val="uk-UA"/>
        </w:rPr>
        <w:t xml:space="preserve">– </w:t>
      </w:r>
      <w:r w:rsidRPr="00191BD2">
        <w:rPr>
          <w:rFonts w:ascii="Times New Roman" w:hAnsi="Times New Roman" w:cs="Times New Roman"/>
          <w:sz w:val="28"/>
          <w:szCs w:val="28"/>
          <w:lang w:val="uk-UA"/>
        </w:rPr>
        <w:t xml:space="preserve">гра значною мірою впливає на формування особистості: це така свідома діяльність, в якій виявляється і розвивається уміння аналізувати, зіставляти, узагальнювати і робити висновки;  правила і рухові дії рухомої гри </w:t>
      </w:r>
      <w:r w:rsidRPr="00191BD2">
        <w:rPr>
          <w:rFonts w:ascii="Times New Roman" w:hAnsi="Times New Roman" w:cs="Times New Roman"/>
          <w:sz w:val="28"/>
          <w:szCs w:val="28"/>
          <w:lang w:val="uk-UA"/>
        </w:rPr>
        <w:lastRenderedPageBreak/>
        <w:t>створюють в учнів правильні уявлення про поведінку в реальному житті, закріплюють в їх свідомості уявлення про існуючі в суспільстві відносини між людьми.</w:t>
      </w:r>
      <w:r>
        <w:rPr>
          <w:rFonts w:ascii="Times New Roman" w:hAnsi="Times New Roman" w:cs="Times New Roman"/>
          <w:sz w:val="28"/>
          <w:szCs w:val="28"/>
          <w:lang w:val="uk-UA"/>
        </w:rPr>
        <w:t xml:space="preserve"> З</w:t>
      </w:r>
      <w:r w:rsidRPr="00191BD2">
        <w:rPr>
          <w:rFonts w:ascii="Times New Roman" w:hAnsi="Times New Roman" w:cs="Times New Roman"/>
          <w:sz w:val="28"/>
          <w:szCs w:val="28"/>
          <w:lang w:val="uk-UA"/>
        </w:rPr>
        <w:t>аняття іграми сприяють розвитку у дітей здібностей до дій, які мають значення в повсякденній практичній діяльності, в самих заняттях іграми, а також в гімнастиці, спорті і туризмі;</w:t>
      </w:r>
      <w:r w:rsidR="009D52B5" w:rsidRPr="009D52B5">
        <w:rPr>
          <w:lang w:val="uk-UA"/>
        </w:rPr>
        <w:t xml:space="preserve"> </w:t>
      </w:r>
      <w:r w:rsidR="009D52B5" w:rsidRPr="009D52B5">
        <w:rPr>
          <w:rFonts w:ascii="Times New Roman" w:hAnsi="Times New Roman" w:cs="Times New Roman"/>
          <w:sz w:val="28"/>
          <w:szCs w:val="28"/>
          <w:lang w:val="uk-UA"/>
        </w:rPr>
        <w:t>формують рухові вміння і навички з бігу, стрибків,метання; формують основи знань з фізичної культури і спорту,</w:t>
      </w:r>
      <w:r w:rsidR="009D52B5">
        <w:rPr>
          <w:rFonts w:ascii="Times New Roman" w:hAnsi="Times New Roman" w:cs="Times New Roman"/>
          <w:sz w:val="28"/>
          <w:szCs w:val="28"/>
          <w:lang w:val="uk-UA"/>
        </w:rPr>
        <w:t xml:space="preserve"> </w:t>
      </w:r>
      <w:r w:rsidR="009D52B5" w:rsidRPr="009D52B5">
        <w:rPr>
          <w:rFonts w:ascii="Times New Roman" w:hAnsi="Times New Roman" w:cs="Times New Roman"/>
          <w:sz w:val="28"/>
          <w:szCs w:val="28"/>
          <w:lang w:val="uk-UA"/>
        </w:rPr>
        <w:t>валеології, народознавства, історії рідного краю і т.д.</w:t>
      </w:r>
    </w:p>
    <w:p w14:paraId="3254D7A8" w14:textId="77777777" w:rsidR="007A1A5E" w:rsidRDefault="007A1A5E" w:rsidP="007A1A5E">
      <w:pPr>
        <w:pStyle w:val="a5"/>
        <w:spacing w:after="0" w:line="360" w:lineRule="auto"/>
        <w:ind w:left="0" w:firstLine="709"/>
        <w:jc w:val="both"/>
        <w:rPr>
          <w:rFonts w:ascii="Times New Roman" w:hAnsi="Times New Roman" w:cs="Times New Roman"/>
          <w:sz w:val="28"/>
          <w:szCs w:val="28"/>
          <w:lang w:val="uk-UA"/>
        </w:rPr>
      </w:pPr>
      <w:r w:rsidRPr="00C2624D">
        <w:rPr>
          <w:rFonts w:ascii="Times New Roman" w:hAnsi="Times New Roman" w:cs="Times New Roman"/>
          <w:i/>
          <w:sz w:val="28"/>
          <w:szCs w:val="28"/>
          <w:lang w:val="uk-UA"/>
        </w:rPr>
        <w:t>Виховні завдання</w:t>
      </w:r>
      <w:r>
        <w:rPr>
          <w:rFonts w:ascii="Times New Roman" w:hAnsi="Times New Roman" w:cs="Times New Roman"/>
          <w:sz w:val="28"/>
          <w:szCs w:val="28"/>
          <w:lang w:val="uk-UA"/>
        </w:rPr>
        <w:t xml:space="preserve"> – г</w:t>
      </w:r>
      <w:r w:rsidRPr="00191BD2">
        <w:rPr>
          <w:rFonts w:ascii="Times New Roman" w:hAnsi="Times New Roman" w:cs="Times New Roman"/>
          <w:sz w:val="28"/>
          <w:szCs w:val="28"/>
          <w:lang w:val="uk-UA"/>
        </w:rPr>
        <w:t>рі належить велика роль у формуванні особистості</w:t>
      </w:r>
      <w:r>
        <w:rPr>
          <w:rFonts w:ascii="Times New Roman" w:hAnsi="Times New Roman" w:cs="Times New Roman"/>
          <w:sz w:val="28"/>
          <w:szCs w:val="28"/>
          <w:lang w:val="uk-UA"/>
        </w:rPr>
        <w:t>. У</w:t>
      </w:r>
      <w:r w:rsidRPr="00191BD2">
        <w:rPr>
          <w:rFonts w:ascii="Times New Roman" w:hAnsi="Times New Roman" w:cs="Times New Roman"/>
          <w:sz w:val="28"/>
          <w:szCs w:val="28"/>
          <w:lang w:val="uk-UA"/>
        </w:rPr>
        <w:t xml:space="preserve"> процесі гри активізуються пам’ять, уявлення, розвиваються мислення, уява. </w:t>
      </w:r>
    </w:p>
    <w:p w14:paraId="7BE205B2" w14:textId="77777777" w:rsidR="007A1A5E" w:rsidRPr="007A1A5E" w:rsidRDefault="007A1A5E" w:rsidP="007A1A5E">
      <w:pPr>
        <w:pStyle w:val="a5"/>
        <w:spacing w:after="0" w:line="360" w:lineRule="auto"/>
        <w:ind w:left="0" w:firstLine="709"/>
        <w:jc w:val="both"/>
        <w:rPr>
          <w:rFonts w:ascii="Times New Roman" w:hAnsi="Times New Roman" w:cs="Times New Roman"/>
          <w:sz w:val="28"/>
          <w:szCs w:val="28"/>
          <w:lang w:val="uk-UA"/>
        </w:rPr>
      </w:pPr>
      <w:r w:rsidRPr="007A1A5E">
        <w:rPr>
          <w:rFonts w:ascii="Times New Roman" w:hAnsi="Times New Roman" w:cs="Times New Roman"/>
          <w:sz w:val="28"/>
          <w:szCs w:val="28"/>
          <w:lang w:val="uk-UA"/>
        </w:rPr>
        <w:t xml:space="preserve">Висока педагогічна цінність рухливої гри полягає у формуванні позитивних взаємин у дітей, засвоєння ними норм і правил поведінки, розвиток мислення, моторики та інших функцій. По суті, рухлива гра допомагає дитині взаємодіяти з соціумом, бачити і розуміти своє місце в ньому та діяти відповідно своїх індивідуальних фізичних та психічних можливостей, розумно оцінювати ситуацію. </w:t>
      </w:r>
      <w:r w:rsidRPr="00191BD2">
        <w:rPr>
          <w:rFonts w:ascii="Times New Roman" w:hAnsi="Times New Roman" w:cs="Times New Roman"/>
          <w:sz w:val="28"/>
          <w:szCs w:val="28"/>
          <w:lang w:val="uk-UA"/>
        </w:rPr>
        <w:t>Під час гри діти діють відповідно до правил, які обов’язкові для всіх учасників. Правила регулюють поведінку і сприяють виробленню взаємодопомоги, чесності, дисциплінованості.</w:t>
      </w:r>
      <w:r w:rsidRPr="009D52B5">
        <w:rPr>
          <w:lang w:val="uk-UA"/>
        </w:rPr>
        <w:t xml:space="preserve"> </w:t>
      </w:r>
      <w:r w:rsidRPr="009D52B5">
        <w:rPr>
          <w:rFonts w:ascii="Times New Roman" w:hAnsi="Times New Roman" w:cs="Times New Roman"/>
          <w:sz w:val="28"/>
          <w:szCs w:val="28"/>
          <w:lang w:val="uk-UA"/>
        </w:rPr>
        <w:t>виховують моральні та вольові якості учнів;</w:t>
      </w:r>
      <w:r>
        <w:rPr>
          <w:rFonts w:ascii="Times New Roman" w:hAnsi="Times New Roman" w:cs="Times New Roman"/>
          <w:sz w:val="28"/>
          <w:szCs w:val="28"/>
          <w:lang w:val="uk-UA"/>
        </w:rPr>
        <w:t xml:space="preserve"> </w:t>
      </w:r>
      <w:r w:rsidRPr="009D52B5">
        <w:rPr>
          <w:rFonts w:ascii="Times New Roman" w:hAnsi="Times New Roman" w:cs="Times New Roman"/>
          <w:sz w:val="28"/>
          <w:szCs w:val="28"/>
          <w:lang w:val="uk-UA"/>
        </w:rPr>
        <w:t xml:space="preserve"> виховують любов до рідного краю, звичаїв і традицій</w:t>
      </w:r>
      <w:r>
        <w:rPr>
          <w:rFonts w:ascii="Times New Roman" w:hAnsi="Times New Roman" w:cs="Times New Roman"/>
          <w:sz w:val="28"/>
          <w:szCs w:val="28"/>
          <w:lang w:val="uk-UA"/>
        </w:rPr>
        <w:t xml:space="preserve"> </w:t>
      </w:r>
      <w:r w:rsidRPr="009D52B5">
        <w:rPr>
          <w:rFonts w:ascii="Times New Roman" w:hAnsi="Times New Roman" w:cs="Times New Roman"/>
          <w:sz w:val="28"/>
          <w:szCs w:val="28"/>
          <w:lang w:val="uk-UA"/>
        </w:rPr>
        <w:t>українського народу;</w:t>
      </w:r>
      <w:r>
        <w:rPr>
          <w:rFonts w:ascii="Times New Roman" w:hAnsi="Times New Roman" w:cs="Times New Roman"/>
          <w:sz w:val="28"/>
          <w:szCs w:val="28"/>
          <w:lang w:val="uk-UA"/>
        </w:rPr>
        <w:t xml:space="preserve"> </w:t>
      </w:r>
      <w:r w:rsidRPr="009D52B5">
        <w:rPr>
          <w:rFonts w:ascii="Times New Roman" w:hAnsi="Times New Roman" w:cs="Times New Roman"/>
          <w:sz w:val="28"/>
          <w:szCs w:val="28"/>
          <w:lang w:val="uk-UA"/>
        </w:rPr>
        <w:t xml:space="preserve"> виховують любов до щоденних і систематичних занять</w:t>
      </w:r>
      <w:r>
        <w:rPr>
          <w:rFonts w:ascii="Times New Roman" w:hAnsi="Times New Roman" w:cs="Times New Roman"/>
          <w:sz w:val="28"/>
          <w:szCs w:val="28"/>
          <w:lang w:val="uk-UA"/>
        </w:rPr>
        <w:t xml:space="preserve"> </w:t>
      </w:r>
      <w:r w:rsidRPr="009D52B5">
        <w:rPr>
          <w:rFonts w:ascii="Times New Roman" w:hAnsi="Times New Roman" w:cs="Times New Roman"/>
          <w:sz w:val="28"/>
          <w:szCs w:val="28"/>
          <w:lang w:val="uk-UA"/>
        </w:rPr>
        <w:t>фізичними вправами</w:t>
      </w:r>
      <w:r>
        <w:rPr>
          <w:rFonts w:ascii="Times New Roman" w:hAnsi="Times New Roman" w:cs="Times New Roman"/>
          <w:sz w:val="28"/>
          <w:szCs w:val="28"/>
          <w:lang w:val="uk-UA"/>
        </w:rPr>
        <w:t>.</w:t>
      </w:r>
    </w:p>
    <w:p w14:paraId="29016A50" w14:textId="77777777" w:rsidR="007A1A5E" w:rsidRPr="007A1A5E" w:rsidRDefault="007A1A5E" w:rsidP="007A1A5E">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на відміну від спортивної гри, рухлива гра у</w:t>
      </w:r>
      <w:r w:rsidRPr="007A1A5E">
        <w:rPr>
          <w:rFonts w:ascii="Times New Roman" w:hAnsi="Times New Roman" w:cs="Times New Roman"/>
          <w:sz w:val="28"/>
          <w:szCs w:val="28"/>
          <w:lang w:val="uk-UA"/>
        </w:rPr>
        <w:t>ніверсальн</w:t>
      </w:r>
      <w:r>
        <w:rPr>
          <w:rFonts w:ascii="Times New Roman" w:hAnsi="Times New Roman" w:cs="Times New Roman"/>
          <w:sz w:val="28"/>
          <w:szCs w:val="28"/>
          <w:lang w:val="uk-UA"/>
        </w:rPr>
        <w:t>а, тому що</w:t>
      </w:r>
      <w:r w:rsidRPr="007A1A5E">
        <w:rPr>
          <w:rFonts w:ascii="Times New Roman" w:hAnsi="Times New Roman" w:cs="Times New Roman"/>
          <w:sz w:val="28"/>
          <w:szCs w:val="28"/>
          <w:lang w:val="uk-UA"/>
        </w:rPr>
        <w:t xml:space="preserve"> вона має чіткий зміст і правила виконання рухових прийомів, та все ж вона залишає простір для творчого вибору конкретних способів дій, їх поєднання, чергування, зміни характеру і інтенсивності в залежності від несподівано виникаючих нових ігрових ситуацій. Це дозволяє дитині одночасно розвивати свої рухові навички та навички поведінки, збагачувати розумові здібності, творчий потенціал та взаємодіяти із соціумом відповідно особистих уподобань.</w:t>
      </w:r>
      <w:r w:rsidRPr="007A1A5E">
        <w:rPr>
          <w:rFonts w:ascii="Times New Roman" w:hAnsi="Times New Roman" w:cs="Times New Roman"/>
          <w:sz w:val="28"/>
          <w:szCs w:val="28"/>
        </w:rPr>
        <w:t> </w:t>
      </w:r>
    </w:p>
    <w:p w14:paraId="3658413A" w14:textId="77777777" w:rsidR="00C2624D" w:rsidRPr="00C2624D" w:rsidRDefault="00A55B7C" w:rsidP="007A1A5E">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A55B7C">
        <w:rPr>
          <w:rFonts w:ascii="Times New Roman" w:hAnsi="Times New Roman" w:cs="Times New Roman"/>
          <w:sz w:val="28"/>
          <w:szCs w:val="28"/>
          <w:lang w:val="uk-UA"/>
        </w:rPr>
        <w:t>асобами рухливих ігор можна</w:t>
      </w:r>
      <w:r>
        <w:rPr>
          <w:rFonts w:ascii="Times New Roman" w:hAnsi="Times New Roman" w:cs="Times New Roman"/>
          <w:sz w:val="28"/>
          <w:szCs w:val="28"/>
          <w:lang w:val="uk-UA"/>
        </w:rPr>
        <w:t xml:space="preserve"> </w:t>
      </w:r>
      <w:r w:rsidRPr="00A55B7C">
        <w:rPr>
          <w:rFonts w:ascii="Times New Roman" w:hAnsi="Times New Roman" w:cs="Times New Roman"/>
          <w:sz w:val="28"/>
          <w:szCs w:val="28"/>
          <w:lang w:val="uk-UA"/>
        </w:rPr>
        <w:t xml:space="preserve">покращувати не лише фізичне здоров’я </w:t>
      </w:r>
      <w:r>
        <w:rPr>
          <w:rFonts w:ascii="Times New Roman" w:hAnsi="Times New Roman" w:cs="Times New Roman"/>
          <w:sz w:val="28"/>
          <w:szCs w:val="28"/>
          <w:lang w:val="uk-UA"/>
        </w:rPr>
        <w:t>дітей</w:t>
      </w:r>
      <w:r w:rsidRPr="00A55B7C">
        <w:rPr>
          <w:rFonts w:ascii="Times New Roman" w:hAnsi="Times New Roman" w:cs="Times New Roman"/>
          <w:sz w:val="28"/>
          <w:szCs w:val="28"/>
          <w:lang w:val="uk-UA"/>
        </w:rPr>
        <w:t>, але і духовне, виховуючи</w:t>
      </w:r>
      <w:r>
        <w:rPr>
          <w:rFonts w:ascii="Times New Roman" w:hAnsi="Times New Roman" w:cs="Times New Roman"/>
          <w:sz w:val="28"/>
          <w:szCs w:val="28"/>
          <w:lang w:val="uk-UA"/>
        </w:rPr>
        <w:t xml:space="preserve"> </w:t>
      </w:r>
      <w:r w:rsidRPr="00A55B7C">
        <w:rPr>
          <w:rFonts w:ascii="Times New Roman" w:hAnsi="Times New Roman" w:cs="Times New Roman"/>
          <w:sz w:val="28"/>
          <w:szCs w:val="28"/>
          <w:lang w:val="uk-UA"/>
        </w:rPr>
        <w:t>дружелюбність, емпатію, доброзичливість, особливо під час підведення</w:t>
      </w:r>
      <w:r>
        <w:rPr>
          <w:rFonts w:ascii="Times New Roman" w:hAnsi="Times New Roman" w:cs="Times New Roman"/>
          <w:sz w:val="28"/>
          <w:szCs w:val="28"/>
          <w:lang w:val="uk-UA"/>
        </w:rPr>
        <w:t xml:space="preserve"> </w:t>
      </w:r>
      <w:r w:rsidRPr="00A55B7C">
        <w:rPr>
          <w:rFonts w:ascii="Times New Roman" w:hAnsi="Times New Roman" w:cs="Times New Roman"/>
          <w:sz w:val="28"/>
          <w:szCs w:val="28"/>
          <w:lang w:val="uk-UA"/>
        </w:rPr>
        <w:t>підсумків гри.</w:t>
      </w:r>
      <w:r>
        <w:rPr>
          <w:rFonts w:ascii="Times New Roman" w:hAnsi="Times New Roman" w:cs="Times New Roman"/>
          <w:sz w:val="28"/>
          <w:szCs w:val="28"/>
          <w:lang w:val="uk-UA"/>
        </w:rPr>
        <w:t xml:space="preserve"> Але с</w:t>
      </w:r>
      <w:r w:rsidR="00C2624D" w:rsidRPr="00C2624D">
        <w:rPr>
          <w:rFonts w:ascii="Times New Roman" w:hAnsi="Times New Roman" w:cs="Times New Roman"/>
          <w:sz w:val="28"/>
          <w:szCs w:val="28"/>
          <w:lang w:val="uk-UA"/>
        </w:rPr>
        <w:t>лід пам’ятати, що при проведенні рухливих ігор через їх специфіку, перш за все, розв’язуються завдання власне фізичного виховання, тому основне завдання рухливих ігор – зміцнювати здоров’я учнів, сприяти їх правильному фізичному розвитку; сприяти оволодінню життєво необхідними руховими навичками, уміннями і вдосконаленню в них; розвиток реакції, розвиток спритності, пізнання руху і нових можливостей тіла [</w:t>
      </w:r>
      <w:r w:rsidR="00AB6F03">
        <w:rPr>
          <w:rFonts w:ascii="Times New Roman" w:hAnsi="Times New Roman" w:cs="Times New Roman"/>
          <w:sz w:val="24"/>
          <w:szCs w:val="24"/>
          <w:lang w:val="uk-UA"/>
        </w:rPr>
        <w:t>72</w:t>
      </w:r>
      <w:r w:rsidR="00C2624D" w:rsidRPr="00C2624D">
        <w:rPr>
          <w:rFonts w:ascii="Times New Roman" w:hAnsi="Times New Roman" w:cs="Times New Roman"/>
          <w:sz w:val="28"/>
          <w:szCs w:val="28"/>
          <w:lang w:val="uk-UA"/>
        </w:rPr>
        <w:t>].</w:t>
      </w:r>
    </w:p>
    <w:p w14:paraId="72CB1074" w14:textId="77777777" w:rsidR="00C2624D" w:rsidRPr="00C2624D" w:rsidRDefault="00C2624D" w:rsidP="00C2624D">
      <w:pPr>
        <w:pStyle w:val="a5"/>
        <w:spacing w:after="0" w:line="360" w:lineRule="auto"/>
        <w:ind w:left="0" w:firstLine="709"/>
        <w:jc w:val="both"/>
        <w:rPr>
          <w:rFonts w:ascii="Times New Roman" w:hAnsi="Times New Roman" w:cs="Times New Roman"/>
          <w:sz w:val="28"/>
          <w:szCs w:val="28"/>
          <w:lang w:val="uk-UA"/>
        </w:rPr>
      </w:pPr>
      <w:r w:rsidRPr="00C2624D">
        <w:rPr>
          <w:rFonts w:ascii="Times New Roman" w:hAnsi="Times New Roman" w:cs="Times New Roman"/>
          <w:sz w:val="28"/>
          <w:szCs w:val="28"/>
          <w:lang w:val="uk-UA"/>
        </w:rPr>
        <w:t>Особливо слід зазначити значення рухливих ігор у вихованні психофізичних якостей: швидкості, спритності, сили, витривалості, гнучкості, координація рухів, і, що важливо, ці фізичні якості розвиваються в комплексі.</w:t>
      </w:r>
    </w:p>
    <w:p w14:paraId="73432FCB" w14:textId="77777777" w:rsidR="00191BD2" w:rsidRDefault="00283F65" w:rsidP="007A1A5E">
      <w:pPr>
        <w:pStyle w:val="a5"/>
        <w:spacing w:after="0" w:line="360" w:lineRule="auto"/>
        <w:ind w:left="0" w:firstLine="709"/>
        <w:jc w:val="both"/>
        <w:rPr>
          <w:rFonts w:ascii="Times New Roman" w:hAnsi="Times New Roman" w:cs="Times New Roman"/>
          <w:sz w:val="28"/>
          <w:szCs w:val="28"/>
          <w:lang w:val="uk-UA"/>
        </w:rPr>
      </w:pPr>
      <w:r w:rsidRPr="00283F65">
        <w:rPr>
          <w:rFonts w:ascii="Times New Roman" w:hAnsi="Times New Roman" w:cs="Times New Roman"/>
          <w:sz w:val="28"/>
          <w:szCs w:val="28"/>
          <w:lang w:val="uk-UA"/>
        </w:rPr>
        <w:t>Пріоритетом фізичного розвитку дітей дошкільного віку крім основних</w:t>
      </w:r>
      <w:r>
        <w:rPr>
          <w:rFonts w:ascii="Times New Roman" w:hAnsi="Times New Roman" w:cs="Times New Roman"/>
          <w:sz w:val="28"/>
          <w:szCs w:val="28"/>
          <w:lang w:val="uk-UA"/>
        </w:rPr>
        <w:t xml:space="preserve"> </w:t>
      </w:r>
      <w:r w:rsidRPr="00283F65">
        <w:rPr>
          <w:rFonts w:ascii="Times New Roman" w:hAnsi="Times New Roman" w:cs="Times New Roman"/>
          <w:sz w:val="28"/>
          <w:szCs w:val="28"/>
          <w:lang w:val="uk-UA"/>
        </w:rPr>
        <w:t>рухових навиків виокремлено формування вміння спільно з однолітками</w:t>
      </w:r>
      <w:r>
        <w:rPr>
          <w:rFonts w:ascii="Times New Roman" w:hAnsi="Times New Roman" w:cs="Times New Roman"/>
          <w:sz w:val="28"/>
          <w:szCs w:val="28"/>
          <w:lang w:val="uk-UA"/>
        </w:rPr>
        <w:t xml:space="preserve"> </w:t>
      </w:r>
      <w:r w:rsidRPr="00283F65">
        <w:rPr>
          <w:rFonts w:ascii="Times New Roman" w:hAnsi="Times New Roman" w:cs="Times New Roman"/>
          <w:sz w:val="28"/>
          <w:szCs w:val="28"/>
          <w:lang w:val="uk-UA"/>
        </w:rPr>
        <w:t>планувати колективну рухову діяльність, включаючи обговорення правил</w:t>
      </w:r>
      <w:r>
        <w:rPr>
          <w:rFonts w:ascii="Times New Roman" w:hAnsi="Times New Roman" w:cs="Times New Roman"/>
          <w:sz w:val="28"/>
          <w:szCs w:val="28"/>
          <w:lang w:val="uk-UA"/>
        </w:rPr>
        <w:t xml:space="preserve"> </w:t>
      </w:r>
      <w:r w:rsidRPr="00283F65">
        <w:rPr>
          <w:rFonts w:ascii="Times New Roman" w:hAnsi="Times New Roman" w:cs="Times New Roman"/>
          <w:sz w:val="28"/>
          <w:szCs w:val="28"/>
          <w:lang w:val="uk-UA"/>
        </w:rPr>
        <w:t>рухливих ігор, швидкість та повторюваність виконання фізичних вправ.</w:t>
      </w:r>
    </w:p>
    <w:p w14:paraId="738D701C" w14:textId="77777777" w:rsidR="00CC7220" w:rsidRDefault="00D82305" w:rsidP="007A1A5E">
      <w:pPr>
        <w:pStyle w:val="a5"/>
        <w:spacing w:after="0" w:line="360" w:lineRule="auto"/>
        <w:ind w:left="0" w:firstLine="709"/>
        <w:jc w:val="both"/>
        <w:rPr>
          <w:rFonts w:ascii="Times New Roman" w:hAnsi="Times New Roman" w:cs="Times New Roman"/>
          <w:sz w:val="28"/>
          <w:szCs w:val="28"/>
          <w:lang w:val="uk-UA"/>
        </w:rPr>
      </w:pPr>
      <w:r w:rsidRPr="00D82305">
        <w:rPr>
          <w:rFonts w:ascii="Times New Roman" w:hAnsi="Times New Roman" w:cs="Times New Roman"/>
          <w:sz w:val="28"/>
          <w:szCs w:val="28"/>
          <w:lang w:val="uk-UA"/>
        </w:rPr>
        <w:t>Результати наукових досліджень та публікацій  про виховні можливості гри свідчать, що у дитячому віці – це праця, в якій діти зростають, набуваючи необхідних умінь та навичок. Через гру можна виховати у дитини ті властивості характеру і поведінки, які потрібні дорослій людині</w:t>
      </w:r>
      <w:r>
        <w:rPr>
          <w:rFonts w:ascii="Times New Roman" w:hAnsi="Times New Roman" w:cs="Times New Roman"/>
          <w:sz w:val="28"/>
          <w:szCs w:val="28"/>
          <w:lang w:val="uk-UA"/>
        </w:rPr>
        <w:t>.</w:t>
      </w:r>
    </w:p>
    <w:p w14:paraId="1412DBA2" w14:textId="77777777" w:rsidR="00832CD7" w:rsidRPr="00832CD7" w:rsidRDefault="00832CD7" w:rsidP="00AB6F03">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Отже, р</w:t>
      </w:r>
      <w:r w:rsidRPr="00832CD7">
        <w:rPr>
          <w:rFonts w:ascii="Times New Roman" w:hAnsi="Times New Roman" w:cs="Times New Roman"/>
          <w:sz w:val="28"/>
          <w:szCs w:val="28"/>
        </w:rPr>
        <w:t>ухлив</w:t>
      </w:r>
      <w:r w:rsidRPr="00832CD7">
        <w:rPr>
          <w:rFonts w:ascii="Times New Roman" w:hAnsi="Times New Roman" w:cs="Times New Roman"/>
          <w:sz w:val="28"/>
          <w:szCs w:val="28"/>
          <w:lang w:val="uk-UA"/>
        </w:rPr>
        <w:t>і</w:t>
      </w:r>
      <w:r w:rsidRPr="00832CD7">
        <w:rPr>
          <w:rFonts w:ascii="Times New Roman" w:hAnsi="Times New Roman" w:cs="Times New Roman"/>
          <w:sz w:val="28"/>
          <w:szCs w:val="28"/>
        </w:rPr>
        <w:t xml:space="preserve"> </w:t>
      </w:r>
      <w:r w:rsidRPr="00832CD7">
        <w:rPr>
          <w:rFonts w:ascii="Times New Roman" w:hAnsi="Times New Roman" w:cs="Times New Roman"/>
          <w:sz w:val="28"/>
          <w:szCs w:val="28"/>
          <w:lang w:val="uk-UA"/>
        </w:rPr>
        <w:t>і</w:t>
      </w:r>
      <w:r w:rsidRPr="00832CD7">
        <w:rPr>
          <w:rFonts w:ascii="Times New Roman" w:hAnsi="Times New Roman" w:cs="Times New Roman"/>
          <w:sz w:val="28"/>
          <w:szCs w:val="28"/>
        </w:rPr>
        <w:t>гр</w:t>
      </w:r>
      <w:r w:rsidRPr="00832CD7">
        <w:rPr>
          <w:rFonts w:ascii="Times New Roman" w:hAnsi="Times New Roman" w:cs="Times New Roman"/>
          <w:sz w:val="28"/>
          <w:szCs w:val="28"/>
          <w:lang w:val="uk-UA"/>
        </w:rPr>
        <w:t>и</w:t>
      </w:r>
      <w:r w:rsidRPr="00832CD7">
        <w:rPr>
          <w:rFonts w:ascii="Times New Roman" w:hAnsi="Times New Roman" w:cs="Times New Roman"/>
          <w:sz w:val="28"/>
          <w:szCs w:val="28"/>
        </w:rPr>
        <w:t xml:space="preserve"> не тільки гарний спосіб розвитку фізичних якостей дошкільників, а й універсальний засіб для психічного, морального, вольового, творчого та суспільного розвитку. Вон</w:t>
      </w:r>
      <w:r w:rsidRPr="00832CD7">
        <w:rPr>
          <w:rFonts w:ascii="Times New Roman" w:hAnsi="Times New Roman" w:cs="Times New Roman"/>
          <w:sz w:val="28"/>
          <w:szCs w:val="28"/>
          <w:lang w:val="uk-UA"/>
        </w:rPr>
        <w:t>и</w:t>
      </w:r>
      <w:r w:rsidRPr="00832CD7">
        <w:rPr>
          <w:rFonts w:ascii="Times New Roman" w:hAnsi="Times New Roman" w:cs="Times New Roman"/>
          <w:sz w:val="28"/>
          <w:szCs w:val="28"/>
        </w:rPr>
        <w:t xml:space="preserve"> не лише забавля</w:t>
      </w:r>
      <w:r w:rsidRPr="00832CD7">
        <w:rPr>
          <w:rFonts w:ascii="Times New Roman" w:hAnsi="Times New Roman" w:cs="Times New Roman"/>
          <w:sz w:val="28"/>
          <w:szCs w:val="28"/>
          <w:lang w:val="uk-UA"/>
        </w:rPr>
        <w:t>ють</w:t>
      </w:r>
      <w:r w:rsidRPr="00832CD7">
        <w:rPr>
          <w:rFonts w:ascii="Times New Roman" w:hAnsi="Times New Roman" w:cs="Times New Roman"/>
          <w:sz w:val="28"/>
          <w:szCs w:val="28"/>
        </w:rPr>
        <w:t xml:space="preserve"> дітей, а й дозволя</w:t>
      </w:r>
      <w:r w:rsidRPr="00832CD7">
        <w:rPr>
          <w:rFonts w:ascii="Times New Roman" w:hAnsi="Times New Roman" w:cs="Times New Roman"/>
          <w:sz w:val="28"/>
          <w:szCs w:val="28"/>
          <w:lang w:val="uk-UA"/>
        </w:rPr>
        <w:t>ють</w:t>
      </w:r>
      <w:r w:rsidRPr="00832CD7">
        <w:rPr>
          <w:rFonts w:ascii="Times New Roman" w:hAnsi="Times New Roman" w:cs="Times New Roman"/>
          <w:sz w:val="28"/>
          <w:szCs w:val="28"/>
        </w:rPr>
        <w:t xml:space="preserve"> непомітно для них самих вдосконалюватись всебічно, ставати більш сильнішими, спритнішими, сміливішими та дружнішими. Хоч рухлива гра має чіткі правила, проте </w:t>
      </w:r>
      <w:r w:rsidRPr="00832CD7">
        <w:rPr>
          <w:rFonts w:ascii="Times New Roman" w:hAnsi="Times New Roman" w:cs="Times New Roman"/>
          <w:sz w:val="28"/>
          <w:szCs w:val="28"/>
          <w:lang w:val="uk-UA"/>
        </w:rPr>
        <w:t>є</w:t>
      </w:r>
      <w:r w:rsidRPr="00832CD7">
        <w:rPr>
          <w:rFonts w:ascii="Times New Roman" w:hAnsi="Times New Roman" w:cs="Times New Roman"/>
          <w:sz w:val="28"/>
          <w:szCs w:val="28"/>
        </w:rPr>
        <w:t xml:space="preserve"> місце у грі для прояву творчого потенціалу дитячого колективу, адже вдалі ідеї та експеременти можуть зробити її більш захоплюючою та новою, особливо якщо ці зміни були ініційовані з боку дітей. </w:t>
      </w:r>
      <w:r w:rsidR="007A1A5E" w:rsidRPr="007A1A5E">
        <w:rPr>
          <w:rFonts w:ascii="Times New Roman" w:hAnsi="Times New Roman" w:cs="Times New Roman"/>
          <w:sz w:val="28"/>
          <w:szCs w:val="28"/>
        </w:rPr>
        <w:t xml:space="preserve"> Правильна організація фізичного виховання дітей сприяє пробудженню у </w:t>
      </w:r>
      <w:r w:rsidR="007A1A5E" w:rsidRPr="007A1A5E">
        <w:rPr>
          <w:rFonts w:ascii="Times New Roman" w:hAnsi="Times New Roman" w:cs="Times New Roman"/>
          <w:sz w:val="28"/>
          <w:szCs w:val="28"/>
        </w:rPr>
        <w:lastRenderedPageBreak/>
        <w:t>них інтересу до рухової активності взагалі, а також до конкретних видів фізичних вправ. Розвиток інтересу до рухів відбувається на основі життєвої потреби дитини бути сильною, сміливою та спритною.</w:t>
      </w:r>
    </w:p>
    <w:p w14:paraId="32809A43" w14:textId="77777777" w:rsidR="00283F65" w:rsidRDefault="00A71F01" w:rsidP="00AB6F03">
      <w:pPr>
        <w:pStyle w:val="a5"/>
        <w:spacing w:after="0" w:line="360" w:lineRule="auto"/>
        <w:ind w:left="0" w:firstLine="709"/>
        <w:jc w:val="both"/>
        <w:rPr>
          <w:rFonts w:ascii="Times New Roman" w:hAnsi="Times New Roman" w:cs="Times New Roman"/>
          <w:sz w:val="28"/>
          <w:szCs w:val="28"/>
          <w:lang w:val="uk-UA"/>
        </w:rPr>
      </w:pPr>
      <w:r w:rsidRPr="005E0924">
        <w:rPr>
          <w:rFonts w:ascii="Times New Roman" w:hAnsi="Times New Roman" w:cs="Times New Roman"/>
          <w:i/>
          <w:sz w:val="28"/>
          <w:szCs w:val="28"/>
        </w:rPr>
        <w:t>Спортивні ігри</w:t>
      </w:r>
      <w:r w:rsidRPr="00A71F01">
        <w:rPr>
          <w:rFonts w:ascii="Times New Roman" w:hAnsi="Times New Roman" w:cs="Times New Roman"/>
          <w:sz w:val="28"/>
          <w:szCs w:val="28"/>
        </w:rPr>
        <w:t xml:space="preserve"> – більш високий ступінь розвитку деяких рухливих</w:t>
      </w:r>
      <w:r>
        <w:rPr>
          <w:rFonts w:ascii="Times New Roman" w:hAnsi="Times New Roman" w:cs="Times New Roman"/>
          <w:sz w:val="28"/>
          <w:szCs w:val="28"/>
          <w:lang w:val="uk-UA"/>
        </w:rPr>
        <w:t xml:space="preserve"> </w:t>
      </w:r>
      <w:r w:rsidRPr="00A71F01">
        <w:rPr>
          <w:rFonts w:ascii="Times New Roman" w:hAnsi="Times New Roman" w:cs="Times New Roman"/>
          <w:sz w:val="28"/>
          <w:szCs w:val="28"/>
        </w:rPr>
        <w:t>ігор.</w:t>
      </w:r>
      <w:r>
        <w:rPr>
          <w:rFonts w:ascii="Times New Roman" w:hAnsi="Times New Roman" w:cs="Times New Roman"/>
          <w:sz w:val="28"/>
          <w:szCs w:val="28"/>
          <w:lang w:val="uk-UA"/>
        </w:rPr>
        <w:t xml:space="preserve"> </w:t>
      </w:r>
      <w:r w:rsidRPr="00A71F01">
        <w:rPr>
          <w:rFonts w:ascii="Times New Roman" w:hAnsi="Times New Roman" w:cs="Times New Roman"/>
          <w:sz w:val="28"/>
          <w:szCs w:val="28"/>
        </w:rPr>
        <w:t>Спортивним іграм властиві більш-менш стійкі умови проведення,</w:t>
      </w:r>
      <w:r>
        <w:rPr>
          <w:rFonts w:ascii="Times New Roman" w:hAnsi="Times New Roman" w:cs="Times New Roman"/>
          <w:sz w:val="28"/>
          <w:szCs w:val="28"/>
          <w:lang w:val="uk-UA"/>
        </w:rPr>
        <w:t xml:space="preserve"> </w:t>
      </w:r>
      <w:r w:rsidRPr="00A71F01">
        <w:rPr>
          <w:rFonts w:ascii="Times New Roman" w:hAnsi="Times New Roman" w:cs="Times New Roman"/>
          <w:sz w:val="28"/>
          <w:szCs w:val="28"/>
        </w:rPr>
        <w:t>тверді правила. У них передбачається точна кількість учасників, які повинні</w:t>
      </w:r>
      <w:r>
        <w:rPr>
          <w:rFonts w:ascii="Times New Roman" w:hAnsi="Times New Roman" w:cs="Times New Roman"/>
          <w:sz w:val="28"/>
          <w:szCs w:val="28"/>
          <w:lang w:val="uk-UA"/>
        </w:rPr>
        <w:t xml:space="preserve"> </w:t>
      </w:r>
      <w:r w:rsidRPr="00A71F01">
        <w:rPr>
          <w:rFonts w:ascii="Times New Roman" w:hAnsi="Times New Roman" w:cs="Times New Roman"/>
          <w:sz w:val="28"/>
          <w:szCs w:val="28"/>
        </w:rPr>
        <w:t>мати певний рівень загальної й спеціальної фізичної, технічної й тактичної</w:t>
      </w:r>
      <w:r>
        <w:rPr>
          <w:rFonts w:ascii="Times New Roman" w:hAnsi="Times New Roman" w:cs="Times New Roman"/>
          <w:sz w:val="28"/>
          <w:szCs w:val="28"/>
          <w:lang w:val="uk-UA"/>
        </w:rPr>
        <w:t xml:space="preserve"> </w:t>
      </w:r>
      <w:r w:rsidRPr="00A71F01">
        <w:rPr>
          <w:rFonts w:ascii="Times New Roman" w:hAnsi="Times New Roman" w:cs="Times New Roman"/>
          <w:sz w:val="28"/>
          <w:szCs w:val="28"/>
        </w:rPr>
        <w:t>підготовленості</w:t>
      </w:r>
      <w:r w:rsidR="00CB7C24">
        <w:rPr>
          <w:rFonts w:ascii="Times New Roman" w:hAnsi="Times New Roman" w:cs="Times New Roman"/>
          <w:sz w:val="28"/>
          <w:szCs w:val="28"/>
          <w:lang w:val="uk-UA"/>
        </w:rPr>
        <w:t xml:space="preserve"> </w:t>
      </w:r>
      <w:r w:rsidRPr="00A71F01">
        <w:rPr>
          <w:rFonts w:ascii="Times New Roman" w:hAnsi="Times New Roman" w:cs="Times New Roman"/>
          <w:sz w:val="28"/>
          <w:szCs w:val="28"/>
        </w:rPr>
        <w:t>[</w:t>
      </w:r>
      <w:r w:rsidR="00AB6F03">
        <w:rPr>
          <w:rFonts w:ascii="Times New Roman" w:hAnsi="Times New Roman" w:cs="Times New Roman"/>
          <w:sz w:val="28"/>
          <w:szCs w:val="28"/>
        </w:rPr>
        <w:t>71</w:t>
      </w:r>
      <w:r w:rsidR="00CB7C24">
        <w:rPr>
          <w:rFonts w:ascii="Times New Roman" w:hAnsi="Times New Roman" w:cs="Times New Roman"/>
          <w:sz w:val="28"/>
          <w:szCs w:val="28"/>
          <w:lang w:val="uk-UA"/>
        </w:rPr>
        <w:t>, с.7</w:t>
      </w:r>
      <w:r w:rsidRPr="00A71F01">
        <w:rPr>
          <w:rFonts w:ascii="Times New Roman" w:hAnsi="Times New Roman" w:cs="Times New Roman"/>
          <w:sz w:val="28"/>
          <w:szCs w:val="28"/>
        </w:rPr>
        <w:t>].</w:t>
      </w:r>
      <w:r w:rsidR="00656682" w:rsidRPr="00656682">
        <w:t xml:space="preserve"> </w:t>
      </w:r>
      <w:r w:rsidR="00656682">
        <w:rPr>
          <w:rFonts w:ascii="Times New Roman" w:hAnsi="Times New Roman" w:cs="Times New Roman"/>
          <w:sz w:val="28"/>
          <w:szCs w:val="28"/>
          <w:lang w:val="uk-UA"/>
        </w:rPr>
        <w:t>П</w:t>
      </w:r>
      <w:r w:rsidR="00656682" w:rsidRPr="00656682">
        <w:rPr>
          <w:rFonts w:ascii="Times New Roman" w:hAnsi="Times New Roman" w:cs="Times New Roman"/>
          <w:sz w:val="28"/>
          <w:szCs w:val="28"/>
        </w:rPr>
        <w:t xml:space="preserve">оява спортивних ігор, </w:t>
      </w:r>
      <w:r w:rsidR="00656682">
        <w:rPr>
          <w:rFonts w:ascii="Times New Roman" w:hAnsi="Times New Roman" w:cs="Times New Roman"/>
          <w:sz w:val="28"/>
          <w:szCs w:val="28"/>
        </w:rPr>
        <w:t xml:space="preserve">збільшення їх різноманітності </w:t>
      </w:r>
      <w:r w:rsidR="00656682" w:rsidRPr="00656682">
        <w:rPr>
          <w:rFonts w:ascii="Times New Roman" w:hAnsi="Times New Roman" w:cs="Times New Roman"/>
          <w:sz w:val="28"/>
          <w:szCs w:val="28"/>
        </w:rPr>
        <w:t xml:space="preserve"> пов'язані з еволюцією рухливих ігор, деякі з них втратили свій наслідувальний характер, абстрагувалися від образів, набули змагального характеру. Саме це й лягло в основу формування спортивних ігор, чому сприяв бурхливий розвиток </w:t>
      </w:r>
      <w:proofErr w:type="gramStart"/>
      <w:r w:rsidR="00656682" w:rsidRPr="00656682">
        <w:rPr>
          <w:rFonts w:ascii="Times New Roman" w:hAnsi="Times New Roman" w:cs="Times New Roman"/>
          <w:sz w:val="28"/>
          <w:szCs w:val="28"/>
        </w:rPr>
        <w:t>спорту[</w:t>
      </w:r>
      <w:proofErr w:type="gramEnd"/>
      <w:r w:rsidR="00656682" w:rsidRPr="00656682">
        <w:rPr>
          <w:rFonts w:ascii="Times New Roman" w:hAnsi="Times New Roman" w:cs="Times New Roman"/>
          <w:sz w:val="28"/>
          <w:szCs w:val="28"/>
        </w:rPr>
        <w:t>71</w:t>
      </w:r>
      <w:r w:rsidR="00656682" w:rsidRPr="00656682">
        <w:rPr>
          <w:rFonts w:ascii="Times New Roman" w:hAnsi="Times New Roman" w:cs="Times New Roman"/>
          <w:sz w:val="28"/>
          <w:szCs w:val="28"/>
          <w:lang w:val="uk-UA"/>
        </w:rPr>
        <w:t>, с.</w:t>
      </w:r>
      <w:r w:rsidR="00656682">
        <w:rPr>
          <w:rFonts w:ascii="Times New Roman" w:hAnsi="Times New Roman" w:cs="Times New Roman"/>
          <w:sz w:val="28"/>
          <w:szCs w:val="28"/>
          <w:lang w:val="uk-UA"/>
        </w:rPr>
        <w:t>1</w:t>
      </w:r>
      <w:r w:rsidR="00656682" w:rsidRPr="00656682">
        <w:rPr>
          <w:rFonts w:ascii="Times New Roman" w:hAnsi="Times New Roman" w:cs="Times New Roman"/>
          <w:sz w:val="28"/>
          <w:szCs w:val="28"/>
          <w:lang w:val="uk-UA"/>
        </w:rPr>
        <w:t>7</w:t>
      </w:r>
      <w:r w:rsidR="00656682">
        <w:rPr>
          <w:rFonts w:ascii="Times New Roman" w:hAnsi="Times New Roman" w:cs="Times New Roman"/>
          <w:sz w:val="28"/>
          <w:szCs w:val="28"/>
          <w:lang w:val="uk-UA"/>
        </w:rPr>
        <w:t>-18</w:t>
      </w:r>
      <w:r w:rsidR="00656682" w:rsidRPr="00656682">
        <w:rPr>
          <w:rFonts w:ascii="Times New Roman" w:hAnsi="Times New Roman" w:cs="Times New Roman"/>
          <w:sz w:val="28"/>
          <w:szCs w:val="28"/>
        </w:rPr>
        <w:t xml:space="preserve">]. </w:t>
      </w:r>
      <w:r w:rsidR="00CB7C24" w:rsidRPr="00CB7C24">
        <w:rPr>
          <w:rFonts w:ascii="Times New Roman" w:hAnsi="Times New Roman" w:cs="Times New Roman"/>
          <w:sz w:val="28"/>
          <w:szCs w:val="28"/>
        </w:rPr>
        <w:t xml:space="preserve">Спортивні ігри – вищий ступінь рухливих ігор. </w:t>
      </w:r>
      <w:r w:rsidR="00881562">
        <w:rPr>
          <w:rFonts w:ascii="Times New Roman" w:hAnsi="Times New Roman" w:cs="Times New Roman"/>
          <w:sz w:val="28"/>
          <w:szCs w:val="28"/>
          <w:lang w:val="uk-UA"/>
        </w:rPr>
        <w:t>До с</w:t>
      </w:r>
      <w:r w:rsidR="00881562">
        <w:rPr>
          <w:rFonts w:ascii="Times New Roman" w:hAnsi="Times New Roman" w:cs="Times New Roman"/>
          <w:sz w:val="28"/>
          <w:szCs w:val="28"/>
        </w:rPr>
        <w:t>портивн</w:t>
      </w:r>
      <w:r w:rsidR="00881562">
        <w:rPr>
          <w:rFonts w:ascii="Times New Roman" w:hAnsi="Times New Roman" w:cs="Times New Roman"/>
          <w:sz w:val="28"/>
          <w:szCs w:val="28"/>
          <w:lang w:val="uk-UA"/>
        </w:rPr>
        <w:t>их</w:t>
      </w:r>
      <w:r w:rsidR="00881562" w:rsidRPr="00881562">
        <w:rPr>
          <w:rFonts w:ascii="Times New Roman" w:hAnsi="Times New Roman" w:cs="Times New Roman"/>
          <w:sz w:val="28"/>
          <w:szCs w:val="28"/>
        </w:rPr>
        <w:t xml:space="preserve"> іг</w:t>
      </w:r>
      <w:r w:rsidR="00881562">
        <w:rPr>
          <w:rFonts w:ascii="Times New Roman" w:hAnsi="Times New Roman" w:cs="Times New Roman"/>
          <w:sz w:val="28"/>
          <w:szCs w:val="28"/>
          <w:lang w:val="uk-UA"/>
        </w:rPr>
        <w:t>о</w:t>
      </w:r>
      <w:r w:rsidR="00881562">
        <w:rPr>
          <w:rFonts w:ascii="Times New Roman" w:hAnsi="Times New Roman" w:cs="Times New Roman"/>
          <w:sz w:val="28"/>
          <w:szCs w:val="28"/>
        </w:rPr>
        <w:t xml:space="preserve">р </w:t>
      </w:r>
      <w:r w:rsidR="00881562">
        <w:rPr>
          <w:rFonts w:ascii="Times New Roman" w:hAnsi="Times New Roman" w:cs="Times New Roman"/>
          <w:sz w:val="28"/>
          <w:szCs w:val="28"/>
          <w:lang w:val="uk-UA"/>
        </w:rPr>
        <w:t xml:space="preserve"> відносять </w:t>
      </w:r>
      <w:r w:rsidR="00881562" w:rsidRPr="00881562">
        <w:rPr>
          <w:rFonts w:ascii="Times New Roman" w:hAnsi="Times New Roman" w:cs="Times New Roman"/>
          <w:sz w:val="28"/>
          <w:szCs w:val="28"/>
        </w:rPr>
        <w:t>футбол, баскетбол, волейбо</w:t>
      </w:r>
      <w:r w:rsidR="00881562">
        <w:rPr>
          <w:rFonts w:ascii="Times New Roman" w:hAnsi="Times New Roman" w:cs="Times New Roman"/>
          <w:sz w:val="28"/>
          <w:szCs w:val="28"/>
        </w:rPr>
        <w:t>л, хокей, гандбол, теніс та ін.</w:t>
      </w:r>
      <w:r w:rsidR="00881562">
        <w:rPr>
          <w:rFonts w:ascii="Times New Roman" w:hAnsi="Times New Roman" w:cs="Times New Roman"/>
          <w:sz w:val="28"/>
          <w:szCs w:val="28"/>
          <w:lang w:val="uk-UA"/>
        </w:rPr>
        <w:t xml:space="preserve">, вони </w:t>
      </w:r>
      <w:r w:rsidR="00881562" w:rsidRPr="00881562">
        <w:rPr>
          <w:rFonts w:ascii="Times New Roman" w:hAnsi="Times New Roman" w:cs="Times New Roman"/>
          <w:sz w:val="28"/>
          <w:szCs w:val="28"/>
        </w:rPr>
        <w:t xml:space="preserve"> характеризуються різноманітністю рухів.</w:t>
      </w:r>
      <w:r w:rsidR="00881562">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Правила в них строго</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регламентовані, вони вимагають спеціальних майданчиків та обладнання.</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Характерним для спортивних ігор є складна техніка рухів і певна тактика</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поведінки в процесі гри. Це вимагає від учасників спеціальної підготовки,</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тренування. Кожна спортивна гра розрахована на точно встановлену</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кількість гравців, певне місце проведення та інвентар. У багатьох спортивних</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іграх необхідна спеціалізація окремих гравців (нападаючих, захисників,</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воротарів тощо). Спортивні ігри потребують спеціального суддівства</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відповідно до чітко встановлених правил для тієї чи іншої гри. Спортивні</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ігри є видом спорту, а тому доступні підготовленим учасникам навіть тоді,</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коли змагання (наприклад, для підлітків) проводяться за спрощеними</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rPr>
        <w:t>правилами</w:t>
      </w:r>
      <w:r w:rsidR="00AB6F03">
        <w:rPr>
          <w:rFonts w:ascii="Times New Roman" w:hAnsi="Times New Roman" w:cs="Times New Roman"/>
          <w:sz w:val="28"/>
          <w:szCs w:val="28"/>
        </w:rPr>
        <w:t>. [71</w:t>
      </w:r>
      <w:r w:rsidR="00CB7C24" w:rsidRPr="00CB7C24">
        <w:rPr>
          <w:rFonts w:ascii="Times New Roman" w:hAnsi="Times New Roman" w:cs="Times New Roman"/>
          <w:sz w:val="28"/>
          <w:szCs w:val="28"/>
          <w:lang w:val="uk-UA"/>
        </w:rPr>
        <w:t>, с.</w:t>
      </w:r>
      <w:r w:rsidR="00CB7C24">
        <w:rPr>
          <w:rFonts w:ascii="Times New Roman" w:hAnsi="Times New Roman" w:cs="Times New Roman"/>
          <w:sz w:val="28"/>
          <w:szCs w:val="28"/>
          <w:lang w:val="uk-UA"/>
        </w:rPr>
        <w:t>18</w:t>
      </w:r>
      <w:r w:rsidR="00CB7C24" w:rsidRPr="00CB7C24">
        <w:rPr>
          <w:rFonts w:ascii="Times New Roman" w:hAnsi="Times New Roman" w:cs="Times New Roman"/>
          <w:sz w:val="28"/>
          <w:szCs w:val="28"/>
        </w:rPr>
        <w:t>].</w:t>
      </w:r>
      <w:r w:rsidR="00881562" w:rsidRPr="00881562">
        <w:t xml:space="preserve"> </w:t>
      </w:r>
      <w:r w:rsidR="00881562">
        <w:rPr>
          <w:rFonts w:ascii="Times New Roman" w:hAnsi="Times New Roman" w:cs="Times New Roman"/>
          <w:sz w:val="28"/>
          <w:szCs w:val="28"/>
        </w:rPr>
        <w:t>Сут</w:t>
      </w:r>
      <w:r w:rsidR="00881562">
        <w:rPr>
          <w:rFonts w:ascii="Times New Roman" w:hAnsi="Times New Roman" w:cs="Times New Roman"/>
          <w:sz w:val="28"/>
          <w:szCs w:val="28"/>
          <w:lang w:val="uk-UA"/>
        </w:rPr>
        <w:t>т</w:t>
      </w:r>
      <w:r w:rsidR="00881562" w:rsidRPr="00881562">
        <w:rPr>
          <w:rFonts w:ascii="Times New Roman" w:hAnsi="Times New Roman" w:cs="Times New Roman"/>
          <w:sz w:val="28"/>
          <w:szCs w:val="28"/>
        </w:rPr>
        <w:t>ю ігрових видів спорту є змагання команд чи спортсменів як гри (матчу, зустрічі, турніру).</w:t>
      </w:r>
      <w:r w:rsidR="00881562" w:rsidRPr="00881562">
        <w:rPr>
          <w:lang w:val="uk-UA"/>
        </w:rPr>
        <w:t xml:space="preserve"> </w:t>
      </w:r>
      <w:r w:rsidR="00881562" w:rsidRPr="00881562">
        <w:rPr>
          <w:rFonts w:ascii="Times New Roman" w:hAnsi="Times New Roman" w:cs="Times New Roman"/>
          <w:sz w:val="28"/>
          <w:szCs w:val="28"/>
          <w:lang w:val="uk-UA"/>
        </w:rPr>
        <w:t xml:space="preserve">Як іпід час  рухливих ігор, за допомогою спортивних ігор у дітей розвиваються важливі фізичні якості: </w:t>
      </w:r>
      <w:r w:rsidR="00881562" w:rsidRPr="00881562">
        <w:rPr>
          <w:rFonts w:ascii="Times New Roman" w:hAnsi="Times New Roman" w:cs="Times New Roman"/>
          <w:bCs/>
          <w:sz w:val="28"/>
          <w:szCs w:val="28"/>
          <w:lang w:val="uk-UA"/>
        </w:rPr>
        <w:t>сила, швидкість, спритність, витривалість, закріплюються та вдосконалюються різноманітні вміння та навички з особливих рухів (ходьби, бігу, стрибків)</w:t>
      </w:r>
      <w:r w:rsidR="00881562" w:rsidRPr="00881562">
        <w:rPr>
          <w:rFonts w:ascii="Times New Roman" w:hAnsi="Times New Roman" w:cs="Times New Roman"/>
          <w:sz w:val="28"/>
          <w:szCs w:val="28"/>
          <w:lang w:val="uk-UA"/>
        </w:rPr>
        <w:t>.</w:t>
      </w:r>
    </w:p>
    <w:p w14:paraId="0AAACFF7"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lang w:val="uk-UA"/>
        </w:rPr>
      </w:pPr>
      <w:r w:rsidRPr="00096A61">
        <w:rPr>
          <w:rFonts w:ascii="Times New Roman" w:hAnsi="Times New Roman" w:cs="Times New Roman"/>
          <w:sz w:val="28"/>
          <w:szCs w:val="28"/>
          <w:lang w:val="uk-UA"/>
        </w:rPr>
        <w:lastRenderedPageBreak/>
        <w:t>Існують колективні спортивні ігри і індивідуальні.</w:t>
      </w:r>
    </w:p>
    <w:p w14:paraId="55F8DF1E"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lang w:val="uk-UA"/>
        </w:rPr>
      </w:pPr>
      <w:r w:rsidRPr="001E436F">
        <w:rPr>
          <w:rFonts w:ascii="Times New Roman" w:hAnsi="Times New Roman" w:cs="Times New Roman"/>
          <w:b/>
          <w:bCs/>
          <w:sz w:val="28"/>
          <w:szCs w:val="28"/>
          <w:lang w:val="uk-UA"/>
        </w:rPr>
        <w:t xml:space="preserve">Командні </w:t>
      </w:r>
      <w:r w:rsidR="001E436F">
        <w:rPr>
          <w:rFonts w:ascii="Times New Roman" w:hAnsi="Times New Roman" w:cs="Times New Roman"/>
          <w:b/>
          <w:bCs/>
          <w:sz w:val="28"/>
          <w:szCs w:val="28"/>
          <w:lang w:val="uk-UA"/>
        </w:rPr>
        <w:t xml:space="preserve">(колективні) </w:t>
      </w:r>
      <w:r w:rsidRPr="001E436F">
        <w:rPr>
          <w:rFonts w:ascii="Times New Roman" w:hAnsi="Times New Roman" w:cs="Times New Roman"/>
          <w:b/>
          <w:bCs/>
          <w:sz w:val="28"/>
          <w:szCs w:val="28"/>
          <w:lang w:val="uk-UA"/>
        </w:rPr>
        <w:t>види спорту</w:t>
      </w:r>
      <w:r w:rsidRPr="00096A61">
        <w:rPr>
          <w:rFonts w:ascii="Times New Roman" w:hAnsi="Times New Roman" w:cs="Times New Roman"/>
          <w:bCs/>
          <w:sz w:val="28"/>
          <w:szCs w:val="28"/>
          <w:lang w:val="uk-UA"/>
        </w:rPr>
        <w:t xml:space="preserve"> вчать дітей співпрацювати, спілкуватися та будувати стосунки з однолітками.</w:t>
      </w:r>
      <w:r w:rsidRPr="00096A61">
        <w:rPr>
          <w:rFonts w:ascii="Times New Roman" w:hAnsi="Times New Roman" w:cs="Times New Roman"/>
          <w:sz w:val="28"/>
          <w:szCs w:val="28"/>
          <w:lang w:val="uk-UA"/>
        </w:rPr>
        <w:t xml:space="preserve"> Працюючи в команді, дівчатка та хлопчики можуть розвивати навички міжособистісного спілкування та вчитися справлятися як з успіхами, так і з невдачами. Командна робота може підвищити мотивацію та відданість, оскільки діти відчувають себе частиною чогось більшого і знають, що вони несуть відповідальність за результати роботи команди.</w:t>
      </w:r>
      <w:r w:rsidR="001E436F">
        <w:rPr>
          <w:rFonts w:ascii="Times New Roman" w:hAnsi="Times New Roman" w:cs="Times New Roman"/>
          <w:sz w:val="28"/>
          <w:szCs w:val="28"/>
          <w:lang w:val="uk-UA"/>
        </w:rPr>
        <w:t xml:space="preserve"> Розглянемо дуступні дітям командні ігри.</w:t>
      </w:r>
    </w:p>
    <w:p w14:paraId="47945811" w14:textId="77777777" w:rsidR="00096A61" w:rsidRDefault="007374D8" w:rsidP="00AB6F03">
      <w:pPr>
        <w:pStyle w:val="a5"/>
        <w:spacing w:after="0" w:line="360" w:lineRule="auto"/>
        <w:ind w:left="0" w:firstLine="709"/>
        <w:jc w:val="both"/>
        <w:rPr>
          <w:rFonts w:ascii="Times New Roman" w:hAnsi="Times New Roman" w:cs="Times New Roman"/>
          <w:sz w:val="28"/>
          <w:szCs w:val="28"/>
          <w:lang w:val="uk-UA"/>
        </w:rPr>
      </w:pPr>
      <w:hyperlink r:id="rId11" w:tgtFrame="_blank" w:history="1">
        <w:r w:rsidR="00096A61" w:rsidRPr="006C6563">
          <w:rPr>
            <w:rStyle w:val="a6"/>
            <w:rFonts w:ascii="Times New Roman" w:hAnsi="Times New Roman" w:cs="Times New Roman"/>
            <w:color w:val="auto"/>
            <w:sz w:val="28"/>
            <w:szCs w:val="28"/>
            <w:u w:val="none"/>
            <w:lang w:val="uk-UA"/>
          </w:rPr>
          <w:t>Футбол</w:t>
        </w:r>
      </w:hyperlink>
      <w:r w:rsidR="00096A61">
        <w:rPr>
          <w:rFonts w:ascii="Times New Roman" w:hAnsi="Times New Roman" w:cs="Times New Roman"/>
          <w:sz w:val="28"/>
          <w:szCs w:val="28"/>
          <w:lang w:val="uk-UA"/>
        </w:rPr>
        <w:t xml:space="preserve"> –</w:t>
      </w:r>
      <w:r w:rsidR="00096A61" w:rsidRPr="006C6563">
        <w:rPr>
          <w:rFonts w:ascii="Times New Roman" w:hAnsi="Times New Roman" w:cs="Times New Roman"/>
          <w:sz w:val="28"/>
          <w:szCs w:val="28"/>
          <w:lang w:val="uk-UA"/>
        </w:rPr>
        <w:t xml:space="preserve"> один з найпопулярніших видів спорту у світі, і тут діти вчаться співпраці, стратегії та наполегливості. </w:t>
      </w:r>
      <w:r w:rsidR="00096A61" w:rsidRPr="00096A61">
        <w:rPr>
          <w:rFonts w:ascii="Times New Roman" w:hAnsi="Times New Roman" w:cs="Times New Roman"/>
          <w:sz w:val="28"/>
          <w:szCs w:val="28"/>
        </w:rPr>
        <w:t xml:space="preserve">Гра </w:t>
      </w:r>
      <w:proofErr w:type="gramStart"/>
      <w:r w:rsidR="00096A61" w:rsidRPr="00096A61">
        <w:rPr>
          <w:rFonts w:ascii="Times New Roman" w:hAnsi="Times New Roman" w:cs="Times New Roman"/>
          <w:sz w:val="28"/>
          <w:szCs w:val="28"/>
        </w:rPr>
        <w:t>у футбол</w:t>
      </w:r>
      <w:proofErr w:type="gramEnd"/>
      <w:r w:rsidR="00096A61" w:rsidRPr="00096A61">
        <w:rPr>
          <w:rFonts w:ascii="Times New Roman" w:hAnsi="Times New Roman" w:cs="Times New Roman"/>
          <w:sz w:val="28"/>
          <w:szCs w:val="28"/>
        </w:rPr>
        <w:t xml:space="preserve"> розвиває фізичну форму, координацію рухів, навички роботи в команді, а також швидкість і спритність. Це ідеальний варіант для дітей, які люблять бігати, мають багато енергії та є комунікабельними. </w:t>
      </w:r>
    </w:p>
    <w:p w14:paraId="210359AC" w14:textId="77777777" w:rsidR="00096A61" w:rsidRPr="00096A61" w:rsidRDefault="007374D8" w:rsidP="00AB6F03">
      <w:pPr>
        <w:pStyle w:val="a5"/>
        <w:spacing w:after="0" w:line="360" w:lineRule="auto"/>
        <w:ind w:left="0" w:firstLine="709"/>
        <w:jc w:val="both"/>
        <w:rPr>
          <w:rFonts w:ascii="Times New Roman" w:hAnsi="Times New Roman" w:cs="Times New Roman"/>
          <w:sz w:val="28"/>
          <w:szCs w:val="28"/>
        </w:rPr>
      </w:pPr>
      <w:hyperlink r:id="rId12" w:tgtFrame="_blank" w:history="1">
        <w:r w:rsidR="00096A61" w:rsidRPr="00096A61">
          <w:rPr>
            <w:rStyle w:val="a6"/>
            <w:rFonts w:ascii="Times New Roman" w:hAnsi="Times New Roman" w:cs="Times New Roman"/>
            <w:color w:val="auto"/>
            <w:sz w:val="28"/>
            <w:szCs w:val="28"/>
            <w:u w:val="none"/>
          </w:rPr>
          <w:t xml:space="preserve">Волейбол </w:t>
        </w:r>
      </w:hyperlink>
      <w:r w:rsidR="00096A61">
        <w:rPr>
          <w:rFonts w:ascii="Times New Roman" w:hAnsi="Times New Roman" w:cs="Times New Roman"/>
          <w:sz w:val="28"/>
          <w:szCs w:val="28"/>
          <w:lang w:val="uk-UA"/>
        </w:rPr>
        <w:t xml:space="preserve">– </w:t>
      </w:r>
      <w:r w:rsidR="00096A61" w:rsidRPr="00096A61">
        <w:rPr>
          <w:rFonts w:ascii="Times New Roman" w:hAnsi="Times New Roman" w:cs="Times New Roman"/>
          <w:sz w:val="28"/>
          <w:szCs w:val="28"/>
        </w:rPr>
        <w:t>вимагає хорошої координації та рефлексів. Допомагає розвинути спритність, координацію рухів та навички командної взаємодії. Підходить для дітей, які люблять працювати в команді, мають хорошу координацію та швидкі рефлекси.</w:t>
      </w:r>
    </w:p>
    <w:p w14:paraId="1893D8A1"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Баскетбол – це динамічна гра, яка вимагає влучних кидків, швидкості та спритності, а також розвиває зорово-моторну координацію та навички швидкого прийняття рішень. Вона ідеально підходить для енергійних дітей, які люблять співпрацювати з іншими та швидко реагувати на мінливі ситуації.</w:t>
      </w:r>
    </w:p>
    <w:p w14:paraId="7AEA545A"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Регбі – це інтенсивний контактний вид спорту, який вимагає сили, витривалості та сміливості. Він також розвиває навички співпраці та стресостійкість. Регбі варто розглянути для дітей, які не бояться фізичного контакту, є витривалими і люблять інтенсивну конкуренцію.</w:t>
      </w:r>
    </w:p>
    <w:p w14:paraId="0AB305EC"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 xml:space="preserve">Хокей – це динамічний вид спорту, який вимагає високого ступеня спритності, швидкості та точності. Систематичні тренування забезпечують хорошу координацію, рефлекси, збільшують силу ніг і дозволяють розвинути навички швидкого мислення та реакції. Ви можете розглянути цей вид спорту, </w:t>
      </w:r>
      <w:r w:rsidRPr="00096A61">
        <w:rPr>
          <w:rFonts w:ascii="Times New Roman" w:hAnsi="Times New Roman" w:cs="Times New Roman"/>
          <w:sz w:val="28"/>
          <w:szCs w:val="28"/>
        </w:rPr>
        <w:lastRenderedPageBreak/>
        <w:t>якщо у вас є дитина, яка любить, щоб все відбувалося швидко, рухлива і має хорошу координацію рухів.</w:t>
      </w:r>
    </w:p>
    <w:p w14:paraId="10F6E0B7"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1E436F">
        <w:rPr>
          <w:rFonts w:ascii="Times New Roman" w:hAnsi="Times New Roman" w:cs="Times New Roman"/>
          <w:b/>
          <w:sz w:val="28"/>
          <w:szCs w:val="28"/>
        </w:rPr>
        <w:t>Індивідуальні види спорту</w:t>
      </w:r>
      <w:r w:rsidRPr="00096A61">
        <w:rPr>
          <w:rFonts w:ascii="Times New Roman" w:hAnsi="Times New Roman" w:cs="Times New Roman"/>
          <w:sz w:val="28"/>
          <w:szCs w:val="28"/>
        </w:rPr>
        <w:t xml:space="preserve"> – це види спорту, в яких учасник досягає результатів самостійно, і його успіх не залежить від виступу всієї команди. </w:t>
      </w:r>
      <w:r w:rsidRPr="00096A61">
        <w:rPr>
          <w:rFonts w:ascii="Times New Roman" w:hAnsi="Times New Roman" w:cs="Times New Roman"/>
          <w:bCs/>
          <w:sz w:val="28"/>
          <w:szCs w:val="28"/>
        </w:rPr>
        <w:t>Такі види спорту дозволяють дітям зосередитися на особистих цілях, навчитися самодисципліни та тайм-менеджменту, адже успіх залежить переважно від власних зусиль.</w:t>
      </w:r>
      <w:r w:rsidRPr="00096A61">
        <w:rPr>
          <w:rFonts w:ascii="Times New Roman" w:hAnsi="Times New Roman" w:cs="Times New Roman"/>
          <w:b/>
          <w:bCs/>
          <w:sz w:val="28"/>
          <w:szCs w:val="28"/>
        </w:rPr>
        <w:t xml:space="preserve"> </w:t>
      </w:r>
      <w:r w:rsidRPr="00096A61">
        <w:rPr>
          <w:rFonts w:ascii="Times New Roman" w:hAnsi="Times New Roman" w:cs="Times New Roman"/>
          <w:sz w:val="28"/>
          <w:szCs w:val="28"/>
        </w:rPr>
        <w:t>Вибір індивідуального виду спорту може бути чудовим варіантом для дітей, які віддають перевагу самостійним заняттям і хочуть зосередитися на власному розвитку в рамках свого спортивного захоплення.</w:t>
      </w:r>
    </w:p>
    <w:p w14:paraId="6A1785E0"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Одним з найбільш універсальних індивідуальних видів спорту є гімнастика – художня, спортивна або акробатична. Вона розвиває контроль над тілом, м’язову силу, гнучкість і просторове відчуття. Вона ідеально підходить для дітей, які люблять рухатися, є рухливими і мають природну схильність до виконання акробатичних вправ.</w:t>
      </w:r>
    </w:p>
    <w:p w14:paraId="2377C176" w14:textId="77777777" w:rsidR="00096A61" w:rsidRPr="00096A61" w:rsidRDefault="007374D8" w:rsidP="00AB6F03">
      <w:pPr>
        <w:pStyle w:val="a5"/>
        <w:spacing w:after="0" w:line="360" w:lineRule="auto"/>
        <w:ind w:left="0" w:firstLine="709"/>
        <w:jc w:val="both"/>
        <w:rPr>
          <w:rFonts w:ascii="Times New Roman" w:hAnsi="Times New Roman" w:cs="Times New Roman"/>
          <w:sz w:val="28"/>
          <w:szCs w:val="28"/>
        </w:rPr>
      </w:pPr>
      <w:hyperlink r:id="rId13" w:tgtFrame="_blank" w:history="1">
        <w:r w:rsidR="00096A61" w:rsidRPr="00096A61">
          <w:rPr>
            <w:rStyle w:val="a6"/>
            <w:rFonts w:ascii="Times New Roman" w:hAnsi="Times New Roman" w:cs="Times New Roman"/>
            <w:color w:val="auto"/>
            <w:sz w:val="28"/>
            <w:szCs w:val="28"/>
            <w:u w:val="none"/>
          </w:rPr>
          <w:t>Плавання</w:t>
        </w:r>
      </w:hyperlink>
      <w:r w:rsidR="00096A61" w:rsidRPr="00096A61">
        <w:rPr>
          <w:rFonts w:ascii="Times New Roman" w:hAnsi="Times New Roman" w:cs="Times New Roman"/>
          <w:sz w:val="28"/>
          <w:szCs w:val="28"/>
        </w:rPr>
        <w:t xml:space="preserve"> </w:t>
      </w:r>
      <w:r w:rsidR="00096A61">
        <w:rPr>
          <w:rFonts w:ascii="Times New Roman" w:hAnsi="Times New Roman" w:cs="Times New Roman"/>
          <w:sz w:val="28"/>
          <w:szCs w:val="28"/>
          <w:lang w:val="uk-UA"/>
        </w:rPr>
        <w:t>–</w:t>
      </w:r>
      <w:r w:rsidR="00096A61" w:rsidRPr="00096A61">
        <w:rPr>
          <w:rFonts w:ascii="Times New Roman" w:hAnsi="Times New Roman" w:cs="Times New Roman"/>
          <w:sz w:val="28"/>
          <w:szCs w:val="28"/>
        </w:rPr>
        <w:t xml:space="preserve"> практикується для відпочинку або професійно, зміцнює все тіло, покращує фізичну форму, підвищує витривалість, координацію рухів і навчає безпеці на воді. Варто спробувати записати дитину на тренування з плавання, якщо вона любить воду і хоче розвивати загальну фізичну підготовку.</w:t>
      </w:r>
    </w:p>
    <w:p w14:paraId="44459299"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Теніс – це ракетковий вид спорту, який покладається на точність, концентрацію та швидкість реакції. Він розвиває зорово-моторну координацію, рефлекси та витривалість. Дитина, яка любить змагатися, має хорошу координацію і вміє зосереджуватися на поставленому завданні, повинна відвідувати уроки тенісу.</w:t>
      </w:r>
    </w:p>
    <w:p w14:paraId="3C15E368"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 xml:space="preserve">Легка атлетика охоплює багато дисциплін, таких як біг на різні дистанції, стрибки в довжину, стрибки з жердиною або у висоту, а також метання списа, диска або штовхання м’яча. Це універсальний вид спорту, який розвиває основні рухові навички, покращує загальну фізичну форму, витривалість, силу та швидкість. Він також вчить самодисципліні та наполегливості. </w:t>
      </w:r>
    </w:p>
    <w:p w14:paraId="2EC1CEDF" w14:textId="77777777" w:rsidR="00096A61" w:rsidRPr="00096A61" w:rsidRDefault="00096A61" w:rsidP="001E436F">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b/>
          <w:bCs/>
          <w:sz w:val="28"/>
          <w:szCs w:val="28"/>
        </w:rPr>
        <w:lastRenderedPageBreak/>
        <w:t>Бойові мистецтва</w:t>
      </w:r>
      <w:r w:rsidRPr="00096A61">
        <w:rPr>
          <w:rFonts w:ascii="Times New Roman" w:hAnsi="Times New Roman" w:cs="Times New Roman"/>
          <w:sz w:val="28"/>
          <w:szCs w:val="28"/>
        </w:rPr>
        <w:t xml:space="preserve"> – це широка категорія видів спорту та дисциплін, які зосереджені на техніці самозахисту, дисципліні та розвитку фізичних і розумових навичок.</w:t>
      </w:r>
      <w:r w:rsidRPr="00096A61">
        <w:rPr>
          <w:rFonts w:ascii="Times New Roman" w:hAnsi="Times New Roman" w:cs="Times New Roman"/>
          <w:b/>
          <w:bCs/>
          <w:sz w:val="28"/>
          <w:szCs w:val="28"/>
        </w:rPr>
        <w:t xml:space="preserve"> </w:t>
      </w:r>
      <w:r w:rsidRPr="00096A61">
        <w:rPr>
          <w:rFonts w:ascii="Times New Roman" w:hAnsi="Times New Roman" w:cs="Times New Roman"/>
          <w:bCs/>
          <w:sz w:val="28"/>
          <w:szCs w:val="28"/>
        </w:rPr>
        <w:t>Для дітей бойові види спорту пропонують не лише навчання ефективним технікам захисту, але й розвивають такі якості, як впевненість у собі, повагу до інших та концентрацію уваги.</w:t>
      </w:r>
    </w:p>
    <w:p w14:paraId="5C29FC6E"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Карате – це японське бойове мистецтво, яке фокусується на техніці ударів руками, ногами, блоках, вивченні точних рухів та філософії самозахисту. Регулярні тренування вчать самодисципліні та покращують концентрацію уваги, розвивають силу та гнучкість м’язів, виховують впевненість та повагу до оточуючих. Карате підійде дітям, які хочуть розвинути свої навички самозахисту, не мають проблем з підтриманням дисципліни і люблять точні рухи.</w:t>
      </w:r>
    </w:p>
    <w:p w14:paraId="51C5E35F" w14:textId="77777777" w:rsidR="00096A61" w:rsidRDefault="00096A61" w:rsidP="00AB6F03">
      <w:pPr>
        <w:pStyle w:val="a5"/>
        <w:spacing w:after="0" w:line="360" w:lineRule="auto"/>
        <w:ind w:left="0" w:firstLine="709"/>
        <w:jc w:val="both"/>
        <w:rPr>
          <w:rFonts w:ascii="Times New Roman" w:hAnsi="Times New Roman" w:cs="Times New Roman"/>
          <w:sz w:val="28"/>
          <w:szCs w:val="28"/>
          <w:lang w:val="uk-UA"/>
        </w:rPr>
      </w:pPr>
      <w:r w:rsidRPr="00096A61">
        <w:rPr>
          <w:rFonts w:ascii="Times New Roman" w:hAnsi="Times New Roman" w:cs="Times New Roman"/>
          <w:sz w:val="28"/>
          <w:szCs w:val="28"/>
        </w:rPr>
        <w:t xml:space="preserve">Дзюдо </w:t>
      </w:r>
      <w:r>
        <w:rPr>
          <w:rFonts w:ascii="Times New Roman" w:hAnsi="Times New Roman" w:cs="Times New Roman"/>
          <w:sz w:val="28"/>
          <w:szCs w:val="28"/>
          <w:lang w:val="uk-UA"/>
        </w:rPr>
        <w:t xml:space="preserve">– </w:t>
      </w:r>
      <w:r w:rsidRPr="00096A61">
        <w:rPr>
          <w:rFonts w:ascii="Times New Roman" w:hAnsi="Times New Roman" w:cs="Times New Roman"/>
          <w:sz w:val="28"/>
          <w:szCs w:val="28"/>
        </w:rPr>
        <w:t xml:space="preserve">робить акцент на техніці боротьби, кидків та перекидання суперника. Систематичні тренування зміцнюють силу, покращують спритність, розвивають координацію та рівновагу. Дзюдо також вчить прийомам захисту і тому, як протистояти нападу. </w:t>
      </w:r>
    </w:p>
    <w:p w14:paraId="2FB0A46E"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Тхеквондо – це корейське бойове мистецтво, яке фокусується на техніці ударів ногами, кулаками та блокування. Воно відоме своїми вражаючими та динамічними ударами ногами та філософією, яка сприяє гармонії та особистісному розвитку. Це хороший вибір для дітей, які люблять динамічні рухи, спритні і хочуть розвинути свою фізичну витривалість.</w:t>
      </w:r>
    </w:p>
    <w:p w14:paraId="26A0DF89" w14:textId="77777777" w:rsidR="00096A61" w:rsidRPr="00096A61" w:rsidRDefault="007374D8" w:rsidP="00AB6F03">
      <w:pPr>
        <w:pStyle w:val="a5"/>
        <w:spacing w:after="0" w:line="360" w:lineRule="auto"/>
        <w:ind w:left="0" w:firstLine="709"/>
        <w:jc w:val="both"/>
        <w:rPr>
          <w:rFonts w:ascii="Times New Roman" w:hAnsi="Times New Roman" w:cs="Times New Roman"/>
          <w:sz w:val="28"/>
          <w:szCs w:val="28"/>
        </w:rPr>
      </w:pPr>
      <w:hyperlink r:id="rId14" w:tgtFrame="_blank" w:history="1">
        <w:r w:rsidR="00096A61" w:rsidRPr="00096A61">
          <w:rPr>
            <w:rStyle w:val="a6"/>
            <w:rFonts w:ascii="Times New Roman" w:hAnsi="Times New Roman" w:cs="Times New Roman"/>
            <w:color w:val="auto"/>
            <w:sz w:val="28"/>
            <w:szCs w:val="28"/>
            <w:u w:val="none"/>
          </w:rPr>
          <w:t>Бокс</w:t>
        </w:r>
      </w:hyperlink>
      <w:r w:rsidR="00096A61" w:rsidRPr="00096A61">
        <w:rPr>
          <w:rFonts w:ascii="Times New Roman" w:hAnsi="Times New Roman" w:cs="Times New Roman"/>
          <w:sz w:val="28"/>
          <w:szCs w:val="28"/>
        </w:rPr>
        <w:t xml:space="preserve"> </w:t>
      </w:r>
      <w:r w:rsidR="00096A61">
        <w:rPr>
          <w:rFonts w:ascii="Times New Roman" w:hAnsi="Times New Roman" w:cs="Times New Roman"/>
          <w:sz w:val="28"/>
          <w:szCs w:val="28"/>
          <w:lang w:val="uk-UA"/>
        </w:rPr>
        <w:t xml:space="preserve">– </w:t>
      </w:r>
      <w:r w:rsidR="00096A61" w:rsidRPr="00096A61">
        <w:rPr>
          <w:rFonts w:ascii="Times New Roman" w:hAnsi="Times New Roman" w:cs="Times New Roman"/>
          <w:sz w:val="28"/>
          <w:szCs w:val="28"/>
        </w:rPr>
        <w:t>пропонує дітям широкий спектр переваг: від покращення фізичної форми до навчання дисципліни, формування впевненості в собі та оборонних навичок. При правильному підході бокс може стати цінною формою фізичної активності для дітей, допомагаючи їм розвиватися всебічно. Це ідеальний вид спорту для дітей, які мають багато енергії, люблять динамічну діяльність і потребують виклику. Він може допомогти сором’язливим дітям, даючи їм інструменти для набуття впевненості та вирішення різних ситуацій.</w:t>
      </w:r>
    </w:p>
    <w:p w14:paraId="04AC60DE"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lastRenderedPageBreak/>
        <w:t>Бразильське джиу-джитсу (БДЖ) – це бойове мистецтво, в якому основна увага приділяється захопленням, важелям і задушливим прийомам. Воно розвиває здатність контролювати супротивника в ближньому контакті, координацію та спритність. Крім того, вчить плануванню та швидкій реа</w:t>
      </w:r>
      <w:r>
        <w:rPr>
          <w:rFonts w:ascii="Times New Roman" w:hAnsi="Times New Roman" w:cs="Times New Roman"/>
          <w:sz w:val="28"/>
          <w:szCs w:val="28"/>
        </w:rPr>
        <w:t>кції в екстремальних ситуаціях</w:t>
      </w:r>
      <w:r>
        <w:rPr>
          <w:rFonts w:ascii="Times New Roman" w:hAnsi="Times New Roman" w:cs="Times New Roman"/>
          <w:sz w:val="28"/>
          <w:szCs w:val="28"/>
          <w:lang w:val="uk-UA"/>
        </w:rPr>
        <w:t xml:space="preserve">; підходить дитині, яка </w:t>
      </w:r>
      <w:r w:rsidRPr="00096A61">
        <w:rPr>
          <w:rFonts w:ascii="Times New Roman" w:hAnsi="Times New Roman" w:cs="Times New Roman"/>
          <w:sz w:val="28"/>
          <w:szCs w:val="28"/>
        </w:rPr>
        <w:t>потребує покращення рухових навичок, має проблеми з упевненістю в собі, цікавиться технікою боротьби, віддає перевагу стратегічним видам спорту та шукає формат занять з акцентом на дисципліну та повагу.</w:t>
      </w:r>
    </w:p>
    <w:p w14:paraId="640CCCCF"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 xml:space="preserve">Айкідо – це японське бойове мистецтво, метою якого є нейтралізація агресії супротивника за допомогою кидків та прийомів на важелі. Воно фокусується на гармонії та ефективному використанні сили супротивника. Техніки айкідо розвивають баланс, координацію, вчать керувати своїми емоціями та спокійно реагувати на агресію. Варто розглянути це бойове мистецтво, якщо </w:t>
      </w:r>
      <w:r>
        <w:rPr>
          <w:rFonts w:ascii="Times New Roman" w:hAnsi="Times New Roman" w:cs="Times New Roman"/>
          <w:sz w:val="28"/>
          <w:szCs w:val="28"/>
          <w:lang w:val="uk-UA"/>
        </w:rPr>
        <w:t xml:space="preserve">діти </w:t>
      </w:r>
      <w:r w:rsidRPr="00096A61">
        <w:rPr>
          <w:rFonts w:ascii="Times New Roman" w:hAnsi="Times New Roman" w:cs="Times New Roman"/>
          <w:sz w:val="28"/>
          <w:szCs w:val="28"/>
        </w:rPr>
        <w:t>очуть навчитися самообороні, мають терпіння і люблять спокійні, точні рухи.</w:t>
      </w:r>
    </w:p>
    <w:p w14:paraId="5A1A08D3" w14:textId="77777777" w:rsidR="00096A61" w:rsidRPr="00096A61" w:rsidRDefault="00096A61" w:rsidP="00AB6F03">
      <w:pPr>
        <w:pStyle w:val="a5"/>
        <w:spacing w:after="0" w:line="360" w:lineRule="auto"/>
        <w:ind w:left="0" w:firstLine="709"/>
        <w:jc w:val="both"/>
        <w:rPr>
          <w:rFonts w:ascii="Times New Roman" w:hAnsi="Times New Roman" w:cs="Times New Roman"/>
          <w:sz w:val="28"/>
          <w:szCs w:val="28"/>
        </w:rPr>
      </w:pPr>
      <w:r w:rsidRPr="00096A61">
        <w:rPr>
          <w:rFonts w:ascii="Times New Roman" w:hAnsi="Times New Roman" w:cs="Times New Roman"/>
          <w:sz w:val="28"/>
          <w:szCs w:val="28"/>
        </w:rPr>
        <w:t>Кікбоксинг – це вид спорту, який поєднує в собі боксерські прийоми та удари ногами. Це інтенсивне тренування, яке вимагає як наступальних, так і захисних навичок. Інтенсивні вправи покращують фізичну форму, зміцнюють силу, розвивають координацію та рефлекси, виховують впевненість та витривалість. Кікбоксинг ідеально підходить для дітей, які мають багато енергії, люблять інтенсивні тренування та цікавляться бойовими мистецтвами, але не обов’язково хочуть займатися більш технічними та складними дисциплінами, такими як дзюдо чи тхеквондо.</w:t>
      </w:r>
    </w:p>
    <w:p w14:paraId="33D16882" w14:textId="77777777" w:rsidR="00096A61" w:rsidRDefault="00096A61" w:rsidP="00AB6F03">
      <w:pPr>
        <w:pStyle w:val="a5"/>
        <w:spacing w:after="0" w:line="360" w:lineRule="auto"/>
        <w:ind w:left="0" w:firstLine="709"/>
        <w:jc w:val="both"/>
        <w:rPr>
          <w:rFonts w:ascii="Times New Roman" w:hAnsi="Times New Roman" w:cs="Times New Roman"/>
          <w:sz w:val="28"/>
          <w:szCs w:val="28"/>
          <w:lang w:val="uk-UA"/>
        </w:rPr>
      </w:pPr>
      <w:r w:rsidRPr="00096A61">
        <w:rPr>
          <w:rFonts w:ascii="Times New Roman" w:hAnsi="Times New Roman" w:cs="Times New Roman"/>
          <w:sz w:val="28"/>
          <w:szCs w:val="28"/>
        </w:rPr>
        <w:t>Крав Мага – це бойове мистецтво, яке використовує прості та ефективні прийоми захисту в різних ситуаціях. Воно навчає навичкам поводження з небезпечними ситуаціями, що формує впевненість у собі, а також розвиває рефлекси та силу, необхідні для самозахисту в разі небезпеки.</w:t>
      </w:r>
    </w:p>
    <w:p w14:paraId="03A3259D" w14:textId="77777777" w:rsidR="00B63E94" w:rsidRPr="00B63E94" w:rsidRDefault="00B63E94" w:rsidP="00AB6F0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Бойові </w:t>
      </w:r>
      <w:r w:rsidRPr="00B63E94">
        <w:rPr>
          <w:rFonts w:ascii="Times New Roman" w:hAnsi="Times New Roman" w:cs="Times New Roman"/>
          <w:sz w:val="28"/>
          <w:szCs w:val="28"/>
        </w:rPr>
        <w:t>види спорту, особливо на вищому рівні, вимагають великої самовіддачі та частих тренувань.</w:t>
      </w:r>
    </w:p>
    <w:p w14:paraId="24E6981B" w14:textId="77777777" w:rsidR="00096A61" w:rsidRDefault="001E436F" w:rsidP="00AB6F03">
      <w:pPr>
        <w:pStyle w:val="a5"/>
        <w:spacing w:after="0" w:line="360" w:lineRule="auto"/>
        <w:ind w:left="0" w:firstLine="709"/>
        <w:jc w:val="both"/>
        <w:rPr>
          <w:rFonts w:ascii="Times New Roman" w:hAnsi="Times New Roman" w:cs="Times New Roman"/>
          <w:sz w:val="28"/>
          <w:szCs w:val="28"/>
          <w:lang w:val="uk-UA"/>
        </w:rPr>
      </w:pPr>
      <w:r w:rsidRPr="001E436F">
        <w:rPr>
          <w:rFonts w:ascii="Times New Roman" w:hAnsi="Times New Roman" w:cs="Times New Roman"/>
          <w:b/>
          <w:bCs/>
          <w:sz w:val="28"/>
          <w:szCs w:val="28"/>
          <w:lang w:val="uk-UA"/>
        </w:rPr>
        <w:lastRenderedPageBreak/>
        <w:t>Ігри на свіжому повітрі</w:t>
      </w:r>
      <w:r>
        <w:rPr>
          <w:rFonts w:ascii="Times New Roman" w:hAnsi="Times New Roman" w:cs="Times New Roman"/>
          <w:bCs/>
          <w:sz w:val="28"/>
          <w:szCs w:val="28"/>
          <w:lang w:val="uk-UA"/>
        </w:rPr>
        <w:t xml:space="preserve"> </w:t>
      </w:r>
      <w:r w:rsidRPr="00B63E94">
        <w:rPr>
          <w:rFonts w:ascii="Times New Roman" w:hAnsi="Times New Roman" w:cs="Times New Roman"/>
          <w:bCs/>
          <w:sz w:val="28"/>
          <w:szCs w:val="28"/>
          <w:lang w:val="uk-UA"/>
        </w:rPr>
        <w:t>підходять</w:t>
      </w:r>
      <w:r w:rsidRPr="001E436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w:t>
      </w:r>
      <w:r w:rsidRPr="00B63E94">
        <w:rPr>
          <w:rFonts w:ascii="Times New Roman" w:hAnsi="Times New Roman" w:cs="Times New Roman"/>
          <w:bCs/>
          <w:sz w:val="28"/>
          <w:szCs w:val="28"/>
          <w:lang w:val="uk-UA"/>
        </w:rPr>
        <w:t>ітям</w:t>
      </w:r>
      <w:r w:rsidR="00096A61" w:rsidRPr="00B63E94">
        <w:rPr>
          <w:rFonts w:ascii="Times New Roman" w:hAnsi="Times New Roman" w:cs="Times New Roman"/>
          <w:bCs/>
          <w:sz w:val="28"/>
          <w:szCs w:val="28"/>
          <w:lang w:val="uk-UA"/>
        </w:rPr>
        <w:t xml:space="preserve">, які </w:t>
      </w:r>
      <w:r w:rsidR="00096A61" w:rsidRPr="00BC1A11">
        <w:rPr>
          <w:rFonts w:ascii="Times New Roman" w:hAnsi="Times New Roman" w:cs="Times New Roman"/>
          <w:bCs/>
          <w:sz w:val="28"/>
          <w:szCs w:val="28"/>
          <w:lang w:val="uk-UA"/>
        </w:rPr>
        <w:t>люблять фізичні вправи на свіжому повітрі</w:t>
      </w:r>
      <w:r>
        <w:rPr>
          <w:rFonts w:ascii="Times New Roman" w:hAnsi="Times New Roman" w:cs="Times New Roman"/>
          <w:bCs/>
          <w:sz w:val="28"/>
          <w:szCs w:val="28"/>
          <w:lang w:val="uk-UA"/>
        </w:rPr>
        <w:t>. Це</w:t>
      </w:r>
      <w:r w:rsidR="00B63E94" w:rsidRPr="00B63E94">
        <w:rPr>
          <w:rFonts w:ascii="Times New Roman" w:hAnsi="Times New Roman" w:cs="Times New Roman"/>
          <w:bCs/>
          <w:sz w:val="28"/>
          <w:szCs w:val="28"/>
          <w:lang w:val="uk-UA"/>
        </w:rPr>
        <w:t xml:space="preserve"> такі спортивні ігри –</w:t>
      </w:r>
      <w:r>
        <w:rPr>
          <w:rFonts w:ascii="Times New Roman" w:hAnsi="Times New Roman" w:cs="Times New Roman"/>
          <w:bCs/>
          <w:sz w:val="28"/>
          <w:szCs w:val="28"/>
          <w:lang w:val="uk-UA"/>
        </w:rPr>
        <w:t xml:space="preserve"> </w:t>
      </w:r>
      <w:r w:rsidR="00B63E94" w:rsidRPr="00B63E94">
        <w:rPr>
          <w:rFonts w:ascii="Times New Roman" w:hAnsi="Times New Roman" w:cs="Times New Roman"/>
          <w:bCs/>
          <w:sz w:val="28"/>
          <w:szCs w:val="28"/>
          <w:lang w:val="uk-UA"/>
        </w:rPr>
        <w:t>ї</w:t>
      </w:r>
      <w:r w:rsidR="00096A61" w:rsidRPr="00BC1A11">
        <w:rPr>
          <w:rFonts w:ascii="Times New Roman" w:hAnsi="Times New Roman" w:cs="Times New Roman"/>
          <w:bCs/>
          <w:sz w:val="28"/>
          <w:szCs w:val="28"/>
          <w:lang w:val="uk-UA"/>
        </w:rPr>
        <w:t>зда на велосипеді, самокаті, скейтборді, роликах або ковзанах – це популярні види фізичної активності, якими можна займатися як для відпочинку, так і для змагань.</w:t>
      </w:r>
      <w:r w:rsidR="00096A61" w:rsidRPr="00BC1A11">
        <w:rPr>
          <w:rFonts w:ascii="Times New Roman" w:hAnsi="Times New Roman" w:cs="Times New Roman"/>
          <w:sz w:val="28"/>
          <w:szCs w:val="28"/>
          <w:lang w:val="uk-UA"/>
        </w:rPr>
        <w:t xml:space="preserve"> Вони вимагають рівноваги, витри</w:t>
      </w:r>
      <w:r w:rsidR="00B63E94" w:rsidRPr="00BC1A11">
        <w:rPr>
          <w:rFonts w:ascii="Times New Roman" w:hAnsi="Times New Roman" w:cs="Times New Roman"/>
          <w:sz w:val="28"/>
          <w:szCs w:val="28"/>
          <w:lang w:val="uk-UA"/>
        </w:rPr>
        <w:t>валості та координації. Покращу</w:t>
      </w:r>
      <w:r w:rsidR="00B63E94">
        <w:rPr>
          <w:rFonts w:ascii="Times New Roman" w:hAnsi="Times New Roman" w:cs="Times New Roman"/>
          <w:sz w:val="28"/>
          <w:szCs w:val="28"/>
          <w:lang w:val="uk-UA"/>
        </w:rPr>
        <w:t>ють</w:t>
      </w:r>
      <w:r w:rsidR="00B63E94" w:rsidRPr="00BC1A11">
        <w:rPr>
          <w:rFonts w:ascii="Times New Roman" w:hAnsi="Times New Roman" w:cs="Times New Roman"/>
          <w:sz w:val="28"/>
          <w:szCs w:val="28"/>
          <w:lang w:val="uk-UA"/>
        </w:rPr>
        <w:t xml:space="preserve"> фізичну форму, розвива</w:t>
      </w:r>
      <w:r w:rsidR="00B63E94">
        <w:rPr>
          <w:rFonts w:ascii="Times New Roman" w:hAnsi="Times New Roman" w:cs="Times New Roman"/>
          <w:sz w:val="28"/>
          <w:szCs w:val="28"/>
          <w:lang w:val="uk-UA"/>
        </w:rPr>
        <w:t>ють</w:t>
      </w:r>
      <w:r w:rsidR="00096A61" w:rsidRPr="00BC1A11">
        <w:rPr>
          <w:rFonts w:ascii="Times New Roman" w:hAnsi="Times New Roman" w:cs="Times New Roman"/>
          <w:sz w:val="28"/>
          <w:szCs w:val="28"/>
          <w:lang w:val="uk-UA"/>
        </w:rPr>
        <w:t xml:space="preserve"> силу ніг, координацію та рівновагу.</w:t>
      </w:r>
    </w:p>
    <w:p w14:paraId="3D6613C2" w14:textId="77777777" w:rsidR="00B63E94" w:rsidRPr="00B63E94" w:rsidRDefault="00B63E94" w:rsidP="00AB6F03">
      <w:pPr>
        <w:pStyle w:val="a5"/>
        <w:spacing w:after="0" w:line="360" w:lineRule="auto"/>
        <w:ind w:left="0" w:firstLine="709"/>
        <w:jc w:val="both"/>
        <w:rPr>
          <w:rFonts w:ascii="Times New Roman" w:hAnsi="Times New Roman" w:cs="Times New Roman"/>
          <w:sz w:val="28"/>
          <w:szCs w:val="28"/>
        </w:rPr>
      </w:pPr>
      <w:r w:rsidRPr="00B63E94">
        <w:rPr>
          <w:rFonts w:ascii="Times New Roman" w:hAnsi="Times New Roman" w:cs="Times New Roman"/>
          <w:sz w:val="28"/>
          <w:szCs w:val="28"/>
        </w:rPr>
        <w:t>Молодші діти, як правило, віддають перевагу більш ігровим видам діяльності, в той час як старші діти можуть бути готові до більш структурованих форм спорту та регулярних тренувань.</w:t>
      </w:r>
      <w:r w:rsidRPr="00B63E94">
        <w:rPr>
          <w:rFonts w:ascii="Times New Roman" w:eastAsia="Times New Roman" w:hAnsi="Times New Roman" w:cs="Times New Roman"/>
          <w:sz w:val="24"/>
          <w:szCs w:val="24"/>
          <w:lang w:eastAsia="ru-RU"/>
        </w:rPr>
        <w:t xml:space="preserve"> </w:t>
      </w:r>
      <w:r w:rsidRPr="001E436F">
        <w:rPr>
          <w:rFonts w:ascii="Times New Roman" w:hAnsi="Times New Roman" w:cs="Times New Roman"/>
          <w:sz w:val="28"/>
          <w:szCs w:val="28"/>
        </w:rPr>
        <w:t xml:space="preserve">Молодший шкільний вік (6-9 років) – чудовий час для того, щоб дитина почала брати участь у структурованих заняттях з певного виду спорту. </w:t>
      </w:r>
      <w:r w:rsidRPr="00B63E94">
        <w:rPr>
          <w:rFonts w:ascii="Times New Roman" w:hAnsi="Times New Roman" w:cs="Times New Roman"/>
          <w:sz w:val="28"/>
          <w:szCs w:val="28"/>
        </w:rPr>
        <w:t>Це ідеальний час, щоб познайомити її з такими видами спорту, як футбол, волейбол, танці, бойові мистецтва або теніс. Дитина вже достатньо зріла, щоб засвоїти основні принципи спорту, командної взаємодії та задоволення від змагань. Участь у перших змаганнях або турнірах може стати для неї захоплюючим захопленням і мотивувати до подальших тренувань.</w:t>
      </w:r>
    </w:p>
    <w:p w14:paraId="1010CC0D" w14:textId="77777777" w:rsidR="00B63E94" w:rsidRPr="00B63E94" w:rsidRDefault="00B63E94" w:rsidP="00AB6F03">
      <w:pPr>
        <w:pStyle w:val="a5"/>
        <w:spacing w:after="0" w:line="360" w:lineRule="auto"/>
        <w:ind w:left="0" w:firstLine="709"/>
        <w:jc w:val="both"/>
        <w:rPr>
          <w:rFonts w:ascii="Times New Roman" w:hAnsi="Times New Roman" w:cs="Times New Roman"/>
          <w:sz w:val="28"/>
          <w:szCs w:val="28"/>
        </w:rPr>
      </w:pPr>
      <w:r w:rsidRPr="00B63E94">
        <w:rPr>
          <w:rFonts w:ascii="Times New Roman" w:hAnsi="Times New Roman" w:cs="Times New Roman"/>
          <w:sz w:val="28"/>
          <w:szCs w:val="28"/>
        </w:rPr>
        <w:t>Діти у віці 10-12 років краще розуміють правила гри і можуть зосередитися на розвитку більш складних технічних навичок, що має вирішальне значення для розвитку в обраному виді спорту. У цьому віці діти часто починають проявляти інтерес до певного виду спорту. Це вдалий час для того, щоб дозволити їм отримати більш поглиблену підготовку та брати участь у регулярних заняттях, змаганнях, таборах тощо.</w:t>
      </w:r>
    </w:p>
    <w:p w14:paraId="6F70C8A4" w14:textId="77777777" w:rsidR="00CB7C24" w:rsidRPr="00CB7C24" w:rsidRDefault="00881562" w:rsidP="00AB6F03">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рухливі і спортивні ігри формують фізкультурну освіту, яка передба</w:t>
      </w:r>
      <w:r w:rsidR="00CB7C24" w:rsidRPr="00CB7C24">
        <w:rPr>
          <w:rFonts w:ascii="Times New Roman" w:hAnsi="Times New Roman" w:cs="Times New Roman"/>
          <w:sz w:val="28"/>
          <w:szCs w:val="28"/>
          <w:lang w:val="uk-UA"/>
        </w:rPr>
        <w:t>чає не тільки набуття різних рухових умінь і</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lang w:val="uk-UA"/>
        </w:rPr>
        <w:t>навичок, але й розвиток емоційно-вольової сфери людини, формування</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lang w:val="uk-UA"/>
        </w:rPr>
        <w:t>етичних установок. Визначальним завданням сучасної</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lang w:val="uk-UA"/>
        </w:rPr>
        <w:t>фізкультурної освіти, як і освіти в цілому, стає виховання особистості,</w:t>
      </w:r>
      <w:r w:rsidR="00CB7C24">
        <w:rPr>
          <w:rFonts w:ascii="Times New Roman" w:hAnsi="Times New Roman" w:cs="Times New Roman"/>
          <w:sz w:val="28"/>
          <w:szCs w:val="28"/>
          <w:lang w:val="uk-UA"/>
        </w:rPr>
        <w:t xml:space="preserve"> </w:t>
      </w:r>
      <w:r w:rsidR="00CB7C24" w:rsidRPr="00CB7C24">
        <w:rPr>
          <w:rFonts w:ascii="Times New Roman" w:hAnsi="Times New Roman" w:cs="Times New Roman"/>
          <w:sz w:val="28"/>
          <w:szCs w:val="28"/>
          <w:lang w:val="uk-UA"/>
        </w:rPr>
        <w:t>створення умов для її повноцінної реалізації, вибору ідеалів духовності й</w:t>
      </w:r>
      <w:r w:rsidR="00CB7C24">
        <w:rPr>
          <w:rFonts w:ascii="Times New Roman" w:hAnsi="Times New Roman" w:cs="Times New Roman"/>
          <w:sz w:val="28"/>
          <w:szCs w:val="28"/>
          <w:lang w:val="uk-UA"/>
        </w:rPr>
        <w:t xml:space="preserve"> </w:t>
      </w:r>
      <w:r w:rsidR="00AB6F03">
        <w:rPr>
          <w:rFonts w:ascii="Times New Roman" w:hAnsi="Times New Roman" w:cs="Times New Roman"/>
          <w:sz w:val="28"/>
          <w:szCs w:val="28"/>
          <w:lang w:val="uk-UA"/>
        </w:rPr>
        <w:t>творчості [71</w:t>
      </w:r>
      <w:r w:rsidR="00CB7C24" w:rsidRPr="00CB7C24">
        <w:rPr>
          <w:rFonts w:ascii="Times New Roman" w:hAnsi="Times New Roman" w:cs="Times New Roman"/>
          <w:sz w:val="28"/>
          <w:szCs w:val="28"/>
          <w:lang w:val="uk-UA"/>
        </w:rPr>
        <w:t>, с.</w:t>
      </w:r>
      <w:r w:rsidR="00CB7C24">
        <w:rPr>
          <w:rFonts w:ascii="Times New Roman" w:hAnsi="Times New Roman" w:cs="Times New Roman"/>
          <w:sz w:val="28"/>
          <w:szCs w:val="28"/>
          <w:lang w:val="uk-UA"/>
        </w:rPr>
        <w:t>27</w:t>
      </w:r>
      <w:r w:rsidR="00CB7C24" w:rsidRPr="00CB7C24">
        <w:rPr>
          <w:rFonts w:ascii="Times New Roman" w:hAnsi="Times New Roman" w:cs="Times New Roman"/>
          <w:sz w:val="28"/>
          <w:szCs w:val="28"/>
          <w:lang w:val="uk-UA"/>
        </w:rPr>
        <w:t>].</w:t>
      </w:r>
    </w:p>
    <w:p w14:paraId="54CE2514" w14:textId="77777777" w:rsidR="00A742C8" w:rsidRDefault="00CB7C24" w:rsidP="00AB6F03">
      <w:pPr>
        <w:pStyle w:val="a5"/>
        <w:spacing w:after="0" w:line="360" w:lineRule="auto"/>
        <w:ind w:left="0" w:firstLine="709"/>
        <w:jc w:val="both"/>
        <w:rPr>
          <w:rFonts w:ascii="Times New Roman" w:hAnsi="Times New Roman" w:cs="Times New Roman"/>
          <w:sz w:val="28"/>
          <w:szCs w:val="28"/>
          <w:lang w:val="uk-UA"/>
        </w:rPr>
      </w:pPr>
      <w:r w:rsidRPr="00CB7C24">
        <w:rPr>
          <w:rFonts w:ascii="Times New Roman" w:hAnsi="Times New Roman" w:cs="Times New Roman"/>
          <w:sz w:val="28"/>
          <w:szCs w:val="28"/>
          <w:lang w:val="uk-UA"/>
        </w:rPr>
        <w:t>Заняття фізичною культурою й спортом всебічно</w:t>
      </w:r>
      <w:r>
        <w:rPr>
          <w:rFonts w:ascii="Times New Roman" w:hAnsi="Times New Roman" w:cs="Times New Roman"/>
          <w:sz w:val="28"/>
          <w:szCs w:val="28"/>
          <w:lang w:val="uk-UA"/>
        </w:rPr>
        <w:t xml:space="preserve"> </w:t>
      </w:r>
      <w:r w:rsidRPr="00CB7C24">
        <w:rPr>
          <w:rFonts w:ascii="Times New Roman" w:hAnsi="Times New Roman" w:cs="Times New Roman"/>
          <w:sz w:val="28"/>
          <w:szCs w:val="28"/>
          <w:lang w:val="uk-UA"/>
        </w:rPr>
        <w:t>впливають на особистість, сприяють вихованню морально-вольових якостей</w:t>
      </w:r>
      <w:r>
        <w:rPr>
          <w:rFonts w:ascii="Times New Roman" w:hAnsi="Times New Roman" w:cs="Times New Roman"/>
          <w:sz w:val="28"/>
          <w:szCs w:val="28"/>
          <w:lang w:val="uk-UA"/>
        </w:rPr>
        <w:t xml:space="preserve"> </w:t>
      </w:r>
      <w:r w:rsidRPr="00CB7C24">
        <w:rPr>
          <w:rFonts w:ascii="Times New Roman" w:hAnsi="Times New Roman" w:cs="Times New Roman"/>
          <w:sz w:val="28"/>
          <w:szCs w:val="28"/>
          <w:lang w:val="uk-UA"/>
        </w:rPr>
        <w:t xml:space="preserve">школярів. Вони </w:t>
      </w:r>
      <w:r w:rsidRPr="00CB7C24">
        <w:rPr>
          <w:rFonts w:ascii="Times New Roman" w:hAnsi="Times New Roman" w:cs="Times New Roman"/>
          <w:sz w:val="28"/>
          <w:szCs w:val="28"/>
          <w:lang w:val="uk-UA"/>
        </w:rPr>
        <w:lastRenderedPageBreak/>
        <w:t>можуть розглядатися як модель соціальних відносин. У</w:t>
      </w:r>
      <w:r>
        <w:rPr>
          <w:rFonts w:ascii="Times New Roman" w:hAnsi="Times New Roman" w:cs="Times New Roman"/>
          <w:sz w:val="28"/>
          <w:szCs w:val="28"/>
          <w:lang w:val="uk-UA"/>
        </w:rPr>
        <w:t xml:space="preserve"> </w:t>
      </w:r>
      <w:r w:rsidRPr="00CB7C24">
        <w:rPr>
          <w:rFonts w:ascii="Times New Roman" w:hAnsi="Times New Roman" w:cs="Times New Roman"/>
          <w:sz w:val="28"/>
          <w:szCs w:val="28"/>
          <w:lang w:val="uk-UA"/>
        </w:rPr>
        <w:t>зв'язку із цим їх вплив на моральний розвиток школярів незаперечний,</w:t>
      </w:r>
      <w:r>
        <w:rPr>
          <w:rFonts w:ascii="Times New Roman" w:hAnsi="Times New Roman" w:cs="Times New Roman"/>
          <w:sz w:val="28"/>
          <w:szCs w:val="28"/>
          <w:lang w:val="uk-UA"/>
        </w:rPr>
        <w:t xml:space="preserve"> </w:t>
      </w:r>
      <w:r w:rsidRPr="00CB7C24">
        <w:rPr>
          <w:rFonts w:ascii="Times New Roman" w:hAnsi="Times New Roman" w:cs="Times New Roman"/>
          <w:sz w:val="28"/>
          <w:szCs w:val="28"/>
          <w:lang w:val="uk-UA"/>
        </w:rPr>
        <w:t>оскільки моральність, моральна культура особистості формується в умовах</w:t>
      </w:r>
      <w:r>
        <w:rPr>
          <w:rFonts w:ascii="Times New Roman" w:hAnsi="Times New Roman" w:cs="Times New Roman"/>
          <w:sz w:val="28"/>
          <w:szCs w:val="28"/>
          <w:lang w:val="uk-UA"/>
        </w:rPr>
        <w:t xml:space="preserve"> </w:t>
      </w:r>
      <w:r w:rsidRPr="00CB7C24">
        <w:rPr>
          <w:rFonts w:ascii="Times New Roman" w:hAnsi="Times New Roman" w:cs="Times New Roman"/>
          <w:sz w:val="28"/>
          <w:szCs w:val="28"/>
          <w:lang w:val="uk-UA"/>
        </w:rPr>
        <w:t xml:space="preserve">різносторонньої взаємодії між людьми. </w:t>
      </w:r>
    </w:p>
    <w:p w14:paraId="03714085" w14:textId="77777777" w:rsidR="00CB7C24" w:rsidRDefault="00CB7C24" w:rsidP="00CC7220">
      <w:pPr>
        <w:pStyle w:val="a5"/>
        <w:spacing w:after="0" w:line="360" w:lineRule="auto"/>
        <w:ind w:left="0" w:firstLine="709"/>
        <w:jc w:val="both"/>
        <w:rPr>
          <w:rFonts w:ascii="Times New Roman" w:hAnsi="Times New Roman" w:cs="Times New Roman"/>
          <w:sz w:val="28"/>
          <w:szCs w:val="28"/>
          <w:lang w:val="uk-UA"/>
        </w:rPr>
      </w:pPr>
    </w:p>
    <w:p w14:paraId="2AC4D009" w14:textId="77777777" w:rsidR="00CB7C24" w:rsidRPr="00096B98" w:rsidRDefault="00CB7C24" w:rsidP="00CC7220">
      <w:pPr>
        <w:pStyle w:val="a5"/>
        <w:spacing w:after="0" w:line="360" w:lineRule="auto"/>
        <w:ind w:left="0" w:firstLine="709"/>
        <w:jc w:val="both"/>
        <w:rPr>
          <w:rFonts w:ascii="Times New Roman" w:hAnsi="Times New Roman" w:cs="Times New Roman"/>
          <w:sz w:val="28"/>
          <w:szCs w:val="28"/>
          <w:lang w:val="uk-UA"/>
        </w:rPr>
      </w:pPr>
    </w:p>
    <w:p w14:paraId="5B6DB911" w14:textId="77777777" w:rsidR="00096B98" w:rsidRPr="00096B98" w:rsidRDefault="00096B98" w:rsidP="00096B98">
      <w:pPr>
        <w:pStyle w:val="a5"/>
        <w:numPr>
          <w:ilvl w:val="1"/>
          <w:numId w:val="3"/>
        </w:numPr>
        <w:spacing w:after="0" w:line="360" w:lineRule="auto"/>
        <w:ind w:left="0" w:firstLine="709"/>
        <w:jc w:val="both"/>
        <w:rPr>
          <w:rFonts w:ascii="Times New Roman" w:hAnsi="Times New Roman" w:cs="Times New Roman"/>
          <w:b/>
          <w:sz w:val="28"/>
          <w:szCs w:val="28"/>
          <w:lang w:val="uk-UA"/>
        </w:rPr>
      </w:pPr>
      <w:r w:rsidRPr="00096B98">
        <w:rPr>
          <w:rFonts w:ascii="Times New Roman" w:hAnsi="Times New Roman" w:cs="Times New Roman"/>
          <w:b/>
          <w:bCs/>
          <w:sz w:val="28"/>
          <w:szCs w:val="28"/>
        </w:rPr>
        <w:t xml:space="preserve">Сенситивні періоди в </w:t>
      </w:r>
      <w:r w:rsidRPr="00096B98">
        <w:rPr>
          <w:rFonts w:ascii="Times New Roman" w:hAnsi="Times New Roman" w:cs="Times New Roman"/>
          <w:b/>
          <w:bCs/>
          <w:sz w:val="28"/>
          <w:szCs w:val="28"/>
          <w:lang w:val="uk-UA"/>
        </w:rPr>
        <w:t xml:space="preserve">фізичному </w:t>
      </w:r>
      <w:r w:rsidRPr="00096B98">
        <w:rPr>
          <w:rFonts w:ascii="Times New Roman" w:hAnsi="Times New Roman" w:cs="Times New Roman"/>
          <w:b/>
          <w:bCs/>
          <w:sz w:val="28"/>
          <w:szCs w:val="28"/>
        </w:rPr>
        <w:t xml:space="preserve">розвитку </w:t>
      </w:r>
      <w:r w:rsidRPr="00096B98">
        <w:rPr>
          <w:rFonts w:ascii="Times New Roman" w:hAnsi="Times New Roman" w:cs="Times New Roman"/>
          <w:b/>
          <w:bCs/>
          <w:sz w:val="28"/>
          <w:szCs w:val="28"/>
          <w:lang w:val="uk-UA"/>
        </w:rPr>
        <w:t>молодших школярів</w:t>
      </w:r>
    </w:p>
    <w:p w14:paraId="1B61AC2D" w14:textId="77777777" w:rsidR="00B86D0F" w:rsidRDefault="00B86D0F" w:rsidP="000110DA">
      <w:pPr>
        <w:spacing w:after="0" w:line="360" w:lineRule="auto"/>
        <w:ind w:firstLine="709"/>
        <w:jc w:val="both"/>
        <w:rPr>
          <w:rFonts w:ascii="Times New Roman" w:hAnsi="Times New Roman" w:cs="Times New Roman"/>
          <w:sz w:val="28"/>
          <w:szCs w:val="28"/>
          <w:lang w:val="uk-UA"/>
        </w:rPr>
      </w:pPr>
      <w:r w:rsidRPr="00B86D0F">
        <w:rPr>
          <w:rFonts w:ascii="Times New Roman" w:hAnsi="Times New Roman" w:cs="Times New Roman"/>
          <w:sz w:val="28"/>
          <w:szCs w:val="28"/>
          <w:lang w:val="uk-UA"/>
        </w:rPr>
        <w:t xml:space="preserve">Одним із важливих напрямків комплексного підходу реалізації мети програми з предмету «Фізична культура» у 1-4 класах, при вирішені навчальних, оздоровчих і виховних завдань </w:t>
      </w:r>
      <w:r w:rsidRPr="00B86D0F">
        <w:rPr>
          <w:rFonts w:ascii="Times New Roman" w:hAnsi="Times New Roman" w:cs="Times New Roman"/>
          <w:i/>
          <w:sz w:val="28"/>
          <w:szCs w:val="28"/>
          <w:lang w:val="uk-UA"/>
        </w:rPr>
        <w:t>визначено</w:t>
      </w:r>
      <w:r w:rsidRPr="00B86D0F">
        <w:rPr>
          <w:rFonts w:ascii="Times New Roman" w:hAnsi="Times New Roman" w:cs="Times New Roman"/>
          <w:sz w:val="28"/>
          <w:szCs w:val="28"/>
          <w:lang w:val="uk-UA"/>
        </w:rPr>
        <w:t xml:space="preserve"> збільшення рухового досвіду, розширення функціональних можливостей систем організму шляхом цілеспрямованого розвитку основних фізичних якостей і природних здібностей, формування інтересу до використання фізичних вправ, як одного з головних чинників здорового способу життя, збереження та зміцнення здоров’я школярів. </w:t>
      </w:r>
      <w:r>
        <w:rPr>
          <w:rFonts w:ascii="Times New Roman" w:hAnsi="Times New Roman" w:cs="Times New Roman"/>
          <w:sz w:val="28"/>
          <w:szCs w:val="28"/>
          <w:lang w:val="uk-UA"/>
        </w:rPr>
        <w:t>В</w:t>
      </w:r>
      <w:r w:rsidRPr="00B86D0F">
        <w:rPr>
          <w:rFonts w:ascii="Times New Roman" w:hAnsi="Times New Roman" w:cs="Times New Roman"/>
          <w:sz w:val="28"/>
          <w:szCs w:val="28"/>
          <w:lang w:val="uk-UA"/>
        </w:rPr>
        <w:t xml:space="preserve">ажливою умовою раціонального управління процесом фізичного виховання школярів є </w:t>
      </w:r>
      <w:r>
        <w:rPr>
          <w:rFonts w:ascii="Times New Roman" w:hAnsi="Times New Roman" w:cs="Times New Roman"/>
          <w:sz w:val="28"/>
          <w:szCs w:val="28"/>
          <w:lang w:val="uk-UA"/>
        </w:rPr>
        <w:t>в</w:t>
      </w:r>
      <w:r w:rsidRPr="00B86D0F">
        <w:rPr>
          <w:rFonts w:ascii="Times New Roman" w:hAnsi="Times New Roman" w:cs="Times New Roman"/>
          <w:sz w:val="28"/>
          <w:szCs w:val="28"/>
          <w:lang w:val="uk-UA"/>
        </w:rPr>
        <w:t>ивчення динаміки розвитку фізичних якостей у зв’язку з природним розвитком дітей і під впливом спеціально організованої діяльності (заняття фізичною культурою, ранкова гімнастика, рухливі ігри, вправи спортивного характеру та ін.).</w:t>
      </w:r>
    </w:p>
    <w:p w14:paraId="0D16FC83" w14:textId="77777777" w:rsidR="00B86D0F" w:rsidRPr="00B86D0F" w:rsidRDefault="00B86D0F" w:rsidP="00B86D0F">
      <w:pPr>
        <w:spacing w:after="0" w:line="360" w:lineRule="auto"/>
        <w:ind w:firstLine="709"/>
        <w:jc w:val="both"/>
        <w:rPr>
          <w:rFonts w:ascii="Times New Roman" w:hAnsi="Times New Roman" w:cs="Times New Roman"/>
          <w:sz w:val="28"/>
          <w:szCs w:val="28"/>
        </w:rPr>
      </w:pPr>
      <w:r w:rsidRPr="00B86D0F">
        <w:rPr>
          <w:rFonts w:ascii="Times New Roman" w:hAnsi="Times New Roman" w:cs="Times New Roman"/>
          <w:sz w:val="28"/>
          <w:szCs w:val="28"/>
        </w:rPr>
        <w:t xml:space="preserve">Найбільш активний період становлення довільних фізичних функцій дитини починається в ранньому шкільному віці. Проте, в цей період взаємодія сигнальних систем не має чіткої узгодженості. Тому молодшим школярам при навчанні рухам необхідний показ з постійним словесним супроводом. </w:t>
      </w:r>
    </w:p>
    <w:p w14:paraId="45E1EFFA" w14:textId="77777777" w:rsidR="00B86D0F" w:rsidRPr="00B86D0F" w:rsidRDefault="00B86D0F" w:rsidP="00B86D0F">
      <w:pPr>
        <w:spacing w:after="0" w:line="360" w:lineRule="auto"/>
        <w:ind w:firstLine="709"/>
        <w:jc w:val="both"/>
        <w:rPr>
          <w:rFonts w:ascii="Times New Roman" w:hAnsi="Times New Roman" w:cs="Times New Roman"/>
          <w:sz w:val="28"/>
          <w:szCs w:val="28"/>
        </w:rPr>
      </w:pPr>
      <w:r w:rsidRPr="00B86D0F">
        <w:rPr>
          <w:rFonts w:ascii="Times New Roman" w:hAnsi="Times New Roman" w:cs="Times New Roman"/>
          <w:sz w:val="28"/>
          <w:szCs w:val="28"/>
        </w:rPr>
        <w:t xml:space="preserve">Молодший шкільний вік вважають найбільш важливим у розвитку рухового аналізатора. Формування моторики дітей у цьому віці залежить від трьох основних груп-чинників: </w:t>
      </w:r>
    </w:p>
    <w:p w14:paraId="07C0211E" w14:textId="77777777" w:rsidR="00B86D0F" w:rsidRPr="00B86D0F" w:rsidRDefault="00B86D0F" w:rsidP="00B86D0F">
      <w:pPr>
        <w:spacing w:after="0" w:line="360" w:lineRule="auto"/>
        <w:ind w:firstLine="709"/>
        <w:jc w:val="both"/>
        <w:rPr>
          <w:rFonts w:ascii="Times New Roman" w:hAnsi="Times New Roman" w:cs="Times New Roman"/>
          <w:sz w:val="28"/>
          <w:szCs w:val="28"/>
        </w:rPr>
      </w:pPr>
      <w:proofErr w:type="gramStart"/>
      <w:r w:rsidRPr="00B86D0F">
        <w:rPr>
          <w:rFonts w:ascii="Times New Roman" w:hAnsi="Times New Roman" w:cs="Times New Roman"/>
          <w:sz w:val="28"/>
          <w:szCs w:val="28"/>
        </w:rPr>
        <w:t>а )</w:t>
      </w:r>
      <w:proofErr w:type="gramEnd"/>
      <w:r w:rsidRPr="00B86D0F">
        <w:rPr>
          <w:rFonts w:ascii="Times New Roman" w:hAnsi="Times New Roman" w:cs="Times New Roman"/>
          <w:sz w:val="28"/>
          <w:szCs w:val="28"/>
        </w:rPr>
        <w:t xml:space="preserve"> генетично зумовлені фізичні здібності ; </w:t>
      </w:r>
    </w:p>
    <w:p w14:paraId="70C32076" w14:textId="77777777" w:rsidR="00B86D0F" w:rsidRPr="00B86D0F" w:rsidRDefault="00B86D0F" w:rsidP="00B86D0F">
      <w:pPr>
        <w:spacing w:after="0" w:line="360" w:lineRule="auto"/>
        <w:ind w:firstLine="709"/>
        <w:jc w:val="both"/>
        <w:rPr>
          <w:rFonts w:ascii="Times New Roman" w:hAnsi="Times New Roman" w:cs="Times New Roman"/>
          <w:sz w:val="28"/>
          <w:szCs w:val="28"/>
        </w:rPr>
      </w:pPr>
      <w:r w:rsidRPr="00B86D0F">
        <w:rPr>
          <w:rFonts w:ascii="Times New Roman" w:hAnsi="Times New Roman" w:cs="Times New Roman"/>
          <w:sz w:val="28"/>
          <w:szCs w:val="28"/>
        </w:rPr>
        <w:t xml:space="preserve">б) довільна фізична активність дітей; </w:t>
      </w:r>
    </w:p>
    <w:p w14:paraId="08C14149" w14:textId="77777777" w:rsidR="00B86D0F" w:rsidRPr="00B86D0F" w:rsidRDefault="00B86D0F" w:rsidP="00B86D0F">
      <w:pPr>
        <w:spacing w:after="0" w:line="360" w:lineRule="auto"/>
        <w:ind w:firstLine="709"/>
        <w:jc w:val="both"/>
        <w:rPr>
          <w:rFonts w:ascii="Times New Roman" w:hAnsi="Times New Roman" w:cs="Times New Roman"/>
          <w:sz w:val="28"/>
          <w:szCs w:val="28"/>
        </w:rPr>
      </w:pPr>
      <w:r w:rsidRPr="00B86D0F">
        <w:rPr>
          <w:rFonts w:ascii="Times New Roman" w:hAnsi="Times New Roman" w:cs="Times New Roman"/>
          <w:sz w:val="28"/>
          <w:szCs w:val="28"/>
        </w:rPr>
        <w:lastRenderedPageBreak/>
        <w:t xml:space="preserve">в) спеціально організовані педагогічні дії, які стимулюють природний хід онтогенетичного розвитку моторики дітей. </w:t>
      </w:r>
    </w:p>
    <w:p w14:paraId="78F24F14" w14:textId="77777777" w:rsidR="00B86D0F" w:rsidRPr="00B86D0F" w:rsidRDefault="00B86D0F" w:rsidP="00B86D0F">
      <w:pPr>
        <w:spacing w:after="0" w:line="360" w:lineRule="auto"/>
        <w:ind w:firstLine="709"/>
        <w:jc w:val="both"/>
        <w:rPr>
          <w:rFonts w:ascii="Times New Roman" w:hAnsi="Times New Roman" w:cs="Times New Roman"/>
          <w:sz w:val="28"/>
          <w:szCs w:val="28"/>
        </w:rPr>
      </w:pPr>
      <w:r w:rsidRPr="00B86D0F">
        <w:rPr>
          <w:rFonts w:ascii="Times New Roman" w:hAnsi="Times New Roman" w:cs="Times New Roman"/>
          <w:sz w:val="28"/>
          <w:szCs w:val="28"/>
        </w:rPr>
        <w:t xml:space="preserve">Для характеристики рівня, темпів і послідовності індивідуального онтогенезу істотним є якісно неоднакові періоди або етапи формування й розвитку форм і функцій. </w:t>
      </w:r>
    </w:p>
    <w:p w14:paraId="02D0B000" w14:textId="77777777" w:rsidR="0018358A" w:rsidRPr="0018358A" w:rsidRDefault="00B86D0F" w:rsidP="0018358A">
      <w:pPr>
        <w:spacing w:after="0" w:line="360" w:lineRule="auto"/>
        <w:ind w:firstLine="709"/>
        <w:jc w:val="both"/>
        <w:rPr>
          <w:rFonts w:ascii="Times New Roman" w:hAnsi="Times New Roman" w:cs="Times New Roman"/>
          <w:b/>
          <w:bCs/>
          <w:sz w:val="28"/>
          <w:szCs w:val="28"/>
          <w:lang w:val="uk-UA"/>
        </w:rPr>
      </w:pPr>
      <w:r w:rsidRPr="00B86D0F">
        <w:rPr>
          <w:rFonts w:ascii="Times New Roman" w:hAnsi="Times New Roman" w:cs="Times New Roman"/>
          <w:sz w:val="28"/>
          <w:szCs w:val="28"/>
        </w:rPr>
        <w:t xml:space="preserve">Необхідною фізичною якістю в системі всебічної фізичної підготовленості </w:t>
      </w:r>
      <w:r>
        <w:rPr>
          <w:rFonts w:ascii="Times New Roman" w:hAnsi="Times New Roman" w:cs="Times New Roman"/>
          <w:sz w:val="28"/>
          <w:szCs w:val="28"/>
          <w:lang w:val="uk-UA"/>
        </w:rPr>
        <w:t xml:space="preserve">молодших школярів </w:t>
      </w:r>
      <w:r w:rsidRPr="00B86D0F">
        <w:rPr>
          <w:rFonts w:ascii="Times New Roman" w:hAnsi="Times New Roman" w:cs="Times New Roman"/>
          <w:sz w:val="28"/>
          <w:szCs w:val="28"/>
        </w:rPr>
        <w:t xml:space="preserve">є </w:t>
      </w:r>
      <w:r>
        <w:rPr>
          <w:rFonts w:ascii="Times New Roman" w:hAnsi="Times New Roman" w:cs="Times New Roman"/>
          <w:sz w:val="28"/>
          <w:szCs w:val="28"/>
          <w:lang w:val="uk-UA"/>
        </w:rPr>
        <w:t xml:space="preserve">розвиток </w:t>
      </w:r>
      <w:r w:rsidRPr="006A6A16">
        <w:rPr>
          <w:rFonts w:ascii="Times New Roman" w:hAnsi="Times New Roman" w:cs="Times New Roman"/>
          <w:i/>
          <w:sz w:val="28"/>
          <w:szCs w:val="28"/>
        </w:rPr>
        <w:t>швидк</w:t>
      </w:r>
      <w:r w:rsidRPr="006A6A16">
        <w:rPr>
          <w:rFonts w:ascii="Times New Roman" w:hAnsi="Times New Roman" w:cs="Times New Roman"/>
          <w:i/>
          <w:sz w:val="28"/>
          <w:szCs w:val="28"/>
          <w:lang w:val="uk-UA"/>
        </w:rPr>
        <w:t>о</w:t>
      </w:r>
      <w:r w:rsidRPr="006A6A16">
        <w:rPr>
          <w:rFonts w:ascii="Times New Roman" w:hAnsi="Times New Roman" w:cs="Times New Roman"/>
          <w:i/>
          <w:sz w:val="28"/>
          <w:szCs w:val="28"/>
        </w:rPr>
        <w:t>ст</w:t>
      </w:r>
      <w:r w:rsidRPr="006A6A16">
        <w:rPr>
          <w:rFonts w:ascii="Times New Roman" w:hAnsi="Times New Roman" w:cs="Times New Roman"/>
          <w:i/>
          <w:sz w:val="28"/>
          <w:szCs w:val="28"/>
          <w:lang w:val="uk-UA"/>
        </w:rPr>
        <w:t xml:space="preserve">і, </w:t>
      </w:r>
      <w:r w:rsidR="0018358A" w:rsidRPr="006A6A16">
        <w:rPr>
          <w:rFonts w:ascii="Times New Roman" w:hAnsi="Times New Roman" w:cs="Times New Roman"/>
          <w:i/>
          <w:sz w:val="28"/>
          <w:szCs w:val="28"/>
        </w:rPr>
        <w:t>швидкісно-силових якостей</w:t>
      </w:r>
      <w:r w:rsidR="0018358A" w:rsidRPr="006A6A16">
        <w:rPr>
          <w:rFonts w:ascii="Times New Roman" w:hAnsi="Times New Roman" w:cs="Times New Roman"/>
          <w:i/>
          <w:sz w:val="28"/>
          <w:szCs w:val="28"/>
          <w:lang w:val="uk-UA"/>
        </w:rPr>
        <w:t xml:space="preserve">, </w:t>
      </w:r>
      <w:proofErr w:type="gramStart"/>
      <w:r w:rsidR="0018358A" w:rsidRPr="006A6A16">
        <w:rPr>
          <w:rFonts w:ascii="Times New Roman" w:hAnsi="Times New Roman" w:cs="Times New Roman"/>
          <w:i/>
          <w:sz w:val="28"/>
          <w:szCs w:val="28"/>
        </w:rPr>
        <w:t>спритності</w:t>
      </w:r>
      <w:r w:rsidR="0018358A" w:rsidRPr="006A6A16">
        <w:rPr>
          <w:rFonts w:ascii="Times New Roman" w:hAnsi="Times New Roman" w:cs="Times New Roman"/>
          <w:i/>
          <w:sz w:val="28"/>
          <w:szCs w:val="28"/>
          <w:lang w:val="uk-UA"/>
        </w:rPr>
        <w:t xml:space="preserve">,  </w:t>
      </w:r>
      <w:r w:rsidR="0018358A" w:rsidRPr="006A6A16">
        <w:rPr>
          <w:rFonts w:ascii="Times New Roman" w:hAnsi="Times New Roman" w:cs="Times New Roman"/>
          <w:i/>
          <w:sz w:val="28"/>
          <w:szCs w:val="28"/>
        </w:rPr>
        <w:t>гнучкості</w:t>
      </w:r>
      <w:proofErr w:type="gramEnd"/>
      <w:r w:rsidR="0018358A" w:rsidRPr="006A6A16">
        <w:rPr>
          <w:rFonts w:ascii="Times New Roman" w:hAnsi="Times New Roman" w:cs="Times New Roman"/>
          <w:i/>
          <w:sz w:val="28"/>
          <w:szCs w:val="28"/>
          <w:lang w:val="uk-UA"/>
        </w:rPr>
        <w:t>,</w:t>
      </w:r>
      <w:r w:rsidR="0018358A" w:rsidRPr="006A6A16">
        <w:rPr>
          <w:rFonts w:ascii="Times New Roman" w:hAnsi="Times New Roman" w:cs="Times New Roman"/>
          <w:i/>
          <w:sz w:val="28"/>
          <w:szCs w:val="28"/>
        </w:rPr>
        <w:t xml:space="preserve"> </w:t>
      </w:r>
      <w:r w:rsidR="0018358A" w:rsidRPr="006A6A16">
        <w:rPr>
          <w:rFonts w:ascii="Times New Roman" w:hAnsi="Times New Roman" w:cs="Times New Roman"/>
          <w:sz w:val="28"/>
          <w:szCs w:val="28"/>
        </w:rPr>
        <w:t>розвит</w:t>
      </w:r>
      <w:r w:rsidR="0018358A" w:rsidRPr="006A6A16">
        <w:rPr>
          <w:rFonts w:ascii="Times New Roman" w:hAnsi="Times New Roman" w:cs="Times New Roman"/>
          <w:sz w:val="28"/>
          <w:szCs w:val="28"/>
          <w:lang w:val="uk-UA"/>
        </w:rPr>
        <w:t>о</w:t>
      </w:r>
      <w:r w:rsidR="0018358A" w:rsidRPr="006A6A16">
        <w:rPr>
          <w:rFonts w:ascii="Times New Roman" w:hAnsi="Times New Roman" w:cs="Times New Roman"/>
          <w:sz w:val="28"/>
          <w:szCs w:val="28"/>
        </w:rPr>
        <w:t>к</w:t>
      </w:r>
      <w:r w:rsidR="0018358A" w:rsidRPr="006A6A16">
        <w:rPr>
          <w:rFonts w:ascii="Times New Roman" w:hAnsi="Times New Roman" w:cs="Times New Roman"/>
          <w:i/>
          <w:sz w:val="28"/>
          <w:szCs w:val="28"/>
        </w:rPr>
        <w:t xml:space="preserve"> м’язової сили</w:t>
      </w:r>
      <w:r w:rsidR="0018358A">
        <w:rPr>
          <w:rFonts w:ascii="Times New Roman" w:hAnsi="Times New Roman" w:cs="Times New Roman"/>
          <w:sz w:val="28"/>
          <w:szCs w:val="28"/>
          <w:lang w:val="uk-UA"/>
        </w:rPr>
        <w:t>. Розглянемо детальніше зазначені якості фізичного розвитку молодших школярів.</w:t>
      </w:r>
    </w:p>
    <w:p w14:paraId="1AFC9BB0" w14:textId="77777777" w:rsidR="001154A1" w:rsidRPr="001154A1" w:rsidRDefault="0018358A" w:rsidP="001154A1">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bCs/>
          <w:i/>
          <w:sz w:val="28"/>
          <w:szCs w:val="28"/>
          <w:lang w:val="uk-UA"/>
        </w:rPr>
        <w:t>Ш</w:t>
      </w:r>
      <w:r w:rsidRPr="00ED71EC">
        <w:rPr>
          <w:rFonts w:ascii="Times New Roman" w:hAnsi="Times New Roman" w:cs="Times New Roman"/>
          <w:bCs/>
          <w:i/>
          <w:sz w:val="28"/>
          <w:szCs w:val="28"/>
          <w:lang w:val="uk-UA"/>
        </w:rPr>
        <w:t>видкість</w:t>
      </w:r>
      <w:r w:rsidRPr="00ED71EC">
        <w:rPr>
          <w:rFonts w:ascii="Times New Roman" w:hAnsi="Times New Roman" w:cs="Times New Roman"/>
          <w:bCs/>
          <w:sz w:val="28"/>
          <w:szCs w:val="28"/>
          <w:lang w:val="uk-UA"/>
        </w:rPr>
        <w:t xml:space="preserve"> –</w:t>
      </w:r>
      <w:r w:rsidR="001154A1">
        <w:rPr>
          <w:rFonts w:ascii="Times New Roman" w:hAnsi="Times New Roman" w:cs="Times New Roman"/>
          <w:bCs/>
          <w:sz w:val="28"/>
          <w:szCs w:val="28"/>
          <w:lang w:val="uk-UA"/>
        </w:rPr>
        <w:t xml:space="preserve"> це </w:t>
      </w:r>
      <w:r w:rsidR="001154A1" w:rsidRPr="001154A1">
        <w:rPr>
          <w:rFonts w:ascii="Times New Roman" w:hAnsi="Times New Roman" w:cs="Times New Roman"/>
          <w:sz w:val="28"/>
          <w:szCs w:val="28"/>
          <w:lang w:val="uk-UA"/>
        </w:rPr>
        <w:t>здатність людини виконувати різноманітні дії (фізич</w:t>
      </w:r>
      <w:r w:rsidR="001154A1">
        <w:rPr>
          <w:rFonts w:ascii="Times New Roman" w:hAnsi="Times New Roman" w:cs="Times New Roman"/>
          <w:sz w:val="28"/>
          <w:szCs w:val="28"/>
          <w:lang w:val="uk-UA"/>
        </w:rPr>
        <w:t>ні вправи, трудові операції) у м</w:t>
      </w:r>
      <w:r w:rsidR="001154A1" w:rsidRPr="001154A1">
        <w:rPr>
          <w:rFonts w:ascii="Times New Roman" w:hAnsi="Times New Roman" w:cs="Times New Roman"/>
          <w:sz w:val="28"/>
          <w:szCs w:val="28"/>
          <w:lang w:val="uk-UA"/>
        </w:rPr>
        <w:t xml:space="preserve">інімальний для даних умов відрізок часу. </w:t>
      </w:r>
      <w:r w:rsidR="001154A1">
        <w:rPr>
          <w:rFonts w:ascii="Times New Roman" w:hAnsi="Times New Roman" w:cs="Times New Roman"/>
          <w:sz w:val="28"/>
          <w:szCs w:val="28"/>
          <w:lang w:val="uk-UA"/>
        </w:rPr>
        <w:t>Рівень розвитку цієї я</w:t>
      </w:r>
      <w:r w:rsidR="001154A1" w:rsidRPr="001154A1">
        <w:rPr>
          <w:rFonts w:ascii="Times New Roman" w:hAnsi="Times New Roman" w:cs="Times New Roman"/>
          <w:sz w:val="28"/>
          <w:szCs w:val="28"/>
          <w:lang w:val="uk-UA"/>
        </w:rPr>
        <w:t>кості визначається станом опорно-рухового апарата (ступенем розвитку м'язової системи), рухливістю, силою, врівноваженістю; процесів збудження і гальмування центральної нервової системи.</w:t>
      </w:r>
      <w:r w:rsidR="001154A1">
        <w:rPr>
          <w:rFonts w:ascii="Times New Roman" w:hAnsi="Times New Roman" w:cs="Times New Roman"/>
          <w:sz w:val="28"/>
          <w:szCs w:val="28"/>
          <w:lang w:val="uk-UA"/>
        </w:rPr>
        <w:t xml:space="preserve"> Ш</w:t>
      </w:r>
      <w:r w:rsidR="001154A1" w:rsidRPr="00FD0648">
        <w:rPr>
          <w:rFonts w:ascii="Times New Roman" w:hAnsi="Times New Roman" w:cs="Times New Roman"/>
          <w:sz w:val="28"/>
          <w:szCs w:val="28"/>
          <w:lang w:val="uk-UA"/>
        </w:rPr>
        <w:t xml:space="preserve">кільний вік найсприятливіший для розвитку швидкості. Відповідність короткочасних навантажень функціональних можливостей організму дітей обумовлена високою збуджуваністю іннерваційних механізмів, що регулюють діяльність опорно-рухового апарата. </w:t>
      </w:r>
      <w:r w:rsidR="001154A1" w:rsidRPr="001154A1">
        <w:rPr>
          <w:rFonts w:ascii="Times New Roman" w:hAnsi="Times New Roman" w:cs="Times New Roman"/>
          <w:sz w:val="28"/>
          <w:szCs w:val="28"/>
        </w:rPr>
        <w:t>Висока динаміка нервових процесів, властива учням, обумовлює швидку зміну скорочення і розслаблення м'язів, максимальний темп рухів.</w:t>
      </w:r>
    </w:p>
    <w:p w14:paraId="67ED5E71"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Виконання рухів з максимальною швидкістю значною мірою залежить від розвитку інших якостей (спритності, сили, гнучкості). Тому розвиток швидкості у школярів пов'язаний з удосконаленням усього комплексу рухових якостей. Однак у шкільному віці, враховуючи анатомо-фізіологічні здібності дітей, розвитку швидкості приділяють особливу увагу.</w:t>
      </w:r>
    </w:p>
    <w:p w14:paraId="184D0C0A"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 xml:space="preserve">Відомо, що максимальна частота рухів відображає не стільки швидкісні якості даної м'язової групи, скільки подібні якості властиві даному індивідуму (лабільність його нервової системи). Таким чином, на основі максимальної </w:t>
      </w:r>
      <w:r w:rsidRPr="001154A1">
        <w:rPr>
          <w:rFonts w:ascii="Times New Roman" w:hAnsi="Times New Roman" w:cs="Times New Roman"/>
          <w:sz w:val="28"/>
          <w:szCs w:val="28"/>
        </w:rPr>
        <w:lastRenderedPageBreak/>
        <w:t>швидкості рухів в одній з ланок рухового апарата можна міркувати про швидкість рухів в інших його ланках.</w:t>
      </w:r>
    </w:p>
    <w:p w14:paraId="5ED3A031"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У дітей шкільного віку важливо використовувати різноманітні засоби, які сприяють розвитку швидкості, їх основна мета - охопити різні м'язові групи, які беруть участь у виконанні рухів, й удосконалювати діяльність центральної нервової системи,</w:t>
      </w:r>
    </w:p>
    <w:p w14:paraId="77B5595B" w14:textId="77777777" w:rsidR="00B86D0F" w:rsidRDefault="0018358A" w:rsidP="000110DA">
      <w:pPr>
        <w:spacing w:after="0" w:line="360" w:lineRule="auto"/>
        <w:ind w:firstLine="709"/>
        <w:jc w:val="both"/>
        <w:rPr>
          <w:rFonts w:ascii="Times New Roman" w:hAnsi="Times New Roman" w:cs="Times New Roman"/>
          <w:sz w:val="28"/>
          <w:szCs w:val="28"/>
          <w:lang w:val="uk-UA"/>
        </w:rPr>
      </w:pPr>
      <w:r w:rsidRPr="0018358A">
        <w:rPr>
          <w:rFonts w:ascii="Times New Roman" w:hAnsi="Times New Roman" w:cs="Times New Roman"/>
          <w:sz w:val="28"/>
          <w:szCs w:val="28"/>
          <w:lang w:val="uk-UA"/>
        </w:rPr>
        <w:t>Під терміном «</w:t>
      </w:r>
      <w:r w:rsidRPr="0018358A">
        <w:rPr>
          <w:rFonts w:ascii="Times New Roman" w:hAnsi="Times New Roman" w:cs="Times New Roman"/>
          <w:i/>
          <w:sz w:val="28"/>
          <w:szCs w:val="28"/>
          <w:lang w:val="uk-UA"/>
        </w:rPr>
        <w:t>швидкісно-силові якості</w:t>
      </w:r>
      <w:r w:rsidRPr="0018358A">
        <w:rPr>
          <w:rFonts w:ascii="Times New Roman" w:hAnsi="Times New Roman" w:cs="Times New Roman"/>
          <w:sz w:val="28"/>
          <w:szCs w:val="28"/>
          <w:lang w:val="uk-UA"/>
        </w:rPr>
        <w:t xml:space="preserve">» розуміють здібність людини до прояву зусиль максимальної потужності в найкоротший проміжок часу при збереженні оптимальної амплітуди рухів. </w:t>
      </w:r>
      <w:r w:rsidRPr="00ED71EC">
        <w:rPr>
          <w:rFonts w:ascii="Times New Roman" w:hAnsi="Times New Roman" w:cs="Times New Roman"/>
          <w:sz w:val="28"/>
          <w:szCs w:val="28"/>
          <w:lang w:val="uk-UA"/>
        </w:rPr>
        <w:t>Ступінь появи швидкісно-силових якостей залежить не тільки від величини м’язової сили, але й від здатності людини до високої концентрації нервово-м’язових зусиль, мобілізації функціональних можливостей організму.</w:t>
      </w:r>
    </w:p>
    <w:p w14:paraId="0331E4EF" w14:textId="77777777" w:rsidR="000F4859" w:rsidRPr="000F4859" w:rsidRDefault="000F4859" w:rsidP="000F48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0F4859">
        <w:rPr>
          <w:rFonts w:ascii="Times New Roman" w:hAnsi="Times New Roman" w:cs="Times New Roman"/>
          <w:sz w:val="28"/>
          <w:szCs w:val="28"/>
          <w:lang w:val="uk-UA"/>
        </w:rPr>
        <w:t>ерівномірні зміни швидкісно-силових</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здібностей відмічаються в залежності від віку і статі. Так, висота стрибка</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вгору з місця у дівчаток безперервно покращується до 12 - 14 років, потім</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спостерігається стабілізація результатів і навіть їх зниження.</w:t>
      </w:r>
    </w:p>
    <w:p w14:paraId="2C285574" w14:textId="77777777" w:rsidR="000F4859" w:rsidRPr="000F4859" w:rsidRDefault="000F4859" w:rsidP="000F4859">
      <w:pPr>
        <w:spacing w:after="0" w:line="360" w:lineRule="auto"/>
        <w:ind w:firstLine="709"/>
        <w:jc w:val="both"/>
        <w:rPr>
          <w:rFonts w:ascii="Times New Roman" w:hAnsi="Times New Roman" w:cs="Times New Roman"/>
          <w:sz w:val="28"/>
          <w:szCs w:val="28"/>
          <w:lang w:val="uk-UA"/>
        </w:rPr>
      </w:pPr>
      <w:r w:rsidRPr="000F4859">
        <w:rPr>
          <w:rFonts w:ascii="Times New Roman" w:hAnsi="Times New Roman" w:cs="Times New Roman"/>
          <w:sz w:val="28"/>
          <w:szCs w:val="28"/>
          <w:lang w:val="uk-UA"/>
        </w:rPr>
        <w:t>У хлопчиків середньорічні показники вибухової сили з віком</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підвищуються, досягаючи свого максимуму в 15 - 17 років. Достовірні</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прирости вибухової сили зафіксовані у дівчаток 8-10, 11-14 років та у</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хлопчиків 11 - 12 і 13 - 15 років. Відповідно, молодший шкільний вік найбільш</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сприятливий для виховання даної здібності.</w:t>
      </w:r>
    </w:p>
    <w:p w14:paraId="22631890" w14:textId="77777777" w:rsidR="0018358A" w:rsidRPr="00ED71EC" w:rsidRDefault="0018358A" w:rsidP="0018358A">
      <w:pPr>
        <w:spacing w:after="0" w:line="360" w:lineRule="auto"/>
        <w:ind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 xml:space="preserve">У теорії фізичного виховання </w:t>
      </w:r>
      <w:r w:rsidRPr="00ED71EC">
        <w:rPr>
          <w:rFonts w:ascii="Times New Roman" w:hAnsi="Times New Roman" w:cs="Times New Roman"/>
          <w:i/>
          <w:sz w:val="28"/>
          <w:szCs w:val="28"/>
          <w:lang w:val="uk-UA"/>
        </w:rPr>
        <w:t>спритність</w:t>
      </w:r>
      <w:r w:rsidRPr="00ED71EC">
        <w:rPr>
          <w:rFonts w:ascii="Times New Roman" w:hAnsi="Times New Roman" w:cs="Times New Roman"/>
          <w:sz w:val="28"/>
          <w:szCs w:val="28"/>
          <w:lang w:val="uk-UA"/>
        </w:rPr>
        <w:t xml:space="preserve"> визначається як здатність швидко оволодівати новими рухами (здатність швидко навчатися) і швидко перебудовувати рухову діяльність відповідно до вимог раптово зміненої обстановки . </w:t>
      </w:r>
    </w:p>
    <w:p w14:paraId="4EB2197D"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t xml:space="preserve">Будь-який рух, наскільки б новим він не був, виконується завжди на основі координаційних зв’язків. Чим більшим обсягом рухових навичок школяр володіє, тим легше він засвоює нові рухи, тим вищий в нього буде рівень розвитку спритності. </w:t>
      </w:r>
    </w:p>
    <w:p w14:paraId="2188ADB3"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lastRenderedPageBreak/>
        <w:t xml:space="preserve">Спритність істотно залежить від рівня розвитку рухового аналізатора. Чим досконаліша здібність людини до точного аналізу рухів, тим вище її можливості в швидкому оволодінні новими формами рухів і їх перебудові. </w:t>
      </w:r>
    </w:p>
    <w:p w14:paraId="137C64FA"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t xml:space="preserve">У молодшому шкільному віці існують сприятливі можливості для розвитку спритності за допомогою уміло підібраних рухливих ігор з включенням короткочасних вправ бігового характеру (біг 4 х 9 </w:t>
      </w:r>
      <w:proofErr w:type="gramStart"/>
      <w:r w:rsidRPr="0018358A">
        <w:rPr>
          <w:rFonts w:ascii="Times New Roman" w:hAnsi="Times New Roman" w:cs="Times New Roman"/>
          <w:sz w:val="28"/>
          <w:szCs w:val="28"/>
        </w:rPr>
        <w:t>м )</w:t>
      </w:r>
      <w:proofErr w:type="gramEnd"/>
      <w:r w:rsidRPr="0018358A">
        <w:rPr>
          <w:rFonts w:ascii="Times New Roman" w:hAnsi="Times New Roman" w:cs="Times New Roman"/>
          <w:sz w:val="28"/>
          <w:szCs w:val="28"/>
        </w:rPr>
        <w:t xml:space="preserve">, а також інші фізичні вправи . </w:t>
      </w:r>
    </w:p>
    <w:p w14:paraId="263A8019"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t xml:space="preserve">Високі темпи розвитку спритності вчені виділяють у 7-13-літньому віці. Вони пов’язують це зі швидким розвитком рухового аналізатора, підвищенням лабільності нервово-м'язової системи. </w:t>
      </w:r>
    </w:p>
    <w:p w14:paraId="2D50F82E"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t xml:space="preserve">Під </w:t>
      </w:r>
      <w:r w:rsidRPr="006A6A16">
        <w:rPr>
          <w:rFonts w:ascii="Times New Roman" w:hAnsi="Times New Roman" w:cs="Times New Roman"/>
          <w:i/>
          <w:sz w:val="28"/>
          <w:szCs w:val="28"/>
        </w:rPr>
        <w:t>гнучкістю</w:t>
      </w:r>
      <w:r w:rsidRPr="0018358A">
        <w:rPr>
          <w:rFonts w:ascii="Times New Roman" w:hAnsi="Times New Roman" w:cs="Times New Roman"/>
          <w:sz w:val="28"/>
          <w:szCs w:val="28"/>
        </w:rPr>
        <w:t xml:space="preserve"> розуміють морфо-функціональні властивості опорно-рухового апарату, які визначають рухливість його </w:t>
      </w:r>
      <w:proofErr w:type="gramStart"/>
      <w:r w:rsidRPr="0018358A">
        <w:rPr>
          <w:rFonts w:ascii="Times New Roman" w:hAnsi="Times New Roman" w:cs="Times New Roman"/>
          <w:sz w:val="28"/>
          <w:szCs w:val="28"/>
        </w:rPr>
        <w:t>ланок .</w:t>
      </w:r>
      <w:proofErr w:type="gramEnd"/>
      <w:r w:rsidRPr="0018358A">
        <w:rPr>
          <w:rFonts w:ascii="Times New Roman" w:hAnsi="Times New Roman" w:cs="Times New Roman"/>
          <w:sz w:val="28"/>
          <w:szCs w:val="28"/>
        </w:rPr>
        <w:t xml:space="preserve"> Прийнято вважати, що за інтегральний показник гнучкості можна брати вправи, які характеризують величину нахилу тулуба вперед при випрямлених ногах. </w:t>
      </w:r>
    </w:p>
    <w:p w14:paraId="164DBFED" w14:textId="77777777" w:rsidR="0018358A" w:rsidRPr="0018358A" w:rsidRDefault="006A6A16" w:rsidP="001835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Г</w:t>
      </w:r>
      <w:r w:rsidR="0018358A" w:rsidRPr="0018358A">
        <w:rPr>
          <w:rFonts w:ascii="Times New Roman" w:hAnsi="Times New Roman" w:cs="Times New Roman"/>
          <w:sz w:val="28"/>
          <w:szCs w:val="28"/>
        </w:rPr>
        <w:t xml:space="preserve">армонійність фізичного розвитку людини багато в чому залежить від рухливості в суглобах і еластичності м’язово-зв’язувального апарату, а рівень розвитку гнучкості – від форми і будови суглобів, від еластичності м’язів і зв’язок, а також від функціонального стану центральної нервової системи і рухового апарату. Показником гнучкості служить максимальна амплітуда рухів, яка виражається в лінійних або кутових одиницях. Розрізняють активну гнучкість (що проявляється в результаті власних м’язових зусиль) і пасивну (виконувану шляхом додавання до рухомої частини тіла зовнішніх сил). </w:t>
      </w:r>
    </w:p>
    <w:p w14:paraId="3FC897F4"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t xml:space="preserve">Міра прояву гнучкості залежить також від температури зовнішнього середовища: при підвищенні температури гнучкість збільшується. На гнучкості більше, ніж на інших якостях, позначається добова періодизація. Так, в ранкові години гнучкість значно знижена. Вона істотно змінюється під впливом утоми, причому показники активної гнучкості зменшуються, а пасивної – збільшуються. </w:t>
      </w:r>
    </w:p>
    <w:p w14:paraId="0D7A2F9B"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lastRenderedPageBreak/>
        <w:t xml:space="preserve">З віком у міру окостеніння хрящових тканин у зв’язку зі збільшенням загальної маси (порівняно з м’язами) і деяким ущільненням самої м’язової тканини збільшується тонічний опір м’язів щодо дії розтягуючих сил. Це призводить до погіршення </w:t>
      </w:r>
      <w:proofErr w:type="gramStart"/>
      <w:r w:rsidRPr="0018358A">
        <w:rPr>
          <w:rFonts w:ascii="Times New Roman" w:hAnsi="Times New Roman" w:cs="Times New Roman"/>
          <w:sz w:val="28"/>
          <w:szCs w:val="28"/>
        </w:rPr>
        <w:t>гнучкості .</w:t>
      </w:r>
      <w:proofErr w:type="gramEnd"/>
      <w:r w:rsidRPr="0018358A">
        <w:rPr>
          <w:rFonts w:ascii="Times New Roman" w:hAnsi="Times New Roman" w:cs="Times New Roman"/>
          <w:sz w:val="28"/>
          <w:szCs w:val="28"/>
        </w:rPr>
        <w:t xml:space="preserve"> </w:t>
      </w:r>
    </w:p>
    <w:p w14:paraId="2380F71F" w14:textId="77777777" w:rsidR="0018358A" w:rsidRPr="0018358A" w:rsidRDefault="0018358A" w:rsidP="0018358A">
      <w:pPr>
        <w:spacing w:after="0" w:line="360" w:lineRule="auto"/>
        <w:ind w:firstLine="709"/>
        <w:jc w:val="both"/>
        <w:rPr>
          <w:rFonts w:ascii="Times New Roman" w:hAnsi="Times New Roman" w:cs="Times New Roman"/>
          <w:sz w:val="28"/>
          <w:szCs w:val="28"/>
        </w:rPr>
      </w:pPr>
      <w:r w:rsidRPr="0018358A">
        <w:rPr>
          <w:rFonts w:ascii="Times New Roman" w:hAnsi="Times New Roman" w:cs="Times New Roman"/>
          <w:sz w:val="28"/>
          <w:szCs w:val="28"/>
        </w:rPr>
        <w:t>Прийнято вважати, що в дітей молодшого шкільного віку гнучкість краща, ніж у старшому. Проте за даними низки авторів [</w:t>
      </w:r>
      <w:r w:rsidR="00BF03F0">
        <w:rPr>
          <w:rFonts w:ascii="Times New Roman" w:hAnsi="Times New Roman" w:cs="Times New Roman"/>
          <w:sz w:val="28"/>
          <w:szCs w:val="28"/>
        </w:rPr>
        <w:t>78; 84</w:t>
      </w:r>
      <w:r w:rsidRPr="0018358A">
        <w:rPr>
          <w:rFonts w:ascii="Times New Roman" w:hAnsi="Times New Roman" w:cs="Times New Roman"/>
          <w:sz w:val="28"/>
          <w:szCs w:val="28"/>
        </w:rPr>
        <w:t xml:space="preserve">], вона досягає максимуму до 14-15 років, а під впливом регулярних фізичних занять – до 22 років. </w:t>
      </w:r>
    </w:p>
    <w:p w14:paraId="25952160" w14:textId="77777777" w:rsidR="00B86D0F" w:rsidRDefault="000F4859" w:rsidP="000F4859">
      <w:pPr>
        <w:spacing w:after="0" w:line="360" w:lineRule="auto"/>
        <w:ind w:firstLine="709"/>
        <w:jc w:val="both"/>
        <w:rPr>
          <w:rFonts w:ascii="Times New Roman" w:hAnsi="Times New Roman" w:cs="Times New Roman"/>
          <w:sz w:val="28"/>
          <w:szCs w:val="28"/>
          <w:lang w:val="uk-UA"/>
        </w:rPr>
      </w:pPr>
      <w:r w:rsidRPr="000F4859">
        <w:rPr>
          <w:rFonts w:ascii="Times New Roman" w:hAnsi="Times New Roman" w:cs="Times New Roman"/>
          <w:i/>
          <w:sz w:val="28"/>
          <w:szCs w:val="28"/>
          <w:lang w:val="uk-UA"/>
        </w:rPr>
        <w:t>В</w:t>
      </w:r>
      <w:r w:rsidRPr="000F4859">
        <w:rPr>
          <w:rFonts w:ascii="Times New Roman" w:hAnsi="Times New Roman" w:cs="Times New Roman"/>
          <w:i/>
          <w:sz w:val="28"/>
          <w:szCs w:val="28"/>
        </w:rPr>
        <w:t>итривалість</w:t>
      </w:r>
      <w:r w:rsidRPr="000F4859">
        <w:rPr>
          <w:rFonts w:ascii="Times New Roman" w:hAnsi="Times New Roman" w:cs="Times New Roman"/>
          <w:sz w:val="28"/>
          <w:szCs w:val="28"/>
        </w:rPr>
        <w:t xml:space="preserve"> – здібність протягом довгого часу</w:t>
      </w:r>
      <w:r>
        <w:rPr>
          <w:rFonts w:ascii="Times New Roman" w:hAnsi="Times New Roman" w:cs="Times New Roman"/>
          <w:sz w:val="28"/>
          <w:szCs w:val="28"/>
          <w:lang w:val="uk-UA"/>
        </w:rPr>
        <w:t xml:space="preserve"> </w:t>
      </w:r>
      <w:r w:rsidRPr="000F4859">
        <w:rPr>
          <w:rFonts w:ascii="Times New Roman" w:hAnsi="Times New Roman" w:cs="Times New Roman"/>
          <w:sz w:val="28"/>
          <w:szCs w:val="28"/>
        </w:rPr>
        <w:t>виконувати рухову діяльність без зниження її ефективності значною мірою</w:t>
      </w:r>
      <w:r>
        <w:rPr>
          <w:rFonts w:ascii="Times New Roman" w:hAnsi="Times New Roman" w:cs="Times New Roman"/>
          <w:sz w:val="28"/>
          <w:szCs w:val="28"/>
          <w:lang w:val="uk-UA"/>
        </w:rPr>
        <w:t xml:space="preserve"> </w:t>
      </w:r>
      <w:r w:rsidRPr="000F4859">
        <w:rPr>
          <w:rFonts w:ascii="Times New Roman" w:hAnsi="Times New Roman" w:cs="Times New Roman"/>
          <w:sz w:val="28"/>
          <w:szCs w:val="28"/>
        </w:rPr>
        <w:t>визначає рівень працездатності, функціонування серцево-судинної і</w:t>
      </w:r>
      <w:r>
        <w:rPr>
          <w:rFonts w:ascii="Times New Roman" w:hAnsi="Times New Roman" w:cs="Times New Roman"/>
          <w:sz w:val="28"/>
          <w:szCs w:val="28"/>
          <w:lang w:val="uk-UA"/>
        </w:rPr>
        <w:t xml:space="preserve"> </w:t>
      </w:r>
      <w:r w:rsidRPr="000F4859">
        <w:rPr>
          <w:rFonts w:ascii="Times New Roman" w:hAnsi="Times New Roman" w:cs="Times New Roman"/>
          <w:sz w:val="28"/>
          <w:szCs w:val="28"/>
        </w:rPr>
        <w:t>дихальної систем, загальний стан здоров'я.</w:t>
      </w:r>
    </w:p>
    <w:p w14:paraId="652E33CB" w14:textId="77777777" w:rsidR="000F4859" w:rsidRPr="000F4859" w:rsidRDefault="000F4859" w:rsidP="000F4859">
      <w:pPr>
        <w:spacing w:after="0" w:line="360" w:lineRule="auto"/>
        <w:ind w:firstLine="709"/>
        <w:jc w:val="both"/>
        <w:rPr>
          <w:rFonts w:ascii="Times New Roman" w:hAnsi="Times New Roman" w:cs="Times New Roman"/>
          <w:sz w:val="28"/>
          <w:szCs w:val="28"/>
          <w:lang w:val="uk-UA"/>
        </w:rPr>
      </w:pPr>
      <w:r w:rsidRPr="000F4859">
        <w:rPr>
          <w:rFonts w:ascii="Times New Roman" w:hAnsi="Times New Roman" w:cs="Times New Roman"/>
          <w:sz w:val="28"/>
          <w:szCs w:val="28"/>
          <w:lang w:val="uk-UA"/>
        </w:rPr>
        <w:t>У теорії і практиці фізичного виховання вікові особливості</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розвитку витривалості вивчаються в декількох напрямах. Це загальна,</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статична і швидкісно-силова витривалість.</w:t>
      </w:r>
    </w:p>
    <w:p w14:paraId="3885DD5F" w14:textId="77777777" w:rsidR="000F4859" w:rsidRPr="000F4859" w:rsidRDefault="000F4859" w:rsidP="006276BD">
      <w:pPr>
        <w:spacing w:after="0" w:line="360" w:lineRule="auto"/>
        <w:ind w:firstLine="709"/>
        <w:jc w:val="both"/>
        <w:rPr>
          <w:rFonts w:ascii="Times New Roman" w:hAnsi="Times New Roman" w:cs="Times New Roman"/>
          <w:sz w:val="28"/>
          <w:szCs w:val="28"/>
          <w:lang w:val="uk-UA"/>
        </w:rPr>
      </w:pPr>
      <w:r w:rsidRPr="000F4859">
        <w:rPr>
          <w:rFonts w:ascii="Times New Roman" w:hAnsi="Times New Roman" w:cs="Times New Roman"/>
          <w:sz w:val="28"/>
          <w:szCs w:val="28"/>
          <w:lang w:val="uk-UA"/>
        </w:rPr>
        <w:t>У дослідженнях В.Д. Сонькина і В.В. Зайцевої зазначено, що в</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хлопчиків та дівчаток загальна витривалість активно розвивається з 8 до 13 -14 років, а енергійне збільшення витривалості до динамічних м'язових</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напружень – з 8 до 11 років [</w:t>
      </w:r>
      <w:r w:rsidR="00A742C8">
        <w:rPr>
          <w:rFonts w:ascii="Times New Roman" w:hAnsi="Times New Roman" w:cs="Times New Roman"/>
          <w:sz w:val="28"/>
          <w:szCs w:val="28"/>
          <w:lang w:val="uk-UA"/>
        </w:rPr>
        <w:t xml:space="preserve">Цит. </w:t>
      </w:r>
      <w:r w:rsidR="00BF03F0">
        <w:rPr>
          <w:rFonts w:ascii="Times New Roman" w:hAnsi="Times New Roman" w:cs="Times New Roman"/>
          <w:sz w:val="28"/>
          <w:szCs w:val="28"/>
          <w:lang w:val="uk-UA"/>
        </w:rPr>
        <w:t>за 16</w:t>
      </w:r>
      <w:r w:rsidRPr="000F485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При цьому О.О.Гужаловський відмічає, що витривалість при</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навантаженні субмаксимальної інтенсивності має хвилеподібну</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динаміку. Він вказує, що темпи розвитку витривалості мало</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змінюються в період від 7 до 11 років, але з початком процесів статевої</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зрілості різко зростає, ненадовго залишаючись на одному рівні лише в 14-річному віці. У дівчаток стабілізація в розвитку даних здібностей відмічена</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після 15 років і без застосування спеціальних режимів педагогічного впливу</w:t>
      </w:r>
      <w:r>
        <w:rPr>
          <w:rFonts w:ascii="Times New Roman" w:hAnsi="Times New Roman" w:cs="Times New Roman"/>
          <w:sz w:val="28"/>
          <w:szCs w:val="28"/>
          <w:lang w:val="uk-UA"/>
        </w:rPr>
        <w:t xml:space="preserve"> </w:t>
      </w:r>
      <w:r w:rsidR="00BF03F0">
        <w:rPr>
          <w:rFonts w:ascii="Times New Roman" w:hAnsi="Times New Roman" w:cs="Times New Roman"/>
          <w:sz w:val="28"/>
          <w:szCs w:val="28"/>
          <w:lang w:val="uk-UA"/>
        </w:rPr>
        <w:t>витривалість не збільшується.</w:t>
      </w:r>
    </w:p>
    <w:p w14:paraId="028A4B33" w14:textId="77777777" w:rsidR="000F4859" w:rsidRPr="000F4859" w:rsidRDefault="000F4859" w:rsidP="000F4859">
      <w:pPr>
        <w:spacing w:after="0" w:line="360" w:lineRule="auto"/>
        <w:ind w:firstLine="709"/>
        <w:jc w:val="both"/>
        <w:rPr>
          <w:rFonts w:ascii="Times New Roman" w:hAnsi="Times New Roman" w:cs="Times New Roman"/>
          <w:sz w:val="28"/>
          <w:szCs w:val="28"/>
          <w:lang w:val="uk-UA"/>
        </w:rPr>
      </w:pPr>
      <w:r w:rsidRPr="000F4859">
        <w:rPr>
          <w:rFonts w:ascii="Times New Roman" w:hAnsi="Times New Roman" w:cs="Times New Roman"/>
          <w:sz w:val="28"/>
          <w:szCs w:val="28"/>
          <w:lang w:val="uk-UA"/>
        </w:rPr>
        <w:t>Швидкісна витривалість різних груп м'язів також змінюється протягом</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шкільного періоду. У хлопчиків 8 - 1 1 років збільшується на 75,5%, тобто</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має найбільший темп розвитку в порівнянні із середнім і старшим шкільним</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віком. Таке збільшення витривалості відмічене і в дівчаток з 8 до 10 років.</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 xml:space="preserve">На підставі </w:t>
      </w:r>
      <w:r w:rsidRPr="000F4859">
        <w:rPr>
          <w:rFonts w:ascii="Times New Roman" w:hAnsi="Times New Roman" w:cs="Times New Roman"/>
          <w:sz w:val="28"/>
          <w:szCs w:val="28"/>
          <w:lang w:val="uk-UA"/>
        </w:rPr>
        <w:lastRenderedPageBreak/>
        <w:t>вивчення статичної витривалості м'язів, які розгинають</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тулуб і нижні кінцівки, можна робити висновки щодо активності розвитку</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даних здібностей у дітей молодшого шкільного віку.</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Що стосується вікового розвитку витривалості у швидкісно-силових</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вправах, то в дослідженнях визначено найбільш високий темп її розвитку:</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в дівчаток з 9 - 10 років, а в хлопчиків з 8 - 10 років.</w:t>
      </w:r>
    </w:p>
    <w:p w14:paraId="0E739429" w14:textId="77777777" w:rsidR="000F4859" w:rsidRDefault="000F4859" w:rsidP="000F4859">
      <w:pPr>
        <w:spacing w:after="0" w:line="360" w:lineRule="auto"/>
        <w:ind w:firstLine="709"/>
        <w:jc w:val="both"/>
        <w:rPr>
          <w:rFonts w:ascii="Times New Roman" w:hAnsi="Times New Roman" w:cs="Times New Roman"/>
          <w:sz w:val="28"/>
          <w:szCs w:val="28"/>
          <w:lang w:val="uk-UA"/>
        </w:rPr>
      </w:pPr>
      <w:r w:rsidRPr="000F4859">
        <w:rPr>
          <w:rFonts w:ascii="Times New Roman" w:hAnsi="Times New Roman" w:cs="Times New Roman"/>
          <w:sz w:val="28"/>
          <w:szCs w:val="28"/>
          <w:lang w:val="uk-UA"/>
        </w:rPr>
        <w:t>Аналіз теорії і практики вікового розвитку витривалості</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засвідчує, що молодший шкільний вік є сприятливим (сенситивним) періодом</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для спрямованого виховання цієї здібності. Все залежить від методики та</w:t>
      </w:r>
      <w:r>
        <w:rPr>
          <w:rFonts w:ascii="Times New Roman" w:hAnsi="Times New Roman" w:cs="Times New Roman"/>
          <w:sz w:val="28"/>
          <w:szCs w:val="28"/>
          <w:lang w:val="uk-UA"/>
        </w:rPr>
        <w:t xml:space="preserve"> </w:t>
      </w:r>
      <w:r w:rsidRPr="000F4859">
        <w:rPr>
          <w:rFonts w:ascii="Times New Roman" w:hAnsi="Times New Roman" w:cs="Times New Roman"/>
          <w:sz w:val="28"/>
          <w:szCs w:val="28"/>
          <w:lang w:val="uk-UA"/>
        </w:rPr>
        <w:t>форм організації тренувального процесу.</w:t>
      </w:r>
    </w:p>
    <w:p w14:paraId="030797F5" w14:textId="77777777" w:rsidR="00B86D0F" w:rsidRDefault="006A6A16" w:rsidP="00011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Pr="006276BD">
        <w:rPr>
          <w:rFonts w:ascii="Times New Roman" w:hAnsi="Times New Roman" w:cs="Times New Roman"/>
          <w:sz w:val="28"/>
          <w:szCs w:val="28"/>
          <w:lang w:val="uk-UA"/>
        </w:rPr>
        <w:t xml:space="preserve">раховуючи анатомо-фізіологічні, морфологічні і психологічні особливості молодших школярів, можна стверджувати, що в молодшому віці є сприятливі передумови для формування міцних навичок в основних рухах. </w:t>
      </w:r>
      <w:r w:rsidRPr="00ED71EC">
        <w:rPr>
          <w:rFonts w:ascii="Times New Roman" w:hAnsi="Times New Roman" w:cs="Times New Roman"/>
          <w:sz w:val="28"/>
          <w:szCs w:val="28"/>
          <w:lang w:val="uk-UA"/>
        </w:rPr>
        <w:t>Даний віковий період є найактивнішим для розвитку фізичних якостей. Ось чому його необхідно максимально повно використовувати для розширення арсеналу рухів, збагачення дітей різними формами фізичної діяльності.</w:t>
      </w:r>
    </w:p>
    <w:p w14:paraId="555D38D1" w14:textId="77777777" w:rsidR="00D83DCF" w:rsidRDefault="00D83DCF" w:rsidP="000110DA">
      <w:pPr>
        <w:spacing w:after="0" w:line="360" w:lineRule="auto"/>
        <w:ind w:firstLine="709"/>
        <w:jc w:val="both"/>
        <w:rPr>
          <w:rFonts w:ascii="Times New Roman" w:hAnsi="Times New Roman" w:cs="Times New Roman"/>
          <w:b/>
          <w:sz w:val="28"/>
          <w:szCs w:val="28"/>
          <w:lang w:val="uk-UA"/>
        </w:rPr>
      </w:pPr>
    </w:p>
    <w:p w14:paraId="74598736" w14:textId="77777777" w:rsidR="00B63E94" w:rsidRDefault="00B63E9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9A518EE" w14:textId="77777777" w:rsidR="00B86D0F" w:rsidRPr="00CC7220" w:rsidRDefault="00CC7220" w:rsidP="000110DA">
      <w:pPr>
        <w:spacing w:after="0" w:line="360" w:lineRule="auto"/>
        <w:ind w:firstLine="709"/>
        <w:jc w:val="both"/>
        <w:rPr>
          <w:rFonts w:ascii="Times New Roman" w:hAnsi="Times New Roman" w:cs="Times New Roman"/>
          <w:b/>
          <w:sz w:val="28"/>
          <w:szCs w:val="28"/>
          <w:lang w:val="uk-UA"/>
        </w:rPr>
      </w:pPr>
      <w:r w:rsidRPr="00CC7220">
        <w:rPr>
          <w:rFonts w:ascii="Times New Roman" w:hAnsi="Times New Roman" w:cs="Times New Roman"/>
          <w:b/>
          <w:sz w:val="28"/>
          <w:szCs w:val="28"/>
          <w:lang w:val="uk-UA"/>
        </w:rPr>
        <w:lastRenderedPageBreak/>
        <w:t>1.3. Методика навчання фізичних вправ учнів початкових класів</w:t>
      </w:r>
    </w:p>
    <w:p w14:paraId="3DBA351B" w14:textId="77777777" w:rsidR="00986F5F" w:rsidRDefault="00986F5F" w:rsidP="00986F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986F5F">
        <w:rPr>
          <w:rFonts w:ascii="Times New Roman" w:hAnsi="Times New Roman" w:cs="Times New Roman"/>
          <w:sz w:val="28"/>
          <w:szCs w:val="28"/>
          <w:lang w:val="uk-UA"/>
        </w:rPr>
        <w:t>ізичні навантаження як за обсягом, так і за</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інтенсивністю по-різному діють на організм людини. Це залежить від віку</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 xml:space="preserve">та індивідуального розвитку. </w:t>
      </w:r>
    </w:p>
    <w:p w14:paraId="2B943410" w14:textId="77777777" w:rsidR="00986F5F" w:rsidRPr="00986F5F" w:rsidRDefault="00986F5F" w:rsidP="00986F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986F5F">
        <w:rPr>
          <w:rFonts w:ascii="Times New Roman" w:hAnsi="Times New Roman" w:cs="Times New Roman"/>
          <w:sz w:val="28"/>
          <w:szCs w:val="28"/>
          <w:lang w:val="uk-UA"/>
        </w:rPr>
        <w:t>истемоутворюючим фактором у фізичній підготовці є</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принцип "чергування навантаження та відпочинку", від змісту якого і</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залежить ефект педагогічного впливу.</w:t>
      </w:r>
    </w:p>
    <w:p w14:paraId="6F9E08D3" w14:textId="77777777" w:rsidR="00986F5F" w:rsidRDefault="00986F5F" w:rsidP="00986F5F">
      <w:pPr>
        <w:spacing w:after="0" w:line="360" w:lineRule="auto"/>
        <w:ind w:firstLine="709"/>
        <w:jc w:val="both"/>
        <w:rPr>
          <w:rFonts w:ascii="Times New Roman" w:hAnsi="Times New Roman" w:cs="Times New Roman"/>
          <w:sz w:val="28"/>
          <w:szCs w:val="28"/>
          <w:lang w:val="uk-UA"/>
        </w:rPr>
      </w:pPr>
      <w:r w:rsidRPr="00986F5F">
        <w:rPr>
          <w:rFonts w:ascii="Times New Roman" w:hAnsi="Times New Roman" w:cs="Times New Roman"/>
          <w:sz w:val="28"/>
          <w:szCs w:val="28"/>
          <w:lang w:val="uk-UA"/>
        </w:rPr>
        <w:t>Система фізичної підготовки дітей молодшого шкільного віку</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передбачає реалізацію трьох основних завдань – оздоровлення, виховання</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та освіту. Проте основним її завданням є зміцнення здоров'я за</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допомогою фізичних вправ, різних за обсягом, інтенсивністю та</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спрямованістю. Поєднання педагогічних дій із віковими можливостями й</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сенситивними періодами і визначає оздоровчий ефект фізичної</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підготовки.</w:t>
      </w:r>
    </w:p>
    <w:p w14:paraId="1CC57DA4" w14:textId="77777777" w:rsidR="00CC7220" w:rsidRPr="00CC7220" w:rsidRDefault="00CC7220" w:rsidP="00986F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C7220">
        <w:rPr>
          <w:rFonts w:ascii="Times New Roman" w:hAnsi="Times New Roman" w:cs="Times New Roman"/>
          <w:sz w:val="28"/>
          <w:szCs w:val="28"/>
          <w:lang w:val="uk-UA"/>
        </w:rPr>
        <w:t xml:space="preserve"> основі методики навчання фізичних вправ учнів початкових класів лежать такі</w:t>
      </w:r>
      <w:r>
        <w:rPr>
          <w:rFonts w:ascii="Times New Roman" w:hAnsi="Times New Roman" w:cs="Times New Roman"/>
          <w:sz w:val="28"/>
          <w:szCs w:val="28"/>
          <w:lang w:val="uk-UA"/>
        </w:rPr>
        <w:t xml:space="preserve"> </w:t>
      </w:r>
      <w:r w:rsidRPr="00CC7220">
        <w:rPr>
          <w:rFonts w:ascii="Times New Roman" w:hAnsi="Times New Roman" w:cs="Times New Roman"/>
          <w:sz w:val="28"/>
          <w:szCs w:val="28"/>
          <w:lang w:val="uk-UA"/>
        </w:rPr>
        <w:t>положення:</w:t>
      </w:r>
    </w:p>
    <w:p w14:paraId="5F71C123" w14:textId="77777777" w:rsidR="00CC7220" w:rsidRPr="00CC7220" w:rsidRDefault="00CC7220" w:rsidP="00CC7220">
      <w:pPr>
        <w:spacing w:after="0" w:line="360" w:lineRule="auto"/>
        <w:ind w:firstLine="709"/>
        <w:jc w:val="both"/>
        <w:rPr>
          <w:rFonts w:ascii="Times New Roman" w:hAnsi="Times New Roman" w:cs="Times New Roman"/>
          <w:sz w:val="28"/>
          <w:szCs w:val="28"/>
          <w:lang w:val="uk-UA"/>
        </w:rPr>
      </w:pPr>
      <w:r w:rsidRPr="00CC7220">
        <w:rPr>
          <w:rFonts w:ascii="Times New Roman" w:hAnsi="Times New Roman" w:cs="Times New Roman"/>
          <w:sz w:val="28"/>
          <w:szCs w:val="28"/>
          <w:lang w:val="uk-UA"/>
        </w:rPr>
        <w:t>– різноманітне виконання фізичних вправ при їх багаторазовому повторенні;</w:t>
      </w:r>
    </w:p>
    <w:p w14:paraId="2A0B3D46" w14:textId="77777777" w:rsidR="00CC7220" w:rsidRPr="00CC7220" w:rsidRDefault="00CC7220" w:rsidP="00CC7220">
      <w:pPr>
        <w:spacing w:after="0" w:line="360" w:lineRule="auto"/>
        <w:ind w:firstLine="709"/>
        <w:jc w:val="both"/>
        <w:rPr>
          <w:rFonts w:ascii="Times New Roman" w:hAnsi="Times New Roman" w:cs="Times New Roman"/>
          <w:sz w:val="28"/>
          <w:szCs w:val="28"/>
          <w:lang w:val="uk-UA"/>
        </w:rPr>
      </w:pPr>
      <w:r w:rsidRPr="00CC7220">
        <w:rPr>
          <w:rFonts w:ascii="Times New Roman" w:hAnsi="Times New Roman" w:cs="Times New Roman"/>
          <w:sz w:val="28"/>
          <w:szCs w:val="28"/>
          <w:lang w:val="uk-UA"/>
        </w:rPr>
        <w:t>– переважне застосування цілісного методу розучування рухових дій;</w:t>
      </w:r>
    </w:p>
    <w:p w14:paraId="0C3A6CF1" w14:textId="77777777" w:rsidR="00CC7220" w:rsidRPr="00CC7220" w:rsidRDefault="00CC7220" w:rsidP="00CC7220">
      <w:pPr>
        <w:spacing w:after="0" w:line="360" w:lineRule="auto"/>
        <w:ind w:firstLine="709"/>
        <w:jc w:val="both"/>
        <w:rPr>
          <w:rFonts w:ascii="Times New Roman" w:hAnsi="Times New Roman" w:cs="Times New Roman"/>
          <w:sz w:val="28"/>
          <w:szCs w:val="28"/>
          <w:lang w:val="uk-UA"/>
        </w:rPr>
      </w:pPr>
      <w:r w:rsidRPr="00CC7220">
        <w:rPr>
          <w:rFonts w:ascii="Times New Roman" w:hAnsi="Times New Roman" w:cs="Times New Roman"/>
          <w:sz w:val="28"/>
          <w:szCs w:val="28"/>
          <w:lang w:val="uk-UA"/>
        </w:rPr>
        <w:t>– виконання вправ у полегшених умовах, використання допомоги та проводки;</w:t>
      </w:r>
    </w:p>
    <w:p w14:paraId="38720A1B" w14:textId="77777777" w:rsidR="00CC7220" w:rsidRPr="00CC7220" w:rsidRDefault="00CC7220" w:rsidP="00CC7220">
      <w:pPr>
        <w:spacing w:after="0" w:line="360" w:lineRule="auto"/>
        <w:ind w:firstLine="709"/>
        <w:jc w:val="both"/>
        <w:rPr>
          <w:rFonts w:ascii="Times New Roman" w:hAnsi="Times New Roman" w:cs="Times New Roman"/>
          <w:sz w:val="28"/>
          <w:szCs w:val="28"/>
          <w:lang w:val="uk-UA"/>
        </w:rPr>
      </w:pPr>
      <w:r w:rsidRPr="00CC7220">
        <w:rPr>
          <w:rFonts w:ascii="Times New Roman" w:hAnsi="Times New Roman" w:cs="Times New Roman"/>
          <w:sz w:val="28"/>
          <w:szCs w:val="28"/>
          <w:lang w:val="uk-UA"/>
        </w:rPr>
        <w:t>– систематичність навчання фізичним вправам;</w:t>
      </w:r>
    </w:p>
    <w:p w14:paraId="09FA7C43" w14:textId="77777777" w:rsidR="00635AF7" w:rsidRDefault="00CC7220" w:rsidP="00986F5F">
      <w:pPr>
        <w:spacing w:after="0" w:line="360" w:lineRule="auto"/>
        <w:ind w:firstLine="709"/>
        <w:jc w:val="both"/>
        <w:rPr>
          <w:rFonts w:ascii="Times New Roman" w:hAnsi="Times New Roman" w:cs="Times New Roman"/>
          <w:sz w:val="28"/>
          <w:szCs w:val="28"/>
          <w:lang w:val="uk-UA"/>
        </w:rPr>
      </w:pPr>
      <w:r w:rsidRPr="00CC7220">
        <w:rPr>
          <w:rFonts w:ascii="Times New Roman" w:hAnsi="Times New Roman" w:cs="Times New Roman"/>
          <w:sz w:val="28"/>
          <w:szCs w:val="28"/>
          <w:lang w:val="uk-UA"/>
        </w:rPr>
        <w:t>– використання різноманітних способів показу й дотримання коротких пауз між показом і</w:t>
      </w:r>
      <w:r w:rsidR="00986F5F">
        <w:rPr>
          <w:rFonts w:ascii="Times New Roman" w:hAnsi="Times New Roman" w:cs="Times New Roman"/>
          <w:sz w:val="28"/>
          <w:szCs w:val="28"/>
          <w:lang w:val="uk-UA"/>
        </w:rPr>
        <w:t xml:space="preserve"> </w:t>
      </w:r>
      <w:r w:rsidRPr="00CC7220">
        <w:rPr>
          <w:rFonts w:ascii="Times New Roman" w:hAnsi="Times New Roman" w:cs="Times New Roman"/>
          <w:sz w:val="28"/>
          <w:szCs w:val="28"/>
          <w:lang w:val="uk-UA"/>
        </w:rPr>
        <w:t>безпосереднім виконанням вправи дітьми;</w:t>
      </w:r>
    </w:p>
    <w:p w14:paraId="697DD0A2" w14:textId="77777777" w:rsidR="00635AF7" w:rsidRDefault="00986F5F" w:rsidP="00635AF7">
      <w:pPr>
        <w:spacing w:after="0" w:line="360" w:lineRule="auto"/>
        <w:ind w:firstLine="709"/>
        <w:jc w:val="both"/>
        <w:rPr>
          <w:rFonts w:ascii="Times New Roman" w:hAnsi="Times New Roman" w:cs="Times New Roman"/>
          <w:sz w:val="28"/>
          <w:szCs w:val="28"/>
          <w:lang w:val="uk-UA"/>
        </w:rPr>
      </w:pPr>
      <w:r w:rsidRPr="00986F5F">
        <w:rPr>
          <w:rFonts w:ascii="Times New Roman" w:hAnsi="Times New Roman" w:cs="Times New Roman"/>
          <w:sz w:val="28"/>
          <w:szCs w:val="28"/>
          <w:lang w:val="uk-UA"/>
        </w:rPr>
        <w:t>– поєднання виконання фізичних вправ із речитативами;</w:t>
      </w:r>
      <w:r w:rsidR="00635AF7" w:rsidRPr="00635AF7">
        <w:rPr>
          <w:rFonts w:ascii="Times New Roman" w:hAnsi="Times New Roman" w:cs="Times New Roman"/>
          <w:sz w:val="28"/>
          <w:szCs w:val="28"/>
          <w:lang w:val="uk-UA"/>
        </w:rPr>
        <w:t xml:space="preserve"> </w:t>
      </w:r>
    </w:p>
    <w:p w14:paraId="1AB9BCD5" w14:textId="77777777" w:rsidR="00635AF7" w:rsidRPr="00986F5F" w:rsidRDefault="00635AF7" w:rsidP="00635A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86F5F">
        <w:rPr>
          <w:rFonts w:ascii="Times New Roman" w:hAnsi="Times New Roman" w:cs="Times New Roman"/>
          <w:sz w:val="28"/>
          <w:szCs w:val="28"/>
          <w:lang w:val="uk-UA"/>
        </w:rPr>
        <w:t>широке застосування предметних орієнтирів, образної мови;</w:t>
      </w:r>
    </w:p>
    <w:p w14:paraId="628DF305" w14:textId="77777777" w:rsidR="00986F5F" w:rsidRPr="00986F5F" w:rsidRDefault="00986F5F" w:rsidP="00986F5F">
      <w:pPr>
        <w:spacing w:after="0" w:line="360" w:lineRule="auto"/>
        <w:ind w:firstLine="709"/>
        <w:jc w:val="both"/>
        <w:rPr>
          <w:rFonts w:ascii="Times New Roman" w:hAnsi="Times New Roman" w:cs="Times New Roman"/>
          <w:sz w:val="28"/>
          <w:szCs w:val="28"/>
          <w:lang w:val="uk-UA"/>
        </w:rPr>
      </w:pPr>
      <w:r w:rsidRPr="00986F5F">
        <w:rPr>
          <w:rFonts w:ascii="Times New Roman" w:hAnsi="Times New Roman" w:cs="Times New Roman"/>
          <w:sz w:val="28"/>
          <w:szCs w:val="28"/>
          <w:lang w:val="uk-UA"/>
        </w:rPr>
        <w:t>– широке застосування рухливих та народних ігор;</w:t>
      </w:r>
    </w:p>
    <w:p w14:paraId="7AB0F721" w14:textId="77777777" w:rsidR="00986F5F" w:rsidRPr="00986F5F" w:rsidRDefault="00986F5F" w:rsidP="00986F5F">
      <w:pPr>
        <w:spacing w:after="0" w:line="360" w:lineRule="auto"/>
        <w:ind w:firstLine="709"/>
        <w:jc w:val="both"/>
        <w:rPr>
          <w:rFonts w:ascii="Times New Roman" w:hAnsi="Times New Roman" w:cs="Times New Roman"/>
          <w:sz w:val="28"/>
          <w:szCs w:val="28"/>
          <w:lang w:val="uk-UA"/>
        </w:rPr>
      </w:pPr>
      <w:r w:rsidRPr="00986F5F">
        <w:rPr>
          <w:rFonts w:ascii="Times New Roman" w:hAnsi="Times New Roman" w:cs="Times New Roman"/>
          <w:sz w:val="28"/>
          <w:szCs w:val="28"/>
          <w:lang w:val="uk-UA"/>
        </w:rPr>
        <w:t>– широке використання оцінки діяльності учнів.</w:t>
      </w:r>
    </w:p>
    <w:p w14:paraId="7205B7E7" w14:textId="77777777" w:rsidR="00986F5F" w:rsidRDefault="00986F5F" w:rsidP="008957BD">
      <w:pPr>
        <w:spacing w:after="0" w:line="360" w:lineRule="auto"/>
        <w:ind w:firstLine="709"/>
        <w:jc w:val="both"/>
        <w:rPr>
          <w:rFonts w:ascii="Times New Roman" w:hAnsi="Times New Roman" w:cs="Times New Roman"/>
          <w:sz w:val="28"/>
          <w:szCs w:val="28"/>
          <w:lang w:val="uk-UA"/>
        </w:rPr>
      </w:pPr>
      <w:r w:rsidRPr="00986F5F">
        <w:rPr>
          <w:rFonts w:ascii="Times New Roman" w:hAnsi="Times New Roman" w:cs="Times New Roman"/>
          <w:sz w:val="28"/>
          <w:szCs w:val="28"/>
          <w:lang w:val="uk-UA"/>
        </w:rPr>
        <w:t>Важливим методам, що дозволяє впливати на стан організму дітей, є метод спорідненого впливу,</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 xml:space="preserve">в якому основний зміст відводиться навчанню фізичних </w:t>
      </w:r>
      <w:r w:rsidRPr="00986F5F">
        <w:rPr>
          <w:rFonts w:ascii="Times New Roman" w:hAnsi="Times New Roman" w:cs="Times New Roman"/>
          <w:sz w:val="28"/>
          <w:szCs w:val="28"/>
          <w:lang w:val="uk-UA"/>
        </w:rPr>
        <w:lastRenderedPageBreak/>
        <w:t>вправ, проведенню рухливих ігор, ігор-естафет, спрямованих на формування фізичних і вольових якостей в процесі фізичного виховання.</w:t>
      </w:r>
    </w:p>
    <w:p w14:paraId="606D1021" w14:textId="77777777" w:rsidR="009017F0" w:rsidRPr="009017F0" w:rsidRDefault="009017F0" w:rsidP="009017F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Для </w:t>
      </w:r>
      <w:r w:rsidRPr="009017F0">
        <w:rPr>
          <w:rFonts w:ascii="Times New Roman" w:hAnsi="Times New Roman" w:cs="Times New Roman"/>
          <w:i/>
          <w:sz w:val="28"/>
          <w:szCs w:val="28"/>
          <w:lang w:val="uk-UA"/>
        </w:rPr>
        <w:t>розвитку  швидкості</w:t>
      </w:r>
      <w:r w:rsidRPr="009017F0">
        <w:rPr>
          <w:rFonts w:ascii="Times New Roman" w:hAnsi="Times New Roman" w:cs="Times New Roman"/>
          <w:sz w:val="28"/>
          <w:szCs w:val="28"/>
          <w:lang w:val="uk-UA"/>
        </w:rPr>
        <w:t xml:space="preserve"> використовують такі </w:t>
      </w:r>
      <w:r w:rsidRPr="009017F0">
        <w:rPr>
          <w:rFonts w:ascii="Times New Roman" w:hAnsi="Times New Roman" w:cs="Times New Roman"/>
          <w:i/>
          <w:sz w:val="28"/>
          <w:szCs w:val="28"/>
          <w:lang w:val="uk-UA"/>
        </w:rPr>
        <w:t>методи:</w:t>
      </w:r>
    </w:p>
    <w:p w14:paraId="53109B87" w14:textId="77777777" w:rsidR="009017F0" w:rsidRPr="009017F0" w:rsidRDefault="009017F0" w:rsidP="009017F0">
      <w:pPr>
        <w:spacing w:after="0" w:line="360" w:lineRule="auto"/>
        <w:ind w:firstLine="709"/>
        <w:jc w:val="both"/>
        <w:rPr>
          <w:rFonts w:ascii="Times New Roman" w:hAnsi="Times New Roman" w:cs="Times New Roman"/>
          <w:sz w:val="28"/>
          <w:szCs w:val="28"/>
          <w:lang w:val="uk-UA"/>
        </w:rPr>
      </w:pPr>
      <w:r w:rsidRPr="009017F0">
        <w:rPr>
          <w:rFonts w:ascii="Times New Roman" w:hAnsi="Times New Roman" w:cs="Times New Roman"/>
          <w:sz w:val="28"/>
          <w:szCs w:val="28"/>
          <w:lang w:val="uk-UA"/>
        </w:rPr>
        <w:t>1. Повторний (повторне максимально швидке реагування на раптові</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заздалегідь обумовлені сигнали чи на заздалегідь обумовлену зміну ситуації).</w:t>
      </w:r>
    </w:p>
    <w:p w14:paraId="3F2B6635" w14:textId="77777777" w:rsidR="009017F0" w:rsidRPr="009017F0" w:rsidRDefault="009017F0" w:rsidP="009017F0">
      <w:pPr>
        <w:spacing w:after="0" w:line="360" w:lineRule="auto"/>
        <w:ind w:firstLine="709"/>
        <w:jc w:val="both"/>
        <w:rPr>
          <w:rFonts w:ascii="Times New Roman" w:hAnsi="Times New Roman" w:cs="Times New Roman"/>
          <w:sz w:val="28"/>
          <w:szCs w:val="28"/>
          <w:lang w:val="uk-UA"/>
        </w:rPr>
      </w:pPr>
      <w:r w:rsidRPr="009017F0">
        <w:rPr>
          <w:rFonts w:ascii="Times New Roman" w:hAnsi="Times New Roman" w:cs="Times New Roman"/>
          <w:sz w:val="28"/>
          <w:szCs w:val="28"/>
          <w:lang w:val="uk-UA"/>
        </w:rPr>
        <w:t>При тривалому використанні повторного методу швидкість реакції</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стабілізується і подальше її покращення відбувається дуже незначно. Ці вправи</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рекомендують проводити у підготовчій або основній частинах уроку. Це вправи</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стройової підготовки та загальнорозвивальні (ходьба і біг по залу, повороти,</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виконання на швидкість команд «Сісти!», «Лягти!», «Упор присівши!»,</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повторне реагування із низького або високого старту в бігу, при виконанні</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захисних або нападаючих дій у відповідь на заздалегідь обумовлені дії партнера</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у спортивних іграх, єдиноборствах тощо).</w:t>
      </w:r>
    </w:p>
    <w:p w14:paraId="7EFCC2C3" w14:textId="77777777" w:rsidR="009017F0" w:rsidRPr="009017F0" w:rsidRDefault="009017F0" w:rsidP="009017F0">
      <w:pPr>
        <w:spacing w:after="0" w:line="360" w:lineRule="auto"/>
        <w:ind w:firstLine="709"/>
        <w:jc w:val="both"/>
        <w:rPr>
          <w:rFonts w:ascii="Times New Roman" w:hAnsi="Times New Roman" w:cs="Times New Roman"/>
          <w:sz w:val="28"/>
          <w:szCs w:val="28"/>
          <w:lang w:val="uk-UA"/>
        </w:rPr>
      </w:pPr>
      <w:r w:rsidRPr="009017F0">
        <w:rPr>
          <w:rFonts w:ascii="Times New Roman" w:hAnsi="Times New Roman" w:cs="Times New Roman"/>
          <w:sz w:val="28"/>
          <w:szCs w:val="28"/>
          <w:lang w:val="uk-UA"/>
        </w:rPr>
        <w:t>2. Повторно-прогресуючий метод (ступеневе зростання навантаження).</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Учню від забігу до забігу ставлять завдання збільшувати швидкість із виходом</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на максимальний результат.</w:t>
      </w:r>
    </w:p>
    <w:p w14:paraId="41C8A5EE" w14:textId="77777777" w:rsidR="009017F0" w:rsidRPr="009017F0" w:rsidRDefault="009017F0" w:rsidP="009017F0">
      <w:pPr>
        <w:spacing w:after="0" w:line="360" w:lineRule="auto"/>
        <w:ind w:firstLine="709"/>
        <w:jc w:val="both"/>
        <w:rPr>
          <w:rFonts w:ascii="Times New Roman" w:hAnsi="Times New Roman" w:cs="Times New Roman"/>
          <w:sz w:val="28"/>
          <w:szCs w:val="28"/>
          <w:lang w:val="uk-UA"/>
        </w:rPr>
      </w:pPr>
      <w:r w:rsidRPr="009017F0">
        <w:rPr>
          <w:rFonts w:ascii="Times New Roman" w:hAnsi="Times New Roman" w:cs="Times New Roman"/>
          <w:sz w:val="28"/>
          <w:szCs w:val="28"/>
          <w:lang w:val="uk-UA"/>
        </w:rPr>
        <w:t>3. Перемінний метод. Основу цього методу складає пробігання дистанції</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з варіюванням швидкості пересування від мінімальної до максимальної.</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Необхідно комплексно використовувати всі 3 методи, щоб не виникав</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«швидкісний бар’єр». При цих методах підбирають таку кількість вправ і</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дистанцію такої довжини, щоб при їх виконанні (одноразовому чи повторному)</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швидкість не знижувалася.</w:t>
      </w:r>
    </w:p>
    <w:p w14:paraId="4992754D" w14:textId="77777777" w:rsidR="009017F0" w:rsidRDefault="009017F0" w:rsidP="009017F0">
      <w:pPr>
        <w:spacing w:after="0" w:line="360" w:lineRule="auto"/>
        <w:ind w:firstLine="709"/>
        <w:jc w:val="both"/>
        <w:rPr>
          <w:rFonts w:ascii="Times New Roman" w:hAnsi="Times New Roman" w:cs="Times New Roman"/>
          <w:sz w:val="28"/>
          <w:szCs w:val="28"/>
          <w:lang w:val="uk-UA"/>
        </w:rPr>
      </w:pPr>
      <w:r w:rsidRPr="009017F0">
        <w:rPr>
          <w:rFonts w:ascii="Times New Roman" w:hAnsi="Times New Roman" w:cs="Times New Roman"/>
          <w:sz w:val="28"/>
          <w:szCs w:val="28"/>
          <w:lang w:val="uk-UA"/>
        </w:rPr>
        <w:t>4. Ігровий і змагальний методи також використовують для розвитку</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швидкісних здібностей.</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Ігровий і змагальний методи передбачають виконання вправ на швидкість</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в умовах змагань. Емоційний підйом, дух суперництва тих, хто займається,</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підвищений інтерес сприяють мобілізації максимального прояву швидкісних</w:t>
      </w:r>
      <w:r>
        <w:rPr>
          <w:rFonts w:ascii="Times New Roman" w:hAnsi="Times New Roman" w:cs="Times New Roman"/>
          <w:sz w:val="28"/>
          <w:szCs w:val="28"/>
          <w:lang w:val="uk-UA"/>
        </w:rPr>
        <w:t xml:space="preserve"> </w:t>
      </w:r>
      <w:r w:rsidRPr="009017F0">
        <w:rPr>
          <w:rFonts w:ascii="Times New Roman" w:hAnsi="Times New Roman" w:cs="Times New Roman"/>
          <w:sz w:val="28"/>
          <w:szCs w:val="28"/>
          <w:lang w:val="uk-UA"/>
        </w:rPr>
        <w:t>здібностей</w:t>
      </w:r>
      <w:r w:rsidR="000112AD" w:rsidRPr="000112AD">
        <w:rPr>
          <w:rFonts w:ascii="Times New Roman" w:hAnsi="Times New Roman" w:cs="Times New Roman"/>
          <w:sz w:val="28"/>
          <w:szCs w:val="28"/>
          <w:lang w:val="uk-UA"/>
        </w:rPr>
        <w:t xml:space="preserve"> [</w:t>
      </w:r>
      <w:r w:rsidR="00BF03F0">
        <w:rPr>
          <w:rFonts w:ascii="Times New Roman" w:hAnsi="Times New Roman" w:cs="Times New Roman"/>
          <w:sz w:val="28"/>
          <w:szCs w:val="28"/>
          <w:lang w:val="uk-UA"/>
        </w:rPr>
        <w:t xml:space="preserve">78, </w:t>
      </w:r>
      <w:r w:rsidR="000112AD">
        <w:rPr>
          <w:rFonts w:ascii="Times New Roman" w:hAnsi="Times New Roman" w:cs="Times New Roman"/>
          <w:sz w:val="28"/>
          <w:szCs w:val="28"/>
          <w:lang w:val="en-US"/>
        </w:rPr>
        <w:t>c</w:t>
      </w:r>
      <w:r w:rsidR="000112AD" w:rsidRPr="000112AD">
        <w:rPr>
          <w:rFonts w:ascii="Times New Roman" w:hAnsi="Times New Roman" w:cs="Times New Roman"/>
          <w:sz w:val="28"/>
          <w:szCs w:val="28"/>
          <w:lang w:val="uk-UA"/>
        </w:rPr>
        <w:t>.34]</w:t>
      </w:r>
      <w:r w:rsidRPr="009017F0">
        <w:rPr>
          <w:rFonts w:ascii="Times New Roman" w:hAnsi="Times New Roman" w:cs="Times New Roman"/>
          <w:sz w:val="28"/>
          <w:szCs w:val="28"/>
          <w:lang w:val="uk-UA"/>
        </w:rPr>
        <w:t>.</w:t>
      </w:r>
    </w:p>
    <w:p w14:paraId="12AADCA6"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 xml:space="preserve">На </w:t>
      </w:r>
      <w:r w:rsidRPr="001154A1">
        <w:rPr>
          <w:rFonts w:ascii="Times New Roman" w:hAnsi="Times New Roman" w:cs="Times New Roman"/>
          <w:i/>
          <w:sz w:val="28"/>
          <w:szCs w:val="28"/>
        </w:rPr>
        <w:t>розвиток швидкості</w:t>
      </w:r>
      <w:r w:rsidRPr="001154A1">
        <w:rPr>
          <w:rFonts w:ascii="Times New Roman" w:hAnsi="Times New Roman" w:cs="Times New Roman"/>
          <w:sz w:val="28"/>
          <w:szCs w:val="28"/>
        </w:rPr>
        <w:t xml:space="preserve"> </w:t>
      </w:r>
      <w:r w:rsidRPr="0035690D">
        <w:rPr>
          <w:rFonts w:ascii="Times New Roman" w:hAnsi="Times New Roman" w:cs="Times New Roman"/>
          <w:i/>
          <w:sz w:val="28"/>
          <w:szCs w:val="28"/>
        </w:rPr>
        <w:t>ефективно впливають</w:t>
      </w:r>
      <w:r w:rsidRPr="001154A1">
        <w:rPr>
          <w:rFonts w:ascii="Times New Roman" w:hAnsi="Times New Roman" w:cs="Times New Roman"/>
          <w:sz w:val="28"/>
          <w:szCs w:val="28"/>
        </w:rPr>
        <w:t xml:space="preserve"> </w:t>
      </w:r>
      <w:r w:rsidRPr="0035690D">
        <w:rPr>
          <w:rFonts w:ascii="Times New Roman" w:hAnsi="Times New Roman" w:cs="Times New Roman"/>
          <w:i/>
          <w:sz w:val="28"/>
          <w:szCs w:val="28"/>
        </w:rPr>
        <w:t>вправи</w:t>
      </w:r>
      <w:r w:rsidRPr="001154A1">
        <w:rPr>
          <w:rFonts w:ascii="Times New Roman" w:hAnsi="Times New Roman" w:cs="Times New Roman"/>
          <w:sz w:val="28"/>
          <w:szCs w:val="28"/>
        </w:rPr>
        <w:t xml:space="preserve">, що стимулюють учнів до виконання швидких рухів. До них відносять: біг з максимальною </w:t>
      </w:r>
      <w:r w:rsidRPr="001154A1">
        <w:rPr>
          <w:rFonts w:ascii="Times New Roman" w:hAnsi="Times New Roman" w:cs="Times New Roman"/>
          <w:sz w:val="28"/>
          <w:szCs w:val="28"/>
        </w:rPr>
        <w:lastRenderedPageBreak/>
        <w:t>швидкістю на короткі дистанції, стрибки, загальнорозвиваючі вправи, які виконуються у швидкому темпі. Проте на прискорення темпу рухів дітей треба орієнтувати лише за умови, що вони виконують їх легко і вільно.</w:t>
      </w:r>
    </w:p>
    <w:p w14:paraId="3FDF7F55"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Найпоширенішим способом розвитку швидкості є біг, який широко використовується під час ранкової гімнастики, занять з фізкультури, рухливих ігор сюжетного характеру, ігрових дій типу естафет, де діти змагаються між собою. Раціонально проводити повторний біг. Суть його в тому, щоб діти вдруге долали задану дистанцію, але вже з якомога більшою швидкістю. Однак довжина дистанції чи тривалість бігу мають бути такими, щоб швидкість його не знижувалася до кінця руху. Тривалість інтервалів відпочинку між повтореннями вправ має забезпечити відносно повне відновлення сил дитини.</w:t>
      </w:r>
      <w:r>
        <w:rPr>
          <w:rFonts w:ascii="Times New Roman" w:hAnsi="Times New Roman" w:cs="Times New Roman"/>
          <w:sz w:val="28"/>
          <w:szCs w:val="28"/>
          <w:lang w:val="uk-UA"/>
        </w:rPr>
        <w:t xml:space="preserve"> Для розвитку швидкості доречно проводити гру доджбол. </w:t>
      </w:r>
      <w:r w:rsidRPr="001154A1">
        <w:rPr>
          <w:rFonts w:ascii="Times New Roman" w:hAnsi="Times New Roman" w:cs="Times New Roman"/>
          <w:sz w:val="28"/>
          <w:szCs w:val="28"/>
          <w:lang w:val="uk-UA"/>
        </w:rPr>
        <w:t>Гра в доджбол - кидок м'яча у рухливу ціль</w:t>
      </w:r>
      <w:r>
        <w:rPr>
          <w:rFonts w:ascii="Times New Roman" w:hAnsi="Times New Roman" w:cs="Times New Roman"/>
          <w:sz w:val="28"/>
          <w:szCs w:val="28"/>
          <w:lang w:val="uk-UA"/>
        </w:rPr>
        <w:t xml:space="preserve">. </w:t>
      </w:r>
      <w:r w:rsidRPr="001154A1">
        <w:rPr>
          <w:rFonts w:ascii="Times New Roman" w:hAnsi="Times New Roman" w:cs="Times New Roman"/>
          <w:sz w:val="28"/>
          <w:szCs w:val="28"/>
          <w:lang w:val="uk-UA"/>
        </w:rPr>
        <w:t xml:space="preserve">Одним з важливих компонентів даної якості є швидкість рухової реакції дитини. </w:t>
      </w:r>
      <w:r w:rsidRPr="001154A1">
        <w:rPr>
          <w:rFonts w:ascii="Times New Roman" w:hAnsi="Times New Roman" w:cs="Times New Roman"/>
          <w:sz w:val="28"/>
          <w:szCs w:val="28"/>
        </w:rPr>
        <w:t>Вона часто використовується у повсякденному житті дитини, коли необхідно швидко відреагувати на раптову ситуацію та прийняти правильне рішення: негайно зупинитися, прискорити рух, змінити його напрям та ін.</w:t>
      </w:r>
    </w:p>
    <w:p w14:paraId="7C24AE1A"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До найпоширеніших методів розвитку швидкості реакції у дітей відносять багаторазові повторення рухових дій за раптовим сигналом чи зміною ситуації. Наприклад, початок бігу за сигналом (змах прапорцем, рукою, мовна команда), зміна руху за командою вихователя, раптова зупинка під час ходьби або бігу за сигналом. Більшість рухливих ігор, пов'язаних з динамічними вправами (біг, стрибки, метання), сприяють удосконаленню рухової реакції дітей, бо тут постійно виникають нестандартні ситуації, у яких потрібно швидко орієнтуватися.</w:t>
      </w:r>
    </w:p>
    <w:p w14:paraId="26380D90"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 xml:space="preserve">У розвитку швидкості сприяє застосування змагального методу у процесі проведення занять з фізкультури та рухливих ігор. Елементи змагання викликають у них емоційне піднесення, сприяють мобілізації своїх потенціальних можливостей у виконанні рухових дій через бажання перемогти. </w:t>
      </w:r>
      <w:r w:rsidRPr="001154A1">
        <w:rPr>
          <w:rFonts w:ascii="Times New Roman" w:hAnsi="Times New Roman" w:cs="Times New Roman"/>
          <w:sz w:val="28"/>
          <w:szCs w:val="28"/>
        </w:rPr>
        <w:lastRenderedPageBreak/>
        <w:t>Оскільки у процесі змагань дитина максимально проявляє швидкість реакції, точність і швидкість рухів, застосування зазначеного методу підвищує результативність розвитку даної якості.</w:t>
      </w:r>
    </w:p>
    <w:p w14:paraId="4F6D195D" w14:textId="77777777" w:rsidR="001154A1" w:rsidRPr="001154A1" w:rsidRDefault="001154A1" w:rsidP="001154A1">
      <w:pPr>
        <w:spacing w:after="0" w:line="360" w:lineRule="auto"/>
        <w:ind w:firstLine="709"/>
        <w:jc w:val="both"/>
        <w:rPr>
          <w:rFonts w:ascii="Times New Roman" w:hAnsi="Times New Roman" w:cs="Times New Roman"/>
          <w:sz w:val="28"/>
          <w:szCs w:val="28"/>
        </w:rPr>
      </w:pPr>
      <w:r w:rsidRPr="001154A1">
        <w:rPr>
          <w:rFonts w:ascii="Times New Roman" w:hAnsi="Times New Roman" w:cs="Times New Roman"/>
          <w:sz w:val="28"/>
          <w:szCs w:val="28"/>
        </w:rPr>
        <w:t>Таким чином, широке використання різноманітних рухових дій швидкісного характеру у процесі уроків фізичної культури, систематичне проведення рухливих ігор з елементами змагань створюють оптимальні умови для розвитку швидкості учнів.</w:t>
      </w:r>
    </w:p>
    <w:p w14:paraId="2772ECA3"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 xml:space="preserve">Для </w:t>
      </w:r>
      <w:r w:rsidRPr="005B2233">
        <w:rPr>
          <w:rFonts w:ascii="Times New Roman" w:hAnsi="Times New Roman" w:cs="Times New Roman"/>
          <w:bCs/>
          <w:i/>
          <w:sz w:val="28"/>
          <w:szCs w:val="28"/>
          <w:lang w:val="uk-UA"/>
        </w:rPr>
        <w:t>розвитку спритності</w:t>
      </w:r>
      <w:r w:rsidRPr="005B2233">
        <w:rPr>
          <w:rFonts w:ascii="Times New Roman" w:hAnsi="Times New Roman" w:cs="Times New Roman"/>
          <w:bCs/>
          <w:sz w:val="28"/>
          <w:szCs w:val="28"/>
          <w:lang w:val="uk-UA"/>
        </w:rPr>
        <w:t xml:space="preserve"> у фізичному вихованні використовують такі</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методи:</w:t>
      </w:r>
    </w:p>
    <w:p w14:paraId="7EECF99C"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 Повторно-стандартний.</w:t>
      </w:r>
    </w:p>
    <w:p w14:paraId="6430D20D"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 Варіативний.</w:t>
      </w:r>
    </w:p>
    <w:p w14:paraId="3FF72AA5"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 Ігровий.</w:t>
      </w:r>
    </w:p>
    <w:p w14:paraId="082BC154"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 Ігровий з додатковими завданнями.</w:t>
      </w:r>
    </w:p>
    <w:p w14:paraId="11A46EA3"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 Змагальний</w:t>
      </w:r>
      <w:r w:rsidR="000112AD" w:rsidRPr="00FD0648">
        <w:rPr>
          <w:rFonts w:ascii="Times New Roman" w:hAnsi="Times New Roman" w:cs="Times New Roman"/>
          <w:bCs/>
          <w:sz w:val="28"/>
          <w:szCs w:val="28"/>
        </w:rPr>
        <w:t xml:space="preserve"> [</w:t>
      </w:r>
      <w:r w:rsidR="00BF03F0">
        <w:rPr>
          <w:rFonts w:ascii="Times New Roman" w:hAnsi="Times New Roman" w:cs="Times New Roman"/>
          <w:bCs/>
          <w:sz w:val="28"/>
          <w:szCs w:val="28"/>
          <w:lang w:val="uk-UA"/>
        </w:rPr>
        <w:t xml:space="preserve">78, </w:t>
      </w:r>
      <w:r w:rsidR="000112AD">
        <w:rPr>
          <w:rFonts w:ascii="Times New Roman" w:hAnsi="Times New Roman" w:cs="Times New Roman"/>
          <w:bCs/>
          <w:sz w:val="28"/>
          <w:szCs w:val="28"/>
          <w:lang w:val="en-US"/>
        </w:rPr>
        <w:t>c</w:t>
      </w:r>
      <w:r w:rsidR="000112AD" w:rsidRPr="00FD0648">
        <w:rPr>
          <w:rFonts w:ascii="Times New Roman" w:hAnsi="Times New Roman" w:cs="Times New Roman"/>
          <w:bCs/>
          <w:sz w:val="28"/>
          <w:szCs w:val="28"/>
        </w:rPr>
        <w:t xml:space="preserve">. </w:t>
      </w:r>
      <w:r w:rsidR="00AE3701" w:rsidRPr="00FD0648">
        <w:rPr>
          <w:rFonts w:ascii="Times New Roman" w:hAnsi="Times New Roman" w:cs="Times New Roman"/>
          <w:bCs/>
          <w:sz w:val="28"/>
          <w:szCs w:val="28"/>
        </w:rPr>
        <w:t>45</w:t>
      </w:r>
      <w:r w:rsidR="000112AD" w:rsidRPr="00FD0648">
        <w:rPr>
          <w:rFonts w:ascii="Times New Roman" w:hAnsi="Times New Roman" w:cs="Times New Roman"/>
          <w:bCs/>
          <w:sz w:val="28"/>
          <w:szCs w:val="28"/>
        </w:rPr>
        <w:t>]</w:t>
      </w:r>
      <w:r w:rsidRPr="005B2233">
        <w:rPr>
          <w:rFonts w:ascii="Times New Roman" w:hAnsi="Times New Roman" w:cs="Times New Roman"/>
          <w:bCs/>
          <w:sz w:val="28"/>
          <w:szCs w:val="28"/>
          <w:lang w:val="uk-UA"/>
        </w:rPr>
        <w:t>.</w:t>
      </w:r>
    </w:p>
    <w:p w14:paraId="6C3522C0"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i/>
          <w:sz w:val="28"/>
          <w:szCs w:val="28"/>
          <w:lang w:val="uk-UA"/>
        </w:rPr>
        <w:t>Повторно-стандартний метод</w:t>
      </w:r>
      <w:r w:rsidRPr="005B2233">
        <w:rPr>
          <w:rFonts w:ascii="Times New Roman" w:hAnsi="Times New Roman" w:cs="Times New Roman"/>
          <w:bCs/>
          <w:sz w:val="28"/>
          <w:szCs w:val="28"/>
          <w:lang w:val="uk-UA"/>
        </w:rPr>
        <w:t xml:space="preserve"> використовують для розучування нових</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достатньо складних рухових дій шляхом багаторазового повторення у відносно</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стандартних умовах. Після засвоєння просторових, часових, динамічних та</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ритмічних характеристик фізичних вправ у стандартних умовах вони</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перестають бути засобом розвитку спритності.</w:t>
      </w:r>
    </w:p>
    <w:p w14:paraId="4D832127"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i/>
          <w:sz w:val="28"/>
          <w:szCs w:val="28"/>
          <w:lang w:val="uk-UA"/>
        </w:rPr>
        <w:t>Метод варіативної вправи</w:t>
      </w:r>
      <w:r w:rsidRPr="005B2233">
        <w:rPr>
          <w:rFonts w:ascii="Times New Roman" w:hAnsi="Times New Roman" w:cs="Times New Roman"/>
          <w:bCs/>
          <w:sz w:val="28"/>
          <w:szCs w:val="28"/>
          <w:lang w:val="uk-UA"/>
        </w:rPr>
        <w:t xml:space="preserve"> застосовується на етапі вдосконалення вже</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засвоєних рухових дій, з використанням різних методичних прийомів з</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урахуванням вимог до координації, точності рухів, стійкої рівноваги тощо.</w:t>
      </w:r>
    </w:p>
    <w:p w14:paraId="3A9BA352"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 xml:space="preserve">Ефективним методом виховання спритності є </w:t>
      </w:r>
      <w:r w:rsidRPr="005B2233">
        <w:rPr>
          <w:rFonts w:ascii="Times New Roman" w:hAnsi="Times New Roman" w:cs="Times New Roman"/>
          <w:bCs/>
          <w:i/>
          <w:sz w:val="28"/>
          <w:szCs w:val="28"/>
          <w:lang w:val="uk-UA"/>
        </w:rPr>
        <w:t>ігровий метод</w:t>
      </w:r>
      <w:r w:rsidRPr="005B2233">
        <w:rPr>
          <w:rFonts w:ascii="Times New Roman" w:hAnsi="Times New Roman" w:cs="Times New Roman"/>
          <w:bCs/>
          <w:sz w:val="28"/>
          <w:szCs w:val="28"/>
          <w:lang w:val="uk-UA"/>
        </w:rPr>
        <w:t>, де рухові</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завдання, що постають, учні повинні вирішувати самостійно, аналізуючи</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ситуацію, що виникла (у баскетболі – кидати м’яч по колу, віддати м’яч</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партнеру або ускладнити пересування суперника по майданчику).</w:t>
      </w:r>
    </w:p>
    <w:p w14:paraId="7FD54592" w14:textId="77777777" w:rsidR="005B2233" w:rsidRPr="005B2233" w:rsidRDefault="005B2233" w:rsidP="005B2233">
      <w:pPr>
        <w:spacing w:after="0" w:line="360" w:lineRule="auto"/>
        <w:ind w:firstLine="709"/>
        <w:jc w:val="both"/>
        <w:rPr>
          <w:rFonts w:ascii="Times New Roman" w:hAnsi="Times New Roman" w:cs="Times New Roman"/>
          <w:bCs/>
          <w:sz w:val="28"/>
          <w:szCs w:val="28"/>
          <w:lang w:val="uk-UA"/>
        </w:rPr>
      </w:pPr>
      <w:r w:rsidRPr="005B2233">
        <w:rPr>
          <w:rFonts w:ascii="Times New Roman" w:hAnsi="Times New Roman" w:cs="Times New Roman"/>
          <w:bCs/>
          <w:sz w:val="28"/>
          <w:szCs w:val="28"/>
          <w:lang w:val="uk-UA"/>
        </w:rPr>
        <w:t>Ігровий метод з додатковими завданнями, який передбачає виконання</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вправ або в обмежений час, або в певних умовах, або певними руховими діями</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lastRenderedPageBreak/>
        <w:t>(пересування визначеним способом, передача м’яча визначеним способом</w:t>
      </w:r>
      <w:r>
        <w:rPr>
          <w:rFonts w:ascii="Times New Roman" w:hAnsi="Times New Roman" w:cs="Times New Roman"/>
          <w:bCs/>
          <w:sz w:val="28"/>
          <w:szCs w:val="28"/>
          <w:lang w:val="uk-UA"/>
        </w:rPr>
        <w:t xml:space="preserve"> </w:t>
      </w:r>
      <w:r w:rsidRPr="005B2233">
        <w:rPr>
          <w:rFonts w:ascii="Times New Roman" w:hAnsi="Times New Roman" w:cs="Times New Roman"/>
          <w:bCs/>
          <w:sz w:val="28"/>
          <w:szCs w:val="28"/>
          <w:lang w:val="uk-UA"/>
        </w:rPr>
        <w:t>тощо).</w:t>
      </w:r>
    </w:p>
    <w:p w14:paraId="33DAE880" w14:textId="77777777" w:rsidR="0079015D" w:rsidRPr="0079015D" w:rsidRDefault="005B2233" w:rsidP="0079015D">
      <w:pPr>
        <w:spacing w:after="0" w:line="360" w:lineRule="auto"/>
        <w:ind w:firstLine="709"/>
        <w:jc w:val="both"/>
        <w:rPr>
          <w:rFonts w:ascii="Times New Roman" w:hAnsi="Times New Roman" w:cs="Times New Roman"/>
          <w:sz w:val="28"/>
          <w:szCs w:val="28"/>
        </w:rPr>
      </w:pPr>
      <w:r>
        <w:rPr>
          <w:rFonts w:ascii="Times New Roman" w:hAnsi="Times New Roman" w:cs="Times New Roman"/>
          <w:bCs/>
          <w:i/>
          <w:sz w:val="28"/>
          <w:szCs w:val="28"/>
          <w:lang w:val="uk-UA"/>
        </w:rPr>
        <w:t>Р</w:t>
      </w:r>
      <w:r w:rsidR="001154A1" w:rsidRPr="005B2233">
        <w:rPr>
          <w:rFonts w:ascii="Times New Roman" w:hAnsi="Times New Roman" w:cs="Times New Roman"/>
          <w:bCs/>
          <w:i/>
          <w:sz w:val="28"/>
          <w:szCs w:val="28"/>
          <w:lang w:val="uk-UA"/>
        </w:rPr>
        <w:t>озвит</w:t>
      </w:r>
      <w:r w:rsidR="001154A1" w:rsidRPr="0079015D">
        <w:rPr>
          <w:rFonts w:ascii="Times New Roman" w:hAnsi="Times New Roman" w:cs="Times New Roman"/>
          <w:bCs/>
          <w:i/>
          <w:sz w:val="28"/>
          <w:szCs w:val="28"/>
          <w:lang w:val="uk-UA"/>
        </w:rPr>
        <w:t>ку</w:t>
      </w:r>
      <w:r w:rsidR="001154A1" w:rsidRPr="005B2233">
        <w:rPr>
          <w:rFonts w:ascii="Times New Roman" w:hAnsi="Times New Roman" w:cs="Times New Roman"/>
          <w:bCs/>
          <w:i/>
          <w:sz w:val="28"/>
          <w:szCs w:val="28"/>
          <w:lang w:val="uk-UA"/>
        </w:rPr>
        <w:t xml:space="preserve"> спритності</w:t>
      </w:r>
      <w:r w:rsidR="001154A1" w:rsidRPr="0079015D">
        <w:rPr>
          <w:rFonts w:ascii="Times New Roman" w:hAnsi="Times New Roman" w:cs="Times New Roman"/>
          <w:bCs/>
          <w:i/>
          <w:sz w:val="28"/>
          <w:szCs w:val="28"/>
          <w:lang w:val="uk-UA"/>
        </w:rPr>
        <w:t xml:space="preserve"> сприяють</w:t>
      </w:r>
      <w:r w:rsidR="001154A1" w:rsidRPr="005B2233">
        <w:rPr>
          <w:rFonts w:ascii="Times New Roman" w:hAnsi="Times New Roman" w:cs="Times New Roman"/>
          <w:sz w:val="28"/>
          <w:szCs w:val="28"/>
          <w:lang w:val="uk-UA"/>
        </w:rPr>
        <w:t xml:space="preserve"> лижні гонки, біатлон, сноубординг; фігурне катання; ковзанярський спорт; стрибки на батуті; синхронне плавання, стрибки у воду; велосипедний і мотоциклетний фрістайл; легка атлетика; командні ігри. </w:t>
      </w:r>
      <w:r w:rsidR="001154A1" w:rsidRPr="001154A1">
        <w:rPr>
          <w:rFonts w:ascii="Times New Roman" w:hAnsi="Times New Roman" w:cs="Times New Roman"/>
          <w:sz w:val="28"/>
          <w:szCs w:val="28"/>
        </w:rPr>
        <w:t>Розвиток спритності також досягається за рахунок заняття багатоборством, баскетболом. Прогрес навички спостерігається під час виконання будь-яких вправ на перекладині. Різного роду стрибки в довжину і висоту здатні успішно виконувати атлети, баскетболісти які вміють змінювати позицію тіла у просторі за обмежений часовий проміжок</w:t>
      </w:r>
      <w:r w:rsidR="001154A1" w:rsidRPr="0079015D">
        <w:rPr>
          <w:rFonts w:ascii="Times New Roman" w:hAnsi="Times New Roman" w:cs="Times New Roman"/>
          <w:sz w:val="28"/>
          <w:szCs w:val="28"/>
        </w:rPr>
        <w:t>.</w:t>
      </w:r>
      <w:r w:rsidR="001154A1" w:rsidRPr="0079015D">
        <w:rPr>
          <w:rFonts w:ascii="Times New Roman" w:hAnsi="Times New Roman" w:cs="Times New Roman"/>
          <w:bCs/>
          <w:sz w:val="28"/>
          <w:szCs w:val="28"/>
        </w:rPr>
        <w:t xml:space="preserve"> </w:t>
      </w:r>
      <w:r w:rsidR="0079015D" w:rsidRPr="0079015D">
        <w:rPr>
          <w:rFonts w:ascii="Times New Roman" w:hAnsi="Times New Roman" w:cs="Times New Roman"/>
          <w:bCs/>
          <w:sz w:val="28"/>
          <w:szCs w:val="28"/>
          <w:lang w:val="uk-UA"/>
        </w:rPr>
        <w:t>Для дівчат ефективними є с</w:t>
      </w:r>
      <w:r w:rsidR="001154A1" w:rsidRPr="0079015D">
        <w:rPr>
          <w:rFonts w:ascii="Times New Roman" w:hAnsi="Times New Roman" w:cs="Times New Roman"/>
          <w:bCs/>
          <w:sz w:val="28"/>
          <w:szCs w:val="28"/>
        </w:rPr>
        <w:t>трибки з розворотом</w:t>
      </w:r>
      <w:r w:rsidR="0079015D" w:rsidRPr="0079015D">
        <w:rPr>
          <w:rFonts w:ascii="Times New Roman" w:hAnsi="Times New Roman" w:cs="Times New Roman"/>
          <w:bCs/>
          <w:sz w:val="28"/>
          <w:szCs w:val="28"/>
          <w:lang w:val="uk-UA"/>
        </w:rPr>
        <w:t>.</w:t>
      </w:r>
      <w:r w:rsidR="0079015D">
        <w:rPr>
          <w:rFonts w:ascii="Times New Roman" w:hAnsi="Times New Roman" w:cs="Times New Roman"/>
          <w:b/>
          <w:bCs/>
          <w:sz w:val="28"/>
          <w:szCs w:val="28"/>
          <w:lang w:val="uk-UA"/>
        </w:rPr>
        <w:t xml:space="preserve"> </w:t>
      </w:r>
      <w:r w:rsidR="001154A1" w:rsidRPr="001154A1">
        <w:rPr>
          <w:rFonts w:ascii="Times New Roman" w:hAnsi="Times New Roman" w:cs="Times New Roman"/>
          <w:sz w:val="28"/>
          <w:szCs w:val="28"/>
        </w:rPr>
        <w:t xml:space="preserve">Щоб підготуватися до виконання вправи, спрямованого на розвиток спритності, малюють на підлозі коло. Діаметр останнього повинен становити близько одного метра. Розташовуються в центрі фігури. Різко підскакують угору, намагаючись розгорнути тіло на 180 гр. Повторюють рух, зробивши черговий поворот у зворотний бік. Досягнувши помітного прогресу у виконанні вправи, наступні стрибки слід </w:t>
      </w:r>
      <w:r w:rsidR="00635AF7">
        <w:rPr>
          <w:rFonts w:ascii="Times New Roman" w:hAnsi="Times New Roman" w:cs="Times New Roman"/>
          <w:sz w:val="28"/>
          <w:szCs w:val="28"/>
        </w:rPr>
        <w:t>робити з розворотом тіла на 360</w:t>
      </w:r>
      <w:r w:rsidR="00635AF7">
        <w:rPr>
          <w:rFonts w:ascii="Times New Roman" w:hAnsi="Times New Roman" w:cs="Times New Roman"/>
          <w:sz w:val="28"/>
          <w:szCs w:val="28"/>
          <w:lang w:val="uk-UA"/>
        </w:rPr>
        <w:t>градусів</w:t>
      </w:r>
      <w:r w:rsidR="001154A1" w:rsidRPr="001154A1">
        <w:rPr>
          <w:rFonts w:ascii="Times New Roman" w:hAnsi="Times New Roman" w:cs="Times New Roman"/>
          <w:sz w:val="28"/>
          <w:szCs w:val="28"/>
        </w:rPr>
        <w:t xml:space="preserve">. Тренування бажано проводити у вільному приміщенні або на свіжому повітрі. Під час заняття важливо не залишати межі кола. </w:t>
      </w:r>
      <w:r w:rsidR="0079015D" w:rsidRPr="0079015D">
        <w:rPr>
          <w:rFonts w:ascii="Times New Roman" w:hAnsi="Times New Roman" w:cs="Times New Roman"/>
          <w:sz w:val="28"/>
          <w:szCs w:val="28"/>
        </w:rPr>
        <w:t xml:space="preserve">Чим більше дитина приділяє часу спортивним розвагам, наприклад, настільного тенісу, акробатики, так і просто активним іграм, тим краще у нього розвиваються спритність і координація. </w:t>
      </w:r>
    </w:p>
    <w:p w14:paraId="70165714" w14:textId="77777777" w:rsidR="0079015D" w:rsidRPr="0079015D" w:rsidRDefault="0079015D" w:rsidP="0079015D">
      <w:pPr>
        <w:spacing w:after="0" w:line="360" w:lineRule="auto"/>
        <w:ind w:firstLine="709"/>
        <w:jc w:val="both"/>
        <w:rPr>
          <w:rFonts w:ascii="Times New Roman" w:hAnsi="Times New Roman" w:cs="Times New Roman"/>
          <w:sz w:val="28"/>
          <w:szCs w:val="28"/>
        </w:rPr>
      </w:pPr>
      <w:r w:rsidRPr="0079015D">
        <w:rPr>
          <w:rFonts w:ascii="Times New Roman" w:hAnsi="Times New Roman" w:cs="Times New Roman"/>
          <w:sz w:val="28"/>
          <w:szCs w:val="28"/>
        </w:rPr>
        <w:t xml:space="preserve">При нормальному стані нервової системи і вестибулярного апарату, спритність при народженні у різних дітей розрізняється незначно. Але потім, в залежності від способу життя, потенціал втрачається. </w:t>
      </w:r>
    </w:p>
    <w:p w14:paraId="24179FA4" w14:textId="77777777" w:rsidR="0079015D" w:rsidRPr="0079015D" w:rsidRDefault="0079015D" w:rsidP="0079015D">
      <w:pPr>
        <w:spacing w:after="0" w:line="360" w:lineRule="auto"/>
        <w:ind w:firstLine="709"/>
        <w:jc w:val="both"/>
        <w:rPr>
          <w:rFonts w:ascii="Times New Roman" w:hAnsi="Times New Roman" w:cs="Times New Roman"/>
          <w:sz w:val="28"/>
          <w:szCs w:val="28"/>
        </w:rPr>
      </w:pPr>
      <w:r w:rsidRPr="0079015D">
        <w:rPr>
          <w:rFonts w:ascii="Times New Roman" w:hAnsi="Times New Roman" w:cs="Times New Roman"/>
          <w:sz w:val="28"/>
          <w:szCs w:val="28"/>
        </w:rPr>
        <w:t xml:space="preserve">До найпоширеніших методів </w:t>
      </w:r>
      <w:r w:rsidRPr="0079015D">
        <w:rPr>
          <w:rFonts w:ascii="Times New Roman" w:hAnsi="Times New Roman" w:cs="Times New Roman"/>
          <w:i/>
          <w:sz w:val="28"/>
          <w:szCs w:val="28"/>
        </w:rPr>
        <w:t>розвитку швидкості</w:t>
      </w:r>
      <w:r w:rsidRPr="0079015D">
        <w:rPr>
          <w:rFonts w:ascii="Times New Roman" w:hAnsi="Times New Roman" w:cs="Times New Roman"/>
          <w:sz w:val="28"/>
          <w:szCs w:val="28"/>
        </w:rPr>
        <w:t xml:space="preserve"> реакції у дітей відносять багаторазові повторення рухових дій за раптовим сигналом чи зміною ситуації. Наприклад, початок бігу за сигналом (змах прапорцем, рукою, мовна команда), зміна руху за командою вихователя, раптова зупинка під час ходьби або бігу за сигналом. Більшість рухливих ігор, пов'язаних з динамічними вправами (біг, </w:t>
      </w:r>
      <w:r w:rsidRPr="0079015D">
        <w:rPr>
          <w:rFonts w:ascii="Times New Roman" w:hAnsi="Times New Roman" w:cs="Times New Roman"/>
          <w:sz w:val="28"/>
          <w:szCs w:val="28"/>
        </w:rPr>
        <w:lastRenderedPageBreak/>
        <w:t xml:space="preserve">стрибки, метання), сприяють удосконаленню рухової реакції дітей, бо тут постійно виникають нестандартні ситуації, у яких потрібно швидко орієнтуватися. </w:t>
      </w:r>
    </w:p>
    <w:p w14:paraId="39541658" w14:textId="77777777" w:rsidR="005B2233" w:rsidRDefault="00AE3701" w:rsidP="007901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У</w:t>
      </w:r>
      <w:r w:rsidR="0079015D" w:rsidRPr="0079015D">
        <w:rPr>
          <w:rFonts w:ascii="Times New Roman" w:hAnsi="Times New Roman" w:cs="Times New Roman"/>
          <w:sz w:val="28"/>
          <w:szCs w:val="28"/>
        </w:rPr>
        <w:t xml:space="preserve"> розвитку швидкості сприяє застосування змагального методу у процесі проведення занять з фізкультури та рухливих ігор. Елементи змагання викликають у них емоційне піднесення, сприяють мобілізації своїх потенціальних можливостей у виконанні рухових дій через бажання перемогти. Оскільки у процесі змагань дитина максимально проявляє швидкість реакції, точність і швидкість рухів, застосування зазначеного методу підвищує результативність розвитку даної якості.</w:t>
      </w:r>
    </w:p>
    <w:p w14:paraId="69E9F78C" w14:textId="77777777" w:rsidR="005B2233" w:rsidRPr="005B2233" w:rsidRDefault="005B2233" w:rsidP="005B2233">
      <w:pPr>
        <w:spacing w:after="0" w:line="360" w:lineRule="auto"/>
        <w:ind w:firstLine="709"/>
        <w:jc w:val="both"/>
        <w:rPr>
          <w:rFonts w:ascii="Times New Roman" w:hAnsi="Times New Roman" w:cs="Times New Roman"/>
          <w:sz w:val="28"/>
          <w:szCs w:val="28"/>
        </w:rPr>
      </w:pPr>
      <w:r w:rsidRPr="005B2233">
        <w:rPr>
          <w:rFonts w:ascii="Times New Roman" w:hAnsi="Times New Roman" w:cs="Times New Roman"/>
          <w:sz w:val="28"/>
          <w:szCs w:val="28"/>
        </w:rPr>
        <w:t xml:space="preserve">Для підвищення швидкості </w:t>
      </w:r>
      <w:r>
        <w:rPr>
          <w:rFonts w:ascii="Times New Roman" w:hAnsi="Times New Roman" w:cs="Times New Roman"/>
          <w:sz w:val="28"/>
          <w:szCs w:val="28"/>
        </w:rPr>
        <w:t>рухів бігунів на короткі дистан</w:t>
      </w:r>
      <w:r w:rsidRPr="005B2233">
        <w:rPr>
          <w:rFonts w:ascii="Times New Roman" w:hAnsi="Times New Roman" w:cs="Times New Roman"/>
          <w:sz w:val="28"/>
          <w:szCs w:val="28"/>
        </w:rPr>
        <w:t xml:space="preserve">ції слід використовувати груповий метод проведення занять. При спільних стартах, прискореннях і бігу на </w:t>
      </w:r>
      <w:r>
        <w:rPr>
          <w:rFonts w:ascii="Times New Roman" w:hAnsi="Times New Roman" w:cs="Times New Roman"/>
          <w:sz w:val="28"/>
          <w:szCs w:val="28"/>
        </w:rPr>
        <w:t>відрізках у сприн</w:t>
      </w:r>
      <w:r w:rsidRPr="005B2233">
        <w:rPr>
          <w:rFonts w:ascii="Times New Roman" w:hAnsi="Times New Roman" w:cs="Times New Roman"/>
          <w:sz w:val="28"/>
          <w:szCs w:val="28"/>
        </w:rPr>
        <w:t>терів з'являється прагнення п</w:t>
      </w:r>
      <w:r>
        <w:rPr>
          <w:rFonts w:ascii="Times New Roman" w:hAnsi="Times New Roman" w:cs="Times New Roman"/>
          <w:sz w:val="28"/>
          <w:szCs w:val="28"/>
        </w:rPr>
        <w:t>рискорити рухи, досягти ще біль</w:t>
      </w:r>
      <w:r w:rsidRPr="005B2233">
        <w:rPr>
          <w:rFonts w:ascii="Times New Roman" w:hAnsi="Times New Roman" w:cs="Times New Roman"/>
          <w:sz w:val="28"/>
          <w:szCs w:val="28"/>
        </w:rPr>
        <w:t>шої швидкості. З цією ж метою</w:t>
      </w:r>
      <w:r>
        <w:rPr>
          <w:rFonts w:ascii="Times New Roman" w:hAnsi="Times New Roman" w:cs="Times New Roman"/>
          <w:sz w:val="28"/>
          <w:szCs w:val="28"/>
        </w:rPr>
        <w:t xml:space="preserve"> треба широко застосовувати ган</w:t>
      </w:r>
      <w:r w:rsidRPr="005B2233">
        <w:rPr>
          <w:rFonts w:ascii="Times New Roman" w:hAnsi="Times New Roman" w:cs="Times New Roman"/>
          <w:sz w:val="28"/>
          <w:szCs w:val="28"/>
        </w:rPr>
        <w:t>дикап (біг з форою). Бігунам корисно тренуватися у полегшених умовах, які дозволяють виконувати рухи зі швидкістю, що пере</w:t>
      </w:r>
      <w:r w:rsidRPr="005B2233">
        <w:rPr>
          <w:rFonts w:ascii="Times New Roman" w:hAnsi="Times New Roman" w:cs="Times New Roman"/>
          <w:sz w:val="28"/>
          <w:szCs w:val="28"/>
        </w:rPr>
        <w:softHyphen/>
        <w:t>вищує досягнуту. Для цього ви</w:t>
      </w:r>
      <w:r>
        <w:rPr>
          <w:rFonts w:ascii="Times New Roman" w:hAnsi="Times New Roman" w:cs="Times New Roman"/>
          <w:sz w:val="28"/>
          <w:szCs w:val="28"/>
        </w:rPr>
        <w:t>користовуються: біг з укорочени</w:t>
      </w:r>
      <w:r w:rsidRPr="005B2233">
        <w:rPr>
          <w:rFonts w:ascii="Times New Roman" w:hAnsi="Times New Roman" w:cs="Times New Roman"/>
          <w:sz w:val="28"/>
          <w:szCs w:val="28"/>
        </w:rPr>
        <w:t xml:space="preserve">ми кроками, біг із прискоренням, біг по похилій доріжці (нахил 2–3°); «викидання» зі старту за допомогою розтягнутих гумових шнурів. </w:t>
      </w:r>
    </w:p>
    <w:p w14:paraId="4FCA9DEF" w14:textId="77777777" w:rsidR="005B2233" w:rsidRPr="005B2233" w:rsidRDefault="005B2233" w:rsidP="005B2233">
      <w:pPr>
        <w:spacing w:after="0" w:line="360" w:lineRule="auto"/>
        <w:ind w:firstLine="709"/>
        <w:jc w:val="both"/>
        <w:rPr>
          <w:rFonts w:ascii="Times New Roman" w:hAnsi="Times New Roman" w:cs="Times New Roman"/>
          <w:sz w:val="28"/>
          <w:szCs w:val="28"/>
        </w:rPr>
      </w:pPr>
      <w:r w:rsidRPr="005B2233">
        <w:rPr>
          <w:rFonts w:ascii="Times New Roman" w:hAnsi="Times New Roman" w:cs="Times New Roman"/>
          <w:sz w:val="28"/>
          <w:szCs w:val="28"/>
        </w:rPr>
        <w:t>Перевищити сталу максимальну швидкість рухів або</w:t>
      </w:r>
      <w:r>
        <w:rPr>
          <w:rFonts w:ascii="Times New Roman" w:hAnsi="Times New Roman" w:cs="Times New Roman"/>
          <w:sz w:val="28"/>
          <w:szCs w:val="28"/>
        </w:rPr>
        <w:t xml:space="preserve"> швид</w:t>
      </w:r>
      <w:r w:rsidRPr="005B2233">
        <w:rPr>
          <w:rFonts w:ascii="Times New Roman" w:hAnsi="Times New Roman" w:cs="Times New Roman"/>
          <w:sz w:val="28"/>
          <w:szCs w:val="28"/>
        </w:rPr>
        <w:t>кість перегонів можна також</w:t>
      </w:r>
      <w:r>
        <w:rPr>
          <w:rFonts w:ascii="Times New Roman" w:hAnsi="Times New Roman" w:cs="Times New Roman"/>
          <w:sz w:val="28"/>
          <w:szCs w:val="28"/>
        </w:rPr>
        <w:t xml:space="preserve"> за допомогою голосних прискорю</w:t>
      </w:r>
      <w:r w:rsidRPr="005B2233">
        <w:rPr>
          <w:rFonts w:ascii="Times New Roman" w:hAnsi="Times New Roman" w:cs="Times New Roman"/>
          <w:sz w:val="28"/>
          <w:szCs w:val="28"/>
        </w:rPr>
        <w:t>ваних ритмічних звуків, у те</w:t>
      </w:r>
      <w:r>
        <w:rPr>
          <w:rFonts w:ascii="Times New Roman" w:hAnsi="Times New Roman" w:cs="Times New Roman"/>
          <w:sz w:val="28"/>
          <w:szCs w:val="28"/>
        </w:rPr>
        <w:t>мпі яких спринтер прагне втриму</w:t>
      </w:r>
      <w:r w:rsidRPr="005B2233">
        <w:rPr>
          <w:rFonts w:ascii="Times New Roman" w:hAnsi="Times New Roman" w:cs="Times New Roman"/>
          <w:sz w:val="28"/>
          <w:szCs w:val="28"/>
        </w:rPr>
        <w:t xml:space="preserve">вати частоту своїх кроків. Дуже корисно виконувати біг, у тому числі й із прискоренням, під спеціально написану або підібрану музику. </w:t>
      </w:r>
    </w:p>
    <w:p w14:paraId="2B19BF21" w14:textId="77777777" w:rsidR="005B2233" w:rsidRPr="005B2233" w:rsidRDefault="005B2233" w:rsidP="005B2233">
      <w:pPr>
        <w:spacing w:after="0" w:line="360" w:lineRule="auto"/>
        <w:ind w:firstLine="709"/>
        <w:jc w:val="both"/>
        <w:rPr>
          <w:rFonts w:ascii="Times New Roman" w:hAnsi="Times New Roman" w:cs="Times New Roman"/>
          <w:sz w:val="28"/>
          <w:szCs w:val="28"/>
        </w:rPr>
      </w:pPr>
      <w:r w:rsidRPr="005B2233">
        <w:rPr>
          <w:rFonts w:ascii="Times New Roman" w:hAnsi="Times New Roman" w:cs="Times New Roman"/>
          <w:sz w:val="28"/>
          <w:szCs w:val="28"/>
        </w:rPr>
        <w:t>Кілька повторень найшвидшої вправи викликає у школяра нові відчуття, позитивну психічну налаштованість і впевненість у можливості підвищення граничної швид</w:t>
      </w:r>
      <w:r>
        <w:rPr>
          <w:rFonts w:ascii="Times New Roman" w:hAnsi="Times New Roman" w:cs="Times New Roman"/>
          <w:sz w:val="28"/>
          <w:szCs w:val="28"/>
        </w:rPr>
        <w:t>кості. Якщо після цього він у 1</w:t>
      </w:r>
      <w:r>
        <w:rPr>
          <w:rFonts w:ascii="Times New Roman" w:hAnsi="Times New Roman" w:cs="Times New Roman"/>
          <w:sz w:val="28"/>
          <w:szCs w:val="28"/>
          <w:lang w:val="uk-UA"/>
        </w:rPr>
        <w:t>–</w:t>
      </w:r>
      <w:r w:rsidRPr="005B2233">
        <w:rPr>
          <w:rFonts w:ascii="Times New Roman" w:hAnsi="Times New Roman" w:cs="Times New Roman"/>
          <w:sz w:val="28"/>
          <w:szCs w:val="28"/>
        </w:rPr>
        <w:t xml:space="preserve">2 спробах перевищить </w:t>
      </w:r>
      <w:r>
        <w:rPr>
          <w:rFonts w:ascii="Times New Roman" w:hAnsi="Times New Roman" w:cs="Times New Roman"/>
          <w:sz w:val="28"/>
          <w:szCs w:val="28"/>
        </w:rPr>
        <w:t>сталий рівень швидкості й у зви</w:t>
      </w:r>
      <w:r w:rsidRPr="005B2233">
        <w:rPr>
          <w:rFonts w:ascii="Times New Roman" w:hAnsi="Times New Roman" w:cs="Times New Roman"/>
          <w:sz w:val="28"/>
          <w:szCs w:val="28"/>
        </w:rPr>
        <w:t>чайних умовах, то досягнення с</w:t>
      </w:r>
      <w:r>
        <w:rPr>
          <w:rFonts w:ascii="Times New Roman" w:hAnsi="Times New Roman" w:cs="Times New Roman"/>
          <w:sz w:val="28"/>
          <w:szCs w:val="28"/>
        </w:rPr>
        <w:t xml:space="preserve">табільності в цьому </w:t>
      </w:r>
      <w:r>
        <w:rPr>
          <w:rFonts w:ascii="Times New Roman" w:hAnsi="Times New Roman" w:cs="Times New Roman"/>
          <w:sz w:val="28"/>
          <w:szCs w:val="28"/>
        </w:rPr>
        <w:lastRenderedPageBreak/>
        <w:t>залежить ли</w:t>
      </w:r>
      <w:r>
        <w:rPr>
          <w:rFonts w:ascii="Times New Roman" w:hAnsi="Times New Roman" w:cs="Times New Roman"/>
          <w:sz w:val="28"/>
          <w:szCs w:val="28"/>
          <w:lang w:val="uk-UA"/>
        </w:rPr>
        <w:t>ш</w:t>
      </w:r>
      <w:r w:rsidRPr="005B2233">
        <w:rPr>
          <w:rFonts w:ascii="Times New Roman" w:hAnsi="Times New Roman" w:cs="Times New Roman"/>
          <w:sz w:val="28"/>
          <w:szCs w:val="28"/>
        </w:rPr>
        <w:t>е від кількості повторень на</w:t>
      </w:r>
      <w:r>
        <w:rPr>
          <w:rFonts w:ascii="Times New Roman" w:hAnsi="Times New Roman" w:cs="Times New Roman"/>
          <w:sz w:val="28"/>
          <w:szCs w:val="28"/>
        </w:rPr>
        <w:t>йшвидших рухів, насамперед у по</w:t>
      </w:r>
      <w:r w:rsidRPr="005B2233">
        <w:rPr>
          <w:rFonts w:ascii="Times New Roman" w:hAnsi="Times New Roman" w:cs="Times New Roman"/>
          <w:sz w:val="28"/>
          <w:szCs w:val="28"/>
        </w:rPr>
        <w:t xml:space="preserve">легшених умовах, а також у звичайних. </w:t>
      </w:r>
    </w:p>
    <w:p w14:paraId="15C61EA5" w14:textId="77777777" w:rsidR="0022024C" w:rsidRPr="0022024C" w:rsidRDefault="0022024C" w:rsidP="0022024C">
      <w:pPr>
        <w:spacing w:after="0" w:line="360" w:lineRule="auto"/>
        <w:ind w:firstLine="709"/>
        <w:jc w:val="both"/>
        <w:rPr>
          <w:rFonts w:ascii="Times New Roman" w:hAnsi="Times New Roman" w:cs="Times New Roman"/>
          <w:sz w:val="28"/>
          <w:szCs w:val="28"/>
        </w:rPr>
      </w:pPr>
      <w:r w:rsidRPr="0022024C">
        <w:rPr>
          <w:rFonts w:ascii="Times New Roman" w:hAnsi="Times New Roman" w:cs="Times New Roman"/>
          <w:sz w:val="28"/>
          <w:szCs w:val="28"/>
        </w:rPr>
        <w:t xml:space="preserve">Для </w:t>
      </w:r>
      <w:r w:rsidRPr="0022024C">
        <w:rPr>
          <w:rFonts w:ascii="Times New Roman" w:hAnsi="Times New Roman" w:cs="Times New Roman"/>
          <w:i/>
          <w:sz w:val="28"/>
          <w:szCs w:val="28"/>
        </w:rPr>
        <w:t>виховання гнучкості</w:t>
      </w:r>
      <w:r w:rsidRPr="0022024C">
        <w:rPr>
          <w:rFonts w:ascii="Times New Roman" w:hAnsi="Times New Roman" w:cs="Times New Roman"/>
          <w:sz w:val="28"/>
          <w:szCs w:val="28"/>
        </w:rPr>
        <w:t xml:space="preserve"> використовують фізичні вправи, при виконанні</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яких амплітуда рухів доходить до індивідуально граничної – такої, при якій</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м’язи і зв’язки розтягуються до можливого максимуму, не призводячи до</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пошкоджень. Вправи такого типу отримали назву «вправи на розтягування». До</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них відносяться повільні, махові, пружинні рухи і примусове розтягування. Це</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в основному гімнастичні вправи, які діляться на активні і пасивні (аналогічно</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тому, як розділяють активну і пасивну гнучкість). Крім цього, є багато вправ на</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розтягування, ефект яких забезпечується як внутрішніми, так і зовнішніми</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силами. Такі вправи отримали назву активно-пасивні (наприклад, пружинні</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рухи в глибокому випаді тощо).</w:t>
      </w:r>
      <w:r>
        <w:rPr>
          <w:rFonts w:ascii="Times New Roman" w:hAnsi="Times New Roman" w:cs="Times New Roman"/>
          <w:sz w:val="28"/>
          <w:szCs w:val="28"/>
          <w:lang w:val="uk-UA"/>
        </w:rPr>
        <w:t xml:space="preserve"> </w:t>
      </w:r>
      <w:r w:rsidRPr="0022024C">
        <w:rPr>
          <w:rFonts w:ascii="Times New Roman" w:hAnsi="Times New Roman" w:cs="Times New Roman"/>
          <w:i/>
          <w:sz w:val="28"/>
          <w:szCs w:val="28"/>
          <w:lang w:val="uk-UA"/>
        </w:rPr>
        <w:t>Активні вправи за характером виконання розподіляються</w:t>
      </w:r>
      <w:r w:rsidRPr="002202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2024C">
        <w:rPr>
          <w:rFonts w:ascii="Times New Roman" w:hAnsi="Times New Roman" w:cs="Times New Roman"/>
          <w:sz w:val="28"/>
          <w:szCs w:val="28"/>
          <w:lang w:val="uk-UA"/>
        </w:rPr>
        <w:t>1</w:t>
      </w:r>
      <w:r w:rsidR="00F01A8B" w:rsidRPr="0022024C">
        <w:rPr>
          <w:rFonts w:ascii="Times New Roman" w:hAnsi="Times New Roman" w:cs="Times New Roman"/>
          <w:sz w:val="28"/>
          <w:szCs w:val="28"/>
          <w:lang w:val="uk-UA"/>
        </w:rPr>
        <w:t xml:space="preserve">) </w:t>
      </w:r>
      <w:r w:rsidRPr="0022024C">
        <w:rPr>
          <w:rFonts w:ascii="Times New Roman" w:hAnsi="Times New Roman" w:cs="Times New Roman"/>
          <w:sz w:val="28"/>
          <w:szCs w:val="28"/>
          <w:lang w:val="uk-UA"/>
        </w:rPr>
        <w:t>На однофазні (нахил вперед) і пружинні (подвійні, потрійні нахили</w:t>
      </w:r>
      <w:r>
        <w:rPr>
          <w:rFonts w:ascii="Times New Roman" w:hAnsi="Times New Roman" w:cs="Times New Roman"/>
          <w:sz w:val="28"/>
          <w:szCs w:val="28"/>
          <w:lang w:val="uk-UA"/>
        </w:rPr>
        <w:t xml:space="preserve"> </w:t>
      </w:r>
      <w:r w:rsidRPr="0022024C">
        <w:rPr>
          <w:rFonts w:ascii="Times New Roman" w:hAnsi="Times New Roman" w:cs="Times New Roman"/>
          <w:sz w:val="28"/>
          <w:szCs w:val="28"/>
          <w:lang w:val="uk-UA"/>
        </w:rPr>
        <w:t xml:space="preserve">) </w:t>
      </w:r>
      <w:r w:rsidR="00F01A8B" w:rsidRPr="0022024C">
        <w:rPr>
          <w:rFonts w:ascii="Times New Roman" w:hAnsi="Times New Roman" w:cs="Times New Roman"/>
          <w:sz w:val="28"/>
          <w:szCs w:val="28"/>
          <w:lang w:val="uk-UA"/>
        </w:rPr>
        <w:t>2)</w:t>
      </w:r>
      <w:r w:rsidRPr="0022024C">
        <w:rPr>
          <w:rFonts w:ascii="Times New Roman" w:hAnsi="Times New Roman" w:cs="Times New Roman"/>
          <w:sz w:val="28"/>
          <w:szCs w:val="28"/>
          <w:lang w:val="uk-UA"/>
        </w:rPr>
        <w:t>На махові і фіксовані (стоячи біля гімнастичної стінки махи ногами</w:t>
      </w:r>
      <w:r>
        <w:rPr>
          <w:rFonts w:ascii="Times New Roman" w:hAnsi="Times New Roman" w:cs="Times New Roman"/>
          <w:sz w:val="28"/>
          <w:szCs w:val="28"/>
          <w:lang w:val="uk-UA"/>
        </w:rPr>
        <w:t xml:space="preserve"> </w:t>
      </w:r>
      <w:r w:rsidRPr="0022024C">
        <w:rPr>
          <w:rFonts w:ascii="Times New Roman" w:hAnsi="Times New Roman" w:cs="Times New Roman"/>
          <w:sz w:val="28"/>
          <w:szCs w:val="28"/>
          <w:lang w:val="uk-UA"/>
        </w:rPr>
        <w:t xml:space="preserve">вперед, назад, убік із фіксацією в найвищій точці маху). </w:t>
      </w:r>
      <w:r w:rsidRPr="0022024C">
        <w:rPr>
          <w:rFonts w:ascii="Times New Roman" w:hAnsi="Times New Roman" w:cs="Times New Roman"/>
          <w:sz w:val="28"/>
          <w:szCs w:val="28"/>
        </w:rPr>
        <w:t>З обтяженням і без обтяження (нахили вперед з металевими і</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гімнастичними палицями на плечах, набивними м’ячами).</w:t>
      </w:r>
    </w:p>
    <w:p w14:paraId="6C92689F" w14:textId="77777777" w:rsidR="0022024C" w:rsidRDefault="0022024C" w:rsidP="0022024C">
      <w:pPr>
        <w:spacing w:after="0" w:line="360" w:lineRule="auto"/>
        <w:ind w:firstLine="709"/>
        <w:jc w:val="both"/>
        <w:rPr>
          <w:rFonts w:ascii="Times New Roman" w:hAnsi="Times New Roman" w:cs="Times New Roman"/>
          <w:sz w:val="28"/>
          <w:szCs w:val="28"/>
          <w:lang w:val="uk-UA"/>
        </w:rPr>
      </w:pPr>
      <w:r w:rsidRPr="0022024C">
        <w:rPr>
          <w:rFonts w:ascii="Times New Roman" w:hAnsi="Times New Roman" w:cs="Times New Roman"/>
          <w:i/>
          <w:sz w:val="28"/>
          <w:szCs w:val="28"/>
        </w:rPr>
        <w:t>До вправ, які розвивають пасивну гнучкість, відносяться</w:t>
      </w:r>
      <w:r w:rsidRPr="0022024C">
        <w:rPr>
          <w:rFonts w:ascii="Times New Roman" w:hAnsi="Times New Roman" w:cs="Times New Roman"/>
          <w:sz w:val="28"/>
          <w:szCs w:val="28"/>
        </w:rPr>
        <w:t>:</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1) Вправи з допомогою партнера (сидячи, нахил вперед з натисканнями</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руками партнера на лопатки тощо).</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 xml:space="preserve"> </w:t>
      </w:r>
    </w:p>
    <w:p w14:paraId="47C47CF2" w14:textId="77777777" w:rsidR="0022024C" w:rsidRPr="0022024C" w:rsidRDefault="0022024C" w:rsidP="002202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Pr="0022024C">
        <w:rPr>
          <w:rFonts w:ascii="Times New Roman" w:hAnsi="Times New Roman" w:cs="Times New Roman"/>
          <w:sz w:val="28"/>
          <w:szCs w:val="28"/>
        </w:rPr>
        <w:t>Вправи з обтяженням вагою власного тіла (з вису на перекладині –</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провисання).</w:t>
      </w:r>
    </w:p>
    <w:p w14:paraId="57FA1A04" w14:textId="77777777" w:rsidR="0022024C" w:rsidRDefault="0022024C" w:rsidP="00220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22024C">
        <w:rPr>
          <w:rFonts w:ascii="Times New Roman" w:hAnsi="Times New Roman" w:cs="Times New Roman"/>
          <w:sz w:val="28"/>
          <w:szCs w:val="28"/>
        </w:rPr>
        <w:t>) Вправи з використанням власної сили (сидячи, нахил вперед з</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підтягуванням тулуба до ніг із хватом руками за стопи)</w:t>
      </w:r>
      <w:r w:rsidR="00AE3701" w:rsidRPr="00AE3701">
        <w:rPr>
          <w:rFonts w:ascii="Times New Roman" w:hAnsi="Times New Roman" w:cs="Times New Roman"/>
          <w:sz w:val="28"/>
          <w:szCs w:val="28"/>
        </w:rPr>
        <w:t xml:space="preserve"> [</w:t>
      </w:r>
      <w:r w:rsidR="00BF03F0">
        <w:rPr>
          <w:rFonts w:ascii="Times New Roman" w:hAnsi="Times New Roman" w:cs="Times New Roman"/>
          <w:sz w:val="28"/>
          <w:szCs w:val="28"/>
        </w:rPr>
        <w:t xml:space="preserve">78, </w:t>
      </w:r>
      <w:r w:rsidR="00AE3701">
        <w:rPr>
          <w:rFonts w:ascii="Times New Roman" w:hAnsi="Times New Roman" w:cs="Times New Roman"/>
          <w:sz w:val="28"/>
          <w:szCs w:val="28"/>
          <w:lang w:val="en-US"/>
        </w:rPr>
        <w:t>c</w:t>
      </w:r>
      <w:r w:rsidR="00AE3701" w:rsidRPr="00AE3701">
        <w:rPr>
          <w:rFonts w:ascii="Times New Roman" w:hAnsi="Times New Roman" w:cs="Times New Roman"/>
          <w:sz w:val="28"/>
          <w:szCs w:val="28"/>
        </w:rPr>
        <w:t xml:space="preserve">.20 ] </w:t>
      </w:r>
      <w:r w:rsidR="00AE3701" w:rsidRPr="0022024C">
        <w:rPr>
          <w:rFonts w:ascii="Times New Roman" w:hAnsi="Times New Roman" w:cs="Times New Roman"/>
          <w:sz w:val="28"/>
          <w:szCs w:val="28"/>
        </w:rPr>
        <w:t>.</w:t>
      </w:r>
    </w:p>
    <w:p w14:paraId="30C4FDF2" w14:textId="77777777" w:rsidR="0022024C" w:rsidRPr="0035690D" w:rsidRDefault="0022024C" w:rsidP="0022024C">
      <w:pPr>
        <w:spacing w:after="0" w:line="360" w:lineRule="auto"/>
        <w:ind w:firstLine="709"/>
        <w:jc w:val="both"/>
        <w:rPr>
          <w:rFonts w:ascii="Times New Roman" w:hAnsi="Times New Roman" w:cs="Times New Roman"/>
          <w:sz w:val="28"/>
          <w:szCs w:val="28"/>
        </w:rPr>
      </w:pPr>
      <w:r w:rsidRPr="0022024C">
        <w:rPr>
          <w:rFonts w:ascii="Times New Roman" w:hAnsi="Times New Roman" w:cs="Times New Roman"/>
          <w:sz w:val="28"/>
          <w:szCs w:val="28"/>
        </w:rPr>
        <w:t xml:space="preserve">Основний метод розвитку гнучкості є </w:t>
      </w:r>
      <w:r w:rsidRPr="0022024C">
        <w:rPr>
          <w:rFonts w:ascii="Times New Roman" w:hAnsi="Times New Roman" w:cs="Times New Roman"/>
          <w:i/>
          <w:sz w:val="28"/>
          <w:szCs w:val="28"/>
        </w:rPr>
        <w:t>повторний</w:t>
      </w:r>
      <w:r w:rsidRPr="0022024C">
        <w:rPr>
          <w:rFonts w:ascii="Times New Roman" w:hAnsi="Times New Roman" w:cs="Times New Roman"/>
          <w:sz w:val="28"/>
          <w:szCs w:val="28"/>
        </w:rPr>
        <w:t>, який передбачає</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виконання вправ на розтягування серіями по кілька повторень у кожній з</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інтервалами активного відпочинку між серіями. У процесі повторення рухових</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дій на гнучкість треба підвищувати максимальну амплітуду, зниження</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t>амплітуди рухів є сигналом до припинення роботи над підвищенням гнучкості.</w:t>
      </w:r>
      <w:r>
        <w:rPr>
          <w:rFonts w:ascii="Times New Roman" w:hAnsi="Times New Roman" w:cs="Times New Roman"/>
          <w:sz w:val="28"/>
          <w:szCs w:val="28"/>
          <w:lang w:val="uk-UA"/>
        </w:rPr>
        <w:t xml:space="preserve"> </w:t>
      </w:r>
      <w:r w:rsidRPr="0022024C">
        <w:rPr>
          <w:rFonts w:ascii="Times New Roman" w:hAnsi="Times New Roman" w:cs="Times New Roman"/>
          <w:sz w:val="28"/>
          <w:szCs w:val="28"/>
        </w:rPr>
        <w:lastRenderedPageBreak/>
        <w:t xml:space="preserve">Для удосконалення гнучкості доцільно використовувати </w:t>
      </w:r>
      <w:r w:rsidRPr="0022024C">
        <w:rPr>
          <w:rFonts w:ascii="Times New Roman" w:hAnsi="Times New Roman" w:cs="Times New Roman"/>
          <w:i/>
          <w:sz w:val="28"/>
          <w:szCs w:val="28"/>
        </w:rPr>
        <w:t>ігровий і</w:t>
      </w:r>
      <w:r w:rsidRPr="0022024C">
        <w:rPr>
          <w:rFonts w:ascii="Times New Roman" w:hAnsi="Times New Roman" w:cs="Times New Roman"/>
          <w:i/>
          <w:sz w:val="28"/>
          <w:szCs w:val="28"/>
          <w:lang w:val="uk-UA"/>
        </w:rPr>
        <w:t xml:space="preserve"> </w:t>
      </w:r>
      <w:r w:rsidRPr="0035690D">
        <w:rPr>
          <w:rFonts w:ascii="Times New Roman" w:hAnsi="Times New Roman" w:cs="Times New Roman"/>
          <w:i/>
          <w:sz w:val="28"/>
          <w:szCs w:val="28"/>
        </w:rPr>
        <w:t>змагальний методи</w:t>
      </w:r>
      <w:r w:rsidRPr="0035690D">
        <w:rPr>
          <w:rFonts w:ascii="Times New Roman" w:hAnsi="Times New Roman" w:cs="Times New Roman"/>
          <w:sz w:val="28"/>
          <w:szCs w:val="28"/>
        </w:rPr>
        <w:t>.</w:t>
      </w:r>
    </w:p>
    <w:p w14:paraId="104EF55F" w14:textId="77777777" w:rsidR="0035690D" w:rsidRPr="0035690D" w:rsidRDefault="0035690D" w:rsidP="0035690D">
      <w:pPr>
        <w:spacing w:after="0" w:line="360" w:lineRule="auto"/>
        <w:ind w:firstLine="709"/>
        <w:jc w:val="both"/>
        <w:rPr>
          <w:rFonts w:ascii="Times New Roman" w:hAnsi="Times New Roman" w:cs="Times New Roman"/>
          <w:sz w:val="28"/>
          <w:szCs w:val="28"/>
        </w:rPr>
      </w:pPr>
      <w:r w:rsidRPr="0035690D">
        <w:rPr>
          <w:rFonts w:ascii="Times New Roman" w:hAnsi="Times New Roman" w:cs="Times New Roman"/>
          <w:sz w:val="28"/>
          <w:szCs w:val="28"/>
        </w:rPr>
        <w:t>Розглянемо методичні умови, яких необхідно дотримуватися при</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використанні вправ на гнучкість (розтягування).</w:t>
      </w:r>
    </w:p>
    <w:p w14:paraId="402809CA" w14:textId="77777777" w:rsidR="0035690D" w:rsidRPr="0035690D" w:rsidRDefault="0035690D" w:rsidP="0035690D">
      <w:pPr>
        <w:spacing w:after="0" w:line="360" w:lineRule="auto"/>
        <w:ind w:firstLine="709"/>
        <w:jc w:val="both"/>
        <w:rPr>
          <w:rFonts w:ascii="Times New Roman" w:hAnsi="Times New Roman" w:cs="Times New Roman"/>
          <w:sz w:val="28"/>
          <w:szCs w:val="28"/>
        </w:rPr>
      </w:pPr>
      <w:r w:rsidRPr="0035690D">
        <w:rPr>
          <w:rFonts w:ascii="Times New Roman" w:hAnsi="Times New Roman" w:cs="Times New Roman"/>
          <w:sz w:val="28"/>
          <w:szCs w:val="28"/>
        </w:rPr>
        <w:t>1) Перед виконанням вправ на розтягування потрібно добре розігріти</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організм, щоб уникнути травм. Упродовж усього заняття необхідно</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підтримувати організм у «розігрітому» стані. Температура оточуючого</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середовища не повинна бути нижчою 18-</w:t>
      </w:r>
      <w:proofErr w:type="gramStart"/>
      <w:r w:rsidRPr="0035690D">
        <w:rPr>
          <w:rFonts w:ascii="Times New Roman" w:hAnsi="Times New Roman" w:cs="Times New Roman"/>
          <w:sz w:val="28"/>
          <w:szCs w:val="28"/>
        </w:rPr>
        <w:t>20</w:t>
      </w:r>
      <w:r w:rsidRPr="0035690D">
        <w:rPr>
          <w:rFonts w:ascii="Times New Roman" w:hAnsi="Times New Roman" w:cs="Times New Roman"/>
          <w:sz w:val="28"/>
          <w:szCs w:val="28"/>
          <w:vertAlign w:val="superscript"/>
        </w:rPr>
        <w:t xml:space="preserve">0 </w:t>
      </w:r>
      <w:r w:rsidRPr="0035690D">
        <w:rPr>
          <w:rFonts w:ascii="Times New Roman" w:hAnsi="Times New Roman" w:cs="Times New Roman"/>
          <w:sz w:val="28"/>
          <w:szCs w:val="28"/>
        </w:rPr>
        <w:t>.</w:t>
      </w:r>
      <w:proofErr w:type="gramEnd"/>
    </w:p>
    <w:p w14:paraId="5B0C60C6" w14:textId="77777777" w:rsidR="0035690D" w:rsidRPr="0035690D" w:rsidRDefault="0035690D" w:rsidP="0035690D">
      <w:pPr>
        <w:spacing w:after="0" w:line="360" w:lineRule="auto"/>
        <w:ind w:firstLine="709"/>
        <w:jc w:val="both"/>
        <w:rPr>
          <w:rFonts w:ascii="Times New Roman" w:hAnsi="Times New Roman" w:cs="Times New Roman"/>
          <w:sz w:val="28"/>
          <w:szCs w:val="28"/>
        </w:rPr>
      </w:pPr>
      <w:r w:rsidRPr="0035690D">
        <w:rPr>
          <w:rFonts w:ascii="Times New Roman" w:hAnsi="Times New Roman" w:cs="Times New Roman"/>
          <w:sz w:val="28"/>
          <w:szCs w:val="28"/>
        </w:rPr>
        <w:t xml:space="preserve">2) Вправи на розтягування можна включати </w:t>
      </w:r>
      <w:proofErr w:type="gramStart"/>
      <w:r w:rsidRPr="0035690D">
        <w:rPr>
          <w:rFonts w:ascii="Times New Roman" w:hAnsi="Times New Roman" w:cs="Times New Roman"/>
          <w:sz w:val="28"/>
          <w:szCs w:val="28"/>
        </w:rPr>
        <w:t>в будь</w:t>
      </w:r>
      <w:proofErr w:type="gramEnd"/>
      <w:r w:rsidRPr="0035690D">
        <w:rPr>
          <w:rFonts w:ascii="Times New Roman" w:hAnsi="Times New Roman" w:cs="Times New Roman"/>
          <w:sz w:val="28"/>
          <w:szCs w:val="28"/>
        </w:rPr>
        <w:t>-яку частину заняття,</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попередньо провівши відповідну розминку.</w:t>
      </w:r>
      <w:r>
        <w:rPr>
          <w:rFonts w:ascii="Times New Roman" w:hAnsi="Times New Roman" w:cs="Times New Roman"/>
          <w:sz w:val="28"/>
          <w:szCs w:val="28"/>
          <w:lang w:val="uk-UA"/>
        </w:rPr>
        <w:t xml:space="preserve"> </w:t>
      </w:r>
      <w:r w:rsidRPr="0035690D">
        <w:rPr>
          <w:rFonts w:ascii="Times New Roman" w:hAnsi="Times New Roman" w:cs="Times New Roman"/>
          <w:sz w:val="28"/>
          <w:szCs w:val="28"/>
          <w:lang w:val="uk-UA"/>
        </w:rPr>
        <w:t>Найбільшого ефекту стосовно збільшення амплітуди рухів активні</w:t>
      </w:r>
      <w:r>
        <w:rPr>
          <w:rFonts w:ascii="Times New Roman" w:hAnsi="Times New Roman" w:cs="Times New Roman"/>
          <w:sz w:val="28"/>
          <w:szCs w:val="28"/>
          <w:lang w:val="uk-UA"/>
        </w:rPr>
        <w:t xml:space="preserve"> </w:t>
      </w:r>
      <w:r w:rsidRPr="0035690D">
        <w:rPr>
          <w:rFonts w:ascii="Times New Roman" w:hAnsi="Times New Roman" w:cs="Times New Roman"/>
          <w:sz w:val="28"/>
          <w:szCs w:val="28"/>
          <w:lang w:val="uk-UA"/>
        </w:rPr>
        <w:t>вправи на розтягування дають, як правило, коли їх виконують у першій</w:t>
      </w:r>
      <w:r>
        <w:rPr>
          <w:rFonts w:ascii="Times New Roman" w:hAnsi="Times New Roman" w:cs="Times New Roman"/>
          <w:sz w:val="28"/>
          <w:szCs w:val="28"/>
          <w:lang w:val="uk-UA"/>
        </w:rPr>
        <w:t xml:space="preserve"> </w:t>
      </w:r>
      <w:r w:rsidRPr="0035690D">
        <w:rPr>
          <w:rFonts w:ascii="Times New Roman" w:hAnsi="Times New Roman" w:cs="Times New Roman"/>
          <w:sz w:val="28"/>
          <w:szCs w:val="28"/>
          <w:lang w:val="uk-UA"/>
        </w:rPr>
        <w:t>половині основної частини заняття, декількома серіями підряд (5-6 серій по 10-12 махових вправ у кожній з інтервалами активного відпочинку між серіями,</w:t>
      </w:r>
      <w:r>
        <w:rPr>
          <w:rFonts w:ascii="Times New Roman" w:hAnsi="Times New Roman" w:cs="Times New Roman"/>
          <w:sz w:val="28"/>
          <w:szCs w:val="28"/>
          <w:lang w:val="uk-UA"/>
        </w:rPr>
        <w:t xml:space="preserve"> </w:t>
      </w:r>
      <w:r w:rsidRPr="0035690D">
        <w:rPr>
          <w:rFonts w:ascii="Times New Roman" w:hAnsi="Times New Roman" w:cs="Times New Roman"/>
          <w:sz w:val="28"/>
          <w:szCs w:val="28"/>
          <w:lang w:val="uk-UA"/>
        </w:rPr>
        <w:t>достатнім для відновлення).</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Пасивні вправи на розтягування найкращий ефект дають тоді, коли їх</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виконують на фоні часткової втоми і в кінці заняття.</w:t>
      </w:r>
    </w:p>
    <w:p w14:paraId="04E97655" w14:textId="77777777" w:rsidR="0035690D" w:rsidRDefault="0035690D" w:rsidP="003569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35690D">
        <w:rPr>
          <w:rFonts w:ascii="Times New Roman" w:hAnsi="Times New Roman" w:cs="Times New Roman"/>
          <w:sz w:val="28"/>
          <w:szCs w:val="28"/>
        </w:rPr>
        <w:t>) Для розвитку рухливості в суглобах потрібен різний час, активна</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гнучкість розвивається в 1,5-2 рази повільніше, ніж пасивна.</w:t>
      </w:r>
    </w:p>
    <w:p w14:paraId="0B6D4BA9" w14:textId="77777777" w:rsidR="0035690D" w:rsidRPr="0035690D" w:rsidRDefault="0035690D" w:rsidP="0035690D">
      <w:pPr>
        <w:spacing w:after="0" w:line="360" w:lineRule="auto"/>
        <w:ind w:firstLine="709"/>
        <w:jc w:val="both"/>
        <w:rPr>
          <w:rFonts w:ascii="Times New Roman" w:hAnsi="Times New Roman" w:cs="Times New Roman"/>
          <w:sz w:val="28"/>
          <w:szCs w:val="28"/>
        </w:rPr>
      </w:pPr>
      <w:r w:rsidRPr="0035690D">
        <w:rPr>
          <w:rFonts w:ascii="Times New Roman" w:hAnsi="Times New Roman" w:cs="Times New Roman"/>
          <w:sz w:val="28"/>
          <w:szCs w:val="28"/>
        </w:rPr>
        <w:t>4) Вправи, що сприяють розвитку пасивної гнучкості, можна виконувати</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щоденно, а комплекси вправ для розвитку активної гнучкості застосовують не</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більше 3-х разів на тиждень.</w:t>
      </w:r>
    </w:p>
    <w:p w14:paraId="7AFC4F62" w14:textId="77777777" w:rsidR="0035690D" w:rsidRPr="0035690D" w:rsidRDefault="0035690D" w:rsidP="0035690D">
      <w:pPr>
        <w:spacing w:after="0" w:line="360" w:lineRule="auto"/>
        <w:ind w:firstLine="709"/>
        <w:jc w:val="both"/>
        <w:rPr>
          <w:rFonts w:ascii="Times New Roman" w:hAnsi="Times New Roman" w:cs="Times New Roman"/>
          <w:sz w:val="28"/>
          <w:szCs w:val="28"/>
        </w:rPr>
      </w:pPr>
      <w:r w:rsidRPr="0035690D">
        <w:rPr>
          <w:rFonts w:ascii="Times New Roman" w:hAnsi="Times New Roman" w:cs="Times New Roman"/>
          <w:sz w:val="28"/>
          <w:szCs w:val="28"/>
        </w:rPr>
        <w:t>5) Щоденно на розвиток гнучкості можна планувати від 15-20 до 45-60</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 xml:space="preserve">хвилин. Тренування гнучкості треба починати зі вправ, що втягують </w:t>
      </w:r>
      <w:proofErr w:type="gramStart"/>
      <w:r w:rsidRPr="0035690D">
        <w:rPr>
          <w:rFonts w:ascii="Times New Roman" w:hAnsi="Times New Roman" w:cs="Times New Roman"/>
          <w:sz w:val="28"/>
          <w:szCs w:val="28"/>
        </w:rPr>
        <w:t>у роботу</w:t>
      </w:r>
      <w:proofErr w:type="gramEnd"/>
      <w:r>
        <w:rPr>
          <w:rFonts w:ascii="Times New Roman" w:hAnsi="Times New Roman" w:cs="Times New Roman"/>
          <w:sz w:val="28"/>
          <w:szCs w:val="28"/>
          <w:lang w:val="uk-UA"/>
        </w:rPr>
        <w:t xml:space="preserve"> </w:t>
      </w:r>
      <w:r w:rsidRPr="0035690D">
        <w:rPr>
          <w:rFonts w:ascii="Times New Roman" w:hAnsi="Times New Roman" w:cs="Times New Roman"/>
          <w:sz w:val="28"/>
          <w:szCs w:val="28"/>
        </w:rPr>
        <w:t>крупні м’язові групи (суглоби хребта, тазостегнові, плечові).</w:t>
      </w:r>
    </w:p>
    <w:p w14:paraId="3C7E5D42" w14:textId="77777777" w:rsidR="0035690D" w:rsidRPr="0035690D" w:rsidRDefault="0035690D" w:rsidP="0035690D">
      <w:pPr>
        <w:spacing w:after="0" w:line="360" w:lineRule="auto"/>
        <w:ind w:firstLine="709"/>
        <w:jc w:val="both"/>
        <w:rPr>
          <w:rFonts w:ascii="Times New Roman" w:hAnsi="Times New Roman" w:cs="Times New Roman"/>
          <w:sz w:val="28"/>
          <w:szCs w:val="28"/>
        </w:rPr>
      </w:pPr>
      <w:r w:rsidRPr="0035690D">
        <w:rPr>
          <w:rFonts w:ascii="Times New Roman" w:hAnsi="Times New Roman" w:cs="Times New Roman"/>
          <w:sz w:val="28"/>
          <w:szCs w:val="28"/>
        </w:rPr>
        <w:t>6) Протягом тренувального року співвідношення вправ на розвиток</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активної і пасивної гнучкості змінюється. На початковому етапі переважають</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вправи на користь активної гнучкості.</w:t>
      </w:r>
    </w:p>
    <w:p w14:paraId="56CC9427" w14:textId="77777777" w:rsidR="00F01A8B" w:rsidRPr="00F01A8B" w:rsidRDefault="0035690D" w:rsidP="00F01A8B">
      <w:pPr>
        <w:spacing w:after="0" w:line="360" w:lineRule="auto"/>
        <w:ind w:firstLine="709"/>
        <w:jc w:val="both"/>
        <w:rPr>
          <w:rFonts w:ascii="Times New Roman" w:hAnsi="Times New Roman" w:cs="Times New Roman"/>
          <w:sz w:val="28"/>
          <w:szCs w:val="28"/>
          <w:lang w:val="uk-UA"/>
        </w:rPr>
      </w:pPr>
      <w:r w:rsidRPr="0035690D">
        <w:rPr>
          <w:rFonts w:ascii="Times New Roman" w:hAnsi="Times New Roman" w:cs="Times New Roman"/>
          <w:sz w:val="28"/>
          <w:szCs w:val="28"/>
        </w:rPr>
        <w:t>7) Вправи на розвиток гнучкості потрібно виконувати серійно,</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багаторазово, намагаючись довести амплітуду рухів у кожній серії до</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lastRenderedPageBreak/>
        <w:t>виправданого максимуму. Спочатку виконують 3-5 серій вправ для конкретного</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суглоба (наприклад, тазостегнових), а потім переходять до розвитку рухливості</w:t>
      </w:r>
      <w:r>
        <w:rPr>
          <w:rFonts w:ascii="Times New Roman" w:hAnsi="Times New Roman" w:cs="Times New Roman"/>
          <w:sz w:val="28"/>
          <w:szCs w:val="28"/>
          <w:lang w:val="uk-UA"/>
        </w:rPr>
        <w:t xml:space="preserve"> </w:t>
      </w:r>
      <w:r w:rsidRPr="0035690D">
        <w:rPr>
          <w:rFonts w:ascii="Times New Roman" w:hAnsi="Times New Roman" w:cs="Times New Roman"/>
          <w:sz w:val="28"/>
          <w:szCs w:val="28"/>
        </w:rPr>
        <w:t>в іншому суглобі</w:t>
      </w:r>
      <w:r w:rsidR="00BF03F0">
        <w:rPr>
          <w:rFonts w:ascii="Times New Roman" w:hAnsi="Times New Roman" w:cs="Times New Roman"/>
          <w:sz w:val="28"/>
          <w:szCs w:val="28"/>
        </w:rPr>
        <w:t xml:space="preserve"> </w:t>
      </w:r>
      <w:r w:rsidR="00F01A8B" w:rsidRPr="00F01A8B">
        <w:rPr>
          <w:rFonts w:ascii="Times New Roman" w:hAnsi="Times New Roman" w:cs="Times New Roman"/>
          <w:sz w:val="28"/>
          <w:szCs w:val="28"/>
          <w:lang w:val="uk-UA"/>
        </w:rPr>
        <w:t>[</w:t>
      </w:r>
      <w:r w:rsidR="00BF03F0" w:rsidRPr="00BF03F0">
        <w:rPr>
          <w:rFonts w:ascii="Times New Roman" w:hAnsi="Times New Roman" w:cs="Times New Roman"/>
          <w:sz w:val="28"/>
          <w:szCs w:val="28"/>
          <w:lang w:val="uk-UA"/>
        </w:rPr>
        <w:t>78</w:t>
      </w:r>
      <w:r w:rsidR="00F01A8B" w:rsidRPr="00F01A8B">
        <w:rPr>
          <w:rFonts w:ascii="Times New Roman" w:hAnsi="Times New Roman" w:cs="Times New Roman"/>
          <w:sz w:val="28"/>
          <w:szCs w:val="28"/>
          <w:lang w:val="uk-UA"/>
        </w:rPr>
        <w:t>]</w:t>
      </w:r>
      <w:r w:rsidR="00BF03F0">
        <w:rPr>
          <w:rFonts w:ascii="Times New Roman" w:hAnsi="Times New Roman" w:cs="Times New Roman"/>
          <w:sz w:val="28"/>
          <w:szCs w:val="28"/>
          <w:lang w:val="uk-UA"/>
        </w:rPr>
        <w:t>.</w:t>
      </w:r>
    </w:p>
    <w:p w14:paraId="015C7A95" w14:textId="77777777" w:rsidR="0079015D" w:rsidRPr="00F01A8B" w:rsidRDefault="0079015D" w:rsidP="0079015D">
      <w:pPr>
        <w:spacing w:after="0" w:line="360" w:lineRule="auto"/>
        <w:ind w:firstLine="709"/>
        <w:jc w:val="both"/>
        <w:rPr>
          <w:rFonts w:ascii="Times New Roman" w:hAnsi="Times New Roman" w:cs="Times New Roman"/>
          <w:sz w:val="28"/>
          <w:szCs w:val="28"/>
          <w:lang w:val="uk-UA"/>
        </w:rPr>
      </w:pPr>
      <w:r w:rsidRPr="00F01A8B">
        <w:rPr>
          <w:rFonts w:ascii="Times New Roman" w:hAnsi="Times New Roman" w:cs="Times New Roman"/>
          <w:sz w:val="28"/>
          <w:szCs w:val="28"/>
          <w:lang w:val="uk-UA"/>
        </w:rPr>
        <w:t>Таким чином, широке використання різноманітних рухових дій швидкісного характеру у процесі уроків</w:t>
      </w:r>
      <w:r w:rsidRPr="0079015D">
        <w:rPr>
          <w:rFonts w:ascii="Times New Roman" w:hAnsi="Times New Roman" w:cs="Times New Roman"/>
          <w:sz w:val="28"/>
          <w:szCs w:val="28"/>
        </w:rPr>
        <w:t> </w:t>
      </w:r>
      <w:r w:rsidRPr="00F01A8B">
        <w:rPr>
          <w:rFonts w:ascii="Times New Roman" w:hAnsi="Times New Roman" w:cs="Times New Roman"/>
          <w:sz w:val="28"/>
          <w:szCs w:val="28"/>
          <w:lang w:val="uk-UA"/>
        </w:rPr>
        <w:t xml:space="preserve"> фізичної культури, систематичне проведення рухливих ігор з елементами змагань створюють оптимальні умови для</w:t>
      </w:r>
      <w:r w:rsidR="0035690D">
        <w:rPr>
          <w:rFonts w:ascii="Times New Roman" w:hAnsi="Times New Roman" w:cs="Times New Roman"/>
          <w:sz w:val="28"/>
          <w:szCs w:val="28"/>
          <w:lang w:val="uk-UA"/>
        </w:rPr>
        <w:t>фізичного</w:t>
      </w:r>
      <w:r w:rsidRPr="00F01A8B">
        <w:rPr>
          <w:rFonts w:ascii="Times New Roman" w:hAnsi="Times New Roman" w:cs="Times New Roman"/>
          <w:sz w:val="28"/>
          <w:szCs w:val="28"/>
          <w:lang w:val="uk-UA"/>
        </w:rPr>
        <w:t xml:space="preserve"> розвитку</w:t>
      </w:r>
      <w:r w:rsidRPr="0079015D">
        <w:rPr>
          <w:rFonts w:ascii="Times New Roman" w:hAnsi="Times New Roman" w:cs="Times New Roman"/>
          <w:sz w:val="28"/>
          <w:szCs w:val="28"/>
        </w:rPr>
        <w:t> </w:t>
      </w:r>
      <w:r w:rsidRPr="00F01A8B">
        <w:rPr>
          <w:rFonts w:ascii="Times New Roman" w:hAnsi="Times New Roman" w:cs="Times New Roman"/>
          <w:sz w:val="28"/>
          <w:szCs w:val="28"/>
          <w:lang w:val="uk-UA"/>
        </w:rPr>
        <w:t xml:space="preserve"> учнів. </w:t>
      </w:r>
    </w:p>
    <w:p w14:paraId="53D75482" w14:textId="77777777" w:rsidR="00AE3701" w:rsidRDefault="00986F5F" w:rsidP="008957BD">
      <w:pPr>
        <w:spacing w:after="0" w:line="360" w:lineRule="auto"/>
        <w:ind w:firstLine="709"/>
        <w:jc w:val="both"/>
        <w:rPr>
          <w:rFonts w:ascii="Times New Roman" w:hAnsi="Times New Roman" w:cs="Times New Roman"/>
          <w:sz w:val="28"/>
          <w:szCs w:val="28"/>
          <w:lang w:val="uk-UA"/>
        </w:rPr>
      </w:pPr>
      <w:r w:rsidRPr="00986F5F">
        <w:rPr>
          <w:rFonts w:ascii="Times New Roman" w:hAnsi="Times New Roman" w:cs="Times New Roman"/>
          <w:sz w:val="28"/>
          <w:szCs w:val="28"/>
          <w:lang w:val="uk-UA"/>
        </w:rPr>
        <w:t>Підбір вправ, послідовність поступово ускладнюючих завдань, широке застосування ігрового і</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змагального методів, проведення контрольних занять і змагань забезпечує комплексний розвиток</w:t>
      </w:r>
      <w:r>
        <w:rPr>
          <w:rFonts w:ascii="Times New Roman" w:hAnsi="Times New Roman" w:cs="Times New Roman"/>
          <w:sz w:val="28"/>
          <w:szCs w:val="28"/>
          <w:lang w:val="uk-UA"/>
        </w:rPr>
        <w:t xml:space="preserve"> </w:t>
      </w:r>
      <w:r w:rsidRPr="00986F5F">
        <w:rPr>
          <w:rFonts w:ascii="Times New Roman" w:hAnsi="Times New Roman" w:cs="Times New Roman"/>
          <w:sz w:val="28"/>
          <w:szCs w:val="28"/>
          <w:lang w:val="uk-UA"/>
        </w:rPr>
        <w:t>фізичних і вольових якостей в процесі фізичного виховання. Дозування фізичних навантажень передбачає різні обсяг, інтенсивність, тривалість відпочинку з урахуванням рівня фізичного стану учнів.</w:t>
      </w:r>
      <w:r w:rsidR="008957BD">
        <w:rPr>
          <w:rFonts w:ascii="Times New Roman" w:hAnsi="Times New Roman" w:cs="Times New Roman"/>
          <w:sz w:val="28"/>
          <w:szCs w:val="28"/>
          <w:lang w:val="uk-UA"/>
        </w:rPr>
        <w:t xml:space="preserve"> </w:t>
      </w:r>
    </w:p>
    <w:p w14:paraId="06D1E9C8" w14:textId="77777777" w:rsidR="00986F5F" w:rsidRDefault="00AE3701" w:rsidP="008957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фізичного розвитку дітей, крім спортивних ігор і вправ, ефективними є рухливі ігри. </w:t>
      </w:r>
      <w:r w:rsidR="008957BD">
        <w:rPr>
          <w:rFonts w:ascii="Times New Roman" w:hAnsi="Times New Roman" w:cs="Times New Roman"/>
          <w:sz w:val="28"/>
          <w:szCs w:val="28"/>
          <w:lang w:val="uk-UA"/>
        </w:rPr>
        <w:t>Рухливі ігри для молодших школярів можна класифікувати таким чином:</w:t>
      </w:r>
    </w:p>
    <w:p w14:paraId="3E024179" w14:textId="77777777" w:rsidR="008957BD" w:rsidRPr="00BF03F0" w:rsidRDefault="008957BD" w:rsidP="008957BD">
      <w:pPr>
        <w:numPr>
          <w:ilvl w:val="0"/>
          <w:numId w:val="14"/>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i/>
          <w:sz w:val="28"/>
          <w:szCs w:val="28"/>
          <w:lang w:val="uk-UA"/>
        </w:rPr>
        <w:t>індивідуальн</w:t>
      </w:r>
      <w:r w:rsidRPr="00BF03F0">
        <w:rPr>
          <w:rFonts w:ascii="Times New Roman" w:hAnsi="Times New Roman" w:cs="Times New Roman"/>
          <w:sz w:val="28"/>
          <w:szCs w:val="28"/>
          <w:lang w:val="uk-UA"/>
        </w:rPr>
        <w:t xml:space="preserve">і («Квач», «Вудочка», «Карлики і велетні») </w:t>
      </w:r>
      <w:r w:rsidRPr="00BF03F0">
        <w:rPr>
          <w:rFonts w:ascii="Times New Roman" w:hAnsi="Times New Roman" w:cs="Times New Roman"/>
          <w:i/>
          <w:sz w:val="28"/>
          <w:szCs w:val="28"/>
          <w:lang w:val="uk-UA"/>
        </w:rPr>
        <w:t xml:space="preserve">і командні </w:t>
      </w:r>
      <w:r w:rsidRPr="00BF03F0">
        <w:rPr>
          <w:rFonts w:ascii="Times New Roman" w:hAnsi="Times New Roman" w:cs="Times New Roman"/>
          <w:sz w:val="28"/>
          <w:szCs w:val="28"/>
          <w:lang w:val="uk-UA"/>
        </w:rPr>
        <w:t>(«Абетка», «Гопак», «Всі до своїх прапорців»);</w:t>
      </w:r>
    </w:p>
    <w:p w14:paraId="7796920D" w14:textId="77777777" w:rsidR="008957BD" w:rsidRPr="00BF03F0" w:rsidRDefault="008957BD" w:rsidP="008957BD">
      <w:pPr>
        <w:numPr>
          <w:ilvl w:val="0"/>
          <w:numId w:val="14"/>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i/>
          <w:sz w:val="28"/>
          <w:szCs w:val="28"/>
          <w:lang w:val="uk-UA"/>
        </w:rPr>
        <w:t xml:space="preserve">із предметами </w:t>
      </w:r>
      <w:r w:rsidRPr="00BF03F0">
        <w:rPr>
          <w:rFonts w:ascii="Times New Roman" w:hAnsi="Times New Roman" w:cs="Times New Roman"/>
          <w:sz w:val="28"/>
          <w:szCs w:val="28"/>
          <w:lang w:val="uk-UA"/>
        </w:rPr>
        <w:t>(«М'яч середньому», «Квач зі стрічками») і без предметів («Квач», «Гопак»);</w:t>
      </w:r>
    </w:p>
    <w:p w14:paraId="666DE76B" w14:textId="77777777" w:rsidR="008957BD" w:rsidRPr="00BF03F0" w:rsidRDefault="008957BD" w:rsidP="008957BD">
      <w:pPr>
        <w:numPr>
          <w:ilvl w:val="0"/>
          <w:numId w:val="14"/>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i/>
          <w:sz w:val="28"/>
          <w:szCs w:val="28"/>
          <w:lang w:val="uk-UA"/>
        </w:rPr>
        <w:t xml:space="preserve">з ведучими </w:t>
      </w:r>
      <w:r w:rsidRPr="00BF03F0">
        <w:rPr>
          <w:rFonts w:ascii="Times New Roman" w:hAnsi="Times New Roman" w:cs="Times New Roman"/>
          <w:sz w:val="28"/>
          <w:szCs w:val="28"/>
          <w:lang w:val="uk-UA"/>
        </w:rPr>
        <w:t>(«Вудочка», «Їжак», «Ми веселі діти») і без ведучих</w:t>
      </w:r>
    </w:p>
    <w:p w14:paraId="2153E6E3" w14:textId="77777777" w:rsidR="008957BD" w:rsidRPr="00BF03F0" w:rsidRDefault="008957BD" w:rsidP="008957BD">
      <w:pPr>
        <w:spacing w:after="0" w:line="360" w:lineRule="auto"/>
        <w:ind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(«Передай далі». «Хто де живе?»);</w:t>
      </w:r>
    </w:p>
    <w:p w14:paraId="2ACD6556" w14:textId="77777777" w:rsidR="008957BD" w:rsidRPr="00BF03F0" w:rsidRDefault="008957BD" w:rsidP="008957BD">
      <w:pPr>
        <w:numPr>
          <w:ilvl w:val="0"/>
          <w:numId w:val="14"/>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i/>
          <w:sz w:val="28"/>
          <w:szCs w:val="28"/>
          <w:lang w:val="uk-UA"/>
        </w:rPr>
        <w:t xml:space="preserve">за переважаючим розвитком фізичних якостей </w:t>
      </w:r>
    </w:p>
    <w:p w14:paraId="24B56A09" w14:textId="77777777" w:rsidR="008957BD" w:rsidRPr="00BF03F0" w:rsidRDefault="008957BD" w:rsidP="008957BD">
      <w:pPr>
        <w:pStyle w:val="a5"/>
        <w:numPr>
          <w:ilvl w:val="0"/>
          <w:numId w:val="15"/>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 xml:space="preserve">ігри для розвитку швидкості: «День і ніч», «Захисники фортеці», «Останній вибуває»; </w:t>
      </w:r>
    </w:p>
    <w:p w14:paraId="5EB1B448" w14:textId="77777777" w:rsidR="008957BD" w:rsidRPr="00BF03F0" w:rsidRDefault="008957BD" w:rsidP="008957BD">
      <w:pPr>
        <w:pStyle w:val="a5"/>
        <w:numPr>
          <w:ilvl w:val="0"/>
          <w:numId w:val="15"/>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 xml:space="preserve">ігри для розвитку сили:«Гопак», «Човник», «Силачі»; </w:t>
      </w:r>
    </w:p>
    <w:p w14:paraId="625E2644" w14:textId="77777777" w:rsidR="008957BD" w:rsidRPr="00BF03F0" w:rsidRDefault="008957BD" w:rsidP="008957BD">
      <w:pPr>
        <w:pStyle w:val="a5"/>
        <w:numPr>
          <w:ilvl w:val="0"/>
          <w:numId w:val="15"/>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ігри для розвитку спритності:«Квач зі стрічками», «Море хвилюється» тощо);</w:t>
      </w:r>
    </w:p>
    <w:p w14:paraId="50EEDF0F" w14:textId="77777777" w:rsidR="008957BD" w:rsidRPr="00BF03F0" w:rsidRDefault="008957BD" w:rsidP="008957BD">
      <w:pPr>
        <w:numPr>
          <w:ilvl w:val="0"/>
          <w:numId w:val="14"/>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i/>
          <w:sz w:val="28"/>
          <w:szCs w:val="28"/>
          <w:lang w:val="uk-UA"/>
        </w:rPr>
        <w:t xml:space="preserve">за інтенсивністю фізичного навантаження </w:t>
      </w:r>
      <w:r w:rsidRPr="00BF03F0">
        <w:rPr>
          <w:rFonts w:ascii="Times New Roman" w:hAnsi="Times New Roman" w:cs="Times New Roman"/>
          <w:sz w:val="28"/>
          <w:szCs w:val="28"/>
          <w:lang w:val="uk-UA"/>
        </w:rPr>
        <w:t xml:space="preserve">(ігри малої інтенсивності: «Карлики і велетні», «Тиша», ігри середньої інтенсивності: </w:t>
      </w:r>
      <w:r w:rsidRPr="00BF03F0">
        <w:rPr>
          <w:rFonts w:ascii="Times New Roman" w:hAnsi="Times New Roman" w:cs="Times New Roman"/>
          <w:sz w:val="28"/>
          <w:szCs w:val="28"/>
          <w:lang w:val="uk-UA"/>
        </w:rPr>
        <w:lastRenderedPageBreak/>
        <w:t>«Вище землі», «Пошта йде у всі міста», ігри великої інтенсивності: «Вудочка», «Потяг»);</w:t>
      </w:r>
    </w:p>
    <w:p w14:paraId="76F032EA" w14:textId="77777777" w:rsidR="008957BD" w:rsidRPr="00BF03F0" w:rsidRDefault="008957BD" w:rsidP="008957BD">
      <w:pPr>
        <w:numPr>
          <w:ilvl w:val="0"/>
          <w:numId w:val="14"/>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i/>
          <w:sz w:val="28"/>
          <w:szCs w:val="28"/>
          <w:lang w:val="uk-UA"/>
        </w:rPr>
        <w:t xml:space="preserve">за місцем проведення </w:t>
      </w:r>
      <w:r w:rsidRPr="00BF03F0">
        <w:rPr>
          <w:rFonts w:ascii="Times New Roman" w:hAnsi="Times New Roman" w:cs="Times New Roman"/>
          <w:sz w:val="28"/>
          <w:szCs w:val="28"/>
          <w:lang w:val="uk-UA"/>
        </w:rPr>
        <w:t>(на свіжому повітрі: «Фізкультуура», «Класи»,«Другий зайвий», в залі: «Пасування волейболістів», «Уважні сусіди», «Коники», на воді: «Перекинь швидше», на снігу: «Швидкі санки»);</w:t>
      </w:r>
    </w:p>
    <w:p w14:paraId="77DE2D7F" w14:textId="77777777" w:rsidR="008957BD" w:rsidRPr="00BF03F0" w:rsidRDefault="008957BD" w:rsidP="008957BD">
      <w:pPr>
        <w:numPr>
          <w:ilvl w:val="0"/>
          <w:numId w:val="14"/>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i/>
          <w:sz w:val="28"/>
          <w:szCs w:val="28"/>
          <w:lang w:val="uk-UA"/>
        </w:rPr>
        <w:t xml:space="preserve">за спрямованістю рухових дій </w:t>
      </w:r>
      <w:r w:rsidRPr="00BF03F0">
        <w:rPr>
          <w:rFonts w:ascii="Times New Roman" w:hAnsi="Times New Roman" w:cs="Times New Roman"/>
          <w:sz w:val="28"/>
          <w:szCs w:val="28"/>
          <w:lang w:val="uk-UA"/>
        </w:rPr>
        <w:t>(ігри з бігом: «Ворота», «Всі до своїх прапорців»;</w:t>
      </w:r>
    </w:p>
    <w:p w14:paraId="21844FF5" w14:textId="77777777" w:rsidR="008957BD" w:rsidRPr="00BF03F0" w:rsidRDefault="008957BD" w:rsidP="008957BD">
      <w:pPr>
        <w:pStyle w:val="a5"/>
        <w:numPr>
          <w:ilvl w:val="0"/>
          <w:numId w:val="16"/>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ігри з ходьбою: «Зайчик», «Котики», ігри зі стрибками: «У річку, гоп»,</w:t>
      </w:r>
    </w:p>
    <w:p w14:paraId="6BFC365A" w14:textId="77777777" w:rsidR="008957BD" w:rsidRPr="00BF03F0" w:rsidRDefault="008957BD" w:rsidP="008957BD">
      <w:pPr>
        <w:pStyle w:val="a5"/>
        <w:numPr>
          <w:ilvl w:val="0"/>
          <w:numId w:val="16"/>
        </w:numPr>
        <w:spacing w:after="0" w:line="360" w:lineRule="auto"/>
        <w:ind w:left="0"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 xml:space="preserve">«Довга лоза», </w:t>
      </w:r>
    </w:p>
    <w:p w14:paraId="45BE1E6B" w14:textId="77777777" w:rsidR="008957BD" w:rsidRPr="008957BD" w:rsidRDefault="008957BD" w:rsidP="008957BD">
      <w:pPr>
        <w:pStyle w:val="a5"/>
        <w:numPr>
          <w:ilvl w:val="0"/>
          <w:numId w:val="16"/>
        </w:numPr>
        <w:spacing w:after="0" w:line="360" w:lineRule="auto"/>
        <w:ind w:left="0" w:firstLine="709"/>
        <w:jc w:val="both"/>
        <w:rPr>
          <w:rFonts w:ascii="Times New Roman" w:hAnsi="Times New Roman" w:cs="Times New Roman"/>
          <w:sz w:val="28"/>
          <w:szCs w:val="28"/>
          <w:lang w:val="uk-UA"/>
        </w:rPr>
      </w:pPr>
      <w:r w:rsidRPr="008957BD">
        <w:rPr>
          <w:rFonts w:ascii="Times New Roman" w:hAnsi="Times New Roman" w:cs="Times New Roman"/>
          <w:sz w:val="28"/>
          <w:szCs w:val="28"/>
          <w:lang w:val="uk-UA"/>
        </w:rPr>
        <w:t xml:space="preserve">ігри з передачею м'яча: «Злови м'яч», «Передай далі»), </w:t>
      </w:r>
    </w:p>
    <w:p w14:paraId="29A1D54D" w14:textId="77777777" w:rsidR="008957BD" w:rsidRPr="008957BD" w:rsidRDefault="008957BD" w:rsidP="008957BD">
      <w:pPr>
        <w:pStyle w:val="a5"/>
        <w:numPr>
          <w:ilvl w:val="0"/>
          <w:numId w:val="16"/>
        </w:numPr>
        <w:spacing w:after="0" w:line="360" w:lineRule="auto"/>
        <w:ind w:left="0" w:firstLine="709"/>
        <w:jc w:val="both"/>
        <w:rPr>
          <w:rFonts w:ascii="Times New Roman" w:hAnsi="Times New Roman" w:cs="Times New Roman"/>
          <w:sz w:val="28"/>
          <w:szCs w:val="28"/>
          <w:lang w:val="uk-UA"/>
        </w:rPr>
      </w:pPr>
      <w:r w:rsidRPr="008957BD">
        <w:rPr>
          <w:rFonts w:ascii="Times New Roman" w:hAnsi="Times New Roman" w:cs="Times New Roman"/>
          <w:sz w:val="28"/>
          <w:szCs w:val="28"/>
          <w:lang w:val="uk-UA"/>
        </w:rPr>
        <w:t>ігри</w:t>
      </w:r>
      <w:r w:rsidRPr="008957BD">
        <w:rPr>
          <w:rFonts w:ascii="Times New Roman" w:hAnsi="Times New Roman" w:cs="Times New Roman"/>
          <w:i/>
          <w:sz w:val="28"/>
          <w:szCs w:val="28"/>
          <w:lang w:val="uk-UA"/>
        </w:rPr>
        <w:t xml:space="preserve"> </w:t>
      </w:r>
      <w:r w:rsidRPr="008957BD">
        <w:rPr>
          <w:rFonts w:ascii="Times New Roman" w:hAnsi="Times New Roman" w:cs="Times New Roman"/>
          <w:sz w:val="28"/>
          <w:szCs w:val="28"/>
          <w:lang w:val="uk-UA"/>
        </w:rPr>
        <w:t>з метанням «Снайпери», «Влуч у ціль», «Спритний м'яч»).</w:t>
      </w:r>
    </w:p>
    <w:p w14:paraId="4080AA10" w14:textId="77777777" w:rsidR="00AE3701" w:rsidRPr="00AE3701" w:rsidRDefault="00AE3701" w:rsidP="00AE3701">
      <w:pPr>
        <w:spacing w:after="0" w:line="360" w:lineRule="auto"/>
        <w:ind w:firstLine="709"/>
        <w:jc w:val="both"/>
        <w:rPr>
          <w:rFonts w:ascii="Times New Roman" w:hAnsi="Times New Roman" w:cs="Times New Roman"/>
          <w:sz w:val="28"/>
          <w:szCs w:val="28"/>
          <w:lang w:val="uk-UA"/>
        </w:rPr>
      </w:pPr>
      <w:r w:rsidRPr="00AE3701">
        <w:rPr>
          <w:rFonts w:ascii="Times New Roman" w:hAnsi="Times New Roman" w:cs="Times New Roman"/>
          <w:sz w:val="28"/>
          <w:szCs w:val="28"/>
          <w:lang w:val="uk-UA"/>
        </w:rPr>
        <w:t>Методика проведення рухливих ігор</w:t>
      </w:r>
      <w:r>
        <w:rPr>
          <w:rFonts w:ascii="Times New Roman" w:hAnsi="Times New Roman" w:cs="Times New Roman"/>
          <w:sz w:val="28"/>
          <w:szCs w:val="28"/>
          <w:lang w:val="uk-UA"/>
        </w:rPr>
        <w:t>:</w:t>
      </w:r>
    </w:p>
    <w:p w14:paraId="2308FF68" w14:textId="77777777" w:rsidR="00AE3701" w:rsidRPr="00AE3701" w:rsidRDefault="00AE3701" w:rsidP="00AE3701">
      <w:pPr>
        <w:spacing w:after="0" w:line="360" w:lineRule="auto"/>
        <w:ind w:firstLine="709"/>
        <w:jc w:val="both"/>
        <w:rPr>
          <w:rFonts w:ascii="Times New Roman" w:hAnsi="Times New Roman" w:cs="Times New Roman"/>
          <w:sz w:val="28"/>
          <w:szCs w:val="28"/>
          <w:lang w:val="uk-UA"/>
        </w:rPr>
      </w:pPr>
      <w:r w:rsidRPr="00AE3701">
        <w:rPr>
          <w:rFonts w:ascii="Times New Roman" w:hAnsi="Times New Roman" w:cs="Times New Roman"/>
          <w:i/>
          <w:sz w:val="28"/>
          <w:szCs w:val="28"/>
          <w:lang w:val="uk-UA"/>
        </w:rPr>
        <w:t>Вибір гри</w:t>
      </w:r>
      <w:r w:rsidRPr="00AE3701">
        <w:rPr>
          <w:rFonts w:ascii="Times New Roman" w:hAnsi="Times New Roman" w:cs="Times New Roman"/>
          <w:sz w:val="28"/>
          <w:szCs w:val="28"/>
          <w:lang w:val="uk-UA"/>
        </w:rPr>
        <w:t>. Успіх ігрової діяльності, а також по</w:t>
      </w:r>
      <w:r w:rsidR="00635AF7">
        <w:rPr>
          <w:rFonts w:ascii="Times New Roman" w:hAnsi="Times New Roman" w:cs="Times New Roman"/>
          <w:sz w:val="28"/>
          <w:szCs w:val="28"/>
          <w:lang w:val="uk-UA"/>
        </w:rPr>
        <w:t>зитивний фізіологічний і емоцій</w:t>
      </w:r>
      <w:r w:rsidRPr="00AE3701">
        <w:rPr>
          <w:rFonts w:ascii="Times New Roman" w:hAnsi="Times New Roman" w:cs="Times New Roman"/>
          <w:sz w:val="28"/>
          <w:szCs w:val="28"/>
          <w:lang w:val="uk-UA"/>
        </w:rPr>
        <w:t>ний вплив на гравців залежить насамперед від правильного вибору гри. При виборі гри потрібно враховувати форму проведення занять: урок, фізкультурно-оздоровчий захід у режимі навчального дня (перерва, спортивна годин</w:t>
      </w:r>
      <w:r w:rsidR="00635AF7">
        <w:rPr>
          <w:rFonts w:ascii="Times New Roman" w:hAnsi="Times New Roman" w:cs="Times New Roman"/>
          <w:sz w:val="28"/>
          <w:szCs w:val="28"/>
          <w:lang w:val="uk-UA"/>
        </w:rPr>
        <w:t>а в ГПД), позакласний за</w:t>
      </w:r>
      <w:r w:rsidRPr="00AE3701">
        <w:rPr>
          <w:rFonts w:ascii="Times New Roman" w:hAnsi="Times New Roman" w:cs="Times New Roman"/>
          <w:sz w:val="28"/>
          <w:szCs w:val="28"/>
          <w:lang w:val="uk-UA"/>
        </w:rPr>
        <w:t>хід, в сім'ї тощо.</w:t>
      </w:r>
      <w:r>
        <w:rPr>
          <w:rFonts w:ascii="Times New Roman" w:hAnsi="Times New Roman" w:cs="Times New Roman"/>
          <w:sz w:val="28"/>
          <w:szCs w:val="28"/>
          <w:lang w:val="uk-UA"/>
        </w:rPr>
        <w:t xml:space="preserve"> </w:t>
      </w:r>
      <w:r w:rsidRPr="00AE3701">
        <w:rPr>
          <w:rFonts w:ascii="Times New Roman" w:hAnsi="Times New Roman" w:cs="Times New Roman"/>
          <w:sz w:val="28"/>
          <w:szCs w:val="28"/>
          <w:lang w:val="uk-UA"/>
        </w:rPr>
        <w:t>Вибір гри залежить від місця проведення.</w:t>
      </w:r>
      <w:r w:rsidR="00635AF7">
        <w:rPr>
          <w:rFonts w:ascii="Times New Roman" w:hAnsi="Times New Roman" w:cs="Times New Roman"/>
          <w:sz w:val="28"/>
          <w:szCs w:val="28"/>
          <w:lang w:val="uk-UA"/>
        </w:rPr>
        <w:t xml:space="preserve"> На свіжому повітрі можна прово</w:t>
      </w:r>
      <w:r w:rsidRPr="00AE3701">
        <w:rPr>
          <w:rFonts w:ascii="Times New Roman" w:hAnsi="Times New Roman" w:cs="Times New Roman"/>
          <w:sz w:val="28"/>
          <w:szCs w:val="28"/>
          <w:lang w:val="uk-UA"/>
        </w:rPr>
        <w:t>дити майже всі народні та рухливі ігри з великою інт</w:t>
      </w:r>
      <w:r w:rsidR="00635AF7">
        <w:rPr>
          <w:rFonts w:ascii="Times New Roman" w:hAnsi="Times New Roman" w:cs="Times New Roman"/>
          <w:sz w:val="28"/>
          <w:szCs w:val="28"/>
          <w:lang w:val="uk-UA"/>
        </w:rPr>
        <w:t>енсивністю та обсягом; у невели</w:t>
      </w:r>
      <w:r w:rsidRPr="00AE3701">
        <w:rPr>
          <w:rFonts w:ascii="Times New Roman" w:hAnsi="Times New Roman" w:cs="Times New Roman"/>
          <w:sz w:val="28"/>
          <w:szCs w:val="28"/>
          <w:lang w:val="uk-UA"/>
        </w:rPr>
        <w:t>кому, вузькому залі можна проводити ігри з шикуванням команд у шеренги і колони, а також ігри, в яких гравці беруть участь по черзі. Звертаємо увагу, що ігри, естафети повинні проводитись у чистому, провітреному спортзалі або пристосованому примі­щенні. Вибір гри залежить від наявності у школі інвентарю та обладнання, а також від поставлених на уроці оздоровчих, освітніх і виховних завдань.</w:t>
      </w:r>
    </w:p>
    <w:p w14:paraId="2B3AF939" w14:textId="77777777" w:rsidR="00AE3701" w:rsidRPr="00AE3701" w:rsidRDefault="00AE3701" w:rsidP="00AE3701">
      <w:pPr>
        <w:spacing w:after="0" w:line="360" w:lineRule="auto"/>
        <w:ind w:firstLine="709"/>
        <w:jc w:val="both"/>
        <w:rPr>
          <w:rFonts w:ascii="Times New Roman" w:hAnsi="Times New Roman" w:cs="Times New Roman"/>
          <w:sz w:val="28"/>
          <w:szCs w:val="28"/>
          <w:lang w:val="uk-UA"/>
        </w:rPr>
      </w:pPr>
      <w:r w:rsidRPr="00AE3701">
        <w:rPr>
          <w:rFonts w:ascii="Times New Roman" w:hAnsi="Times New Roman" w:cs="Times New Roman"/>
          <w:i/>
          <w:sz w:val="28"/>
          <w:szCs w:val="28"/>
          <w:lang w:val="uk-UA"/>
        </w:rPr>
        <w:t>Підготовка місця для гри</w:t>
      </w:r>
      <w:r w:rsidRPr="00AE3701">
        <w:rPr>
          <w:rFonts w:ascii="Times New Roman" w:hAnsi="Times New Roman" w:cs="Times New Roman"/>
          <w:sz w:val="28"/>
          <w:szCs w:val="28"/>
          <w:lang w:val="uk-UA"/>
        </w:rPr>
        <w:t xml:space="preserve">. Для проведення ігор, естафет на свіжому повітрі не­обхідно підготувати майданчик з рівною поверхнею. Велике значення мають зелені насадження, які захищають його від вітру й куряви, освіжають повітря, </w:t>
      </w:r>
      <w:r w:rsidRPr="00AE3701">
        <w:rPr>
          <w:rFonts w:ascii="Times New Roman" w:hAnsi="Times New Roman" w:cs="Times New Roman"/>
          <w:sz w:val="28"/>
          <w:szCs w:val="28"/>
          <w:lang w:val="uk-UA"/>
        </w:rPr>
        <w:lastRenderedPageBreak/>
        <w:t xml:space="preserve">дають тінь.Якщо гра проводиться в залі, необхідно його провітрити, помити підлогу, спор­тивні прилади розмістити так, щоб під час гри вони </w:t>
      </w:r>
      <w:r w:rsidR="00635AF7">
        <w:rPr>
          <w:rFonts w:ascii="Times New Roman" w:hAnsi="Times New Roman" w:cs="Times New Roman"/>
          <w:sz w:val="28"/>
          <w:szCs w:val="28"/>
          <w:lang w:val="uk-UA"/>
        </w:rPr>
        <w:t>не заважали. Для відпочинку гра</w:t>
      </w:r>
      <w:r w:rsidRPr="00AE3701">
        <w:rPr>
          <w:rFonts w:ascii="Times New Roman" w:hAnsi="Times New Roman" w:cs="Times New Roman"/>
          <w:sz w:val="28"/>
          <w:szCs w:val="28"/>
          <w:lang w:val="uk-UA"/>
        </w:rPr>
        <w:t>вців, що виходять з гри, потрібно поставити кілька гімнастичних лав.</w:t>
      </w:r>
    </w:p>
    <w:p w14:paraId="1077BB47" w14:textId="77777777" w:rsidR="00AE3701" w:rsidRDefault="00AE3701" w:rsidP="00DA5603">
      <w:pPr>
        <w:spacing w:after="0" w:line="360" w:lineRule="auto"/>
        <w:ind w:firstLine="709"/>
        <w:jc w:val="both"/>
        <w:rPr>
          <w:rFonts w:ascii="Times New Roman" w:hAnsi="Times New Roman" w:cs="Times New Roman"/>
          <w:sz w:val="28"/>
          <w:szCs w:val="28"/>
          <w:lang w:val="uk-UA"/>
        </w:rPr>
      </w:pPr>
      <w:r w:rsidRPr="00AE3701">
        <w:rPr>
          <w:rFonts w:ascii="Times New Roman" w:hAnsi="Times New Roman" w:cs="Times New Roman"/>
          <w:i/>
          <w:sz w:val="28"/>
          <w:szCs w:val="28"/>
          <w:lang w:val="uk-UA"/>
        </w:rPr>
        <w:t>Підготовка інвентарю та обладнання</w:t>
      </w:r>
      <w:r w:rsidRPr="00AE3701">
        <w:rPr>
          <w:rFonts w:ascii="Times New Roman" w:hAnsi="Times New Roman" w:cs="Times New Roman"/>
          <w:sz w:val="28"/>
          <w:szCs w:val="28"/>
          <w:lang w:val="uk-UA"/>
        </w:rPr>
        <w:t>. Для проведення ігор, естафет викорис­товують такий інвентар та обладнання: м'ячі малі, великі, набивні; естафетні палички, кубики, обручі, скакалки, стійки (заввишки 1,5 м), кеглі (пластмасові пляшки із само­робними малими м'ячами на закрутках), різнокольоро</w:t>
      </w:r>
      <w:r w:rsidR="00635AF7">
        <w:rPr>
          <w:rFonts w:ascii="Times New Roman" w:hAnsi="Times New Roman" w:cs="Times New Roman"/>
          <w:sz w:val="28"/>
          <w:szCs w:val="28"/>
          <w:lang w:val="uk-UA"/>
        </w:rPr>
        <w:t>ві прапорці, лави, палиці, міше</w:t>
      </w:r>
      <w:r w:rsidRPr="00AE3701">
        <w:rPr>
          <w:rFonts w:ascii="Times New Roman" w:hAnsi="Times New Roman" w:cs="Times New Roman"/>
          <w:sz w:val="28"/>
          <w:szCs w:val="28"/>
          <w:lang w:val="uk-UA"/>
        </w:rPr>
        <w:t>чки з піском. Для вчителя: свисток, секундомір, к</w:t>
      </w:r>
      <w:r w:rsidR="00635AF7">
        <w:rPr>
          <w:rFonts w:ascii="Times New Roman" w:hAnsi="Times New Roman" w:cs="Times New Roman"/>
          <w:sz w:val="28"/>
          <w:szCs w:val="28"/>
          <w:lang w:val="uk-UA"/>
        </w:rPr>
        <w:t>рейда, магнітофон та інше облад</w:t>
      </w:r>
      <w:r w:rsidRPr="00AE3701">
        <w:rPr>
          <w:rFonts w:ascii="Times New Roman" w:hAnsi="Times New Roman" w:cs="Times New Roman"/>
          <w:sz w:val="28"/>
          <w:szCs w:val="28"/>
          <w:lang w:val="uk-UA"/>
        </w:rPr>
        <w:t>нання. Бажано, щоб інвентар був яскравим, кольоровим, добре помітним у грі, від</w:t>
      </w:r>
      <w:r w:rsidR="00DA5603">
        <w:rPr>
          <w:rFonts w:ascii="Times New Roman" w:hAnsi="Times New Roman" w:cs="Times New Roman"/>
          <w:sz w:val="28"/>
          <w:szCs w:val="28"/>
          <w:lang w:val="uk-UA"/>
        </w:rPr>
        <w:t>по</w:t>
      </w:r>
      <w:r w:rsidRPr="00AE3701">
        <w:rPr>
          <w:rFonts w:ascii="Times New Roman" w:hAnsi="Times New Roman" w:cs="Times New Roman"/>
          <w:sz w:val="28"/>
          <w:szCs w:val="28"/>
          <w:lang w:val="uk-UA"/>
        </w:rPr>
        <w:t xml:space="preserve">відав за вагою та розмірами віку гравців. </w:t>
      </w:r>
      <w:r w:rsidR="00DA5603" w:rsidRPr="00DA5603">
        <w:rPr>
          <w:rFonts w:ascii="Times New Roman" w:hAnsi="Times New Roman" w:cs="Times New Roman"/>
          <w:sz w:val="28"/>
          <w:szCs w:val="28"/>
          <w:lang w:val="uk-UA"/>
        </w:rPr>
        <w:t>Діти 9-10 років емоційно реагують на характер інвентарю,</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допоміжних снарядів, предметів, якому слід надавати різноманітно</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барвистий характер. Вживаний інвентар повинен носити естетично</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витриманий вигляд, бути легким, зручним у користуванні і</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травмобезпечним. Досить доцільно заохочувати виготовлення</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самими дітьми простого по конструкції інвентарю, а краще задопомогою їхніх батьків за попереднім погодженням з</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викладачем. Це, безумовно, загострить у дітей інтерес до</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користування інвентарем, предметами, виховуватиме дбайливе</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ставлення до них як до результату своєї праці. Завдання з</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виготовлення інвентарю треба роздавати рівномірно, бажано всім</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дітям, у встановлені терміни, незалежно від інших причин. Це</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цілком можна застосовувати, а підвищені вимоги до конструкції і</w:t>
      </w:r>
      <w:r w:rsidR="00DA5603">
        <w:rPr>
          <w:rFonts w:ascii="Times New Roman" w:hAnsi="Times New Roman" w:cs="Times New Roman"/>
          <w:sz w:val="28"/>
          <w:szCs w:val="28"/>
          <w:lang w:val="uk-UA"/>
        </w:rPr>
        <w:t xml:space="preserve"> </w:t>
      </w:r>
      <w:r w:rsidR="00DA5603" w:rsidRPr="00DA5603">
        <w:rPr>
          <w:rFonts w:ascii="Times New Roman" w:hAnsi="Times New Roman" w:cs="Times New Roman"/>
          <w:sz w:val="28"/>
          <w:szCs w:val="28"/>
          <w:lang w:val="uk-UA"/>
        </w:rPr>
        <w:t>якості інвентарю пред’являються дітям старших вікових груп.</w:t>
      </w:r>
    </w:p>
    <w:p w14:paraId="5C5855C7"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i/>
          <w:sz w:val="28"/>
          <w:szCs w:val="28"/>
          <w:lang w:val="uk-UA"/>
        </w:rPr>
        <w:t>Пояснення сутності гри</w:t>
      </w:r>
      <w:r w:rsidRPr="00F14EF8">
        <w:rPr>
          <w:rFonts w:ascii="Times New Roman" w:hAnsi="Times New Roman" w:cs="Times New Roman"/>
          <w:sz w:val="28"/>
          <w:szCs w:val="28"/>
          <w:lang w:val="uk-UA"/>
        </w:rPr>
        <w:t xml:space="preserve"> доцільно проводити в тій побудові</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або рольовому розташуванні учнів, з якого починається гра. Успіх</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пояснення і сприйняття суті та умов гри залежить від того, на</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скільки сам педагог ясно, точно і професійно представляє її собі</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 xml:space="preserve">сам. Пояснення повинно бути послідовним, логічним, стислим, </w:t>
      </w:r>
      <w:r>
        <w:rPr>
          <w:rFonts w:ascii="Times New Roman" w:hAnsi="Times New Roman" w:cs="Times New Roman"/>
          <w:sz w:val="28"/>
          <w:szCs w:val="28"/>
          <w:lang w:val="uk-UA"/>
        </w:rPr>
        <w:t>у молодшому шкільному</w:t>
      </w:r>
      <w:r w:rsidRPr="00F14EF8">
        <w:rPr>
          <w:rFonts w:ascii="Times New Roman" w:hAnsi="Times New Roman" w:cs="Times New Roman"/>
          <w:sz w:val="28"/>
          <w:szCs w:val="28"/>
          <w:lang w:val="uk-UA"/>
        </w:rPr>
        <w:t xml:space="preserve"> віці</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потрібно докладне, без поспіху пояснення у зв’язку зі специфікою</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сприйняття інформації дітьми цього віку.</w:t>
      </w:r>
    </w:p>
    <w:p w14:paraId="43DF9BF8"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lastRenderedPageBreak/>
        <w:t>У практиці рухливих ігор склалася і діє досить проста і надійна</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схема пояснення суті гри. Вона складається з:</w:t>
      </w:r>
    </w:p>
    <w:p w14:paraId="746F496A"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 назви гри, її головної відмінної особливості;</w:t>
      </w:r>
    </w:p>
    <w:p w14:paraId="6C605CEB"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 змісту гри;</w:t>
      </w:r>
    </w:p>
    <w:p w14:paraId="47D9957D"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 ролі граючих і їх розташування на майданчику;</w:t>
      </w:r>
    </w:p>
    <w:p w14:paraId="0148A877"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 функції помічників;</w:t>
      </w:r>
    </w:p>
    <w:p w14:paraId="5B739EB7"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 правил гри;</w:t>
      </w:r>
    </w:p>
    <w:p w14:paraId="7D9CC93D"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 умов визначення переможців;</w:t>
      </w:r>
    </w:p>
    <w:p w14:paraId="02E13102"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 відповідей на запитання учасників гри, які адресуються всім</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дітям.</w:t>
      </w:r>
    </w:p>
    <w:p w14:paraId="1421D958" w14:textId="77777777" w:rsidR="00F14EF8" w:rsidRPr="00AE3701"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Особливу увагу слід звертати на правила гри з тим, щоб не</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робити вимушені зупинки по ходу гри на їх уточнення. Пояснення</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повинно бути чітким, з ясною дикцією, з помірними емоціями, але</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не монотонно, на доступній для дітей мові. У рідкісних випадках як</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загострення уваги до змісту гри, правилам та умовам педагог може</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застосувати прийом короткого вибіркового опитування слухачів.</w:t>
      </w:r>
    </w:p>
    <w:p w14:paraId="719BC09C" w14:textId="77777777" w:rsidR="008957BD" w:rsidRDefault="00AE3701" w:rsidP="00AE3701">
      <w:pPr>
        <w:spacing w:after="0" w:line="360" w:lineRule="auto"/>
        <w:ind w:firstLine="709"/>
        <w:jc w:val="both"/>
        <w:rPr>
          <w:rFonts w:ascii="Times New Roman" w:hAnsi="Times New Roman" w:cs="Times New Roman"/>
          <w:sz w:val="28"/>
          <w:szCs w:val="28"/>
          <w:lang w:val="uk-UA"/>
        </w:rPr>
      </w:pPr>
      <w:r w:rsidRPr="00AE3701">
        <w:rPr>
          <w:rFonts w:ascii="Times New Roman" w:hAnsi="Times New Roman" w:cs="Times New Roman"/>
          <w:sz w:val="28"/>
          <w:szCs w:val="28"/>
          <w:lang w:val="uk-UA"/>
        </w:rPr>
        <w:t>Учитель завжди повинен пам'ятати про правила техніки безпеки учнів під час проведення ігор та естафет. Наш досвід підказує, що для проведення естафет не</w:t>
      </w:r>
      <w:r w:rsidR="00F14EF8">
        <w:rPr>
          <w:rFonts w:ascii="Times New Roman" w:hAnsi="Times New Roman" w:cs="Times New Roman"/>
          <w:sz w:val="28"/>
          <w:szCs w:val="28"/>
          <w:lang w:val="uk-UA"/>
        </w:rPr>
        <w:t xml:space="preserve"> мож­</w:t>
      </w:r>
      <w:r w:rsidRPr="00AE3701">
        <w:rPr>
          <w:rFonts w:ascii="Times New Roman" w:hAnsi="Times New Roman" w:cs="Times New Roman"/>
          <w:sz w:val="28"/>
          <w:szCs w:val="28"/>
          <w:lang w:val="uk-UA"/>
        </w:rPr>
        <w:t>а використовувати малі прапорці на тоненькій палиці (прапорцем можна влучити в око, на нього під час бігу можна впасти і т.д.). Слід використовувати такий інвентар, який при падіннях дітей, необережній передачі не зашкодить їхньому здоров'ю.</w:t>
      </w:r>
    </w:p>
    <w:p w14:paraId="7F3927FD" w14:textId="77777777" w:rsidR="00F14EF8" w:rsidRPr="00F14EF8" w:rsidRDefault="00F14EF8" w:rsidP="00F14EF8">
      <w:pPr>
        <w:spacing w:after="0" w:line="360" w:lineRule="auto"/>
        <w:ind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Пояснення сутності гри та</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правил слід здійснювати при досягненні максимальної уваги учнів до</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дій вчителя. При поясненні гри слід враховувати загальний настрій</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дітей, загальний психологічний фон колективу. При зниженні уваги</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дітей під час розповіді необхідно скоротити пояснення, за</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можливості без шкоди для його сенсу і емоційної сторони майбутньої</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гри. Завершується пояснення відповідями на питання учнів, якщо</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вони з’явилися, при цьому відповідь слід адресувати всім граючим. У</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випадках повторного проведення гри, як правило, звертається увага</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 xml:space="preserve">на її ключові моменти і на уточнення правил. </w:t>
      </w:r>
      <w:r w:rsidRPr="00F14EF8">
        <w:rPr>
          <w:rFonts w:ascii="Times New Roman" w:hAnsi="Times New Roman" w:cs="Times New Roman"/>
          <w:sz w:val="28"/>
          <w:szCs w:val="28"/>
          <w:lang w:val="uk-UA"/>
        </w:rPr>
        <w:lastRenderedPageBreak/>
        <w:t>Ефективним</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педагогічним прийомом є вибіркове опитування учнів про сенс і</w:t>
      </w:r>
      <w:r>
        <w:rPr>
          <w:rFonts w:ascii="Times New Roman" w:hAnsi="Times New Roman" w:cs="Times New Roman"/>
          <w:sz w:val="28"/>
          <w:szCs w:val="28"/>
          <w:lang w:val="uk-UA"/>
        </w:rPr>
        <w:t xml:space="preserve"> </w:t>
      </w:r>
      <w:r w:rsidRPr="00F14EF8">
        <w:rPr>
          <w:rFonts w:ascii="Times New Roman" w:hAnsi="Times New Roman" w:cs="Times New Roman"/>
          <w:sz w:val="28"/>
          <w:szCs w:val="28"/>
          <w:lang w:val="uk-UA"/>
        </w:rPr>
        <w:t>зміст гри, про особливості правил її проведення[</w:t>
      </w:r>
      <w:r w:rsidR="00BF03F0">
        <w:rPr>
          <w:rFonts w:ascii="Times New Roman" w:hAnsi="Times New Roman" w:cs="Times New Roman"/>
          <w:sz w:val="28"/>
          <w:szCs w:val="28"/>
          <w:lang w:val="uk-UA"/>
        </w:rPr>
        <w:t>82, с</w:t>
      </w:r>
      <w:r w:rsidRPr="00F14EF8">
        <w:rPr>
          <w:rFonts w:ascii="Times New Roman" w:hAnsi="Times New Roman" w:cs="Times New Roman"/>
          <w:sz w:val="28"/>
          <w:szCs w:val="28"/>
          <w:lang w:val="uk-UA"/>
        </w:rPr>
        <w:t>.17 ]</w:t>
      </w:r>
    </w:p>
    <w:p w14:paraId="4EC016E9" w14:textId="77777777" w:rsidR="002C51FA" w:rsidRDefault="002C51FA" w:rsidP="00986F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Ігри </w:t>
      </w:r>
      <w:r w:rsidRPr="002C51FA">
        <w:rPr>
          <w:rFonts w:ascii="Times New Roman" w:hAnsi="Times New Roman" w:cs="Times New Roman"/>
          <w:sz w:val="28"/>
          <w:szCs w:val="28"/>
        </w:rPr>
        <w:t xml:space="preserve">найкраще проводити на майданчику. Якщо ж ігри проводяться в приміщенні, то треба створювати сприятливі гігієнічні умови. Діти, віднесені лікарем до основної групи, можуть брати участь у всіх рухливих іграх, запропонованих у програмі з фізичної культури для їхнього класу. Дітей, включених у спеціальну групу, необхідно обмежувати в рухах, не зважаючи на їхнє бажання бути активними учасниками гри. Їм можна доручати ролі, що не вимагають великої рухливості, або скорочувати час гри, не зачіпаючи їхнього самолюбства. Можна також залучати їх у якості помічників суддів, лічильників балів і т.п. Тим часом ослаблених дітей треба втягувати в посильні для них ігри, щоб зміцнювати їхнє здоров'я. </w:t>
      </w:r>
    </w:p>
    <w:p w14:paraId="3A3BC82E" w14:textId="77777777" w:rsidR="002C51FA" w:rsidRPr="002C51FA" w:rsidRDefault="002C51FA" w:rsidP="00986F5F">
      <w:pPr>
        <w:spacing w:after="0" w:line="360" w:lineRule="auto"/>
        <w:ind w:firstLine="709"/>
        <w:jc w:val="both"/>
        <w:rPr>
          <w:rFonts w:ascii="Times New Roman" w:hAnsi="Times New Roman" w:cs="Times New Roman"/>
          <w:sz w:val="28"/>
          <w:szCs w:val="28"/>
          <w:lang w:val="uk-UA"/>
        </w:rPr>
      </w:pPr>
      <w:r w:rsidRPr="002C51FA">
        <w:rPr>
          <w:rFonts w:ascii="Times New Roman" w:hAnsi="Times New Roman" w:cs="Times New Roman"/>
          <w:sz w:val="28"/>
          <w:szCs w:val="28"/>
        </w:rPr>
        <w:t>Рухливі ігри на уроках фізичної культури плануються на весь навчальний рік з урахуванням сезону і задач, поставлених вчителем у кожній чверті. При плануванні варто керуватися переліком ігор, запропонованих у програмі по роках навчання. Учитель може змінювати і доповнювати цей перелік у залежності від умов роботи в школі: національного складу, підготовленості учнів та дітей, які займаються, географічних умов, приміщення для занять, устаткування й інших. Число годин для ігор визначено програмою. Можливі деякі відступи, у залежності від задач навчання й умов роботи. Намітивши ігри на рік, треба розподілити їх по чвертях з урахуванням планування всього навчального матеріалу. У 1-й і 4-й чвертях заняття проводяться на пришкільному майданчику, тому в план включаються ігри з метанням на дальність, з бігцем на різні дистанції. Починаючи з 4-го класу в 1-й і 4-й чвертях основу навчального матеріалу складають легкоатлетичні вправи, а рухливі ігри лише допомагають удосконалювати і закріплювати окремі легкоатлетичні навички. З цією метою проводяться естафети з бігом на швидкість, з подоланням перешкод, стрибками, метаннями</w:t>
      </w:r>
      <w:r>
        <w:rPr>
          <w:rFonts w:ascii="Times New Roman" w:hAnsi="Times New Roman" w:cs="Times New Roman"/>
          <w:sz w:val="28"/>
          <w:szCs w:val="28"/>
          <w:lang w:val="uk-UA"/>
        </w:rPr>
        <w:t>.</w:t>
      </w:r>
    </w:p>
    <w:p w14:paraId="227B56E4" w14:textId="77777777" w:rsidR="00D83DCF" w:rsidRDefault="00D83DCF" w:rsidP="00A742C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В</w:t>
      </w:r>
      <w:r w:rsidRPr="00D83DCF">
        <w:rPr>
          <w:rFonts w:ascii="Times New Roman" w:hAnsi="Times New Roman" w:cs="Times New Roman"/>
          <w:sz w:val="28"/>
          <w:szCs w:val="28"/>
          <w:lang w:val="uk-UA"/>
        </w:rPr>
        <w:t xml:space="preserve">ажливою умовою підвищення зацікавленості дітей у виконанні різних рухових завдань </w:t>
      </w:r>
      <w:r>
        <w:rPr>
          <w:rFonts w:ascii="Times New Roman" w:hAnsi="Times New Roman" w:cs="Times New Roman"/>
          <w:sz w:val="28"/>
          <w:szCs w:val="28"/>
          <w:lang w:val="uk-UA"/>
        </w:rPr>
        <w:t>є</w:t>
      </w:r>
      <w:r w:rsidRPr="00D83DCF">
        <w:rPr>
          <w:rFonts w:ascii="Times New Roman" w:hAnsi="Times New Roman" w:cs="Times New Roman"/>
          <w:sz w:val="28"/>
          <w:szCs w:val="28"/>
          <w:lang w:val="uk-UA"/>
        </w:rPr>
        <w:t xml:space="preserve"> </w:t>
      </w:r>
      <w:r>
        <w:rPr>
          <w:rFonts w:ascii="Times New Roman" w:hAnsi="Times New Roman" w:cs="Times New Roman"/>
          <w:sz w:val="28"/>
          <w:szCs w:val="28"/>
          <w:lang w:val="uk-UA"/>
        </w:rPr>
        <w:t>радісний, піднесений настрій</w:t>
      </w:r>
      <w:r w:rsidRPr="00D83DCF">
        <w:rPr>
          <w:rFonts w:ascii="Times New Roman" w:hAnsi="Times New Roman" w:cs="Times New Roman"/>
          <w:sz w:val="28"/>
          <w:szCs w:val="28"/>
          <w:lang w:val="uk-UA"/>
        </w:rPr>
        <w:t xml:space="preserve">. Емоційні переживання в грі спрямовують всі сили для досягнення поставленої мети, особливо якщо мова йде про командну гру, де дитина несе відповідальність не тільки за себе. </w:t>
      </w:r>
      <w:r w:rsidRPr="00D83DCF">
        <w:rPr>
          <w:rFonts w:ascii="Times New Roman" w:hAnsi="Times New Roman" w:cs="Times New Roman"/>
          <w:sz w:val="28"/>
          <w:szCs w:val="28"/>
        </w:rPr>
        <w:t>Це веде до значного посилення діяльності організму, підвищенню його функціональних можливостей, поліпшенню обміну речовин. </w:t>
      </w:r>
      <w:r>
        <w:rPr>
          <w:rFonts w:ascii="Times New Roman" w:hAnsi="Times New Roman" w:cs="Times New Roman"/>
          <w:b/>
          <w:sz w:val="28"/>
          <w:szCs w:val="28"/>
          <w:lang w:val="uk-UA"/>
        </w:rPr>
        <w:br w:type="page"/>
      </w:r>
    </w:p>
    <w:p w14:paraId="70C13BEC" w14:textId="77777777" w:rsidR="00CC0ABF" w:rsidRDefault="00CC0ABF" w:rsidP="000110DA">
      <w:pPr>
        <w:spacing w:after="0" w:line="360" w:lineRule="auto"/>
        <w:ind w:firstLine="709"/>
        <w:jc w:val="both"/>
        <w:rPr>
          <w:rFonts w:ascii="Times New Roman" w:hAnsi="Times New Roman" w:cs="Times New Roman"/>
          <w:b/>
          <w:sz w:val="28"/>
          <w:szCs w:val="28"/>
          <w:lang w:val="uk-UA"/>
        </w:rPr>
      </w:pPr>
      <w:r w:rsidRPr="00CC0ABF">
        <w:rPr>
          <w:rFonts w:ascii="Times New Roman" w:hAnsi="Times New Roman" w:cs="Times New Roman"/>
          <w:b/>
          <w:sz w:val="28"/>
          <w:szCs w:val="28"/>
          <w:lang w:val="uk-UA"/>
        </w:rPr>
        <w:lastRenderedPageBreak/>
        <w:t>Висновки</w:t>
      </w:r>
      <w:r w:rsidR="00D83DCF">
        <w:rPr>
          <w:rFonts w:ascii="Times New Roman" w:hAnsi="Times New Roman" w:cs="Times New Roman"/>
          <w:b/>
          <w:sz w:val="28"/>
          <w:szCs w:val="28"/>
          <w:lang w:val="uk-UA"/>
        </w:rPr>
        <w:t xml:space="preserve"> до розділу І.</w:t>
      </w:r>
    </w:p>
    <w:p w14:paraId="4024B76F" w14:textId="77777777" w:rsidR="00FF376C" w:rsidRDefault="00FF376C" w:rsidP="00FF37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F376C">
        <w:rPr>
          <w:rFonts w:ascii="Times New Roman" w:hAnsi="Times New Roman" w:cs="Times New Roman"/>
          <w:sz w:val="28"/>
          <w:szCs w:val="28"/>
        </w:rPr>
        <w:t>отреба дітей у рухах – це одна із основних фізіологічних о</w:t>
      </w:r>
      <w:r>
        <w:rPr>
          <w:rFonts w:ascii="Times New Roman" w:hAnsi="Times New Roman" w:cs="Times New Roman"/>
          <w:sz w:val="28"/>
          <w:szCs w:val="28"/>
        </w:rPr>
        <w:t>собливостей дитячого організму.</w:t>
      </w:r>
      <w:r>
        <w:rPr>
          <w:rFonts w:ascii="Times New Roman" w:hAnsi="Times New Roman" w:cs="Times New Roman"/>
          <w:sz w:val="28"/>
          <w:szCs w:val="28"/>
          <w:lang w:val="uk-UA"/>
        </w:rPr>
        <w:t xml:space="preserve"> </w:t>
      </w:r>
      <w:r w:rsidRPr="00FF376C">
        <w:rPr>
          <w:rFonts w:ascii="Times New Roman" w:hAnsi="Times New Roman" w:cs="Times New Roman"/>
          <w:sz w:val="28"/>
          <w:szCs w:val="28"/>
        </w:rPr>
        <w:t xml:space="preserve">Різні фізичні вправи, </w:t>
      </w:r>
      <w:r>
        <w:rPr>
          <w:rFonts w:ascii="Times New Roman" w:hAnsi="Times New Roman" w:cs="Times New Roman"/>
          <w:sz w:val="28"/>
          <w:szCs w:val="28"/>
          <w:lang w:val="uk-UA"/>
        </w:rPr>
        <w:t>зокрема</w:t>
      </w:r>
      <w:r w:rsidRPr="00FF376C">
        <w:rPr>
          <w:rFonts w:ascii="Times New Roman" w:hAnsi="Times New Roman" w:cs="Times New Roman"/>
          <w:sz w:val="28"/>
          <w:szCs w:val="28"/>
        </w:rPr>
        <w:t xml:space="preserve"> </w:t>
      </w:r>
      <w:r>
        <w:rPr>
          <w:rFonts w:ascii="Times New Roman" w:hAnsi="Times New Roman" w:cs="Times New Roman"/>
          <w:sz w:val="28"/>
          <w:szCs w:val="28"/>
          <w:lang w:val="uk-UA"/>
        </w:rPr>
        <w:t>спортивні й рухливі</w:t>
      </w:r>
      <w:r w:rsidRPr="00FF376C">
        <w:rPr>
          <w:rFonts w:ascii="Times New Roman" w:hAnsi="Times New Roman" w:cs="Times New Roman"/>
          <w:sz w:val="28"/>
          <w:szCs w:val="28"/>
        </w:rPr>
        <w:t xml:space="preserve"> ігри, сприятливо впливають на </w:t>
      </w:r>
      <w:proofErr w:type="gramStart"/>
      <w:r w:rsidRPr="00FF376C">
        <w:rPr>
          <w:rFonts w:ascii="Times New Roman" w:hAnsi="Times New Roman" w:cs="Times New Roman"/>
          <w:sz w:val="28"/>
          <w:szCs w:val="28"/>
        </w:rPr>
        <w:t>здоров'я</w:t>
      </w:r>
      <w:r>
        <w:rPr>
          <w:rFonts w:ascii="Times New Roman" w:hAnsi="Times New Roman" w:cs="Times New Roman"/>
          <w:sz w:val="28"/>
          <w:szCs w:val="28"/>
          <w:lang w:val="uk-UA"/>
        </w:rPr>
        <w:t xml:space="preserve">дітей </w:t>
      </w:r>
      <w:r w:rsidRPr="00FF376C">
        <w:rPr>
          <w:rFonts w:ascii="Times New Roman" w:hAnsi="Times New Roman" w:cs="Times New Roman"/>
          <w:sz w:val="28"/>
          <w:szCs w:val="28"/>
        </w:rPr>
        <w:t xml:space="preserve"> й</w:t>
      </w:r>
      <w:proofErr w:type="gramEnd"/>
      <w:r w:rsidRPr="00FF376C">
        <w:rPr>
          <w:rFonts w:ascii="Times New Roman" w:hAnsi="Times New Roman" w:cs="Times New Roman"/>
          <w:sz w:val="28"/>
          <w:szCs w:val="28"/>
        </w:rPr>
        <w:t xml:space="preserve"> перш за все на їхню центральну нервову систему. Завдяки таким вправам у дітей поліпшується живлення клітин головного мозку, в зв'язку з чим у них настає бадьорий, життєрадісний настрій і добре самопочуття. </w:t>
      </w:r>
    </w:p>
    <w:p w14:paraId="5B9DE9F9" w14:textId="77777777" w:rsidR="00705298" w:rsidRPr="00256C0A" w:rsidRDefault="00705298" w:rsidP="007052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256C0A">
        <w:rPr>
          <w:rFonts w:ascii="Times New Roman" w:hAnsi="Times New Roman" w:cs="Times New Roman"/>
          <w:sz w:val="28"/>
          <w:szCs w:val="28"/>
        </w:rPr>
        <w:t>равильно організована рухова активність у дитинстві створює передумови для нормальної життєдіяльності організму людини в дорослому віці. Вона відіграє роль регулятора росту організму, є необхідною умовою для становлення та удосконалення дитини як біологічної істоти і соціального суб’єкта.</w:t>
      </w:r>
    </w:p>
    <w:p w14:paraId="5425EEB1" w14:textId="77777777" w:rsidR="00705298" w:rsidRDefault="00FF376C" w:rsidP="00FF376C">
      <w:pPr>
        <w:spacing w:after="0" w:line="360" w:lineRule="auto"/>
        <w:ind w:firstLine="709"/>
        <w:jc w:val="both"/>
        <w:rPr>
          <w:rFonts w:ascii="Times New Roman" w:hAnsi="Times New Roman" w:cs="Times New Roman"/>
          <w:sz w:val="28"/>
          <w:szCs w:val="28"/>
          <w:lang w:val="uk-UA"/>
        </w:rPr>
      </w:pPr>
      <w:r w:rsidRPr="00FF376C">
        <w:rPr>
          <w:rFonts w:ascii="Times New Roman" w:hAnsi="Times New Roman" w:cs="Times New Roman"/>
          <w:sz w:val="28"/>
          <w:szCs w:val="28"/>
        </w:rPr>
        <w:t xml:space="preserve">Розрізняють рухливі та спортивні ігри. </w:t>
      </w:r>
    </w:p>
    <w:p w14:paraId="4E42D218" w14:textId="77777777" w:rsidR="00705298" w:rsidRPr="00705298" w:rsidRDefault="00705298" w:rsidP="00705298">
      <w:pPr>
        <w:spacing w:after="0" w:line="360" w:lineRule="auto"/>
        <w:ind w:firstLine="709"/>
        <w:jc w:val="both"/>
        <w:rPr>
          <w:rFonts w:ascii="Times New Roman" w:hAnsi="Times New Roman" w:cs="Times New Roman"/>
          <w:sz w:val="28"/>
          <w:szCs w:val="28"/>
        </w:rPr>
      </w:pPr>
      <w:r w:rsidRPr="00705298">
        <w:rPr>
          <w:rFonts w:ascii="Times New Roman" w:hAnsi="Times New Roman" w:cs="Times New Roman"/>
          <w:sz w:val="28"/>
          <w:szCs w:val="28"/>
          <w:lang w:val="uk-UA"/>
        </w:rPr>
        <w:t xml:space="preserve">Рухлива гра – це </w:t>
      </w:r>
      <w:r w:rsidRPr="00705298">
        <w:rPr>
          <w:rFonts w:ascii="Times New Roman" w:hAnsi="Times New Roman" w:cs="Times New Roman"/>
          <w:bCs/>
          <w:sz w:val="28"/>
          <w:szCs w:val="28"/>
          <w:lang w:val="uk-UA"/>
        </w:rPr>
        <w:t>усвідомлена, емоційна діяльність дітей, спрямована на досягнення ігрової мети</w:t>
      </w:r>
      <w:r>
        <w:rPr>
          <w:rFonts w:ascii="Times New Roman" w:hAnsi="Times New Roman" w:cs="Times New Roman"/>
          <w:bCs/>
          <w:sz w:val="28"/>
          <w:szCs w:val="28"/>
          <w:lang w:val="uk-UA"/>
        </w:rPr>
        <w:t>, це</w:t>
      </w:r>
      <w:r w:rsidRPr="00705298">
        <w:rPr>
          <w:rFonts w:ascii="Times New Roman" w:hAnsi="Times New Roman" w:cs="Times New Roman"/>
          <w:sz w:val="28"/>
          <w:szCs w:val="28"/>
          <w:lang w:val="uk-UA"/>
        </w:rPr>
        <w:t xml:space="preserve"> активна рухлива діяльність дітей, для якої характерні творчі рухливі дії, мотивовані її сюжетом.</w:t>
      </w:r>
      <w:r>
        <w:rPr>
          <w:rFonts w:ascii="Times New Roman" w:hAnsi="Times New Roman" w:cs="Times New Roman"/>
          <w:sz w:val="28"/>
          <w:szCs w:val="28"/>
          <w:lang w:val="uk-UA"/>
        </w:rPr>
        <w:t xml:space="preserve"> </w:t>
      </w:r>
      <w:r w:rsidR="00FF376C" w:rsidRPr="00705298">
        <w:rPr>
          <w:rFonts w:ascii="Times New Roman" w:hAnsi="Times New Roman" w:cs="Times New Roman"/>
          <w:sz w:val="28"/>
          <w:szCs w:val="28"/>
          <w:lang w:val="uk-UA"/>
        </w:rPr>
        <w:t xml:space="preserve">До рухливих належать ігри, які містять елементи загально-розвиваючих вправ, ходьбу, біг, стрибки, метання, лазіння тощо. </w:t>
      </w:r>
      <w:r w:rsidR="00FF376C" w:rsidRPr="00FF376C">
        <w:rPr>
          <w:rFonts w:ascii="Times New Roman" w:hAnsi="Times New Roman" w:cs="Times New Roman"/>
          <w:sz w:val="28"/>
          <w:szCs w:val="28"/>
        </w:rPr>
        <w:t xml:space="preserve">Вони сприяють удосконаленню вмінь та навичок основних рухів, розвивають фізичні якості, позитивно впливають на функцію серцево-судинної і дихальної систем. Ігрова діяльність має комплексний характер і будується на поєднанні різних рухових дій (ходьба, біг, стрибки та ін.). </w:t>
      </w:r>
      <w:r w:rsidRPr="00705298">
        <w:rPr>
          <w:rFonts w:ascii="Times New Roman" w:hAnsi="Times New Roman" w:cs="Times New Roman"/>
          <w:sz w:val="28"/>
          <w:szCs w:val="28"/>
          <w:lang w:val="uk-UA"/>
        </w:rPr>
        <w:t xml:space="preserve">Швидка зміна обставин під час гри привчає дитину користуватися своїми рухами відповідно до тієї або іншої ситуації. </w:t>
      </w:r>
      <w:r w:rsidRPr="00705298">
        <w:rPr>
          <w:rFonts w:ascii="Times New Roman" w:hAnsi="Times New Roman" w:cs="Times New Roman"/>
          <w:sz w:val="28"/>
          <w:szCs w:val="28"/>
        </w:rPr>
        <w:t>Все це позитивно впливає на вдосконалення рухових навичок. </w:t>
      </w:r>
      <w:r w:rsidRPr="00FF376C">
        <w:rPr>
          <w:rFonts w:ascii="Times New Roman" w:hAnsi="Times New Roman" w:cs="Times New Roman"/>
          <w:sz w:val="28"/>
          <w:szCs w:val="28"/>
        </w:rPr>
        <w:t>Характерною особливістю рухливих ігор є їх велика емоційність.</w:t>
      </w:r>
    </w:p>
    <w:p w14:paraId="7482BBBB" w14:textId="77777777" w:rsidR="00705298" w:rsidRDefault="00705298" w:rsidP="00705298">
      <w:pPr>
        <w:spacing w:after="0" w:line="360" w:lineRule="auto"/>
        <w:ind w:firstLine="709"/>
        <w:jc w:val="both"/>
        <w:rPr>
          <w:rFonts w:ascii="Times New Roman" w:hAnsi="Times New Roman" w:cs="Times New Roman"/>
          <w:sz w:val="28"/>
          <w:szCs w:val="28"/>
          <w:lang w:val="uk-UA"/>
        </w:rPr>
      </w:pPr>
      <w:r w:rsidRPr="00705298">
        <w:rPr>
          <w:rFonts w:ascii="Times New Roman" w:hAnsi="Times New Roman" w:cs="Times New Roman"/>
          <w:sz w:val="28"/>
          <w:szCs w:val="28"/>
          <w:lang w:val="uk-UA"/>
        </w:rPr>
        <w:t>С</w:t>
      </w:r>
      <w:r w:rsidRPr="00705298">
        <w:rPr>
          <w:rFonts w:ascii="Times New Roman" w:hAnsi="Times New Roman" w:cs="Times New Roman"/>
          <w:sz w:val="28"/>
          <w:szCs w:val="28"/>
        </w:rPr>
        <w:t xml:space="preserve">портивні ігри є засобом інтегрованої підготовки, що обумовлено поєднанням потреб, інтересів та інших внутрішніх факторів особистості. Спортивні ігри дають змогу підвищити ефективність розвитку рухових якостей, здобути навички ігор, вміння колективно взаємодіяти для вирішення </w:t>
      </w:r>
      <w:r w:rsidRPr="00705298">
        <w:rPr>
          <w:rFonts w:ascii="Times New Roman" w:hAnsi="Times New Roman" w:cs="Times New Roman"/>
          <w:sz w:val="28"/>
          <w:szCs w:val="28"/>
        </w:rPr>
        <w:lastRenderedPageBreak/>
        <w:t>поставлених завдань. Спортивні ігри широко включаються до уроків фізичної культури НУШ, а їх вибір залежить від наявності матеріально-технічного обладнання.</w:t>
      </w:r>
    </w:p>
    <w:p w14:paraId="5668ED0B" w14:textId="77777777" w:rsidR="00705298" w:rsidRPr="00705298" w:rsidRDefault="00705298" w:rsidP="00705298">
      <w:pPr>
        <w:spacing w:after="0" w:line="360" w:lineRule="auto"/>
        <w:ind w:firstLine="709"/>
        <w:jc w:val="both"/>
        <w:rPr>
          <w:rFonts w:ascii="Times New Roman" w:hAnsi="Times New Roman" w:cs="Times New Roman"/>
          <w:sz w:val="28"/>
          <w:szCs w:val="28"/>
          <w:lang w:val="uk-UA"/>
        </w:rPr>
      </w:pPr>
      <w:r w:rsidRPr="00705298">
        <w:rPr>
          <w:rFonts w:ascii="Times New Roman" w:hAnsi="Times New Roman" w:cs="Times New Roman"/>
          <w:sz w:val="28"/>
          <w:szCs w:val="28"/>
          <w:lang w:val="uk-UA"/>
        </w:rPr>
        <w:t>Цінність спортивних ігор полягає у тому, що вони сприяють розвитку у дітей таких важливих фізичних якостей, як швидкість, спритність, витривалість тощо.</w:t>
      </w:r>
      <w:r w:rsidRPr="00705298">
        <w:rPr>
          <w:rFonts w:ascii="Times New Roman" w:hAnsi="Times New Roman" w:cs="Times New Roman"/>
          <w:sz w:val="28"/>
          <w:szCs w:val="28"/>
        </w:rPr>
        <w:t> </w:t>
      </w:r>
    </w:p>
    <w:p w14:paraId="125A9F6F" w14:textId="77777777" w:rsidR="00705298" w:rsidRPr="00705298" w:rsidRDefault="00705298" w:rsidP="00705298">
      <w:pPr>
        <w:spacing w:after="0" w:line="360" w:lineRule="auto"/>
        <w:ind w:firstLine="709"/>
        <w:jc w:val="both"/>
        <w:rPr>
          <w:rFonts w:ascii="Times New Roman" w:hAnsi="Times New Roman" w:cs="Times New Roman"/>
          <w:sz w:val="28"/>
          <w:szCs w:val="28"/>
          <w:lang w:val="uk-UA"/>
        </w:rPr>
      </w:pPr>
      <w:r w:rsidRPr="00705298">
        <w:rPr>
          <w:rFonts w:ascii="Times New Roman" w:hAnsi="Times New Roman" w:cs="Times New Roman"/>
          <w:sz w:val="28"/>
          <w:szCs w:val="28"/>
          <w:lang w:val="uk-UA"/>
        </w:rPr>
        <w:t>Для розвитку швидкості проводять ігри, які потребують негайних рухових відповідей в обставинах, що швидко змінюються, ускладнених додатковими завданнями, а також ігри з подоланням певної відстані за найкоротший час («Біжіть до прапорця», «Хто швидше», «Квач», «Сонечко і дощик» та ін.).</w:t>
      </w:r>
    </w:p>
    <w:p w14:paraId="39A31009" w14:textId="77777777" w:rsidR="00705298" w:rsidRPr="00705298" w:rsidRDefault="00705298" w:rsidP="00705298">
      <w:pPr>
        <w:spacing w:after="0" w:line="360" w:lineRule="auto"/>
        <w:ind w:firstLine="709"/>
        <w:jc w:val="both"/>
        <w:rPr>
          <w:rFonts w:ascii="Times New Roman" w:hAnsi="Times New Roman" w:cs="Times New Roman"/>
          <w:sz w:val="28"/>
          <w:szCs w:val="28"/>
          <w:lang w:val="uk-UA"/>
        </w:rPr>
      </w:pPr>
      <w:r w:rsidRPr="00705298">
        <w:rPr>
          <w:rFonts w:ascii="Times New Roman" w:hAnsi="Times New Roman" w:cs="Times New Roman"/>
          <w:sz w:val="28"/>
          <w:szCs w:val="28"/>
          <w:lang w:val="uk-UA"/>
        </w:rPr>
        <w:t>Для розвитку спритності використовують ігри, де діти виконують більш складні за координацією рухи: «Прокоти м'яч у ворота», «Не зачепи брязкальце», «М'яч у кошику», «Обійди перешкоди», «Серсо», та ін.</w:t>
      </w:r>
    </w:p>
    <w:p w14:paraId="3FAAF147" w14:textId="77777777" w:rsidR="00705298" w:rsidRPr="00705298" w:rsidRDefault="00705298" w:rsidP="00705298">
      <w:pPr>
        <w:spacing w:after="0" w:line="360" w:lineRule="auto"/>
        <w:ind w:firstLine="709"/>
        <w:jc w:val="both"/>
        <w:rPr>
          <w:rFonts w:ascii="Times New Roman" w:hAnsi="Times New Roman" w:cs="Times New Roman"/>
          <w:sz w:val="28"/>
          <w:szCs w:val="28"/>
        </w:rPr>
      </w:pPr>
      <w:r w:rsidRPr="00705298">
        <w:rPr>
          <w:rFonts w:ascii="Times New Roman" w:hAnsi="Times New Roman" w:cs="Times New Roman"/>
          <w:sz w:val="28"/>
          <w:szCs w:val="28"/>
        </w:rPr>
        <w:t>Розвивати силу окремих м'язів рук, ніг і тулуба можна в іграх, які потребують короткочасного силового напруження: «Хто далі кине», «З купинки на купинку», «Ведмідь і бджоли». </w:t>
      </w:r>
    </w:p>
    <w:p w14:paraId="1BF6F9A0" w14:textId="77777777" w:rsidR="00705298" w:rsidRPr="00705298" w:rsidRDefault="00705298" w:rsidP="00705298">
      <w:pPr>
        <w:spacing w:after="0" w:line="360" w:lineRule="auto"/>
        <w:ind w:firstLine="709"/>
        <w:jc w:val="both"/>
        <w:rPr>
          <w:rFonts w:ascii="Times New Roman" w:hAnsi="Times New Roman" w:cs="Times New Roman"/>
          <w:sz w:val="28"/>
          <w:szCs w:val="28"/>
        </w:rPr>
      </w:pPr>
      <w:r w:rsidRPr="00705298">
        <w:rPr>
          <w:rFonts w:ascii="Times New Roman" w:hAnsi="Times New Roman" w:cs="Times New Roman"/>
          <w:sz w:val="28"/>
          <w:szCs w:val="28"/>
        </w:rPr>
        <w:t>Витривалість розвивається в іграх з інтенсивною руховою діяльністю, але оптимальною в часі для кожної вікової групи («Дожени свою пару», «Рибалки і рибки», «Вудочка» та ін.).</w:t>
      </w:r>
    </w:p>
    <w:p w14:paraId="6CD337E1" w14:textId="77777777" w:rsidR="00705298" w:rsidRPr="00FD0648" w:rsidRDefault="00705298" w:rsidP="0070529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Рухливі</w:t>
      </w:r>
      <w:r>
        <w:rPr>
          <w:rFonts w:ascii="Times New Roman" w:hAnsi="Times New Roman" w:cs="Times New Roman"/>
          <w:sz w:val="28"/>
          <w:szCs w:val="28"/>
          <w:lang w:val="uk-UA"/>
        </w:rPr>
        <w:t xml:space="preserve"> </w:t>
      </w:r>
      <w:r w:rsidRPr="00FD0648">
        <w:rPr>
          <w:rFonts w:ascii="Times New Roman" w:hAnsi="Times New Roman" w:cs="Times New Roman"/>
          <w:sz w:val="28"/>
          <w:szCs w:val="28"/>
          <w:lang w:val="uk-UA"/>
        </w:rPr>
        <w:t>та спортивн</w:t>
      </w:r>
      <w:r>
        <w:rPr>
          <w:rFonts w:ascii="Times New Roman" w:hAnsi="Times New Roman" w:cs="Times New Roman"/>
          <w:sz w:val="28"/>
          <w:szCs w:val="28"/>
          <w:lang w:val="uk-UA"/>
        </w:rPr>
        <w:t>і</w:t>
      </w:r>
      <w:r w:rsidRPr="00FD0648">
        <w:rPr>
          <w:rFonts w:ascii="Times New Roman" w:hAnsi="Times New Roman" w:cs="Times New Roman"/>
          <w:sz w:val="28"/>
          <w:szCs w:val="28"/>
          <w:lang w:val="uk-UA"/>
        </w:rPr>
        <w:t xml:space="preserve">  ігри є чудовим виховним засобом, і успішне проведення їх значною мірою залежить від знань раціональної методики і творчого використання її педагогом.</w:t>
      </w:r>
      <w:r w:rsidRPr="00705298">
        <w:rPr>
          <w:rFonts w:ascii="Times New Roman" w:hAnsi="Times New Roman" w:cs="Times New Roman"/>
          <w:sz w:val="28"/>
          <w:szCs w:val="28"/>
          <w:lang w:val="uk-UA"/>
        </w:rPr>
        <w:t xml:space="preserve"> </w:t>
      </w:r>
      <w:r w:rsidRPr="00FF376C">
        <w:rPr>
          <w:rFonts w:ascii="Times New Roman" w:hAnsi="Times New Roman" w:cs="Times New Roman"/>
          <w:sz w:val="28"/>
          <w:szCs w:val="28"/>
          <w:lang w:val="uk-UA"/>
        </w:rPr>
        <w:t xml:space="preserve">Цінність ігор полягає в тому, що вони розвивають рухи дітей, спонукають бути активним, діяльним, міркувати, досягати успіху, зміцнюють нервову систему, поліпшують апетит, розвивають психічні та моральні якості </w:t>
      </w:r>
      <w:r w:rsidRPr="00256C0A">
        <w:rPr>
          <w:rFonts w:ascii="Times New Roman" w:hAnsi="Times New Roman" w:cs="Times New Roman"/>
          <w:sz w:val="28"/>
          <w:szCs w:val="28"/>
        </w:rPr>
        <w:t> </w:t>
      </w:r>
      <w:r w:rsidRPr="00FF376C">
        <w:rPr>
          <w:rFonts w:ascii="Times New Roman" w:hAnsi="Times New Roman" w:cs="Times New Roman"/>
          <w:sz w:val="28"/>
          <w:szCs w:val="28"/>
          <w:lang w:val="uk-UA"/>
        </w:rPr>
        <w:t>- колективізм, дисциплінованість, сміливість, винахідливість, рішучість, чесність, повагу.</w:t>
      </w:r>
    </w:p>
    <w:p w14:paraId="7E139AE3" w14:textId="77777777" w:rsidR="00FF376C" w:rsidRPr="00FF376C" w:rsidRDefault="00FF376C" w:rsidP="007052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Спортивні та</w:t>
      </w:r>
      <w:r w:rsidRPr="00FF376C">
        <w:rPr>
          <w:rFonts w:ascii="Times New Roman" w:hAnsi="Times New Roman" w:cs="Times New Roman"/>
          <w:sz w:val="28"/>
          <w:szCs w:val="28"/>
        </w:rPr>
        <w:t xml:space="preserve"> рухливі ігри мають комплексний характер впливу на розвиток особистості</w:t>
      </w:r>
      <w:r>
        <w:rPr>
          <w:rFonts w:ascii="Times New Roman" w:hAnsi="Times New Roman" w:cs="Times New Roman"/>
          <w:sz w:val="28"/>
          <w:szCs w:val="28"/>
          <w:lang w:val="uk-UA"/>
        </w:rPr>
        <w:t>.</w:t>
      </w:r>
      <w:r w:rsidR="00705298">
        <w:rPr>
          <w:rFonts w:ascii="Times New Roman" w:hAnsi="Times New Roman" w:cs="Times New Roman"/>
          <w:sz w:val="28"/>
          <w:szCs w:val="28"/>
          <w:lang w:val="uk-UA"/>
        </w:rPr>
        <w:t xml:space="preserve"> </w:t>
      </w:r>
      <w:r w:rsidRPr="00FF376C">
        <w:rPr>
          <w:rFonts w:ascii="Times New Roman" w:hAnsi="Times New Roman" w:cs="Times New Roman"/>
          <w:sz w:val="28"/>
          <w:szCs w:val="28"/>
        </w:rPr>
        <w:t>У колект</w:t>
      </w:r>
      <w:r>
        <w:rPr>
          <w:rFonts w:ascii="Times New Roman" w:hAnsi="Times New Roman" w:cs="Times New Roman"/>
          <w:sz w:val="28"/>
          <w:szCs w:val="28"/>
        </w:rPr>
        <w:t>ивних іграх у дитини формується</w:t>
      </w:r>
      <w:r>
        <w:rPr>
          <w:rFonts w:ascii="Times New Roman" w:hAnsi="Times New Roman" w:cs="Times New Roman"/>
          <w:sz w:val="28"/>
          <w:szCs w:val="28"/>
          <w:lang w:val="uk-UA"/>
        </w:rPr>
        <w:t xml:space="preserve"> </w:t>
      </w:r>
      <w:r w:rsidRPr="00FF376C">
        <w:rPr>
          <w:rFonts w:ascii="Times New Roman" w:hAnsi="Times New Roman" w:cs="Times New Roman"/>
          <w:sz w:val="28"/>
          <w:szCs w:val="28"/>
        </w:rPr>
        <w:t xml:space="preserve">поняття про </w:t>
      </w:r>
      <w:r w:rsidRPr="00FF376C">
        <w:rPr>
          <w:rFonts w:ascii="Times New Roman" w:hAnsi="Times New Roman" w:cs="Times New Roman"/>
          <w:sz w:val="28"/>
          <w:szCs w:val="28"/>
        </w:rPr>
        <w:lastRenderedPageBreak/>
        <w:t>норми громадської поведінки,</w:t>
      </w:r>
      <w:r>
        <w:rPr>
          <w:rFonts w:ascii="Times New Roman" w:hAnsi="Times New Roman" w:cs="Times New Roman"/>
          <w:sz w:val="28"/>
          <w:szCs w:val="28"/>
          <w:lang w:val="uk-UA"/>
        </w:rPr>
        <w:t xml:space="preserve"> </w:t>
      </w:r>
      <w:r w:rsidRPr="00FF376C">
        <w:rPr>
          <w:rFonts w:ascii="Times New Roman" w:hAnsi="Times New Roman" w:cs="Times New Roman"/>
          <w:sz w:val="28"/>
          <w:szCs w:val="28"/>
        </w:rPr>
        <w:t>виро</w:t>
      </w:r>
      <w:r>
        <w:rPr>
          <w:rFonts w:ascii="Times New Roman" w:hAnsi="Times New Roman" w:cs="Times New Roman"/>
          <w:sz w:val="28"/>
          <w:szCs w:val="28"/>
        </w:rPr>
        <w:t>бляються організаційні навички,</w:t>
      </w:r>
      <w:r>
        <w:rPr>
          <w:rFonts w:ascii="Times New Roman" w:hAnsi="Times New Roman" w:cs="Times New Roman"/>
          <w:sz w:val="28"/>
          <w:szCs w:val="28"/>
          <w:lang w:val="uk-UA"/>
        </w:rPr>
        <w:t xml:space="preserve"> </w:t>
      </w:r>
      <w:r w:rsidRPr="00FF376C">
        <w:rPr>
          <w:rFonts w:ascii="Times New Roman" w:hAnsi="Times New Roman" w:cs="Times New Roman"/>
          <w:sz w:val="28"/>
          <w:szCs w:val="28"/>
        </w:rPr>
        <w:t>вих</w:t>
      </w:r>
      <w:r>
        <w:rPr>
          <w:rFonts w:ascii="Times New Roman" w:hAnsi="Times New Roman" w:cs="Times New Roman"/>
          <w:sz w:val="28"/>
          <w:szCs w:val="28"/>
        </w:rPr>
        <w:t>овується прагнення до перемоги,</w:t>
      </w:r>
      <w:r>
        <w:rPr>
          <w:rFonts w:ascii="Times New Roman" w:hAnsi="Times New Roman" w:cs="Times New Roman"/>
          <w:sz w:val="28"/>
          <w:szCs w:val="28"/>
          <w:lang w:val="uk-UA"/>
        </w:rPr>
        <w:t xml:space="preserve"> </w:t>
      </w:r>
      <w:r w:rsidRPr="00FF376C">
        <w:rPr>
          <w:rFonts w:ascii="Times New Roman" w:hAnsi="Times New Roman" w:cs="Times New Roman"/>
          <w:sz w:val="28"/>
          <w:szCs w:val="28"/>
        </w:rPr>
        <w:t>сильна воля, стійкість, витримка.</w:t>
      </w:r>
    </w:p>
    <w:p w14:paraId="5129E2E3" w14:textId="77777777" w:rsidR="00CC0ABF" w:rsidRDefault="00CC0ABF">
      <w:pPr>
        <w:rPr>
          <w:rFonts w:ascii="Times New Roman" w:hAnsi="Times New Roman" w:cs="Times New Roman"/>
          <w:sz w:val="28"/>
          <w:szCs w:val="28"/>
          <w:lang w:val="uk-UA"/>
        </w:rPr>
      </w:pPr>
    </w:p>
    <w:p w14:paraId="4EF1F202" w14:textId="77777777" w:rsidR="003B4666" w:rsidRDefault="003B466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2DE24DF" w14:textId="77777777" w:rsidR="00CC0ABF" w:rsidRPr="00CC0ABF" w:rsidRDefault="00CC0ABF" w:rsidP="00CC0ABF">
      <w:pPr>
        <w:spacing w:after="0" w:line="360" w:lineRule="auto"/>
        <w:ind w:firstLine="709"/>
        <w:jc w:val="both"/>
        <w:rPr>
          <w:rFonts w:ascii="Times New Roman" w:hAnsi="Times New Roman" w:cs="Times New Roman"/>
          <w:b/>
          <w:bCs/>
          <w:sz w:val="28"/>
          <w:szCs w:val="28"/>
          <w:lang w:val="uk-UA"/>
        </w:rPr>
      </w:pPr>
      <w:r w:rsidRPr="00CC0ABF">
        <w:rPr>
          <w:rFonts w:ascii="Times New Roman" w:hAnsi="Times New Roman" w:cs="Times New Roman"/>
          <w:b/>
          <w:sz w:val="28"/>
          <w:szCs w:val="28"/>
          <w:lang w:val="uk-UA"/>
        </w:rPr>
        <w:lastRenderedPageBreak/>
        <w:t>РОЗДІЛ ІІ. ПРАКТИЧНІ ОСНОВИ</w:t>
      </w:r>
      <w:r w:rsidRPr="00CC0ABF">
        <w:rPr>
          <w:rFonts w:ascii="Times New Roman" w:hAnsi="Times New Roman" w:cs="Times New Roman"/>
          <w:b/>
          <w:bCs/>
          <w:sz w:val="28"/>
          <w:szCs w:val="28"/>
          <w:lang w:val="uk-UA"/>
        </w:rPr>
        <w:t xml:space="preserve"> РОЗВИТКУ ФІЗИЧНИХ ЯКОСТЕЙ МОЛОДШИХ ШКОЛЯРІВ ЗАСОБОМ СПОРТИВНИХ  ТА  РУХОМИХ  ІГОР  </w:t>
      </w:r>
    </w:p>
    <w:p w14:paraId="0F39594E" w14:textId="77777777" w:rsidR="00CC0ABF" w:rsidRPr="00581B4B" w:rsidRDefault="00CC0ABF" w:rsidP="00CC0ABF">
      <w:pPr>
        <w:spacing w:after="0" w:line="360" w:lineRule="auto"/>
        <w:ind w:firstLine="709"/>
        <w:jc w:val="both"/>
        <w:rPr>
          <w:rFonts w:ascii="Times New Roman" w:hAnsi="Times New Roman" w:cs="Times New Roman"/>
          <w:b/>
          <w:bCs/>
          <w:sz w:val="28"/>
          <w:szCs w:val="28"/>
          <w:lang w:val="uk-UA"/>
        </w:rPr>
      </w:pPr>
      <w:r w:rsidRPr="00581B4B">
        <w:rPr>
          <w:rFonts w:ascii="Times New Roman" w:hAnsi="Times New Roman" w:cs="Times New Roman"/>
          <w:b/>
          <w:bCs/>
          <w:sz w:val="28"/>
          <w:szCs w:val="28"/>
          <w:lang w:val="uk-UA"/>
        </w:rPr>
        <w:t>2.1. Констатувальний експеримент</w:t>
      </w:r>
    </w:p>
    <w:p w14:paraId="2623B418" w14:textId="10052EF9"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Дослідження проводилося на базі опорного </w:t>
      </w:r>
      <w:r w:rsidRPr="002A7CBE">
        <w:rPr>
          <w:rFonts w:ascii="Times New Roman" w:hAnsi="Times New Roman" w:cs="Times New Roman"/>
          <w:bCs/>
          <w:sz w:val="28"/>
          <w:szCs w:val="28"/>
          <w:lang w:val="uk-UA"/>
        </w:rPr>
        <w:t xml:space="preserve">закладу гімназії </w:t>
      </w:r>
      <w:r w:rsidR="002A7CBE" w:rsidRPr="002A7CBE">
        <w:rPr>
          <w:rFonts w:ascii="Times New Roman" w:hAnsi="Times New Roman" w:cs="Times New Roman"/>
          <w:bCs/>
          <w:sz w:val="28"/>
          <w:szCs w:val="28"/>
          <w:lang w:val="uk-UA"/>
        </w:rPr>
        <w:t xml:space="preserve">1 </w:t>
      </w:r>
      <w:r w:rsidRPr="002A7CBE">
        <w:rPr>
          <w:rFonts w:ascii="Times New Roman" w:hAnsi="Times New Roman" w:cs="Times New Roman"/>
          <w:bCs/>
          <w:sz w:val="28"/>
          <w:szCs w:val="28"/>
          <w:lang w:val="uk-UA"/>
        </w:rPr>
        <w:t>м.Лубни  Полтавської області</w:t>
      </w:r>
      <w:r w:rsidRPr="00D82ACB">
        <w:rPr>
          <w:rFonts w:ascii="Times New Roman" w:hAnsi="Times New Roman" w:cs="Times New Roman"/>
          <w:bCs/>
          <w:sz w:val="28"/>
          <w:szCs w:val="28"/>
          <w:lang w:val="uk-UA"/>
        </w:rPr>
        <w:t xml:space="preserve">. Констатувальний експеримент був проведений у період з 01 жовтня 2024 року по 01 </w:t>
      </w:r>
      <w:r>
        <w:rPr>
          <w:rFonts w:ascii="Times New Roman" w:hAnsi="Times New Roman" w:cs="Times New Roman"/>
          <w:bCs/>
          <w:sz w:val="28"/>
          <w:szCs w:val="28"/>
          <w:lang w:val="uk-UA"/>
        </w:rPr>
        <w:t>січ</w:t>
      </w:r>
      <w:r w:rsidRPr="00D82ACB">
        <w:rPr>
          <w:rFonts w:ascii="Times New Roman" w:hAnsi="Times New Roman" w:cs="Times New Roman"/>
          <w:bCs/>
          <w:sz w:val="28"/>
          <w:szCs w:val="28"/>
          <w:lang w:val="uk-UA"/>
        </w:rPr>
        <w:t>ня 2025 року за участі учнів четвертих класів віком 9-10 років загальною кількістю 26</w:t>
      </w:r>
      <w:r w:rsidR="00700BE9">
        <w:rPr>
          <w:rFonts w:ascii="Times New Roman" w:hAnsi="Times New Roman" w:cs="Times New Roman"/>
          <w:bCs/>
          <w:sz w:val="28"/>
          <w:szCs w:val="28"/>
          <w:lang w:val="uk-UA"/>
        </w:rPr>
        <w:t xml:space="preserve"> </w:t>
      </w:r>
      <w:r w:rsidRPr="00D82ACB">
        <w:rPr>
          <w:rFonts w:ascii="Times New Roman" w:hAnsi="Times New Roman" w:cs="Times New Roman"/>
          <w:bCs/>
          <w:sz w:val="28"/>
          <w:szCs w:val="28"/>
          <w:lang w:val="uk-UA"/>
        </w:rPr>
        <w:t xml:space="preserve"> учасників. Було сформовано дві групи: ЕГ – поглиблене заняття спортивними та рухливими іграми на уроках фізичної культури (12 учнів); КГ – навчання за програмою (14 учнів). Організація експерименту проходила за наступною схемою: попереднє тестування – проведення експериментальних уроків – контрольне тестування.</w:t>
      </w:r>
    </w:p>
    <w:p w14:paraId="42C0BD62"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Проводилося тестування рівня фізичної підготовленості за контрольними випробуваннях, передбаченими програмою фізичного виховання в школі для учнів 4-х класів.</w:t>
      </w:r>
    </w:p>
    <w:p w14:paraId="772E2912"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7F4E16">
        <w:rPr>
          <w:rFonts w:ascii="Times New Roman" w:hAnsi="Times New Roman" w:cs="Times New Roman"/>
          <w:bCs/>
          <w:i/>
          <w:sz w:val="28"/>
          <w:szCs w:val="28"/>
          <w:lang w:val="uk-UA"/>
        </w:rPr>
        <w:t>Мета констатувального експерименту</w:t>
      </w:r>
      <w:r w:rsidR="007D76BB">
        <w:rPr>
          <w:rFonts w:ascii="Times New Roman" w:hAnsi="Times New Roman" w:cs="Times New Roman"/>
          <w:bCs/>
          <w:sz w:val="28"/>
          <w:szCs w:val="28"/>
          <w:lang w:val="uk-UA"/>
        </w:rPr>
        <w:t xml:space="preserve"> полягала в</w:t>
      </w:r>
      <w:r w:rsidRPr="00D82ACB">
        <w:rPr>
          <w:rFonts w:ascii="Times New Roman" w:hAnsi="Times New Roman" w:cs="Times New Roman"/>
          <w:bCs/>
          <w:sz w:val="28"/>
          <w:szCs w:val="28"/>
          <w:lang w:val="uk-UA"/>
        </w:rPr>
        <w:t xml:space="preserve"> дослідження впливу рухливих ігор на розвиток фізичних якостей і </w:t>
      </w:r>
      <w:r w:rsidR="007D76BB">
        <w:rPr>
          <w:rFonts w:ascii="Times New Roman" w:hAnsi="Times New Roman" w:cs="Times New Roman"/>
          <w:bCs/>
          <w:sz w:val="28"/>
          <w:szCs w:val="28"/>
          <w:lang w:val="uk-UA"/>
        </w:rPr>
        <w:t>виявл</w:t>
      </w:r>
      <w:r w:rsidRPr="00D82ACB">
        <w:rPr>
          <w:rFonts w:ascii="Times New Roman" w:hAnsi="Times New Roman" w:cs="Times New Roman"/>
          <w:bCs/>
          <w:sz w:val="28"/>
          <w:szCs w:val="28"/>
          <w:lang w:val="uk-UA"/>
        </w:rPr>
        <w:t>ення рівня фізичної підготовленості учнів молодших класів.</w:t>
      </w:r>
    </w:p>
    <w:p w14:paraId="40EA9AE3"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7F4E16">
        <w:rPr>
          <w:rFonts w:ascii="Times New Roman" w:hAnsi="Times New Roman" w:cs="Times New Roman"/>
          <w:bCs/>
          <w:i/>
          <w:sz w:val="28"/>
          <w:szCs w:val="28"/>
          <w:lang w:val="uk-UA"/>
        </w:rPr>
        <w:t>Завдання дослідження</w:t>
      </w:r>
      <w:r>
        <w:rPr>
          <w:rFonts w:ascii="Times New Roman" w:hAnsi="Times New Roman" w:cs="Times New Roman"/>
          <w:bCs/>
          <w:sz w:val="28"/>
          <w:szCs w:val="28"/>
          <w:lang w:val="uk-UA"/>
        </w:rPr>
        <w:t xml:space="preserve"> – д</w:t>
      </w:r>
      <w:r w:rsidRPr="00D82ACB">
        <w:rPr>
          <w:rFonts w:ascii="Times New Roman" w:hAnsi="Times New Roman" w:cs="Times New Roman"/>
          <w:bCs/>
          <w:sz w:val="28"/>
          <w:szCs w:val="28"/>
          <w:lang w:val="uk-UA"/>
        </w:rPr>
        <w:t>ослідити вплив рухливих ігор різної спрямованості на уроках фізичної культури</w:t>
      </w:r>
      <w:r w:rsidR="007D76BB">
        <w:rPr>
          <w:rFonts w:ascii="Times New Roman" w:hAnsi="Times New Roman" w:cs="Times New Roman"/>
          <w:bCs/>
          <w:sz w:val="28"/>
          <w:szCs w:val="28"/>
          <w:lang w:val="uk-UA"/>
        </w:rPr>
        <w:t xml:space="preserve"> на розвиток рухових</w:t>
      </w:r>
      <w:r w:rsidRPr="00D82ACB">
        <w:rPr>
          <w:rFonts w:ascii="Times New Roman" w:hAnsi="Times New Roman" w:cs="Times New Roman"/>
          <w:bCs/>
          <w:sz w:val="28"/>
          <w:szCs w:val="28"/>
          <w:lang w:val="uk-UA"/>
        </w:rPr>
        <w:t xml:space="preserve"> якостей учнів 9-10 років</w:t>
      </w:r>
      <w:r w:rsidR="007D76BB">
        <w:rPr>
          <w:rFonts w:ascii="Times New Roman" w:hAnsi="Times New Roman" w:cs="Times New Roman"/>
          <w:bCs/>
          <w:sz w:val="28"/>
          <w:szCs w:val="28"/>
          <w:lang w:val="uk-UA"/>
        </w:rPr>
        <w:t xml:space="preserve"> та</w:t>
      </w:r>
      <w:r>
        <w:rPr>
          <w:rFonts w:ascii="Times New Roman" w:hAnsi="Times New Roman" w:cs="Times New Roman"/>
          <w:bCs/>
          <w:sz w:val="28"/>
          <w:szCs w:val="28"/>
          <w:lang w:val="uk-UA"/>
        </w:rPr>
        <w:t xml:space="preserve"> в</w:t>
      </w:r>
      <w:r w:rsidRPr="00D82ACB">
        <w:rPr>
          <w:rFonts w:ascii="Times New Roman" w:hAnsi="Times New Roman" w:cs="Times New Roman"/>
          <w:bCs/>
          <w:sz w:val="28"/>
          <w:szCs w:val="28"/>
          <w:lang w:val="uk-UA"/>
        </w:rPr>
        <w:t xml:space="preserve">изначити ефективність впливу рухливих ігор на розвиток фізичних якостей учнів молодших класів. </w:t>
      </w:r>
    </w:p>
    <w:p w14:paraId="0344E058"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Під час проведення експерименту застосовувалися такі </w:t>
      </w:r>
      <w:r w:rsidRPr="007F4E16">
        <w:rPr>
          <w:rFonts w:ascii="Times New Roman" w:hAnsi="Times New Roman" w:cs="Times New Roman"/>
          <w:bCs/>
          <w:i/>
          <w:sz w:val="28"/>
          <w:szCs w:val="28"/>
          <w:lang w:val="uk-UA"/>
        </w:rPr>
        <w:t xml:space="preserve">методи </w:t>
      </w:r>
      <w:r w:rsidRPr="00D82ACB">
        <w:rPr>
          <w:rFonts w:ascii="Times New Roman" w:hAnsi="Times New Roman" w:cs="Times New Roman"/>
          <w:bCs/>
          <w:sz w:val="28"/>
          <w:szCs w:val="28"/>
          <w:lang w:val="uk-UA"/>
        </w:rPr>
        <w:t>дослідження:</w:t>
      </w:r>
      <w:r>
        <w:rPr>
          <w:rFonts w:ascii="Times New Roman" w:hAnsi="Times New Roman" w:cs="Times New Roman"/>
          <w:bCs/>
          <w:sz w:val="28"/>
          <w:szCs w:val="28"/>
          <w:lang w:val="uk-UA"/>
        </w:rPr>
        <w:t xml:space="preserve"> т</w:t>
      </w:r>
      <w:r w:rsidRPr="00D82ACB">
        <w:rPr>
          <w:rFonts w:ascii="Times New Roman" w:hAnsi="Times New Roman" w:cs="Times New Roman"/>
          <w:bCs/>
          <w:sz w:val="28"/>
          <w:szCs w:val="28"/>
          <w:lang w:val="uk-UA"/>
        </w:rPr>
        <w:t>ест</w:t>
      </w:r>
      <w:r>
        <w:rPr>
          <w:rFonts w:ascii="Times New Roman" w:hAnsi="Times New Roman" w:cs="Times New Roman"/>
          <w:bCs/>
          <w:sz w:val="28"/>
          <w:szCs w:val="28"/>
          <w:lang w:val="uk-UA"/>
        </w:rPr>
        <w:t>ування фізичної підготовленості, педагогічний експеримент, м</w:t>
      </w:r>
      <w:r w:rsidRPr="00D82ACB">
        <w:rPr>
          <w:rFonts w:ascii="Times New Roman" w:hAnsi="Times New Roman" w:cs="Times New Roman"/>
          <w:bCs/>
          <w:sz w:val="28"/>
          <w:szCs w:val="28"/>
          <w:lang w:val="uk-UA"/>
        </w:rPr>
        <w:t>етоди математичної статистики.</w:t>
      </w:r>
    </w:p>
    <w:p w14:paraId="045F3656"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Для визначення фізичних якостей</w:t>
      </w:r>
      <w:r w:rsidR="00BF03F0">
        <w:rPr>
          <w:rFonts w:ascii="Times New Roman" w:hAnsi="Times New Roman" w:cs="Times New Roman"/>
          <w:bCs/>
          <w:sz w:val="28"/>
          <w:szCs w:val="28"/>
          <w:lang w:val="uk-UA"/>
        </w:rPr>
        <w:t xml:space="preserve"> дітей</w:t>
      </w:r>
      <w:r w:rsidRPr="00D82ACB">
        <w:rPr>
          <w:rFonts w:ascii="Times New Roman" w:hAnsi="Times New Roman" w:cs="Times New Roman"/>
          <w:bCs/>
          <w:sz w:val="28"/>
          <w:szCs w:val="28"/>
          <w:lang w:val="uk-UA"/>
        </w:rPr>
        <w:t xml:space="preserve"> в експерименті застосовувалося тестування фізичної підготовленості.</w:t>
      </w:r>
    </w:p>
    <w:p w14:paraId="53B434B8" w14:textId="77777777" w:rsidR="00D82ACB" w:rsidRPr="00D82ACB" w:rsidRDefault="00D82ACB" w:rsidP="00D82ACB">
      <w:pPr>
        <w:numPr>
          <w:ilvl w:val="0"/>
          <w:numId w:val="9"/>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Біг у чергуванні з ходьбою, м – тест на загальну витривалість.</w:t>
      </w:r>
    </w:p>
    <w:p w14:paraId="43575F82" w14:textId="77777777" w:rsidR="00D82ACB" w:rsidRPr="00D82ACB" w:rsidRDefault="00D82ACB" w:rsidP="00D82ACB">
      <w:pPr>
        <w:numPr>
          <w:ilvl w:val="0"/>
          <w:numId w:val="9"/>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Човниковий біг 4х9 м, с – тест на спритність.</w:t>
      </w:r>
    </w:p>
    <w:p w14:paraId="09F7E5A2" w14:textId="77777777" w:rsidR="00D82ACB" w:rsidRPr="00D82ACB" w:rsidRDefault="00D82ACB" w:rsidP="00D82ACB">
      <w:pPr>
        <w:numPr>
          <w:ilvl w:val="0"/>
          <w:numId w:val="9"/>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Стрибок у довжину з місця, см – тест на швидкісно-силові здібності.</w:t>
      </w:r>
    </w:p>
    <w:p w14:paraId="06311E72" w14:textId="77777777" w:rsidR="00D82ACB" w:rsidRPr="00D82ACB" w:rsidRDefault="00D82ACB" w:rsidP="00D82ACB">
      <w:pPr>
        <w:numPr>
          <w:ilvl w:val="0"/>
          <w:numId w:val="9"/>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Згинання та розгинання рук в упорі, кількість разів – тест на силові здібності.</w:t>
      </w:r>
    </w:p>
    <w:p w14:paraId="25699D6F" w14:textId="77777777" w:rsidR="00D82ACB" w:rsidRPr="00D82ACB" w:rsidRDefault="00D82ACB" w:rsidP="00D82ACB">
      <w:pPr>
        <w:numPr>
          <w:ilvl w:val="0"/>
          <w:numId w:val="9"/>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Нахил вперед, см – тест на активна гнучкість.</w:t>
      </w:r>
    </w:p>
    <w:p w14:paraId="5FC970A2" w14:textId="77777777" w:rsidR="00D82ACB" w:rsidRPr="00D82ACB" w:rsidRDefault="00D82ACB" w:rsidP="00D82ACB">
      <w:pPr>
        <w:numPr>
          <w:ilvl w:val="0"/>
          <w:numId w:val="9"/>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Біг 30 м, с – тест на швидкісні здібності. </w:t>
      </w:r>
    </w:p>
    <w:p w14:paraId="4DF2D15D"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Тест на загальну витривалість. Учасники стають за стартову лінію в положенні високого старту й зберігають нерухомий стан. За сигналом вони повинні пробігти якнайдовшу дистанцію. Результатом є відстань яку пробіг учасник. Відстань кожного учасника фіксується окремо.</w:t>
      </w:r>
    </w:p>
    <w:p w14:paraId="7756C6CE" w14:textId="77777777" w:rsidR="00BF03F0"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Тест на спритність. </w:t>
      </w:r>
    </w:p>
    <w:p w14:paraId="5715CDDD" w14:textId="77777777" w:rsidR="00D82ACB" w:rsidRDefault="0079015D" w:rsidP="00D82ACB">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Перш</w:t>
      </w:r>
      <w:r w:rsidRPr="0079015D">
        <w:rPr>
          <w:rFonts w:ascii="Times New Roman" w:hAnsi="Times New Roman" w:cs="Times New Roman"/>
          <w:bCs/>
          <w:i/>
          <w:sz w:val="28"/>
          <w:szCs w:val="28"/>
          <w:lang w:val="uk-UA"/>
        </w:rPr>
        <w:t xml:space="preserve">ий </w:t>
      </w:r>
      <w:r w:rsidRPr="0079015D">
        <w:rPr>
          <w:rFonts w:ascii="Times New Roman" w:hAnsi="Times New Roman" w:cs="Times New Roman"/>
          <w:bCs/>
          <w:sz w:val="28"/>
          <w:szCs w:val="28"/>
        </w:rPr>
        <w:t>тест</w:t>
      </w:r>
      <w:r w:rsidR="00BF03F0">
        <w:rPr>
          <w:rFonts w:ascii="Times New Roman" w:hAnsi="Times New Roman" w:cs="Times New Roman"/>
          <w:bCs/>
          <w:sz w:val="28"/>
          <w:szCs w:val="28"/>
          <w:lang w:val="uk-UA"/>
        </w:rPr>
        <w:t>– у</w:t>
      </w:r>
      <w:r w:rsidR="00D82ACB" w:rsidRPr="00D82ACB">
        <w:rPr>
          <w:rFonts w:ascii="Times New Roman" w:hAnsi="Times New Roman" w:cs="Times New Roman"/>
          <w:bCs/>
          <w:sz w:val="28"/>
          <w:szCs w:val="28"/>
          <w:lang w:val="uk-UA"/>
        </w:rPr>
        <w:t xml:space="preserve">часник займає положення високого старту за стартовою лінією. За командою пробігає 9 метрів до другої лінії, бере один з двох дерев’яних кубиків, що лежать у колі, повертається бігом назад і кладе його в стартове коло. Потім біжить за другим кубиком і, взявши його, повертається назад і кладе в стартове коло. Результатом тестування є час від старту до моменту, коли учасник поклав останній кубик у стартове коло. </w:t>
      </w:r>
    </w:p>
    <w:p w14:paraId="7A876907" w14:textId="77777777" w:rsidR="0079015D" w:rsidRPr="0079015D" w:rsidRDefault="0079015D" w:rsidP="0079015D">
      <w:pPr>
        <w:spacing w:after="0" w:line="360" w:lineRule="auto"/>
        <w:ind w:firstLine="709"/>
        <w:jc w:val="both"/>
        <w:rPr>
          <w:rFonts w:ascii="Times New Roman" w:hAnsi="Times New Roman" w:cs="Times New Roman"/>
          <w:bCs/>
          <w:sz w:val="28"/>
          <w:szCs w:val="28"/>
        </w:rPr>
      </w:pPr>
      <w:r w:rsidRPr="0079015D">
        <w:rPr>
          <w:rFonts w:ascii="Times New Roman" w:hAnsi="Times New Roman" w:cs="Times New Roman"/>
          <w:bCs/>
          <w:i/>
          <w:sz w:val="28"/>
          <w:szCs w:val="28"/>
          <w:lang w:val="uk-UA"/>
        </w:rPr>
        <w:t xml:space="preserve">Другий </w:t>
      </w:r>
      <w:r>
        <w:rPr>
          <w:rFonts w:ascii="Times New Roman" w:hAnsi="Times New Roman" w:cs="Times New Roman"/>
          <w:bCs/>
          <w:sz w:val="28"/>
          <w:szCs w:val="28"/>
        </w:rPr>
        <w:t>тест</w:t>
      </w:r>
      <w:r w:rsidRPr="0079015D">
        <w:rPr>
          <w:rFonts w:ascii="Times New Roman" w:hAnsi="Times New Roman" w:cs="Times New Roman"/>
          <w:bCs/>
          <w:sz w:val="28"/>
          <w:szCs w:val="28"/>
        </w:rPr>
        <w:t xml:space="preserve">. Достатньо стати на одну ногу. Другу кінцівку варто підняти на нормальну висоту. У такому положенні слід простояти близько хвилини. Під час заняття треба відзначати, наскільки легко вдається тримати рівновагу. Тест рекомендується повторити з закритими очима. Головним завданням виступає утримання повністю нерухомою стійки на протязі 30 секунд. Якщо досягнення зазначеного результату викликає труднощі, потрібно продовжувати тренування, спрямовані на розвиток спритності. </w:t>
      </w:r>
    </w:p>
    <w:p w14:paraId="37D53844"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Тест на швидкісно-силові здібності. Учасник стає носками до лінії, робить замах руками назад, потім різко виносить їх уперед, відштовхуючись ногами, стрибає якомога далі. Результатом є дальність стрибка в сантиметрах.</w:t>
      </w:r>
    </w:p>
    <w:p w14:paraId="09DC52F6"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Тест на силові здібності. Учасник приймає положення в упорі лежачі. За командою починає виконувати згинання і розгинання із максимальною частотою. Результатом є кількість безпомилкових згинань і розгинань рук за проміжок часу. </w:t>
      </w:r>
    </w:p>
    <w:p w14:paraId="64675B11"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Тест на активна гнучкість. Учасник тестування сидить на підлозі босоніж так, щоб його п’яти торкались лінії. Відстань між п’ятами 2-3 см. Ступні розташовані до підлоги вертикально. Руки лежать на підлозі між колінами долонями донизу. Партнер тримає ноги на рівні колін, щоб уникнути їх згинання. За командою учасник тестування плавно нахиляється вперед, не згинаючи ніг, намагається дотягнутись руками якомога далі. Положення максимального нахилу слід утримувати протягом 2 секунд, фіксуючи пальці на розмітці. Результатом є позначка на перпендикулярній розмітці в сантиметрах, до якої учасник дотягнувся кінчиками пальців рук. </w:t>
      </w:r>
    </w:p>
    <w:p w14:paraId="6C1D81C0"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Тест на швидкісні здібності. За командою учасники стають за стартову лінію в положенні високого старту і зберігають нерухомий стан. За сигналом вони повинні якнайшвидше подолати задану дистанцію, не знижуючи темпу перед фінішем. Результатом є час подолання дистанції з точністю до десятої частки секунди.</w:t>
      </w:r>
    </w:p>
    <w:p w14:paraId="43079624"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З метою визначення достовірності отриманих результатів дослідження використовувались методи математичної статистики:</w:t>
      </w:r>
    </w:p>
    <w:p w14:paraId="1517B26E" w14:textId="77777777" w:rsidR="00D82ACB" w:rsidRPr="00D82ACB" w:rsidRDefault="00D82ACB" w:rsidP="00D82ACB">
      <w:pPr>
        <w:numPr>
          <w:ilvl w:val="0"/>
          <w:numId w:val="11"/>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середнє арифметичне значення (М); </w:t>
      </w:r>
    </w:p>
    <w:p w14:paraId="4924E726" w14:textId="77777777" w:rsidR="00D82ACB" w:rsidRPr="00D82ACB" w:rsidRDefault="00D82ACB" w:rsidP="00D82ACB">
      <w:pPr>
        <w:numPr>
          <w:ilvl w:val="0"/>
          <w:numId w:val="11"/>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стандартна помилка середнього арифметичного значення (m); </w:t>
      </w:r>
    </w:p>
    <w:p w14:paraId="27C477B2" w14:textId="77777777" w:rsidR="00D82ACB" w:rsidRPr="00D82ACB" w:rsidRDefault="00D82ACB" w:rsidP="00D82ACB">
      <w:pPr>
        <w:numPr>
          <w:ilvl w:val="0"/>
          <w:numId w:val="11"/>
        </w:numPr>
        <w:spacing w:after="0" w:line="36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достовірн</w:t>
      </w:r>
      <w:r w:rsidR="00290B0E">
        <w:rPr>
          <w:rFonts w:ascii="Times New Roman" w:hAnsi="Times New Roman" w:cs="Times New Roman"/>
          <w:bCs/>
          <w:sz w:val="28"/>
          <w:szCs w:val="28"/>
          <w:lang w:val="uk-UA"/>
        </w:rPr>
        <w:t>ість за t- критерієм Стьюдента</w:t>
      </w:r>
      <w:r w:rsidRPr="00D82ACB">
        <w:rPr>
          <w:rFonts w:ascii="Times New Roman" w:hAnsi="Times New Roman" w:cs="Times New Roman"/>
          <w:bCs/>
          <w:sz w:val="28"/>
          <w:szCs w:val="28"/>
          <w:lang w:val="uk-UA"/>
        </w:rPr>
        <w:t>.</w:t>
      </w:r>
    </w:p>
    <w:p w14:paraId="3730A7CE"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Попередні результати контрольних випробувань виявили, що обстежуваний контингент учнів обох груп мав однорідний коефіцієнт достовірності (t</w:t>
      </w:r>
      <w:r w:rsidRPr="00D82ACB">
        <w:rPr>
          <w:rFonts w:ascii="Times New Roman" w:hAnsi="Times New Roman" w:cs="Times New Roman"/>
          <w:bCs/>
          <w:sz w:val="28"/>
          <w:szCs w:val="28"/>
        </w:rPr>
        <w:t>&lt;</w:t>
      </w:r>
      <w:r w:rsidRPr="00D82ACB">
        <w:rPr>
          <w:rFonts w:ascii="Times New Roman" w:hAnsi="Times New Roman" w:cs="Times New Roman"/>
          <w:bCs/>
          <w:sz w:val="28"/>
          <w:szCs w:val="28"/>
          <w:lang w:val="uk-UA"/>
        </w:rPr>
        <w:t>2) у поданих показниках фізичного стану. Не спостерігалося переваги жодної із груп (експериментальної і контрольної) за показниками фізичної підготовленості. Отримані на початку дослідження результати дозволили зробити висновок про нормальний розподіл результатів по всіх досліджуваних показниках фізичної підготовленості та відсутність достовірних в</w:t>
      </w:r>
      <w:r w:rsidR="00656682">
        <w:rPr>
          <w:rFonts w:ascii="Times New Roman" w:hAnsi="Times New Roman" w:cs="Times New Roman"/>
          <w:bCs/>
          <w:sz w:val="28"/>
          <w:szCs w:val="28"/>
          <w:lang w:val="uk-UA"/>
        </w:rPr>
        <w:t>ідмінностей між групами (табл. 2</w:t>
      </w:r>
      <w:r w:rsidRPr="00D82ACB">
        <w:rPr>
          <w:rFonts w:ascii="Times New Roman" w:hAnsi="Times New Roman" w:cs="Times New Roman"/>
          <w:bCs/>
          <w:sz w:val="28"/>
          <w:szCs w:val="28"/>
          <w:lang w:val="uk-UA"/>
        </w:rPr>
        <w:t xml:space="preserve">.1). </w:t>
      </w:r>
    </w:p>
    <w:p w14:paraId="60A24FE4" w14:textId="77777777" w:rsidR="00D82ACB" w:rsidRPr="00D82ACB" w:rsidRDefault="00656682" w:rsidP="00656682">
      <w:pPr>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2</w:t>
      </w:r>
      <w:r w:rsidR="00D82ACB" w:rsidRPr="00D82ACB">
        <w:rPr>
          <w:rFonts w:ascii="Times New Roman" w:hAnsi="Times New Roman" w:cs="Times New Roman"/>
          <w:bCs/>
          <w:sz w:val="28"/>
          <w:szCs w:val="28"/>
          <w:lang w:val="uk-UA"/>
        </w:rPr>
        <w:t>.1</w:t>
      </w:r>
    </w:p>
    <w:p w14:paraId="4DDFD7A9" w14:textId="77777777" w:rsidR="00D82ACB" w:rsidRPr="00656682" w:rsidRDefault="00D82ACB" w:rsidP="00656682">
      <w:pPr>
        <w:spacing w:after="0" w:line="360" w:lineRule="auto"/>
        <w:ind w:firstLine="709"/>
        <w:jc w:val="center"/>
        <w:rPr>
          <w:rFonts w:ascii="Times New Roman" w:hAnsi="Times New Roman" w:cs="Times New Roman"/>
          <w:bCs/>
          <w:i/>
          <w:sz w:val="28"/>
          <w:szCs w:val="28"/>
          <w:lang w:val="uk-UA"/>
        </w:rPr>
      </w:pPr>
      <w:r w:rsidRPr="00656682">
        <w:rPr>
          <w:rFonts w:ascii="Times New Roman" w:hAnsi="Times New Roman" w:cs="Times New Roman"/>
          <w:bCs/>
          <w:i/>
          <w:sz w:val="28"/>
          <w:szCs w:val="28"/>
          <w:lang w:val="uk-UA"/>
        </w:rPr>
        <w:t>Показники розвитку фізичних якостей учнів 4-го класу</w:t>
      </w:r>
    </w:p>
    <w:p w14:paraId="1F615593"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rPr>
        <w:t>(</w:t>
      </w:r>
      <w:r w:rsidRPr="00D82ACB">
        <w:rPr>
          <w:rFonts w:ascii="Times New Roman" w:hAnsi="Times New Roman" w:cs="Times New Roman"/>
          <w:bCs/>
          <w:sz w:val="28"/>
          <w:szCs w:val="28"/>
          <w:lang w:val="uk-UA"/>
        </w:rPr>
        <w:t xml:space="preserve">експериментальної та контрольної груп </w:t>
      </w:r>
      <w:proofErr w:type="gramStart"/>
      <w:r w:rsidRPr="00D82ACB">
        <w:rPr>
          <w:rFonts w:ascii="Times New Roman" w:hAnsi="Times New Roman" w:cs="Times New Roman"/>
          <w:bCs/>
          <w:sz w:val="28"/>
          <w:szCs w:val="28"/>
          <w:lang w:val="uk-UA"/>
        </w:rPr>
        <w:t>на початку</w:t>
      </w:r>
      <w:proofErr w:type="gramEnd"/>
      <w:r w:rsidRPr="00D82ACB">
        <w:rPr>
          <w:rFonts w:ascii="Times New Roman" w:hAnsi="Times New Roman" w:cs="Times New Roman"/>
          <w:bCs/>
          <w:sz w:val="28"/>
          <w:szCs w:val="28"/>
          <w:lang w:val="uk-UA"/>
        </w:rPr>
        <w:t xml:space="preserve"> дослідження (М</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m</w:t>
      </w:r>
      <w:r w:rsidRPr="00D82ACB">
        <w:rPr>
          <w:rFonts w:ascii="Times New Roman" w:hAnsi="Times New Roman" w:cs="Times New Roman"/>
          <w:bCs/>
          <w:sz w:val="28"/>
          <w:szCs w:val="28"/>
        </w:rPr>
        <w:t>,</w:t>
      </w:r>
      <w:r w:rsidRPr="00D82ACB">
        <w:rPr>
          <w:rFonts w:ascii="Times New Roman" w:hAnsi="Times New Roman" w:cs="Times New Roman"/>
          <w:bCs/>
          <w:sz w:val="28"/>
          <w:szCs w:val="28"/>
          <w:lang w:val="uk-UA"/>
        </w:rPr>
        <w:t xml:space="preserve"> </w:t>
      </w:r>
      <w:r w:rsidRPr="00D82ACB">
        <w:rPr>
          <w:rFonts w:ascii="Times New Roman" w:hAnsi="Times New Roman" w:cs="Times New Roman"/>
          <w:bCs/>
          <w:sz w:val="28"/>
          <w:szCs w:val="28"/>
          <w:lang w:val="en-US"/>
        </w:rPr>
        <w:t>t</w:t>
      </w:r>
      <w:r w:rsidRPr="00D82ACB">
        <w:rPr>
          <w:rFonts w:ascii="Times New Roman" w:hAnsi="Times New Roman" w:cs="Times New Roman"/>
          <w:bCs/>
          <w:sz w:val="28"/>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
        <w:gridCol w:w="2996"/>
        <w:gridCol w:w="1737"/>
        <w:gridCol w:w="2405"/>
        <w:gridCol w:w="2053"/>
      </w:tblGrid>
      <w:tr w:rsidR="00D82ACB" w:rsidRPr="00D82ACB" w14:paraId="75A0D3C9" w14:textId="77777777" w:rsidTr="00FF376C">
        <w:tc>
          <w:tcPr>
            <w:tcW w:w="720" w:type="dxa"/>
            <w:vMerge w:val="restart"/>
            <w:vAlign w:val="center"/>
          </w:tcPr>
          <w:p w14:paraId="741CA072"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w:t>
            </w:r>
          </w:p>
        </w:tc>
        <w:tc>
          <w:tcPr>
            <w:tcW w:w="3420" w:type="dxa"/>
            <w:vMerge w:val="restart"/>
            <w:vAlign w:val="center"/>
          </w:tcPr>
          <w:p w14:paraId="09443086"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Контрольні тести</w:t>
            </w:r>
          </w:p>
        </w:tc>
        <w:tc>
          <w:tcPr>
            <w:tcW w:w="3420" w:type="dxa"/>
            <w:gridSpan w:val="2"/>
            <w:vAlign w:val="center"/>
          </w:tcPr>
          <w:p w14:paraId="180648F1"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 xml:space="preserve">Показники груп </w:t>
            </w:r>
          </w:p>
        </w:tc>
        <w:tc>
          <w:tcPr>
            <w:tcW w:w="2185" w:type="dxa"/>
            <w:vMerge w:val="restart"/>
            <w:vAlign w:val="center"/>
          </w:tcPr>
          <w:p w14:paraId="44290B3C"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Відмінності (t)</w:t>
            </w:r>
          </w:p>
        </w:tc>
      </w:tr>
      <w:tr w:rsidR="00D82ACB" w:rsidRPr="00D82ACB" w14:paraId="7886E84B" w14:textId="77777777" w:rsidTr="00FF376C">
        <w:tc>
          <w:tcPr>
            <w:tcW w:w="720" w:type="dxa"/>
            <w:vMerge/>
            <w:vAlign w:val="center"/>
          </w:tcPr>
          <w:p w14:paraId="35E9C1CD"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p>
        </w:tc>
        <w:tc>
          <w:tcPr>
            <w:tcW w:w="3420" w:type="dxa"/>
            <w:vMerge/>
            <w:vAlign w:val="center"/>
          </w:tcPr>
          <w:p w14:paraId="63BCB202" w14:textId="77777777" w:rsidR="00D82ACB" w:rsidRPr="00D82ACB" w:rsidRDefault="00D82ACB" w:rsidP="00D82ACB">
            <w:pPr>
              <w:spacing w:after="0" w:line="240" w:lineRule="auto"/>
              <w:jc w:val="both"/>
              <w:rPr>
                <w:rFonts w:ascii="Times New Roman" w:hAnsi="Times New Roman" w:cs="Times New Roman"/>
                <w:bCs/>
                <w:sz w:val="28"/>
                <w:szCs w:val="28"/>
                <w:lang w:val="uk-UA"/>
              </w:rPr>
            </w:pPr>
          </w:p>
        </w:tc>
        <w:tc>
          <w:tcPr>
            <w:tcW w:w="1786" w:type="dxa"/>
            <w:vAlign w:val="center"/>
          </w:tcPr>
          <w:p w14:paraId="5905DD14"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контрольна</w:t>
            </w:r>
          </w:p>
        </w:tc>
        <w:tc>
          <w:tcPr>
            <w:tcW w:w="1634" w:type="dxa"/>
            <w:vAlign w:val="center"/>
          </w:tcPr>
          <w:p w14:paraId="50FF26C0"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експериментальна</w:t>
            </w:r>
          </w:p>
        </w:tc>
        <w:tc>
          <w:tcPr>
            <w:tcW w:w="2185" w:type="dxa"/>
            <w:vMerge/>
            <w:vAlign w:val="center"/>
          </w:tcPr>
          <w:p w14:paraId="677E6F76" w14:textId="77777777" w:rsidR="00D82ACB" w:rsidRPr="00D82ACB" w:rsidRDefault="00D82ACB" w:rsidP="00D82ACB">
            <w:pPr>
              <w:spacing w:after="0" w:line="240" w:lineRule="auto"/>
              <w:jc w:val="both"/>
              <w:rPr>
                <w:rFonts w:ascii="Times New Roman" w:hAnsi="Times New Roman" w:cs="Times New Roman"/>
                <w:bCs/>
                <w:sz w:val="28"/>
                <w:szCs w:val="28"/>
                <w:lang w:val="uk-UA"/>
              </w:rPr>
            </w:pPr>
          </w:p>
        </w:tc>
      </w:tr>
      <w:tr w:rsidR="00D82ACB" w:rsidRPr="00D82ACB" w14:paraId="376A559C" w14:textId="77777777" w:rsidTr="00FF376C">
        <w:trPr>
          <w:trHeight w:val="966"/>
        </w:trPr>
        <w:tc>
          <w:tcPr>
            <w:tcW w:w="720" w:type="dxa"/>
            <w:vAlign w:val="center"/>
          </w:tcPr>
          <w:p w14:paraId="6A8A6AB2" w14:textId="77777777" w:rsidR="00D82ACB" w:rsidRPr="00D82ACB" w:rsidRDefault="00D82ACB" w:rsidP="00D82ACB">
            <w:pPr>
              <w:numPr>
                <w:ilvl w:val="0"/>
                <w:numId w:val="12"/>
              </w:numPr>
              <w:spacing w:after="0" w:line="360" w:lineRule="auto"/>
              <w:jc w:val="both"/>
              <w:rPr>
                <w:rFonts w:ascii="Times New Roman" w:hAnsi="Times New Roman" w:cs="Times New Roman"/>
                <w:bCs/>
                <w:sz w:val="28"/>
                <w:szCs w:val="28"/>
                <w:lang w:val="uk-UA"/>
              </w:rPr>
            </w:pPr>
          </w:p>
        </w:tc>
        <w:tc>
          <w:tcPr>
            <w:tcW w:w="3420" w:type="dxa"/>
            <w:vAlign w:val="center"/>
          </w:tcPr>
          <w:p w14:paraId="5B2C2CC4"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Біг у чергуванні з ходьбою, м</w:t>
            </w:r>
          </w:p>
        </w:tc>
        <w:tc>
          <w:tcPr>
            <w:tcW w:w="1786" w:type="dxa"/>
            <w:vAlign w:val="center"/>
          </w:tcPr>
          <w:p w14:paraId="48BE4FF1"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1097</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47,4</w:t>
            </w:r>
          </w:p>
        </w:tc>
        <w:tc>
          <w:tcPr>
            <w:tcW w:w="1634" w:type="dxa"/>
            <w:vAlign w:val="center"/>
          </w:tcPr>
          <w:p w14:paraId="480DAA3D"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997</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42,9</w:t>
            </w:r>
          </w:p>
        </w:tc>
        <w:tc>
          <w:tcPr>
            <w:tcW w:w="2185" w:type="dxa"/>
            <w:vAlign w:val="center"/>
          </w:tcPr>
          <w:p w14:paraId="4F48D042"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1,5</w:t>
            </w:r>
          </w:p>
        </w:tc>
      </w:tr>
      <w:tr w:rsidR="00D82ACB" w:rsidRPr="00D82ACB" w14:paraId="6E7181B7" w14:textId="77777777" w:rsidTr="00FF376C">
        <w:trPr>
          <w:trHeight w:val="966"/>
        </w:trPr>
        <w:tc>
          <w:tcPr>
            <w:tcW w:w="720" w:type="dxa"/>
            <w:vAlign w:val="center"/>
          </w:tcPr>
          <w:p w14:paraId="05630F27" w14:textId="77777777" w:rsidR="00D82ACB" w:rsidRPr="00D82ACB" w:rsidRDefault="00D82ACB" w:rsidP="00D82ACB">
            <w:pPr>
              <w:numPr>
                <w:ilvl w:val="0"/>
                <w:numId w:val="12"/>
              </w:numPr>
              <w:spacing w:after="0" w:line="360" w:lineRule="auto"/>
              <w:jc w:val="both"/>
              <w:rPr>
                <w:rFonts w:ascii="Times New Roman" w:hAnsi="Times New Roman" w:cs="Times New Roman"/>
                <w:bCs/>
                <w:sz w:val="28"/>
                <w:szCs w:val="28"/>
                <w:lang w:val="uk-UA"/>
              </w:rPr>
            </w:pPr>
          </w:p>
        </w:tc>
        <w:tc>
          <w:tcPr>
            <w:tcW w:w="3420" w:type="dxa"/>
            <w:vAlign w:val="center"/>
          </w:tcPr>
          <w:p w14:paraId="4448F79A"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Човниковий біг 4х9 м, с</w:t>
            </w:r>
          </w:p>
        </w:tc>
        <w:tc>
          <w:tcPr>
            <w:tcW w:w="1786" w:type="dxa"/>
            <w:vAlign w:val="center"/>
          </w:tcPr>
          <w:p w14:paraId="3E4F9DC5"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12,4</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0,17</w:t>
            </w:r>
          </w:p>
        </w:tc>
        <w:tc>
          <w:tcPr>
            <w:tcW w:w="1634" w:type="dxa"/>
            <w:vAlign w:val="center"/>
          </w:tcPr>
          <w:p w14:paraId="0F646BB5"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12,74</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0,1</w:t>
            </w:r>
          </w:p>
        </w:tc>
        <w:tc>
          <w:tcPr>
            <w:tcW w:w="2185" w:type="dxa"/>
            <w:vAlign w:val="center"/>
          </w:tcPr>
          <w:p w14:paraId="1A84A9C4"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1,3</w:t>
            </w:r>
          </w:p>
        </w:tc>
      </w:tr>
      <w:tr w:rsidR="00D82ACB" w:rsidRPr="00D82ACB" w14:paraId="6867ACEF" w14:textId="77777777" w:rsidTr="00FF376C">
        <w:trPr>
          <w:trHeight w:val="966"/>
        </w:trPr>
        <w:tc>
          <w:tcPr>
            <w:tcW w:w="720" w:type="dxa"/>
            <w:vAlign w:val="center"/>
          </w:tcPr>
          <w:p w14:paraId="138A4E8E" w14:textId="77777777" w:rsidR="00D82ACB" w:rsidRPr="00D82ACB" w:rsidRDefault="00D82ACB" w:rsidP="00D82ACB">
            <w:pPr>
              <w:numPr>
                <w:ilvl w:val="0"/>
                <w:numId w:val="12"/>
              </w:numPr>
              <w:spacing w:after="0" w:line="360" w:lineRule="auto"/>
              <w:jc w:val="both"/>
              <w:rPr>
                <w:rFonts w:ascii="Times New Roman" w:hAnsi="Times New Roman" w:cs="Times New Roman"/>
                <w:bCs/>
                <w:sz w:val="28"/>
                <w:szCs w:val="28"/>
                <w:lang w:val="uk-UA"/>
              </w:rPr>
            </w:pPr>
          </w:p>
        </w:tc>
        <w:tc>
          <w:tcPr>
            <w:tcW w:w="3420" w:type="dxa"/>
            <w:vAlign w:val="center"/>
          </w:tcPr>
          <w:p w14:paraId="3BF467D7"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Стрибок у довжину з місця, см</w:t>
            </w:r>
          </w:p>
        </w:tc>
        <w:tc>
          <w:tcPr>
            <w:tcW w:w="1786" w:type="dxa"/>
            <w:vAlign w:val="center"/>
          </w:tcPr>
          <w:p w14:paraId="2A407D2C"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117,4</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1,7</w:t>
            </w:r>
          </w:p>
        </w:tc>
        <w:tc>
          <w:tcPr>
            <w:tcW w:w="1634" w:type="dxa"/>
            <w:vAlign w:val="center"/>
          </w:tcPr>
          <w:p w14:paraId="070EC134"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115,4</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2,15</w:t>
            </w:r>
          </w:p>
        </w:tc>
        <w:tc>
          <w:tcPr>
            <w:tcW w:w="2185" w:type="dxa"/>
            <w:vAlign w:val="center"/>
          </w:tcPr>
          <w:p w14:paraId="5C168E8D"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0,7</w:t>
            </w:r>
          </w:p>
        </w:tc>
      </w:tr>
      <w:tr w:rsidR="00D82ACB" w:rsidRPr="00D82ACB" w14:paraId="7E90BC77" w14:textId="77777777" w:rsidTr="00FF376C">
        <w:trPr>
          <w:trHeight w:val="966"/>
        </w:trPr>
        <w:tc>
          <w:tcPr>
            <w:tcW w:w="720" w:type="dxa"/>
            <w:vAlign w:val="center"/>
          </w:tcPr>
          <w:p w14:paraId="6C62345F" w14:textId="77777777" w:rsidR="00D82ACB" w:rsidRPr="00D82ACB" w:rsidRDefault="00D82ACB" w:rsidP="00D82ACB">
            <w:pPr>
              <w:numPr>
                <w:ilvl w:val="0"/>
                <w:numId w:val="12"/>
              </w:numPr>
              <w:spacing w:after="0" w:line="360" w:lineRule="auto"/>
              <w:jc w:val="both"/>
              <w:rPr>
                <w:rFonts w:ascii="Times New Roman" w:hAnsi="Times New Roman" w:cs="Times New Roman"/>
                <w:bCs/>
                <w:sz w:val="28"/>
                <w:szCs w:val="28"/>
                <w:lang w:val="uk-UA"/>
              </w:rPr>
            </w:pPr>
          </w:p>
        </w:tc>
        <w:tc>
          <w:tcPr>
            <w:tcW w:w="3420" w:type="dxa"/>
            <w:vAlign w:val="center"/>
          </w:tcPr>
          <w:p w14:paraId="0E8021C4"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Згинання і розгинання рук в упорі, кількість разів</w:t>
            </w:r>
          </w:p>
        </w:tc>
        <w:tc>
          <w:tcPr>
            <w:tcW w:w="1786" w:type="dxa"/>
            <w:vAlign w:val="center"/>
          </w:tcPr>
          <w:p w14:paraId="649C1C6A"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10,7</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0,85</w:t>
            </w:r>
          </w:p>
        </w:tc>
        <w:tc>
          <w:tcPr>
            <w:tcW w:w="1634" w:type="dxa"/>
            <w:vAlign w:val="center"/>
          </w:tcPr>
          <w:p w14:paraId="53FB01E6"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10,9</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0,64</w:t>
            </w:r>
          </w:p>
        </w:tc>
        <w:tc>
          <w:tcPr>
            <w:tcW w:w="2185" w:type="dxa"/>
            <w:vAlign w:val="center"/>
          </w:tcPr>
          <w:p w14:paraId="5F84A3E7"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0,18</w:t>
            </w:r>
          </w:p>
        </w:tc>
      </w:tr>
      <w:tr w:rsidR="00D82ACB" w:rsidRPr="00D82ACB" w14:paraId="7B31ECD2" w14:textId="77777777" w:rsidTr="00FF376C">
        <w:trPr>
          <w:trHeight w:val="966"/>
        </w:trPr>
        <w:tc>
          <w:tcPr>
            <w:tcW w:w="720" w:type="dxa"/>
            <w:vAlign w:val="center"/>
          </w:tcPr>
          <w:p w14:paraId="119B227C" w14:textId="77777777" w:rsidR="00D82ACB" w:rsidRPr="00D82ACB" w:rsidRDefault="00D82ACB" w:rsidP="00D82ACB">
            <w:pPr>
              <w:numPr>
                <w:ilvl w:val="0"/>
                <w:numId w:val="12"/>
              </w:numPr>
              <w:spacing w:after="0" w:line="360" w:lineRule="auto"/>
              <w:jc w:val="both"/>
              <w:rPr>
                <w:rFonts w:ascii="Times New Roman" w:hAnsi="Times New Roman" w:cs="Times New Roman"/>
                <w:bCs/>
                <w:sz w:val="28"/>
                <w:szCs w:val="28"/>
                <w:lang w:val="uk-UA"/>
              </w:rPr>
            </w:pPr>
          </w:p>
        </w:tc>
        <w:tc>
          <w:tcPr>
            <w:tcW w:w="3420" w:type="dxa"/>
            <w:vAlign w:val="center"/>
          </w:tcPr>
          <w:p w14:paraId="0786AF44"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Нахили вперед, см</w:t>
            </w:r>
          </w:p>
        </w:tc>
        <w:tc>
          <w:tcPr>
            <w:tcW w:w="1786" w:type="dxa"/>
            <w:vAlign w:val="center"/>
          </w:tcPr>
          <w:p w14:paraId="54FE6A5D"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en-US"/>
              </w:rPr>
              <w:t>2,</w:t>
            </w:r>
            <w:r w:rsidRPr="00D82ACB">
              <w:rPr>
                <w:rFonts w:ascii="Times New Roman" w:hAnsi="Times New Roman" w:cs="Times New Roman"/>
                <w:bCs/>
                <w:sz w:val="28"/>
                <w:szCs w:val="28"/>
                <w:lang w:val="uk-UA"/>
              </w:rPr>
              <w:t>2</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0,3</w:t>
            </w:r>
          </w:p>
        </w:tc>
        <w:tc>
          <w:tcPr>
            <w:tcW w:w="1634" w:type="dxa"/>
            <w:vAlign w:val="center"/>
          </w:tcPr>
          <w:p w14:paraId="3F43677F"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en-US"/>
              </w:rPr>
              <w:t>1,</w:t>
            </w:r>
            <w:r w:rsidRPr="00D82ACB">
              <w:rPr>
                <w:rFonts w:ascii="Times New Roman" w:hAnsi="Times New Roman" w:cs="Times New Roman"/>
                <w:bCs/>
                <w:sz w:val="28"/>
                <w:szCs w:val="28"/>
                <w:lang w:val="uk-UA"/>
              </w:rPr>
              <w:t>8</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0,275</w:t>
            </w:r>
          </w:p>
        </w:tc>
        <w:tc>
          <w:tcPr>
            <w:tcW w:w="2185" w:type="dxa"/>
            <w:vAlign w:val="center"/>
          </w:tcPr>
          <w:p w14:paraId="17E65AB1"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0,5</w:t>
            </w:r>
          </w:p>
        </w:tc>
      </w:tr>
      <w:tr w:rsidR="00D82ACB" w:rsidRPr="00D82ACB" w14:paraId="10CA40D8" w14:textId="77777777" w:rsidTr="00FF376C">
        <w:trPr>
          <w:trHeight w:val="966"/>
        </w:trPr>
        <w:tc>
          <w:tcPr>
            <w:tcW w:w="720" w:type="dxa"/>
            <w:vAlign w:val="center"/>
          </w:tcPr>
          <w:p w14:paraId="45574127" w14:textId="77777777" w:rsidR="00D82ACB" w:rsidRPr="00D82ACB" w:rsidRDefault="00D82ACB" w:rsidP="00D82ACB">
            <w:pPr>
              <w:numPr>
                <w:ilvl w:val="0"/>
                <w:numId w:val="12"/>
              </w:numPr>
              <w:spacing w:after="0" w:line="360" w:lineRule="auto"/>
              <w:jc w:val="both"/>
              <w:rPr>
                <w:rFonts w:ascii="Times New Roman" w:hAnsi="Times New Roman" w:cs="Times New Roman"/>
                <w:bCs/>
                <w:sz w:val="28"/>
                <w:szCs w:val="28"/>
                <w:lang w:val="uk-UA"/>
              </w:rPr>
            </w:pPr>
          </w:p>
        </w:tc>
        <w:tc>
          <w:tcPr>
            <w:tcW w:w="3420" w:type="dxa"/>
            <w:vAlign w:val="center"/>
          </w:tcPr>
          <w:p w14:paraId="3F6B6197"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Біг 30 м, с</w:t>
            </w:r>
          </w:p>
        </w:tc>
        <w:tc>
          <w:tcPr>
            <w:tcW w:w="1786" w:type="dxa"/>
            <w:vAlign w:val="center"/>
          </w:tcPr>
          <w:p w14:paraId="158BB154"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6,</w:t>
            </w:r>
            <w:r w:rsidRPr="00D82ACB">
              <w:rPr>
                <w:rFonts w:ascii="Times New Roman" w:hAnsi="Times New Roman" w:cs="Times New Roman"/>
                <w:bCs/>
                <w:sz w:val="28"/>
                <w:szCs w:val="28"/>
                <w:lang w:val="en-US"/>
              </w:rPr>
              <w:t>7</w:t>
            </w:r>
            <w:r w:rsidRPr="00D82ACB">
              <w:rPr>
                <w:rFonts w:ascii="Times New Roman" w:hAnsi="Times New Roman" w:cs="Times New Roman"/>
                <w:bCs/>
                <w:sz w:val="28"/>
                <w:szCs w:val="28"/>
                <w:lang w:val="uk-UA"/>
              </w:rPr>
              <w:t>4</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0,19</w:t>
            </w:r>
          </w:p>
        </w:tc>
        <w:tc>
          <w:tcPr>
            <w:tcW w:w="1634" w:type="dxa"/>
            <w:vAlign w:val="center"/>
          </w:tcPr>
          <w:p w14:paraId="2B1EA455" w14:textId="77777777" w:rsidR="00D82ACB" w:rsidRPr="00D82ACB" w:rsidRDefault="00D82ACB" w:rsidP="00D82ACB">
            <w:pPr>
              <w:spacing w:after="0" w:line="240" w:lineRule="auto"/>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6,7</w:t>
            </w:r>
            <w:r w:rsidRPr="00D82ACB">
              <w:rPr>
                <w:rFonts w:ascii="Times New Roman" w:hAnsi="Times New Roman" w:cs="Times New Roman"/>
                <w:bCs/>
                <w:sz w:val="28"/>
                <w:szCs w:val="28"/>
                <w:u w:val="single"/>
                <w:lang w:val="uk-UA"/>
              </w:rPr>
              <w:t>+</w:t>
            </w:r>
            <w:r w:rsidRPr="00D82ACB">
              <w:rPr>
                <w:rFonts w:ascii="Times New Roman" w:hAnsi="Times New Roman" w:cs="Times New Roman"/>
                <w:bCs/>
                <w:sz w:val="28"/>
                <w:szCs w:val="28"/>
                <w:lang w:val="uk-UA"/>
              </w:rPr>
              <w:t>0,21</w:t>
            </w:r>
          </w:p>
        </w:tc>
        <w:tc>
          <w:tcPr>
            <w:tcW w:w="2185" w:type="dxa"/>
            <w:vAlign w:val="center"/>
          </w:tcPr>
          <w:p w14:paraId="519308ED" w14:textId="77777777" w:rsidR="00D82ACB" w:rsidRPr="00D82ACB" w:rsidRDefault="00D82ACB" w:rsidP="00D82ACB">
            <w:pPr>
              <w:spacing w:after="0" w:line="240" w:lineRule="auto"/>
              <w:jc w:val="both"/>
              <w:rPr>
                <w:rFonts w:ascii="Times New Roman" w:hAnsi="Times New Roman" w:cs="Times New Roman"/>
                <w:bCs/>
                <w:sz w:val="28"/>
                <w:szCs w:val="28"/>
              </w:rPr>
            </w:pPr>
            <w:r w:rsidRPr="00D82ACB">
              <w:rPr>
                <w:rFonts w:ascii="Times New Roman" w:hAnsi="Times New Roman" w:cs="Times New Roman"/>
                <w:bCs/>
                <w:sz w:val="28"/>
                <w:szCs w:val="28"/>
                <w:lang w:val="uk-UA"/>
              </w:rPr>
              <w:t>0</w:t>
            </w:r>
            <w:r w:rsidRPr="00D82ACB">
              <w:rPr>
                <w:rFonts w:ascii="Times New Roman" w:hAnsi="Times New Roman" w:cs="Times New Roman"/>
                <w:bCs/>
                <w:sz w:val="28"/>
                <w:szCs w:val="28"/>
                <w:lang w:val="en-US"/>
              </w:rPr>
              <w:t>,2</w:t>
            </w:r>
            <w:r w:rsidRPr="00D82ACB">
              <w:rPr>
                <w:rFonts w:ascii="Times New Roman" w:hAnsi="Times New Roman" w:cs="Times New Roman"/>
                <w:bCs/>
                <w:sz w:val="28"/>
                <w:szCs w:val="28"/>
              </w:rPr>
              <w:t>8</w:t>
            </w:r>
          </w:p>
        </w:tc>
      </w:tr>
    </w:tbl>
    <w:p w14:paraId="3A2662A7"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p>
    <w:p w14:paraId="6DA385BE" w14:textId="77777777" w:rsidR="00D82ACB" w:rsidRPr="00D82ACB" w:rsidRDefault="00D82ACB" w:rsidP="00D82ACB">
      <w:pPr>
        <w:spacing w:after="0" w:line="360" w:lineRule="auto"/>
        <w:ind w:firstLine="709"/>
        <w:jc w:val="both"/>
        <w:rPr>
          <w:rFonts w:ascii="Times New Roman" w:hAnsi="Times New Roman" w:cs="Times New Roman"/>
          <w:bCs/>
          <w:sz w:val="28"/>
          <w:szCs w:val="28"/>
          <w:lang w:val="uk-UA"/>
        </w:rPr>
      </w:pPr>
      <w:r w:rsidRPr="00D82ACB">
        <w:rPr>
          <w:rFonts w:ascii="Times New Roman" w:hAnsi="Times New Roman" w:cs="Times New Roman"/>
          <w:bCs/>
          <w:sz w:val="28"/>
          <w:szCs w:val="28"/>
          <w:lang w:val="uk-UA"/>
        </w:rPr>
        <w:t>Отримані результати засвідчили, що групи є однорідними і однотипними і можуть брати участь у подальшому дослідженні без зниження його якості. Середні показники, що характеризують розвиток рухових здібностей до проведення основного дослідження незначно відрізнялися один від одного в дослідних групах, що вказує на рівномірний розвиток дітей.</w:t>
      </w:r>
    </w:p>
    <w:p w14:paraId="354ECB80" w14:textId="77777777" w:rsidR="00F26950" w:rsidRPr="00F26950" w:rsidRDefault="00F26950" w:rsidP="00F26950">
      <w:pPr>
        <w:spacing w:after="0" w:line="360" w:lineRule="auto"/>
        <w:ind w:firstLine="709"/>
        <w:jc w:val="both"/>
        <w:rPr>
          <w:rFonts w:ascii="Times New Roman" w:hAnsi="Times New Roman" w:cs="Times New Roman"/>
          <w:bCs/>
          <w:sz w:val="28"/>
          <w:szCs w:val="28"/>
          <w:lang w:val="uk-UA"/>
        </w:rPr>
      </w:pPr>
      <w:r w:rsidRPr="00F26950">
        <w:rPr>
          <w:rFonts w:ascii="Times New Roman" w:hAnsi="Times New Roman" w:cs="Times New Roman"/>
          <w:bCs/>
          <w:sz w:val="28"/>
          <w:szCs w:val="28"/>
        </w:rPr>
        <w:t>Висновки, до яких ми дійшли під час аналізу планів роботи вчителів та спостереження за їхньою діяльністю, підтверджуються результатами опитування вчителів. Вчителям і батькам надаються анкети для визначення думки вчителів щодо того, наскільки негативні фактори навколишнього середовища впливають на фізичну активність учнів початкових класів, а також для визначення особистих поглядів на здоров’я та характер здоров’язберігаючої діяльності, щоб висловити свою думку щодо початкової школи. рухова активність учнів. Наші спостереження свідчать, що потреби учнів початкових класів у зв’язку зі зміною віку, процесу адаптації та соціального статусу не стали предметом особливої турботи вчителів та адміністрації шкіл.</w:t>
      </w:r>
    </w:p>
    <w:p w14:paraId="2AE1C28C" w14:textId="77777777" w:rsidR="00CC0ABF" w:rsidRDefault="00F26950" w:rsidP="00F26950">
      <w:pPr>
        <w:spacing w:after="0" w:line="360" w:lineRule="auto"/>
        <w:ind w:firstLine="709"/>
        <w:jc w:val="both"/>
        <w:rPr>
          <w:rFonts w:ascii="Times New Roman" w:hAnsi="Times New Roman" w:cs="Times New Roman"/>
          <w:bCs/>
          <w:sz w:val="28"/>
          <w:szCs w:val="28"/>
          <w:lang w:val="uk-UA"/>
        </w:rPr>
      </w:pPr>
      <w:r w:rsidRPr="00F26950">
        <w:rPr>
          <w:rFonts w:ascii="Times New Roman" w:hAnsi="Times New Roman" w:cs="Times New Roman"/>
          <w:bCs/>
          <w:sz w:val="28"/>
          <w:szCs w:val="28"/>
          <w:lang w:val="uk-UA"/>
        </w:rPr>
        <w:t>Ефективність спортивної діяльності учнів у процесі початкової освіти значною мірою залежить від санітарно-гігієнічних умов, матеріальнотехнічних базових умов конкретних закладів для охорони життя і здоров’я вихованців, а також від того, наскільки вони розумно використовуються. в системі.</w:t>
      </w:r>
    </w:p>
    <w:p w14:paraId="31F12E8E"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uk-UA"/>
        </w:rPr>
        <w:t>У ході експерименту з метою фізичного виховання дітей</w:t>
      </w:r>
      <w:r w:rsidRPr="007F4E16">
        <w:rPr>
          <w:rFonts w:ascii="Times New Roman" w:hAnsi="Times New Roman" w:cs="Times New Roman"/>
          <w:bCs/>
          <w:sz w:val="28"/>
          <w:szCs w:val="28"/>
        </w:rPr>
        <w:t xml:space="preserve"> широко використовуються: </w:t>
      </w:r>
    </w:p>
    <w:p w14:paraId="0C93D22F"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інформація в батьківських куточках, у папках-передвижках, у бібліотеці </w:t>
      </w:r>
      <w:r>
        <w:rPr>
          <w:rFonts w:ascii="Times New Roman" w:hAnsi="Times New Roman" w:cs="Times New Roman"/>
          <w:bCs/>
          <w:sz w:val="28"/>
          <w:szCs w:val="28"/>
          <w:lang w:val="uk-UA"/>
        </w:rPr>
        <w:t>школи</w:t>
      </w:r>
      <w:r w:rsidRPr="007F4E16">
        <w:rPr>
          <w:rFonts w:ascii="Times New Roman" w:hAnsi="Times New Roman" w:cs="Times New Roman"/>
          <w:bCs/>
          <w:sz w:val="28"/>
          <w:szCs w:val="28"/>
        </w:rPr>
        <w:t xml:space="preserve">; </w:t>
      </w:r>
    </w:p>
    <w:p w14:paraId="1DF30B53"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різні консультації, усні журнали та дискусії за участю психолога, медиків, фахівців з фізичного освіти, а також батьків з досвідом сімейного виховання; </w:t>
      </w:r>
    </w:p>
    <w:p w14:paraId="1006361D"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семінари-практикуми, ділові ігри та тренінги з прослуховуванням магнітофонних записів бесід з дітьми; </w:t>
      </w:r>
    </w:p>
    <w:p w14:paraId="5956AA89"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відкриті дні батьків з переглядом і проведенням різноманітних занять у фізкультурному залі, на стадіоні, загартовуючих і лікувальних процедур; </w:t>
      </w:r>
    </w:p>
    <w:p w14:paraId="6CD925DB"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спільні фізкультурні дозвілля, свята; </w:t>
      </w:r>
    </w:p>
    <w:p w14:paraId="618E2576"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анкетування і тестування батьків щодо виховання здорової дитини. </w:t>
      </w:r>
    </w:p>
    <w:p w14:paraId="25401714" w14:textId="377E4D78"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
          <w:bCs/>
          <w:sz w:val="28"/>
          <w:szCs w:val="28"/>
        </w:rPr>
        <w:t xml:space="preserve">Контрольна діагностика рухових якостей </w:t>
      </w:r>
      <w:r w:rsidR="006C6563" w:rsidRPr="006C6563">
        <w:rPr>
          <w:rFonts w:ascii="Times New Roman" w:hAnsi="Times New Roman" w:cs="Times New Roman"/>
          <w:b/>
          <w:bCs/>
          <w:sz w:val="28"/>
          <w:szCs w:val="28"/>
          <w:lang w:val="uk-UA"/>
        </w:rPr>
        <w:t>молодших школярів</w:t>
      </w:r>
      <w:r w:rsidRPr="007F4E16">
        <w:rPr>
          <w:rFonts w:ascii="Times New Roman" w:hAnsi="Times New Roman" w:cs="Times New Roman"/>
          <w:b/>
          <w:bCs/>
          <w:sz w:val="28"/>
          <w:szCs w:val="28"/>
        </w:rPr>
        <w:t xml:space="preserve"> </w:t>
      </w:r>
      <w:proofErr w:type="gramStart"/>
      <w:r w:rsidRPr="007F4E16">
        <w:rPr>
          <w:rFonts w:ascii="Times New Roman" w:hAnsi="Times New Roman" w:cs="Times New Roman"/>
          <w:b/>
          <w:bCs/>
          <w:sz w:val="28"/>
          <w:szCs w:val="28"/>
        </w:rPr>
        <w:t>на початку</w:t>
      </w:r>
      <w:proofErr w:type="gramEnd"/>
      <w:r w:rsidRPr="007F4E16">
        <w:rPr>
          <w:rFonts w:ascii="Times New Roman" w:hAnsi="Times New Roman" w:cs="Times New Roman"/>
          <w:b/>
          <w:bCs/>
          <w:sz w:val="28"/>
          <w:szCs w:val="28"/>
        </w:rPr>
        <w:t xml:space="preserve"> дослідження </w:t>
      </w:r>
    </w:p>
    <w:p w14:paraId="26C233BB" w14:textId="43D5CF75"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Для того, щоб виявити найбільш ефективні форми взаємодії сім'ї та інструктора фізичного виховання ДНЗ з навчання </w:t>
      </w:r>
      <w:r w:rsidR="006C6563" w:rsidRPr="006C6563">
        <w:rPr>
          <w:rFonts w:ascii="Times New Roman" w:hAnsi="Times New Roman" w:cs="Times New Roman"/>
          <w:sz w:val="28"/>
          <w:szCs w:val="28"/>
          <w:lang w:val="uk-UA"/>
        </w:rPr>
        <w:t>молодших школярів</w:t>
      </w:r>
      <w:r w:rsidR="006C6563" w:rsidRPr="006C6563">
        <w:rPr>
          <w:rFonts w:ascii="Times New Roman" w:hAnsi="Times New Roman" w:cs="Times New Roman"/>
          <w:bCs/>
          <w:sz w:val="28"/>
          <w:szCs w:val="28"/>
        </w:rPr>
        <w:t xml:space="preserve"> </w:t>
      </w:r>
      <w:r w:rsidRPr="007F4E16">
        <w:rPr>
          <w:rFonts w:ascii="Times New Roman" w:hAnsi="Times New Roman" w:cs="Times New Roman"/>
          <w:bCs/>
          <w:sz w:val="28"/>
          <w:szCs w:val="28"/>
        </w:rPr>
        <w:t xml:space="preserve">віку рухливим іграм було організовано і проведено дослідження на базі </w:t>
      </w:r>
      <w:proofErr w:type="gramStart"/>
      <w:r w:rsidR="00491E14">
        <w:rPr>
          <w:rFonts w:ascii="Times New Roman" w:hAnsi="Times New Roman" w:cs="Times New Roman"/>
          <w:bCs/>
          <w:sz w:val="28"/>
          <w:szCs w:val="28"/>
          <w:lang w:val="uk-UA"/>
        </w:rPr>
        <w:t>гімназії</w:t>
      </w:r>
      <w:r w:rsidRPr="007F4E16">
        <w:rPr>
          <w:rFonts w:ascii="Times New Roman" w:hAnsi="Times New Roman" w:cs="Times New Roman"/>
          <w:bCs/>
          <w:sz w:val="28"/>
          <w:szCs w:val="28"/>
        </w:rPr>
        <w:t> .</w:t>
      </w:r>
      <w:proofErr w:type="gramEnd"/>
      <w:r w:rsidRPr="007F4E16">
        <w:rPr>
          <w:rFonts w:ascii="Times New Roman" w:hAnsi="Times New Roman" w:cs="Times New Roman"/>
          <w:bCs/>
          <w:sz w:val="28"/>
          <w:szCs w:val="28"/>
        </w:rPr>
        <w:t xml:space="preserve">  Результати констатуючого експерименту наведені в таблиці 1 та 2. </w:t>
      </w:r>
    </w:p>
    <w:p w14:paraId="03476222" w14:textId="77777777" w:rsidR="007F4E16" w:rsidRPr="007F4E16" w:rsidRDefault="007F4E16" w:rsidP="007F4E16">
      <w:pPr>
        <w:spacing w:after="0" w:line="360" w:lineRule="auto"/>
        <w:ind w:firstLine="709"/>
        <w:jc w:val="right"/>
        <w:rPr>
          <w:rFonts w:ascii="Times New Roman" w:hAnsi="Times New Roman" w:cs="Times New Roman"/>
          <w:bCs/>
          <w:sz w:val="28"/>
          <w:szCs w:val="28"/>
        </w:rPr>
      </w:pPr>
      <w:r w:rsidRPr="007F4E16">
        <w:rPr>
          <w:rFonts w:ascii="Times New Roman" w:hAnsi="Times New Roman" w:cs="Times New Roman"/>
          <w:bCs/>
          <w:sz w:val="28"/>
          <w:szCs w:val="28"/>
        </w:rPr>
        <w:t xml:space="preserve">Таблиця 1 </w:t>
      </w:r>
    </w:p>
    <w:p w14:paraId="648C539E" w14:textId="65C06C36"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
          <w:bCs/>
          <w:sz w:val="28"/>
          <w:szCs w:val="28"/>
        </w:rPr>
        <w:t xml:space="preserve">Показники тестування рухових якостей </w:t>
      </w:r>
      <w:r w:rsidR="006C6563" w:rsidRPr="006C6563">
        <w:rPr>
          <w:rFonts w:ascii="Times New Roman" w:hAnsi="Times New Roman" w:cs="Times New Roman"/>
          <w:b/>
          <w:bCs/>
          <w:sz w:val="28"/>
          <w:szCs w:val="28"/>
          <w:lang w:val="uk-UA"/>
        </w:rPr>
        <w:t>молодших школярів</w:t>
      </w:r>
      <w:r w:rsidR="006C6563" w:rsidRPr="006C6563">
        <w:rPr>
          <w:rFonts w:ascii="Times New Roman" w:hAnsi="Times New Roman" w:cs="Times New Roman"/>
          <w:b/>
          <w:bCs/>
          <w:sz w:val="28"/>
          <w:szCs w:val="28"/>
        </w:rPr>
        <w:t xml:space="preserve"> </w:t>
      </w:r>
      <w:r w:rsidRPr="007F4E16">
        <w:rPr>
          <w:rFonts w:ascii="Times New Roman" w:hAnsi="Times New Roman" w:cs="Times New Roman"/>
          <w:b/>
          <w:bCs/>
          <w:sz w:val="28"/>
          <w:szCs w:val="28"/>
        </w:rPr>
        <w:t>експериментальної групи до експерименту (n=19)</w:t>
      </w:r>
      <w:r w:rsidRPr="007F4E16">
        <w:rPr>
          <w:rFonts w:ascii="Times New Roman" w:hAnsi="Times New Roman" w:cs="Times New Roman"/>
          <w:bCs/>
          <w:sz w:val="28"/>
          <w:szCs w:val="28"/>
        </w:rPr>
        <w:t xml:space="preserve"> </w:t>
      </w:r>
    </w:p>
    <w:tbl>
      <w:tblPr>
        <w:tblW w:w="9711"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677"/>
        <w:gridCol w:w="1598"/>
        <w:gridCol w:w="2472"/>
        <w:gridCol w:w="1569"/>
        <w:gridCol w:w="1889"/>
        <w:gridCol w:w="1506"/>
      </w:tblGrid>
      <w:tr w:rsidR="007F4E16" w:rsidRPr="007F4E16" w14:paraId="75104034" w14:textId="77777777" w:rsidTr="007F4E16">
        <w:trPr>
          <w:trHeight w:val="761"/>
        </w:trPr>
        <w:tc>
          <w:tcPr>
            <w:tcW w:w="601" w:type="dxa"/>
            <w:tcBorders>
              <w:bottom w:val="single" w:sz="6" w:space="0" w:color="000000"/>
              <w:right w:val="single" w:sz="6" w:space="0" w:color="000000"/>
            </w:tcBorders>
            <w:tcMar>
              <w:top w:w="0" w:type="dxa"/>
              <w:left w:w="101" w:type="dxa"/>
              <w:bottom w:w="0" w:type="dxa"/>
              <w:right w:w="101" w:type="dxa"/>
            </w:tcMar>
            <w:hideMark/>
          </w:tcPr>
          <w:p w14:paraId="7670C71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 п/п </w:t>
            </w:r>
          </w:p>
        </w:tc>
        <w:tc>
          <w:tcPr>
            <w:tcW w:w="1202"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5F9397E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Стать дитини </w:t>
            </w:r>
          </w:p>
          <w:p w14:paraId="3C372FD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  </w:t>
            </w:r>
          </w:p>
        </w:tc>
        <w:tc>
          <w:tcPr>
            <w:tcW w:w="2193"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2C332A6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Стрибок у довжину з місця, см </w:t>
            </w:r>
          </w:p>
        </w:tc>
        <w:tc>
          <w:tcPr>
            <w:tcW w:w="1392"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41EF002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Біг 30 м, с </w:t>
            </w:r>
          </w:p>
        </w:tc>
        <w:tc>
          <w:tcPr>
            <w:tcW w:w="1676"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08E56AE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Метання на дальність, м </w:t>
            </w:r>
          </w:p>
        </w:tc>
        <w:tc>
          <w:tcPr>
            <w:tcW w:w="1336" w:type="dxa"/>
            <w:tcBorders>
              <w:left w:val="single" w:sz="6" w:space="0" w:color="000000"/>
              <w:bottom w:val="single" w:sz="6" w:space="0" w:color="000000"/>
            </w:tcBorders>
            <w:tcMar>
              <w:top w:w="0" w:type="dxa"/>
              <w:left w:w="101" w:type="dxa"/>
              <w:bottom w:w="0" w:type="dxa"/>
              <w:right w:w="101" w:type="dxa"/>
            </w:tcMar>
            <w:hideMark/>
          </w:tcPr>
          <w:p w14:paraId="6442E32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Нахил вперед, см </w:t>
            </w:r>
          </w:p>
        </w:tc>
      </w:tr>
      <w:tr w:rsidR="007F4E16" w:rsidRPr="007F4E16" w14:paraId="5C26B365" w14:textId="77777777" w:rsidTr="007F4E16">
        <w:trPr>
          <w:trHeight w:val="221"/>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B7BF53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D7B0F3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504128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99,5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84721C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8,1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BE6ADC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6,2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BA460E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4,5 </w:t>
            </w:r>
          </w:p>
        </w:tc>
      </w:tr>
      <w:tr w:rsidR="007F4E16" w:rsidRPr="007F4E16" w14:paraId="49103B25" w14:textId="77777777" w:rsidTr="007F4E16">
        <w:trPr>
          <w:trHeight w:val="254"/>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3BD00F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2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4DB8E7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5F5AA5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95,4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C95E65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8,2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DB34E3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7,8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2CB372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4,5 </w:t>
            </w:r>
          </w:p>
        </w:tc>
      </w:tr>
      <w:tr w:rsidR="007F4E16" w:rsidRPr="007F4E16" w14:paraId="0B679BFA" w14:textId="77777777" w:rsidTr="007F4E16">
        <w:trPr>
          <w:trHeight w:val="285"/>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EB9E21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3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C229F0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3BF59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90,8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24942C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8,1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F928FA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5,7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49CB8B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7,0 </w:t>
            </w:r>
          </w:p>
        </w:tc>
      </w:tr>
      <w:tr w:rsidR="007F4E16" w:rsidRPr="007F4E16" w14:paraId="1C73A00D" w14:textId="77777777" w:rsidTr="007F4E16">
        <w:trPr>
          <w:trHeight w:val="276"/>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0D7889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79F8FE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F60473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75,8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B99E37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7,9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B7890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5,3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110615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7,1 </w:t>
            </w:r>
          </w:p>
        </w:tc>
      </w:tr>
      <w:tr w:rsidR="007F4E16" w:rsidRPr="007F4E16" w14:paraId="7CD5DD42" w14:textId="77777777" w:rsidTr="007F4E16">
        <w:trPr>
          <w:trHeight w:val="265"/>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ACFCAF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0AB5BE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8F24AE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80,3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230FF9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7,8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CC97AF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7,2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87EA03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4,6 </w:t>
            </w:r>
          </w:p>
        </w:tc>
      </w:tr>
      <w:tr w:rsidR="007F4E16" w:rsidRPr="007F4E16" w14:paraId="66A78BA8" w14:textId="77777777" w:rsidTr="007F4E16">
        <w:trPr>
          <w:trHeight w:val="284"/>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396276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272B97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642E22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98,3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EEAC1A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7,6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F148C3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6,8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2551F8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4,7 </w:t>
            </w:r>
          </w:p>
        </w:tc>
      </w:tr>
      <w:tr w:rsidR="007F4E16" w:rsidRPr="007F4E16" w14:paraId="2B8B5B1C" w14:textId="77777777" w:rsidTr="007F4E16">
        <w:trPr>
          <w:trHeight w:val="259"/>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4A5916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EC839C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25CFF2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93,5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4B4502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8,8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474E19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5,3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2FEFF0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7,2 </w:t>
            </w:r>
          </w:p>
        </w:tc>
      </w:tr>
      <w:tr w:rsidR="007F4E16" w:rsidRPr="007F4E16" w14:paraId="43686C28" w14:textId="77777777" w:rsidTr="007F4E16">
        <w:trPr>
          <w:trHeight w:val="278"/>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C32FC4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B0588C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E5D620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91,7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F87A79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8,9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23583B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5,2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A0B6D2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7,3 </w:t>
            </w:r>
          </w:p>
        </w:tc>
      </w:tr>
      <w:tr w:rsidR="007F4E16" w:rsidRPr="007F4E16" w14:paraId="6E6774C1" w14:textId="77777777" w:rsidTr="007F4E16">
        <w:trPr>
          <w:trHeight w:val="267"/>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80A0A5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43B238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BCE411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92,6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2A4DE4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6,9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9F06DF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7,9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7B74F3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5,7 </w:t>
            </w:r>
          </w:p>
        </w:tc>
      </w:tr>
      <w:tr w:rsidR="007F4E16" w:rsidRPr="007F4E16" w14:paraId="3BA2220B" w14:textId="77777777" w:rsidTr="007F4E16">
        <w:trPr>
          <w:trHeight w:val="286"/>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1F706A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10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CC6F5E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7D58D5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90,8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69B3EC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6,5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CC551A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7,3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8D983C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4,8 </w:t>
            </w:r>
          </w:p>
        </w:tc>
      </w:tr>
      <w:tr w:rsidR="007F4E16" w:rsidRPr="007F4E16" w14:paraId="53590BA1" w14:textId="77777777" w:rsidTr="007F4E16">
        <w:trPr>
          <w:trHeight w:val="275"/>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600E04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11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A8ED4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DA4267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93,7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D659E4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7,6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E767A0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5,4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233ABF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7,5 </w:t>
            </w:r>
          </w:p>
        </w:tc>
      </w:tr>
      <w:tr w:rsidR="007F4E16" w:rsidRPr="007F4E16" w14:paraId="407CB914" w14:textId="77777777" w:rsidTr="007F4E16">
        <w:trPr>
          <w:trHeight w:val="266"/>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A2004B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12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61C98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77D333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95,4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922591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7,5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5BF885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5,2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FDF318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7,6 </w:t>
            </w:r>
          </w:p>
        </w:tc>
      </w:tr>
      <w:tr w:rsidR="007F4E16" w:rsidRPr="007F4E16" w14:paraId="19AA6E1A" w14:textId="77777777" w:rsidTr="007F4E16">
        <w:trPr>
          <w:trHeight w:val="255"/>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BD4F95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13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46EB74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67AFB5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89,3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709D1F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8,5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EC8A68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6,9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2A972E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6,0 </w:t>
            </w:r>
          </w:p>
        </w:tc>
      </w:tr>
      <w:tr w:rsidR="007F4E16" w:rsidRPr="007F4E16" w14:paraId="05870D80" w14:textId="77777777" w:rsidTr="007F4E16">
        <w:trPr>
          <w:trHeight w:val="288"/>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A4E8EE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14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2CDC56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B1B002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88,6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5E2664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8,4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97AD13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7,1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7B9FF6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5,1 </w:t>
            </w:r>
          </w:p>
        </w:tc>
      </w:tr>
      <w:tr w:rsidR="007F4E16" w:rsidRPr="007F4E16" w14:paraId="414008A3" w14:textId="77777777" w:rsidTr="007F4E16">
        <w:trPr>
          <w:trHeight w:val="217"/>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91D922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15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E7C09C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8EFE1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84,4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3B59AA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7,4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8FA052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5,3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AA3996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8,1 </w:t>
            </w:r>
          </w:p>
        </w:tc>
      </w:tr>
      <w:tr w:rsidR="007F4E16" w:rsidRPr="007F4E16" w14:paraId="7F924B54" w14:textId="77777777" w:rsidTr="007F4E16">
        <w:trPr>
          <w:trHeight w:val="187"/>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0982C5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8EA826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799F0C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78,8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7B7CFA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8,1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1A5F1B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4,9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636CE3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7,6 </w:t>
            </w:r>
          </w:p>
        </w:tc>
      </w:tr>
      <w:tr w:rsidR="007F4E16" w:rsidRPr="007F4E16" w14:paraId="6184037A" w14:textId="77777777" w:rsidTr="007F4E16">
        <w:trPr>
          <w:trHeight w:val="217"/>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A60C19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17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CEE887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5F5AD7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79,6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D0DB56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6,7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1F6241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6,7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AD2514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5,4 </w:t>
            </w:r>
          </w:p>
        </w:tc>
      </w:tr>
      <w:tr w:rsidR="007F4E16" w:rsidRPr="007F4E16" w14:paraId="15588EED" w14:textId="77777777" w:rsidTr="007F4E16">
        <w:trPr>
          <w:trHeight w:val="285"/>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086497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18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BE4F5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1F7DF3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87,4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D3BAD9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7,4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57FDE9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7,1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58BF59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6,5 </w:t>
            </w:r>
          </w:p>
        </w:tc>
      </w:tr>
      <w:tr w:rsidR="007F4E16" w:rsidRPr="007F4E16" w14:paraId="7CA56B40" w14:textId="77777777" w:rsidTr="007F4E16">
        <w:trPr>
          <w:trHeight w:val="250"/>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16FC61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19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80EDF0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D8E1F3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87,7 </w:t>
            </w:r>
          </w:p>
        </w:tc>
        <w:tc>
          <w:tcPr>
            <w:tcW w:w="139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050CEA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8,2 </w:t>
            </w:r>
          </w:p>
        </w:tc>
        <w:tc>
          <w:tcPr>
            <w:tcW w:w="16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714F40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5,5 </w:t>
            </w:r>
          </w:p>
        </w:tc>
        <w:tc>
          <w:tcPr>
            <w:tcW w:w="1336"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9E260B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7,8 </w:t>
            </w:r>
          </w:p>
        </w:tc>
      </w:tr>
      <w:tr w:rsidR="007F4E16" w:rsidRPr="007F4E16" w14:paraId="6C966A4B" w14:textId="77777777" w:rsidTr="007F4E16">
        <w:trPr>
          <w:trHeight w:val="225"/>
        </w:trPr>
        <w:tc>
          <w:tcPr>
            <w:tcW w:w="2019" w:type="dxa"/>
            <w:gridSpan w:val="2"/>
            <w:tcBorders>
              <w:top w:val="single" w:sz="6" w:space="0" w:color="000000"/>
              <w:right w:val="single" w:sz="6" w:space="0" w:color="000000"/>
            </w:tcBorders>
            <w:tcMar>
              <w:top w:w="0" w:type="dxa"/>
              <w:left w:w="101" w:type="dxa"/>
              <w:bottom w:w="0" w:type="dxa"/>
              <w:right w:w="101" w:type="dxa"/>
            </w:tcMar>
            <w:hideMark/>
          </w:tcPr>
          <w:p w14:paraId="7110728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Середнє значення </w:t>
            </w:r>
          </w:p>
        </w:tc>
        <w:tc>
          <w:tcPr>
            <w:tcW w:w="2193"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1F07989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89</w:t>
            </w:r>
            <w:r w:rsidRPr="007F4E16">
              <w:rPr>
                <w:rFonts w:ascii="Times New Roman" w:hAnsi="Times New Roman" w:cs="Times New Roman"/>
                <w:bCs/>
                <w:sz w:val="24"/>
                <w:szCs w:val="24"/>
              </w:rPr>
              <w:t xml:space="preserve"> </w:t>
            </w:r>
          </w:p>
        </w:tc>
        <w:tc>
          <w:tcPr>
            <w:tcW w:w="1392"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01768F9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7, 8</w:t>
            </w:r>
            <w:r w:rsidRPr="007F4E16">
              <w:rPr>
                <w:rFonts w:ascii="Times New Roman" w:hAnsi="Times New Roman" w:cs="Times New Roman"/>
                <w:bCs/>
                <w:sz w:val="24"/>
                <w:szCs w:val="24"/>
              </w:rPr>
              <w:t xml:space="preserve"> </w:t>
            </w:r>
          </w:p>
        </w:tc>
        <w:tc>
          <w:tcPr>
            <w:tcW w:w="1676"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3C6F2B1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6, 2</w:t>
            </w:r>
            <w:r w:rsidRPr="007F4E16">
              <w:rPr>
                <w:rFonts w:ascii="Times New Roman" w:hAnsi="Times New Roman" w:cs="Times New Roman"/>
                <w:bCs/>
                <w:sz w:val="24"/>
                <w:szCs w:val="24"/>
              </w:rPr>
              <w:t xml:space="preserve"> </w:t>
            </w:r>
          </w:p>
        </w:tc>
        <w:tc>
          <w:tcPr>
            <w:tcW w:w="1336" w:type="dxa"/>
            <w:tcBorders>
              <w:top w:val="single" w:sz="6" w:space="0" w:color="000000"/>
              <w:left w:val="single" w:sz="6" w:space="0" w:color="000000"/>
            </w:tcBorders>
            <w:tcMar>
              <w:top w:w="0" w:type="dxa"/>
              <w:left w:w="101" w:type="dxa"/>
              <w:bottom w:w="0" w:type="dxa"/>
              <w:right w:w="101" w:type="dxa"/>
            </w:tcMar>
            <w:hideMark/>
          </w:tcPr>
          <w:p w14:paraId="0FD4AA5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6, 3</w:t>
            </w:r>
            <w:r w:rsidRPr="007F4E16">
              <w:rPr>
                <w:rFonts w:ascii="Times New Roman" w:hAnsi="Times New Roman" w:cs="Times New Roman"/>
                <w:bCs/>
                <w:sz w:val="24"/>
                <w:szCs w:val="24"/>
              </w:rPr>
              <w:t xml:space="preserve"> </w:t>
            </w:r>
          </w:p>
        </w:tc>
      </w:tr>
    </w:tbl>
    <w:p w14:paraId="6178B807"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w:t>
      </w:r>
    </w:p>
    <w:p w14:paraId="6F38DD40" w14:textId="77777777" w:rsidR="007F4E16" w:rsidRPr="007F4E16" w:rsidRDefault="007F4E16" w:rsidP="007F4E16">
      <w:pPr>
        <w:spacing w:after="0" w:line="360" w:lineRule="auto"/>
        <w:ind w:firstLine="709"/>
        <w:jc w:val="right"/>
        <w:rPr>
          <w:rFonts w:ascii="Times New Roman" w:hAnsi="Times New Roman" w:cs="Times New Roman"/>
          <w:bCs/>
          <w:sz w:val="28"/>
          <w:szCs w:val="28"/>
        </w:rPr>
      </w:pPr>
      <w:r w:rsidRPr="007F4E16">
        <w:rPr>
          <w:rFonts w:ascii="Times New Roman" w:hAnsi="Times New Roman" w:cs="Times New Roman"/>
          <w:bCs/>
          <w:sz w:val="28"/>
          <w:szCs w:val="28"/>
        </w:rPr>
        <w:t xml:space="preserve">Таблиця 2 </w:t>
      </w:r>
    </w:p>
    <w:p w14:paraId="738CD1FD" w14:textId="3DC7101F" w:rsidR="007F4E16" w:rsidRPr="007F4E16" w:rsidRDefault="007F4E16" w:rsidP="007F4E16">
      <w:pPr>
        <w:spacing w:after="0" w:line="360" w:lineRule="auto"/>
        <w:ind w:firstLine="709"/>
        <w:jc w:val="center"/>
        <w:rPr>
          <w:rFonts w:ascii="Times New Roman" w:hAnsi="Times New Roman" w:cs="Times New Roman"/>
          <w:bCs/>
          <w:sz w:val="28"/>
          <w:szCs w:val="28"/>
        </w:rPr>
      </w:pPr>
      <w:r w:rsidRPr="007F4E16">
        <w:rPr>
          <w:rFonts w:ascii="Times New Roman" w:hAnsi="Times New Roman" w:cs="Times New Roman"/>
          <w:b/>
          <w:bCs/>
          <w:sz w:val="28"/>
          <w:szCs w:val="28"/>
        </w:rPr>
        <w:t xml:space="preserve">Показники тестування рухових якостей </w:t>
      </w:r>
      <w:r w:rsidR="006C6563" w:rsidRPr="006C6563">
        <w:rPr>
          <w:rFonts w:ascii="Times New Roman" w:hAnsi="Times New Roman" w:cs="Times New Roman"/>
          <w:b/>
          <w:bCs/>
          <w:sz w:val="28"/>
          <w:szCs w:val="28"/>
          <w:lang w:val="uk-UA"/>
        </w:rPr>
        <w:t>молодших школярів</w:t>
      </w:r>
      <w:r w:rsidRPr="007F4E16">
        <w:rPr>
          <w:rFonts w:ascii="Times New Roman" w:hAnsi="Times New Roman" w:cs="Times New Roman"/>
          <w:b/>
          <w:bCs/>
          <w:sz w:val="28"/>
          <w:szCs w:val="28"/>
        </w:rPr>
        <w:t xml:space="preserve"> контрольної групи до експерименту (n=19)</w:t>
      </w:r>
    </w:p>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601"/>
        <w:gridCol w:w="1649"/>
        <w:gridCol w:w="2104"/>
        <w:gridCol w:w="1984"/>
        <w:gridCol w:w="1843"/>
        <w:gridCol w:w="1559"/>
      </w:tblGrid>
      <w:tr w:rsidR="007F4E16" w:rsidRPr="007F4E16" w14:paraId="0D838BB6" w14:textId="77777777" w:rsidTr="007F4E16">
        <w:trPr>
          <w:trHeight w:val="1155"/>
        </w:trPr>
        <w:tc>
          <w:tcPr>
            <w:tcW w:w="601" w:type="dxa"/>
            <w:tcBorders>
              <w:bottom w:val="single" w:sz="6" w:space="0" w:color="000000"/>
              <w:right w:val="single" w:sz="6" w:space="0" w:color="000000"/>
            </w:tcBorders>
            <w:tcMar>
              <w:top w:w="0" w:type="dxa"/>
              <w:left w:w="101" w:type="dxa"/>
              <w:bottom w:w="0" w:type="dxa"/>
              <w:right w:w="101" w:type="dxa"/>
            </w:tcMar>
            <w:hideMark/>
          </w:tcPr>
          <w:p w14:paraId="7C60CCE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 п/п </w:t>
            </w:r>
          </w:p>
        </w:tc>
        <w:tc>
          <w:tcPr>
            <w:tcW w:w="1649"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28A256D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Стать дитини </w:t>
            </w:r>
          </w:p>
          <w:p w14:paraId="76EB7A7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  </w:t>
            </w:r>
          </w:p>
        </w:tc>
        <w:tc>
          <w:tcPr>
            <w:tcW w:w="2104"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42C5C55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Стрибок у довжину з місця, см </w:t>
            </w:r>
          </w:p>
        </w:tc>
        <w:tc>
          <w:tcPr>
            <w:tcW w:w="1984"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3830E86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Біг 30 м, с </w:t>
            </w:r>
          </w:p>
        </w:tc>
        <w:tc>
          <w:tcPr>
            <w:tcW w:w="1843"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4751C2E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Метання на дальність, м </w:t>
            </w:r>
          </w:p>
        </w:tc>
        <w:tc>
          <w:tcPr>
            <w:tcW w:w="1559" w:type="dxa"/>
            <w:tcBorders>
              <w:left w:val="single" w:sz="6" w:space="0" w:color="000000"/>
              <w:bottom w:val="single" w:sz="6" w:space="0" w:color="000000"/>
            </w:tcBorders>
            <w:tcMar>
              <w:top w:w="0" w:type="dxa"/>
              <w:left w:w="101" w:type="dxa"/>
              <w:bottom w:w="0" w:type="dxa"/>
              <w:right w:w="101" w:type="dxa"/>
            </w:tcMar>
            <w:hideMark/>
          </w:tcPr>
          <w:p w14:paraId="26AE732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Нахил вперед, см </w:t>
            </w:r>
          </w:p>
        </w:tc>
      </w:tr>
      <w:tr w:rsidR="007F4E16" w:rsidRPr="007F4E16" w14:paraId="1339791B" w14:textId="77777777" w:rsidTr="007F4E16">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A938CF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940DB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FDEF67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85,8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7A28DB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8,4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223BF2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5,8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069504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5,6 </w:t>
            </w:r>
          </w:p>
        </w:tc>
      </w:tr>
      <w:tr w:rsidR="007F4E16" w:rsidRPr="007F4E16" w14:paraId="17AB74EC" w14:textId="77777777" w:rsidTr="007F4E16">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EE7B50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2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A18E4E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812221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91,6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AB2EB0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9,5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CF046F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6,1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8E015A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4,6 </w:t>
            </w:r>
          </w:p>
        </w:tc>
      </w:tr>
      <w:tr w:rsidR="007F4E16" w:rsidRPr="007F4E16" w14:paraId="76F5D9E0" w14:textId="77777777" w:rsidTr="007F4E16">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7B13FA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3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5E2B85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5C5B11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90,8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C2701D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8,5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F7E6A2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5,6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FBB13D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7,1 </w:t>
            </w:r>
          </w:p>
        </w:tc>
      </w:tr>
      <w:tr w:rsidR="007F4E16" w:rsidRPr="007F4E16" w14:paraId="69281579" w14:textId="77777777" w:rsidTr="007F4E16">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0B4696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43D489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E16F2C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93,5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16D2E1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8,4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48DE1C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4,5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21A61D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7,2 </w:t>
            </w:r>
          </w:p>
        </w:tc>
      </w:tr>
      <w:tr w:rsidR="007F4E16" w:rsidRPr="007F4E16" w14:paraId="41A43D3D" w14:textId="77777777" w:rsidTr="007F4E16">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1CCAEC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459F0B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9758AC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92,8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D5ADC3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9,1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1C04DC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6,2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975A76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4,7 </w:t>
            </w:r>
          </w:p>
        </w:tc>
      </w:tr>
      <w:tr w:rsidR="007F4E16" w:rsidRPr="007F4E16" w14:paraId="3749EF57" w14:textId="77777777" w:rsidTr="007F4E16">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4CE32B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57B688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A64B2D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93,4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42CDE3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7,9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856634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6,3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52AD56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4,8 </w:t>
            </w:r>
          </w:p>
        </w:tc>
      </w:tr>
      <w:tr w:rsidR="007F4E16" w:rsidRPr="007F4E16" w14:paraId="27FA4DEC" w14:textId="77777777" w:rsidTr="007F4E16">
        <w:trPr>
          <w:trHeight w:val="304"/>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A6FC06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C3553E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4DFF9D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95,5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F8086C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8,9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0C003D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4,7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160571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7,3 </w:t>
            </w:r>
          </w:p>
        </w:tc>
      </w:tr>
      <w:tr w:rsidR="007F4E16" w:rsidRPr="007F4E16" w14:paraId="57BE8807" w14:textId="77777777" w:rsidTr="007F4E16">
        <w:trPr>
          <w:trHeight w:val="265"/>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88C298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422153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A95559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90,3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E00936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8,1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724070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5,9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C2E4FF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7,5 </w:t>
            </w:r>
          </w:p>
        </w:tc>
      </w:tr>
      <w:tr w:rsidR="007F4E16" w:rsidRPr="007F4E16" w14:paraId="077A800B" w14:textId="77777777" w:rsidTr="007F4E16">
        <w:trPr>
          <w:trHeight w:val="270"/>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375517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6C2B1F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632675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80,9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6B32BD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8,2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2A538E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6,5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78514C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6,8 </w:t>
            </w:r>
          </w:p>
        </w:tc>
      </w:tr>
      <w:tr w:rsidR="007F4E16" w:rsidRPr="007F4E16" w14:paraId="3F21C842" w14:textId="77777777" w:rsidTr="007F4E16">
        <w:trPr>
          <w:trHeight w:val="229"/>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18EDB8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10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087652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53FCCE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98,6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BA583E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7,7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7C20CA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6,7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A6C7DC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4,9 </w:t>
            </w:r>
          </w:p>
        </w:tc>
      </w:tr>
      <w:tr w:rsidR="007F4E16" w:rsidRPr="007F4E16" w14:paraId="28B4C5FC" w14:textId="77777777" w:rsidTr="007F4E16">
        <w:trPr>
          <w:trHeight w:val="240"/>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E0C4FB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11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95ADAC1"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D86C53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93,5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64914D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7,8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CB2578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5,1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0D579F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7,7 </w:t>
            </w:r>
          </w:p>
        </w:tc>
      </w:tr>
      <w:tr w:rsidR="007F4E16" w:rsidRPr="007F4E16" w14:paraId="6677064D" w14:textId="77777777" w:rsidTr="007F4E16">
        <w:trPr>
          <w:trHeight w:val="270"/>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A1C127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12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1FC2DE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278C66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89,6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E5F9FE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8,9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58635E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5,1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8CE1E8F"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7,8 </w:t>
            </w:r>
          </w:p>
        </w:tc>
      </w:tr>
      <w:tr w:rsidR="007F4E16" w:rsidRPr="007F4E16" w14:paraId="4FD4F93D" w14:textId="77777777" w:rsidTr="007F4E16">
        <w:trPr>
          <w:trHeight w:val="270"/>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F39943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13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EF7A61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DABD5D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98,7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4375AE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7,7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A6C91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5,9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B7DAFF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5,2 </w:t>
            </w:r>
          </w:p>
        </w:tc>
      </w:tr>
      <w:tr w:rsidR="007F4E16" w:rsidRPr="007F4E16" w14:paraId="6ADF4B46" w14:textId="77777777" w:rsidTr="007F4E16">
        <w:trPr>
          <w:trHeight w:val="270"/>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86A76E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14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76011F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B9D5A30"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80,4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E99C52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7,8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C2CF0E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7,1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322032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5,3 </w:t>
            </w:r>
          </w:p>
        </w:tc>
      </w:tr>
      <w:tr w:rsidR="007F4E16" w:rsidRPr="007F4E16" w14:paraId="7F93D399" w14:textId="77777777" w:rsidTr="007F4E16">
        <w:trPr>
          <w:trHeight w:val="232"/>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357BC6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15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E3C4E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806046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81,3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9E38A2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8,3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937F6D9"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5,2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305C64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8,2 </w:t>
            </w:r>
          </w:p>
        </w:tc>
      </w:tr>
      <w:tr w:rsidR="007F4E16" w:rsidRPr="007F4E16" w14:paraId="2CC31FAB" w14:textId="77777777" w:rsidTr="007F4E16">
        <w:trPr>
          <w:trHeight w:val="187"/>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5299DE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16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89C64F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2DB1A38"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88,6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89CE2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7,4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3B6991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5,3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F1BE8EA"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8,8 </w:t>
            </w:r>
          </w:p>
        </w:tc>
      </w:tr>
      <w:tr w:rsidR="007F4E16" w:rsidRPr="007F4E16" w14:paraId="4EBDCDC8" w14:textId="77777777" w:rsidTr="007F4E16">
        <w:trPr>
          <w:trHeight w:val="270"/>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4A2A19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17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E1ECA3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E418DE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90,7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3EEC26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8,5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9A47BE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7,5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63307C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5,6 </w:t>
            </w:r>
          </w:p>
        </w:tc>
      </w:tr>
      <w:tr w:rsidR="007F4E16" w:rsidRPr="007F4E16" w14:paraId="45767763" w14:textId="77777777" w:rsidTr="007F4E16">
        <w:trPr>
          <w:trHeight w:val="247"/>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28C5ADB"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18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D865E4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Х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6DC622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92,8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FAF26A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9,6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D6A810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7,9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9E4B167"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7,7 </w:t>
            </w:r>
          </w:p>
        </w:tc>
      </w:tr>
      <w:tr w:rsidR="007F4E16" w:rsidRPr="007F4E16" w14:paraId="117249BF" w14:textId="77777777" w:rsidTr="007F4E16">
        <w:trPr>
          <w:trHeight w:val="285"/>
        </w:trPr>
        <w:tc>
          <w:tcPr>
            <w:tcW w:w="60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CCEE8EE"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19 </w:t>
            </w:r>
          </w:p>
        </w:tc>
        <w:tc>
          <w:tcPr>
            <w:tcW w:w="164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8CAD5BD"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Д </w:t>
            </w:r>
          </w:p>
        </w:tc>
        <w:tc>
          <w:tcPr>
            <w:tcW w:w="210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876A76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80,6 </w:t>
            </w:r>
          </w:p>
        </w:tc>
        <w:tc>
          <w:tcPr>
            <w:tcW w:w="198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B01CC6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7,5 </w:t>
            </w:r>
          </w:p>
        </w:tc>
        <w:tc>
          <w:tcPr>
            <w:tcW w:w="18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F0C448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5,5 </w:t>
            </w:r>
          </w:p>
        </w:tc>
        <w:tc>
          <w:tcPr>
            <w:tcW w:w="155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4AE6555"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8,9 </w:t>
            </w:r>
          </w:p>
        </w:tc>
      </w:tr>
      <w:tr w:rsidR="007F4E16" w:rsidRPr="007F4E16" w14:paraId="1809CD63" w14:textId="77777777" w:rsidTr="007F4E16">
        <w:trPr>
          <w:trHeight w:val="270"/>
        </w:trPr>
        <w:tc>
          <w:tcPr>
            <w:tcW w:w="2250" w:type="dxa"/>
            <w:gridSpan w:val="2"/>
            <w:tcBorders>
              <w:top w:val="single" w:sz="6" w:space="0" w:color="000000"/>
              <w:right w:val="single" w:sz="6" w:space="0" w:color="000000"/>
            </w:tcBorders>
            <w:tcMar>
              <w:top w:w="0" w:type="dxa"/>
              <w:left w:w="101" w:type="dxa"/>
              <w:bottom w:w="0" w:type="dxa"/>
              <w:right w:w="101" w:type="dxa"/>
            </w:tcMar>
            <w:hideMark/>
          </w:tcPr>
          <w:p w14:paraId="6883CC06"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Cs/>
                <w:sz w:val="24"/>
                <w:szCs w:val="24"/>
              </w:rPr>
              <w:t xml:space="preserve">Середнє значення </w:t>
            </w:r>
          </w:p>
        </w:tc>
        <w:tc>
          <w:tcPr>
            <w:tcW w:w="2104"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2336DF64"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90</w:t>
            </w:r>
            <w:r w:rsidRPr="007F4E16">
              <w:rPr>
                <w:rFonts w:ascii="Times New Roman" w:hAnsi="Times New Roman" w:cs="Times New Roman"/>
                <w:bCs/>
                <w:sz w:val="24"/>
                <w:szCs w:val="24"/>
              </w:rPr>
              <w:t xml:space="preserve"> </w:t>
            </w:r>
          </w:p>
        </w:tc>
        <w:tc>
          <w:tcPr>
            <w:tcW w:w="1984"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0B24D7AC"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8, 3</w:t>
            </w:r>
            <w:r w:rsidRPr="007F4E16">
              <w:rPr>
                <w:rFonts w:ascii="Times New Roman" w:hAnsi="Times New Roman" w:cs="Times New Roman"/>
                <w:bCs/>
                <w:sz w:val="24"/>
                <w:szCs w:val="24"/>
              </w:rPr>
              <w:t xml:space="preserve"> </w:t>
            </w:r>
          </w:p>
        </w:tc>
        <w:tc>
          <w:tcPr>
            <w:tcW w:w="1843"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1F729AE2"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5, 9</w:t>
            </w:r>
            <w:r w:rsidRPr="007F4E16">
              <w:rPr>
                <w:rFonts w:ascii="Times New Roman" w:hAnsi="Times New Roman" w:cs="Times New Roman"/>
                <w:bCs/>
                <w:sz w:val="24"/>
                <w:szCs w:val="24"/>
              </w:rPr>
              <w:t xml:space="preserve"> </w:t>
            </w:r>
          </w:p>
        </w:tc>
        <w:tc>
          <w:tcPr>
            <w:tcW w:w="1559" w:type="dxa"/>
            <w:tcBorders>
              <w:top w:val="single" w:sz="6" w:space="0" w:color="000000"/>
              <w:left w:val="single" w:sz="6" w:space="0" w:color="000000"/>
            </w:tcBorders>
            <w:tcMar>
              <w:top w:w="0" w:type="dxa"/>
              <w:left w:w="101" w:type="dxa"/>
              <w:bottom w:w="0" w:type="dxa"/>
              <w:right w:w="101" w:type="dxa"/>
            </w:tcMar>
            <w:hideMark/>
          </w:tcPr>
          <w:p w14:paraId="0AAC88D3" w14:textId="77777777" w:rsidR="007F4E16" w:rsidRPr="007F4E16" w:rsidRDefault="007F4E16" w:rsidP="007F4E16">
            <w:pPr>
              <w:spacing w:after="0" w:line="240" w:lineRule="auto"/>
              <w:jc w:val="both"/>
              <w:rPr>
                <w:rFonts w:ascii="Times New Roman" w:hAnsi="Times New Roman" w:cs="Times New Roman"/>
                <w:bCs/>
                <w:sz w:val="24"/>
                <w:szCs w:val="24"/>
              </w:rPr>
            </w:pPr>
            <w:r w:rsidRPr="007F4E16">
              <w:rPr>
                <w:rFonts w:ascii="Times New Roman" w:hAnsi="Times New Roman" w:cs="Times New Roman"/>
                <w:b/>
                <w:bCs/>
                <w:sz w:val="24"/>
                <w:szCs w:val="24"/>
              </w:rPr>
              <w:t>6, 6</w:t>
            </w:r>
            <w:r w:rsidRPr="007F4E16">
              <w:rPr>
                <w:rFonts w:ascii="Times New Roman" w:hAnsi="Times New Roman" w:cs="Times New Roman"/>
                <w:bCs/>
                <w:sz w:val="24"/>
                <w:szCs w:val="24"/>
              </w:rPr>
              <w:t xml:space="preserve"> </w:t>
            </w:r>
          </w:p>
        </w:tc>
      </w:tr>
    </w:tbl>
    <w:p w14:paraId="4B19146C" w14:textId="77777777" w:rsidR="007F4E16" w:rsidRPr="007F4E16" w:rsidRDefault="007F4E16" w:rsidP="007F4E16">
      <w:pPr>
        <w:spacing w:after="0" w:line="360" w:lineRule="auto"/>
        <w:ind w:firstLine="709"/>
        <w:jc w:val="both"/>
        <w:rPr>
          <w:rFonts w:ascii="Times New Roman" w:hAnsi="Times New Roman" w:cs="Times New Roman"/>
          <w:bCs/>
          <w:sz w:val="28"/>
          <w:szCs w:val="28"/>
        </w:rPr>
      </w:pPr>
      <w:r w:rsidRPr="007F4E16">
        <w:rPr>
          <w:rFonts w:ascii="Times New Roman" w:hAnsi="Times New Roman" w:cs="Times New Roman"/>
          <w:bCs/>
          <w:sz w:val="28"/>
          <w:szCs w:val="28"/>
        </w:rPr>
        <w:t xml:space="preserve">  </w:t>
      </w:r>
    </w:p>
    <w:p w14:paraId="75CB0C10" w14:textId="77777777" w:rsidR="006C6563" w:rsidRDefault="00D90AE9" w:rsidP="00D90AE9">
      <w:pPr>
        <w:spacing w:after="0" w:line="360" w:lineRule="auto"/>
        <w:ind w:firstLine="709"/>
        <w:jc w:val="both"/>
        <w:rPr>
          <w:rFonts w:ascii="Times New Roman" w:hAnsi="Times New Roman" w:cs="Times New Roman"/>
          <w:b/>
          <w:bCs/>
          <w:sz w:val="28"/>
          <w:szCs w:val="28"/>
          <w:lang w:val="uk-UA"/>
        </w:rPr>
      </w:pPr>
      <w:r w:rsidRPr="00D90AE9">
        <w:rPr>
          <w:rFonts w:ascii="Times New Roman" w:hAnsi="Times New Roman" w:cs="Times New Roman"/>
          <w:b/>
          <w:bCs/>
          <w:sz w:val="28"/>
          <w:szCs w:val="28"/>
        </w:rPr>
        <w:t xml:space="preserve">Визначення експериментального комплексу рухливих ігор для </w:t>
      </w:r>
      <w:r w:rsidR="006C6563" w:rsidRPr="006C6563">
        <w:rPr>
          <w:rFonts w:ascii="Times New Roman" w:hAnsi="Times New Roman" w:cs="Times New Roman"/>
          <w:b/>
          <w:bCs/>
          <w:sz w:val="28"/>
          <w:szCs w:val="28"/>
          <w:lang w:val="uk-UA"/>
        </w:rPr>
        <w:t>молодших школярів</w:t>
      </w:r>
      <w:r w:rsidR="006C6563" w:rsidRPr="006C6563">
        <w:rPr>
          <w:rFonts w:ascii="Times New Roman" w:hAnsi="Times New Roman" w:cs="Times New Roman"/>
          <w:b/>
          <w:bCs/>
          <w:sz w:val="28"/>
          <w:szCs w:val="28"/>
        </w:rPr>
        <w:t xml:space="preserve"> </w:t>
      </w:r>
    </w:p>
    <w:p w14:paraId="2C972A5B" w14:textId="0A8D9CF5" w:rsidR="00D90AE9" w:rsidRPr="006C6563" w:rsidRDefault="00D90AE9" w:rsidP="00D90AE9">
      <w:pPr>
        <w:spacing w:after="0" w:line="360" w:lineRule="auto"/>
        <w:ind w:firstLine="709"/>
        <w:jc w:val="both"/>
        <w:rPr>
          <w:rFonts w:ascii="Times New Roman" w:hAnsi="Times New Roman" w:cs="Times New Roman"/>
          <w:bCs/>
          <w:sz w:val="28"/>
          <w:szCs w:val="28"/>
          <w:lang w:val="uk-UA"/>
        </w:rPr>
      </w:pPr>
      <w:r w:rsidRPr="006C6563">
        <w:rPr>
          <w:rFonts w:ascii="Times New Roman" w:hAnsi="Times New Roman" w:cs="Times New Roman"/>
          <w:bCs/>
          <w:sz w:val="28"/>
          <w:szCs w:val="28"/>
          <w:lang w:val="uk-UA"/>
        </w:rPr>
        <w:t xml:space="preserve">На підставі вивчення особливостей розвитку та визначення рівня фізичної підготовленості дитини був підібраний комплекс рухливих ігор різної спрямованості для використання в домашніх умовах . </w:t>
      </w:r>
    </w:p>
    <w:p w14:paraId="3E40C079" w14:textId="60737367" w:rsidR="00D90AE9" w:rsidRPr="006C6563" w:rsidRDefault="00D90AE9" w:rsidP="00D90AE9">
      <w:pPr>
        <w:spacing w:after="0" w:line="360" w:lineRule="auto"/>
        <w:ind w:firstLine="709"/>
        <w:jc w:val="both"/>
        <w:rPr>
          <w:rFonts w:ascii="Times New Roman" w:hAnsi="Times New Roman" w:cs="Times New Roman"/>
          <w:bCs/>
          <w:sz w:val="28"/>
          <w:szCs w:val="28"/>
          <w:lang w:val="uk-UA"/>
        </w:rPr>
      </w:pPr>
      <w:r w:rsidRPr="006C6563">
        <w:rPr>
          <w:rFonts w:ascii="Times New Roman" w:hAnsi="Times New Roman" w:cs="Times New Roman"/>
          <w:bCs/>
          <w:sz w:val="28"/>
          <w:szCs w:val="28"/>
          <w:lang w:val="uk-UA"/>
        </w:rPr>
        <w:t xml:space="preserve">Конкретні види рухливих ігор були відібрані і згруповані по переважному впливу на ті чи інші рухові якості </w:t>
      </w:r>
      <w:r w:rsidR="006C6563" w:rsidRPr="006C6563">
        <w:rPr>
          <w:rFonts w:ascii="Times New Roman" w:hAnsi="Times New Roman" w:cs="Times New Roman"/>
          <w:sz w:val="28"/>
          <w:szCs w:val="28"/>
          <w:lang w:val="uk-UA"/>
        </w:rPr>
        <w:t>молодших школярів</w:t>
      </w:r>
      <w:r w:rsidR="006C6563" w:rsidRPr="006C6563">
        <w:rPr>
          <w:rFonts w:ascii="Times New Roman" w:hAnsi="Times New Roman" w:cs="Times New Roman"/>
          <w:bCs/>
          <w:sz w:val="28"/>
          <w:szCs w:val="28"/>
          <w:lang w:val="uk-UA"/>
        </w:rPr>
        <w:t xml:space="preserve"> </w:t>
      </w:r>
      <w:r w:rsidRPr="006C6563">
        <w:rPr>
          <w:rFonts w:ascii="Times New Roman" w:hAnsi="Times New Roman" w:cs="Times New Roman"/>
          <w:bCs/>
          <w:sz w:val="28"/>
          <w:szCs w:val="28"/>
          <w:lang w:val="uk-UA"/>
        </w:rPr>
        <w:t xml:space="preserve">(табл. 3). </w:t>
      </w:r>
    </w:p>
    <w:p w14:paraId="5524AC82" w14:textId="77777777" w:rsidR="00D90AE9" w:rsidRPr="00D90AE9" w:rsidRDefault="00D90AE9" w:rsidP="00D90AE9">
      <w:pPr>
        <w:spacing w:after="0" w:line="360" w:lineRule="auto"/>
        <w:ind w:firstLine="709"/>
        <w:jc w:val="right"/>
        <w:rPr>
          <w:rFonts w:ascii="Times New Roman" w:hAnsi="Times New Roman" w:cs="Times New Roman"/>
          <w:bCs/>
          <w:sz w:val="28"/>
          <w:szCs w:val="28"/>
        </w:rPr>
      </w:pPr>
      <w:r w:rsidRPr="00D90AE9">
        <w:rPr>
          <w:rFonts w:ascii="Times New Roman" w:hAnsi="Times New Roman" w:cs="Times New Roman"/>
          <w:bCs/>
          <w:sz w:val="28"/>
          <w:szCs w:val="28"/>
        </w:rPr>
        <w:t xml:space="preserve">Таблиця 3 </w:t>
      </w:r>
    </w:p>
    <w:p w14:paraId="7AFAED29" w14:textId="195F60FC"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
          <w:bCs/>
          <w:sz w:val="28"/>
          <w:szCs w:val="28"/>
        </w:rPr>
        <w:t xml:space="preserve">Рухливі ігри для розвитку фізичних якостей </w:t>
      </w:r>
      <w:r w:rsidR="006C6563" w:rsidRPr="006C6563">
        <w:rPr>
          <w:rFonts w:ascii="Times New Roman" w:hAnsi="Times New Roman" w:cs="Times New Roman"/>
          <w:b/>
          <w:bCs/>
          <w:sz w:val="28"/>
          <w:szCs w:val="28"/>
          <w:lang w:val="uk-UA"/>
        </w:rPr>
        <w:t>молодших школярів</w:t>
      </w:r>
    </w:p>
    <w:tbl>
      <w:tblPr>
        <w:tblW w:w="9762"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847"/>
        <w:gridCol w:w="3022"/>
        <w:gridCol w:w="1498"/>
        <w:gridCol w:w="1732"/>
        <w:gridCol w:w="803"/>
        <w:gridCol w:w="1860"/>
      </w:tblGrid>
      <w:tr w:rsidR="00D90AE9" w:rsidRPr="00D90AE9" w14:paraId="57B8B9D7" w14:textId="77777777" w:rsidTr="003B6CDA">
        <w:trPr>
          <w:trHeight w:val="423"/>
        </w:trPr>
        <w:tc>
          <w:tcPr>
            <w:tcW w:w="459" w:type="dxa"/>
            <w:vMerge w:val="restart"/>
            <w:tcBorders>
              <w:bottom w:val="single" w:sz="6" w:space="0" w:color="000000"/>
              <w:right w:val="single" w:sz="6" w:space="0" w:color="000000"/>
            </w:tcBorders>
            <w:tcMar>
              <w:top w:w="0" w:type="dxa"/>
              <w:left w:w="101" w:type="dxa"/>
              <w:bottom w:w="0" w:type="dxa"/>
              <w:right w:w="101" w:type="dxa"/>
            </w:tcMar>
            <w:hideMark/>
          </w:tcPr>
          <w:p w14:paraId="07693A5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№п/п </w:t>
            </w:r>
          </w:p>
        </w:tc>
        <w:tc>
          <w:tcPr>
            <w:tcW w:w="3328" w:type="dxa"/>
            <w:vMerge w:val="restart"/>
            <w:tcBorders>
              <w:left w:val="single" w:sz="6" w:space="0" w:color="000000"/>
              <w:bottom w:val="single" w:sz="6" w:space="0" w:color="000000"/>
              <w:right w:val="single" w:sz="6" w:space="0" w:color="000000"/>
            </w:tcBorders>
            <w:tcMar>
              <w:top w:w="0" w:type="dxa"/>
              <w:left w:w="101" w:type="dxa"/>
              <w:bottom w:w="0" w:type="dxa"/>
              <w:right w:w="101" w:type="dxa"/>
            </w:tcMar>
            <w:hideMark/>
          </w:tcPr>
          <w:p w14:paraId="6AF05D4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Назва гри </w:t>
            </w:r>
          </w:p>
        </w:tc>
        <w:tc>
          <w:tcPr>
            <w:tcW w:w="5312" w:type="dxa"/>
            <w:gridSpan w:val="4"/>
            <w:tcBorders>
              <w:left w:val="single" w:sz="6" w:space="0" w:color="000000"/>
              <w:bottom w:val="single" w:sz="6" w:space="0" w:color="000000"/>
            </w:tcBorders>
            <w:tcMar>
              <w:top w:w="0" w:type="dxa"/>
              <w:left w:w="101" w:type="dxa"/>
              <w:bottom w:w="0" w:type="dxa"/>
              <w:right w:w="101" w:type="dxa"/>
            </w:tcMar>
            <w:hideMark/>
          </w:tcPr>
          <w:p w14:paraId="2237F4D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Фізичні якості </w:t>
            </w:r>
          </w:p>
        </w:tc>
      </w:tr>
      <w:tr w:rsidR="00D90AE9" w:rsidRPr="00D90AE9" w14:paraId="20E26490" w14:textId="77777777" w:rsidTr="003B6CDA">
        <w:trPr>
          <w:trHeight w:val="463"/>
        </w:trPr>
        <w:tc>
          <w:tcPr>
            <w:tcW w:w="0" w:type="auto"/>
            <w:vMerge/>
            <w:tcBorders>
              <w:bottom w:val="single" w:sz="6" w:space="0" w:color="000000"/>
              <w:right w:val="single" w:sz="6" w:space="0" w:color="000000"/>
            </w:tcBorders>
            <w:vAlign w:val="center"/>
            <w:hideMark/>
          </w:tcPr>
          <w:p w14:paraId="64BE4FDC" w14:textId="77777777" w:rsidR="00D90AE9" w:rsidRPr="00D90AE9" w:rsidRDefault="00D90AE9" w:rsidP="00D90AE9">
            <w:pPr>
              <w:spacing w:after="0" w:line="240" w:lineRule="auto"/>
              <w:jc w:val="both"/>
              <w:rPr>
                <w:rFonts w:ascii="Times New Roman" w:hAnsi="Times New Roman" w:cs="Times New Roman"/>
                <w:bCs/>
                <w:sz w:val="28"/>
                <w:szCs w:val="28"/>
              </w:rPr>
            </w:pPr>
          </w:p>
        </w:tc>
        <w:tc>
          <w:tcPr>
            <w:tcW w:w="0" w:type="auto"/>
            <w:vMerge/>
            <w:tcBorders>
              <w:left w:val="single" w:sz="6" w:space="0" w:color="000000"/>
              <w:bottom w:val="single" w:sz="6" w:space="0" w:color="000000"/>
              <w:right w:val="single" w:sz="6" w:space="0" w:color="000000"/>
            </w:tcBorders>
            <w:vAlign w:val="center"/>
            <w:hideMark/>
          </w:tcPr>
          <w:p w14:paraId="740A9431" w14:textId="77777777" w:rsidR="00D90AE9" w:rsidRPr="00D90AE9" w:rsidRDefault="00D90AE9" w:rsidP="00D90AE9">
            <w:pPr>
              <w:spacing w:after="0" w:line="240" w:lineRule="auto"/>
              <w:jc w:val="both"/>
              <w:rPr>
                <w:rFonts w:ascii="Times New Roman" w:hAnsi="Times New Roman" w:cs="Times New Roman"/>
                <w:bCs/>
                <w:sz w:val="28"/>
                <w:szCs w:val="28"/>
              </w:rPr>
            </w:pP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4E423D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Швидкість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F40F67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Координація рухів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A3BB52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Сила </w:t>
            </w:r>
          </w:p>
          <w:p w14:paraId="2FA274E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66BE84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Гнучкість </w:t>
            </w:r>
          </w:p>
          <w:p w14:paraId="74BA0F1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63C29441"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838B59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29A399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Побудуй  міст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19F4AD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07DC4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39B2B8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2E26ED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3CD890FD"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ABE684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2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5B2CCB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М'яч над головою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63BA4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7ED378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278808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3E6806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3DD7C492"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B3EFBC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3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A4DA7C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Перекоти поле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02B719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DB25D7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EB8785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5EE9BB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2D30D75E" w14:textId="77777777" w:rsidTr="003B6CDA">
        <w:tc>
          <w:tcPr>
            <w:tcW w:w="459" w:type="dxa"/>
            <w:tcBorders>
              <w:top w:val="single" w:sz="6" w:space="0" w:color="000000"/>
              <w:right w:val="single" w:sz="6" w:space="0" w:color="000000"/>
            </w:tcBorders>
            <w:tcMar>
              <w:top w:w="0" w:type="dxa"/>
              <w:left w:w="101" w:type="dxa"/>
              <w:bottom w:w="0" w:type="dxa"/>
              <w:right w:w="101" w:type="dxa"/>
            </w:tcMar>
            <w:hideMark/>
          </w:tcPr>
          <w:p w14:paraId="199CE4C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4 </w:t>
            </w:r>
          </w:p>
        </w:tc>
        <w:tc>
          <w:tcPr>
            <w:tcW w:w="3328"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3300F0D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Хвиля </w:t>
            </w:r>
          </w:p>
        </w:tc>
        <w:tc>
          <w:tcPr>
            <w:tcW w:w="1343"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4625614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231262A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135E489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tcBorders>
            <w:tcMar>
              <w:top w:w="0" w:type="dxa"/>
              <w:left w:w="101" w:type="dxa"/>
              <w:bottom w:w="0" w:type="dxa"/>
              <w:right w:w="101" w:type="dxa"/>
            </w:tcMar>
            <w:hideMark/>
          </w:tcPr>
          <w:p w14:paraId="23130EF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5D7EF0D5"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5C3043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586A93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Жолобок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16BC5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544E84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F905B3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007276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1B7FDDA3"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9E9FC8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08AEA5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Хто швидше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C4CF72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FB1799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6917BB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644766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3685E2A8"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36665D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5EE39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Скороходи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54D1D6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6E99B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00BE76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3B875A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7823505D"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955127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FB2F58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Швидко по місцях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F8193F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15F10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9CC56E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F2EF96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2C03314E"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DCEFF8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92E1F7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Космонавти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978B81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73C4C1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F3FC52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C7A545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111956C1"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18735C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B2624B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Совушка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15ABCF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1105D0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BCE5ED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71A256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0335C8F1"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421F36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11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58335E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Відгадай, чий голосок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5B7619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28B28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F56C85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F510B9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0D65E7B1"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16A846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12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E66BF9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Хто підходив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6CFB4C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5627D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43CAE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8CD0C8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560F5FBE"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9762C9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13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598AA8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М'яч на підлозі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CD25CC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D3D009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84BE48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28B538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1CD944DF"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6D8DAB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14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84C288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Тягнемо кільце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CBC834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7056E1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65D821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C553B8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5A2528EC"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633D3A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15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D4CD50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Естафети з лазіння і перелізанням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94B84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F6E034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A80E7A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E43CD3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48EE1688"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E9FD36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16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47EF9C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Комбінована естафета з набивним м'ячем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6421B5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11ED73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732CB7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2B5864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5A5F358E"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0E3421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17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6B284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Передача набивного м'яча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EF5D16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77089C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361A9D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4BCCF0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3E9E3B46"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19665A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18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1C65BB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Веслярі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1B916C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4AAC87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6D8B18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2205D0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50DDC1A9" w14:textId="77777777" w:rsidTr="003B6CDA">
        <w:tc>
          <w:tcPr>
            <w:tcW w:w="459"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754C2D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19 </w:t>
            </w:r>
          </w:p>
        </w:tc>
        <w:tc>
          <w:tcPr>
            <w:tcW w:w="332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9C2DCA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Передача м'яча зігнувшись і прогнувшись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399231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4E3999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A893D3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DFDE8E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46FBC7A4" w14:textId="77777777" w:rsidTr="003B6CDA">
        <w:tc>
          <w:tcPr>
            <w:tcW w:w="459" w:type="dxa"/>
            <w:tcBorders>
              <w:top w:val="single" w:sz="6" w:space="0" w:color="000000"/>
              <w:right w:val="single" w:sz="6" w:space="0" w:color="000000"/>
            </w:tcBorders>
            <w:tcMar>
              <w:top w:w="0" w:type="dxa"/>
              <w:left w:w="101" w:type="dxa"/>
              <w:bottom w:w="0" w:type="dxa"/>
              <w:right w:w="101" w:type="dxa"/>
            </w:tcMar>
            <w:hideMark/>
          </w:tcPr>
          <w:p w14:paraId="665B4A0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20 </w:t>
            </w:r>
          </w:p>
        </w:tc>
        <w:tc>
          <w:tcPr>
            <w:tcW w:w="3328"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573311D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Дерев'яний чоловічок </w:t>
            </w:r>
          </w:p>
        </w:tc>
        <w:tc>
          <w:tcPr>
            <w:tcW w:w="1343"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5D40E44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202"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1D839E2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776"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5D57879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top w:val="single" w:sz="6" w:space="0" w:color="000000"/>
              <w:left w:val="single" w:sz="6" w:space="0" w:color="000000"/>
            </w:tcBorders>
            <w:tcMar>
              <w:top w:w="0" w:type="dxa"/>
              <w:left w:w="101" w:type="dxa"/>
              <w:bottom w:w="0" w:type="dxa"/>
              <w:right w:w="101" w:type="dxa"/>
            </w:tcMar>
            <w:hideMark/>
          </w:tcPr>
          <w:p w14:paraId="01F8F5D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bl>
    <w:p w14:paraId="4426C190" w14:textId="77777777" w:rsidR="00CC0ABF" w:rsidRPr="007F4E16" w:rsidRDefault="00CC0ABF" w:rsidP="00D90AE9">
      <w:pPr>
        <w:spacing w:after="0" w:line="240" w:lineRule="auto"/>
        <w:ind w:firstLine="709"/>
        <w:jc w:val="both"/>
        <w:rPr>
          <w:rFonts w:ascii="Times New Roman" w:hAnsi="Times New Roman" w:cs="Times New Roman"/>
          <w:bCs/>
          <w:sz w:val="28"/>
          <w:szCs w:val="28"/>
        </w:rPr>
      </w:pPr>
    </w:p>
    <w:p w14:paraId="1DDC79C5" w14:textId="2D259473"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
          <w:bCs/>
          <w:sz w:val="28"/>
          <w:szCs w:val="28"/>
        </w:rPr>
        <w:t xml:space="preserve">Вплив експериментального комплексу рухливих ігор на показники рухових якостей </w:t>
      </w:r>
      <w:r w:rsidR="006C6563" w:rsidRPr="006C6563">
        <w:rPr>
          <w:rFonts w:ascii="Times New Roman" w:hAnsi="Times New Roman" w:cs="Times New Roman"/>
          <w:b/>
          <w:bCs/>
          <w:sz w:val="28"/>
          <w:szCs w:val="28"/>
          <w:lang w:val="uk-UA"/>
        </w:rPr>
        <w:t>молодших школярів</w:t>
      </w:r>
      <w:r w:rsidRPr="00D90AE9">
        <w:rPr>
          <w:rFonts w:ascii="Times New Roman" w:hAnsi="Times New Roman" w:cs="Times New Roman"/>
          <w:b/>
          <w:bCs/>
          <w:sz w:val="28"/>
          <w:szCs w:val="28"/>
        </w:rPr>
        <w:t xml:space="preserve"> наприкінці експерименту</w:t>
      </w:r>
      <w:r w:rsidRPr="00D90AE9">
        <w:rPr>
          <w:rFonts w:ascii="Times New Roman" w:hAnsi="Times New Roman" w:cs="Times New Roman"/>
          <w:bCs/>
          <w:sz w:val="28"/>
          <w:szCs w:val="28"/>
        </w:rPr>
        <w:t xml:space="preserve"> </w:t>
      </w:r>
    </w:p>
    <w:p w14:paraId="2E3846D8" w14:textId="77777777"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Cs/>
          <w:sz w:val="28"/>
          <w:szCs w:val="28"/>
        </w:rPr>
        <w:t xml:space="preserve">За підсумками контрольної діагностики рухових якостей наприкінці експерименту виявилися відмінності за всіма застосованими тестами в обох групах (табл. 4 та 5). </w:t>
      </w:r>
    </w:p>
    <w:p w14:paraId="4002A2DD" w14:textId="77777777" w:rsidR="00D90AE9" w:rsidRPr="00D90AE9" w:rsidRDefault="00D90AE9" w:rsidP="00D90AE9">
      <w:pPr>
        <w:spacing w:after="0" w:line="360" w:lineRule="auto"/>
        <w:ind w:firstLine="709"/>
        <w:jc w:val="right"/>
        <w:rPr>
          <w:rFonts w:ascii="Times New Roman" w:hAnsi="Times New Roman" w:cs="Times New Roman"/>
          <w:bCs/>
          <w:sz w:val="28"/>
          <w:szCs w:val="28"/>
        </w:rPr>
      </w:pPr>
      <w:r w:rsidRPr="00D90AE9">
        <w:rPr>
          <w:rFonts w:ascii="Times New Roman" w:hAnsi="Times New Roman" w:cs="Times New Roman"/>
          <w:bCs/>
          <w:sz w:val="28"/>
          <w:szCs w:val="28"/>
        </w:rPr>
        <w:t xml:space="preserve">Таблиця 4 </w:t>
      </w:r>
    </w:p>
    <w:p w14:paraId="402EBC52" w14:textId="40636CA8"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
          <w:bCs/>
          <w:sz w:val="28"/>
          <w:szCs w:val="28"/>
        </w:rPr>
        <w:t xml:space="preserve">Показники контрольної діагностики рухових якостей </w:t>
      </w:r>
      <w:r w:rsidR="006C6563" w:rsidRPr="006C6563">
        <w:rPr>
          <w:rFonts w:ascii="Times New Roman" w:hAnsi="Times New Roman" w:cs="Times New Roman"/>
          <w:b/>
          <w:bCs/>
          <w:sz w:val="28"/>
          <w:szCs w:val="28"/>
          <w:lang w:val="uk-UA"/>
        </w:rPr>
        <w:t>молодших школярів</w:t>
      </w:r>
      <w:r w:rsidR="006C6563" w:rsidRPr="006C6563">
        <w:rPr>
          <w:rFonts w:ascii="Times New Roman" w:hAnsi="Times New Roman" w:cs="Times New Roman"/>
          <w:b/>
          <w:bCs/>
          <w:sz w:val="28"/>
          <w:szCs w:val="28"/>
        </w:rPr>
        <w:t xml:space="preserve"> </w:t>
      </w:r>
      <w:r w:rsidRPr="00D90AE9">
        <w:rPr>
          <w:rFonts w:ascii="Times New Roman" w:hAnsi="Times New Roman" w:cs="Times New Roman"/>
          <w:b/>
          <w:bCs/>
          <w:sz w:val="28"/>
          <w:szCs w:val="28"/>
        </w:rPr>
        <w:t>експериментальної групи наприкінці експерименту (n=19)</w:t>
      </w:r>
      <w:r w:rsidRPr="00D90AE9">
        <w:rPr>
          <w:rFonts w:ascii="Times New Roman" w:hAnsi="Times New Roman" w:cs="Times New Roman"/>
          <w:bCs/>
          <w:sz w:val="28"/>
          <w:szCs w:val="28"/>
        </w:rPr>
        <w:t xml:space="preserve"> </w:t>
      </w:r>
    </w:p>
    <w:tbl>
      <w:tblPr>
        <w:tblW w:w="933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697"/>
        <w:gridCol w:w="1430"/>
        <w:gridCol w:w="2128"/>
        <w:gridCol w:w="1246"/>
        <w:gridCol w:w="2061"/>
        <w:gridCol w:w="1775"/>
      </w:tblGrid>
      <w:tr w:rsidR="00D90AE9" w:rsidRPr="00D90AE9" w14:paraId="34EDAD2D" w14:textId="77777777" w:rsidTr="003B6CDA">
        <w:trPr>
          <w:trHeight w:val="1043"/>
        </w:trPr>
        <w:tc>
          <w:tcPr>
            <w:tcW w:w="616" w:type="dxa"/>
            <w:tcBorders>
              <w:bottom w:val="single" w:sz="6" w:space="0" w:color="000000"/>
              <w:right w:val="single" w:sz="6" w:space="0" w:color="000000"/>
            </w:tcBorders>
            <w:tcMar>
              <w:top w:w="0" w:type="dxa"/>
              <w:left w:w="101" w:type="dxa"/>
              <w:bottom w:w="0" w:type="dxa"/>
              <w:right w:w="101" w:type="dxa"/>
            </w:tcMar>
            <w:hideMark/>
          </w:tcPr>
          <w:p w14:paraId="5BFB6CE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п/п </w:t>
            </w:r>
          </w:p>
          <w:p w14:paraId="578EC9D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046"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1BE12B3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Стать </w:t>
            </w:r>
          </w:p>
          <w:p w14:paraId="2843EA7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дитини </w:t>
            </w:r>
          </w:p>
        </w:tc>
        <w:tc>
          <w:tcPr>
            <w:tcW w:w="1878"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5085EED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Стрибок у довжину з місця, см </w:t>
            </w:r>
          </w:p>
        </w:tc>
        <w:tc>
          <w:tcPr>
            <w:tcW w:w="1100"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3D29206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Біг 30 м, с </w:t>
            </w:r>
          </w:p>
          <w:p w14:paraId="6DCDB96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819"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084EB36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Метання на дальність, м </w:t>
            </w:r>
          </w:p>
        </w:tc>
        <w:tc>
          <w:tcPr>
            <w:tcW w:w="1567" w:type="dxa"/>
            <w:tcBorders>
              <w:left w:val="single" w:sz="6" w:space="0" w:color="000000"/>
              <w:bottom w:val="single" w:sz="6" w:space="0" w:color="000000"/>
            </w:tcBorders>
            <w:tcMar>
              <w:top w:w="0" w:type="dxa"/>
              <w:left w:w="101" w:type="dxa"/>
              <w:bottom w:w="0" w:type="dxa"/>
              <w:right w:w="101" w:type="dxa"/>
            </w:tcMar>
            <w:hideMark/>
          </w:tcPr>
          <w:p w14:paraId="4E447FF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Нахил вперед, см </w:t>
            </w:r>
          </w:p>
        </w:tc>
      </w:tr>
      <w:tr w:rsidR="00D90AE9" w:rsidRPr="00D90AE9" w14:paraId="7AC8C82B" w14:textId="77777777" w:rsidTr="003B6CDA">
        <w:trPr>
          <w:trHeight w:val="342"/>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D1962A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1EA693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8D29CC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110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2D52A4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8,8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6C3B12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6,9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C70B47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6,5 </w:t>
            </w:r>
          </w:p>
        </w:tc>
      </w:tr>
      <w:tr w:rsidR="00D90AE9" w:rsidRPr="00D90AE9" w14:paraId="0CA231EF" w14:textId="77777777" w:rsidTr="003B6CDA">
        <w:trPr>
          <w:trHeight w:val="342"/>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3B412A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2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E3B91D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E55C4E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101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B6FEB2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8,9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F9CD5B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8,0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EC091B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6,6 </w:t>
            </w:r>
          </w:p>
        </w:tc>
      </w:tr>
      <w:tr w:rsidR="00D90AE9" w:rsidRPr="00D90AE9" w14:paraId="325CE68D" w14:textId="77777777" w:rsidTr="003B6CDA">
        <w:trPr>
          <w:trHeight w:val="342"/>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562504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3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7AD8A7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7A570D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100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0E7974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7,0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FA2E26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6,2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6D41CA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 </w:t>
            </w:r>
          </w:p>
        </w:tc>
      </w:tr>
      <w:tr w:rsidR="00D90AE9" w:rsidRPr="00D90AE9" w14:paraId="3288F84D" w14:textId="77777777" w:rsidTr="003B6CDA">
        <w:trPr>
          <w:trHeight w:val="359"/>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105709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4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8BC06C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05CB83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90,8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012F69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8,5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28B8B1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5,9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E64226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 </w:t>
            </w:r>
          </w:p>
        </w:tc>
      </w:tr>
      <w:tr w:rsidR="00D90AE9" w:rsidRPr="00D90AE9" w14:paraId="27097B6A" w14:textId="77777777" w:rsidTr="003B6CDA">
        <w:trPr>
          <w:trHeight w:val="342"/>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BAA79D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611EF9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21920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99,7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7EC016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7,8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3FE33E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8,0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A1A891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6,2 </w:t>
            </w:r>
          </w:p>
        </w:tc>
      </w:tr>
      <w:tr w:rsidR="00D90AE9" w:rsidRPr="00D90AE9" w14:paraId="24AABB60" w14:textId="77777777" w:rsidTr="003B6CDA">
        <w:trPr>
          <w:trHeight w:val="342"/>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1D05F5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1E71BB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A1E5C3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109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9C5BBE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8,9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1C6265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7,4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9B8E15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6,5 </w:t>
            </w:r>
          </w:p>
        </w:tc>
      </w:tr>
      <w:tr w:rsidR="00D90AE9" w:rsidRPr="00D90AE9" w14:paraId="56942265" w14:textId="77777777" w:rsidTr="003B6CDA">
        <w:trPr>
          <w:trHeight w:val="217"/>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4E31EC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81F938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E6B6B7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112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A06DB1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9,2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410154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5,9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80C9A9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 </w:t>
            </w:r>
          </w:p>
        </w:tc>
      </w:tr>
      <w:tr w:rsidR="00D90AE9" w:rsidRPr="00D90AE9" w14:paraId="55101088" w14:textId="77777777" w:rsidTr="003B6CDA">
        <w:trPr>
          <w:trHeight w:val="331"/>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BF860B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2A35F7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09326C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115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843C7D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8,4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B5615E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6,0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0937C3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9,6 </w:t>
            </w:r>
          </w:p>
        </w:tc>
      </w:tr>
      <w:tr w:rsidR="00D90AE9" w:rsidRPr="00D90AE9" w14:paraId="5F501E51" w14:textId="77777777" w:rsidTr="003B6CDA">
        <w:trPr>
          <w:trHeight w:val="342"/>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4571C1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CDE047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C5DF5B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99,8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BA9299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7,8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3ADDFF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8,4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076240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7,8 </w:t>
            </w:r>
          </w:p>
        </w:tc>
      </w:tr>
      <w:tr w:rsidR="00D90AE9" w:rsidRPr="00D90AE9" w14:paraId="6502124A" w14:textId="77777777" w:rsidTr="003B6CDA">
        <w:trPr>
          <w:trHeight w:val="265"/>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FA7EF1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88CA4F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6A08BF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114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8274BF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7,0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69A218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8,8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204962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6,3 </w:t>
            </w:r>
          </w:p>
        </w:tc>
      </w:tr>
      <w:tr w:rsidR="00D90AE9" w:rsidRPr="00D90AE9" w14:paraId="50CB6F28" w14:textId="77777777" w:rsidTr="003B6CDA">
        <w:trPr>
          <w:trHeight w:val="310"/>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B8487D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11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65BE63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E9CDFF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121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349FCB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8,1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870284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6,0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1C72B0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8,8 </w:t>
            </w:r>
          </w:p>
        </w:tc>
      </w:tr>
      <w:tr w:rsidR="00D90AE9" w:rsidRPr="00D90AE9" w14:paraId="7E6418CD" w14:textId="77777777" w:rsidTr="003B6CDA">
        <w:trPr>
          <w:trHeight w:val="293"/>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7743EC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12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19942B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FA0577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101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5476D6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8,1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03D031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5,9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FABD70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8,5 </w:t>
            </w:r>
          </w:p>
        </w:tc>
      </w:tr>
      <w:tr w:rsidR="00D90AE9" w:rsidRPr="00D90AE9" w14:paraId="54262377" w14:textId="77777777" w:rsidTr="003B6CDA">
        <w:trPr>
          <w:trHeight w:val="277"/>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1186FC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13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184F02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3FDA6E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95,3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4F83E7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8,2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2802A2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7,8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9DED1D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8,9 </w:t>
            </w:r>
          </w:p>
        </w:tc>
      </w:tr>
      <w:tr w:rsidR="00D90AE9" w:rsidRPr="00D90AE9" w14:paraId="15B2D90E" w14:textId="77777777" w:rsidTr="003B6CDA">
        <w:trPr>
          <w:trHeight w:val="327"/>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62B62B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14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76380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505DE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97,5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13030D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0CE05C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7,9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AC0E8E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6,8 </w:t>
            </w:r>
          </w:p>
        </w:tc>
      </w:tr>
      <w:tr w:rsidR="00D90AE9" w:rsidRPr="00D90AE9" w14:paraId="4355D7F5" w14:textId="77777777" w:rsidTr="003B6CDA">
        <w:trPr>
          <w:trHeight w:val="277"/>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93DB55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15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F62C0D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A8CEA1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96,4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FC98F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8,4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7843EA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6,1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76546B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9,4 </w:t>
            </w:r>
          </w:p>
        </w:tc>
      </w:tr>
      <w:tr w:rsidR="00D90AE9" w:rsidRPr="00D90AE9" w14:paraId="0B2F6962" w14:textId="77777777" w:rsidTr="003B6CDA">
        <w:trPr>
          <w:trHeight w:val="359"/>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F4A9BC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16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C482AD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79F6CD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99,2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A204B8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8,9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3FD590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5,8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94D07C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8,7 </w:t>
            </w:r>
          </w:p>
        </w:tc>
      </w:tr>
      <w:tr w:rsidR="00D90AE9" w:rsidRPr="00D90AE9" w14:paraId="02C3525B" w14:textId="77777777" w:rsidTr="003B6CDA">
        <w:trPr>
          <w:trHeight w:val="293"/>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4EA882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17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47618C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1A2927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108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4D9D43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7,8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3AE4A6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7,3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068E26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6,9 </w:t>
            </w:r>
          </w:p>
        </w:tc>
      </w:tr>
      <w:tr w:rsidR="00D90AE9" w:rsidRPr="00D90AE9" w14:paraId="4CF9ABC6" w14:textId="77777777" w:rsidTr="003B6CDA">
        <w:trPr>
          <w:trHeight w:val="356"/>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A3B301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18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BB1DE8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1B35DB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90,3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91E88B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8,5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370F6B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7,9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FB63AC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7,7 </w:t>
            </w:r>
          </w:p>
        </w:tc>
      </w:tr>
      <w:tr w:rsidR="00D90AE9" w:rsidRPr="00D90AE9" w14:paraId="6918C608" w14:textId="77777777" w:rsidTr="003B6CDA">
        <w:trPr>
          <w:trHeight w:val="351"/>
        </w:trPr>
        <w:tc>
          <w:tcPr>
            <w:tcW w:w="616"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13FAFB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19 </w:t>
            </w:r>
          </w:p>
        </w:tc>
        <w:tc>
          <w:tcPr>
            <w:tcW w:w="104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344985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87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995C09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97,3 </w:t>
            </w:r>
          </w:p>
        </w:tc>
        <w:tc>
          <w:tcPr>
            <w:tcW w:w="110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10A190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9,2 </w:t>
            </w:r>
          </w:p>
        </w:tc>
        <w:tc>
          <w:tcPr>
            <w:tcW w:w="181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B6FEA6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6,2 </w:t>
            </w:r>
          </w:p>
        </w:tc>
        <w:tc>
          <w:tcPr>
            <w:tcW w:w="1567"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F8053B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 </w:t>
            </w:r>
          </w:p>
        </w:tc>
      </w:tr>
      <w:tr w:rsidR="00D90AE9" w:rsidRPr="00D90AE9" w14:paraId="767A40CE" w14:textId="77777777" w:rsidTr="003B6CDA">
        <w:trPr>
          <w:trHeight w:val="657"/>
        </w:trPr>
        <w:tc>
          <w:tcPr>
            <w:tcW w:w="1878" w:type="dxa"/>
            <w:gridSpan w:val="2"/>
            <w:tcBorders>
              <w:top w:val="single" w:sz="6" w:space="0" w:color="000000"/>
              <w:right w:val="single" w:sz="6" w:space="0" w:color="000000"/>
            </w:tcBorders>
            <w:tcMar>
              <w:top w:w="0" w:type="dxa"/>
              <w:left w:w="101" w:type="dxa"/>
              <w:bottom w:w="0" w:type="dxa"/>
              <w:right w:w="101" w:type="dxa"/>
            </w:tcMar>
            <w:hideMark/>
          </w:tcPr>
          <w:p w14:paraId="76721B5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Середнє значення </w:t>
            </w:r>
          </w:p>
        </w:tc>
        <w:tc>
          <w:tcPr>
            <w:tcW w:w="1878"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128FAAC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103</w:t>
            </w:r>
            <w:r w:rsidRPr="00D90AE9">
              <w:rPr>
                <w:rFonts w:ascii="Times New Roman" w:hAnsi="Times New Roman" w:cs="Times New Roman"/>
                <w:bCs/>
                <w:sz w:val="28"/>
                <w:szCs w:val="28"/>
              </w:rPr>
              <w:t xml:space="preserve"> </w:t>
            </w:r>
          </w:p>
          <w:p w14:paraId="2C985E5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 </w:t>
            </w:r>
            <w:r w:rsidRPr="00D90AE9">
              <w:rPr>
                <w:rFonts w:ascii="Times New Roman" w:hAnsi="Times New Roman" w:cs="Times New Roman"/>
                <w:bCs/>
                <w:sz w:val="28"/>
                <w:szCs w:val="28"/>
              </w:rPr>
              <w:t xml:space="preserve"> </w:t>
            </w:r>
          </w:p>
        </w:tc>
        <w:tc>
          <w:tcPr>
            <w:tcW w:w="1100"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6C68816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8, 3</w:t>
            </w:r>
            <w:r w:rsidRPr="00D90AE9">
              <w:rPr>
                <w:rFonts w:ascii="Times New Roman" w:hAnsi="Times New Roman" w:cs="Times New Roman"/>
                <w:bCs/>
                <w:sz w:val="28"/>
                <w:szCs w:val="28"/>
              </w:rPr>
              <w:t xml:space="preserve"> </w:t>
            </w:r>
          </w:p>
          <w:p w14:paraId="00393D0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 </w:t>
            </w:r>
            <w:r w:rsidRPr="00D90AE9">
              <w:rPr>
                <w:rFonts w:ascii="Times New Roman" w:hAnsi="Times New Roman" w:cs="Times New Roman"/>
                <w:bCs/>
                <w:sz w:val="28"/>
                <w:szCs w:val="28"/>
              </w:rPr>
              <w:t xml:space="preserve"> </w:t>
            </w:r>
          </w:p>
        </w:tc>
        <w:tc>
          <w:tcPr>
            <w:tcW w:w="1819"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2EE75C6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7</w:t>
            </w:r>
            <w:r w:rsidRPr="00D90AE9">
              <w:rPr>
                <w:rFonts w:ascii="Times New Roman" w:hAnsi="Times New Roman" w:cs="Times New Roman"/>
                <w:bCs/>
                <w:sz w:val="28"/>
                <w:szCs w:val="28"/>
              </w:rPr>
              <w:t xml:space="preserve"> </w:t>
            </w:r>
          </w:p>
        </w:tc>
        <w:tc>
          <w:tcPr>
            <w:tcW w:w="1567" w:type="dxa"/>
            <w:tcBorders>
              <w:top w:val="single" w:sz="6" w:space="0" w:color="000000"/>
              <w:left w:val="single" w:sz="6" w:space="0" w:color="000000"/>
            </w:tcBorders>
            <w:tcMar>
              <w:top w:w="0" w:type="dxa"/>
              <w:left w:w="101" w:type="dxa"/>
              <w:bottom w:w="0" w:type="dxa"/>
              <w:right w:w="101" w:type="dxa"/>
            </w:tcMar>
            <w:hideMark/>
          </w:tcPr>
          <w:p w14:paraId="7CD0EF5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8</w:t>
            </w:r>
            <w:r w:rsidRPr="00D90AE9">
              <w:rPr>
                <w:rFonts w:ascii="Times New Roman" w:hAnsi="Times New Roman" w:cs="Times New Roman"/>
                <w:bCs/>
                <w:sz w:val="28"/>
                <w:szCs w:val="28"/>
              </w:rPr>
              <w:t xml:space="preserve"> </w:t>
            </w:r>
          </w:p>
        </w:tc>
      </w:tr>
    </w:tbl>
    <w:p w14:paraId="4B15103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p w14:paraId="021B6DFD" w14:textId="77777777" w:rsidR="00D90AE9" w:rsidRPr="00D90AE9" w:rsidRDefault="00D90AE9" w:rsidP="00D90AE9">
      <w:pPr>
        <w:spacing w:after="0" w:line="360" w:lineRule="auto"/>
        <w:ind w:firstLine="709"/>
        <w:jc w:val="right"/>
        <w:rPr>
          <w:rFonts w:ascii="Times New Roman" w:hAnsi="Times New Roman" w:cs="Times New Roman"/>
          <w:bCs/>
          <w:sz w:val="28"/>
          <w:szCs w:val="28"/>
        </w:rPr>
      </w:pPr>
      <w:r w:rsidRPr="00D90AE9">
        <w:rPr>
          <w:rFonts w:ascii="Times New Roman" w:hAnsi="Times New Roman" w:cs="Times New Roman"/>
          <w:bCs/>
          <w:sz w:val="28"/>
          <w:szCs w:val="28"/>
        </w:rPr>
        <w:t xml:space="preserve">Таблиця 5 </w:t>
      </w:r>
    </w:p>
    <w:p w14:paraId="7157473E" w14:textId="057CB21A"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
          <w:bCs/>
          <w:sz w:val="28"/>
          <w:szCs w:val="28"/>
        </w:rPr>
        <w:t xml:space="preserve">Показники контрольної діагностики рухових якостей </w:t>
      </w:r>
      <w:bookmarkStart w:id="2" w:name="_Hlk218271059"/>
      <w:r w:rsidR="006C6563">
        <w:rPr>
          <w:rFonts w:ascii="Times New Roman" w:hAnsi="Times New Roman" w:cs="Times New Roman"/>
          <w:b/>
          <w:bCs/>
          <w:sz w:val="28"/>
          <w:szCs w:val="28"/>
          <w:lang w:val="uk-UA"/>
        </w:rPr>
        <w:t>молодших школярів</w:t>
      </w:r>
      <w:bookmarkEnd w:id="2"/>
      <w:r w:rsidR="006C6563">
        <w:rPr>
          <w:rFonts w:ascii="Times New Roman" w:hAnsi="Times New Roman" w:cs="Times New Roman"/>
          <w:b/>
          <w:bCs/>
          <w:sz w:val="28"/>
          <w:szCs w:val="28"/>
          <w:lang w:val="uk-UA"/>
        </w:rPr>
        <w:t xml:space="preserve"> </w:t>
      </w:r>
      <w:r w:rsidRPr="00D90AE9">
        <w:rPr>
          <w:rFonts w:ascii="Times New Roman" w:hAnsi="Times New Roman" w:cs="Times New Roman"/>
          <w:b/>
          <w:bCs/>
          <w:sz w:val="28"/>
          <w:szCs w:val="28"/>
        </w:rPr>
        <w:t>контрольної групи наприкінці експерименту(n=19)</w:t>
      </w:r>
      <w:r w:rsidRPr="00D90AE9">
        <w:rPr>
          <w:rFonts w:ascii="Times New Roman" w:hAnsi="Times New Roman" w:cs="Times New Roman"/>
          <w:bCs/>
          <w:sz w:val="28"/>
          <w:szCs w:val="28"/>
        </w:rPr>
        <w:t xml:space="preserve"> </w:t>
      </w:r>
    </w:p>
    <w:tbl>
      <w:tblPr>
        <w:tblW w:w="8945" w:type="dxa"/>
        <w:tblInd w:w="27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653"/>
        <w:gridCol w:w="1756"/>
        <w:gridCol w:w="1993"/>
        <w:gridCol w:w="1515"/>
        <w:gridCol w:w="1674"/>
        <w:gridCol w:w="1354"/>
      </w:tblGrid>
      <w:tr w:rsidR="00D90AE9" w:rsidRPr="00D90AE9" w14:paraId="5D5960C1" w14:textId="77777777" w:rsidTr="003B6CDA">
        <w:trPr>
          <w:trHeight w:val="930"/>
        </w:trPr>
        <w:tc>
          <w:tcPr>
            <w:tcW w:w="493" w:type="dxa"/>
            <w:tcBorders>
              <w:bottom w:val="single" w:sz="6" w:space="0" w:color="000000"/>
              <w:right w:val="single" w:sz="6" w:space="0" w:color="000000"/>
            </w:tcBorders>
            <w:tcMar>
              <w:top w:w="0" w:type="dxa"/>
              <w:left w:w="101" w:type="dxa"/>
              <w:bottom w:w="0" w:type="dxa"/>
              <w:right w:w="101" w:type="dxa"/>
            </w:tcMar>
            <w:hideMark/>
          </w:tcPr>
          <w:p w14:paraId="3C55088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п/п </w:t>
            </w:r>
          </w:p>
          <w:p w14:paraId="2535800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343"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107C997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Стать </w:t>
            </w:r>
          </w:p>
          <w:p w14:paraId="1717D0F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дитини </w:t>
            </w:r>
          </w:p>
        </w:tc>
        <w:tc>
          <w:tcPr>
            <w:tcW w:w="1768"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07B8FED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Стрибок у довжину з місця, см </w:t>
            </w:r>
          </w:p>
        </w:tc>
        <w:tc>
          <w:tcPr>
            <w:tcW w:w="1344"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5F15F0F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Біг 30 м, с </w:t>
            </w:r>
          </w:p>
          <w:p w14:paraId="67C9688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c>
          <w:tcPr>
            <w:tcW w:w="1485"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34BAE89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Метання на дальність, м </w:t>
            </w:r>
          </w:p>
        </w:tc>
        <w:tc>
          <w:tcPr>
            <w:tcW w:w="1201" w:type="dxa"/>
            <w:tcBorders>
              <w:left w:val="single" w:sz="6" w:space="0" w:color="000000"/>
              <w:bottom w:val="single" w:sz="6" w:space="0" w:color="000000"/>
            </w:tcBorders>
            <w:tcMar>
              <w:top w:w="0" w:type="dxa"/>
              <w:left w:w="101" w:type="dxa"/>
              <w:bottom w:w="0" w:type="dxa"/>
              <w:right w:w="101" w:type="dxa"/>
            </w:tcMar>
            <w:hideMark/>
          </w:tcPr>
          <w:p w14:paraId="017AC16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Нахил вперед, см </w:t>
            </w:r>
          </w:p>
        </w:tc>
      </w:tr>
      <w:tr w:rsidR="00D90AE9" w:rsidRPr="00D90AE9" w14:paraId="14537DE1" w14:textId="77777777" w:rsidTr="003B6CDA">
        <w:trPr>
          <w:trHeight w:val="305"/>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8E1C6F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89C05B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495337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87,6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E38C0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7,5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680E7A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6,3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A43C11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6,5 </w:t>
            </w:r>
          </w:p>
        </w:tc>
      </w:tr>
      <w:tr w:rsidR="00D90AE9" w:rsidRPr="00D90AE9" w14:paraId="45396B70" w14:textId="77777777" w:rsidTr="003B6CDA">
        <w:trPr>
          <w:trHeight w:val="305"/>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210D13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2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A3718D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EC03B6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92,7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FB4D09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7,6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6B209D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6,9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7305BA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5,7 </w:t>
            </w:r>
          </w:p>
        </w:tc>
      </w:tr>
      <w:tr w:rsidR="00D90AE9" w:rsidRPr="00D90AE9" w14:paraId="18AB3A2F" w14:textId="77777777" w:rsidTr="003B6CDA">
        <w:trPr>
          <w:trHeight w:val="305"/>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6DB89F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3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F49BB1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9BA88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89,5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09CA24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6,7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40B2F6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4,8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C273F1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7,8 </w:t>
            </w:r>
          </w:p>
        </w:tc>
      </w:tr>
      <w:tr w:rsidR="00D90AE9" w:rsidRPr="00D90AE9" w14:paraId="4B99396C" w14:textId="77777777" w:rsidTr="003B6CDA">
        <w:trPr>
          <w:trHeight w:val="320"/>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BE3C9B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4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CBEEEA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3D6C09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95,0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0A7D3D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7,4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177081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5,7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E7D650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8,0 </w:t>
            </w:r>
          </w:p>
        </w:tc>
      </w:tr>
      <w:tr w:rsidR="00D90AE9" w:rsidRPr="00D90AE9" w14:paraId="2777C8E0" w14:textId="77777777" w:rsidTr="003B6CDA">
        <w:trPr>
          <w:trHeight w:val="305"/>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03CBE7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5630FE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466E24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94,7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025AF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6,9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769560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6,4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F172F2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6,8 </w:t>
            </w:r>
          </w:p>
        </w:tc>
      </w:tr>
      <w:tr w:rsidR="00D90AE9" w:rsidRPr="00D90AE9" w14:paraId="0B3820F0" w14:textId="77777777" w:rsidTr="003B6CDA">
        <w:trPr>
          <w:trHeight w:val="305"/>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962029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009D35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3FE6A5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96,5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24206A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6,0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06695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6,5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303FE1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4,8 </w:t>
            </w:r>
          </w:p>
        </w:tc>
      </w:tr>
      <w:tr w:rsidR="00D90AE9" w:rsidRPr="00D90AE9" w14:paraId="0AC69246" w14:textId="77777777" w:rsidTr="003B6CDA">
        <w:trPr>
          <w:trHeight w:val="293"/>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354437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2AD39D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90F8D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97,1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6A7847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6,7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3915E5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4,9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ADDD1C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8,3 </w:t>
            </w:r>
          </w:p>
        </w:tc>
      </w:tr>
      <w:tr w:rsidR="00D90AE9" w:rsidRPr="00D90AE9" w14:paraId="3141E341" w14:textId="77777777" w:rsidTr="003B6CDA">
        <w:trPr>
          <w:trHeight w:val="378"/>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EE6310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FF3390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0DF7B9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92,8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896071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7,4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E9B852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5,1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F50FE8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7,7 </w:t>
            </w:r>
          </w:p>
        </w:tc>
      </w:tr>
      <w:tr w:rsidR="00D90AE9" w:rsidRPr="00D90AE9" w14:paraId="55C9BFFE" w14:textId="77777777" w:rsidTr="003B6CDA">
        <w:trPr>
          <w:trHeight w:val="349"/>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7B7F66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774935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E44C30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97,6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EFB92C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6,5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43AB9F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6,7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BFCA16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5,9 </w:t>
            </w:r>
          </w:p>
        </w:tc>
      </w:tr>
      <w:tr w:rsidR="00D90AE9" w:rsidRPr="00D90AE9" w14:paraId="4EAD2F86" w14:textId="77777777" w:rsidTr="003B6CDA">
        <w:trPr>
          <w:trHeight w:val="354"/>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7D7549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D5964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EF2DEB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104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656B97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6,4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8150F4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6,9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AF7C77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6,0 </w:t>
            </w:r>
          </w:p>
        </w:tc>
      </w:tr>
      <w:tr w:rsidR="00D90AE9" w:rsidRPr="00D90AE9" w14:paraId="3E1AFB4D" w14:textId="77777777" w:rsidTr="003B6CDA">
        <w:trPr>
          <w:trHeight w:val="354"/>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505001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11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BE17F7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4E3136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95,7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66B375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7,0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A37134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5,2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DEB11E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8,3 </w:t>
            </w:r>
          </w:p>
        </w:tc>
      </w:tr>
      <w:tr w:rsidR="00D90AE9" w:rsidRPr="00D90AE9" w14:paraId="6891A423" w14:textId="77777777" w:rsidTr="003B6CDA">
        <w:trPr>
          <w:trHeight w:val="363"/>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C2782E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12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2D6A2A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F2AB15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91,5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3E32EA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7,1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D82975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5,3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5F58F9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8,5 </w:t>
            </w:r>
          </w:p>
        </w:tc>
      </w:tr>
      <w:tr w:rsidR="00D90AE9" w:rsidRPr="00D90AE9" w14:paraId="392AD004" w14:textId="77777777" w:rsidTr="003B6CDA">
        <w:trPr>
          <w:trHeight w:val="349"/>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652B34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13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DB5499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ED6188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100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677BCA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6,1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A8C07D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6,1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915820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7,2 </w:t>
            </w:r>
          </w:p>
        </w:tc>
      </w:tr>
      <w:tr w:rsidR="00D90AE9" w:rsidRPr="00D90AE9" w14:paraId="34EA6733" w14:textId="77777777" w:rsidTr="003B6CDA">
        <w:trPr>
          <w:trHeight w:val="247"/>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A7AF22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14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9A7E38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8D0C8C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103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CB425A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7,0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614846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7,2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C293BD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5,5 </w:t>
            </w:r>
          </w:p>
        </w:tc>
      </w:tr>
      <w:tr w:rsidR="00D90AE9" w:rsidRPr="00D90AE9" w14:paraId="08CBF89B" w14:textId="77777777" w:rsidTr="003B6CDA">
        <w:trPr>
          <w:trHeight w:val="233"/>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F85E82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15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F288EE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1FE8F6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100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DD1374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6,9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E42106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5,4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77C5B6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8,4 </w:t>
            </w:r>
          </w:p>
        </w:tc>
      </w:tr>
      <w:tr w:rsidR="00D90AE9" w:rsidRPr="00D90AE9" w14:paraId="7CE45042" w14:textId="77777777" w:rsidTr="003B6CDA">
        <w:trPr>
          <w:trHeight w:val="233"/>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40D18E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16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580C0B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76DF6CF"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105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0A2443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6,6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C206DE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5,5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324913B"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7,4 </w:t>
            </w:r>
          </w:p>
        </w:tc>
      </w:tr>
      <w:tr w:rsidR="00D90AE9" w:rsidRPr="00D90AE9" w14:paraId="5EB6756F" w14:textId="77777777" w:rsidTr="003B6CDA">
        <w:trPr>
          <w:trHeight w:val="247"/>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DE7ED4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17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586E65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3400CE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106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B3C87B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7,4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C30148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7,7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B8F979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6,6 </w:t>
            </w:r>
          </w:p>
        </w:tc>
      </w:tr>
      <w:tr w:rsidR="00D90AE9" w:rsidRPr="00D90AE9" w14:paraId="7B2A4C07" w14:textId="77777777" w:rsidTr="003B6CDA">
        <w:trPr>
          <w:trHeight w:val="305"/>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8C4026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18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29D3CE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Х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535493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104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845EB9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6,3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D6CC7D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7,9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13A786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5,7 </w:t>
            </w:r>
          </w:p>
        </w:tc>
      </w:tr>
      <w:tr w:rsidR="00D90AE9" w:rsidRPr="00D90AE9" w14:paraId="2E8AD826" w14:textId="77777777" w:rsidTr="003B6CDA">
        <w:trPr>
          <w:trHeight w:val="233"/>
        </w:trPr>
        <w:tc>
          <w:tcPr>
            <w:tcW w:w="49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0B39A5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19 </w:t>
            </w:r>
          </w:p>
        </w:tc>
        <w:tc>
          <w:tcPr>
            <w:tcW w:w="134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53591F7"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Д </w:t>
            </w:r>
          </w:p>
        </w:tc>
        <w:tc>
          <w:tcPr>
            <w:tcW w:w="1768"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32D82B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104 </w:t>
            </w:r>
          </w:p>
        </w:tc>
        <w:tc>
          <w:tcPr>
            <w:tcW w:w="1344"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3FC024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6,7 </w:t>
            </w:r>
          </w:p>
        </w:tc>
        <w:tc>
          <w:tcPr>
            <w:tcW w:w="1485"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5F0B4F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5,8 </w:t>
            </w:r>
          </w:p>
        </w:tc>
        <w:tc>
          <w:tcPr>
            <w:tcW w:w="1201"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E5C1B28"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7,4 </w:t>
            </w:r>
          </w:p>
        </w:tc>
      </w:tr>
      <w:tr w:rsidR="00D90AE9" w:rsidRPr="00D90AE9" w14:paraId="1646BAE4" w14:textId="77777777" w:rsidTr="003B6CDA">
        <w:trPr>
          <w:trHeight w:val="233"/>
        </w:trPr>
        <w:tc>
          <w:tcPr>
            <w:tcW w:w="2052" w:type="dxa"/>
            <w:gridSpan w:val="2"/>
            <w:tcBorders>
              <w:top w:val="single" w:sz="6" w:space="0" w:color="000000"/>
              <w:right w:val="single" w:sz="6" w:space="0" w:color="000000"/>
            </w:tcBorders>
            <w:tcMar>
              <w:top w:w="0" w:type="dxa"/>
              <w:left w:w="101" w:type="dxa"/>
              <w:bottom w:w="0" w:type="dxa"/>
              <w:right w:w="101" w:type="dxa"/>
            </w:tcMar>
            <w:hideMark/>
          </w:tcPr>
          <w:p w14:paraId="1F93052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Середнє значення </w:t>
            </w:r>
          </w:p>
        </w:tc>
        <w:tc>
          <w:tcPr>
            <w:tcW w:w="1768"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6639200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98</w:t>
            </w:r>
            <w:r w:rsidRPr="00D90AE9">
              <w:rPr>
                <w:rFonts w:ascii="Times New Roman" w:hAnsi="Times New Roman" w:cs="Times New Roman"/>
                <w:bCs/>
                <w:sz w:val="28"/>
                <w:szCs w:val="28"/>
              </w:rPr>
              <w:t xml:space="preserve"> </w:t>
            </w:r>
          </w:p>
        </w:tc>
        <w:tc>
          <w:tcPr>
            <w:tcW w:w="1344"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388E803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6, 9</w:t>
            </w:r>
            <w:r w:rsidRPr="00D90AE9">
              <w:rPr>
                <w:rFonts w:ascii="Times New Roman" w:hAnsi="Times New Roman" w:cs="Times New Roman"/>
                <w:bCs/>
                <w:sz w:val="28"/>
                <w:szCs w:val="28"/>
              </w:rPr>
              <w:t xml:space="preserve"> </w:t>
            </w:r>
          </w:p>
        </w:tc>
        <w:tc>
          <w:tcPr>
            <w:tcW w:w="1485"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4DDA79E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6, 1</w:t>
            </w:r>
            <w:r w:rsidRPr="00D90AE9">
              <w:rPr>
                <w:rFonts w:ascii="Times New Roman" w:hAnsi="Times New Roman" w:cs="Times New Roman"/>
                <w:bCs/>
                <w:sz w:val="28"/>
                <w:szCs w:val="28"/>
              </w:rPr>
              <w:t xml:space="preserve"> </w:t>
            </w:r>
          </w:p>
        </w:tc>
        <w:tc>
          <w:tcPr>
            <w:tcW w:w="1201" w:type="dxa"/>
            <w:tcBorders>
              <w:top w:val="single" w:sz="6" w:space="0" w:color="000000"/>
              <w:left w:val="single" w:sz="6" w:space="0" w:color="000000"/>
            </w:tcBorders>
            <w:tcMar>
              <w:top w:w="0" w:type="dxa"/>
              <w:left w:w="101" w:type="dxa"/>
              <w:bottom w:w="0" w:type="dxa"/>
              <w:right w:w="101" w:type="dxa"/>
            </w:tcMar>
            <w:hideMark/>
          </w:tcPr>
          <w:p w14:paraId="51827EC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
                <w:bCs/>
                <w:sz w:val="28"/>
                <w:szCs w:val="28"/>
              </w:rPr>
              <w:t>7</w:t>
            </w:r>
            <w:r w:rsidRPr="00D90AE9">
              <w:rPr>
                <w:rFonts w:ascii="Times New Roman" w:hAnsi="Times New Roman" w:cs="Times New Roman"/>
                <w:bCs/>
                <w:sz w:val="28"/>
                <w:szCs w:val="28"/>
              </w:rPr>
              <w:t xml:space="preserve"> </w:t>
            </w:r>
          </w:p>
        </w:tc>
      </w:tr>
    </w:tbl>
    <w:p w14:paraId="327C7673" w14:textId="77777777"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Cs/>
          <w:sz w:val="28"/>
          <w:szCs w:val="28"/>
        </w:rPr>
        <w:t xml:space="preserve">Також за результатами тестувань видно, що збільшилася кількість дітей з високим рівнем фізичного розвитку (табл. 6). </w:t>
      </w:r>
    </w:p>
    <w:p w14:paraId="6BD8E767" w14:textId="77777777" w:rsidR="00D90AE9" w:rsidRPr="00D90AE9" w:rsidRDefault="00D90AE9" w:rsidP="00D90AE9">
      <w:pPr>
        <w:spacing w:after="0" w:line="360" w:lineRule="auto"/>
        <w:ind w:firstLine="709"/>
        <w:jc w:val="right"/>
        <w:rPr>
          <w:rFonts w:ascii="Times New Roman" w:hAnsi="Times New Roman" w:cs="Times New Roman"/>
          <w:bCs/>
          <w:sz w:val="28"/>
          <w:szCs w:val="28"/>
        </w:rPr>
      </w:pPr>
      <w:r w:rsidRPr="00D90AE9">
        <w:rPr>
          <w:rFonts w:ascii="Times New Roman" w:hAnsi="Times New Roman" w:cs="Times New Roman"/>
          <w:bCs/>
          <w:sz w:val="28"/>
          <w:szCs w:val="28"/>
        </w:rPr>
        <w:t xml:space="preserve">Таблиця 6 </w:t>
      </w:r>
    </w:p>
    <w:p w14:paraId="7B323B26" w14:textId="77777777"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
          <w:bCs/>
          <w:sz w:val="28"/>
          <w:szCs w:val="28"/>
        </w:rPr>
        <w:t>Порівняння діагностичних показників фізичних якостей і рухових навичок дітей обох груп, %</w:t>
      </w:r>
      <w:r w:rsidRPr="00D90AE9">
        <w:rPr>
          <w:rFonts w:ascii="Times New Roman" w:hAnsi="Times New Roman" w:cs="Times New Roman"/>
          <w:bCs/>
          <w:sz w:val="28"/>
          <w:szCs w:val="28"/>
        </w:rPr>
        <w:t xml:space="preserve"> </w:t>
      </w:r>
    </w:p>
    <w:tbl>
      <w:tblPr>
        <w:tblW w:w="97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47"/>
        <w:gridCol w:w="1883"/>
        <w:gridCol w:w="1962"/>
        <w:gridCol w:w="1826"/>
        <w:gridCol w:w="2222"/>
      </w:tblGrid>
      <w:tr w:rsidR="00D90AE9" w:rsidRPr="00D90AE9" w14:paraId="634BFCCE" w14:textId="77777777" w:rsidTr="00D90AE9">
        <w:trPr>
          <w:trHeight w:val="345"/>
        </w:trPr>
        <w:tc>
          <w:tcPr>
            <w:tcW w:w="1847" w:type="dxa"/>
            <w:vMerge w:val="restart"/>
            <w:tcBorders>
              <w:bottom w:val="single" w:sz="6" w:space="0" w:color="000000"/>
              <w:right w:val="single" w:sz="6" w:space="0" w:color="000000"/>
            </w:tcBorders>
            <w:tcMar>
              <w:top w:w="0" w:type="dxa"/>
              <w:left w:w="101" w:type="dxa"/>
              <w:bottom w:w="0" w:type="dxa"/>
              <w:right w:w="101" w:type="dxa"/>
            </w:tcMar>
            <w:hideMark/>
          </w:tcPr>
          <w:p w14:paraId="51140DD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Рівні освоєння стандартів </w:t>
            </w:r>
          </w:p>
        </w:tc>
        <w:tc>
          <w:tcPr>
            <w:tcW w:w="3845" w:type="dxa"/>
            <w:gridSpan w:val="2"/>
            <w:tcBorders>
              <w:left w:val="single" w:sz="6" w:space="0" w:color="000000"/>
              <w:bottom w:val="single" w:sz="6" w:space="0" w:color="000000"/>
              <w:right w:val="single" w:sz="6" w:space="0" w:color="000000"/>
            </w:tcBorders>
            <w:tcMar>
              <w:top w:w="0" w:type="dxa"/>
              <w:left w:w="101" w:type="dxa"/>
              <w:bottom w:w="0" w:type="dxa"/>
              <w:right w:w="101" w:type="dxa"/>
            </w:tcMar>
            <w:hideMark/>
          </w:tcPr>
          <w:p w14:paraId="09633C96"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Контрольна група </w:t>
            </w:r>
          </w:p>
          <w:p w14:paraId="3F17ED4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(19 осіб) </w:t>
            </w:r>
          </w:p>
        </w:tc>
        <w:tc>
          <w:tcPr>
            <w:tcW w:w="4048" w:type="dxa"/>
            <w:gridSpan w:val="2"/>
            <w:tcBorders>
              <w:left w:val="single" w:sz="6" w:space="0" w:color="000000"/>
              <w:bottom w:val="single" w:sz="6" w:space="0" w:color="000000"/>
            </w:tcBorders>
            <w:tcMar>
              <w:top w:w="0" w:type="dxa"/>
              <w:left w:w="101" w:type="dxa"/>
              <w:bottom w:w="0" w:type="dxa"/>
              <w:right w:w="101" w:type="dxa"/>
            </w:tcMar>
            <w:hideMark/>
          </w:tcPr>
          <w:p w14:paraId="13F7A6A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Експериментальна група  </w:t>
            </w:r>
          </w:p>
          <w:p w14:paraId="1EC0011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(19 осіб) </w:t>
            </w:r>
          </w:p>
          <w:p w14:paraId="46F5EB2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tc>
      </w:tr>
      <w:tr w:rsidR="00D90AE9" w:rsidRPr="00D90AE9" w14:paraId="52197784" w14:textId="77777777" w:rsidTr="00D90AE9">
        <w:trPr>
          <w:trHeight w:val="345"/>
        </w:trPr>
        <w:tc>
          <w:tcPr>
            <w:tcW w:w="0" w:type="auto"/>
            <w:vMerge/>
            <w:tcBorders>
              <w:bottom w:val="single" w:sz="6" w:space="0" w:color="000000"/>
              <w:right w:val="single" w:sz="6" w:space="0" w:color="000000"/>
            </w:tcBorders>
            <w:vAlign w:val="center"/>
            <w:hideMark/>
          </w:tcPr>
          <w:p w14:paraId="752E5468" w14:textId="77777777" w:rsidR="00D90AE9" w:rsidRPr="00D90AE9" w:rsidRDefault="00D90AE9" w:rsidP="00D90AE9">
            <w:pPr>
              <w:spacing w:after="0" w:line="240" w:lineRule="auto"/>
              <w:jc w:val="both"/>
              <w:rPr>
                <w:rFonts w:ascii="Times New Roman" w:hAnsi="Times New Roman" w:cs="Times New Roman"/>
                <w:bCs/>
                <w:sz w:val="28"/>
                <w:szCs w:val="28"/>
              </w:rPr>
            </w:pPr>
          </w:p>
        </w:tc>
        <w:tc>
          <w:tcPr>
            <w:tcW w:w="188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D69175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Початок дослідження </w:t>
            </w:r>
          </w:p>
        </w:tc>
        <w:tc>
          <w:tcPr>
            <w:tcW w:w="196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3B20EC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Кінець дослідження </w:t>
            </w:r>
          </w:p>
        </w:tc>
        <w:tc>
          <w:tcPr>
            <w:tcW w:w="182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0EC859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Початок дослідження </w:t>
            </w:r>
          </w:p>
        </w:tc>
        <w:tc>
          <w:tcPr>
            <w:tcW w:w="2222"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CCCA66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Кінець дослідження </w:t>
            </w:r>
          </w:p>
        </w:tc>
      </w:tr>
      <w:tr w:rsidR="00D90AE9" w:rsidRPr="00D90AE9" w14:paraId="5603FBFB" w14:textId="77777777" w:rsidTr="00D90AE9">
        <w:tc>
          <w:tcPr>
            <w:tcW w:w="1847"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60AED9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Високий </w:t>
            </w:r>
          </w:p>
        </w:tc>
        <w:tc>
          <w:tcPr>
            <w:tcW w:w="188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C490C7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0 </w:t>
            </w:r>
          </w:p>
        </w:tc>
        <w:tc>
          <w:tcPr>
            <w:tcW w:w="196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96F6EC4"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10 </w:t>
            </w:r>
          </w:p>
        </w:tc>
        <w:tc>
          <w:tcPr>
            <w:tcW w:w="182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2F950FC"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0 </w:t>
            </w:r>
          </w:p>
        </w:tc>
        <w:tc>
          <w:tcPr>
            <w:tcW w:w="2222"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1A4B01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60 </w:t>
            </w:r>
          </w:p>
        </w:tc>
      </w:tr>
      <w:tr w:rsidR="00D90AE9" w:rsidRPr="00D90AE9" w14:paraId="300D6AFA" w14:textId="77777777" w:rsidTr="00D90AE9">
        <w:tc>
          <w:tcPr>
            <w:tcW w:w="1847"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1E6AAD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Середній </w:t>
            </w:r>
          </w:p>
        </w:tc>
        <w:tc>
          <w:tcPr>
            <w:tcW w:w="188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933FD93"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98 </w:t>
            </w:r>
          </w:p>
        </w:tc>
        <w:tc>
          <w:tcPr>
            <w:tcW w:w="196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A93CEBD"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90 </w:t>
            </w:r>
          </w:p>
        </w:tc>
        <w:tc>
          <w:tcPr>
            <w:tcW w:w="1826"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36EF670"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98 </w:t>
            </w:r>
          </w:p>
        </w:tc>
        <w:tc>
          <w:tcPr>
            <w:tcW w:w="2222"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2F0EEFE"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40 </w:t>
            </w:r>
          </w:p>
        </w:tc>
      </w:tr>
      <w:tr w:rsidR="00D90AE9" w:rsidRPr="00D90AE9" w14:paraId="7D0AD178" w14:textId="77777777" w:rsidTr="00D90AE9">
        <w:tc>
          <w:tcPr>
            <w:tcW w:w="1847" w:type="dxa"/>
            <w:tcBorders>
              <w:top w:val="single" w:sz="6" w:space="0" w:color="000000"/>
              <w:right w:val="single" w:sz="6" w:space="0" w:color="000000"/>
            </w:tcBorders>
            <w:tcMar>
              <w:top w:w="0" w:type="dxa"/>
              <w:left w:w="101" w:type="dxa"/>
              <w:bottom w:w="0" w:type="dxa"/>
              <w:right w:w="101" w:type="dxa"/>
            </w:tcMar>
            <w:hideMark/>
          </w:tcPr>
          <w:p w14:paraId="0DCDD775"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Низький </w:t>
            </w:r>
          </w:p>
        </w:tc>
        <w:tc>
          <w:tcPr>
            <w:tcW w:w="1883"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2CCF66CA"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2 </w:t>
            </w:r>
          </w:p>
        </w:tc>
        <w:tc>
          <w:tcPr>
            <w:tcW w:w="1962"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2BA73192"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0 </w:t>
            </w:r>
          </w:p>
        </w:tc>
        <w:tc>
          <w:tcPr>
            <w:tcW w:w="1826"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48256DE1"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2 </w:t>
            </w:r>
          </w:p>
        </w:tc>
        <w:tc>
          <w:tcPr>
            <w:tcW w:w="2222" w:type="dxa"/>
            <w:tcBorders>
              <w:top w:val="single" w:sz="6" w:space="0" w:color="000000"/>
              <w:left w:val="single" w:sz="6" w:space="0" w:color="000000"/>
            </w:tcBorders>
            <w:tcMar>
              <w:top w:w="0" w:type="dxa"/>
              <w:left w:w="101" w:type="dxa"/>
              <w:bottom w:w="0" w:type="dxa"/>
              <w:right w:w="101" w:type="dxa"/>
            </w:tcMar>
            <w:hideMark/>
          </w:tcPr>
          <w:p w14:paraId="5EF52149" w14:textId="77777777" w:rsidR="00D90AE9" w:rsidRPr="00D90AE9" w:rsidRDefault="00D90AE9" w:rsidP="00D90AE9">
            <w:pPr>
              <w:spacing w:after="0" w:line="240" w:lineRule="auto"/>
              <w:jc w:val="both"/>
              <w:rPr>
                <w:rFonts w:ascii="Times New Roman" w:hAnsi="Times New Roman" w:cs="Times New Roman"/>
                <w:bCs/>
                <w:sz w:val="28"/>
                <w:szCs w:val="28"/>
              </w:rPr>
            </w:pPr>
            <w:r w:rsidRPr="00D90AE9">
              <w:rPr>
                <w:rFonts w:ascii="Times New Roman" w:hAnsi="Times New Roman" w:cs="Times New Roman"/>
                <w:bCs/>
                <w:sz w:val="28"/>
                <w:szCs w:val="28"/>
              </w:rPr>
              <w:t xml:space="preserve">0 </w:t>
            </w:r>
          </w:p>
        </w:tc>
      </w:tr>
    </w:tbl>
    <w:p w14:paraId="2312F4A3" w14:textId="77777777"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Cs/>
          <w:sz w:val="28"/>
          <w:szCs w:val="28"/>
        </w:rPr>
        <w:t xml:space="preserve">  </w:t>
      </w:r>
    </w:p>
    <w:p w14:paraId="293FD76D" w14:textId="77777777" w:rsidR="00D90AE9" w:rsidRPr="00D90AE9" w:rsidRDefault="00D90AE9" w:rsidP="00D90AE9">
      <w:pPr>
        <w:spacing w:after="0" w:line="360" w:lineRule="auto"/>
        <w:ind w:firstLine="709"/>
        <w:jc w:val="both"/>
        <w:rPr>
          <w:rFonts w:ascii="Times New Roman" w:hAnsi="Times New Roman" w:cs="Times New Roman"/>
          <w:bCs/>
          <w:sz w:val="28"/>
          <w:szCs w:val="28"/>
        </w:rPr>
      </w:pPr>
      <w:r w:rsidRPr="00D90AE9">
        <w:rPr>
          <w:rFonts w:ascii="Times New Roman" w:hAnsi="Times New Roman" w:cs="Times New Roman"/>
          <w:bCs/>
          <w:sz w:val="28"/>
          <w:szCs w:val="28"/>
        </w:rPr>
        <w:t xml:space="preserve">Повторне анкетування батьків за підсумками експерименту, виявило позитивну динаміку зростання зацікавленості батьків і їх дітей у спільних заняттях рухливими </w:t>
      </w:r>
      <w:proofErr w:type="gramStart"/>
      <w:r w:rsidRPr="00D90AE9">
        <w:rPr>
          <w:rFonts w:ascii="Times New Roman" w:hAnsi="Times New Roman" w:cs="Times New Roman"/>
          <w:bCs/>
          <w:sz w:val="28"/>
          <w:szCs w:val="28"/>
        </w:rPr>
        <w:t>іграми .</w:t>
      </w:r>
      <w:proofErr w:type="gramEnd"/>
      <w:r w:rsidRPr="00D90AE9">
        <w:rPr>
          <w:rFonts w:ascii="Times New Roman" w:hAnsi="Times New Roman" w:cs="Times New Roman"/>
          <w:bCs/>
          <w:sz w:val="28"/>
          <w:szCs w:val="28"/>
        </w:rPr>
        <w:t xml:space="preserve"> </w:t>
      </w:r>
    </w:p>
    <w:p w14:paraId="11382BA5" w14:textId="77777777" w:rsidR="00290B0E" w:rsidRPr="00D90AE9" w:rsidRDefault="00290B0E" w:rsidP="00CC0ABF">
      <w:pPr>
        <w:spacing w:after="0" w:line="360" w:lineRule="auto"/>
        <w:ind w:firstLine="709"/>
        <w:jc w:val="both"/>
        <w:rPr>
          <w:rFonts w:ascii="Times New Roman" w:hAnsi="Times New Roman" w:cs="Times New Roman"/>
          <w:bCs/>
          <w:sz w:val="28"/>
          <w:szCs w:val="28"/>
        </w:rPr>
      </w:pPr>
    </w:p>
    <w:p w14:paraId="32EF1183" w14:textId="77777777" w:rsidR="00CC0ABF" w:rsidRPr="00581B4B" w:rsidRDefault="00CC0ABF" w:rsidP="00CC0ABF">
      <w:pPr>
        <w:spacing w:after="0" w:line="360" w:lineRule="auto"/>
        <w:ind w:firstLine="709"/>
        <w:jc w:val="both"/>
        <w:rPr>
          <w:rFonts w:ascii="Times New Roman" w:hAnsi="Times New Roman" w:cs="Times New Roman"/>
          <w:b/>
          <w:bCs/>
          <w:sz w:val="28"/>
          <w:szCs w:val="28"/>
          <w:lang w:val="uk-UA"/>
        </w:rPr>
      </w:pPr>
      <w:r w:rsidRPr="00581B4B">
        <w:rPr>
          <w:rFonts w:ascii="Times New Roman" w:hAnsi="Times New Roman" w:cs="Times New Roman"/>
          <w:b/>
          <w:bCs/>
          <w:sz w:val="28"/>
          <w:szCs w:val="28"/>
          <w:lang w:val="uk-UA"/>
        </w:rPr>
        <w:t xml:space="preserve">2.2. </w:t>
      </w:r>
      <w:r w:rsidR="003B4666">
        <w:rPr>
          <w:rFonts w:ascii="Times New Roman" w:hAnsi="Times New Roman" w:cs="Times New Roman"/>
          <w:b/>
          <w:bCs/>
          <w:sz w:val="28"/>
          <w:szCs w:val="28"/>
          <w:lang w:val="uk-UA"/>
        </w:rPr>
        <w:t>Методичні рекомендації</w:t>
      </w:r>
    </w:p>
    <w:p w14:paraId="187FADC0"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xml:space="preserve">Ефективність у формуванні рухової активності учнів молодшого шкільного віку буде при умові чіткого плану педагогічних завдань та якості виконання. Здійснюючи аналіз робочих календарно-тематичних планів учителів початкової школи варто звернути увагу на такі моменти: </w:t>
      </w:r>
    </w:p>
    <w:p w14:paraId="75396C73"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xml:space="preserve">– «відповідність змісту навчального матеріалу програмним вимогам; </w:t>
      </w:r>
    </w:p>
    <w:p w14:paraId="37025F7B"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xml:space="preserve">– які педагогічні завдання сформульовані вчителем; </w:t>
      </w:r>
    </w:p>
    <w:p w14:paraId="7115B424"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xml:space="preserve">– які компоненти діяльності вчителя й учнів визначаються пріоритетними у структурі педагогічних завдань; </w:t>
      </w:r>
    </w:p>
    <w:p w14:paraId="68ACCDB3"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xml:space="preserve">– як планується процес формування рухової активності учнів; </w:t>
      </w:r>
    </w:p>
    <w:p w14:paraId="485C3959"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як співвідносяться здоров’язбереження та здоров’яформування у навчально-виховному процесі» [13]</w:t>
      </w:r>
      <w:r>
        <w:rPr>
          <w:rFonts w:ascii="Times New Roman" w:hAnsi="Times New Roman" w:cs="Times New Roman"/>
          <w:sz w:val="28"/>
          <w:szCs w:val="28"/>
          <w:lang w:val="uk-UA"/>
        </w:rPr>
        <w:t>.</w:t>
      </w:r>
    </w:p>
    <w:p w14:paraId="1510E5B3"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rPr>
        <w:t xml:space="preserve">У результаті здійсненого аналізу ми дійшли висновків: </w:t>
      </w:r>
    </w:p>
    <w:p w14:paraId="4448B9C0"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rPr>
        <w:t xml:space="preserve">1. Зміст запланованого навчального матеріалу у 100% робочих планів відповідає програмним вимогам. </w:t>
      </w:r>
    </w:p>
    <w:p w14:paraId="350ADDA8"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xml:space="preserve">2. </w:t>
      </w:r>
      <w:r>
        <w:rPr>
          <w:rFonts w:ascii="Times New Roman" w:hAnsi="Times New Roman" w:cs="Times New Roman"/>
          <w:sz w:val="28"/>
          <w:szCs w:val="28"/>
          <w:lang w:val="uk-UA"/>
        </w:rPr>
        <w:t>П</w:t>
      </w:r>
      <w:r w:rsidRPr="00110290">
        <w:rPr>
          <w:rFonts w:ascii="Times New Roman" w:hAnsi="Times New Roman" w:cs="Times New Roman"/>
          <w:sz w:val="28"/>
          <w:szCs w:val="28"/>
          <w:lang w:val="uk-UA"/>
        </w:rPr>
        <w:t>ереважна більшість розробок планів уроків вчите лів початкови</w:t>
      </w:r>
      <w:r>
        <w:rPr>
          <w:rFonts w:ascii="Times New Roman" w:hAnsi="Times New Roman" w:cs="Times New Roman"/>
          <w:sz w:val="28"/>
          <w:szCs w:val="28"/>
          <w:lang w:val="uk-UA"/>
        </w:rPr>
        <w:t>х класів (70</w:t>
      </w:r>
      <w:r w:rsidRPr="00110290">
        <w:rPr>
          <w:rFonts w:ascii="Times New Roman" w:hAnsi="Times New Roman" w:cs="Times New Roman"/>
          <w:sz w:val="28"/>
          <w:szCs w:val="28"/>
          <w:lang w:val="uk-UA"/>
        </w:rPr>
        <w:t xml:space="preserve">%) не передбачають здоров’язбережувальні завдання у сфері здоров’я завдання. </w:t>
      </w:r>
      <w:r w:rsidRPr="00110290">
        <w:rPr>
          <w:rFonts w:ascii="Times New Roman" w:hAnsi="Times New Roman" w:cs="Times New Roman"/>
          <w:sz w:val="28"/>
          <w:szCs w:val="28"/>
        </w:rPr>
        <w:t xml:space="preserve">Деякі їх елементи присутні у формулюванні мети уроку, але відображають об’єктивний підхід, а саме: “розвивати…виховувати…, вдосконалювати», “формувати…, закріплю вати…тощо. </w:t>
      </w:r>
    </w:p>
    <w:p w14:paraId="7CE646E0" w14:textId="77777777" w:rsidR="00110290" w:rsidRDefault="00110290" w:rsidP="00D82305">
      <w:pPr>
        <w:spacing w:after="0" w:line="360" w:lineRule="auto"/>
        <w:ind w:firstLine="709"/>
        <w:jc w:val="both"/>
        <w:rPr>
          <w:rFonts w:ascii="Times New Roman" w:hAnsi="Times New Roman" w:cs="Times New Roman"/>
          <w:sz w:val="28"/>
          <w:szCs w:val="28"/>
          <w:lang w:val="uk-UA"/>
        </w:rPr>
      </w:pPr>
      <w:r w:rsidRPr="00110290">
        <w:rPr>
          <w:rFonts w:ascii="Times New Roman" w:hAnsi="Times New Roman" w:cs="Times New Roman"/>
          <w:sz w:val="28"/>
          <w:szCs w:val="28"/>
          <w:lang w:val="uk-UA"/>
        </w:rPr>
        <w:t xml:space="preserve">3. Формування рухової активності відбувається шляхом поєднання заходів, що сприяють здоров’ю. </w:t>
      </w:r>
      <w:r w:rsidRPr="00BC1A11">
        <w:rPr>
          <w:rFonts w:ascii="Times New Roman" w:hAnsi="Times New Roman" w:cs="Times New Roman"/>
          <w:sz w:val="28"/>
          <w:szCs w:val="28"/>
          <w:lang w:val="uk-UA"/>
        </w:rPr>
        <w:t xml:space="preserve">Аналіз розробок уроків вчителів початкових класів показав, що 100% вчителів планують фізкультхвилинки або динамічні перерви на уроці, але їх зміст не завжди відповідає віковим і психічним особливостям учнів початкових класів і суттєво не змінюється від З 1 по 4 клас призводить до втрати інтересу учнів до цього виду фізичної активності. </w:t>
      </w:r>
    </w:p>
    <w:p w14:paraId="2939FF34" w14:textId="77777777" w:rsidR="00D82305" w:rsidRPr="00D82305" w:rsidRDefault="00110290" w:rsidP="00D82305">
      <w:pPr>
        <w:spacing w:after="0" w:line="360" w:lineRule="auto"/>
        <w:ind w:firstLine="709"/>
        <w:jc w:val="both"/>
        <w:rPr>
          <w:rFonts w:ascii="Times New Roman" w:hAnsi="Times New Roman" w:cs="Times New Roman"/>
          <w:b/>
          <w:bCs/>
          <w:sz w:val="28"/>
          <w:szCs w:val="28"/>
          <w:lang w:val="uk-UA"/>
        </w:rPr>
      </w:pPr>
      <w:r w:rsidRPr="00110290">
        <w:rPr>
          <w:rFonts w:ascii="Times New Roman" w:hAnsi="Times New Roman" w:cs="Times New Roman"/>
          <w:sz w:val="28"/>
          <w:szCs w:val="28"/>
        </w:rPr>
        <w:t xml:space="preserve">Результати спостереження дозволили нам констатувати наступне: </w:t>
      </w:r>
      <w:r w:rsidR="005E015C">
        <w:rPr>
          <w:rFonts w:ascii="Times New Roman" w:hAnsi="Times New Roman" w:cs="Times New Roman"/>
          <w:sz w:val="28"/>
          <w:szCs w:val="28"/>
          <w:lang w:val="uk-UA"/>
        </w:rPr>
        <w:t>н</w:t>
      </w:r>
      <w:r w:rsidR="00D82305" w:rsidRPr="00D82305">
        <w:rPr>
          <w:rFonts w:ascii="Times New Roman" w:hAnsi="Times New Roman" w:cs="Times New Roman"/>
          <w:sz w:val="28"/>
          <w:szCs w:val="28"/>
          <w:lang w:val="uk-UA"/>
        </w:rPr>
        <w:t>а основі вибору молодшими школярами рухливих ігор нами була розроблена класифікація ігор за характером рухової діяльності. В них враховувався інтерес учнів, анатомо-фізіологічні можливості організму дитини, психологічне сприймання.</w:t>
      </w:r>
    </w:p>
    <w:p w14:paraId="3100433C" w14:textId="77777777" w:rsidR="00D82305" w:rsidRPr="00D82305" w:rsidRDefault="00D82305" w:rsidP="00D82305">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i/>
          <w:iCs/>
          <w:sz w:val="28"/>
          <w:szCs w:val="28"/>
          <w:lang w:val="uk-UA"/>
        </w:rPr>
        <w:t>Ігри з ходьбою.</w:t>
      </w:r>
      <w:r w:rsidRPr="00D82305">
        <w:rPr>
          <w:rFonts w:ascii="Times New Roman" w:hAnsi="Times New Roman" w:cs="Times New Roman"/>
          <w:sz w:val="28"/>
          <w:szCs w:val="28"/>
          <w:lang w:val="uk-UA"/>
        </w:rPr>
        <w:t xml:space="preserve"> “Панас”, “Жмурки”, “Підхід вартових”, “Звідки ти?”, “Гарбуз”, “Огірочки”, “Міст”, “Нічний марш”, “Дуб чи береза”.</w:t>
      </w:r>
    </w:p>
    <w:p w14:paraId="72202A5D" w14:textId="77777777" w:rsidR="00D82305" w:rsidRPr="00D82305" w:rsidRDefault="00D82305" w:rsidP="00D82305">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i/>
          <w:iCs/>
          <w:sz w:val="28"/>
          <w:szCs w:val="28"/>
          <w:lang w:val="uk-UA"/>
        </w:rPr>
        <w:t>Ігри з бігом.</w:t>
      </w:r>
      <w:r w:rsidRPr="00D82305">
        <w:rPr>
          <w:rFonts w:ascii="Times New Roman" w:hAnsi="Times New Roman" w:cs="Times New Roman"/>
          <w:sz w:val="28"/>
          <w:szCs w:val="28"/>
          <w:lang w:val="uk-UA"/>
        </w:rPr>
        <w:t xml:space="preserve"> “Гуси”, “Пень”, “День та ніч”, “Хатина”, “Регіт”, “Дуб”, “Запорожець на Січі”, “Рибалки і риби”, “Кіт і миша”, “Квачі парами”, “Доганяй, втікаючи”, “</w:t>
      </w:r>
      <w:r w:rsidR="00CC3325">
        <w:rPr>
          <w:rFonts w:ascii="Times New Roman" w:hAnsi="Times New Roman" w:cs="Times New Roman"/>
          <w:sz w:val="28"/>
          <w:szCs w:val="28"/>
          <w:lang w:val="uk-UA"/>
        </w:rPr>
        <w:t xml:space="preserve">Ворон”, “Дикі кози”, “Яструб”, </w:t>
      </w:r>
      <w:r w:rsidRPr="00D82305">
        <w:rPr>
          <w:rFonts w:ascii="Times New Roman" w:hAnsi="Times New Roman" w:cs="Times New Roman"/>
          <w:sz w:val="28"/>
          <w:szCs w:val="28"/>
          <w:lang w:val="uk-UA"/>
        </w:rPr>
        <w:t>“Лисиця і заєць”, “Сірий кіт</w:t>
      </w:r>
      <w:r w:rsidR="00CC3325" w:rsidRPr="00D82305">
        <w:rPr>
          <w:rFonts w:ascii="Times New Roman" w:hAnsi="Times New Roman" w:cs="Times New Roman"/>
          <w:sz w:val="28"/>
          <w:szCs w:val="28"/>
          <w:lang w:val="uk-UA"/>
        </w:rPr>
        <w:t xml:space="preserve"> </w:t>
      </w:r>
      <w:r w:rsidRPr="00D82305">
        <w:rPr>
          <w:rFonts w:ascii="Times New Roman" w:hAnsi="Times New Roman" w:cs="Times New Roman"/>
          <w:sz w:val="28"/>
          <w:szCs w:val="28"/>
          <w:lang w:val="uk-UA"/>
        </w:rPr>
        <w:t>”.</w:t>
      </w:r>
    </w:p>
    <w:p w14:paraId="57061C42" w14:textId="77777777" w:rsidR="00D82305" w:rsidRPr="00D82305" w:rsidRDefault="00D82305" w:rsidP="00D82305">
      <w:pPr>
        <w:spacing w:after="0" w:line="360" w:lineRule="auto"/>
        <w:ind w:firstLine="709"/>
        <w:jc w:val="both"/>
        <w:rPr>
          <w:rFonts w:ascii="Times New Roman" w:hAnsi="Times New Roman" w:cs="Times New Roman"/>
          <w:i/>
          <w:iCs/>
          <w:sz w:val="28"/>
          <w:szCs w:val="28"/>
          <w:lang w:val="uk-UA"/>
        </w:rPr>
      </w:pPr>
      <w:r w:rsidRPr="00D82305">
        <w:rPr>
          <w:rFonts w:ascii="Times New Roman" w:hAnsi="Times New Roman" w:cs="Times New Roman"/>
          <w:i/>
          <w:iCs/>
          <w:sz w:val="28"/>
          <w:szCs w:val="28"/>
          <w:lang w:val="uk-UA"/>
        </w:rPr>
        <w:t>Ігри із стрибками.</w:t>
      </w:r>
      <w:r w:rsidRPr="00D82305">
        <w:rPr>
          <w:rFonts w:ascii="Times New Roman" w:hAnsi="Times New Roman" w:cs="Times New Roman"/>
          <w:sz w:val="28"/>
          <w:szCs w:val="28"/>
          <w:lang w:val="uk-UA"/>
        </w:rPr>
        <w:t xml:space="preserve"> “Вовк і кози”, “У довгі лози”, “Переправа через річку”, “Струмок”, “Гречка”, “Тинок”, “У річку гоп”, “Спутані коні”, “Півник</w:t>
      </w:r>
      <w:r w:rsidRPr="00D82305">
        <w:rPr>
          <w:rFonts w:ascii="Times New Roman" w:hAnsi="Times New Roman" w:cs="Times New Roman"/>
          <w:i/>
          <w:iCs/>
          <w:sz w:val="28"/>
          <w:szCs w:val="28"/>
          <w:lang w:val="uk-UA"/>
        </w:rPr>
        <w:t>”.</w:t>
      </w:r>
    </w:p>
    <w:p w14:paraId="2076EE2A" w14:textId="77777777" w:rsidR="00D82305" w:rsidRPr="00D82305" w:rsidRDefault="00D82305" w:rsidP="00D82305">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i/>
          <w:iCs/>
          <w:sz w:val="28"/>
          <w:szCs w:val="28"/>
          <w:lang w:val="uk-UA"/>
        </w:rPr>
        <w:t>Ігри з метанням.</w:t>
      </w:r>
      <w:r w:rsidRPr="00D82305">
        <w:rPr>
          <w:rFonts w:ascii="Times New Roman" w:hAnsi="Times New Roman" w:cs="Times New Roman"/>
          <w:sz w:val="28"/>
          <w:szCs w:val="28"/>
          <w:lang w:val="uk-UA"/>
        </w:rPr>
        <w:t xml:space="preserve"> “Хто далі кине”, “Влучний стрілець”, “Захисник кріпості”, “Квач з м’ячем”, “Квочка”, “Круговий”, “На полюванні”, “Мисливець і качки”, “Перепелиця”, “Мушка”, “Шкандибки”, “Бабок”, “У скраклі”.</w:t>
      </w:r>
    </w:p>
    <w:p w14:paraId="0D9B811A" w14:textId="77777777" w:rsidR="00D82305" w:rsidRPr="00D82305" w:rsidRDefault="00D82305" w:rsidP="00D82305">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i/>
          <w:iCs/>
          <w:sz w:val="28"/>
          <w:szCs w:val="28"/>
          <w:lang w:val="uk-UA"/>
        </w:rPr>
        <w:t>Ігри з елементами прикладних вправ</w:t>
      </w:r>
      <w:r w:rsidRPr="00D82305">
        <w:rPr>
          <w:rFonts w:ascii="Times New Roman" w:hAnsi="Times New Roman" w:cs="Times New Roman"/>
          <w:sz w:val="28"/>
          <w:szCs w:val="28"/>
          <w:lang w:val="uk-UA"/>
        </w:rPr>
        <w:t xml:space="preserve"> (лазіння, перелізання, переповзання). “Дістати сало”, “Стовп”, “Повінь”, “Скалолаз”, “Кубло”, “Незграбний ведмідь”, “Западня”, “Павук”, “Куниця і білки”, “Підвісний міст”, “Тунель”, “Юркий вуж”.</w:t>
      </w:r>
    </w:p>
    <w:p w14:paraId="21B46CA2" w14:textId="77777777" w:rsidR="00D82305" w:rsidRPr="00D82305" w:rsidRDefault="00D82305" w:rsidP="00D82305">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i/>
          <w:iCs/>
          <w:sz w:val="28"/>
          <w:szCs w:val="28"/>
          <w:lang w:val="uk-UA"/>
        </w:rPr>
        <w:t>Ігри з рівновагою.</w:t>
      </w:r>
      <w:r w:rsidRPr="00D82305">
        <w:rPr>
          <w:rFonts w:ascii="Times New Roman" w:hAnsi="Times New Roman" w:cs="Times New Roman"/>
          <w:sz w:val="28"/>
          <w:szCs w:val="28"/>
          <w:lang w:val="uk-UA"/>
        </w:rPr>
        <w:t xml:space="preserve"> “Гойдалки”, “Журавель”, “Ластівка”, “Навпереваги”, “Жук”, “Рак-неборак”, “Пересування на бочці”, “Дресировка звірів”, “Метелиця”, “Круть-верть”, “Млин”.</w:t>
      </w:r>
    </w:p>
    <w:p w14:paraId="21B84072" w14:textId="77777777" w:rsidR="00D82305" w:rsidRPr="00D82305" w:rsidRDefault="00D82305" w:rsidP="00D82305">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i/>
          <w:iCs/>
          <w:sz w:val="28"/>
          <w:szCs w:val="28"/>
          <w:lang w:val="uk-UA"/>
        </w:rPr>
        <w:t>Ігри з елементами боротьби.</w:t>
      </w:r>
      <w:r w:rsidRPr="00D82305">
        <w:rPr>
          <w:rFonts w:ascii="Times New Roman" w:hAnsi="Times New Roman" w:cs="Times New Roman"/>
          <w:sz w:val="28"/>
          <w:szCs w:val="28"/>
          <w:lang w:val="uk-UA"/>
        </w:rPr>
        <w:t xml:space="preserve"> “Буряк”, “Тягти бука”, “Ріпка”, “Коромисло”, “Відьма”, “Бій півнів”, “Кіт в мішку”, “Княжий острів”, “Дружина і татари”, “Перетягування по линві”.</w:t>
      </w:r>
    </w:p>
    <w:p w14:paraId="348D14BB" w14:textId="77777777" w:rsidR="00D82305" w:rsidRPr="00D82305" w:rsidRDefault="00D82305" w:rsidP="00D82305">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i/>
          <w:iCs/>
          <w:sz w:val="28"/>
          <w:szCs w:val="28"/>
          <w:lang w:val="uk-UA"/>
        </w:rPr>
        <w:t>Ігри на лижах.</w:t>
      </w:r>
      <w:r w:rsidRPr="00D82305">
        <w:rPr>
          <w:rFonts w:ascii="Times New Roman" w:hAnsi="Times New Roman" w:cs="Times New Roman"/>
          <w:sz w:val="28"/>
          <w:szCs w:val="28"/>
          <w:lang w:val="uk-UA"/>
        </w:rPr>
        <w:t xml:space="preserve"> “Наздожени втікаючи”, “Буксировка”, “Квач на лижах”, “Лижник без палиць”, “Трійки”, “Стогони”, “Хто далі”, “Шеренгою з гірки”, “Мисливець на полюванні”.</w:t>
      </w:r>
    </w:p>
    <w:p w14:paraId="23611012" w14:textId="77777777" w:rsidR="00CC0ABF" w:rsidRDefault="00D82305" w:rsidP="000110DA">
      <w:pPr>
        <w:spacing w:after="0" w:line="360" w:lineRule="auto"/>
        <w:ind w:firstLine="709"/>
        <w:jc w:val="both"/>
        <w:rPr>
          <w:rFonts w:ascii="Times New Roman" w:hAnsi="Times New Roman" w:cs="Times New Roman"/>
          <w:sz w:val="28"/>
          <w:szCs w:val="28"/>
          <w:lang w:val="uk-UA"/>
        </w:rPr>
      </w:pPr>
      <w:r w:rsidRPr="00D82305">
        <w:rPr>
          <w:rFonts w:ascii="Times New Roman" w:hAnsi="Times New Roman" w:cs="Times New Roman"/>
          <w:sz w:val="28"/>
          <w:szCs w:val="28"/>
          <w:lang w:val="uk-UA"/>
        </w:rPr>
        <w:t xml:space="preserve">Аналізуючи розподіл </w:t>
      </w:r>
      <w:r>
        <w:rPr>
          <w:rFonts w:ascii="Times New Roman" w:hAnsi="Times New Roman" w:cs="Times New Roman"/>
          <w:sz w:val="28"/>
          <w:szCs w:val="28"/>
          <w:lang w:val="uk-UA"/>
        </w:rPr>
        <w:t>рухливих</w:t>
      </w:r>
      <w:r w:rsidRPr="00D82305">
        <w:rPr>
          <w:rFonts w:ascii="Times New Roman" w:hAnsi="Times New Roman" w:cs="Times New Roman"/>
          <w:sz w:val="28"/>
          <w:szCs w:val="28"/>
          <w:lang w:val="uk-UA"/>
        </w:rPr>
        <w:t xml:space="preserve"> ігор за характером рухової діяльності, можна констатувати, що вони активно впливають на моторику дитини, комплексно вирішуючи оздоровчі, виховні та освітні завдання. </w:t>
      </w:r>
      <w:r w:rsidR="00675336">
        <w:rPr>
          <w:rFonts w:ascii="Times New Roman" w:hAnsi="Times New Roman" w:cs="Times New Roman"/>
          <w:sz w:val="28"/>
          <w:szCs w:val="28"/>
          <w:lang w:val="uk-UA"/>
        </w:rPr>
        <w:t xml:space="preserve">Розглянемо </w:t>
      </w:r>
      <w:r w:rsidR="00CC3325">
        <w:rPr>
          <w:rFonts w:ascii="Times New Roman" w:hAnsi="Times New Roman" w:cs="Times New Roman"/>
          <w:sz w:val="28"/>
          <w:szCs w:val="28"/>
          <w:lang w:val="uk-UA"/>
        </w:rPr>
        <w:t xml:space="preserve">деякі ігри та </w:t>
      </w:r>
      <w:r w:rsidR="00D21460">
        <w:rPr>
          <w:rFonts w:ascii="Times New Roman" w:hAnsi="Times New Roman" w:cs="Times New Roman"/>
          <w:sz w:val="28"/>
          <w:szCs w:val="28"/>
          <w:lang w:val="uk-UA"/>
        </w:rPr>
        <w:t>методику їх проведення.</w:t>
      </w:r>
    </w:p>
    <w:p w14:paraId="5DB2369D"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 xml:space="preserve">1. </w:t>
      </w:r>
      <w:r w:rsidR="003B4666" w:rsidRPr="003B4666">
        <w:rPr>
          <w:rFonts w:ascii="Times New Roman" w:hAnsi="Times New Roman" w:cs="Times New Roman"/>
          <w:bCs/>
          <w:sz w:val="28"/>
          <w:szCs w:val="28"/>
          <w:lang w:val="uk-UA"/>
        </w:rPr>
        <w:t>Гра</w:t>
      </w:r>
      <w:r w:rsidR="003B4666">
        <w:rPr>
          <w:rFonts w:ascii="Times New Roman" w:hAnsi="Times New Roman" w:cs="Times New Roman"/>
          <w:b/>
          <w:bCs/>
          <w:sz w:val="28"/>
          <w:szCs w:val="28"/>
          <w:lang w:val="uk-UA"/>
        </w:rPr>
        <w:t xml:space="preserve"> «</w:t>
      </w:r>
      <w:r w:rsidRPr="00C5121B">
        <w:rPr>
          <w:rFonts w:ascii="Times New Roman" w:hAnsi="Times New Roman" w:cs="Times New Roman"/>
          <w:b/>
          <w:bCs/>
          <w:sz w:val="28"/>
          <w:szCs w:val="28"/>
        </w:rPr>
        <w:t>Баранець</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18E60818"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Гру можна проводити на спортивному майданчику або в залі. Обирається “баранець”. Решта - його “хвостики”. Баранець тримає скакалку або лозинку. Учасники гри утворюють ланцюжок, у якому першим стоїть “баранець”. </w:t>
      </w:r>
    </w:p>
    <w:p w14:paraId="4BD13924"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За сигналом “хвостики” починають бігти за “баранцем”, а той намагається доторкнутися лозинкою (скакалкою) до останнього в ланцюжку гравця. Для цього “баранець” то прискорює, то сповільнює біг, повертається то праворуч, то ліворуч або й зовсім зупиняється. </w:t>
      </w:r>
    </w:p>
    <w:p w14:paraId="3489EB4D"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“Хвостики” намагаються не “відриватися” від свого ведучого й стараються уникнути його дотику. Той, до кого баранець доторкнувся або хто “відірвався” від ланцюжка, вибуває з гри. Перемагає той, хто найдовше протримався “хвостиком”. Потім він стає “баранцем”. </w:t>
      </w:r>
    </w:p>
    <w:p w14:paraId="2A14BEEB"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2.</w:t>
      </w:r>
      <w:r w:rsidR="003B4666" w:rsidRPr="003B4666">
        <w:rPr>
          <w:rFonts w:ascii="Times New Roman" w:hAnsi="Times New Roman" w:cs="Times New Roman"/>
          <w:bCs/>
          <w:sz w:val="28"/>
          <w:szCs w:val="28"/>
          <w:lang w:val="uk-UA"/>
        </w:rPr>
        <w:t>Гра</w:t>
      </w:r>
      <w:r w:rsidR="003B4666">
        <w:rPr>
          <w:rFonts w:ascii="Times New Roman" w:hAnsi="Times New Roman" w:cs="Times New Roman"/>
          <w:b/>
          <w:bCs/>
          <w:sz w:val="28"/>
          <w:szCs w:val="28"/>
          <w:lang w:val="uk-UA"/>
        </w:rPr>
        <w:t xml:space="preserve"> </w:t>
      </w:r>
      <w:proofErr w:type="gramStart"/>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Бездомний</w:t>
      </w:r>
      <w:proofErr w:type="gramEnd"/>
      <w:r w:rsidRPr="00C5121B">
        <w:rPr>
          <w:rFonts w:ascii="Times New Roman" w:hAnsi="Times New Roman" w:cs="Times New Roman"/>
          <w:b/>
          <w:bCs/>
          <w:sz w:val="28"/>
          <w:szCs w:val="28"/>
        </w:rPr>
        <w:t xml:space="preserve"> заєць</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78ECFDF5"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Гравці, крім двох, стають парами у коло (обличчям один до одного), взявшись за руки. Один із гравців - “заєць”, інший - “вовк”. “Заєць”, який тікає від “вовка”, ховається в середину пари. Той, до кого “заєць” став спиною, стає “безпритульним зайцем”. Якщо “вовкові” вдається наздогнати “зайця”, вони міняються ролями. </w:t>
      </w:r>
    </w:p>
    <w:p w14:paraId="36D78FDF"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3.</w:t>
      </w:r>
      <w:r w:rsidRPr="00C5121B">
        <w:rPr>
          <w:rFonts w:ascii="Times New Roman" w:hAnsi="Times New Roman" w:cs="Times New Roman"/>
          <w:b/>
          <w:bCs/>
          <w:sz w:val="28"/>
          <w:szCs w:val="28"/>
        </w:rPr>
        <w:t xml:space="preserve"> </w:t>
      </w:r>
      <w:r w:rsidR="003B4666" w:rsidRPr="003B4666">
        <w:rPr>
          <w:rFonts w:ascii="Times New Roman" w:hAnsi="Times New Roman" w:cs="Times New Roman"/>
          <w:bCs/>
          <w:sz w:val="28"/>
          <w:szCs w:val="28"/>
          <w:lang w:val="uk-UA"/>
        </w:rPr>
        <w:t xml:space="preserve">Гра </w:t>
      </w:r>
      <w:proofErr w:type="gramStart"/>
      <w:r w:rsidR="003B4666" w:rsidRPr="003B4666">
        <w:rPr>
          <w:rFonts w:ascii="Times New Roman" w:hAnsi="Times New Roman" w:cs="Times New Roman"/>
          <w:b/>
          <w:bCs/>
          <w:sz w:val="28"/>
          <w:szCs w:val="28"/>
          <w:lang w:val="uk-UA"/>
        </w:rPr>
        <w:t>«</w:t>
      </w:r>
      <w:r w:rsidR="003B4666" w:rsidRPr="003B4666">
        <w:rPr>
          <w:rFonts w:ascii="Times New Roman" w:hAnsi="Times New Roman" w:cs="Times New Roman"/>
          <w:b/>
          <w:bCs/>
          <w:sz w:val="28"/>
          <w:szCs w:val="28"/>
        </w:rPr>
        <w:t xml:space="preserve"> </w:t>
      </w:r>
      <w:r w:rsidRPr="00C5121B">
        <w:rPr>
          <w:rFonts w:ascii="Times New Roman" w:hAnsi="Times New Roman" w:cs="Times New Roman"/>
          <w:b/>
          <w:bCs/>
          <w:sz w:val="28"/>
          <w:szCs w:val="28"/>
        </w:rPr>
        <w:t>Бій</w:t>
      </w:r>
      <w:proofErr w:type="gramEnd"/>
      <w:r w:rsidRPr="00C5121B">
        <w:rPr>
          <w:rFonts w:ascii="Times New Roman" w:hAnsi="Times New Roman" w:cs="Times New Roman"/>
          <w:b/>
          <w:bCs/>
          <w:sz w:val="28"/>
          <w:szCs w:val="28"/>
        </w:rPr>
        <w:t xml:space="preserve"> півнів</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06B73F33"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На землі (підлозі) креслять коло діаметром 2 м. Гравців ділять на дві команди, і вони стають у дві шеренги біля кола одна навпроти одної. Капітани посилають по одному гравцю зі своїх команд у коло. Кожен із цих гравців стає на одну ногу (другу підіймає), руки кладе за спину. За сигналом “півні” починають виштовхувати плечем і тулубом один одного з кола, причому намагаються не оступитись. Кому це вдається, стає переможцем і виграє одне очко для своєї команди. Гра триває доти, поки всі не побувають у ролі півнів. Виграє команда, гравці якої більше разів були переможцями. </w:t>
      </w:r>
    </w:p>
    <w:p w14:paraId="3F002B32"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Якщо учасник, який перебуває в колі, стає на обидві ноги, його вважають переможеним. Якщо ж під час виштовхування обидва гравці вийдуть з кола, перемога нікому не присуджується, а на їхнє місце стає наступна пара. Під час поєдинку не дозволяється забирати руку з-за спини. </w:t>
      </w:r>
    </w:p>
    <w:p w14:paraId="0485E254"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Цю гру можна проводити й без розподілу на команди. Гравці за бажанням виходять в середину кола на змагання. Переможець залишається, а проти нього виходить новий гравець, який бажає помірятися силою. </w:t>
      </w:r>
    </w:p>
    <w:p w14:paraId="1F4856BB"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Потрібно стежити за правилами гри. Гравцям забороняється виштовхувати один одного руками. </w:t>
      </w:r>
    </w:p>
    <w:p w14:paraId="35340FD6"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Гра сприяє розвитку сил, спритності, кмітливості, здатності до самооцінки, вміння оцінювати сили товаришів, а також вчить наполегливості у досягненні мети. </w:t>
      </w:r>
    </w:p>
    <w:p w14:paraId="29505EA8"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4.</w:t>
      </w:r>
      <w:r w:rsidRPr="00C5121B">
        <w:rPr>
          <w:rFonts w:ascii="Times New Roman" w:hAnsi="Times New Roman" w:cs="Times New Roman"/>
          <w:b/>
          <w:bCs/>
          <w:sz w:val="28"/>
          <w:szCs w:val="28"/>
        </w:rPr>
        <w:t xml:space="preserve"> </w:t>
      </w:r>
      <w:r w:rsidR="003B4666" w:rsidRPr="003B4666">
        <w:rPr>
          <w:rFonts w:ascii="Times New Roman" w:hAnsi="Times New Roman" w:cs="Times New Roman"/>
          <w:bCs/>
          <w:sz w:val="28"/>
          <w:szCs w:val="28"/>
          <w:lang w:val="uk-UA"/>
        </w:rPr>
        <w:t>Гра</w:t>
      </w:r>
      <w:r w:rsidR="003B4666" w:rsidRPr="003B4666">
        <w:rPr>
          <w:rFonts w:ascii="Times New Roman" w:hAnsi="Times New Roman" w:cs="Times New Roman"/>
          <w:b/>
          <w:bCs/>
          <w:sz w:val="28"/>
          <w:szCs w:val="28"/>
          <w:lang w:val="uk-UA"/>
        </w:rPr>
        <w:t xml:space="preserve"> </w:t>
      </w:r>
      <w:proofErr w:type="gramStart"/>
      <w:r w:rsidR="003B4666" w:rsidRPr="003B4666">
        <w:rPr>
          <w:rFonts w:ascii="Times New Roman" w:hAnsi="Times New Roman" w:cs="Times New Roman"/>
          <w:b/>
          <w:bCs/>
          <w:sz w:val="28"/>
          <w:szCs w:val="28"/>
          <w:lang w:val="uk-UA"/>
        </w:rPr>
        <w:t>«</w:t>
      </w:r>
      <w:r w:rsidR="003B4666" w:rsidRPr="003B4666">
        <w:rPr>
          <w:rFonts w:ascii="Times New Roman" w:hAnsi="Times New Roman" w:cs="Times New Roman"/>
          <w:b/>
          <w:bCs/>
          <w:sz w:val="28"/>
          <w:szCs w:val="28"/>
        </w:rPr>
        <w:t xml:space="preserve"> </w:t>
      </w:r>
      <w:r w:rsidRPr="00C5121B">
        <w:rPr>
          <w:rFonts w:ascii="Times New Roman" w:hAnsi="Times New Roman" w:cs="Times New Roman"/>
          <w:b/>
          <w:bCs/>
          <w:sz w:val="28"/>
          <w:szCs w:val="28"/>
        </w:rPr>
        <w:t>Білки</w:t>
      </w:r>
      <w:proofErr w:type="gramEnd"/>
      <w:r w:rsidRPr="00C5121B">
        <w:rPr>
          <w:rFonts w:ascii="Times New Roman" w:hAnsi="Times New Roman" w:cs="Times New Roman"/>
          <w:b/>
          <w:bCs/>
          <w:sz w:val="28"/>
          <w:szCs w:val="28"/>
        </w:rPr>
        <w:t>, жолуді, горіхи</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0B4C2BAD"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Дітей розподіляють на трійки. Вони беруться за руки і утворюють кола на всій території майданчика. Кожен гравець у колі дістає назву: “Білка”, “Жолудь”, “Горіх”. Одного з дітей вибирають ведучим. </w:t>
      </w:r>
    </w:p>
    <w:p w14:paraId="04343AC2"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На виклик учителя “Горіхи!”, “Білки!” або “Жолуді!” діти швидко міняються місцями в різних колах, а ведучий намагається зайняти місце в одній із трійок, дістаючи назву гравця, який вибув. Учень, що залишився без місця, стає ведучим. Перемагають діти, які жодного разу не були в ролі ведучого. </w:t>
      </w:r>
    </w:p>
    <w:p w14:paraId="62BECCB6"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5.</w:t>
      </w:r>
      <w:r w:rsidRPr="00C5121B">
        <w:rPr>
          <w:rFonts w:ascii="Times New Roman" w:hAnsi="Times New Roman" w:cs="Times New Roman"/>
          <w:b/>
          <w:bCs/>
          <w:sz w:val="28"/>
          <w:szCs w:val="28"/>
        </w:rPr>
        <w:t xml:space="preserve"> </w:t>
      </w:r>
      <w:r w:rsidR="003B4666" w:rsidRPr="003B4666">
        <w:rPr>
          <w:rFonts w:ascii="Times New Roman" w:hAnsi="Times New Roman" w:cs="Times New Roman"/>
          <w:bCs/>
          <w:sz w:val="28"/>
          <w:szCs w:val="28"/>
          <w:lang w:val="uk-UA"/>
        </w:rPr>
        <w:t>Гра</w:t>
      </w:r>
      <w:r w:rsidR="003B4666" w:rsidRPr="003B4666">
        <w:rPr>
          <w:rFonts w:ascii="Times New Roman" w:hAnsi="Times New Roman" w:cs="Times New Roman"/>
          <w:b/>
          <w:bCs/>
          <w:sz w:val="28"/>
          <w:szCs w:val="28"/>
          <w:lang w:val="uk-UA"/>
        </w:rPr>
        <w:t xml:space="preserve"> «</w:t>
      </w:r>
      <w:r w:rsidR="003B4666" w:rsidRPr="00C5121B">
        <w:rPr>
          <w:rFonts w:ascii="Times New Roman" w:hAnsi="Times New Roman" w:cs="Times New Roman"/>
          <w:b/>
          <w:bCs/>
          <w:sz w:val="28"/>
          <w:szCs w:val="28"/>
        </w:rPr>
        <w:t xml:space="preserve">Б </w:t>
      </w:r>
      <w:r w:rsidRPr="00C5121B">
        <w:rPr>
          <w:rFonts w:ascii="Times New Roman" w:hAnsi="Times New Roman" w:cs="Times New Roman"/>
          <w:b/>
          <w:bCs/>
          <w:sz w:val="28"/>
          <w:szCs w:val="28"/>
        </w:rPr>
        <w:t>узьки (українська народна гра)</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4CC050B6"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Усі учасники гри малюють собі кола діаметром 1 м (можна використати гімнастичні обручі) і стають у них на одній нозі. Учитель говорить: “Бузьки полетіли!”. Всі учасники гри бігають по майданчику, махають “крилами”. </w:t>
      </w:r>
    </w:p>
    <w:p w14:paraId="08E533DB"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Учитель забирає одне “гніздо” і говорить: “Бузьки прилетіли!”. Всі учасники займають будь-які “гнізда” і стоять на одні нозі. Хто не має “гнізда” і не може стояти на одній нозі - вибуває з гри. </w:t>
      </w:r>
    </w:p>
    <w:p w14:paraId="5C0314F3" w14:textId="77777777" w:rsidR="00C5121B" w:rsidRPr="003B4666" w:rsidRDefault="00C5121B" w:rsidP="00C5121B">
      <w:pPr>
        <w:spacing w:after="0" w:line="360" w:lineRule="auto"/>
        <w:ind w:firstLine="709"/>
        <w:jc w:val="both"/>
        <w:rPr>
          <w:rFonts w:ascii="Times New Roman" w:hAnsi="Times New Roman" w:cs="Times New Roman"/>
          <w:b/>
          <w:bCs/>
          <w:sz w:val="28"/>
          <w:szCs w:val="28"/>
          <w:lang w:val="uk-UA"/>
        </w:rPr>
      </w:pPr>
      <w:r w:rsidRPr="003B4666">
        <w:rPr>
          <w:rFonts w:ascii="Times New Roman" w:hAnsi="Times New Roman" w:cs="Times New Roman"/>
          <w:bCs/>
          <w:sz w:val="28"/>
          <w:szCs w:val="28"/>
        </w:rPr>
        <w:t xml:space="preserve">6. </w:t>
      </w:r>
      <w:r w:rsidR="003B4666" w:rsidRPr="003B4666">
        <w:rPr>
          <w:rFonts w:ascii="Times New Roman" w:hAnsi="Times New Roman" w:cs="Times New Roman"/>
          <w:bCs/>
          <w:sz w:val="28"/>
          <w:szCs w:val="28"/>
          <w:lang w:val="uk-UA"/>
        </w:rPr>
        <w:t>Гра</w:t>
      </w:r>
      <w:r w:rsidR="003B4666" w:rsidRPr="003B4666">
        <w:rPr>
          <w:rFonts w:ascii="Times New Roman" w:hAnsi="Times New Roman" w:cs="Times New Roman"/>
          <w:b/>
          <w:bCs/>
          <w:sz w:val="28"/>
          <w:szCs w:val="28"/>
          <w:lang w:val="uk-UA"/>
        </w:rPr>
        <w:t xml:space="preserve"> </w:t>
      </w:r>
      <w:proofErr w:type="gramStart"/>
      <w:r w:rsidR="003B4666" w:rsidRPr="003B4666">
        <w:rPr>
          <w:rFonts w:ascii="Times New Roman" w:hAnsi="Times New Roman" w:cs="Times New Roman"/>
          <w:b/>
          <w:bCs/>
          <w:sz w:val="28"/>
          <w:szCs w:val="28"/>
          <w:lang w:val="uk-UA"/>
        </w:rPr>
        <w:t>«</w:t>
      </w:r>
      <w:r w:rsidR="003B4666" w:rsidRPr="003B4666">
        <w:rPr>
          <w:rFonts w:ascii="Times New Roman" w:hAnsi="Times New Roman" w:cs="Times New Roman"/>
          <w:b/>
          <w:bCs/>
          <w:sz w:val="28"/>
          <w:szCs w:val="28"/>
        </w:rPr>
        <w:t xml:space="preserve"> </w:t>
      </w:r>
      <w:r w:rsidRPr="00C5121B">
        <w:rPr>
          <w:rFonts w:ascii="Times New Roman" w:hAnsi="Times New Roman" w:cs="Times New Roman"/>
          <w:b/>
          <w:bCs/>
          <w:sz w:val="28"/>
          <w:szCs w:val="28"/>
        </w:rPr>
        <w:t>Виклик</w:t>
      </w:r>
      <w:proofErr w:type="gramEnd"/>
      <w:r w:rsidRPr="00C5121B">
        <w:rPr>
          <w:rFonts w:ascii="Times New Roman" w:hAnsi="Times New Roman" w:cs="Times New Roman"/>
          <w:b/>
          <w:bCs/>
          <w:sz w:val="28"/>
          <w:szCs w:val="28"/>
        </w:rPr>
        <w:t xml:space="preserve"> номерів</w:t>
      </w:r>
      <w:r w:rsidR="003B4666">
        <w:rPr>
          <w:rFonts w:ascii="Times New Roman" w:hAnsi="Times New Roman" w:cs="Times New Roman"/>
          <w:b/>
          <w:bCs/>
          <w:sz w:val="28"/>
          <w:szCs w:val="28"/>
          <w:lang w:val="uk-UA"/>
        </w:rPr>
        <w:t>»</w:t>
      </w:r>
    </w:p>
    <w:p w14:paraId="7D47978C"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Усі гравці діляться на дві команди і стають в одну шеренгу. У кожній команді вчитель рахує по порядку всіх гравців. Потім називає номер. Гравці, у який цей номер, виконують рухові дії (наприклад, біжать, перестрибують тощо). Команда, гравець якої першим виконає рухову дію, отримує очко. </w:t>
      </w:r>
    </w:p>
    <w:p w14:paraId="3E8DDDEE"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C5121B">
        <w:rPr>
          <w:rFonts w:ascii="Times New Roman" w:hAnsi="Times New Roman" w:cs="Times New Roman"/>
          <w:b/>
          <w:bCs/>
          <w:sz w:val="28"/>
          <w:szCs w:val="28"/>
        </w:rPr>
        <w:t xml:space="preserve">7. </w:t>
      </w:r>
      <w:r w:rsidR="003B4666" w:rsidRPr="003B4666">
        <w:rPr>
          <w:rFonts w:ascii="Times New Roman" w:hAnsi="Times New Roman" w:cs="Times New Roman"/>
          <w:bCs/>
          <w:sz w:val="28"/>
          <w:szCs w:val="28"/>
          <w:lang w:val="uk-UA"/>
        </w:rPr>
        <w:t>Гра</w:t>
      </w:r>
      <w:r w:rsidR="003B4666" w:rsidRPr="003B4666">
        <w:rPr>
          <w:rFonts w:ascii="Times New Roman" w:hAnsi="Times New Roman" w:cs="Times New Roman"/>
          <w:b/>
          <w:bCs/>
          <w:sz w:val="28"/>
          <w:szCs w:val="28"/>
          <w:lang w:val="uk-UA"/>
        </w:rPr>
        <w:t xml:space="preserve"> «</w:t>
      </w:r>
      <w:r w:rsidRPr="00C5121B">
        <w:rPr>
          <w:rFonts w:ascii="Times New Roman" w:hAnsi="Times New Roman" w:cs="Times New Roman"/>
          <w:b/>
          <w:bCs/>
          <w:sz w:val="28"/>
          <w:szCs w:val="28"/>
        </w:rPr>
        <w:t>Вище землі</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6387C7E7"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Гравці довільно займають місця на майданчику чи у спортивному залі. Вибирають ведучого. </w:t>
      </w:r>
    </w:p>
    <w:p w14:paraId="6B0CDDF4"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За сигналом ведучий намагається наздогнати когось із гравців і доторкнутись до нього рукою. Той гравець, до якого доторкнулись, зупиняється і голосно говорить: “Я ведучий!” </w:t>
      </w:r>
    </w:p>
    <w:p w14:paraId="67ABCF33"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Щоб не впіймав ведучий, можна стати “вище землі” (тут у пригоді стануть гімнастичні лави, драбини, кінь, козел, перекладина, бруси і т.д.). Стояти “вище землі” можна 5 секунд, потім знову треба перебігати. </w:t>
      </w:r>
    </w:p>
    <w:p w14:paraId="4538D794"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Коли гравець стає “вище землі”, ведучий відходить від нього на 2 м і говорить: “Раз, два, три з цього місця зійди!”, і гравець має перебігти з цього місця на інше. </w:t>
      </w:r>
    </w:p>
    <w:p w14:paraId="30B332DE"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8.</w:t>
      </w:r>
      <w:r w:rsidR="003B4666" w:rsidRPr="003B4666">
        <w:rPr>
          <w:rFonts w:ascii="Times New Roman" w:hAnsi="Times New Roman" w:cs="Times New Roman"/>
          <w:bCs/>
          <w:sz w:val="28"/>
          <w:szCs w:val="28"/>
          <w:lang w:val="uk-UA"/>
        </w:rPr>
        <w:t xml:space="preserve"> Гра</w:t>
      </w:r>
      <w:r w:rsidR="003B4666" w:rsidRPr="003B4666">
        <w:rPr>
          <w:rFonts w:ascii="Times New Roman" w:hAnsi="Times New Roman" w:cs="Times New Roman"/>
          <w:b/>
          <w:bCs/>
          <w:sz w:val="28"/>
          <w:szCs w:val="28"/>
          <w:lang w:val="uk-UA"/>
        </w:rPr>
        <w:t xml:space="preserve"> «</w:t>
      </w:r>
      <w:r w:rsidRPr="00C5121B">
        <w:rPr>
          <w:rFonts w:ascii="Times New Roman" w:hAnsi="Times New Roman" w:cs="Times New Roman"/>
          <w:b/>
          <w:bCs/>
          <w:sz w:val="28"/>
          <w:szCs w:val="28"/>
        </w:rPr>
        <w:t>Вітер і флюгер</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65B329EA"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Учитель спершу з'ясовує, чи знають учні, де північ, південь, захід і схід, а потім пропонує їм таку гру. </w:t>
      </w:r>
    </w:p>
    <w:p w14:paraId="255BE9D9"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Учитель - “вітер”, учні - “флюгери”. Коли вчитель говорить: “Вітер дме з півдня”, “флюгери” повертаються на південь і витягують руки вперед (долоні разом). Коли вчитель каже: “Вітер дме зі сходу” - “флюгери” повертаються на схід. Якщо вчитель говорить: “Буря”, “флюгери” обертаються на місці, “штиль” - усі завмирають. Гру проводять у швидкому темпі. Переможцем вважають того, хто зробить найменше помилок. </w:t>
      </w:r>
    </w:p>
    <w:p w14:paraId="5226FCA1"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 xml:space="preserve">9. </w:t>
      </w:r>
      <w:r w:rsidR="003B4666" w:rsidRPr="003B4666">
        <w:rPr>
          <w:rFonts w:ascii="Times New Roman" w:hAnsi="Times New Roman" w:cs="Times New Roman"/>
          <w:bCs/>
          <w:sz w:val="28"/>
          <w:szCs w:val="28"/>
          <w:lang w:val="uk-UA"/>
        </w:rPr>
        <w:t>Гра</w:t>
      </w:r>
      <w:r w:rsidR="003B4666" w:rsidRPr="003B4666">
        <w:rPr>
          <w:rFonts w:ascii="Times New Roman" w:hAnsi="Times New Roman" w:cs="Times New Roman"/>
          <w:b/>
          <w:bCs/>
          <w:sz w:val="28"/>
          <w:szCs w:val="28"/>
          <w:lang w:val="uk-UA"/>
        </w:rPr>
        <w:t xml:space="preserve"> «</w:t>
      </w:r>
      <w:r w:rsidR="003B4666" w:rsidRPr="00C5121B">
        <w:rPr>
          <w:rFonts w:ascii="Times New Roman" w:hAnsi="Times New Roman" w:cs="Times New Roman"/>
          <w:b/>
          <w:bCs/>
          <w:sz w:val="28"/>
          <w:szCs w:val="28"/>
        </w:rPr>
        <w:t>В</w:t>
      </w:r>
      <w:r w:rsidRPr="00C5121B">
        <w:rPr>
          <w:rFonts w:ascii="Times New Roman" w:hAnsi="Times New Roman" w:cs="Times New Roman"/>
          <w:b/>
          <w:bCs/>
          <w:sz w:val="28"/>
          <w:szCs w:val="28"/>
        </w:rPr>
        <w:t>луч м'ячем</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3CB67B50"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Діти шикуються в коло на майданчику, у центрі стоїть учень із маленьким м'ячем </w:t>
      </w:r>
      <w:proofErr w:type="gramStart"/>
      <w:r w:rsidRPr="00C5121B">
        <w:rPr>
          <w:rFonts w:ascii="Times New Roman" w:hAnsi="Times New Roman" w:cs="Times New Roman"/>
          <w:sz w:val="28"/>
          <w:szCs w:val="28"/>
        </w:rPr>
        <w:t>у руках</w:t>
      </w:r>
      <w:proofErr w:type="gramEnd"/>
      <w:r w:rsidRPr="00C5121B">
        <w:rPr>
          <w:rFonts w:ascii="Times New Roman" w:hAnsi="Times New Roman" w:cs="Times New Roman"/>
          <w:sz w:val="28"/>
          <w:szCs w:val="28"/>
        </w:rPr>
        <w:t xml:space="preserve">. Він підкидає м'яч угору і називає ім'я будь-кого з дітей. Усі швидко розбігаються, а учень, ім'я якого назвали, намагається спіймати м'яч. Як тільки учень спіймав або взяв м'яча, він голосно </w:t>
      </w:r>
      <w:proofErr w:type="gramStart"/>
      <w:r w:rsidRPr="00C5121B">
        <w:rPr>
          <w:rFonts w:ascii="Times New Roman" w:hAnsi="Times New Roman" w:cs="Times New Roman"/>
          <w:sz w:val="28"/>
          <w:szCs w:val="28"/>
        </w:rPr>
        <w:t>вигукує :</w:t>
      </w:r>
      <w:proofErr w:type="gramEnd"/>
      <w:r w:rsidRPr="00C5121B">
        <w:rPr>
          <w:rFonts w:ascii="Times New Roman" w:hAnsi="Times New Roman" w:cs="Times New Roman"/>
          <w:sz w:val="28"/>
          <w:szCs w:val="28"/>
        </w:rPr>
        <w:t xml:space="preserve"> “Стій!”. Усі зупиняються, а ведучий кидає м'яча у будь-кого, намагаючись влучити в ноги. Той, у кого влучили, стає ведучим. Якщо йому не вдається влучити у когось з гравців, то він швидко піднімає м'яча, бере його в руки і знову вигукує “Стій!” дітям, які в цей час тікають від нього. </w:t>
      </w:r>
    </w:p>
    <w:p w14:paraId="3FA58933"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Якщо ведучому не вдасться за три кидки в кого-небудь влучити, гра повторюється спочатку. </w:t>
      </w:r>
    </w:p>
    <w:p w14:paraId="4C8D3AE6" w14:textId="77777777" w:rsidR="00C5121B" w:rsidRPr="00C5121B" w:rsidRDefault="00C5121B" w:rsidP="00C5121B">
      <w:pPr>
        <w:spacing w:after="0" w:line="360" w:lineRule="auto"/>
        <w:ind w:firstLine="709"/>
        <w:jc w:val="both"/>
        <w:rPr>
          <w:rFonts w:ascii="Times New Roman" w:hAnsi="Times New Roman" w:cs="Times New Roman"/>
          <w:b/>
          <w:bCs/>
          <w:sz w:val="28"/>
          <w:szCs w:val="28"/>
        </w:rPr>
      </w:pPr>
      <w:r w:rsidRPr="003B4666">
        <w:rPr>
          <w:rFonts w:ascii="Times New Roman" w:hAnsi="Times New Roman" w:cs="Times New Roman"/>
          <w:bCs/>
          <w:sz w:val="28"/>
          <w:szCs w:val="28"/>
        </w:rPr>
        <w:t xml:space="preserve">10. </w:t>
      </w:r>
      <w:r w:rsidR="003B4666" w:rsidRPr="003B4666">
        <w:rPr>
          <w:rFonts w:ascii="Times New Roman" w:hAnsi="Times New Roman" w:cs="Times New Roman"/>
          <w:bCs/>
          <w:sz w:val="28"/>
          <w:szCs w:val="28"/>
          <w:lang w:val="uk-UA"/>
        </w:rPr>
        <w:t>Гра</w:t>
      </w:r>
      <w:r w:rsidR="003B4666" w:rsidRPr="003B4666">
        <w:rPr>
          <w:rFonts w:ascii="Times New Roman" w:hAnsi="Times New Roman" w:cs="Times New Roman"/>
          <w:b/>
          <w:bCs/>
          <w:sz w:val="28"/>
          <w:szCs w:val="28"/>
          <w:lang w:val="uk-UA"/>
        </w:rPr>
        <w:t xml:space="preserve"> </w:t>
      </w:r>
      <w:proofErr w:type="gramStart"/>
      <w:r w:rsidR="003B4666" w:rsidRPr="003B4666">
        <w:rPr>
          <w:rFonts w:ascii="Times New Roman" w:hAnsi="Times New Roman" w:cs="Times New Roman"/>
          <w:b/>
          <w:bCs/>
          <w:sz w:val="28"/>
          <w:szCs w:val="28"/>
          <w:lang w:val="uk-UA"/>
        </w:rPr>
        <w:t>«</w:t>
      </w:r>
      <w:r w:rsidR="003B4666" w:rsidRPr="003B4666">
        <w:rPr>
          <w:rFonts w:ascii="Times New Roman" w:hAnsi="Times New Roman" w:cs="Times New Roman"/>
          <w:b/>
          <w:bCs/>
          <w:sz w:val="28"/>
          <w:szCs w:val="28"/>
        </w:rPr>
        <w:t xml:space="preserve"> </w:t>
      </w:r>
      <w:r w:rsidRPr="00C5121B">
        <w:rPr>
          <w:rFonts w:ascii="Times New Roman" w:hAnsi="Times New Roman" w:cs="Times New Roman"/>
          <w:b/>
          <w:bCs/>
          <w:sz w:val="28"/>
          <w:szCs w:val="28"/>
        </w:rPr>
        <w:t>Влуч</w:t>
      </w:r>
      <w:proofErr w:type="gramEnd"/>
      <w:r w:rsidRPr="00C5121B">
        <w:rPr>
          <w:rFonts w:ascii="Times New Roman" w:hAnsi="Times New Roman" w:cs="Times New Roman"/>
          <w:b/>
          <w:bCs/>
          <w:sz w:val="28"/>
          <w:szCs w:val="28"/>
        </w:rPr>
        <w:t xml:space="preserve"> у мішень</w:t>
      </w:r>
      <w:r w:rsidR="003B4666">
        <w:rPr>
          <w:rFonts w:ascii="Times New Roman" w:hAnsi="Times New Roman" w:cs="Times New Roman"/>
          <w:b/>
          <w:bCs/>
          <w:sz w:val="28"/>
          <w:szCs w:val="28"/>
          <w:lang w:val="uk-UA"/>
        </w:rPr>
        <w:t>»</w:t>
      </w:r>
      <w:r w:rsidRPr="00C5121B">
        <w:rPr>
          <w:rFonts w:ascii="Times New Roman" w:hAnsi="Times New Roman" w:cs="Times New Roman"/>
          <w:b/>
          <w:bCs/>
          <w:sz w:val="28"/>
          <w:szCs w:val="28"/>
        </w:rPr>
        <w:t xml:space="preserve"> </w:t>
      </w:r>
    </w:p>
    <w:p w14:paraId="61196D6F"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Учні утворюють дві команди і стають на протилежних сторонах майданчика. Кожний гравець тримає в руках малий м'яч, посередині майданчика лежить великий м'яч. </w:t>
      </w:r>
    </w:p>
    <w:p w14:paraId="27881A09"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Учитель дає сигнал, після чого всі водночас кидають свої м'ячі у великий м'яч, намагаючись зсунути його на бік суперника. Коли м'яч буде зрушено, гравці збирають свої м'ячі й стають на місця; гра продовжується. </w:t>
      </w:r>
    </w:p>
    <w:p w14:paraId="2B5B9586" w14:textId="77777777" w:rsidR="00C5121B" w:rsidRPr="00C5121B" w:rsidRDefault="00C5121B" w:rsidP="00C5121B">
      <w:pPr>
        <w:spacing w:after="0" w:line="360" w:lineRule="auto"/>
        <w:ind w:firstLine="709"/>
        <w:jc w:val="both"/>
        <w:rPr>
          <w:rFonts w:ascii="Times New Roman" w:hAnsi="Times New Roman" w:cs="Times New Roman"/>
          <w:sz w:val="28"/>
          <w:szCs w:val="28"/>
        </w:rPr>
      </w:pPr>
      <w:r w:rsidRPr="00C5121B">
        <w:rPr>
          <w:rFonts w:ascii="Times New Roman" w:hAnsi="Times New Roman" w:cs="Times New Roman"/>
          <w:sz w:val="28"/>
          <w:szCs w:val="28"/>
        </w:rPr>
        <w:t xml:space="preserve">Виграє команда, яка більше разів зрушить м'яч суперника. </w:t>
      </w:r>
    </w:p>
    <w:p w14:paraId="73840FBE" w14:textId="77777777" w:rsidR="00244A63" w:rsidRPr="00244A63" w:rsidRDefault="00C5121B" w:rsidP="00244A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11.</w:t>
      </w:r>
      <w:r w:rsidR="00244A63" w:rsidRPr="00244A63">
        <w:rPr>
          <w:rFonts w:ascii="Times New Roman" w:hAnsi="Times New Roman" w:cs="Times New Roman"/>
          <w:sz w:val="28"/>
          <w:szCs w:val="28"/>
        </w:rPr>
        <w:t xml:space="preserve">Гра </w:t>
      </w:r>
      <w:r w:rsidR="00244A63" w:rsidRPr="00244A63">
        <w:rPr>
          <w:rFonts w:ascii="Times New Roman" w:hAnsi="Times New Roman" w:cs="Times New Roman"/>
          <w:b/>
          <w:bCs/>
          <w:sz w:val="28"/>
          <w:szCs w:val="28"/>
        </w:rPr>
        <w:t>«Виклик номерів».</w:t>
      </w:r>
      <w:r w:rsidR="00244A63" w:rsidRPr="00244A63">
        <w:rPr>
          <w:rFonts w:ascii="Times New Roman" w:hAnsi="Times New Roman" w:cs="Times New Roman"/>
          <w:sz w:val="28"/>
          <w:szCs w:val="28"/>
        </w:rPr>
        <w:t xml:space="preserve"> Мета гри: розвиток швидкості, спритності і уваги. </w:t>
      </w:r>
    </w:p>
    <w:p w14:paraId="2C5CD29A"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sz w:val="28"/>
          <w:szCs w:val="28"/>
        </w:rPr>
        <w:t xml:space="preserve">Гравці діляться на дві-три команди, стають в шеренги і розраховуються по порядку номерів. Відстань між шеренгами 2-3 м. У 8-10 м попереду від шеренг лежать набивні м’ячі. Вчитель називає який-небудь номер, наприклад вісім. Восьмі номери всіх команд біжать до набивних м’ячів, оббігають їх і повертаються на свої місця. Той, що прибіг першим приносить своїй команді очко. Потім викликається інший номер, і так до тих пір, поки всі гравці не будуть викликані. Виграє команда, що набрала більше очок. </w:t>
      </w:r>
    </w:p>
    <w:p w14:paraId="00082B0D"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noProof/>
          <w:sz w:val="28"/>
          <w:szCs w:val="28"/>
          <w:lang w:val="uk-UA" w:eastAsia="uk-UA"/>
        </w:rPr>
        <w:drawing>
          <wp:inline distT="0" distB="0" distL="0" distR="0" wp14:anchorId="109E4E0D" wp14:editId="24250B7C">
            <wp:extent cx="3314700" cy="1371600"/>
            <wp:effectExtent l="0" t="0" r="0" b="0"/>
            <wp:docPr id="53" name="Рисунок 53" descr="https://naurok.com.ua/uploads/files/312306/188818/204025_html/images/188818.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s://naurok.com.ua/uploads/files/312306/188818/204025_html/images/188818.066.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14700" cy="1371600"/>
                    </a:xfrm>
                    <a:prstGeom prst="rect">
                      <a:avLst/>
                    </a:prstGeom>
                    <a:noFill/>
                    <a:ln>
                      <a:noFill/>
                    </a:ln>
                  </pic:spPr>
                </pic:pic>
              </a:graphicData>
            </a:graphic>
          </wp:inline>
        </w:drawing>
      </w:r>
    </w:p>
    <w:p w14:paraId="546841AD" w14:textId="77777777" w:rsidR="00244A63" w:rsidRPr="00244A63" w:rsidRDefault="00C5121B" w:rsidP="00244A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12. </w:t>
      </w:r>
      <w:r w:rsidR="00244A63" w:rsidRPr="00244A63">
        <w:rPr>
          <w:rFonts w:ascii="Times New Roman" w:hAnsi="Times New Roman" w:cs="Times New Roman"/>
          <w:sz w:val="28"/>
          <w:szCs w:val="28"/>
        </w:rPr>
        <w:t xml:space="preserve">Гра </w:t>
      </w:r>
      <w:r w:rsidR="00244A63" w:rsidRPr="00244A63">
        <w:rPr>
          <w:rFonts w:ascii="Times New Roman" w:hAnsi="Times New Roman" w:cs="Times New Roman"/>
          <w:b/>
          <w:bCs/>
          <w:sz w:val="28"/>
          <w:szCs w:val="28"/>
        </w:rPr>
        <w:t xml:space="preserve">«Туристи». </w:t>
      </w:r>
      <w:r w:rsidR="00244A63" w:rsidRPr="00244A63">
        <w:rPr>
          <w:rFonts w:ascii="Times New Roman" w:hAnsi="Times New Roman" w:cs="Times New Roman"/>
          <w:sz w:val="28"/>
          <w:szCs w:val="28"/>
        </w:rPr>
        <w:t xml:space="preserve">Мета: розвиток силової витривалості, стрибучості, гнучкості та логічного мислення. </w:t>
      </w:r>
    </w:p>
    <w:p w14:paraId="3EAC6D47"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sz w:val="28"/>
          <w:szCs w:val="28"/>
        </w:rPr>
        <w:t xml:space="preserve">Естафета проводяться з бігом, </w:t>
      </w:r>
      <w:proofErr w:type="gramStart"/>
      <w:r w:rsidRPr="00244A63">
        <w:rPr>
          <w:rFonts w:ascii="Times New Roman" w:hAnsi="Times New Roman" w:cs="Times New Roman"/>
          <w:sz w:val="28"/>
          <w:szCs w:val="28"/>
        </w:rPr>
        <w:t>на шляху</w:t>
      </w:r>
      <w:proofErr w:type="gramEnd"/>
      <w:r w:rsidRPr="00244A63">
        <w:rPr>
          <w:rFonts w:ascii="Times New Roman" w:hAnsi="Times New Roman" w:cs="Times New Roman"/>
          <w:sz w:val="28"/>
          <w:szCs w:val="28"/>
        </w:rPr>
        <w:t xml:space="preserve"> розставляються різні перешкоди, які повинні бути подолані учасниками: лавка по якій треба повзти підтягаючись двома руками; умовно позначений «рів» шириною 60-70 см, через який треба перестрибнути; ряд «купини», по якій треба перейти «болото», – розташовані півкроки вліво, півкрок управо; мотузочок або планка, через яку треба перестрибнути або під яку треба підлізти; кінцева станція гімнастична стінка – «скеля», по якій треба підійматися на «вершину». </w:t>
      </w:r>
    </w:p>
    <w:p w14:paraId="77E925B1"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noProof/>
          <w:sz w:val="28"/>
          <w:szCs w:val="28"/>
          <w:lang w:val="uk-UA" w:eastAsia="uk-UA"/>
        </w:rPr>
        <w:drawing>
          <wp:inline distT="0" distB="0" distL="0" distR="0" wp14:anchorId="3C3667D1" wp14:editId="0E39999E">
            <wp:extent cx="1752600" cy="685800"/>
            <wp:effectExtent l="0" t="0" r="0" b="0"/>
            <wp:docPr id="52" name="Рисунок 52" descr="https://naurok.com.ua/uploads/files/312306/188818/204025_html/images/188818.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naurok.com.ua/uploads/files/312306/188818/204025_html/images/188818.067.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52600" cy="685800"/>
                    </a:xfrm>
                    <a:prstGeom prst="rect">
                      <a:avLst/>
                    </a:prstGeom>
                    <a:noFill/>
                    <a:ln>
                      <a:noFill/>
                    </a:ln>
                  </pic:spPr>
                </pic:pic>
              </a:graphicData>
            </a:graphic>
          </wp:inline>
        </w:drawing>
      </w:r>
      <w:r w:rsidRPr="00244A63">
        <w:rPr>
          <w:rFonts w:ascii="Times New Roman" w:hAnsi="Times New Roman" w:cs="Times New Roman"/>
          <w:noProof/>
          <w:sz w:val="28"/>
          <w:szCs w:val="28"/>
          <w:lang w:val="uk-UA" w:eastAsia="uk-UA"/>
        </w:rPr>
        <w:drawing>
          <wp:inline distT="0" distB="0" distL="0" distR="0" wp14:anchorId="52C6E9F6" wp14:editId="340A589C">
            <wp:extent cx="771525" cy="952500"/>
            <wp:effectExtent l="0" t="0" r="9525" b="0"/>
            <wp:docPr id="51" name="Рисунок 51" descr="https://naurok.com.ua/uploads/files/312306/188818/204025_html/images/188818.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s://naurok.com.ua/uploads/files/312306/188818/204025_html/images/188818.068.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71525" cy="952500"/>
                    </a:xfrm>
                    <a:prstGeom prst="rect">
                      <a:avLst/>
                    </a:prstGeom>
                    <a:noFill/>
                    <a:ln>
                      <a:noFill/>
                    </a:ln>
                  </pic:spPr>
                </pic:pic>
              </a:graphicData>
            </a:graphic>
          </wp:inline>
        </w:drawing>
      </w:r>
      <w:r w:rsidRPr="00244A63">
        <w:rPr>
          <w:rFonts w:ascii="Times New Roman" w:hAnsi="Times New Roman" w:cs="Times New Roman"/>
          <w:noProof/>
          <w:sz w:val="28"/>
          <w:szCs w:val="28"/>
          <w:lang w:val="uk-UA" w:eastAsia="uk-UA"/>
        </w:rPr>
        <w:drawing>
          <wp:inline distT="0" distB="0" distL="0" distR="0" wp14:anchorId="0BF63523" wp14:editId="7F6138BB">
            <wp:extent cx="1143000" cy="1085850"/>
            <wp:effectExtent l="0" t="0" r="0" b="0"/>
            <wp:docPr id="50" name="Рисунок 50" descr="https://naurok.com.ua/uploads/files/312306/188818/204025_html/images/188818.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naurok.com.ua/uploads/files/312306/188818/204025_html/images/188818.069.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085850"/>
                    </a:xfrm>
                    <a:prstGeom prst="rect">
                      <a:avLst/>
                    </a:prstGeom>
                    <a:noFill/>
                    <a:ln>
                      <a:noFill/>
                    </a:ln>
                  </pic:spPr>
                </pic:pic>
              </a:graphicData>
            </a:graphic>
          </wp:inline>
        </w:drawing>
      </w:r>
      <w:r w:rsidRPr="00244A63">
        <w:rPr>
          <w:rFonts w:ascii="Times New Roman" w:hAnsi="Times New Roman" w:cs="Times New Roman"/>
          <w:noProof/>
          <w:sz w:val="28"/>
          <w:szCs w:val="28"/>
          <w:lang w:val="uk-UA" w:eastAsia="uk-UA"/>
        </w:rPr>
        <w:drawing>
          <wp:inline distT="0" distB="0" distL="0" distR="0" wp14:anchorId="4FCA66E7" wp14:editId="22DA8742">
            <wp:extent cx="838200" cy="1095375"/>
            <wp:effectExtent l="0" t="0" r="0" b="9525"/>
            <wp:docPr id="49" name="Рисунок 49" descr="https://naurok.com.ua/uploads/files/312306/188818/204025_html/images/188818.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s://naurok.com.ua/uploads/files/312306/188818/204025_html/images/188818.07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38200" cy="1095375"/>
                    </a:xfrm>
                    <a:prstGeom prst="rect">
                      <a:avLst/>
                    </a:prstGeom>
                    <a:noFill/>
                    <a:ln>
                      <a:noFill/>
                    </a:ln>
                  </pic:spPr>
                </pic:pic>
              </a:graphicData>
            </a:graphic>
          </wp:inline>
        </w:drawing>
      </w:r>
      <w:r w:rsidRPr="00244A63">
        <w:rPr>
          <w:rFonts w:ascii="Times New Roman" w:hAnsi="Times New Roman" w:cs="Times New Roman"/>
          <w:noProof/>
          <w:sz w:val="28"/>
          <w:szCs w:val="28"/>
          <w:lang w:val="uk-UA" w:eastAsia="uk-UA"/>
        </w:rPr>
        <w:drawing>
          <wp:inline distT="0" distB="0" distL="0" distR="0" wp14:anchorId="3483B290" wp14:editId="3B661202">
            <wp:extent cx="923925" cy="1000125"/>
            <wp:effectExtent l="0" t="0" r="9525" b="9525"/>
            <wp:docPr id="48" name="Рисунок 48" descr="https://naurok.com.ua/uploads/files/312306/188818/204025_html/images/188818.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naurok.com.ua/uploads/files/312306/188818/204025_html/images/188818.07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23925" cy="1000125"/>
                    </a:xfrm>
                    <a:prstGeom prst="rect">
                      <a:avLst/>
                    </a:prstGeom>
                    <a:noFill/>
                    <a:ln>
                      <a:noFill/>
                    </a:ln>
                  </pic:spPr>
                </pic:pic>
              </a:graphicData>
            </a:graphic>
          </wp:inline>
        </w:drawing>
      </w:r>
    </w:p>
    <w:p w14:paraId="4657DC87" w14:textId="77777777" w:rsidR="00244A63" w:rsidRPr="00244A63" w:rsidRDefault="00C5121B" w:rsidP="00244A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13. </w:t>
      </w:r>
      <w:r w:rsidR="00244A63" w:rsidRPr="00244A63">
        <w:rPr>
          <w:rFonts w:ascii="Times New Roman" w:hAnsi="Times New Roman" w:cs="Times New Roman"/>
          <w:sz w:val="28"/>
          <w:szCs w:val="28"/>
        </w:rPr>
        <w:t xml:space="preserve">Гра </w:t>
      </w:r>
      <w:r w:rsidR="00244A63" w:rsidRPr="00244A63">
        <w:rPr>
          <w:rFonts w:ascii="Times New Roman" w:hAnsi="Times New Roman" w:cs="Times New Roman"/>
          <w:b/>
          <w:bCs/>
          <w:sz w:val="28"/>
          <w:szCs w:val="28"/>
        </w:rPr>
        <w:t>«Слухай сигнал, дивись сигнал».</w:t>
      </w:r>
      <w:r w:rsidR="00244A63" w:rsidRPr="00244A63">
        <w:rPr>
          <w:rFonts w:ascii="Times New Roman" w:hAnsi="Times New Roman" w:cs="Times New Roman"/>
          <w:sz w:val="28"/>
          <w:szCs w:val="28"/>
        </w:rPr>
        <w:t xml:space="preserve"> Мета розвиток швидкісно-силових якостей та слухової і зорової пам’яті. </w:t>
      </w:r>
    </w:p>
    <w:p w14:paraId="33B4102B"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noProof/>
          <w:sz w:val="28"/>
          <w:szCs w:val="28"/>
          <w:lang w:val="uk-UA" w:eastAsia="uk-UA"/>
        </w:rPr>
        <w:drawing>
          <wp:inline distT="0" distB="0" distL="0" distR="0" wp14:anchorId="55CDAC72" wp14:editId="4E5D6376">
            <wp:extent cx="781050" cy="1504950"/>
            <wp:effectExtent l="0" t="0" r="0" b="0"/>
            <wp:docPr id="47" name="Рисунок 47" descr="https://naurok.com.ua/uploads/files/312306/188818/204025_html/images/188818.0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naurok.com.ua/uploads/files/312306/188818/204025_html/images/188818.07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81050" cy="1504950"/>
                    </a:xfrm>
                    <a:prstGeom prst="rect">
                      <a:avLst/>
                    </a:prstGeom>
                    <a:noFill/>
                    <a:ln>
                      <a:noFill/>
                    </a:ln>
                  </pic:spPr>
                </pic:pic>
              </a:graphicData>
            </a:graphic>
          </wp:inline>
        </w:drawing>
      </w:r>
      <w:r w:rsidRPr="00244A63">
        <w:rPr>
          <w:rFonts w:ascii="Times New Roman" w:hAnsi="Times New Roman" w:cs="Times New Roman"/>
          <w:noProof/>
          <w:sz w:val="28"/>
          <w:szCs w:val="28"/>
          <w:lang w:val="uk-UA" w:eastAsia="uk-UA"/>
        </w:rPr>
        <w:drawing>
          <wp:inline distT="0" distB="0" distL="0" distR="0" wp14:anchorId="6FBD7BBC" wp14:editId="5340BB47">
            <wp:extent cx="1676400" cy="1152525"/>
            <wp:effectExtent l="0" t="0" r="0" b="9525"/>
            <wp:docPr id="46" name="Рисунок 46" descr="https://naurok.com.ua/uploads/files/312306/188818/204025_html/images/188818.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naurok.com.ua/uploads/files/312306/188818/204025_html/images/188818.073.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400" cy="1152525"/>
                    </a:xfrm>
                    <a:prstGeom prst="rect">
                      <a:avLst/>
                    </a:prstGeom>
                    <a:noFill/>
                    <a:ln>
                      <a:noFill/>
                    </a:ln>
                  </pic:spPr>
                </pic:pic>
              </a:graphicData>
            </a:graphic>
          </wp:inline>
        </w:drawing>
      </w:r>
      <w:r w:rsidRPr="00244A63">
        <w:rPr>
          <w:rFonts w:ascii="Times New Roman" w:hAnsi="Times New Roman" w:cs="Times New Roman"/>
          <w:sz w:val="28"/>
          <w:szCs w:val="28"/>
        </w:rPr>
        <w:t xml:space="preserve">Діти йдуть по колу один за одним, учитель знаходиться в центрі зали, (площадки) він подає зарання обумовлені сигнали – зорові (прапорець) чи слухові (свисток, хлопок в ладоні та ін.). Наприклад, якщо вчитель підняв зелений прапорець, учні біжать, якщо голубий – рухаються в присіді, якщо червоний зупиняються. Свисток один раз – стрибають на одній нозі, два – на двох, хлопок у долоні – продовжують йти спиною вперед, два хлопка розвертаються по напрямку руху. Для виконання учнями інших різних вправ – руками, ногами, тулубом, різні підскоки і присідання слухові и зорові сигнали, зарання обумовлюються і оголошуються. </w:t>
      </w:r>
    </w:p>
    <w:p w14:paraId="1DDD1565" w14:textId="77777777" w:rsidR="00244A63" w:rsidRPr="00244A63" w:rsidRDefault="00C5121B" w:rsidP="00244A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14. </w:t>
      </w:r>
      <w:r w:rsidR="00244A63" w:rsidRPr="00244A63">
        <w:rPr>
          <w:rFonts w:ascii="Times New Roman" w:hAnsi="Times New Roman" w:cs="Times New Roman"/>
          <w:sz w:val="28"/>
          <w:szCs w:val="28"/>
        </w:rPr>
        <w:t xml:space="preserve">Гра </w:t>
      </w:r>
      <w:r w:rsidR="00244A63" w:rsidRPr="00244A63">
        <w:rPr>
          <w:rFonts w:ascii="Times New Roman" w:hAnsi="Times New Roman" w:cs="Times New Roman"/>
          <w:b/>
          <w:bCs/>
          <w:sz w:val="28"/>
          <w:szCs w:val="28"/>
        </w:rPr>
        <w:t>«Команди швидконогих».</w:t>
      </w:r>
      <w:r w:rsidR="00244A63" w:rsidRPr="00244A63">
        <w:rPr>
          <w:rFonts w:ascii="Times New Roman" w:hAnsi="Times New Roman" w:cs="Times New Roman"/>
          <w:sz w:val="28"/>
          <w:szCs w:val="28"/>
        </w:rPr>
        <w:t xml:space="preserve"> </w:t>
      </w:r>
    </w:p>
    <w:p w14:paraId="458A7A04"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sz w:val="28"/>
          <w:szCs w:val="28"/>
        </w:rPr>
        <w:t xml:space="preserve">Мета: розвиток спритності та сприйняття (спостереження). </w:t>
      </w:r>
    </w:p>
    <w:p w14:paraId="6C77B960"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sz w:val="28"/>
          <w:szCs w:val="28"/>
        </w:rPr>
        <w:t xml:space="preserve">Всі гравці діляться на дві-три команди. Команди розташовуються з одного боку ігрового майданчика, стають в шеренги, позначається загальна стартова лінія, від якої стартують по одному гравцеві. У 12-16 кроках від стартової лінії на проти кожної шеренги позначене коло, а в нім – дерев’яна палиця. </w:t>
      </w:r>
    </w:p>
    <w:p w14:paraId="480F947B"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sz w:val="28"/>
          <w:szCs w:val="28"/>
        </w:rPr>
        <w:t xml:space="preserve">По сигналу вчителя гравці біжать до кола і стукають палицями три рази по підлозі (землі), кладуть їх в кружки і повертаються назад. Той, хто прибіг першим приносить своїй команді одне очко, той, що прибіг другим – два очки. Після перших гравців біжать другі і так далі Виграє команда, що набрала меншу кількість очок. </w:t>
      </w:r>
    </w:p>
    <w:p w14:paraId="18C00F39"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sz w:val="28"/>
          <w:szCs w:val="28"/>
        </w:rPr>
        <w:t>Варіант:</w:t>
      </w:r>
      <w:r w:rsidRPr="00244A63">
        <w:rPr>
          <w:rFonts w:ascii="Times New Roman" w:hAnsi="Times New Roman" w:cs="Times New Roman"/>
          <w:b/>
          <w:bCs/>
          <w:sz w:val="28"/>
          <w:szCs w:val="28"/>
        </w:rPr>
        <w:t xml:space="preserve"> </w:t>
      </w:r>
      <w:r w:rsidRPr="00244A63">
        <w:rPr>
          <w:rFonts w:ascii="Times New Roman" w:hAnsi="Times New Roman" w:cs="Times New Roman"/>
          <w:sz w:val="28"/>
          <w:szCs w:val="28"/>
        </w:rPr>
        <w:t xml:space="preserve">гравці біжать до кружків і назад не по прямій лінії, а оббігаючи розташовані </w:t>
      </w:r>
      <w:proofErr w:type="gramStart"/>
      <w:r w:rsidRPr="00244A63">
        <w:rPr>
          <w:rFonts w:ascii="Times New Roman" w:hAnsi="Times New Roman" w:cs="Times New Roman"/>
          <w:sz w:val="28"/>
          <w:szCs w:val="28"/>
        </w:rPr>
        <w:t>на шляху</w:t>
      </w:r>
      <w:proofErr w:type="gramEnd"/>
      <w:r w:rsidRPr="00244A63">
        <w:rPr>
          <w:rFonts w:ascii="Times New Roman" w:hAnsi="Times New Roman" w:cs="Times New Roman"/>
          <w:sz w:val="28"/>
          <w:szCs w:val="28"/>
        </w:rPr>
        <w:t xml:space="preserve"> перешкоди. </w:t>
      </w:r>
    </w:p>
    <w:p w14:paraId="1B14BDB3"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noProof/>
          <w:sz w:val="28"/>
          <w:szCs w:val="28"/>
          <w:lang w:val="uk-UA" w:eastAsia="uk-UA"/>
        </w:rPr>
        <w:drawing>
          <wp:inline distT="0" distB="0" distL="0" distR="0" wp14:anchorId="755D86DB" wp14:editId="200B6743">
            <wp:extent cx="4019550" cy="1619250"/>
            <wp:effectExtent l="0" t="0" r="0" b="0"/>
            <wp:docPr id="45" name="Рисунок 45" descr="https://naurok.com.ua/uploads/files/312306/188818/204025_html/images/188818.0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naurok.com.ua/uploads/files/312306/188818/204025_html/images/188818.074.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19550" cy="1619250"/>
                    </a:xfrm>
                    <a:prstGeom prst="rect">
                      <a:avLst/>
                    </a:prstGeom>
                    <a:noFill/>
                    <a:ln>
                      <a:noFill/>
                    </a:ln>
                  </pic:spPr>
                </pic:pic>
              </a:graphicData>
            </a:graphic>
          </wp:inline>
        </w:drawing>
      </w:r>
    </w:p>
    <w:p w14:paraId="05BE3427" w14:textId="77777777" w:rsidR="00244A63" w:rsidRPr="00244A63" w:rsidRDefault="00C5121B" w:rsidP="00244A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15. </w:t>
      </w:r>
      <w:r w:rsidR="00244A63" w:rsidRPr="00244A63">
        <w:rPr>
          <w:rFonts w:ascii="Times New Roman" w:hAnsi="Times New Roman" w:cs="Times New Roman"/>
          <w:sz w:val="28"/>
          <w:szCs w:val="28"/>
        </w:rPr>
        <w:t xml:space="preserve">Гра </w:t>
      </w:r>
      <w:r w:rsidR="00244A63" w:rsidRPr="00244A63">
        <w:rPr>
          <w:rFonts w:ascii="Times New Roman" w:hAnsi="Times New Roman" w:cs="Times New Roman"/>
          <w:b/>
          <w:bCs/>
          <w:sz w:val="28"/>
          <w:szCs w:val="28"/>
        </w:rPr>
        <w:t>«Коники».</w:t>
      </w:r>
      <w:r w:rsidR="00244A63" w:rsidRPr="00244A63">
        <w:rPr>
          <w:rFonts w:ascii="Times New Roman" w:hAnsi="Times New Roman" w:cs="Times New Roman"/>
          <w:sz w:val="28"/>
          <w:szCs w:val="28"/>
        </w:rPr>
        <w:t xml:space="preserve"> Мета: розвиток швидкості, спритності та творчої уяви. </w:t>
      </w:r>
    </w:p>
    <w:p w14:paraId="6CE37184"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sz w:val="28"/>
          <w:szCs w:val="28"/>
        </w:rPr>
        <w:t xml:space="preserve">На відстані 2 м від стіни і 1 м один від одного позначено «стойла». Їх повинно бути на 2-3 менше, ніж число тих, що грають. Всі стоять по кругу правим (лівим) боком </w:t>
      </w:r>
      <w:proofErr w:type="gramStart"/>
      <w:r w:rsidRPr="00244A63">
        <w:rPr>
          <w:rFonts w:ascii="Times New Roman" w:hAnsi="Times New Roman" w:cs="Times New Roman"/>
          <w:sz w:val="28"/>
          <w:szCs w:val="28"/>
        </w:rPr>
        <w:t>до центру</w:t>
      </w:r>
      <w:proofErr w:type="gramEnd"/>
      <w:r w:rsidRPr="00244A63">
        <w:rPr>
          <w:rFonts w:ascii="Times New Roman" w:hAnsi="Times New Roman" w:cs="Times New Roman"/>
          <w:sz w:val="28"/>
          <w:szCs w:val="28"/>
        </w:rPr>
        <w:t xml:space="preserve">, вдаючи із себе конячок. По команді «Крок коня!» «конячки» йдуть, високо піднімаючи коліна, дістаючи ними долоні рук, зігнутих в ліктях перед собою. Команда: «Поворот!» – і конячки повертаються довкруги і продовжують рух в протилежному напрямі. Команда: «Риссю!» – конячки біжать. «Крок коня!» – знову йдуть. Так повторюється 2-3 рази. По команді «В </w:t>
      </w:r>
      <w:proofErr w:type="gramStart"/>
      <w:r w:rsidRPr="00244A63">
        <w:rPr>
          <w:rFonts w:ascii="Times New Roman" w:hAnsi="Times New Roman" w:cs="Times New Roman"/>
          <w:sz w:val="28"/>
          <w:szCs w:val="28"/>
        </w:rPr>
        <w:t>стойла !</w:t>
      </w:r>
      <w:proofErr w:type="gramEnd"/>
      <w:r w:rsidRPr="00244A63">
        <w:rPr>
          <w:rFonts w:ascii="Times New Roman" w:hAnsi="Times New Roman" w:cs="Times New Roman"/>
          <w:sz w:val="28"/>
          <w:szCs w:val="28"/>
        </w:rPr>
        <w:t xml:space="preserve">» всі біжать, прагнучи зайняти позначене місце «стойла». Ті хто залишилися без стойла програють. Учасники гри знову стають по кругу, цього разу іншим боком </w:t>
      </w:r>
      <w:proofErr w:type="gramStart"/>
      <w:r w:rsidRPr="00244A63">
        <w:rPr>
          <w:rFonts w:ascii="Times New Roman" w:hAnsi="Times New Roman" w:cs="Times New Roman"/>
          <w:sz w:val="28"/>
          <w:szCs w:val="28"/>
        </w:rPr>
        <w:t>до центру</w:t>
      </w:r>
      <w:proofErr w:type="gramEnd"/>
      <w:r w:rsidRPr="00244A63">
        <w:rPr>
          <w:rFonts w:ascii="Times New Roman" w:hAnsi="Times New Roman" w:cs="Times New Roman"/>
          <w:sz w:val="28"/>
          <w:szCs w:val="28"/>
        </w:rPr>
        <w:t xml:space="preserve">. </w:t>
      </w:r>
    </w:p>
    <w:p w14:paraId="6C86BB61" w14:textId="77777777" w:rsidR="00244A63" w:rsidRPr="00244A63" w:rsidRDefault="00244A63" w:rsidP="00244A63">
      <w:pPr>
        <w:spacing w:after="0" w:line="360" w:lineRule="auto"/>
        <w:ind w:firstLine="709"/>
        <w:jc w:val="both"/>
        <w:rPr>
          <w:rFonts w:ascii="Times New Roman" w:hAnsi="Times New Roman" w:cs="Times New Roman"/>
          <w:sz w:val="28"/>
          <w:szCs w:val="28"/>
        </w:rPr>
      </w:pPr>
      <w:r w:rsidRPr="00244A63">
        <w:rPr>
          <w:rFonts w:ascii="Times New Roman" w:hAnsi="Times New Roman" w:cs="Times New Roman"/>
          <w:noProof/>
          <w:sz w:val="28"/>
          <w:szCs w:val="28"/>
          <w:lang w:val="uk-UA" w:eastAsia="uk-UA"/>
        </w:rPr>
        <w:drawing>
          <wp:inline distT="0" distB="0" distL="0" distR="0" wp14:anchorId="708537CC" wp14:editId="41BA91BC">
            <wp:extent cx="1743075" cy="1276350"/>
            <wp:effectExtent l="0" t="0" r="9525" b="0"/>
            <wp:docPr id="44" name="Рисунок 44" descr="https://naurok.com.ua/uploads/files/312306/188818/204025_html/images/188818.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naurok.com.ua/uploads/files/312306/188818/204025_html/images/188818.075.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43075" cy="1276350"/>
                    </a:xfrm>
                    <a:prstGeom prst="rect">
                      <a:avLst/>
                    </a:prstGeom>
                    <a:noFill/>
                    <a:ln>
                      <a:noFill/>
                    </a:ln>
                  </pic:spPr>
                </pic:pic>
              </a:graphicData>
            </a:graphic>
          </wp:inline>
        </w:drawing>
      </w:r>
      <w:r w:rsidRPr="00244A63">
        <w:rPr>
          <w:rFonts w:ascii="Times New Roman" w:hAnsi="Times New Roman" w:cs="Times New Roman"/>
          <w:sz w:val="28"/>
          <w:szCs w:val="28"/>
        </w:rPr>
        <w:t xml:space="preserve">                    </w:t>
      </w:r>
      <w:r w:rsidRPr="00244A63">
        <w:rPr>
          <w:rFonts w:ascii="Times New Roman" w:hAnsi="Times New Roman" w:cs="Times New Roman"/>
          <w:noProof/>
          <w:sz w:val="28"/>
          <w:szCs w:val="28"/>
          <w:lang w:val="uk-UA" w:eastAsia="uk-UA"/>
        </w:rPr>
        <w:drawing>
          <wp:inline distT="0" distB="0" distL="0" distR="0" wp14:anchorId="2D75A041" wp14:editId="1491B7FB">
            <wp:extent cx="762000" cy="733425"/>
            <wp:effectExtent l="0" t="0" r="0" b="9525"/>
            <wp:docPr id="43" name="Рисунок 43" descr="https://naurok.com.ua/uploads/files/312306/188818/204025_html/images/188818.0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naurok.com.ua/uploads/files/312306/188818/204025_html/images/188818.076.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62000" cy="733425"/>
                    </a:xfrm>
                    <a:prstGeom prst="rect">
                      <a:avLst/>
                    </a:prstGeom>
                    <a:noFill/>
                    <a:ln>
                      <a:noFill/>
                    </a:ln>
                  </pic:spPr>
                </pic:pic>
              </a:graphicData>
            </a:graphic>
          </wp:inline>
        </w:drawing>
      </w:r>
    </w:p>
    <w:p w14:paraId="07CF5DC5" w14:textId="77777777" w:rsidR="006A6A16" w:rsidRDefault="006A6A16" w:rsidP="000110DA">
      <w:pPr>
        <w:spacing w:after="0" w:line="360" w:lineRule="auto"/>
        <w:ind w:firstLine="709"/>
        <w:jc w:val="both"/>
        <w:rPr>
          <w:rFonts w:ascii="Times New Roman" w:hAnsi="Times New Roman" w:cs="Times New Roman"/>
          <w:sz w:val="28"/>
          <w:szCs w:val="28"/>
          <w:lang w:val="uk-UA"/>
        </w:rPr>
      </w:pPr>
    </w:p>
    <w:p w14:paraId="394D06D7" w14:textId="77777777" w:rsidR="008441B7" w:rsidRDefault="00D21460" w:rsidP="00011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Представимо, як можна ввести </w:t>
      </w:r>
      <w:r w:rsidR="00CC3325">
        <w:rPr>
          <w:rFonts w:ascii="Times New Roman" w:hAnsi="Times New Roman" w:cs="Times New Roman"/>
          <w:sz w:val="28"/>
          <w:szCs w:val="28"/>
          <w:lang w:val="uk-UA"/>
        </w:rPr>
        <w:t xml:space="preserve">рухливі та </w:t>
      </w:r>
      <w:r>
        <w:rPr>
          <w:rFonts w:ascii="Times New Roman" w:hAnsi="Times New Roman" w:cs="Times New Roman"/>
          <w:sz w:val="28"/>
          <w:szCs w:val="28"/>
          <w:lang w:val="uk-UA"/>
        </w:rPr>
        <w:t>спортивн</w:t>
      </w:r>
      <w:r w:rsidR="00CC3325">
        <w:rPr>
          <w:rFonts w:ascii="Times New Roman" w:hAnsi="Times New Roman" w:cs="Times New Roman"/>
          <w:sz w:val="28"/>
          <w:szCs w:val="28"/>
          <w:lang w:val="uk-UA"/>
        </w:rPr>
        <w:t>і</w:t>
      </w:r>
      <w:r>
        <w:rPr>
          <w:rFonts w:ascii="Times New Roman" w:hAnsi="Times New Roman" w:cs="Times New Roman"/>
          <w:sz w:val="28"/>
          <w:szCs w:val="28"/>
          <w:lang w:val="uk-UA"/>
        </w:rPr>
        <w:t xml:space="preserve"> ігр</w:t>
      </w:r>
      <w:r w:rsidR="00CC3325">
        <w:rPr>
          <w:rFonts w:ascii="Times New Roman" w:hAnsi="Times New Roman" w:cs="Times New Roman"/>
          <w:sz w:val="28"/>
          <w:szCs w:val="28"/>
          <w:lang w:val="uk-UA"/>
        </w:rPr>
        <w:t>и</w:t>
      </w:r>
      <w:r>
        <w:rPr>
          <w:rFonts w:ascii="Times New Roman" w:hAnsi="Times New Roman" w:cs="Times New Roman"/>
          <w:sz w:val="28"/>
          <w:szCs w:val="28"/>
          <w:lang w:val="uk-UA"/>
        </w:rPr>
        <w:t xml:space="preserve"> у </w:t>
      </w:r>
      <w:r w:rsidR="00CC3325">
        <w:rPr>
          <w:rFonts w:ascii="Times New Roman" w:hAnsi="Times New Roman" w:cs="Times New Roman"/>
          <w:sz w:val="28"/>
          <w:szCs w:val="28"/>
          <w:lang w:val="uk-UA"/>
        </w:rPr>
        <w:t xml:space="preserve">структуру </w:t>
      </w:r>
      <w:r>
        <w:rPr>
          <w:rFonts w:ascii="Times New Roman" w:hAnsi="Times New Roman" w:cs="Times New Roman"/>
          <w:sz w:val="28"/>
          <w:szCs w:val="28"/>
          <w:lang w:val="uk-UA"/>
        </w:rPr>
        <w:t>уроку.</w:t>
      </w:r>
    </w:p>
    <w:p w14:paraId="5B0C2964" w14:textId="77777777" w:rsidR="008441B7" w:rsidRPr="008441B7" w:rsidRDefault="008441B7" w:rsidP="008441B7">
      <w:pPr>
        <w:spacing w:after="0" w:line="360" w:lineRule="auto"/>
        <w:ind w:firstLine="709"/>
        <w:jc w:val="center"/>
        <w:rPr>
          <w:rFonts w:ascii="Times New Roman" w:hAnsi="Times New Roman" w:cs="Times New Roman"/>
          <w:sz w:val="28"/>
          <w:szCs w:val="28"/>
        </w:rPr>
      </w:pPr>
      <w:r w:rsidRPr="008441B7">
        <w:rPr>
          <w:rFonts w:ascii="Times New Roman" w:hAnsi="Times New Roman" w:cs="Times New Roman"/>
          <w:b/>
          <w:bCs/>
          <w:i/>
          <w:iCs/>
          <w:sz w:val="28"/>
          <w:szCs w:val="28"/>
        </w:rPr>
        <w:t>План – конспект уроку для 3 класу з використанням</w:t>
      </w:r>
    </w:p>
    <w:p w14:paraId="7C9CBF82" w14:textId="77777777" w:rsidR="008441B7" w:rsidRPr="008441B7" w:rsidRDefault="008441B7" w:rsidP="008441B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bCs/>
          <w:i/>
          <w:iCs/>
          <w:sz w:val="28"/>
          <w:szCs w:val="28"/>
        </w:rPr>
        <w:t>методу колового тренування</w:t>
      </w:r>
    </w:p>
    <w:p w14:paraId="246BEACB" w14:textId="77777777" w:rsidR="008441B7" w:rsidRPr="008441B7" w:rsidRDefault="008441B7" w:rsidP="008441B7">
      <w:pPr>
        <w:spacing w:after="0" w:line="360" w:lineRule="auto"/>
        <w:ind w:firstLine="709"/>
        <w:jc w:val="both"/>
        <w:rPr>
          <w:rFonts w:ascii="Times New Roman" w:hAnsi="Times New Roman" w:cs="Times New Roman"/>
          <w:sz w:val="28"/>
          <w:szCs w:val="28"/>
        </w:rPr>
      </w:pPr>
      <w:r w:rsidRPr="008441B7">
        <w:rPr>
          <w:rFonts w:ascii="Times New Roman" w:hAnsi="Times New Roman" w:cs="Times New Roman"/>
          <w:b/>
          <w:bCs/>
          <w:sz w:val="28"/>
          <w:szCs w:val="28"/>
        </w:rPr>
        <w:t>Дата</w:t>
      </w:r>
      <w:r w:rsidRPr="008441B7">
        <w:rPr>
          <w:rFonts w:ascii="Times New Roman" w:hAnsi="Times New Roman" w:cs="Times New Roman"/>
          <w:sz w:val="28"/>
          <w:szCs w:val="28"/>
        </w:rPr>
        <w:t xml:space="preserve">: </w:t>
      </w:r>
    </w:p>
    <w:p w14:paraId="5B1B3E4B" w14:textId="77777777" w:rsidR="008441B7" w:rsidRPr="008441B7" w:rsidRDefault="008441B7" w:rsidP="008441B7">
      <w:pPr>
        <w:spacing w:after="0" w:line="360" w:lineRule="auto"/>
        <w:ind w:firstLine="709"/>
        <w:jc w:val="both"/>
        <w:rPr>
          <w:rFonts w:ascii="Times New Roman" w:hAnsi="Times New Roman" w:cs="Times New Roman"/>
          <w:sz w:val="28"/>
          <w:szCs w:val="28"/>
        </w:rPr>
      </w:pPr>
      <w:r w:rsidRPr="008441B7">
        <w:rPr>
          <w:rFonts w:ascii="Times New Roman" w:hAnsi="Times New Roman" w:cs="Times New Roman"/>
          <w:b/>
          <w:bCs/>
          <w:sz w:val="28"/>
          <w:szCs w:val="28"/>
        </w:rPr>
        <w:t>Місце проведення</w:t>
      </w:r>
      <w:r w:rsidRPr="008441B7">
        <w:rPr>
          <w:rFonts w:ascii="Times New Roman" w:hAnsi="Times New Roman" w:cs="Times New Roman"/>
          <w:sz w:val="28"/>
          <w:szCs w:val="28"/>
        </w:rPr>
        <w:t xml:space="preserve">: спортивний зал. </w:t>
      </w:r>
    </w:p>
    <w:p w14:paraId="3F31A733" w14:textId="77777777" w:rsidR="008441B7" w:rsidRPr="008441B7" w:rsidRDefault="008441B7" w:rsidP="008441B7">
      <w:pPr>
        <w:spacing w:after="0" w:line="360" w:lineRule="auto"/>
        <w:ind w:firstLine="709"/>
        <w:jc w:val="both"/>
        <w:rPr>
          <w:rFonts w:ascii="Times New Roman" w:hAnsi="Times New Roman" w:cs="Times New Roman"/>
          <w:sz w:val="28"/>
          <w:szCs w:val="28"/>
        </w:rPr>
      </w:pPr>
      <w:r w:rsidRPr="008441B7">
        <w:rPr>
          <w:rFonts w:ascii="Times New Roman" w:hAnsi="Times New Roman" w:cs="Times New Roman"/>
          <w:b/>
          <w:bCs/>
          <w:sz w:val="28"/>
          <w:szCs w:val="28"/>
        </w:rPr>
        <w:t>Тема</w:t>
      </w:r>
      <w:r w:rsidRPr="008441B7">
        <w:rPr>
          <w:rFonts w:ascii="Times New Roman" w:hAnsi="Times New Roman" w:cs="Times New Roman"/>
          <w:sz w:val="28"/>
          <w:szCs w:val="28"/>
        </w:rPr>
        <w:t xml:space="preserve">: «Гімнастика». </w:t>
      </w:r>
    </w:p>
    <w:p w14:paraId="6EE83534" w14:textId="77777777" w:rsidR="008441B7" w:rsidRPr="008441B7" w:rsidRDefault="008441B7" w:rsidP="008441B7">
      <w:pPr>
        <w:spacing w:after="0" w:line="360" w:lineRule="auto"/>
        <w:ind w:firstLine="709"/>
        <w:jc w:val="both"/>
        <w:rPr>
          <w:rFonts w:ascii="Times New Roman" w:hAnsi="Times New Roman" w:cs="Times New Roman"/>
          <w:sz w:val="28"/>
          <w:szCs w:val="28"/>
        </w:rPr>
      </w:pPr>
      <w:r w:rsidRPr="008441B7">
        <w:rPr>
          <w:rFonts w:ascii="Times New Roman" w:hAnsi="Times New Roman" w:cs="Times New Roman"/>
          <w:b/>
          <w:bCs/>
          <w:sz w:val="28"/>
          <w:szCs w:val="28"/>
        </w:rPr>
        <w:t>Мета:</w:t>
      </w:r>
      <w:r w:rsidRPr="008441B7">
        <w:rPr>
          <w:rFonts w:ascii="Times New Roman" w:hAnsi="Times New Roman" w:cs="Times New Roman"/>
          <w:sz w:val="28"/>
          <w:szCs w:val="28"/>
        </w:rPr>
        <w:t xml:space="preserve"> 1. Повторення стройових вправ. </w:t>
      </w:r>
    </w:p>
    <w:p w14:paraId="5D4DF863" w14:textId="77777777" w:rsidR="008441B7" w:rsidRPr="008441B7" w:rsidRDefault="008441B7" w:rsidP="008441B7">
      <w:pPr>
        <w:spacing w:after="0" w:line="360" w:lineRule="auto"/>
        <w:ind w:firstLine="709"/>
        <w:jc w:val="both"/>
        <w:rPr>
          <w:rFonts w:ascii="Times New Roman" w:hAnsi="Times New Roman" w:cs="Times New Roman"/>
          <w:sz w:val="28"/>
          <w:szCs w:val="28"/>
        </w:rPr>
      </w:pPr>
      <w:r w:rsidRPr="008441B7">
        <w:rPr>
          <w:rFonts w:ascii="Times New Roman" w:hAnsi="Times New Roman" w:cs="Times New Roman"/>
          <w:sz w:val="28"/>
          <w:szCs w:val="28"/>
        </w:rPr>
        <w:t xml:space="preserve">2. Закріплення комплексу загальнорозвиваючих вправ у русі. </w:t>
      </w:r>
    </w:p>
    <w:p w14:paraId="133EC868" w14:textId="77777777" w:rsidR="008441B7" w:rsidRPr="008441B7" w:rsidRDefault="008441B7" w:rsidP="008441B7">
      <w:pPr>
        <w:spacing w:after="0" w:line="360" w:lineRule="auto"/>
        <w:ind w:firstLine="709"/>
        <w:jc w:val="both"/>
        <w:rPr>
          <w:rFonts w:ascii="Times New Roman" w:hAnsi="Times New Roman" w:cs="Times New Roman"/>
          <w:sz w:val="28"/>
          <w:szCs w:val="28"/>
        </w:rPr>
      </w:pPr>
      <w:r w:rsidRPr="008441B7">
        <w:rPr>
          <w:rFonts w:ascii="Times New Roman" w:hAnsi="Times New Roman" w:cs="Times New Roman"/>
          <w:sz w:val="28"/>
          <w:szCs w:val="28"/>
        </w:rPr>
        <w:t xml:space="preserve">3. Сприяння розвитку </w:t>
      </w:r>
      <w:proofErr w:type="gramStart"/>
      <w:r w:rsidRPr="008441B7">
        <w:rPr>
          <w:rFonts w:ascii="Times New Roman" w:hAnsi="Times New Roman" w:cs="Times New Roman"/>
          <w:sz w:val="28"/>
          <w:szCs w:val="28"/>
        </w:rPr>
        <w:t>координації,сили</w:t>
      </w:r>
      <w:proofErr w:type="gramEnd"/>
      <w:r w:rsidRPr="008441B7">
        <w:rPr>
          <w:rFonts w:ascii="Times New Roman" w:hAnsi="Times New Roman" w:cs="Times New Roman"/>
          <w:sz w:val="28"/>
          <w:szCs w:val="28"/>
        </w:rPr>
        <w:t xml:space="preserve"> м’язів тулуба,рук, ніг </w:t>
      </w:r>
    </w:p>
    <w:p w14:paraId="6A9AFA79" w14:textId="77777777" w:rsidR="008441B7" w:rsidRPr="008441B7" w:rsidRDefault="008441B7" w:rsidP="008441B7">
      <w:pPr>
        <w:spacing w:after="0" w:line="360" w:lineRule="auto"/>
        <w:ind w:firstLine="709"/>
        <w:jc w:val="both"/>
        <w:rPr>
          <w:rFonts w:ascii="Times New Roman" w:hAnsi="Times New Roman" w:cs="Times New Roman"/>
          <w:sz w:val="28"/>
          <w:szCs w:val="28"/>
        </w:rPr>
      </w:pPr>
      <w:r w:rsidRPr="008441B7">
        <w:rPr>
          <w:rFonts w:ascii="Times New Roman" w:hAnsi="Times New Roman" w:cs="Times New Roman"/>
          <w:sz w:val="28"/>
          <w:szCs w:val="28"/>
        </w:rPr>
        <w:t xml:space="preserve">засобами «колового» тренування. </w:t>
      </w:r>
    </w:p>
    <w:tbl>
      <w:tblPr>
        <w:tblW w:w="1004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33"/>
        <w:gridCol w:w="5453"/>
        <w:gridCol w:w="1451"/>
        <w:gridCol w:w="1909"/>
      </w:tblGrid>
      <w:tr w:rsidR="008441B7" w:rsidRPr="008441B7" w14:paraId="4E393878" w14:textId="77777777" w:rsidTr="006D55E8">
        <w:tc>
          <w:tcPr>
            <w:tcW w:w="1233" w:type="dxa"/>
            <w:tcBorders>
              <w:bottom w:val="single" w:sz="6" w:space="0" w:color="000000"/>
              <w:right w:val="single" w:sz="6" w:space="0" w:color="000000"/>
            </w:tcBorders>
            <w:tcMar>
              <w:top w:w="0" w:type="dxa"/>
              <w:left w:w="101" w:type="dxa"/>
              <w:bottom w:w="0" w:type="dxa"/>
              <w:right w:w="101" w:type="dxa"/>
            </w:tcMar>
            <w:hideMark/>
          </w:tcPr>
          <w:p w14:paraId="5687D2BE"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Частина </w:t>
            </w:r>
          </w:p>
          <w:p w14:paraId="33AC943F"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уроку </w:t>
            </w:r>
          </w:p>
        </w:tc>
        <w:tc>
          <w:tcPr>
            <w:tcW w:w="5453"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7EC00AD3"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Зміст навчального матеріалу </w:t>
            </w:r>
          </w:p>
        </w:tc>
        <w:tc>
          <w:tcPr>
            <w:tcW w:w="1451"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286C4DF8"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Дозу </w:t>
            </w:r>
          </w:p>
          <w:p w14:paraId="5DF7ECBF"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вання </w:t>
            </w:r>
          </w:p>
        </w:tc>
        <w:tc>
          <w:tcPr>
            <w:tcW w:w="1909" w:type="dxa"/>
            <w:tcBorders>
              <w:left w:val="single" w:sz="6" w:space="0" w:color="000000"/>
              <w:bottom w:val="single" w:sz="6" w:space="0" w:color="000000"/>
            </w:tcBorders>
            <w:tcMar>
              <w:top w:w="0" w:type="dxa"/>
              <w:left w:w="101" w:type="dxa"/>
              <w:bottom w:w="0" w:type="dxa"/>
              <w:right w:w="101" w:type="dxa"/>
            </w:tcMar>
            <w:hideMark/>
          </w:tcPr>
          <w:p w14:paraId="0B424A6F"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Організаційно- </w:t>
            </w:r>
          </w:p>
          <w:p w14:paraId="092E3F26"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методичні вказівки </w:t>
            </w:r>
          </w:p>
        </w:tc>
      </w:tr>
      <w:tr w:rsidR="008441B7" w:rsidRPr="008441B7" w14:paraId="2A2B5937" w14:textId="77777777" w:rsidTr="006D55E8">
        <w:tc>
          <w:tcPr>
            <w:tcW w:w="123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4383F1F"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Підго </w:t>
            </w:r>
          </w:p>
          <w:p w14:paraId="7CDA2E79"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товча </w:t>
            </w:r>
          </w:p>
          <w:p w14:paraId="5935CA39"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15-17 хв. </w:t>
            </w:r>
          </w:p>
        </w:tc>
        <w:tc>
          <w:tcPr>
            <w:tcW w:w="545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F9BC6B1"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1. Шикування. Повідомлення завдань уроку. </w:t>
            </w:r>
          </w:p>
          <w:p w14:paraId="16227A47"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2. Правила поведінки під час занять у спортивному залі. </w:t>
            </w:r>
          </w:p>
          <w:p w14:paraId="43B9A094"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3. Підрахунок ЧСС. </w:t>
            </w:r>
          </w:p>
          <w:p w14:paraId="43521CBD"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4. Стройові вправи: стройові команди, повороти на місці, розрахунок. </w:t>
            </w:r>
          </w:p>
          <w:p w14:paraId="402569BC"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5 Різновиди ходьби: на носках, на зовнішньому боці стопи, на внутрішньому боці стопи, на п’ятах, у напівприсіді, у повному присіді, спортивна ходьба. </w:t>
            </w:r>
          </w:p>
          <w:p w14:paraId="76561A6D"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6. Різновиди </w:t>
            </w:r>
            <w:proofErr w:type="gramStart"/>
            <w:r w:rsidRPr="008441B7">
              <w:rPr>
                <w:rFonts w:ascii="Times New Roman" w:hAnsi="Times New Roman" w:cs="Times New Roman"/>
                <w:sz w:val="24"/>
                <w:szCs w:val="24"/>
              </w:rPr>
              <w:t>бігу:приставними</w:t>
            </w:r>
            <w:proofErr w:type="gramEnd"/>
            <w:r w:rsidRPr="008441B7">
              <w:rPr>
                <w:rFonts w:ascii="Times New Roman" w:hAnsi="Times New Roman" w:cs="Times New Roman"/>
                <w:sz w:val="24"/>
                <w:szCs w:val="24"/>
              </w:rPr>
              <w:t xml:space="preserve"> кроками лівим і правим боком, з прискоренням, із зміною напрямку руху по свистку, з високим підніманням стегна, із закидом гомілки назад. </w:t>
            </w:r>
          </w:p>
          <w:p w14:paraId="6040AC3A"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2C1C04D0"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9F16DF0"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E1369E0"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7 </w:t>
            </w:r>
            <w:r w:rsidR="00C5121B" w:rsidRPr="00C5121B">
              <w:rPr>
                <w:rFonts w:ascii="Times New Roman" w:hAnsi="Times New Roman" w:cs="Times New Roman"/>
                <w:sz w:val="24"/>
                <w:szCs w:val="24"/>
              </w:rPr>
              <w:t xml:space="preserve">Гра </w:t>
            </w:r>
            <w:r w:rsidR="00C5121B" w:rsidRPr="00C5121B">
              <w:rPr>
                <w:rFonts w:ascii="Times New Roman" w:hAnsi="Times New Roman" w:cs="Times New Roman"/>
                <w:b/>
                <w:bCs/>
                <w:sz w:val="24"/>
                <w:szCs w:val="24"/>
              </w:rPr>
              <w:t>«</w:t>
            </w:r>
            <w:r w:rsidR="00C5121B" w:rsidRPr="00C5121B">
              <w:rPr>
                <w:rFonts w:ascii="Times New Roman" w:hAnsi="Times New Roman" w:cs="Times New Roman"/>
                <w:bCs/>
                <w:sz w:val="24"/>
                <w:szCs w:val="24"/>
              </w:rPr>
              <w:t>Коники».</w:t>
            </w:r>
            <w:r w:rsidRPr="008441B7">
              <w:rPr>
                <w:rFonts w:ascii="Times New Roman" w:hAnsi="Times New Roman" w:cs="Times New Roman"/>
                <w:sz w:val="24"/>
                <w:szCs w:val="24"/>
              </w:rPr>
              <w:t xml:space="preserve">  </w:t>
            </w:r>
          </w:p>
        </w:tc>
        <w:tc>
          <w:tcPr>
            <w:tcW w:w="1451"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9D1A079"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1 </w:t>
            </w:r>
            <w:proofErr w:type="gramStart"/>
            <w:r w:rsidRPr="008441B7">
              <w:rPr>
                <w:rFonts w:ascii="Times New Roman" w:hAnsi="Times New Roman" w:cs="Times New Roman"/>
                <w:sz w:val="24"/>
                <w:szCs w:val="24"/>
              </w:rPr>
              <w:t>хв..</w:t>
            </w:r>
            <w:proofErr w:type="gramEnd"/>
            <w:r w:rsidRPr="008441B7">
              <w:rPr>
                <w:rFonts w:ascii="Times New Roman" w:hAnsi="Times New Roman" w:cs="Times New Roman"/>
                <w:sz w:val="24"/>
                <w:szCs w:val="24"/>
              </w:rPr>
              <w:t xml:space="preserve"> </w:t>
            </w:r>
          </w:p>
          <w:p w14:paraId="5A062396"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38902555"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1 </w:t>
            </w:r>
            <w:proofErr w:type="gramStart"/>
            <w:r w:rsidRPr="008441B7">
              <w:rPr>
                <w:rFonts w:ascii="Times New Roman" w:hAnsi="Times New Roman" w:cs="Times New Roman"/>
                <w:sz w:val="24"/>
                <w:szCs w:val="24"/>
              </w:rPr>
              <w:t>хв..</w:t>
            </w:r>
            <w:proofErr w:type="gramEnd"/>
            <w:r w:rsidRPr="008441B7">
              <w:rPr>
                <w:rFonts w:ascii="Times New Roman" w:hAnsi="Times New Roman" w:cs="Times New Roman"/>
                <w:sz w:val="24"/>
                <w:szCs w:val="24"/>
              </w:rPr>
              <w:t xml:space="preserve"> </w:t>
            </w:r>
          </w:p>
          <w:p w14:paraId="0CF500AE"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2E27BBAC"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557929F"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1 хв. </w:t>
            </w:r>
          </w:p>
          <w:p w14:paraId="4BA0AF22"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6E6B8F3A"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2 хв. </w:t>
            </w:r>
          </w:p>
          <w:p w14:paraId="2F62A925"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76FFBAB1"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BAA18BA"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57837E4C"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2 хв. </w:t>
            </w:r>
          </w:p>
          <w:p w14:paraId="6A910492"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58694282"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59295D87"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22F5D7E4"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C68031E"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D4C8611"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8-10 хв. </w:t>
            </w:r>
          </w:p>
        </w:tc>
        <w:tc>
          <w:tcPr>
            <w:tcW w:w="190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BC010CC"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Звернути увагу на самопочуття та зовнішній вигляд учнів. </w:t>
            </w:r>
          </w:p>
          <w:p w14:paraId="625114AF"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5B936EB7"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20B46F6"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5AE1519"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26C2FBB"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B6FF5FF"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213D020B"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3C8421A2"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340B2230"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Учні з низькою фізичною підготовкою, коли втомлюються, переходять на крок. </w:t>
            </w:r>
          </w:p>
        </w:tc>
      </w:tr>
      <w:tr w:rsidR="008441B7" w:rsidRPr="008441B7" w14:paraId="7BDE0E80" w14:textId="77777777" w:rsidTr="006D55E8">
        <w:tc>
          <w:tcPr>
            <w:tcW w:w="1233"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C0A5B49"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Основна </w:t>
            </w:r>
          </w:p>
          <w:p w14:paraId="145CE43A"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частина </w:t>
            </w:r>
          </w:p>
          <w:p w14:paraId="4AAC3D57"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25 хв. </w:t>
            </w:r>
          </w:p>
        </w:tc>
        <w:tc>
          <w:tcPr>
            <w:tcW w:w="545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CBA1C41"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b/>
                <w:bCs/>
                <w:sz w:val="24"/>
                <w:szCs w:val="24"/>
              </w:rPr>
              <w:t xml:space="preserve">«Колове» </w:t>
            </w:r>
            <w:proofErr w:type="gramStart"/>
            <w:r w:rsidRPr="008441B7">
              <w:rPr>
                <w:rFonts w:ascii="Times New Roman" w:hAnsi="Times New Roman" w:cs="Times New Roman"/>
                <w:b/>
                <w:bCs/>
                <w:sz w:val="24"/>
                <w:szCs w:val="24"/>
              </w:rPr>
              <w:t>тренування(</w:t>
            </w:r>
            <w:proofErr w:type="gramEnd"/>
            <w:r w:rsidRPr="008441B7">
              <w:rPr>
                <w:rFonts w:ascii="Times New Roman" w:hAnsi="Times New Roman" w:cs="Times New Roman"/>
                <w:b/>
                <w:bCs/>
                <w:sz w:val="24"/>
                <w:szCs w:val="24"/>
              </w:rPr>
              <w:t>10 станцій):</w:t>
            </w:r>
            <w:r w:rsidRPr="008441B7">
              <w:rPr>
                <w:rFonts w:ascii="Times New Roman" w:hAnsi="Times New Roman" w:cs="Times New Roman"/>
                <w:sz w:val="24"/>
                <w:szCs w:val="24"/>
              </w:rPr>
              <w:t xml:space="preserve"> </w:t>
            </w:r>
          </w:p>
          <w:p w14:paraId="1ADAC7CD"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Перша станція</w:t>
            </w:r>
            <w:r w:rsidRPr="008441B7">
              <w:rPr>
                <w:rFonts w:ascii="Times New Roman" w:hAnsi="Times New Roman" w:cs="Times New Roman"/>
                <w:sz w:val="24"/>
                <w:szCs w:val="24"/>
              </w:rPr>
              <w:t xml:space="preserve">: З виса на гімнастичній стінці обличчям до стіни – махом обома ногами назад </w:t>
            </w:r>
            <w:proofErr w:type="gramStart"/>
            <w:r w:rsidRPr="008441B7">
              <w:rPr>
                <w:rFonts w:ascii="Times New Roman" w:hAnsi="Times New Roman" w:cs="Times New Roman"/>
                <w:sz w:val="24"/>
                <w:szCs w:val="24"/>
              </w:rPr>
              <w:t>у вис</w:t>
            </w:r>
            <w:proofErr w:type="gramEnd"/>
            <w:r w:rsidRPr="008441B7">
              <w:rPr>
                <w:rFonts w:ascii="Times New Roman" w:hAnsi="Times New Roman" w:cs="Times New Roman"/>
                <w:sz w:val="24"/>
                <w:szCs w:val="24"/>
              </w:rPr>
              <w:t xml:space="preserve"> вигнувшись. </w:t>
            </w:r>
          </w:p>
          <w:p w14:paraId="562FC34F"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Друга станція</w:t>
            </w:r>
            <w:r w:rsidRPr="008441B7">
              <w:rPr>
                <w:rFonts w:ascii="Times New Roman" w:hAnsi="Times New Roman" w:cs="Times New Roman"/>
                <w:sz w:val="24"/>
                <w:szCs w:val="24"/>
              </w:rPr>
              <w:t xml:space="preserve">: Підтягування з виса лежачи на низькій перекладині. </w:t>
            </w:r>
          </w:p>
          <w:p w14:paraId="0164A49D"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Третя станція:</w:t>
            </w:r>
            <w:r w:rsidRPr="008441B7">
              <w:rPr>
                <w:rFonts w:ascii="Times New Roman" w:hAnsi="Times New Roman" w:cs="Times New Roman"/>
                <w:sz w:val="24"/>
                <w:szCs w:val="24"/>
              </w:rPr>
              <w:t xml:space="preserve"> Вправа з гімнастичним обручем. </w:t>
            </w:r>
          </w:p>
          <w:p w14:paraId="0D0BD8A1"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Четверта станція</w:t>
            </w:r>
            <w:r w:rsidRPr="008441B7">
              <w:rPr>
                <w:rFonts w:ascii="Times New Roman" w:hAnsi="Times New Roman" w:cs="Times New Roman"/>
                <w:sz w:val="24"/>
                <w:szCs w:val="24"/>
              </w:rPr>
              <w:t xml:space="preserve">: З виса на гімнастичній стінці – махом у вис кутом, зігнувши ноги. </w:t>
            </w:r>
          </w:p>
          <w:p w14:paraId="1A8257CE"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П’ята станція:</w:t>
            </w:r>
            <w:r w:rsidRPr="008441B7">
              <w:rPr>
                <w:rFonts w:ascii="Times New Roman" w:hAnsi="Times New Roman" w:cs="Times New Roman"/>
                <w:sz w:val="24"/>
                <w:szCs w:val="24"/>
              </w:rPr>
              <w:t xml:space="preserve"> Стрибки зі скакалкою. </w:t>
            </w:r>
          </w:p>
          <w:p w14:paraId="156F4B79"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 xml:space="preserve">Шоста </w:t>
            </w:r>
            <w:proofErr w:type="gramStart"/>
            <w:r w:rsidRPr="008441B7">
              <w:rPr>
                <w:rFonts w:ascii="Times New Roman" w:hAnsi="Times New Roman" w:cs="Times New Roman"/>
                <w:i/>
                <w:iCs/>
                <w:sz w:val="24"/>
                <w:szCs w:val="24"/>
              </w:rPr>
              <w:t>станція</w:t>
            </w:r>
            <w:r w:rsidRPr="008441B7">
              <w:rPr>
                <w:rFonts w:ascii="Times New Roman" w:hAnsi="Times New Roman" w:cs="Times New Roman"/>
                <w:sz w:val="24"/>
                <w:szCs w:val="24"/>
              </w:rPr>
              <w:t xml:space="preserve"> :</w:t>
            </w:r>
            <w:proofErr w:type="gramEnd"/>
            <w:r w:rsidRPr="008441B7">
              <w:rPr>
                <w:rFonts w:ascii="Times New Roman" w:hAnsi="Times New Roman" w:cs="Times New Roman"/>
                <w:sz w:val="24"/>
                <w:szCs w:val="24"/>
              </w:rPr>
              <w:t xml:space="preserve"> Згинання і розгинання рук в упорі лежачи від підлоги, ноги на гімнастичній лаві. </w:t>
            </w:r>
          </w:p>
          <w:p w14:paraId="69AF23AE"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Сьома станція:</w:t>
            </w:r>
            <w:r w:rsidRPr="008441B7">
              <w:rPr>
                <w:rFonts w:ascii="Times New Roman" w:hAnsi="Times New Roman" w:cs="Times New Roman"/>
                <w:sz w:val="24"/>
                <w:szCs w:val="24"/>
              </w:rPr>
              <w:t xml:space="preserve"> Вистрибування з присіда в присід. </w:t>
            </w:r>
          </w:p>
          <w:p w14:paraId="7EF8ADAD"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Восьма станція:</w:t>
            </w:r>
            <w:r w:rsidRPr="008441B7">
              <w:rPr>
                <w:rFonts w:ascii="Times New Roman" w:hAnsi="Times New Roman" w:cs="Times New Roman"/>
                <w:sz w:val="24"/>
                <w:szCs w:val="24"/>
              </w:rPr>
              <w:t xml:space="preserve"> Згинання і розгинання рук в упорі сидячи ззаду, від гімнастичної лави. </w:t>
            </w:r>
          </w:p>
          <w:p w14:paraId="252BB7BE"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Дев’ята станція</w:t>
            </w:r>
            <w:r w:rsidRPr="008441B7">
              <w:rPr>
                <w:rFonts w:ascii="Times New Roman" w:hAnsi="Times New Roman" w:cs="Times New Roman"/>
                <w:sz w:val="24"/>
                <w:szCs w:val="24"/>
              </w:rPr>
              <w:t xml:space="preserve">: Перехід з упору присівши в упор лежачи стрибком. </w:t>
            </w:r>
          </w:p>
          <w:p w14:paraId="1934AB19"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i/>
                <w:iCs/>
                <w:sz w:val="24"/>
                <w:szCs w:val="24"/>
              </w:rPr>
              <w:t>Десята станція:</w:t>
            </w:r>
            <w:r w:rsidRPr="008441B7">
              <w:rPr>
                <w:rFonts w:ascii="Times New Roman" w:hAnsi="Times New Roman" w:cs="Times New Roman"/>
                <w:sz w:val="24"/>
                <w:szCs w:val="24"/>
              </w:rPr>
              <w:t xml:space="preserve"> </w:t>
            </w:r>
            <w:r w:rsidR="00C5121B" w:rsidRPr="00C5121B">
              <w:rPr>
                <w:rFonts w:ascii="Times New Roman" w:hAnsi="Times New Roman" w:cs="Times New Roman"/>
                <w:bCs/>
                <w:sz w:val="24"/>
                <w:szCs w:val="24"/>
              </w:rPr>
              <w:t>Влуч у мішень</w:t>
            </w:r>
          </w:p>
        </w:tc>
        <w:tc>
          <w:tcPr>
            <w:tcW w:w="1451"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494A4F8"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Серія 10 хв. </w:t>
            </w:r>
          </w:p>
          <w:p w14:paraId="25896B21"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23DF8AD6"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Відпочинок між сері </w:t>
            </w:r>
          </w:p>
          <w:p w14:paraId="51DDEFE9"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ями 5хв. </w:t>
            </w:r>
          </w:p>
        </w:tc>
        <w:tc>
          <w:tcPr>
            <w:tcW w:w="1909"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A499203"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Виконання вправи – 20 </w:t>
            </w:r>
            <w:proofErr w:type="gramStart"/>
            <w:r w:rsidRPr="008441B7">
              <w:rPr>
                <w:rFonts w:ascii="Times New Roman" w:hAnsi="Times New Roman" w:cs="Times New Roman"/>
                <w:sz w:val="24"/>
                <w:szCs w:val="24"/>
              </w:rPr>
              <w:t>сек.,перехід</w:t>
            </w:r>
            <w:proofErr w:type="gramEnd"/>
            <w:r w:rsidRPr="008441B7">
              <w:rPr>
                <w:rFonts w:ascii="Times New Roman" w:hAnsi="Times New Roman" w:cs="Times New Roman"/>
                <w:sz w:val="24"/>
                <w:szCs w:val="24"/>
              </w:rPr>
              <w:t xml:space="preserve"> на наступну станцію та відпочинок – 40 сек. </w:t>
            </w:r>
          </w:p>
          <w:p w14:paraId="03736B2A"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Перехід здійснюється по часовій стрілці. </w:t>
            </w:r>
          </w:p>
          <w:p w14:paraId="7DE2D736"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Виконуються дві </w:t>
            </w:r>
          </w:p>
          <w:p w14:paraId="02673239"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серії. </w:t>
            </w:r>
          </w:p>
          <w:p w14:paraId="4BFE7512"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tc>
      </w:tr>
      <w:tr w:rsidR="008441B7" w:rsidRPr="008441B7" w14:paraId="5EECF4AB" w14:textId="77777777" w:rsidTr="006D55E8">
        <w:tc>
          <w:tcPr>
            <w:tcW w:w="1233" w:type="dxa"/>
            <w:tcBorders>
              <w:top w:val="single" w:sz="6" w:space="0" w:color="000000"/>
              <w:right w:val="single" w:sz="6" w:space="0" w:color="000000"/>
            </w:tcBorders>
            <w:tcMar>
              <w:top w:w="0" w:type="dxa"/>
              <w:left w:w="101" w:type="dxa"/>
              <w:bottom w:w="0" w:type="dxa"/>
              <w:right w:w="101" w:type="dxa"/>
            </w:tcMar>
            <w:hideMark/>
          </w:tcPr>
          <w:p w14:paraId="10DF48FA"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Заключна частина </w:t>
            </w:r>
          </w:p>
          <w:p w14:paraId="60FF57B0"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3-5 хв. </w:t>
            </w:r>
          </w:p>
        </w:tc>
        <w:tc>
          <w:tcPr>
            <w:tcW w:w="5453"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3ED3F5F8"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1. Шикування </w:t>
            </w:r>
            <w:proofErr w:type="gramStart"/>
            <w:r w:rsidRPr="008441B7">
              <w:rPr>
                <w:rFonts w:ascii="Times New Roman" w:hAnsi="Times New Roman" w:cs="Times New Roman"/>
                <w:sz w:val="24"/>
                <w:szCs w:val="24"/>
              </w:rPr>
              <w:t>в колону</w:t>
            </w:r>
            <w:proofErr w:type="gramEnd"/>
            <w:r w:rsidRPr="008441B7">
              <w:rPr>
                <w:rFonts w:ascii="Times New Roman" w:hAnsi="Times New Roman" w:cs="Times New Roman"/>
                <w:sz w:val="24"/>
                <w:szCs w:val="24"/>
              </w:rPr>
              <w:t xml:space="preserve">. </w:t>
            </w:r>
          </w:p>
          <w:p w14:paraId="64900EAC"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2. Вправи на відновлення дихання і розслаблення м’язів. </w:t>
            </w:r>
          </w:p>
          <w:p w14:paraId="058FC5B0"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3. Підрахунок ЧСС. </w:t>
            </w:r>
          </w:p>
          <w:p w14:paraId="779FA54F"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4. Підведення підсумків уроку. </w:t>
            </w:r>
          </w:p>
          <w:p w14:paraId="4295C6A1"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5 Організований вихід із залу. </w:t>
            </w:r>
          </w:p>
        </w:tc>
        <w:tc>
          <w:tcPr>
            <w:tcW w:w="1451"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06F1DCF1"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0,5 хв. </w:t>
            </w:r>
          </w:p>
          <w:p w14:paraId="07B5C3D9"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2 хв. </w:t>
            </w:r>
          </w:p>
          <w:p w14:paraId="63271B72"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6E54C66B"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  </w:t>
            </w:r>
          </w:p>
          <w:p w14:paraId="454CE730"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1 хв. </w:t>
            </w:r>
          </w:p>
          <w:p w14:paraId="324E0111"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0.5 хв. </w:t>
            </w:r>
          </w:p>
        </w:tc>
        <w:tc>
          <w:tcPr>
            <w:tcW w:w="1909" w:type="dxa"/>
            <w:tcBorders>
              <w:top w:val="single" w:sz="6" w:space="0" w:color="000000"/>
              <w:left w:val="single" w:sz="6" w:space="0" w:color="000000"/>
            </w:tcBorders>
            <w:tcMar>
              <w:top w:w="0" w:type="dxa"/>
              <w:left w:w="101" w:type="dxa"/>
              <w:bottom w:w="0" w:type="dxa"/>
              <w:right w:w="101" w:type="dxa"/>
            </w:tcMar>
            <w:hideMark/>
          </w:tcPr>
          <w:p w14:paraId="758BC0D7"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У русі. </w:t>
            </w:r>
          </w:p>
          <w:p w14:paraId="0D71E5E1" w14:textId="77777777" w:rsidR="008441B7"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Дом.завдання: </w:t>
            </w:r>
          </w:p>
          <w:p w14:paraId="658CA042" w14:textId="77777777" w:rsidR="00096B98" w:rsidRPr="008441B7" w:rsidRDefault="008441B7" w:rsidP="008441B7">
            <w:pPr>
              <w:spacing w:after="0" w:line="240" w:lineRule="auto"/>
              <w:jc w:val="both"/>
              <w:rPr>
                <w:rFonts w:ascii="Times New Roman" w:hAnsi="Times New Roman" w:cs="Times New Roman"/>
                <w:sz w:val="24"/>
                <w:szCs w:val="24"/>
              </w:rPr>
            </w:pPr>
            <w:r w:rsidRPr="008441B7">
              <w:rPr>
                <w:rFonts w:ascii="Times New Roman" w:hAnsi="Times New Roman" w:cs="Times New Roman"/>
                <w:sz w:val="24"/>
                <w:szCs w:val="24"/>
              </w:rPr>
              <w:t xml:space="preserve">повторити вправи на гнучкість. </w:t>
            </w:r>
          </w:p>
        </w:tc>
      </w:tr>
    </w:tbl>
    <w:p w14:paraId="43732527" w14:textId="77777777" w:rsidR="006D55E8" w:rsidRDefault="006D55E8" w:rsidP="000110DA">
      <w:pPr>
        <w:spacing w:after="0" w:line="360" w:lineRule="auto"/>
        <w:ind w:firstLine="709"/>
        <w:jc w:val="both"/>
        <w:rPr>
          <w:rFonts w:ascii="Times New Roman" w:hAnsi="Times New Roman" w:cs="Times New Roman"/>
          <w:sz w:val="28"/>
          <w:szCs w:val="28"/>
          <w:lang w:val="uk-UA"/>
        </w:rPr>
      </w:pPr>
    </w:p>
    <w:p w14:paraId="40D3FB92" w14:textId="77777777" w:rsidR="006A6A16" w:rsidRDefault="006A6A1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8A81E01"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bookmarkStart w:id="3" w:name="_Hlk218952157"/>
      <w:r w:rsidRPr="0061209A">
        <w:rPr>
          <w:rFonts w:ascii="Times New Roman" w:hAnsi="Times New Roman" w:cs="Times New Roman"/>
          <w:b/>
          <w:bCs/>
          <w:sz w:val="28"/>
          <w:szCs w:val="28"/>
          <w:lang w:val="uk-UA"/>
        </w:rPr>
        <w:t>2.3. Результати здобутих умінь і навичок учнів після впровадження методичних рекомендацій</w:t>
      </w:r>
    </w:p>
    <w:bookmarkEnd w:id="3"/>
    <w:p w14:paraId="0493C7A3"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i/>
          <w:iCs/>
          <w:sz w:val="28"/>
          <w:szCs w:val="28"/>
          <w:lang w:val="uk-UA"/>
        </w:rPr>
        <w:t>(адаптація відповідно до вимог МОН України)</w:t>
      </w:r>
    </w:p>
    <w:p w14:paraId="345E5F54"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У межах формувального етапу педагогічного експерименту було впроваджено розроблені методичні рекомендації щодо використання рухливих та спортивних ігор на уроках фізичної культури в початковій школі. Метою впровадження стало підвищення рівня фізичної підготовленості учнів, формування рухових умінь і навичок, а також розвиток мотивації до систематичної рухової активності відповідно до вимог Державного стандарту початкової освіти.</w:t>
      </w:r>
    </w:p>
    <w:p w14:paraId="237BEC50"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Результати контрольного етапу дослідження засвідчили позитивну динаміку показників фізичного розвитку учнів експериментальної групи порівняно з контрольними даними.</w:t>
      </w:r>
    </w:p>
    <w:p w14:paraId="642587E3"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1. Рівень сформованості фізичних якостей</w:t>
      </w:r>
    </w:p>
    <w:p w14:paraId="0EDAEC9B"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Після завершення формувального експерименту встановлено зростання показників основних фізичних якостей учнів експериментальної групи, зокрема:</w:t>
      </w:r>
    </w:p>
    <w:p w14:paraId="7FB3A150" w14:textId="77777777" w:rsidR="0061209A" w:rsidRPr="0061209A" w:rsidRDefault="0061209A" w:rsidP="0061209A">
      <w:pPr>
        <w:numPr>
          <w:ilvl w:val="0"/>
          <w:numId w:val="23"/>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швидкісно-силових якостей, що проявилося у збільшенні результатів стрибка в довжину з місця;</w:t>
      </w:r>
    </w:p>
    <w:p w14:paraId="2940844F" w14:textId="77777777" w:rsidR="0061209A" w:rsidRPr="0061209A" w:rsidRDefault="0061209A" w:rsidP="0061209A">
      <w:pPr>
        <w:numPr>
          <w:ilvl w:val="0"/>
          <w:numId w:val="23"/>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швидкості, про що свідчить зменшення часу подолання дистанції під час бігу;</w:t>
      </w:r>
    </w:p>
    <w:p w14:paraId="2B20831F" w14:textId="77777777" w:rsidR="0061209A" w:rsidRPr="0061209A" w:rsidRDefault="0061209A" w:rsidP="0061209A">
      <w:pPr>
        <w:numPr>
          <w:ilvl w:val="0"/>
          <w:numId w:val="23"/>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координаційних здібностей, які покращилися завдяки виконанню ігрових завдань із швидкою зміною рухових дій;</w:t>
      </w:r>
    </w:p>
    <w:p w14:paraId="19530D7D" w14:textId="77777777" w:rsidR="0061209A" w:rsidRPr="0061209A" w:rsidRDefault="0061209A" w:rsidP="0061209A">
      <w:pPr>
        <w:numPr>
          <w:ilvl w:val="0"/>
          <w:numId w:val="23"/>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гнучкості, що зросла внаслідок систематичного використання вправ і рухливих ігор на розтягування.</w:t>
      </w:r>
    </w:p>
    <w:p w14:paraId="223923FE"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У контрольній групі позитивні зміни мали менш виражений характер і відповідали віковим особливостям розвитку дітей молодшого шкільного віку.</w:t>
      </w:r>
    </w:p>
    <w:p w14:paraId="052687DE"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2. Сформованість рухових умінь і навичок</w:t>
      </w:r>
    </w:p>
    <w:p w14:paraId="3236F2CA"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У процесі реалізації методичних рекомендацій учні експериментальної групи продемонстрували підвищення рівня сформованості таких рухових умінь і навичок:</w:t>
      </w:r>
    </w:p>
    <w:p w14:paraId="010D107E" w14:textId="77777777" w:rsidR="0061209A" w:rsidRPr="0061209A" w:rsidRDefault="0061209A" w:rsidP="0061209A">
      <w:pPr>
        <w:numPr>
          <w:ilvl w:val="0"/>
          <w:numId w:val="24"/>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виконання основних рухів (біг, стрибки, метання) з дотриманням технічних вимог;</w:t>
      </w:r>
    </w:p>
    <w:p w14:paraId="6D3E74D5" w14:textId="77777777" w:rsidR="0061209A" w:rsidRPr="0061209A" w:rsidRDefault="0061209A" w:rsidP="0061209A">
      <w:pPr>
        <w:numPr>
          <w:ilvl w:val="0"/>
          <w:numId w:val="24"/>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уміння діяти відповідно до правил рухливих і спортивних ігор;</w:t>
      </w:r>
    </w:p>
    <w:p w14:paraId="1014FF07" w14:textId="77777777" w:rsidR="0061209A" w:rsidRPr="0061209A" w:rsidRDefault="0061209A" w:rsidP="0061209A">
      <w:pPr>
        <w:numPr>
          <w:ilvl w:val="0"/>
          <w:numId w:val="24"/>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здатність координувати власні рухи у процесі колективної діяльності;</w:t>
      </w:r>
    </w:p>
    <w:p w14:paraId="108860ED" w14:textId="77777777" w:rsidR="0061209A" w:rsidRPr="0061209A" w:rsidRDefault="0061209A" w:rsidP="0061209A">
      <w:pPr>
        <w:numPr>
          <w:ilvl w:val="0"/>
          <w:numId w:val="24"/>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навички самоконтролю та дотримання правил безпеки під час рухової активності.</w:t>
      </w:r>
    </w:p>
    <w:p w14:paraId="5AFB0C1C"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Кількість грубих помилок у виконанні рухових дій суттєво зменшилася, що свідчить про підвищення якості засвоєння навчального матеріалу.</w:t>
      </w:r>
    </w:p>
    <w:p w14:paraId="6C0C67DC"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3. Динаміка рівнів фізичної підготовленості</w:t>
      </w:r>
    </w:p>
    <w:p w14:paraId="32F94D05"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Аналіз результатів діагностики фізичної підготовленості показав, що в експериментальній групі наприкінці формувального етапу:</w:t>
      </w:r>
    </w:p>
    <w:p w14:paraId="210C9A73" w14:textId="77777777" w:rsidR="0061209A" w:rsidRPr="0061209A" w:rsidRDefault="0061209A" w:rsidP="0061209A">
      <w:pPr>
        <w:numPr>
          <w:ilvl w:val="0"/>
          <w:numId w:val="25"/>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збільшилася кількість учнів із високим рівнем фізичної підготовленості;</w:t>
      </w:r>
    </w:p>
    <w:p w14:paraId="7B8DFB40" w14:textId="77777777" w:rsidR="0061209A" w:rsidRPr="0061209A" w:rsidRDefault="0061209A" w:rsidP="0061209A">
      <w:pPr>
        <w:numPr>
          <w:ilvl w:val="0"/>
          <w:numId w:val="25"/>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зменшилася частка дітей із середнім рівнем;</w:t>
      </w:r>
    </w:p>
    <w:p w14:paraId="10ECBF6A" w14:textId="77777777" w:rsidR="0061209A" w:rsidRPr="0061209A" w:rsidRDefault="0061209A" w:rsidP="0061209A">
      <w:pPr>
        <w:numPr>
          <w:ilvl w:val="0"/>
          <w:numId w:val="25"/>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учнів із низьким рівнем фізичної підготовленості не виявлено.</w:t>
      </w:r>
    </w:p>
    <w:p w14:paraId="6577EE0B"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Отримані результати підтверджують ефективність упроваджених методичних рекомендацій.</w:t>
      </w:r>
    </w:p>
    <w:p w14:paraId="44F4001A"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4. Результати формування ключових і предметних компетентностей</w:t>
      </w:r>
    </w:p>
    <w:p w14:paraId="5FB4B2B2"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Відповідно до компетентнісного підходу, визначеного МОН України, у процесі експерименту було зафіксовано формування:</w:t>
      </w:r>
    </w:p>
    <w:p w14:paraId="32383AEB" w14:textId="77777777" w:rsidR="0061209A" w:rsidRPr="0061209A" w:rsidRDefault="0061209A" w:rsidP="0061209A">
      <w:pPr>
        <w:numPr>
          <w:ilvl w:val="0"/>
          <w:numId w:val="26"/>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здоров’язбережувальної компетентності (усвідомлення значення рухової активності для збереження здоров’я);</w:t>
      </w:r>
    </w:p>
    <w:p w14:paraId="3239248F" w14:textId="77777777" w:rsidR="0061209A" w:rsidRPr="0061209A" w:rsidRDefault="0061209A" w:rsidP="0061209A">
      <w:pPr>
        <w:numPr>
          <w:ilvl w:val="0"/>
          <w:numId w:val="26"/>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соціальної компетентності (уміння співпрацювати, дотримуватися правил, працювати в команді);</w:t>
      </w:r>
    </w:p>
    <w:p w14:paraId="553C5DF6" w14:textId="77777777" w:rsidR="0061209A" w:rsidRPr="0061209A" w:rsidRDefault="0061209A" w:rsidP="0061209A">
      <w:pPr>
        <w:numPr>
          <w:ilvl w:val="0"/>
          <w:numId w:val="26"/>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ініціативності та відповідальності під час виконання рухових завдань;</w:t>
      </w:r>
    </w:p>
    <w:p w14:paraId="07ED824F" w14:textId="77777777" w:rsidR="0061209A" w:rsidRPr="0061209A" w:rsidRDefault="0061209A" w:rsidP="0061209A">
      <w:pPr>
        <w:numPr>
          <w:ilvl w:val="0"/>
          <w:numId w:val="26"/>
        </w:numPr>
        <w:spacing w:after="0" w:line="360" w:lineRule="auto"/>
        <w:ind w:left="0"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позитивної мотивації до занять фізичною культурою.</w:t>
      </w:r>
    </w:p>
    <w:p w14:paraId="3DACBF4E"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З метою об’єктивної оцінки ефективності розроблених методичних рекомендацій було здійснено статистичну обробку результатів дослідження. Аналіз проводився на основі порівняння показників фізичної підготовленості учнів експериментальної та контрольної груп до та після формувального етапу експерименту.</w:t>
      </w:r>
    </w:p>
    <w:p w14:paraId="2733EC6D" w14:textId="4FAB7DFE"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xml:space="preserve">Для кількісного аналізу результатів використовувалися методи описової статистики, зокрема обчислення середніх арифметичних значень </w:t>
      </w:r>
      <w:r w:rsidRPr="0061209A">
        <w:rPr>
          <w:rFonts w:ascii="Times New Roman" w:hAnsi="Times New Roman" w:cs="Times New Roman"/>
          <w:b/>
          <w:bCs/>
          <w:sz w:val="28"/>
          <w:szCs w:val="28"/>
        </w:rPr>
        <w:t xml:space="preserve">( </w:t>
      </w:r>
      <m:oMath>
        <m:acc>
          <m:accPr>
            <m:chr m:val="‾"/>
            <m:ctrlPr>
              <w:rPr>
                <w:rFonts w:ascii="Cambria Math" w:hAnsi="Cambria Math" w:cs="Times New Roman"/>
                <w:bCs/>
                <w:sz w:val="28"/>
                <w:szCs w:val="28"/>
              </w:rPr>
            </m:ctrlPr>
          </m:accPr>
          <m:e>
            <m:r>
              <w:rPr>
                <w:rFonts w:ascii="Cambria Math" w:hAnsi="Cambria Math" w:cs="Times New Roman"/>
                <w:sz w:val="28"/>
                <w:szCs w:val="28"/>
              </w:rPr>
              <m:t>x</m:t>
            </m:r>
          </m:e>
        </m:acc>
      </m:oMath>
      <w:r w:rsidRPr="0061209A">
        <w:rPr>
          <w:rFonts w:ascii="Times New Roman" w:hAnsi="Times New Roman" w:cs="Times New Roman"/>
          <w:b/>
          <w:bCs/>
          <w:sz w:val="28"/>
          <w:szCs w:val="28"/>
        </w:rPr>
        <w:t>)</w:t>
      </w:r>
      <w:r w:rsidRPr="0061209A">
        <w:rPr>
          <w:rFonts w:ascii="Times New Roman" w:hAnsi="Times New Roman" w:cs="Times New Roman"/>
          <w:bCs/>
          <w:sz w:val="28"/>
          <w:szCs w:val="28"/>
        </w:rPr>
        <w:t>,</w:t>
      </w:r>
      <w:r w:rsidRPr="0061209A">
        <w:rPr>
          <w:rFonts w:ascii="Times New Roman" w:hAnsi="Times New Roman" w:cs="Times New Roman"/>
          <w:bCs/>
          <w:sz w:val="28"/>
          <w:szCs w:val="28"/>
          <w:lang w:val="uk-UA"/>
        </w:rPr>
        <w:t xml:space="preserve"> а також методи перевірки статистичної значущості відмінностей між показниками.</w:t>
      </w:r>
    </w:p>
    <w:p w14:paraId="0E01EA51" w14:textId="77777777" w:rsidR="0061209A" w:rsidRPr="0061209A" w:rsidRDefault="0061209A" w:rsidP="0061209A">
      <w:pPr>
        <w:spacing w:after="0" w:line="360" w:lineRule="auto"/>
        <w:ind w:firstLine="709"/>
        <w:jc w:val="both"/>
        <w:rPr>
          <w:rFonts w:ascii="Times New Roman" w:hAnsi="Times New Roman" w:cs="Times New Roman"/>
          <w:bCs/>
          <w:i/>
          <w:iCs/>
          <w:sz w:val="28"/>
          <w:szCs w:val="28"/>
          <w:lang w:val="uk-UA"/>
        </w:rPr>
      </w:pPr>
      <w:r w:rsidRPr="0061209A">
        <w:rPr>
          <w:rFonts w:ascii="Times New Roman" w:hAnsi="Times New Roman" w:cs="Times New Roman"/>
          <w:bCs/>
          <w:i/>
          <w:iCs/>
          <w:sz w:val="28"/>
          <w:szCs w:val="28"/>
          <w:lang w:val="uk-UA"/>
        </w:rPr>
        <w:t>Перевірка достовірності змін у межах експериментальної групи</w:t>
      </w:r>
    </w:p>
    <w:p w14:paraId="7A86DB4C"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Порівняння результатів первинної та підсумкової діагностики в експериментальній групі показало статистично значущі відмінності за більшістю досліджуваних показників фізичної підготовленості (швидкість, швидкісно-силові якості, координація, гнучкість).</w:t>
      </w:r>
    </w:p>
    <w:p w14:paraId="2297E374"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Для перевірки достовірності отриманих змін застосовано t-критерій Стьюдента для залежних вибірок, оскільки вимірювання проводилися в одній і тій самій групі учнів на різних етапах експерименту. Отримані значення t перевищували критичні при рівні значущості p ≤ 0,05, що свідчить про статистично значущу позитивну динаміку показників фізичної підготовленості після впровадження експериментальної методики.</w:t>
      </w:r>
    </w:p>
    <w:p w14:paraId="37FDA1E6"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Таким чином, покращення результатів учнів експериментальної групи не є випадковим, а зумовлене цілеспрямованим педагогічним впливом.</w:t>
      </w:r>
    </w:p>
    <w:p w14:paraId="1838B658"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Порівняльний аналіз експериментальної та контрольної груп</w:t>
      </w:r>
    </w:p>
    <w:p w14:paraId="52B813E0"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Для зіставлення результатів експериментальної та контрольної груп наприкінці формувального етапу було використано t-критерій Стьюдента для незалежних вибірок. Аналіз засвідчив, що середні показники фізичної підготовленості учнів експериментальної групи є вищими порівняно з аналогічними показниками контрольної групи.</w:t>
      </w:r>
    </w:p>
    <w:p w14:paraId="7ADF6445"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За більшістю тестових вправ різниця між групами виявилася статистично значущою (p ≤ 0,05), що підтверджує ефективність запропонованих методичних рекомендацій порівняно з традиційною організацією уроків фізичної культури.</w:t>
      </w:r>
    </w:p>
    <w:p w14:paraId="67169A7C" w14:textId="77777777" w:rsidR="0061209A" w:rsidRPr="0061209A" w:rsidRDefault="0061209A" w:rsidP="0061209A">
      <w:pPr>
        <w:spacing w:after="0" w:line="360" w:lineRule="auto"/>
        <w:ind w:firstLine="709"/>
        <w:jc w:val="both"/>
        <w:rPr>
          <w:rFonts w:ascii="Times New Roman" w:hAnsi="Times New Roman" w:cs="Times New Roman"/>
          <w:bCs/>
          <w:i/>
          <w:iCs/>
          <w:sz w:val="28"/>
          <w:szCs w:val="28"/>
          <w:lang w:val="uk-UA"/>
        </w:rPr>
      </w:pPr>
      <w:r w:rsidRPr="0061209A">
        <w:rPr>
          <w:rFonts w:ascii="Times New Roman" w:hAnsi="Times New Roman" w:cs="Times New Roman"/>
          <w:bCs/>
          <w:i/>
          <w:iCs/>
          <w:sz w:val="28"/>
          <w:szCs w:val="28"/>
          <w:lang w:val="uk-UA"/>
        </w:rPr>
        <w:t>Статистичне підтвердження змін рівнів фізичної підготовленості</w:t>
      </w:r>
    </w:p>
    <w:p w14:paraId="693164C8"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xml:space="preserve">Для аналізу змін у розподілі учнів за рівнями фізичної підготовленості (високий, середній, низький) було застосовано </w:t>
      </w:r>
      <w:r w:rsidRPr="0061209A">
        <w:rPr>
          <w:rFonts w:ascii="Times New Roman" w:hAnsi="Times New Roman" w:cs="Times New Roman"/>
          <w:b/>
          <w:bCs/>
          <w:sz w:val="28"/>
          <w:szCs w:val="28"/>
          <w:lang w:val="uk-UA"/>
        </w:rPr>
        <w:t xml:space="preserve">метод порівняння </w:t>
      </w:r>
      <w:r w:rsidRPr="0061209A">
        <w:rPr>
          <w:rFonts w:ascii="Times New Roman" w:hAnsi="Times New Roman" w:cs="Times New Roman"/>
          <w:bCs/>
          <w:sz w:val="28"/>
          <w:szCs w:val="28"/>
          <w:lang w:val="uk-UA"/>
        </w:rPr>
        <w:t>відсоткових показників. Отримані результати свідчать про суттєве збільшення частки учнів з високим рівнем фізичної підготовленості та повну відсутність низького рівня в експериментальній групі наприкінці дослідження.</w:t>
      </w:r>
    </w:p>
    <w:p w14:paraId="26F42F6A"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Такі зміни мають не лише кількісний, а й якісний характер, що підтверджує практичну значущість упровадженої методики.</w:t>
      </w:r>
    </w:p>
    <w:p w14:paraId="00CBB86C"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Результати статистичної обробки експериментальних даних підтвердили, що впровадження розроблених методичних рекомендацій сприяло статистично значущому підвищенню рівня фізичної підготовленості, сформованості рухових умінь і навичок та розвитку ключових компетентностей учнів початкової школи. Отримані дані дозволяють вважати ефективність експериментальної методики науково обґрунтованою та педагогічно доцільною.</w:t>
      </w:r>
    </w:p>
    <w:p w14:paraId="226EC294"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p>
    <w:p w14:paraId="0E2B7C37"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Оформлення досягнень</w:t>
      </w:r>
    </w:p>
    <w:p w14:paraId="3548FDCB"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i/>
          <w:iCs/>
          <w:sz w:val="28"/>
          <w:szCs w:val="28"/>
          <w:lang w:val="uk-UA"/>
        </w:rPr>
        <w:t>(відповідає вимогам МОН, допустима і для бакалавра, і для магістра)</w:t>
      </w:r>
    </w:p>
    <w:p w14:paraId="4C3D3298"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Таблиця 2.1</w:t>
      </w:r>
    </w:p>
    <w:p w14:paraId="62CACB3E"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Порівняльні показники фізичної підготовленості учнів експериментальної групи до та після формувального етапу експерименту</w:t>
      </w:r>
    </w:p>
    <w:p w14:paraId="18E3FFC3" w14:textId="77777777" w:rsidR="0061209A" w:rsidRPr="0061209A" w:rsidRDefault="0061209A" w:rsidP="0061209A">
      <w:pPr>
        <w:jc w:val="both"/>
        <w:rPr>
          <w:rFonts w:ascii="Times New Roman" w:hAnsi="Times New Roman" w:cs="Times New Roman"/>
          <w:bCs/>
          <w:sz w:val="28"/>
          <w:szCs w:val="28"/>
          <w:lang w:val="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56"/>
        <w:gridCol w:w="2797"/>
        <w:gridCol w:w="2600"/>
        <w:gridCol w:w="550"/>
        <w:gridCol w:w="733"/>
      </w:tblGrid>
      <w:tr w:rsidR="0061209A" w:rsidRPr="0061209A" w14:paraId="35DF069C" w14:textId="77777777" w:rsidTr="00A77857">
        <w:trPr>
          <w:tblHeader/>
          <w:tblCellSpacing w:w="15" w:type="dxa"/>
        </w:trPr>
        <w:tc>
          <w:tcPr>
            <w:tcW w:w="0" w:type="auto"/>
            <w:vAlign w:val="center"/>
            <w:hideMark/>
          </w:tcPr>
          <w:p w14:paraId="7DD7A770" w14:textId="77777777"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Показник</w:t>
            </w:r>
          </w:p>
        </w:tc>
        <w:tc>
          <w:tcPr>
            <w:tcW w:w="0" w:type="auto"/>
            <w:vAlign w:val="center"/>
            <w:hideMark/>
          </w:tcPr>
          <w:p w14:paraId="553F7E74" w14:textId="6B14B2D7"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 xml:space="preserve">До експерименту, </w:t>
            </w:r>
            <m:oMath>
              <m:acc>
                <m:accPr>
                  <m:chr m:val="‾"/>
                  <m:ctrlPr>
                    <w:rPr>
                      <w:rFonts w:ascii="Cambria Math" w:hAnsi="Cambria Math" w:cs="Times New Roman"/>
                      <w:bCs/>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m:t>
              </m:r>
            </m:oMath>
          </w:p>
        </w:tc>
        <w:tc>
          <w:tcPr>
            <w:tcW w:w="0" w:type="auto"/>
            <w:vAlign w:val="center"/>
            <w:hideMark/>
          </w:tcPr>
          <w:p w14:paraId="7FE31143" w14:textId="20167FCF"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 xml:space="preserve">Після експерим., </w:t>
            </w:r>
            <m:oMath>
              <m:acc>
                <m:accPr>
                  <m:chr m:val="‾"/>
                  <m:ctrlPr>
                    <w:rPr>
                      <w:rFonts w:ascii="Cambria Math" w:hAnsi="Cambria Math" w:cs="Times New Roman"/>
                      <w:bCs/>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m:t>
              </m:r>
            </m:oMath>
          </w:p>
        </w:tc>
        <w:tc>
          <w:tcPr>
            <w:tcW w:w="0" w:type="auto"/>
            <w:vAlign w:val="center"/>
            <w:hideMark/>
          </w:tcPr>
          <w:p w14:paraId="451A3179" w14:textId="77777777"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t</w:t>
            </w:r>
          </w:p>
        </w:tc>
        <w:tc>
          <w:tcPr>
            <w:tcW w:w="0" w:type="auto"/>
            <w:vAlign w:val="center"/>
            <w:hideMark/>
          </w:tcPr>
          <w:p w14:paraId="18E8CBCC" w14:textId="77777777"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p</w:t>
            </w:r>
          </w:p>
        </w:tc>
      </w:tr>
      <w:tr w:rsidR="0061209A" w:rsidRPr="0061209A" w14:paraId="07729F25" w14:textId="77777777" w:rsidTr="00A77857">
        <w:trPr>
          <w:tblCellSpacing w:w="15" w:type="dxa"/>
        </w:trPr>
        <w:tc>
          <w:tcPr>
            <w:tcW w:w="0" w:type="auto"/>
            <w:vAlign w:val="center"/>
            <w:hideMark/>
          </w:tcPr>
          <w:p w14:paraId="480D5CAC"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Біг 30 м, с</w:t>
            </w:r>
          </w:p>
        </w:tc>
        <w:tc>
          <w:tcPr>
            <w:tcW w:w="0" w:type="auto"/>
            <w:vAlign w:val="center"/>
            <w:hideMark/>
          </w:tcPr>
          <w:p w14:paraId="43A90FB2"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7,1 ± 0,12</w:t>
            </w:r>
          </w:p>
        </w:tc>
        <w:tc>
          <w:tcPr>
            <w:tcW w:w="0" w:type="auto"/>
            <w:vAlign w:val="center"/>
            <w:hideMark/>
          </w:tcPr>
          <w:p w14:paraId="47CBF801"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6,5 ± 0,10</w:t>
            </w:r>
          </w:p>
        </w:tc>
        <w:tc>
          <w:tcPr>
            <w:tcW w:w="0" w:type="auto"/>
            <w:vAlign w:val="center"/>
            <w:hideMark/>
          </w:tcPr>
          <w:p w14:paraId="76F61E1E"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3,42</w:t>
            </w:r>
          </w:p>
        </w:tc>
        <w:tc>
          <w:tcPr>
            <w:tcW w:w="0" w:type="auto"/>
            <w:vAlign w:val="center"/>
            <w:hideMark/>
          </w:tcPr>
          <w:p w14:paraId="5AEE6A58"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0,05</w:t>
            </w:r>
          </w:p>
        </w:tc>
      </w:tr>
      <w:tr w:rsidR="0061209A" w:rsidRPr="0061209A" w14:paraId="190F8750" w14:textId="77777777" w:rsidTr="00A77857">
        <w:trPr>
          <w:tblCellSpacing w:w="15" w:type="dxa"/>
        </w:trPr>
        <w:tc>
          <w:tcPr>
            <w:tcW w:w="0" w:type="auto"/>
            <w:vAlign w:val="center"/>
            <w:hideMark/>
          </w:tcPr>
          <w:p w14:paraId="534FF481"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Стрибок у довжину з місця, см</w:t>
            </w:r>
          </w:p>
        </w:tc>
        <w:tc>
          <w:tcPr>
            <w:tcW w:w="0" w:type="auto"/>
            <w:vAlign w:val="center"/>
            <w:hideMark/>
          </w:tcPr>
          <w:p w14:paraId="3D63DD31"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89,3 ± 1,8</w:t>
            </w:r>
          </w:p>
        </w:tc>
        <w:tc>
          <w:tcPr>
            <w:tcW w:w="0" w:type="auto"/>
            <w:vAlign w:val="center"/>
            <w:hideMark/>
          </w:tcPr>
          <w:p w14:paraId="3B2982F5"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103,4 ± 2,1</w:t>
            </w:r>
          </w:p>
        </w:tc>
        <w:tc>
          <w:tcPr>
            <w:tcW w:w="0" w:type="auto"/>
            <w:vAlign w:val="center"/>
            <w:hideMark/>
          </w:tcPr>
          <w:p w14:paraId="4291C8E5"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4,15</w:t>
            </w:r>
          </w:p>
        </w:tc>
        <w:tc>
          <w:tcPr>
            <w:tcW w:w="0" w:type="auto"/>
            <w:vAlign w:val="center"/>
            <w:hideMark/>
          </w:tcPr>
          <w:p w14:paraId="6DD4D580"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0,01</w:t>
            </w:r>
          </w:p>
        </w:tc>
      </w:tr>
      <w:tr w:rsidR="0061209A" w:rsidRPr="0061209A" w14:paraId="3936EC53" w14:textId="77777777" w:rsidTr="00A77857">
        <w:trPr>
          <w:tblCellSpacing w:w="15" w:type="dxa"/>
        </w:trPr>
        <w:tc>
          <w:tcPr>
            <w:tcW w:w="0" w:type="auto"/>
            <w:vAlign w:val="center"/>
            <w:hideMark/>
          </w:tcPr>
          <w:p w14:paraId="03C6CCA0"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Метання м’яча, м</w:t>
            </w:r>
          </w:p>
        </w:tc>
        <w:tc>
          <w:tcPr>
            <w:tcW w:w="0" w:type="auto"/>
            <w:vAlign w:val="center"/>
            <w:hideMark/>
          </w:tcPr>
          <w:p w14:paraId="7CA4D151"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9,6 ± 0,4</w:t>
            </w:r>
          </w:p>
        </w:tc>
        <w:tc>
          <w:tcPr>
            <w:tcW w:w="0" w:type="auto"/>
            <w:vAlign w:val="center"/>
            <w:hideMark/>
          </w:tcPr>
          <w:p w14:paraId="59FEFD4C"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11,8 ± 0,5</w:t>
            </w:r>
          </w:p>
        </w:tc>
        <w:tc>
          <w:tcPr>
            <w:tcW w:w="0" w:type="auto"/>
            <w:vAlign w:val="center"/>
            <w:hideMark/>
          </w:tcPr>
          <w:p w14:paraId="2648239A"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3,87</w:t>
            </w:r>
          </w:p>
        </w:tc>
        <w:tc>
          <w:tcPr>
            <w:tcW w:w="0" w:type="auto"/>
            <w:vAlign w:val="center"/>
            <w:hideMark/>
          </w:tcPr>
          <w:p w14:paraId="388AA05D"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0,05</w:t>
            </w:r>
          </w:p>
        </w:tc>
      </w:tr>
      <w:tr w:rsidR="0061209A" w:rsidRPr="0061209A" w14:paraId="0F0CDE6F" w14:textId="77777777" w:rsidTr="00A77857">
        <w:trPr>
          <w:tblCellSpacing w:w="15" w:type="dxa"/>
        </w:trPr>
        <w:tc>
          <w:tcPr>
            <w:tcW w:w="0" w:type="auto"/>
            <w:vAlign w:val="center"/>
            <w:hideMark/>
          </w:tcPr>
          <w:p w14:paraId="0B14EC25"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Нахил тулуба вперед, см</w:t>
            </w:r>
          </w:p>
        </w:tc>
        <w:tc>
          <w:tcPr>
            <w:tcW w:w="0" w:type="auto"/>
            <w:vAlign w:val="center"/>
            <w:hideMark/>
          </w:tcPr>
          <w:p w14:paraId="3CB3FF90"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3,2 ± 0,6</w:t>
            </w:r>
          </w:p>
        </w:tc>
        <w:tc>
          <w:tcPr>
            <w:tcW w:w="0" w:type="auto"/>
            <w:vAlign w:val="center"/>
            <w:hideMark/>
          </w:tcPr>
          <w:p w14:paraId="60601306"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6,1 ± 0,7</w:t>
            </w:r>
          </w:p>
        </w:tc>
        <w:tc>
          <w:tcPr>
            <w:tcW w:w="0" w:type="auto"/>
            <w:vAlign w:val="center"/>
            <w:hideMark/>
          </w:tcPr>
          <w:p w14:paraId="60C6B39B"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2,96</w:t>
            </w:r>
          </w:p>
        </w:tc>
        <w:tc>
          <w:tcPr>
            <w:tcW w:w="0" w:type="auto"/>
            <w:vAlign w:val="center"/>
            <w:hideMark/>
          </w:tcPr>
          <w:p w14:paraId="41E526C3"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0,05</w:t>
            </w:r>
          </w:p>
        </w:tc>
      </w:tr>
    </w:tbl>
    <w:p w14:paraId="7BBE08C2" w14:textId="09DB9E73"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
          <w:bCs/>
          <w:sz w:val="28"/>
          <w:szCs w:val="28"/>
          <w:lang w:val="uk-UA"/>
        </w:rPr>
        <w:t>Примітка.</w:t>
      </w:r>
      <w:r w:rsidRPr="0061209A">
        <w:rPr>
          <w:rFonts w:ascii="Times New Roman" w:hAnsi="Times New Roman" w:cs="Times New Roman"/>
          <w:bCs/>
          <w:sz w:val="28"/>
          <w:szCs w:val="28"/>
          <w:lang w:val="uk-UA"/>
        </w:rPr>
        <w:t xml:space="preserve"> </w:t>
      </w:r>
      <m:oMath>
        <m:acc>
          <m:accPr>
            <m:chr m:val="‾"/>
            <m:ctrlPr>
              <w:rPr>
                <w:rFonts w:ascii="Cambria Math" w:hAnsi="Cambria Math" w:cs="Times New Roman"/>
                <w:bCs/>
                <w:sz w:val="28"/>
                <w:szCs w:val="28"/>
                <w:lang w:val="uk-UA"/>
              </w:rPr>
            </m:ctrlPr>
          </m:accPr>
          <m:e>
            <m:r>
              <w:rPr>
                <w:rFonts w:ascii="Cambria Math" w:hAnsi="Cambria Math" w:cs="Times New Roman"/>
                <w:sz w:val="28"/>
                <w:szCs w:val="28"/>
                <w:lang w:val="uk-UA"/>
              </w:rPr>
              <m:t>x</m:t>
            </m:r>
          </m:e>
        </m:acc>
      </m:oMath>
      <w:r w:rsidRPr="0061209A">
        <w:rPr>
          <w:rFonts w:ascii="Times New Roman" w:hAnsi="Times New Roman" w:cs="Times New Roman"/>
          <w:bCs/>
          <w:sz w:val="28"/>
          <w:szCs w:val="28"/>
          <w:lang w:val="uk-UA"/>
        </w:rPr>
        <w:t>– середнє арифметичне значення;</w:t>
      </w:r>
    </w:p>
    <w:p w14:paraId="446302C5"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i/>
          <w:iCs/>
          <w:sz w:val="28"/>
          <w:szCs w:val="28"/>
          <w:lang w:val="uk-UA"/>
        </w:rPr>
        <w:t>m</w:t>
      </w:r>
      <w:r w:rsidRPr="0061209A">
        <w:rPr>
          <w:rFonts w:ascii="Times New Roman" w:hAnsi="Times New Roman" w:cs="Times New Roman"/>
          <w:bCs/>
          <w:sz w:val="28"/>
          <w:szCs w:val="28"/>
          <w:lang w:val="uk-UA"/>
        </w:rPr>
        <w:t xml:space="preserve"> – середня похибка;</w:t>
      </w:r>
    </w:p>
    <w:p w14:paraId="256E28FE"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i/>
          <w:iCs/>
          <w:sz w:val="28"/>
          <w:szCs w:val="28"/>
          <w:lang w:val="uk-UA"/>
        </w:rPr>
        <w:t>t</w:t>
      </w:r>
      <w:r w:rsidRPr="0061209A">
        <w:rPr>
          <w:rFonts w:ascii="Times New Roman" w:hAnsi="Times New Roman" w:cs="Times New Roman"/>
          <w:bCs/>
          <w:sz w:val="28"/>
          <w:szCs w:val="28"/>
          <w:lang w:val="uk-UA"/>
        </w:rPr>
        <w:t xml:space="preserve"> – t-критерій Стьюдента для залежних вибірок;</w:t>
      </w:r>
    </w:p>
    <w:p w14:paraId="0E27618F"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i/>
          <w:iCs/>
          <w:sz w:val="28"/>
          <w:szCs w:val="28"/>
          <w:lang w:val="uk-UA"/>
        </w:rPr>
        <w:t>p</w:t>
      </w:r>
      <w:r w:rsidRPr="0061209A">
        <w:rPr>
          <w:rFonts w:ascii="Times New Roman" w:hAnsi="Times New Roman" w:cs="Times New Roman"/>
          <w:bCs/>
          <w:sz w:val="28"/>
          <w:szCs w:val="28"/>
          <w:lang w:val="uk-UA"/>
        </w:rPr>
        <w:t xml:space="preserve"> – рівень статистичної значущості.</w:t>
      </w:r>
    </w:p>
    <w:p w14:paraId="17D650CA"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Порівняльний аналіз середніх значень показників фізичної підготовленості учнів експериментальної групи до та після формувального етапу експерименту засвідчив наявність статистично значущих відмінностей за всіма досліджуваними показниками.</w:t>
      </w:r>
    </w:p>
    <w:p w14:paraId="13E624CF"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Застосування t-критерію Стьюдента для залежних вибірок показало, що отримані значення t перевищують критичні при рівні значущості p ≤ 0,05, а за показником стрибка в довжину з місця — p ≤ 0,01, що свідчить про високу ефективність упроваджених методичних рекомендацій.</w:t>
      </w:r>
    </w:p>
    <w:p w14:paraId="7F1EE15A"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Таким чином, позитивні зміни показників фізичної підготовленості учнів експериментальної групи є статистично достовірними та зумовленими цілеспрямованим педагогічним впливом.</w:t>
      </w:r>
    </w:p>
    <w:p w14:paraId="5EB836D3" w14:textId="77777777" w:rsidR="0061209A" w:rsidRPr="0061209A" w:rsidRDefault="0061209A" w:rsidP="0061209A">
      <w:pPr>
        <w:spacing w:after="0" w:line="360" w:lineRule="auto"/>
        <w:ind w:firstLine="709"/>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Таблиця для порівняння експериментальної та контрольної груп</w:t>
      </w:r>
    </w:p>
    <w:p w14:paraId="5C1C23AD"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i/>
          <w:iCs/>
          <w:sz w:val="28"/>
          <w:szCs w:val="28"/>
          <w:lang w:val="uk-UA"/>
        </w:rPr>
        <w:t>(кінець експерименту)</w:t>
      </w:r>
    </w:p>
    <w:p w14:paraId="3E919AAF" w14:textId="77777777" w:rsidR="0061209A" w:rsidRPr="0061209A" w:rsidRDefault="0061209A" w:rsidP="0061209A">
      <w:pPr>
        <w:jc w:val="right"/>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Таблиця 2.2</w:t>
      </w:r>
    </w:p>
    <w:p w14:paraId="72E8088F" w14:textId="77777777" w:rsidR="0061209A" w:rsidRPr="0061209A" w:rsidRDefault="0061209A" w:rsidP="0061209A">
      <w:pPr>
        <w:jc w:val="both"/>
        <w:rPr>
          <w:rFonts w:ascii="Times New Roman" w:hAnsi="Times New Roman" w:cs="Times New Roman"/>
          <w:b/>
          <w:bCs/>
          <w:sz w:val="28"/>
          <w:szCs w:val="28"/>
          <w:lang w:val="uk-UA"/>
        </w:rPr>
      </w:pPr>
    </w:p>
    <w:p w14:paraId="4A9D3FBF"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
          <w:bCs/>
          <w:sz w:val="28"/>
          <w:szCs w:val="28"/>
          <w:lang w:val="uk-UA"/>
        </w:rPr>
        <w:t>Порівняння показників фізичної підготовленості учнів експериментальної та контрольної груп після експерименту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70"/>
        <w:gridCol w:w="3410"/>
        <w:gridCol w:w="2518"/>
        <w:gridCol w:w="550"/>
        <w:gridCol w:w="688"/>
      </w:tblGrid>
      <w:tr w:rsidR="0061209A" w:rsidRPr="0061209A" w14:paraId="6036B3DF" w14:textId="77777777" w:rsidTr="00A77857">
        <w:trPr>
          <w:tblHeader/>
          <w:tblCellSpacing w:w="15" w:type="dxa"/>
        </w:trPr>
        <w:tc>
          <w:tcPr>
            <w:tcW w:w="0" w:type="auto"/>
            <w:vAlign w:val="center"/>
            <w:hideMark/>
          </w:tcPr>
          <w:p w14:paraId="0DA36E83" w14:textId="77777777"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Показник</w:t>
            </w:r>
          </w:p>
        </w:tc>
        <w:tc>
          <w:tcPr>
            <w:tcW w:w="0" w:type="auto"/>
            <w:vAlign w:val="center"/>
            <w:hideMark/>
          </w:tcPr>
          <w:p w14:paraId="51D34F30" w14:textId="289B8C9D"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 xml:space="preserve">Експериментальна група, </w:t>
            </w:r>
            <m:oMath>
              <m:acc>
                <m:accPr>
                  <m:chr m:val="‾"/>
                  <m:ctrlPr>
                    <w:rPr>
                      <w:rFonts w:ascii="Cambria Math" w:hAnsi="Cambria Math" w:cs="Times New Roman"/>
                      <w:bCs/>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m:t>
              </m:r>
            </m:oMath>
          </w:p>
        </w:tc>
        <w:tc>
          <w:tcPr>
            <w:tcW w:w="0" w:type="auto"/>
            <w:vAlign w:val="center"/>
            <w:hideMark/>
          </w:tcPr>
          <w:p w14:paraId="3291B5BC" w14:textId="68B6BBF6"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 xml:space="preserve">Контрольна група, </w:t>
            </w:r>
            <m:oMath>
              <m:acc>
                <m:accPr>
                  <m:chr m:val="‾"/>
                  <m:ctrlPr>
                    <w:rPr>
                      <w:rFonts w:ascii="Cambria Math" w:hAnsi="Cambria Math" w:cs="Times New Roman"/>
                      <w:bCs/>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m:t>
              </m:r>
            </m:oMath>
          </w:p>
        </w:tc>
        <w:tc>
          <w:tcPr>
            <w:tcW w:w="0" w:type="auto"/>
            <w:vAlign w:val="center"/>
            <w:hideMark/>
          </w:tcPr>
          <w:p w14:paraId="1AF5CA36" w14:textId="77777777"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t</w:t>
            </w:r>
          </w:p>
        </w:tc>
        <w:tc>
          <w:tcPr>
            <w:tcW w:w="0" w:type="auto"/>
            <w:vAlign w:val="center"/>
            <w:hideMark/>
          </w:tcPr>
          <w:p w14:paraId="625B3615" w14:textId="77777777" w:rsidR="0061209A" w:rsidRPr="0061209A" w:rsidRDefault="0061209A" w:rsidP="0061209A">
            <w:pPr>
              <w:jc w:val="both"/>
              <w:rPr>
                <w:rFonts w:ascii="Times New Roman" w:hAnsi="Times New Roman" w:cs="Times New Roman"/>
                <w:b/>
                <w:bCs/>
                <w:sz w:val="28"/>
                <w:szCs w:val="28"/>
                <w:lang w:val="uk-UA"/>
              </w:rPr>
            </w:pPr>
            <w:r w:rsidRPr="0061209A">
              <w:rPr>
                <w:rFonts w:ascii="Times New Roman" w:hAnsi="Times New Roman" w:cs="Times New Roman"/>
                <w:b/>
                <w:bCs/>
                <w:sz w:val="28"/>
                <w:szCs w:val="28"/>
                <w:lang w:val="uk-UA"/>
              </w:rPr>
              <w:t>p</w:t>
            </w:r>
          </w:p>
        </w:tc>
      </w:tr>
      <w:tr w:rsidR="0061209A" w:rsidRPr="0061209A" w14:paraId="21AE5726" w14:textId="77777777" w:rsidTr="00A77857">
        <w:trPr>
          <w:tblCellSpacing w:w="15" w:type="dxa"/>
        </w:trPr>
        <w:tc>
          <w:tcPr>
            <w:tcW w:w="0" w:type="auto"/>
            <w:vAlign w:val="center"/>
            <w:hideMark/>
          </w:tcPr>
          <w:p w14:paraId="2D9F4F99"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Біг 30 м, с</w:t>
            </w:r>
          </w:p>
        </w:tc>
        <w:tc>
          <w:tcPr>
            <w:tcW w:w="0" w:type="auto"/>
            <w:vAlign w:val="center"/>
            <w:hideMark/>
          </w:tcPr>
          <w:p w14:paraId="53BD7566"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6,5 ± 0,10</w:t>
            </w:r>
          </w:p>
        </w:tc>
        <w:tc>
          <w:tcPr>
            <w:tcW w:w="0" w:type="auto"/>
            <w:vAlign w:val="center"/>
            <w:hideMark/>
          </w:tcPr>
          <w:p w14:paraId="264DBB93"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6,9 ± 0,11</w:t>
            </w:r>
          </w:p>
        </w:tc>
        <w:tc>
          <w:tcPr>
            <w:tcW w:w="0" w:type="auto"/>
            <w:vAlign w:val="center"/>
            <w:hideMark/>
          </w:tcPr>
          <w:p w14:paraId="0F21B100"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2,58</w:t>
            </w:r>
          </w:p>
        </w:tc>
        <w:tc>
          <w:tcPr>
            <w:tcW w:w="0" w:type="auto"/>
            <w:vAlign w:val="center"/>
            <w:hideMark/>
          </w:tcPr>
          <w:p w14:paraId="1A900220"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0,05</w:t>
            </w:r>
          </w:p>
        </w:tc>
      </w:tr>
      <w:tr w:rsidR="0061209A" w:rsidRPr="0061209A" w14:paraId="323EB9B9" w14:textId="77777777" w:rsidTr="00A77857">
        <w:trPr>
          <w:tblCellSpacing w:w="15" w:type="dxa"/>
        </w:trPr>
        <w:tc>
          <w:tcPr>
            <w:tcW w:w="0" w:type="auto"/>
            <w:vAlign w:val="center"/>
            <w:hideMark/>
          </w:tcPr>
          <w:p w14:paraId="38521842"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Стрибок у довжину з місця, см</w:t>
            </w:r>
          </w:p>
        </w:tc>
        <w:tc>
          <w:tcPr>
            <w:tcW w:w="0" w:type="auto"/>
            <w:vAlign w:val="center"/>
            <w:hideMark/>
          </w:tcPr>
          <w:p w14:paraId="40797272"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103,4 ± 2,1</w:t>
            </w:r>
          </w:p>
        </w:tc>
        <w:tc>
          <w:tcPr>
            <w:tcW w:w="0" w:type="auto"/>
            <w:vAlign w:val="center"/>
            <w:hideMark/>
          </w:tcPr>
          <w:p w14:paraId="0E284A6C"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94,6 ± 1,9</w:t>
            </w:r>
          </w:p>
        </w:tc>
        <w:tc>
          <w:tcPr>
            <w:tcW w:w="0" w:type="auto"/>
            <w:vAlign w:val="center"/>
            <w:hideMark/>
          </w:tcPr>
          <w:p w14:paraId="3ABBBDE4"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3,21</w:t>
            </w:r>
          </w:p>
        </w:tc>
        <w:tc>
          <w:tcPr>
            <w:tcW w:w="0" w:type="auto"/>
            <w:vAlign w:val="center"/>
            <w:hideMark/>
          </w:tcPr>
          <w:p w14:paraId="4F70B78F"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0,05</w:t>
            </w:r>
          </w:p>
        </w:tc>
      </w:tr>
      <w:tr w:rsidR="0061209A" w:rsidRPr="0061209A" w14:paraId="105B5B5C" w14:textId="77777777" w:rsidTr="00A77857">
        <w:trPr>
          <w:tblCellSpacing w:w="15" w:type="dxa"/>
        </w:trPr>
        <w:tc>
          <w:tcPr>
            <w:tcW w:w="0" w:type="auto"/>
            <w:vAlign w:val="center"/>
            <w:hideMark/>
          </w:tcPr>
          <w:p w14:paraId="2B67C0B4"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Метання м’яча, м</w:t>
            </w:r>
          </w:p>
        </w:tc>
        <w:tc>
          <w:tcPr>
            <w:tcW w:w="0" w:type="auto"/>
            <w:vAlign w:val="center"/>
            <w:hideMark/>
          </w:tcPr>
          <w:p w14:paraId="465892B5"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11,8 ± 0,5</w:t>
            </w:r>
          </w:p>
        </w:tc>
        <w:tc>
          <w:tcPr>
            <w:tcW w:w="0" w:type="auto"/>
            <w:vAlign w:val="center"/>
            <w:hideMark/>
          </w:tcPr>
          <w:p w14:paraId="4F00F103"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10,1 ± 0,4</w:t>
            </w:r>
          </w:p>
        </w:tc>
        <w:tc>
          <w:tcPr>
            <w:tcW w:w="0" w:type="auto"/>
            <w:vAlign w:val="center"/>
            <w:hideMark/>
          </w:tcPr>
          <w:p w14:paraId="722ACFF6"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2,94</w:t>
            </w:r>
          </w:p>
        </w:tc>
        <w:tc>
          <w:tcPr>
            <w:tcW w:w="0" w:type="auto"/>
            <w:vAlign w:val="center"/>
            <w:hideMark/>
          </w:tcPr>
          <w:p w14:paraId="6F790255" w14:textId="77777777" w:rsidR="0061209A" w:rsidRPr="0061209A" w:rsidRDefault="0061209A" w:rsidP="0061209A">
            <w:pPr>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 0,05</w:t>
            </w:r>
          </w:p>
        </w:tc>
      </w:tr>
    </w:tbl>
    <w:p w14:paraId="1BCCA23B"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Порівняльний аналіз показників фізичної підготовленості учнів експериментальної та контрольної груп наприкінці формувального етапу експерименту виявив статистично значущі переваги експериментальної групи за всіма досліджуваними показниками (</w:t>
      </w:r>
      <w:r w:rsidRPr="0061209A">
        <w:rPr>
          <w:rFonts w:ascii="Times New Roman" w:hAnsi="Times New Roman" w:cs="Times New Roman"/>
          <w:b/>
          <w:bCs/>
          <w:sz w:val="28"/>
          <w:szCs w:val="28"/>
          <w:lang w:val="uk-UA"/>
        </w:rPr>
        <w:t>p ≤ 0,05</w:t>
      </w:r>
      <w:r w:rsidRPr="0061209A">
        <w:rPr>
          <w:rFonts w:ascii="Times New Roman" w:hAnsi="Times New Roman" w:cs="Times New Roman"/>
          <w:bCs/>
          <w:sz w:val="28"/>
          <w:szCs w:val="28"/>
          <w:lang w:val="uk-UA"/>
        </w:rPr>
        <w:t>). Це підтверджує ефективність розроблених методичних рекомендацій порівняно з традиційною методикою навчання.</w:t>
      </w:r>
    </w:p>
    <w:p w14:paraId="147861B1" w14:textId="77777777" w:rsidR="0061209A" w:rsidRPr="0061209A" w:rsidRDefault="0061209A" w:rsidP="0061209A">
      <w:pPr>
        <w:spacing w:after="0" w:line="360" w:lineRule="auto"/>
        <w:ind w:firstLine="709"/>
        <w:jc w:val="both"/>
        <w:rPr>
          <w:rFonts w:ascii="Times New Roman" w:hAnsi="Times New Roman" w:cs="Times New Roman"/>
          <w:bCs/>
          <w:sz w:val="28"/>
          <w:szCs w:val="28"/>
          <w:lang w:val="uk-UA"/>
        </w:rPr>
      </w:pPr>
      <w:r w:rsidRPr="0061209A">
        <w:rPr>
          <w:rFonts w:ascii="Times New Roman" w:hAnsi="Times New Roman" w:cs="Times New Roman"/>
          <w:bCs/>
          <w:sz w:val="28"/>
          <w:szCs w:val="28"/>
          <w:lang w:val="uk-UA"/>
        </w:rPr>
        <w:t>Отже, результати формувального етапу педагогічного експерименту довели, що розроблені методичні рекомендації відповідають вимогам Державного стандарту початкової освіти та є ефективним засобом формування фізичних якостей, рухових умінь і навичок, а також ключових компетентностей учнів початкової школи. Запропонована методика може бути рекомендована до впровадження в освітній процес закладів загальної середньої освіти.</w:t>
      </w:r>
    </w:p>
    <w:p w14:paraId="34FFE916" w14:textId="77777777" w:rsidR="00491E14" w:rsidRPr="00491E14" w:rsidRDefault="00491E14" w:rsidP="00491E14">
      <w:pPr>
        <w:spacing w:after="0" w:line="360" w:lineRule="auto"/>
        <w:ind w:firstLine="709"/>
        <w:rPr>
          <w:rFonts w:ascii="Times New Roman" w:hAnsi="Times New Roman" w:cs="Times New Roman"/>
          <w:bCs/>
          <w:sz w:val="28"/>
          <w:szCs w:val="28"/>
          <w:lang w:val="uk-UA"/>
        </w:rPr>
      </w:pPr>
      <w:r w:rsidRPr="00491E14">
        <w:rPr>
          <w:rFonts w:ascii="Times New Roman" w:hAnsi="Times New Roman" w:cs="Times New Roman"/>
          <w:bCs/>
          <w:sz w:val="28"/>
          <w:szCs w:val="28"/>
        </w:rPr>
        <w:t>Уміння й навички гравців оціню</w:t>
      </w:r>
      <w:r w:rsidRPr="00491E14">
        <w:rPr>
          <w:rFonts w:ascii="Times New Roman" w:hAnsi="Times New Roman" w:cs="Times New Roman"/>
          <w:bCs/>
          <w:sz w:val="28"/>
          <w:szCs w:val="28"/>
          <w:lang w:val="uk-UA"/>
        </w:rPr>
        <w:t>вали</w:t>
      </w:r>
      <w:r w:rsidRPr="00491E14">
        <w:rPr>
          <w:rFonts w:ascii="Times New Roman" w:hAnsi="Times New Roman" w:cs="Times New Roman"/>
          <w:bCs/>
          <w:sz w:val="28"/>
          <w:szCs w:val="28"/>
        </w:rPr>
        <w:t xml:space="preserve"> в такий спосіб: </w:t>
      </w:r>
    </w:p>
    <w:p w14:paraId="589DB939" w14:textId="77777777" w:rsidR="00491E14" w:rsidRPr="00491E14" w:rsidRDefault="00491E14" w:rsidP="00491E14">
      <w:pPr>
        <w:spacing w:after="0" w:line="360" w:lineRule="auto"/>
        <w:ind w:firstLine="709"/>
        <w:rPr>
          <w:rFonts w:ascii="Times New Roman" w:hAnsi="Times New Roman" w:cs="Times New Roman"/>
          <w:bCs/>
          <w:sz w:val="28"/>
          <w:szCs w:val="28"/>
          <w:lang w:val="uk-UA"/>
        </w:rPr>
      </w:pPr>
      <w:r w:rsidRPr="00491E14">
        <w:rPr>
          <w:rFonts w:ascii="Times New Roman" w:hAnsi="Times New Roman" w:cs="Times New Roman"/>
          <w:bCs/>
          <w:sz w:val="28"/>
          <w:szCs w:val="28"/>
          <w:lang w:val="uk-UA"/>
        </w:rPr>
        <w:t xml:space="preserve">Оцінка «10;11;12» ставиться, якщо гравець точно дотримувався правил гри, доцільно застосовує в різних ігрових ситуаціях знайомі (зі свого досвіду або розучені на уроках фізичної культури) рухові дії; узгоджено діє в команді; досягає високих результатів у грі, проявляючи творчу рухову активність. </w:t>
      </w:r>
    </w:p>
    <w:p w14:paraId="35D79D71" w14:textId="77777777" w:rsidR="00491E14" w:rsidRPr="00491E14" w:rsidRDefault="00491E14" w:rsidP="00491E14">
      <w:pPr>
        <w:spacing w:after="0" w:line="360" w:lineRule="auto"/>
        <w:ind w:firstLine="709"/>
        <w:rPr>
          <w:rFonts w:ascii="Times New Roman" w:hAnsi="Times New Roman" w:cs="Times New Roman"/>
          <w:bCs/>
          <w:sz w:val="28"/>
          <w:szCs w:val="28"/>
          <w:lang w:val="uk-UA"/>
        </w:rPr>
      </w:pPr>
      <w:r w:rsidRPr="00491E14">
        <w:rPr>
          <w:rFonts w:ascii="Times New Roman" w:hAnsi="Times New Roman" w:cs="Times New Roman"/>
          <w:bCs/>
          <w:sz w:val="28"/>
          <w:szCs w:val="28"/>
        </w:rPr>
        <w:t>Оцінка «7;8;9» ставиться</w:t>
      </w:r>
      <w:r w:rsidRPr="00491E14">
        <w:rPr>
          <w:rFonts w:ascii="Times New Roman" w:hAnsi="Times New Roman" w:cs="Times New Roman"/>
          <w:bCs/>
          <w:sz w:val="28"/>
          <w:szCs w:val="28"/>
          <w:lang w:val="uk-UA"/>
        </w:rPr>
        <w:t>, я</w:t>
      </w:r>
      <w:r w:rsidRPr="00491E14">
        <w:rPr>
          <w:rFonts w:ascii="Times New Roman" w:hAnsi="Times New Roman" w:cs="Times New Roman"/>
          <w:bCs/>
          <w:sz w:val="28"/>
          <w:szCs w:val="28"/>
        </w:rPr>
        <w:t>кщо гравець допускає не більше двох дрібних помилок,</w:t>
      </w:r>
    </w:p>
    <w:p w14:paraId="2BBFDACF" w14:textId="77777777" w:rsidR="00491E14" w:rsidRPr="00491E14" w:rsidRDefault="00491E14" w:rsidP="00491E14">
      <w:pPr>
        <w:spacing w:after="0" w:line="360" w:lineRule="auto"/>
        <w:ind w:firstLine="709"/>
        <w:rPr>
          <w:rFonts w:ascii="Times New Roman" w:hAnsi="Times New Roman" w:cs="Times New Roman"/>
          <w:bCs/>
          <w:sz w:val="28"/>
          <w:szCs w:val="28"/>
          <w:lang w:val="uk-UA"/>
        </w:rPr>
      </w:pPr>
      <w:r w:rsidRPr="00491E14">
        <w:rPr>
          <w:rFonts w:ascii="Times New Roman" w:hAnsi="Times New Roman" w:cs="Times New Roman"/>
          <w:bCs/>
          <w:sz w:val="28"/>
          <w:szCs w:val="28"/>
        </w:rPr>
        <w:t xml:space="preserve">Оцінка «5;6» ставиться при одній-двох істотних помилках </w:t>
      </w:r>
    </w:p>
    <w:p w14:paraId="7A39FA1B" w14:textId="77777777" w:rsidR="00491E14" w:rsidRPr="00491E14" w:rsidRDefault="00491E14" w:rsidP="00491E14">
      <w:pPr>
        <w:spacing w:after="0" w:line="360" w:lineRule="auto"/>
        <w:ind w:firstLine="709"/>
        <w:rPr>
          <w:rFonts w:ascii="Times New Roman" w:hAnsi="Times New Roman" w:cs="Times New Roman"/>
          <w:bCs/>
          <w:sz w:val="28"/>
          <w:szCs w:val="28"/>
          <w:lang w:val="uk-UA"/>
        </w:rPr>
      </w:pPr>
      <w:r w:rsidRPr="00491E14">
        <w:rPr>
          <w:rFonts w:ascii="Times New Roman" w:hAnsi="Times New Roman" w:cs="Times New Roman"/>
          <w:bCs/>
          <w:sz w:val="28"/>
          <w:szCs w:val="28"/>
          <w:lang w:val="uk-UA"/>
        </w:rPr>
        <w:t>Оц</w:t>
      </w:r>
      <w:r w:rsidRPr="00491E14">
        <w:rPr>
          <w:rFonts w:ascii="Times New Roman" w:hAnsi="Times New Roman" w:cs="Times New Roman"/>
          <w:bCs/>
          <w:sz w:val="28"/>
          <w:szCs w:val="28"/>
        </w:rPr>
        <w:t>інка «3;4» – при трьох і більше істотних помилках.</w:t>
      </w:r>
    </w:p>
    <w:p w14:paraId="1D3CE5E1" w14:textId="77777777" w:rsidR="00491E14" w:rsidRPr="00491E14" w:rsidRDefault="00491E14" w:rsidP="00491E14">
      <w:pPr>
        <w:spacing w:after="0" w:line="360" w:lineRule="auto"/>
        <w:ind w:firstLine="709"/>
        <w:jc w:val="both"/>
        <w:rPr>
          <w:rFonts w:ascii="Times New Roman" w:hAnsi="Times New Roman" w:cs="Times New Roman"/>
          <w:bCs/>
          <w:sz w:val="28"/>
          <w:szCs w:val="28"/>
          <w:lang w:val="uk-UA"/>
        </w:rPr>
      </w:pPr>
      <w:r w:rsidRPr="00491E14">
        <w:rPr>
          <w:rFonts w:ascii="Times New Roman" w:hAnsi="Times New Roman" w:cs="Times New Roman"/>
          <w:bCs/>
          <w:sz w:val="28"/>
          <w:szCs w:val="28"/>
          <w:lang w:val="uk-UA"/>
        </w:rPr>
        <w:t>Після впровадження в навчальний процес рухливих і спортивних ігор, за анкетуванням вчителів початкових класів, фізичний розвиток дітей експериментальної групи покращився стосовно дітей контрольної групи.</w:t>
      </w:r>
    </w:p>
    <w:p w14:paraId="444BBD2F" w14:textId="77777777" w:rsidR="00491E14" w:rsidRPr="00491E14" w:rsidRDefault="00491E14" w:rsidP="00491E14">
      <w:pPr>
        <w:spacing w:after="0" w:line="360" w:lineRule="auto"/>
        <w:ind w:firstLine="709"/>
        <w:jc w:val="both"/>
        <w:rPr>
          <w:rFonts w:ascii="Times New Roman" w:hAnsi="Times New Roman" w:cs="Times New Roman"/>
          <w:bCs/>
          <w:sz w:val="28"/>
          <w:szCs w:val="28"/>
          <w:lang w:val="uk-UA"/>
        </w:rPr>
      </w:pPr>
      <w:r w:rsidRPr="00491E14">
        <w:rPr>
          <w:rFonts w:ascii="Times New Roman" w:hAnsi="Times New Roman" w:cs="Times New Roman"/>
          <w:bCs/>
          <w:sz w:val="28"/>
          <w:szCs w:val="28"/>
          <w:lang w:val="uk-UA"/>
        </w:rPr>
        <w:t>Отже, оптимізація режиму рухової активності молодших школярів може бути отримана за рахунок чіткої оргіназації вчителем додатково організованих занять з фізичної культури в позанавчальний час із застосуванням дозованих фізичних вправ, підібраних з урахуванням віку і рівня підготовленості дітей. Раціональне поєднання різних форм і видів навчальних і позанавчальних занять фізичними вправами забезпечує належний добовий обсяг рухової активності, відповідний віку . Чергування різних видів рухової діяльності в режимі навчального дня і в позанавчальний час є одним з найважливіших умов для підвищення фізичної, розумової працездатності, усунення навчальної перевантаження, зняття втоми.</w:t>
      </w:r>
    </w:p>
    <w:p w14:paraId="28A582C0" w14:textId="77777777" w:rsidR="00491E14" w:rsidRPr="00491E14" w:rsidRDefault="00491E14" w:rsidP="00491E14">
      <w:pPr>
        <w:spacing w:after="0" w:line="360" w:lineRule="auto"/>
        <w:ind w:firstLine="709"/>
        <w:jc w:val="both"/>
        <w:rPr>
          <w:rFonts w:ascii="Times New Roman" w:hAnsi="Times New Roman" w:cs="Times New Roman"/>
          <w:bCs/>
          <w:sz w:val="28"/>
          <w:szCs w:val="28"/>
          <w:lang w:val="uk-UA"/>
        </w:rPr>
      </w:pPr>
      <w:r w:rsidRPr="00491E14">
        <w:rPr>
          <w:rFonts w:ascii="Times New Roman" w:hAnsi="Times New Roman" w:cs="Times New Roman"/>
          <w:bCs/>
          <w:sz w:val="28"/>
          <w:szCs w:val="28"/>
          <w:lang w:val="uk-UA"/>
        </w:rPr>
        <w:t>Ефективність організації та методики застосування різних засобів, форм і методів фізичного виховання для розширення рухової діяльності дітей в умовах початкової школи залежить від уміння педагога спілкуватися з учнями, встановлювати доброзичливі відносини між ними в спільній діяльності, не допускаючи конфліктних ситуацій, від його готовності допомогти дитині, направити його активність на доцільні дії. Педагог повинен створити розвиваюче середовище, сприятливий емоційно-психологічний мікроклімат в групі, що є необхідною умовою для нормального фізичного і психічного розвитку дітей молодшого шкільного віку.</w:t>
      </w:r>
    </w:p>
    <w:p w14:paraId="694875E0" w14:textId="77777777" w:rsidR="0061209A" w:rsidRPr="0061209A" w:rsidRDefault="0061209A" w:rsidP="00491E14">
      <w:pPr>
        <w:spacing w:after="0" w:line="360" w:lineRule="auto"/>
        <w:ind w:firstLine="709"/>
        <w:jc w:val="both"/>
        <w:rPr>
          <w:rFonts w:ascii="Times New Roman" w:hAnsi="Times New Roman" w:cs="Times New Roman"/>
          <w:bCs/>
          <w:sz w:val="28"/>
          <w:szCs w:val="28"/>
          <w:lang w:val="uk-UA"/>
        </w:rPr>
      </w:pPr>
    </w:p>
    <w:p w14:paraId="2471351F" w14:textId="7F8BCB12" w:rsidR="0061209A" w:rsidRDefault="0061209A" w:rsidP="00491E14">
      <w:pPr>
        <w:spacing w:after="0" w:line="360" w:lineRule="auto"/>
        <w:ind w:firstLine="709"/>
        <w:jc w:val="both"/>
        <w:rPr>
          <w:rFonts w:ascii="Times New Roman" w:hAnsi="Times New Roman" w:cs="Times New Roman"/>
          <w:bCs/>
          <w:sz w:val="28"/>
          <w:szCs w:val="28"/>
          <w:lang w:val="uk-UA"/>
        </w:rPr>
      </w:pPr>
    </w:p>
    <w:p w14:paraId="4B6FDE6F" w14:textId="77777777" w:rsidR="0061209A" w:rsidRDefault="0061209A" w:rsidP="0061209A">
      <w:pPr>
        <w:spacing w:after="0" w:line="360" w:lineRule="auto"/>
        <w:ind w:firstLine="709"/>
        <w:rPr>
          <w:rFonts w:ascii="Times New Roman" w:hAnsi="Times New Roman" w:cs="Times New Roman"/>
          <w:bCs/>
          <w:sz w:val="28"/>
          <w:szCs w:val="28"/>
          <w:lang w:val="uk-UA"/>
        </w:rPr>
      </w:pPr>
    </w:p>
    <w:p w14:paraId="1F66E263" w14:textId="52DA86C6" w:rsidR="00BF03F0" w:rsidRDefault="00BF03F0" w:rsidP="0061209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зо розділу ІІ</w:t>
      </w:r>
    </w:p>
    <w:p w14:paraId="4907BB58" w14:textId="77777777" w:rsidR="00BF03F0" w:rsidRDefault="00700BE9" w:rsidP="006120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мети</w:t>
      </w:r>
      <w:r w:rsidR="00BF03F0" w:rsidRPr="00BF03F0">
        <w:rPr>
          <w:rFonts w:ascii="Times New Roman" w:hAnsi="Times New Roman" w:cs="Times New Roman"/>
          <w:sz w:val="28"/>
          <w:szCs w:val="28"/>
          <w:lang w:val="uk-UA"/>
        </w:rPr>
        <w:t xml:space="preserve"> констатувального експерименту</w:t>
      </w:r>
      <w:r>
        <w:rPr>
          <w:rFonts w:ascii="Times New Roman" w:hAnsi="Times New Roman" w:cs="Times New Roman"/>
          <w:sz w:val="28"/>
          <w:szCs w:val="28"/>
          <w:lang w:val="uk-UA"/>
        </w:rPr>
        <w:t>, яка</w:t>
      </w:r>
      <w:r w:rsidR="00BF03F0" w:rsidRPr="00BF03F0">
        <w:rPr>
          <w:rFonts w:ascii="Times New Roman" w:hAnsi="Times New Roman" w:cs="Times New Roman"/>
          <w:sz w:val="28"/>
          <w:szCs w:val="28"/>
          <w:lang w:val="uk-UA"/>
        </w:rPr>
        <w:t xml:space="preserve"> полягала в дослідження впливу рухливих ігор на розвиток фізичних якостей і виявлення рівня фізичної підготовленості учнів молодших класів</w:t>
      </w:r>
      <w:r>
        <w:rPr>
          <w:rFonts w:ascii="Times New Roman" w:hAnsi="Times New Roman" w:cs="Times New Roman"/>
          <w:sz w:val="28"/>
          <w:szCs w:val="28"/>
          <w:lang w:val="uk-UA"/>
        </w:rPr>
        <w:t>, було визначенно з</w:t>
      </w:r>
      <w:r w:rsidR="00BF03F0" w:rsidRPr="00BF03F0">
        <w:rPr>
          <w:rFonts w:ascii="Times New Roman" w:hAnsi="Times New Roman" w:cs="Times New Roman"/>
          <w:sz w:val="28"/>
          <w:szCs w:val="28"/>
          <w:lang w:val="uk-UA"/>
        </w:rPr>
        <w:t xml:space="preserve">авдання дослідження – дослідити вплив рухливих ігор різної спрямованості на уроках фізичної культури на розвиток рухових якостей учнів 9-10 років та визначити ефективність впливу рухливих ігор на розвиток фізичних якостей учнів молодших класів. </w:t>
      </w:r>
    </w:p>
    <w:p w14:paraId="48AAEE78" w14:textId="77777777" w:rsidR="00700BE9" w:rsidRPr="00BF03F0" w:rsidRDefault="00700BE9" w:rsidP="00BF03F0">
      <w:pPr>
        <w:spacing w:after="0" w:line="360" w:lineRule="auto"/>
        <w:ind w:firstLine="709"/>
        <w:jc w:val="both"/>
        <w:rPr>
          <w:rFonts w:ascii="Times New Roman" w:hAnsi="Times New Roman" w:cs="Times New Roman"/>
          <w:sz w:val="28"/>
          <w:szCs w:val="28"/>
          <w:lang w:val="uk-UA"/>
        </w:rPr>
      </w:pPr>
      <w:r w:rsidRPr="00700BE9">
        <w:rPr>
          <w:rFonts w:ascii="Times New Roman" w:hAnsi="Times New Roman" w:cs="Times New Roman"/>
          <w:bCs/>
          <w:sz w:val="28"/>
          <w:szCs w:val="28"/>
          <w:lang w:val="uk-UA"/>
        </w:rPr>
        <w:t>Було сформовано дві групи: ЕГ – поглиблене заняття спортивними та рухливими іграми на уроках фізичної культури (12 учнів); КГ – навчання за програмою (14 учнів).</w:t>
      </w:r>
    </w:p>
    <w:p w14:paraId="608B40B7" w14:textId="77777777" w:rsidR="00BF03F0" w:rsidRPr="00BF03F0" w:rsidRDefault="00BF03F0" w:rsidP="00BF03F0">
      <w:pPr>
        <w:spacing w:after="0" w:line="360" w:lineRule="auto"/>
        <w:ind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 xml:space="preserve">Під час проведення </w:t>
      </w:r>
      <w:r w:rsidR="00700BE9">
        <w:rPr>
          <w:rFonts w:ascii="Times New Roman" w:hAnsi="Times New Roman" w:cs="Times New Roman"/>
          <w:sz w:val="28"/>
          <w:szCs w:val="28"/>
          <w:lang w:val="uk-UA"/>
        </w:rPr>
        <w:t xml:space="preserve">констатувального </w:t>
      </w:r>
      <w:r w:rsidRPr="00BF03F0">
        <w:rPr>
          <w:rFonts w:ascii="Times New Roman" w:hAnsi="Times New Roman" w:cs="Times New Roman"/>
          <w:sz w:val="28"/>
          <w:szCs w:val="28"/>
          <w:lang w:val="uk-UA"/>
        </w:rPr>
        <w:t>експерименту застосовувалися такі методи дослідження: тестування фізичної підготовленості, педагогічний експеримент, методи математичної статистики.</w:t>
      </w:r>
    </w:p>
    <w:p w14:paraId="593EA57D" w14:textId="77777777" w:rsidR="00BF03F0" w:rsidRDefault="00BF03F0" w:rsidP="00700BE9">
      <w:pPr>
        <w:spacing w:after="0" w:line="360" w:lineRule="auto"/>
        <w:ind w:firstLine="709"/>
        <w:jc w:val="both"/>
        <w:rPr>
          <w:rFonts w:ascii="Times New Roman" w:hAnsi="Times New Roman" w:cs="Times New Roman"/>
          <w:sz w:val="28"/>
          <w:szCs w:val="28"/>
          <w:lang w:val="uk-UA"/>
        </w:rPr>
      </w:pPr>
      <w:r w:rsidRPr="00BF03F0">
        <w:rPr>
          <w:rFonts w:ascii="Times New Roman" w:hAnsi="Times New Roman" w:cs="Times New Roman"/>
          <w:sz w:val="28"/>
          <w:szCs w:val="28"/>
          <w:lang w:val="uk-UA"/>
        </w:rPr>
        <w:t>Для визначення фізичних якостей дітей в експерименті застосовувалося тестування фізичної</w:t>
      </w:r>
      <w:r w:rsidR="00700BE9">
        <w:rPr>
          <w:rFonts w:ascii="Times New Roman" w:hAnsi="Times New Roman" w:cs="Times New Roman"/>
          <w:sz w:val="28"/>
          <w:szCs w:val="28"/>
          <w:lang w:val="uk-UA"/>
        </w:rPr>
        <w:t xml:space="preserve"> підготовленості: б</w:t>
      </w:r>
      <w:r w:rsidRPr="00BF03F0">
        <w:rPr>
          <w:rFonts w:ascii="Times New Roman" w:hAnsi="Times New Roman" w:cs="Times New Roman"/>
          <w:sz w:val="28"/>
          <w:szCs w:val="28"/>
          <w:lang w:val="uk-UA"/>
        </w:rPr>
        <w:t xml:space="preserve">іг у чергуванні з ходьбою, </w:t>
      </w:r>
      <w:r w:rsidR="00700BE9">
        <w:rPr>
          <w:rFonts w:ascii="Times New Roman" w:hAnsi="Times New Roman" w:cs="Times New Roman"/>
          <w:sz w:val="28"/>
          <w:szCs w:val="28"/>
          <w:lang w:val="uk-UA"/>
        </w:rPr>
        <w:t>ч</w:t>
      </w:r>
      <w:r w:rsidRPr="00BF03F0">
        <w:rPr>
          <w:rFonts w:ascii="Times New Roman" w:hAnsi="Times New Roman" w:cs="Times New Roman"/>
          <w:sz w:val="28"/>
          <w:szCs w:val="28"/>
          <w:lang w:val="uk-UA"/>
        </w:rPr>
        <w:t>овниковий бі</w:t>
      </w:r>
      <w:r w:rsidR="00700BE9">
        <w:rPr>
          <w:rFonts w:ascii="Times New Roman" w:hAnsi="Times New Roman" w:cs="Times New Roman"/>
          <w:sz w:val="28"/>
          <w:szCs w:val="28"/>
          <w:lang w:val="uk-UA"/>
        </w:rPr>
        <w:t xml:space="preserve">г, </w:t>
      </w:r>
      <w:r w:rsidRPr="00BF03F0">
        <w:rPr>
          <w:rFonts w:ascii="Times New Roman" w:hAnsi="Times New Roman" w:cs="Times New Roman"/>
          <w:sz w:val="28"/>
          <w:szCs w:val="28"/>
          <w:lang w:val="uk-UA"/>
        </w:rPr>
        <w:t xml:space="preserve"> </w:t>
      </w:r>
      <w:r w:rsidR="00700BE9">
        <w:rPr>
          <w:rFonts w:ascii="Times New Roman" w:hAnsi="Times New Roman" w:cs="Times New Roman"/>
          <w:sz w:val="28"/>
          <w:szCs w:val="28"/>
          <w:lang w:val="uk-UA"/>
        </w:rPr>
        <w:t>с</w:t>
      </w:r>
      <w:r w:rsidRPr="00BF03F0">
        <w:rPr>
          <w:rFonts w:ascii="Times New Roman" w:hAnsi="Times New Roman" w:cs="Times New Roman"/>
          <w:sz w:val="28"/>
          <w:szCs w:val="28"/>
          <w:lang w:val="uk-UA"/>
        </w:rPr>
        <w:t xml:space="preserve">трибок у довжину з місця, </w:t>
      </w:r>
      <w:r w:rsidR="00700BE9">
        <w:rPr>
          <w:rFonts w:ascii="Times New Roman" w:hAnsi="Times New Roman" w:cs="Times New Roman"/>
          <w:sz w:val="28"/>
          <w:szCs w:val="28"/>
          <w:lang w:val="uk-UA"/>
        </w:rPr>
        <w:t>з</w:t>
      </w:r>
      <w:r w:rsidRPr="00BF03F0">
        <w:rPr>
          <w:rFonts w:ascii="Times New Roman" w:hAnsi="Times New Roman" w:cs="Times New Roman"/>
          <w:sz w:val="28"/>
          <w:szCs w:val="28"/>
          <w:lang w:val="uk-UA"/>
        </w:rPr>
        <w:t xml:space="preserve">гинання та розгинання рук в упорі, </w:t>
      </w:r>
      <w:r w:rsidR="00700BE9">
        <w:rPr>
          <w:rFonts w:ascii="Times New Roman" w:hAnsi="Times New Roman" w:cs="Times New Roman"/>
          <w:sz w:val="28"/>
          <w:szCs w:val="28"/>
          <w:lang w:val="uk-UA"/>
        </w:rPr>
        <w:t>н</w:t>
      </w:r>
      <w:r w:rsidRPr="00BF03F0">
        <w:rPr>
          <w:rFonts w:ascii="Times New Roman" w:hAnsi="Times New Roman" w:cs="Times New Roman"/>
          <w:sz w:val="28"/>
          <w:szCs w:val="28"/>
          <w:lang w:val="uk-UA"/>
        </w:rPr>
        <w:t xml:space="preserve">ахил вперед, </w:t>
      </w:r>
      <w:r w:rsidR="00700BE9">
        <w:rPr>
          <w:rFonts w:ascii="Times New Roman" w:hAnsi="Times New Roman" w:cs="Times New Roman"/>
          <w:sz w:val="28"/>
          <w:szCs w:val="28"/>
          <w:lang w:val="uk-UA"/>
        </w:rPr>
        <w:t>б</w:t>
      </w:r>
      <w:r w:rsidRPr="00BF03F0">
        <w:rPr>
          <w:rFonts w:ascii="Times New Roman" w:hAnsi="Times New Roman" w:cs="Times New Roman"/>
          <w:sz w:val="28"/>
          <w:szCs w:val="28"/>
          <w:lang w:val="uk-UA"/>
        </w:rPr>
        <w:t>іг 30 м.</w:t>
      </w:r>
      <w:r w:rsidR="00700BE9">
        <w:rPr>
          <w:rFonts w:ascii="Times New Roman" w:hAnsi="Times New Roman" w:cs="Times New Roman"/>
          <w:sz w:val="28"/>
          <w:szCs w:val="28"/>
          <w:lang w:val="uk-UA"/>
        </w:rPr>
        <w:t xml:space="preserve"> Діти експериментальної і контрольної груп показали приблизно однаковий фізичний розвиток.</w:t>
      </w:r>
    </w:p>
    <w:p w14:paraId="535F93A9" w14:textId="77777777" w:rsidR="00700BE9" w:rsidRPr="00BF03F0" w:rsidRDefault="00700BE9" w:rsidP="00700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формувального експерименту були впроваджені в навчальний процес спортивні і рузливі ігри.</w:t>
      </w:r>
    </w:p>
    <w:p w14:paraId="14B09FC7" w14:textId="77777777" w:rsidR="00BF03F0" w:rsidRDefault="00BF03F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6EE3F8D" w14:textId="77777777" w:rsidR="003B4666" w:rsidRPr="003B4666" w:rsidRDefault="003B4666" w:rsidP="003B4666">
      <w:pPr>
        <w:spacing w:after="0" w:line="360" w:lineRule="auto"/>
        <w:ind w:firstLine="709"/>
        <w:jc w:val="both"/>
        <w:rPr>
          <w:rFonts w:ascii="Times New Roman" w:hAnsi="Times New Roman" w:cs="Times New Roman"/>
          <w:b/>
          <w:sz w:val="28"/>
          <w:szCs w:val="28"/>
          <w:lang w:val="uk-UA"/>
        </w:rPr>
      </w:pPr>
      <w:r w:rsidRPr="003B4666">
        <w:rPr>
          <w:rFonts w:ascii="Times New Roman" w:hAnsi="Times New Roman" w:cs="Times New Roman"/>
          <w:b/>
          <w:sz w:val="28"/>
          <w:szCs w:val="28"/>
          <w:lang w:val="uk-UA"/>
        </w:rPr>
        <w:t>ВИСНОВКИ</w:t>
      </w:r>
    </w:p>
    <w:p w14:paraId="0D08EF26"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У сучасних умовах спостерігається зниження стану здоров’я дітей. Причинами тому є нераціональне харчування, забруднення навколишнього середовища, загальне перевантаження учнів навчальними заняттями, шкідливі звички батьків, недостатня рухова активність, низька ефективність навчально-виховного процесу з фізичного виховання та позаурочної фізкультурно-оздоровчої роботи, а також недостатнє зміцнення здоров’я дітей та популярність здорового способу життя серед населення України. Збереження і зміцнення здоров’я дітей, розвиток та удосконалення фізичних якостей, підвищення рівня їх рухової активності є головними завданнями фізичного виховання дітей молодшого шкільного віку.</w:t>
      </w:r>
    </w:p>
    <w:p w14:paraId="2ACB4000"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Молодший шкільний вік – найбільш сприятливий час для використання рухливих ігор у процесі виховання та формування у них різних рухових (фізичних) якостей. Фізичні якості – це розвинуті у процесі виховання і цілеспрямованої підготовки рухові здібності людини, які визначають можливість і успішність виконання нею певної рухової діяльності.</w:t>
      </w:r>
    </w:p>
    <w:p w14:paraId="52630682" w14:textId="77777777" w:rsid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В основі формування фізичних якостей у молодших школярів лежать вікові особливості молодшого шкільного віку. Розвиток дитини супроводжується змінами в організмі, які мають кількісні і якісні показники і залежать як від біологічних, так і від соціальних факторів. Кожній віковій групі притаманні свої особливості. Фізичні якості учнів з фізичної культури оцінюються за якісними та кількісними показниками.</w:t>
      </w:r>
    </w:p>
    <w:p w14:paraId="3BFD8025" w14:textId="77777777" w:rsidR="00027E85" w:rsidRPr="00027E85" w:rsidRDefault="00027E85" w:rsidP="00027E85">
      <w:pPr>
        <w:spacing w:after="0" w:line="360" w:lineRule="auto"/>
        <w:ind w:firstLine="709"/>
        <w:jc w:val="both"/>
        <w:rPr>
          <w:rFonts w:ascii="Times New Roman" w:hAnsi="Times New Roman" w:cs="Times New Roman"/>
          <w:bCs/>
          <w:sz w:val="28"/>
          <w:szCs w:val="28"/>
          <w:lang w:val="uk-UA"/>
        </w:rPr>
      </w:pPr>
      <w:r w:rsidRPr="00027E85">
        <w:rPr>
          <w:rFonts w:ascii="Times New Roman" w:hAnsi="Times New Roman" w:cs="Times New Roman"/>
          <w:bCs/>
          <w:sz w:val="28"/>
          <w:szCs w:val="28"/>
        </w:rPr>
        <w:t xml:space="preserve">Розрізняють рухливі та спортивні ігри. </w:t>
      </w:r>
    </w:p>
    <w:p w14:paraId="0729D9E5" w14:textId="77777777" w:rsidR="00027E85" w:rsidRPr="00027E85" w:rsidRDefault="00027E85" w:rsidP="00027E85">
      <w:pPr>
        <w:spacing w:after="0" w:line="360" w:lineRule="auto"/>
        <w:ind w:firstLine="709"/>
        <w:jc w:val="both"/>
        <w:rPr>
          <w:rFonts w:ascii="Times New Roman" w:hAnsi="Times New Roman" w:cs="Times New Roman"/>
          <w:bCs/>
          <w:sz w:val="28"/>
          <w:szCs w:val="28"/>
        </w:rPr>
      </w:pPr>
      <w:r w:rsidRPr="00027E85">
        <w:rPr>
          <w:rFonts w:ascii="Times New Roman" w:hAnsi="Times New Roman" w:cs="Times New Roman"/>
          <w:bCs/>
          <w:sz w:val="28"/>
          <w:szCs w:val="28"/>
          <w:lang w:val="uk-UA"/>
        </w:rPr>
        <w:t xml:space="preserve">Рухлива гра – це усвідомлена, емоційна діяльність дітей, спрямована на досягнення ігрової мети, це активна рухлива діяльність дітей, для якої характерні творчі рухливі дії, мотивовані її сюжетом. До рухливих належать ігри, які містять елементи загально-розвиваючих вправ, ходьбу, біг, стрибки, метання, лазіння тощо. </w:t>
      </w:r>
      <w:r w:rsidRPr="00027E85">
        <w:rPr>
          <w:rFonts w:ascii="Times New Roman" w:hAnsi="Times New Roman" w:cs="Times New Roman"/>
          <w:bCs/>
          <w:sz w:val="28"/>
          <w:szCs w:val="28"/>
        </w:rPr>
        <w:t xml:space="preserve">Вони сприяють удосконаленню вмінь та навичок основних рухів, розвивають фізичні якості, позитивно впливають на функцію серцево-судинної і дихальної систем. Ігрова діяльність має комплексний характер і будується на поєднанні різних рухових дій (ходьба, біг, стрибки та ін.). </w:t>
      </w:r>
      <w:r w:rsidRPr="00027E85">
        <w:rPr>
          <w:rFonts w:ascii="Times New Roman" w:hAnsi="Times New Roman" w:cs="Times New Roman"/>
          <w:bCs/>
          <w:sz w:val="28"/>
          <w:szCs w:val="28"/>
          <w:lang w:val="uk-UA"/>
        </w:rPr>
        <w:t xml:space="preserve">Швидка зміна обставин під час гри привчає дитину користуватися своїми рухами відповідно до тієї або іншої ситуації. </w:t>
      </w:r>
      <w:r w:rsidRPr="00027E85">
        <w:rPr>
          <w:rFonts w:ascii="Times New Roman" w:hAnsi="Times New Roman" w:cs="Times New Roman"/>
          <w:bCs/>
          <w:sz w:val="28"/>
          <w:szCs w:val="28"/>
        </w:rPr>
        <w:t>Все це позитивно впливає на вдосконалення рухових навичок. Характерною особливістю рухливих ігор є їх велика емоційність.</w:t>
      </w:r>
    </w:p>
    <w:p w14:paraId="6B98E07C" w14:textId="77777777" w:rsidR="00027E85" w:rsidRPr="00027E85" w:rsidRDefault="00027E85" w:rsidP="00027E85">
      <w:pPr>
        <w:spacing w:after="0" w:line="360" w:lineRule="auto"/>
        <w:ind w:firstLine="709"/>
        <w:jc w:val="both"/>
        <w:rPr>
          <w:rFonts w:ascii="Times New Roman" w:hAnsi="Times New Roman" w:cs="Times New Roman"/>
          <w:bCs/>
          <w:sz w:val="28"/>
          <w:szCs w:val="28"/>
          <w:lang w:val="uk-UA"/>
        </w:rPr>
      </w:pPr>
      <w:r w:rsidRPr="00027E85">
        <w:rPr>
          <w:rFonts w:ascii="Times New Roman" w:hAnsi="Times New Roman" w:cs="Times New Roman"/>
          <w:bCs/>
          <w:sz w:val="28"/>
          <w:szCs w:val="28"/>
          <w:lang w:val="uk-UA"/>
        </w:rPr>
        <w:t>С</w:t>
      </w:r>
      <w:r w:rsidRPr="00027E85">
        <w:rPr>
          <w:rFonts w:ascii="Times New Roman" w:hAnsi="Times New Roman" w:cs="Times New Roman"/>
          <w:bCs/>
          <w:sz w:val="28"/>
          <w:szCs w:val="28"/>
        </w:rPr>
        <w:t>портивні ігри є засобом інтегрованої підготовки, що обумовлено поєднанням потреб, інтересів та інших внутрішніх факторів особистості. Спортивні ігри дають змогу підвищити ефективність розвитку рухових якостей, здобути навички ігор, вміння колективно взаємодіяти для вирішення поставлених завдань. Спортивні ігри широко включаються до уроків фізичної культури НУШ, а їх вибір залежить від наявності матеріально-технічного обладнання.</w:t>
      </w:r>
      <w:r>
        <w:rPr>
          <w:rFonts w:ascii="Times New Roman" w:hAnsi="Times New Roman" w:cs="Times New Roman"/>
          <w:bCs/>
          <w:sz w:val="28"/>
          <w:szCs w:val="28"/>
          <w:lang w:val="uk-UA"/>
        </w:rPr>
        <w:t xml:space="preserve"> </w:t>
      </w:r>
      <w:r w:rsidRPr="00027E85">
        <w:rPr>
          <w:rFonts w:ascii="Times New Roman" w:hAnsi="Times New Roman" w:cs="Times New Roman"/>
          <w:bCs/>
          <w:sz w:val="28"/>
          <w:szCs w:val="28"/>
          <w:lang w:val="uk-UA"/>
        </w:rPr>
        <w:t>Цінність спортивних ігор полягає у тому, що вони сприяють розвитку у дітей таких важливих фізичних якостей, як швидкість, спритність, витривалість тощо.</w:t>
      </w:r>
      <w:r w:rsidRPr="00027E85">
        <w:rPr>
          <w:rFonts w:ascii="Times New Roman" w:hAnsi="Times New Roman" w:cs="Times New Roman"/>
          <w:bCs/>
          <w:sz w:val="28"/>
          <w:szCs w:val="28"/>
        </w:rPr>
        <w:t> </w:t>
      </w:r>
    </w:p>
    <w:p w14:paraId="62E8DB06" w14:textId="77777777" w:rsidR="00027E85" w:rsidRPr="00027E85" w:rsidRDefault="00027E85" w:rsidP="00027E85">
      <w:pPr>
        <w:spacing w:after="0" w:line="360" w:lineRule="auto"/>
        <w:ind w:firstLine="709"/>
        <w:jc w:val="both"/>
        <w:rPr>
          <w:rFonts w:ascii="Times New Roman" w:hAnsi="Times New Roman" w:cs="Times New Roman"/>
          <w:bCs/>
          <w:sz w:val="28"/>
          <w:szCs w:val="28"/>
          <w:lang w:val="uk-UA"/>
        </w:rPr>
      </w:pPr>
      <w:r w:rsidRPr="00027E85">
        <w:rPr>
          <w:rFonts w:ascii="Times New Roman" w:hAnsi="Times New Roman" w:cs="Times New Roman"/>
          <w:bCs/>
          <w:sz w:val="28"/>
          <w:szCs w:val="28"/>
          <w:lang w:val="uk-UA"/>
        </w:rPr>
        <w:t xml:space="preserve">Рухливі та спортивні  ігри є чудовим виховним засобом, і успішне проведення їх значною мірою залежить від знань раціональної методики і творчого використання її педагогом. Цінність ігор полягає в тому, що вони розвивають рухи дітей, спонукають бути активним, діяльним, міркувати, досягати успіху, зміцнюють нервову систему, поліпшують апетит, розвивають психічні та моральні якості </w:t>
      </w:r>
      <w:r w:rsidRPr="00027E85">
        <w:rPr>
          <w:rFonts w:ascii="Times New Roman" w:hAnsi="Times New Roman" w:cs="Times New Roman"/>
          <w:bCs/>
          <w:sz w:val="28"/>
          <w:szCs w:val="28"/>
        </w:rPr>
        <w:t> </w:t>
      </w:r>
      <w:r w:rsidRPr="00027E85">
        <w:rPr>
          <w:rFonts w:ascii="Times New Roman" w:hAnsi="Times New Roman" w:cs="Times New Roman"/>
          <w:bCs/>
          <w:sz w:val="28"/>
          <w:szCs w:val="28"/>
          <w:lang w:val="uk-UA"/>
        </w:rPr>
        <w:t>- колективізм, дисциплінованість, сміливість, винахідливість, рішучість, чесність, повагу.</w:t>
      </w:r>
    </w:p>
    <w:p w14:paraId="1A275743" w14:textId="77777777" w:rsidR="00027E85" w:rsidRPr="00027E85" w:rsidRDefault="00027E85" w:rsidP="00027E85">
      <w:pPr>
        <w:spacing w:after="0" w:line="360" w:lineRule="auto"/>
        <w:ind w:firstLine="709"/>
        <w:jc w:val="both"/>
        <w:rPr>
          <w:rFonts w:ascii="Times New Roman" w:hAnsi="Times New Roman" w:cs="Times New Roman"/>
          <w:bCs/>
          <w:sz w:val="28"/>
          <w:szCs w:val="28"/>
        </w:rPr>
      </w:pPr>
      <w:r w:rsidRPr="00027E85">
        <w:rPr>
          <w:rFonts w:ascii="Times New Roman" w:hAnsi="Times New Roman" w:cs="Times New Roman"/>
          <w:bCs/>
          <w:sz w:val="28"/>
          <w:szCs w:val="28"/>
          <w:lang w:val="uk-UA"/>
        </w:rPr>
        <w:t>Спортивні та</w:t>
      </w:r>
      <w:r w:rsidRPr="00027E85">
        <w:rPr>
          <w:rFonts w:ascii="Times New Roman" w:hAnsi="Times New Roman" w:cs="Times New Roman"/>
          <w:bCs/>
          <w:sz w:val="28"/>
          <w:szCs w:val="28"/>
        </w:rPr>
        <w:t xml:space="preserve"> рухливі ігри мають комплексний характер впливу на розвиток особистості</w:t>
      </w:r>
      <w:r w:rsidRPr="00027E85">
        <w:rPr>
          <w:rFonts w:ascii="Times New Roman" w:hAnsi="Times New Roman" w:cs="Times New Roman"/>
          <w:bCs/>
          <w:sz w:val="28"/>
          <w:szCs w:val="28"/>
          <w:lang w:val="uk-UA"/>
        </w:rPr>
        <w:t xml:space="preserve">. </w:t>
      </w:r>
      <w:r w:rsidRPr="00027E85">
        <w:rPr>
          <w:rFonts w:ascii="Times New Roman" w:hAnsi="Times New Roman" w:cs="Times New Roman"/>
          <w:bCs/>
          <w:sz w:val="28"/>
          <w:szCs w:val="28"/>
        </w:rPr>
        <w:t>У колективних іграх у дитини формується</w:t>
      </w:r>
      <w:r w:rsidRPr="00027E85">
        <w:rPr>
          <w:rFonts w:ascii="Times New Roman" w:hAnsi="Times New Roman" w:cs="Times New Roman"/>
          <w:bCs/>
          <w:sz w:val="28"/>
          <w:szCs w:val="28"/>
          <w:lang w:val="uk-UA"/>
        </w:rPr>
        <w:t xml:space="preserve"> </w:t>
      </w:r>
      <w:r w:rsidRPr="00027E85">
        <w:rPr>
          <w:rFonts w:ascii="Times New Roman" w:hAnsi="Times New Roman" w:cs="Times New Roman"/>
          <w:bCs/>
          <w:sz w:val="28"/>
          <w:szCs w:val="28"/>
        </w:rPr>
        <w:t>поняття про норми громадської поведінки,</w:t>
      </w:r>
      <w:r w:rsidRPr="00027E85">
        <w:rPr>
          <w:rFonts w:ascii="Times New Roman" w:hAnsi="Times New Roman" w:cs="Times New Roman"/>
          <w:bCs/>
          <w:sz w:val="28"/>
          <w:szCs w:val="28"/>
          <w:lang w:val="uk-UA"/>
        </w:rPr>
        <w:t xml:space="preserve"> </w:t>
      </w:r>
      <w:r w:rsidRPr="00027E85">
        <w:rPr>
          <w:rFonts w:ascii="Times New Roman" w:hAnsi="Times New Roman" w:cs="Times New Roman"/>
          <w:bCs/>
          <w:sz w:val="28"/>
          <w:szCs w:val="28"/>
        </w:rPr>
        <w:t>виробляються організаційні навички,</w:t>
      </w:r>
      <w:r w:rsidRPr="00027E85">
        <w:rPr>
          <w:rFonts w:ascii="Times New Roman" w:hAnsi="Times New Roman" w:cs="Times New Roman"/>
          <w:bCs/>
          <w:sz w:val="28"/>
          <w:szCs w:val="28"/>
          <w:lang w:val="uk-UA"/>
        </w:rPr>
        <w:t xml:space="preserve"> </w:t>
      </w:r>
      <w:r w:rsidRPr="00027E85">
        <w:rPr>
          <w:rFonts w:ascii="Times New Roman" w:hAnsi="Times New Roman" w:cs="Times New Roman"/>
          <w:bCs/>
          <w:sz w:val="28"/>
          <w:szCs w:val="28"/>
        </w:rPr>
        <w:t>виховується прагнення до перемоги,</w:t>
      </w:r>
      <w:r w:rsidRPr="00027E85">
        <w:rPr>
          <w:rFonts w:ascii="Times New Roman" w:hAnsi="Times New Roman" w:cs="Times New Roman"/>
          <w:bCs/>
          <w:sz w:val="28"/>
          <w:szCs w:val="28"/>
          <w:lang w:val="uk-UA"/>
        </w:rPr>
        <w:t xml:space="preserve"> </w:t>
      </w:r>
      <w:r w:rsidRPr="00027E85">
        <w:rPr>
          <w:rFonts w:ascii="Times New Roman" w:hAnsi="Times New Roman" w:cs="Times New Roman"/>
          <w:bCs/>
          <w:sz w:val="28"/>
          <w:szCs w:val="28"/>
        </w:rPr>
        <w:t>сильна воля, стійкість, витримка.</w:t>
      </w:r>
    </w:p>
    <w:p w14:paraId="724B7642"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На уроках фізичної культури важливо також використовувати ігри народів світу. Діти при цьому дізнаються про культуру, звичаї, традиції інших народів.</w:t>
      </w:r>
    </w:p>
    <w:p w14:paraId="5404C8C6"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Оцінювання успішності учнів з фізичної культури є важливим фактором підвищення якості навчально-виховного процесу на уроках. При оцінюванні учні повинні усвідомлювати вимоги правильного виконання фізичних вправ.</w:t>
      </w:r>
    </w:p>
    <w:p w14:paraId="56972513"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Констатуючий експеримент показав, що дітей 1-х класів з низьким рівнем розвитку фізичних якостей немає. Це пояснюється тим, що з раннього віку дітей залучають до трудової та рухової діяльності, що забезпечують необхідний мінімальний фізичний розвиток.</w:t>
      </w:r>
    </w:p>
    <w:p w14:paraId="7F763F3D"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Практично всі показники фізичних якостей у молодшому шкільному віку демонструють високі темпи приросту, які певною мірою відображають формування структурних і функціональних властивостей організму. Найбільш суттєвий приріст у учнів 1-го класу відзначається за швидкісно-силовими показниками.</w:t>
      </w:r>
    </w:p>
    <w:p w14:paraId="7664F23B"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Використання рухливих ігор для формування фізичних якостей в учнів початкових класів активізує потребу в рухових діях, забезпечує активну участь у фізкультурно-масових заходах.</w:t>
      </w:r>
    </w:p>
    <w:p w14:paraId="19ADB101" w14:textId="77777777" w:rsidR="00BB77A6" w:rsidRPr="00BB77A6" w:rsidRDefault="00BB77A6" w:rsidP="00BB77A6">
      <w:pPr>
        <w:spacing w:after="0" w:line="360" w:lineRule="auto"/>
        <w:ind w:firstLine="709"/>
        <w:jc w:val="both"/>
        <w:rPr>
          <w:rFonts w:ascii="Times New Roman" w:hAnsi="Times New Roman" w:cs="Times New Roman"/>
          <w:bCs/>
          <w:sz w:val="28"/>
          <w:szCs w:val="28"/>
          <w:lang w:val="uk-UA"/>
        </w:rPr>
      </w:pPr>
      <w:r w:rsidRPr="00BB77A6">
        <w:rPr>
          <w:rFonts w:ascii="Times New Roman" w:hAnsi="Times New Roman" w:cs="Times New Roman"/>
          <w:bCs/>
          <w:sz w:val="28"/>
          <w:szCs w:val="28"/>
          <w:lang w:val="uk-UA"/>
        </w:rPr>
        <w:t>Активне ставлення молодших школярів до занять фізичної культури характеризувалося чітко визначеним бажанням досягти певних результатів, покращити свій фізичний розвиток, скласти програмові нормативи. Ці перспективи і глибоке усвідомлення учнями того, що здоров’я дитини залежить від її рухової діяльності, налаштовували їх на подолання труднощів, сприяли залученню до регулярних занять фізичними вправами та іграми.</w:t>
      </w:r>
    </w:p>
    <w:p w14:paraId="376C38AC" w14:textId="77777777" w:rsidR="00BB77A6" w:rsidRPr="00BB77A6" w:rsidRDefault="00D9461C" w:rsidP="00BB77A6">
      <w:pPr>
        <w:spacing w:after="0" w:line="360" w:lineRule="auto"/>
        <w:ind w:firstLine="709"/>
        <w:jc w:val="both"/>
        <w:rPr>
          <w:rFonts w:ascii="Times New Roman" w:hAnsi="Times New Roman" w:cs="Times New Roman"/>
          <w:bCs/>
          <w:sz w:val="28"/>
          <w:szCs w:val="28"/>
          <w:lang w:val="uk-UA"/>
        </w:rPr>
      </w:pPr>
      <w:r w:rsidRPr="00D9461C">
        <w:rPr>
          <w:rFonts w:ascii="Times New Roman" w:hAnsi="Times New Roman" w:cs="Times New Roman"/>
          <w:bCs/>
          <w:sz w:val="28"/>
          <w:szCs w:val="28"/>
          <w:lang w:val="uk-UA"/>
        </w:rPr>
        <w:t xml:space="preserve">Результати педагогічного експерименту показали, що рухливі ігри </w:t>
      </w:r>
      <w:r w:rsidR="00BB77A6" w:rsidRPr="00BB77A6">
        <w:rPr>
          <w:rFonts w:ascii="Times New Roman" w:hAnsi="Times New Roman" w:cs="Times New Roman"/>
          <w:bCs/>
          <w:sz w:val="28"/>
          <w:szCs w:val="28"/>
          <w:lang w:val="uk-UA"/>
        </w:rPr>
        <w:t xml:space="preserve"> можна ефективно використовувати для розвитку фізичних якостей дітей молодшого шкільного віку, а також впроваджувати їх в педагогічну практику початкової школи.</w:t>
      </w:r>
    </w:p>
    <w:p w14:paraId="4DC6F8FF" w14:textId="77777777" w:rsidR="00BB77A6" w:rsidRPr="00BB77A6" w:rsidRDefault="00BB77A6" w:rsidP="00BB77A6">
      <w:pPr>
        <w:spacing w:after="0" w:line="360" w:lineRule="auto"/>
        <w:ind w:firstLine="709"/>
        <w:jc w:val="both"/>
        <w:rPr>
          <w:rFonts w:ascii="Times New Roman" w:hAnsi="Times New Roman" w:cs="Times New Roman"/>
          <w:bCs/>
          <w:sz w:val="28"/>
          <w:szCs w:val="28"/>
        </w:rPr>
      </w:pPr>
      <w:r w:rsidRPr="00BB77A6">
        <w:rPr>
          <w:rFonts w:ascii="Times New Roman" w:hAnsi="Times New Roman" w:cs="Times New Roman"/>
          <w:bCs/>
          <w:sz w:val="28"/>
          <w:szCs w:val="28"/>
          <w:lang w:val="uk-UA"/>
        </w:rPr>
        <w:t xml:space="preserve">Сучасний викладач фізичної культури має бути всебічно розвиненою особистістю, працювати не тільки на уроках, а й надавати учням і їх батькам теоретичні знання з фізичного виховання та спорту, гігієни, здорового способу життя, правил загартування організму, пропагувати заняття фізичними вправами та різними видами спорту. </w:t>
      </w:r>
      <w:r w:rsidRPr="00BB77A6">
        <w:rPr>
          <w:rFonts w:ascii="Times New Roman" w:hAnsi="Times New Roman" w:cs="Times New Roman"/>
          <w:bCs/>
          <w:sz w:val="28"/>
          <w:szCs w:val="28"/>
        </w:rPr>
        <w:t xml:space="preserve">Лише тоді він внесе свій вклад у формування повноцінної особистості, яка принесе користь суспільству і державі. </w:t>
      </w:r>
    </w:p>
    <w:p w14:paraId="654B38A9" w14:textId="77777777" w:rsidR="003B4666" w:rsidRDefault="003B4666">
      <w:pPr>
        <w:rPr>
          <w:rFonts w:ascii="Times New Roman" w:hAnsi="Times New Roman" w:cs="Times New Roman"/>
          <w:sz w:val="28"/>
          <w:szCs w:val="28"/>
        </w:rPr>
      </w:pPr>
      <w:r>
        <w:rPr>
          <w:rFonts w:ascii="Times New Roman" w:hAnsi="Times New Roman" w:cs="Times New Roman"/>
          <w:sz w:val="28"/>
          <w:szCs w:val="28"/>
        </w:rPr>
        <w:br w:type="page"/>
      </w:r>
    </w:p>
    <w:p w14:paraId="11C98610" w14:textId="77777777" w:rsidR="00CC0ABF" w:rsidRPr="00256C0A" w:rsidRDefault="00CC0ABF" w:rsidP="00ED71EC">
      <w:pPr>
        <w:jc w:val="center"/>
        <w:rPr>
          <w:rFonts w:ascii="Times New Roman" w:hAnsi="Times New Roman" w:cs="Times New Roman"/>
          <w:sz w:val="28"/>
          <w:szCs w:val="28"/>
          <w:lang w:val="uk-UA"/>
        </w:rPr>
      </w:pPr>
      <w:r w:rsidRPr="00256C0A">
        <w:rPr>
          <w:rFonts w:ascii="Times New Roman" w:hAnsi="Times New Roman" w:cs="Times New Roman"/>
          <w:b/>
          <w:bCs/>
          <w:sz w:val="28"/>
          <w:szCs w:val="28"/>
          <w:lang w:val="uk-UA"/>
        </w:rPr>
        <w:t>СПИСОК ВИКОРИСТАНОЇ ЛІТЕРАТУРИ</w:t>
      </w:r>
    </w:p>
    <w:p w14:paraId="7B28BF0B"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256C0A">
        <w:rPr>
          <w:rFonts w:ascii="Times New Roman" w:hAnsi="Times New Roman" w:cs="Times New Roman"/>
          <w:sz w:val="28"/>
          <w:szCs w:val="28"/>
          <w:lang w:val="uk-UA"/>
        </w:rPr>
        <w:t>Апанасенко Г. Л. Санологія (медичні аспекти валеології): підручник для лікарів-слухачів закладів (факультетів) післядипломної освіти / Г. Л. Апанасенко, Л. А. Попова, А. В. Магльований. – Львів : ПП «Кварт», 2011. – 303 с.</w:t>
      </w:r>
    </w:p>
    <w:p w14:paraId="653601C7"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rPr>
      </w:pPr>
      <w:r w:rsidRPr="00256C0A">
        <w:rPr>
          <w:rFonts w:ascii="Times New Roman" w:hAnsi="Times New Roman" w:cs="Times New Roman"/>
          <w:sz w:val="28"/>
          <w:szCs w:val="28"/>
        </w:rPr>
        <w:t xml:space="preserve">Ареф’єв В. Г. Сучасні стандарти фізичного розвитку школярів / В. Г. Ареф’єв. – </w:t>
      </w:r>
      <w:proofErr w:type="gramStart"/>
      <w:r w:rsidRPr="00256C0A">
        <w:rPr>
          <w:rFonts w:ascii="Times New Roman" w:hAnsi="Times New Roman" w:cs="Times New Roman"/>
          <w:sz w:val="28"/>
          <w:szCs w:val="28"/>
        </w:rPr>
        <w:t>К. :</w:t>
      </w:r>
      <w:proofErr w:type="gramEnd"/>
      <w:r w:rsidRPr="00256C0A">
        <w:rPr>
          <w:rFonts w:ascii="Times New Roman" w:hAnsi="Times New Roman" w:cs="Times New Roman"/>
          <w:sz w:val="28"/>
          <w:szCs w:val="28"/>
        </w:rPr>
        <w:t xml:space="preserve"> Венса, 2018. – 256 с.</w:t>
      </w:r>
    </w:p>
    <w:p w14:paraId="63EF2800"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 w:name="_Ref57636740"/>
      <w:r w:rsidRPr="00256C0A">
        <w:rPr>
          <w:rFonts w:ascii="Times New Roman" w:hAnsi="Times New Roman" w:cs="Times New Roman"/>
          <w:sz w:val="28"/>
          <w:szCs w:val="28"/>
          <w:lang w:val="uk-UA"/>
        </w:rPr>
        <w:t>Артем</w:t>
      </w:r>
      <w:r w:rsidRPr="00256C0A">
        <w:rPr>
          <w:rFonts w:ascii="Times New Roman" w:hAnsi="Times New Roman" w:cs="Times New Roman"/>
          <w:sz w:val="28"/>
          <w:szCs w:val="28"/>
        </w:rPr>
        <w:t>’</w:t>
      </w:r>
      <w:r w:rsidRPr="00256C0A">
        <w:rPr>
          <w:rFonts w:ascii="Times New Roman" w:hAnsi="Times New Roman" w:cs="Times New Roman"/>
          <w:sz w:val="28"/>
          <w:szCs w:val="28"/>
          <w:lang w:val="uk-UA"/>
        </w:rPr>
        <w:t xml:space="preserve">єв В. П., Шутов В. В. </w:t>
      </w:r>
      <w:r w:rsidR="007374D8">
        <w:fldChar w:fldCharType="begin"/>
      </w:r>
      <w:r w:rsidR="007374D8">
        <w:instrText xml:space="preserve"> HYPERLINK "https://ua-referat.com/%D0%A2%D0%B5%D0%BE%D1%80%D1%96%D1%8F" \o "Теорія" </w:instrText>
      </w:r>
      <w:r w:rsidR="007374D8">
        <w:fldChar w:fldCharType="separate"/>
      </w:r>
      <w:r w:rsidRPr="00256C0A">
        <w:rPr>
          <w:rStyle w:val="a6"/>
          <w:rFonts w:ascii="Times New Roman" w:hAnsi="Times New Roman" w:cs="Times New Roman"/>
          <w:sz w:val="28"/>
          <w:szCs w:val="28"/>
          <w:lang w:val="uk-UA"/>
        </w:rPr>
        <w:t>Теорія</w:t>
      </w:r>
      <w:r w:rsidR="007374D8">
        <w:rPr>
          <w:rStyle w:val="a6"/>
          <w:rFonts w:ascii="Times New Roman" w:hAnsi="Times New Roman" w:cs="Times New Roman"/>
          <w:sz w:val="28"/>
          <w:szCs w:val="28"/>
          <w:lang w:val="uk-UA"/>
        </w:rPr>
        <w:fldChar w:fldCharType="end"/>
      </w:r>
      <w:r w:rsidRPr="00256C0A">
        <w:rPr>
          <w:rFonts w:ascii="Times New Roman" w:hAnsi="Times New Roman" w:cs="Times New Roman"/>
          <w:sz w:val="28"/>
          <w:szCs w:val="28"/>
          <w:lang w:val="uk-UA"/>
        </w:rPr>
        <w:t xml:space="preserve"> і методика фізичного виховання. Рухові якості: учбовий посібник. Могилів: МДУ ім. А.А. Кулешова, 2004. 284 с.</w:t>
      </w:r>
      <w:bookmarkEnd w:id="4"/>
    </w:p>
    <w:p w14:paraId="68DE79BD"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5" w:name="_Ref57637660"/>
      <w:r w:rsidRPr="00256C0A">
        <w:rPr>
          <w:rFonts w:ascii="Times New Roman" w:hAnsi="Times New Roman" w:cs="Times New Roman"/>
          <w:sz w:val="28"/>
          <w:szCs w:val="28"/>
          <w:lang w:val="uk-UA"/>
        </w:rPr>
        <w:t>Банк інноваційних педагогічних технологій / за ред. Л. В. Галіцина. Київ: Шкільний світ, 2012. 104 с.</w:t>
      </w:r>
      <w:bookmarkEnd w:id="5"/>
    </w:p>
    <w:p w14:paraId="39F13D86"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rPr>
      </w:pPr>
      <w:r w:rsidRPr="00256C0A">
        <w:rPr>
          <w:rFonts w:ascii="Times New Roman" w:hAnsi="Times New Roman" w:cs="Times New Roman"/>
          <w:sz w:val="28"/>
          <w:szCs w:val="28"/>
        </w:rPr>
        <w:t>Бар-Ор О. Здоров'я дітей та рухова активність: від фізіологічних основ до практичного застосування: пров. з англ. / О. Бар-Ор, Т. Роуланд. - К.: Олімпійська література, 2019. - 528 с</w:t>
      </w:r>
      <w:r w:rsidRPr="00256C0A">
        <w:rPr>
          <w:rFonts w:ascii="Times New Roman" w:hAnsi="Times New Roman" w:cs="Times New Roman"/>
          <w:sz w:val="28"/>
          <w:szCs w:val="28"/>
          <w:lang w:val="uk-UA"/>
        </w:rPr>
        <w:t>.</w:t>
      </w:r>
    </w:p>
    <w:p w14:paraId="76D20CCD"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6" w:name="_Ref57636907"/>
      <w:r w:rsidRPr="00256C0A">
        <w:rPr>
          <w:rFonts w:ascii="Times New Roman" w:hAnsi="Times New Roman" w:cs="Times New Roman"/>
          <w:sz w:val="28"/>
          <w:szCs w:val="28"/>
          <w:lang w:val="uk-UA"/>
        </w:rPr>
        <w:t xml:space="preserve">Басанець Л. М., Іванова О. І., Гусак Є. В. Комплексна оцінка фізичного розвитку дітей дошкільного віку. </w:t>
      </w:r>
      <w:r w:rsidRPr="00256C0A">
        <w:rPr>
          <w:rFonts w:ascii="Times New Roman" w:hAnsi="Times New Roman" w:cs="Times New Roman"/>
          <w:i/>
          <w:sz w:val="28"/>
          <w:szCs w:val="28"/>
          <w:lang w:val="uk-UA"/>
        </w:rPr>
        <w:t>Довкілля та здоров’я</w:t>
      </w:r>
      <w:r w:rsidRPr="00256C0A">
        <w:rPr>
          <w:rFonts w:ascii="Times New Roman" w:hAnsi="Times New Roman" w:cs="Times New Roman"/>
          <w:sz w:val="28"/>
          <w:szCs w:val="28"/>
          <w:lang w:val="uk-UA"/>
        </w:rPr>
        <w:t>. 2009. №2. С. 69–72.</w:t>
      </w:r>
      <w:bookmarkEnd w:id="6"/>
    </w:p>
    <w:p w14:paraId="73420D7B" w14:textId="77777777" w:rsidR="00256C0A" w:rsidRPr="00256C0A" w:rsidRDefault="00256C0A" w:rsidP="002A7CBE">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7" w:name="_Ref57636932"/>
      <w:r w:rsidRPr="00256C0A">
        <w:rPr>
          <w:rFonts w:ascii="Times New Roman" w:hAnsi="Times New Roman" w:cs="Times New Roman"/>
          <w:sz w:val="28"/>
          <w:szCs w:val="28"/>
          <w:lang w:val="uk-UA"/>
        </w:rPr>
        <w:t xml:space="preserve">Басанець Л. М., Іванова О. І., Крупка Г. О. Особливості морфо-функціонального розвитку школярів із міської та сільської місцевості. </w:t>
      </w:r>
      <w:r w:rsidRPr="00256C0A">
        <w:rPr>
          <w:rFonts w:ascii="Times New Roman" w:hAnsi="Times New Roman" w:cs="Times New Roman"/>
          <w:i/>
          <w:sz w:val="28"/>
          <w:szCs w:val="28"/>
          <w:lang w:val="uk-UA"/>
        </w:rPr>
        <w:t>Довкілля та здоров’я</w:t>
      </w:r>
      <w:r w:rsidRPr="00256C0A">
        <w:rPr>
          <w:rFonts w:ascii="Times New Roman" w:hAnsi="Times New Roman" w:cs="Times New Roman"/>
          <w:sz w:val="28"/>
          <w:szCs w:val="28"/>
          <w:lang w:val="uk-UA"/>
        </w:rPr>
        <w:t>. 2004. №2. С.41–43.</w:t>
      </w:r>
      <w:bookmarkEnd w:id="7"/>
    </w:p>
    <w:p w14:paraId="4625ADC8" w14:textId="77777777" w:rsidR="002A7CBE" w:rsidRPr="00256C0A" w:rsidRDefault="002A7CBE" w:rsidP="002A7CBE">
      <w:pPr>
        <w:pStyle w:val="a5"/>
        <w:numPr>
          <w:ilvl w:val="0"/>
          <w:numId w:val="7"/>
        </w:numPr>
        <w:spacing w:after="0" w:line="360" w:lineRule="auto"/>
        <w:ind w:left="0" w:firstLine="709"/>
        <w:jc w:val="both"/>
        <w:rPr>
          <w:rFonts w:ascii="Times New Roman" w:hAnsi="Times New Roman" w:cs="Times New Roman"/>
          <w:sz w:val="28"/>
          <w:szCs w:val="28"/>
        </w:rPr>
      </w:pPr>
      <w:r w:rsidRPr="00256C0A">
        <w:rPr>
          <w:rFonts w:ascii="Times New Roman" w:hAnsi="Times New Roman" w:cs="Times New Roman"/>
          <w:sz w:val="28"/>
          <w:szCs w:val="28"/>
        </w:rPr>
        <w:t>Бєлікова Ж. А. Вправи хатха-йоги як корекції деформації хребта студентів спеціальних медичних груп з порушеннями постави: автореф. дис. … канд. пед. наук: спец. 13.00.04 «Теорія та методика фізичного виховання, спортивного тренування та оздоровчої фізичної культури» / Ж. А. Бєлікова. - Білгород, 2012. - 23 с.</w:t>
      </w:r>
    </w:p>
    <w:p w14:paraId="5ABE4EEE" w14:textId="2E88B157" w:rsidR="002A7CBE" w:rsidRPr="002A7CBE" w:rsidRDefault="002A7CBE" w:rsidP="002A7CBE">
      <w:pPr>
        <w:pStyle w:val="a5"/>
        <w:numPr>
          <w:ilvl w:val="0"/>
          <w:numId w:val="7"/>
        </w:numPr>
        <w:spacing w:after="0" w:line="360" w:lineRule="auto"/>
        <w:ind w:left="0" w:firstLine="709"/>
        <w:rPr>
          <w:rFonts w:ascii="Times New Roman" w:hAnsi="Times New Roman" w:cs="Times New Roman"/>
          <w:sz w:val="28"/>
          <w:szCs w:val="28"/>
          <w:lang w:val="uk-UA"/>
        </w:rPr>
      </w:pPr>
      <w:r w:rsidRPr="002A7CBE">
        <w:rPr>
          <w:rFonts w:ascii="Times New Roman" w:hAnsi="Times New Roman" w:cs="Times New Roman"/>
          <w:sz w:val="28"/>
          <w:szCs w:val="28"/>
          <w:lang w:val="uk-UA"/>
        </w:rPr>
        <w:t xml:space="preserve">Бібік Н. М. Гра в навчанні молодших школярів: варіативність підходів до застосування. Український педагогічний журнал. 2023. № 3. С. 185-192. </w:t>
      </w:r>
      <w:r>
        <w:rPr>
          <w:rFonts w:ascii="Times New Roman" w:hAnsi="Times New Roman" w:cs="Times New Roman"/>
          <w:sz w:val="28"/>
          <w:szCs w:val="28"/>
          <w:lang w:val="uk-UA"/>
        </w:rPr>
        <w:t>0</w:t>
      </w:r>
    </w:p>
    <w:p w14:paraId="0EE10147" w14:textId="0487D137" w:rsidR="00256C0A" w:rsidRPr="00DB0742" w:rsidRDefault="00DB0742" w:rsidP="00DB0742">
      <w:p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lang w:val="uk-UA"/>
        </w:rPr>
        <w:t>0</w:t>
      </w:r>
      <w:r w:rsidR="00256C0A" w:rsidRPr="00DB0742">
        <w:rPr>
          <w:rFonts w:ascii="Times New Roman" w:hAnsi="Times New Roman" w:cs="Times New Roman"/>
          <w:sz w:val="28"/>
          <w:szCs w:val="28"/>
          <w:lang w:val="uk-UA"/>
        </w:rPr>
        <w:t xml:space="preserve">Білецька В. В. Теоретико-методичне обґрунтування тестування фізичної підготовленості молодших школярів у процесі фізичного виховання : автореф. дис. … канд. наук з фіз. виховання і спорту: спец. </w:t>
      </w:r>
      <w:r w:rsidR="00256C0A" w:rsidRPr="00DB0742">
        <w:rPr>
          <w:rFonts w:ascii="Times New Roman" w:hAnsi="Times New Roman" w:cs="Times New Roman"/>
          <w:sz w:val="28"/>
          <w:szCs w:val="28"/>
        </w:rPr>
        <w:t>24.00.02 «Фізична культура, фізичне виховання різних груп населення» / В. В. Білецька. – К., 2018. – 20 с.</w:t>
      </w:r>
    </w:p>
    <w:p w14:paraId="68FAC19B"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8" w:name="_Ref57636631"/>
      <w:r w:rsidRPr="00256C0A">
        <w:rPr>
          <w:rFonts w:ascii="Times New Roman" w:hAnsi="Times New Roman" w:cs="Times New Roman"/>
          <w:sz w:val="28"/>
          <w:szCs w:val="28"/>
          <w:lang w:val="uk-UA"/>
        </w:rPr>
        <w:t>Богініч О. Л. Фізичне виховання дошкільників засобами гри: навчально-методичний посібник. Київ: Шкільний світ, 2007. 120 с.</w:t>
      </w:r>
      <w:bookmarkEnd w:id="8"/>
    </w:p>
    <w:p w14:paraId="76E235B7"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256C0A">
        <w:rPr>
          <w:rFonts w:ascii="Times New Roman" w:hAnsi="Times New Roman" w:cs="Times New Roman"/>
          <w:sz w:val="28"/>
          <w:szCs w:val="28"/>
          <w:lang w:val="uk-UA"/>
        </w:rPr>
        <w:t>Бондарчук Н. Застосування критерію рівня фізичного стану при реалізації диференційованого підходу у процесі фізичного виховання молодших школярів / Наталія Бондарчук, Віктор Чернов // Спортивний вісник Придніпров’я: науково-спортивний журнал. – 2015. – № 2 – С. 21-26.</w:t>
      </w:r>
    </w:p>
    <w:p w14:paraId="5F33A896"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rPr>
      </w:pPr>
      <w:r w:rsidRPr="00256C0A">
        <w:rPr>
          <w:rFonts w:ascii="Times New Roman" w:hAnsi="Times New Roman" w:cs="Times New Roman"/>
          <w:sz w:val="28"/>
          <w:szCs w:val="28"/>
        </w:rPr>
        <w:t xml:space="preserve">Бордюгова Н.В. Використання колового тренування для розвитку сили м'язів тулуба в учнів 5-х класів загальноосвітніх шкіл. // Фізична культура в сучасній школі. 2012/6. </w:t>
      </w:r>
    </w:p>
    <w:p w14:paraId="5BD76D1D"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rPr>
      </w:pPr>
      <w:r w:rsidRPr="00256C0A">
        <w:rPr>
          <w:rFonts w:ascii="Times New Roman" w:hAnsi="Times New Roman" w:cs="Times New Roman"/>
          <w:sz w:val="28"/>
          <w:szCs w:val="28"/>
        </w:rPr>
        <w:t>Булатова М. М. Розвиток фізичних якостей / М. М. Булатова, М. М. Линець, В. М. Платонов // Теорія і методика фізичного виховання. – 2012. – Т. 1. – С. 175-295.</w:t>
      </w:r>
    </w:p>
    <w:p w14:paraId="7281DD94"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rPr>
      </w:pPr>
      <w:r w:rsidRPr="00256C0A">
        <w:rPr>
          <w:rFonts w:ascii="Times New Roman" w:hAnsi="Times New Roman" w:cs="Times New Roman"/>
          <w:sz w:val="28"/>
          <w:szCs w:val="28"/>
        </w:rPr>
        <w:t>Булатова М. М. Сучасні фізкультурно-оздоровчі технології у фізичному вихованні / М. М. Булатова, Ю. О. Усачов // Теорія і методика фізичного виховання. – 2012. – Т. 2. – С. 320-350.</w:t>
      </w:r>
    </w:p>
    <w:p w14:paraId="7B1E741E"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rPr>
      </w:pPr>
      <w:bookmarkStart w:id="9" w:name="_Ref57637041"/>
      <w:r w:rsidRPr="00256C0A">
        <w:rPr>
          <w:rFonts w:ascii="Times New Roman" w:hAnsi="Times New Roman" w:cs="Times New Roman"/>
          <w:sz w:val="28"/>
          <w:szCs w:val="28"/>
          <w:lang w:val="uk-UA"/>
        </w:rPr>
        <w:t xml:space="preserve">Булгакова Н. Ж., Табакова Е. А. </w:t>
      </w:r>
      <w:r w:rsidRPr="00256C0A">
        <w:rPr>
          <w:rFonts w:ascii="Times New Roman" w:hAnsi="Times New Roman" w:cs="Times New Roman"/>
          <w:sz w:val="28"/>
          <w:szCs w:val="28"/>
        </w:rPr>
        <w:t xml:space="preserve">Физическое развитие и физическая подготовленность школьников 12-16 лет с разным объемом двигательной активности. </w:t>
      </w:r>
      <w:r w:rsidRPr="00256C0A">
        <w:rPr>
          <w:rFonts w:ascii="Times New Roman" w:hAnsi="Times New Roman" w:cs="Times New Roman"/>
          <w:i/>
          <w:sz w:val="28"/>
          <w:szCs w:val="28"/>
        </w:rPr>
        <w:t>Физическая культура</w:t>
      </w:r>
      <w:r w:rsidRPr="00256C0A">
        <w:rPr>
          <w:rFonts w:ascii="Times New Roman" w:hAnsi="Times New Roman" w:cs="Times New Roman"/>
          <w:i/>
          <w:sz w:val="28"/>
          <w:szCs w:val="28"/>
          <w:lang w:val="uk-UA"/>
        </w:rPr>
        <w:t xml:space="preserve">. </w:t>
      </w:r>
      <w:r w:rsidRPr="00256C0A">
        <w:rPr>
          <w:rFonts w:ascii="Times New Roman" w:hAnsi="Times New Roman" w:cs="Times New Roman"/>
          <w:sz w:val="28"/>
          <w:szCs w:val="28"/>
        </w:rPr>
        <w:t>2004</w:t>
      </w:r>
      <w:r w:rsidRPr="00256C0A">
        <w:rPr>
          <w:rFonts w:ascii="Times New Roman" w:hAnsi="Times New Roman" w:cs="Times New Roman"/>
          <w:sz w:val="28"/>
          <w:szCs w:val="28"/>
          <w:lang w:val="uk-UA"/>
        </w:rPr>
        <w:t xml:space="preserve">. </w:t>
      </w:r>
      <w:r w:rsidRPr="00256C0A">
        <w:rPr>
          <w:rFonts w:ascii="Times New Roman" w:hAnsi="Times New Roman" w:cs="Times New Roman"/>
          <w:sz w:val="28"/>
          <w:szCs w:val="28"/>
        </w:rPr>
        <w:t>№2. С. 48–51.</w:t>
      </w:r>
      <w:bookmarkEnd w:id="9"/>
    </w:p>
    <w:p w14:paraId="5A599EC1"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Васьков Ю. В. Сучасні педагогічні інновації на уроках фізичної культури в загальноосвітніх навчальних закладах / Ю. В. Васьков // Слобожанський науково-спортивний вісник. – 2010. – № 3. – 142-145 с</w:t>
      </w:r>
      <w:r>
        <w:rPr>
          <w:rFonts w:ascii="Times New Roman" w:hAnsi="Times New Roman" w:cs="Times New Roman"/>
          <w:sz w:val="28"/>
          <w:szCs w:val="28"/>
          <w:lang w:val="uk-UA"/>
        </w:rPr>
        <w:t>.</w:t>
      </w:r>
    </w:p>
    <w:p w14:paraId="3B2C35B2"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0" w:name="_Ref57636497"/>
      <w:r w:rsidRPr="00256C0A">
        <w:rPr>
          <w:rFonts w:ascii="Times New Roman" w:hAnsi="Times New Roman" w:cs="Times New Roman"/>
          <w:sz w:val="28"/>
          <w:szCs w:val="28"/>
          <w:lang w:val="uk-UA"/>
        </w:rPr>
        <w:t>Ващенко О. М., Кудикіна Н. В., Люріна Т. І., Романенко Л. В. Рухливі ігри в початковій школі: навчально-методичний посібник. Київ: Навчальна книга, 2002. 80 с.</w:t>
      </w:r>
      <w:bookmarkEnd w:id="10"/>
    </w:p>
    <w:p w14:paraId="2A14B080"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1" w:name="_Ref57637619"/>
      <w:r w:rsidRPr="00256C0A">
        <w:rPr>
          <w:rFonts w:ascii="Times New Roman" w:hAnsi="Times New Roman" w:cs="Times New Roman"/>
          <w:sz w:val="28"/>
          <w:szCs w:val="28"/>
          <w:lang w:val="uk-UA"/>
        </w:rPr>
        <w:t xml:space="preserve">Ващенко О. М., Люріна Т. І., Романенко Л. В. Організація і методика проведення </w:t>
      </w:r>
      <w:r w:rsidRPr="00256C0A">
        <w:rPr>
          <w:rFonts w:ascii="Times New Roman" w:hAnsi="Times New Roman" w:cs="Times New Roman"/>
          <w:sz w:val="28"/>
          <w:szCs w:val="28"/>
        </w:rPr>
        <w:t>“</w:t>
      </w:r>
      <w:r w:rsidRPr="00256C0A">
        <w:rPr>
          <w:rFonts w:ascii="Times New Roman" w:hAnsi="Times New Roman" w:cs="Times New Roman"/>
          <w:sz w:val="28"/>
          <w:szCs w:val="28"/>
          <w:lang w:val="uk-UA"/>
        </w:rPr>
        <w:t>фізкультурних пауз</w:t>
      </w:r>
      <w:r w:rsidRPr="00256C0A">
        <w:rPr>
          <w:rFonts w:ascii="Times New Roman" w:hAnsi="Times New Roman" w:cs="Times New Roman"/>
          <w:sz w:val="28"/>
          <w:szCs w:val="28"/>
        </w:rPr>
        <w:t>”</w:t>
      </w:r>
      <w:r w:rsidRPr="00256C0A">
        <w:rPr>
          <w:rFonts w:ascii="Times New Roman" w:hAnsi="Times New Roman" w:cs="Times New Roman"/>
          <w:sz w:val="28"/>
          <w:szCs w:val="28"/>
          <w:lang w:val="uk-UA"/>
        </w:rPr>
        <w:t xml:space="preserve"> у режимі навчального дня молодшого школяра: навчально-методичний посібник. Київ: Навчальна книга, 2002. 32 с.</w:t>
      </w:r>
      <w:bookmarkEnd w:id="11"/>
    </w:p>
    <w:p w14:paraId="76C3F93C"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2" w:name="_Ref57637531"/>
      <w:r w:rsidRPr="00256C0A">
        <w:rPr>
          <w:rFonts w:ascii="Times New Roman" w:hAnsi="Times New Roman" w:cs="Times New Roman"/>
          <w:sz w:val="28"/>
          <w:szCs w:val="28"/>
          <w:lang w:val="uk-UA"/>
        </w:rPr>
        <w:t xml:space="preserve">Ващенко О. М., Романенко Л. В. Організація і методика проведення </w:t>
      </w:r>
      <w:r w:rsidRPr="00256C0A">
        <w:rPr>
          <w:rFonts w:ascii="Times New Roman" w:hAnsi="Times New Roman" w:cs="Times New Roman"/>
          <w:sz w:val="28"/>
          <w:szCs w:val="28"/>
        </w:rPr>
        <w:t>“</w:t>
      </w:r>
      <w:r w:rsidRPr="00256C0A">
        <w:rPr>
          <w:rFonts w:ascii="Times New Roman" w:hAnsi="Times New Roman" w:cs="Times New Roman"/>
          <w:sz w:val="28"/>
          <w:szCs w:val="28"/>
          <w:lang w:val="uk-UA"/>
        </w:rPr>
        <w:t>годин здоров</w:t>
      </w:r>
      <w:r w:rsidRPr="00256C0A">
        <w:rPr>
          <w:rFonts w:ascii="Times New Roman" w:hAnsi="Times New Roman" w:cs="Times New Roman"/>
          <w:sz w:val="28"/>
          <w:szCs w:val="28"/>
        </w:rPr>
        <w:t>’</w:t>
      </w:r>
      <w:r w:rsidRPr="00256C0A">
        <w:rPr>
          <w:rFonts w:ascii="Times New Roman" w:hAnsi="Times New Roman" w:cs="Times New Roman"/>
          <w:sz w:val="28"/>
          <w:szCs w:val="28"/>
          <w:lang w:val="uk-UA"/>
        </w:rPr>
        <w:t>я</w:t>
      </w:r>
      <w:r w:rsidRPr="00256C0A">
        <w:rPr>
          <w:rFonts w:ascii="Times New Roman" w:hAnsi="Times New Roman" w:cs="Times New Roman"/>
          <w:sz w:val="28"/>
          <w:szCs w:val="28"/>
        </w:rPr>
        <w:t>”</w:t>
      </w:r>
      <w:r w:rsidRPr="00256C0A">
        <w:rPr>
          <w:rFonts w:ascii="Times New Roman" w:hAnsi="Times New Roman" w:cs="Times New Roman"/>
          <w:sz w:val="28"/>
          <w:szCs w:val="28"/>
          <w:lang w:val="uk-UA"/>
        </w:rPr>
        <w:t xml:space="preserve"> в режимі навчального дня молодшого школяра: навчально-методичний посібник. Київ: Навчальна книга, 2002. 64 с.</w:t>
      </w:r>
      <w:bookmarkEnd w:id="12"/>
    </w:p>
    <w:p w14:paraId="573D71B9"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3" w:name="_Ref57637128"/>
      <w:r w:rsidRPr="00256C0A">
        <w:rPr>
          <w:rFonts w:ascii="Times New Roman" w:hAnsi="Times New Roman" w:cs="Times New Roman"/>
          <w:sz w:val="28"/>
          <w:szCs w:val="28"/>
          <w:lang w:val="uk-UA"/>
        </w:rPr>
        <w:t>Винник В. Д. Особливості формування інтересу та мотивації до занять фізичним вихованням. Теорія та методика фізичного виховання. 2010. №12. С. 39–42.</w:t>
      </w:r>
      <w:bookmarkEnd w:id="13"/>
    </w:p>
    <w:p w14:paraId="6B40BB05"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Вілмор Дж. Х. Фізіологія спорту / Дж. Х. Вілмор, Д. Л. Костіл. – К.: Олімпійська література, 2003. – 655 с.</w:t>
      </w:r>
    </w:p>
    <w:p w14:paraId="2D538F7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4" w:name="_Ref57636530"/>
      <w:r w:rsidRPr="00256C0A">
        <w:rPr>
          <w:rFonts w:ascii="Times New Roman" w:hAnsi="Times New Roman" w:cs="Times New Roman"/>
          <w:sz w:val="28"/>
          <w:szCs w:val="28"/>
          <w:lang w:val="uk-UA"/>
        </w:rPr>
        <w:t>Вільчковський Е. С., Денисенко Н. Ф. Організація рухового режиму дітей у дошкільних навчальних закладах: навчально-методичний посібник. Київ, Тернопіль: Мандрівець, 2011. 128 с.</w:t>
      </w:r>
      <w:bookmarkEnd w:id="14"/>
    </w:p>
    <w:p w14:paraId="79B3FB15" w14:textId="77777777" w:rsidR="000F6817" w:rsidRDefault="000F6817"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5" w:name="_Ref57636571"/>
      <w:r w:rsidRPr="000F6817">
        <w:rPr>
          <w:rFonts w:ascii="Times New Roman" w:hAnsi="Times New Roman" w:cs="Times New Roman"/>
          <w:sz w:val="28"/>
          <w:szCs w:val="28"/>
          <w:lang w:val="uk-UA"/>
        </w:rPr>
        <w:t>Вільчковський Е. С., Козленко М. П., Цвек С. Ф. Система фізичного виховання молодших школярів.Навчально-методичний посібник для викладачів та студентів вищих навчальних закладів освіти І–ІІІ рівня акредитації. Київ: ІЗМН, 2008. 232 с</w:t>
      </w:r>
    </w:p>
    <w:p w14:paraId="08B44493"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256C0A">
        <w:rPr>
          <w:rFonts w:ascii="Times New Roman" w:hAnsi="Times New Roman" w:cs="Times New Roman"/>
          <w:sz w:val="28"/>
          <w:szCs w:val="28"/>
          <w:lang w:val="uk-UA"/>
        </w:rPr>
        <w:t>Вовканич Л. Вікова анатомія і фізіологія: навчальний посібник. Львів: ЛДУФК, 2016. 208 с.</w:t>
      </w:r>
      <w:bookmarkEnd w:id="15"/>
    </w:p>
    <w:p w14:paraId="06B77D45"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Водолазька Т. В. Перспективи формування здоров’язбережувального освітнього середовища початкової школи / Т. В. Водолазька // Педагогіка, психологія, та медико-біологічні проблеми фізичного виховання і спорту. – 2013. – № 10. – С. 7–11</w:t>
      </w:r>
    </w:p>
    <w:p w14:paraId="484D6694"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6" w:name="_Ref57636713"/>
      <w:r w:rsidRPr="00256C0A">
        <w:rPr>
          <w:rFonts w:ascii="Times New Roman" w:hAnsi="Times New Roman" w:cs="Times New Roman"/>
          <w:sz w:val="28"/>
          <w:szCs w:val="28"/>
          <w:lang w:val="uk-UA"/>
        </w:rPr>
        <w:t xml:space="preserve">Вольчинський А., Потапюк П., Мельник Т. Національні рухливі ігри у фізичному вихованні дітей дошкільного віку. </w:t>
      </w:r>
      <w:r w:rsidRPr="00256C0A">
        <w:rPr>
          <w:rFonts w:ascii="Times New Roman" w:hAnsi="Times New Roman" w:cs="Times New Roman"/>
          <w:i/>
          <w:sz w:val="28"/>
          <w:szCs w:val="28"/>
          <w:lang w:val="uk-UA"/>
        </w:rPr>
        <w:t>Фізичне виховання, спорт і культура здоров’я у сучасному суспільстві</w:t>
      </w:r>
      <w:r w:rsidRPr="00256C0A">
        <w:rPr>
          <w:rFonts w:ascii="Times New Roman" w:hAnsi="Times New Roman" w:cs="Times New Roman"/>
          <w:sz w:val="28"/>
          <w:szCs w:val="28"/>
          <w:lang w:val="uk-UA"/>
        </w:rPr>
        <w:t>: зб. наук. праць. 2008. Т.2. С. 46–49.</w:t>
      </w:r>
      <w:bookmarkEnd w:id="16"/>
      <w:r w:rsidRPr="00256C0A">
        <w:rPr>
          <w:rFonts w:ascii="Times New Roman" w:hAnsi="Times New Roman" w:cs="Times New Roman"/>
          <w:sz w:val="28"/>
          <w:szCs w:val="28"/>
          <w:lang w:val="uk-UA"/>
        </w:rPr>
        <w:t xml:space="preserve"> </w:t>
      </w:r>
    </w:p>
    <w:p w14:paraId="5C65238A"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 xml:space="preserve">Гаврилюк А. П. Організація фізичної культури учнів молодшого шкільного віку в групах продовженого </w:t>
      </w:r>
      <w:proofErr w:type="gramStart"/>
      <w:r w:rsidRPr="00ED71EC">
        <w:rPr>
          <w:rFonts w:ascii="Times New Roman" w:hAnsi="Times New Roman" w:cs="Times New Roman"/>
          <w:sz w:val="28"/>
          <w:szCs w:val="28"/>
        </w:rPr>
        <w:t>дня :</w:t>
      </w:r>
      <w:proofErr w:type="gramEnd"/>
      <w:r w:rsidRPr="00ED71EC">
        <w:rPr>
          <w:rFonts w:ascii="Times New Roman" w:hAnsi="Times New Roman" w:cs="Times New Roman"/>
          <w:sz w:val="28"/>
          <w:szCs w:val="28"/>
        </w:rPr>
        <w:t xml:space="preserve"> автореф. дис. … канд. пед. </w:t>
      </w:r>
      <w:proofErr w:type="gramStart"/>
      <w:r w:rsidRPr="00ED71EC">
        <w:rPr>
          <w:rFonts w:ascii="Times New Roman" w:hAnsi="Times New Roman" w:cs="Times New Roman"/>
          <w:sz w:val="28"/>
          <w:szCs w:val="28"/>
        </w:rPr>
        <w:t>наук :</w:t>
      </w:r>
      <w:proofErr w:type="gramEnd"/>
      <w:r w:rsidRPr="00ED71EC">
        <w:rPr>
          <w:rFonts w:ascii="Times New Roman" w:hAnsi="Times New Roman" w:cs="Times New Roman"/>
          <w:sz w:val="28"/>
          <w:szCs w:val="28"/>
        </w:rPr>
        <w:t xml:space="preserve"> спец. 13.00.02 «Теорія та методика навчання (фізична культура, основи здоров’я)» / А. П. Гаврилюк. – Луцьк, 2010. – 20 с.</w:t>
      </w:r>
    </w:p>
    <w:bookmarkStart w:id="17" w:name="_Ref57549535"/>
    <w:p w14:paraId="2F1154ED"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AB6F03">
        <w:rPr>
          <w:rFonts w:ascii="Times New Roman" w:hAnsi="Times New Roman" w:cs="Times New Roman"/>
          <w:sz w:val="28"/>
          <w:szCs w:val="28"/>
          <w:lang w:val="uk-UA"/>
        </w:rPr>
        <w:fldChar w:fldCharType="begin"/>
      </w:r>
      <w:r w:rsidRPr="00AB6F03">
        <w:rPr>
          <w:rFonts w:ascii="Times New Roman" w:hAnsi="Times New Roman" w:cs="Times New Roman"/>
          <w:sz w:val="28"/>
          <w:szCs w:val="28"/>
          <w:lang w:val="uk-UA"/>
        </w:rPr>
        <w:instrText xml:space="preserve"> HYPERLINK "https://uk.wikipedia.org/wiki/%D0%92%D1%96%D0%BB%D1%8C%D1%8F%D0%BC_%D0%A4%D1%80%D0%B5%D0%BD%D1%81%D1%96%D1%81_%D2%90%D0%B0%D0%BD%D0%BE%D0%BD%D2%91" \o "Вільям Френсіс Ґанонґ" </w:instrText>
      </w:r>
      <w:r w:rsidRPr="00AB6F03">
        <w:rPr>
          <w:rFonts w:ascii="Times New Roman" w:hAnsi="Times New Roman" w:cs="Times New Roman"/>
          <w:sz w:val="28"/>
          <w:szCs w:val="28"/>
          <w:lang w:val="uk-UA"/>
        </w:rPr>
        <w:fldChar w:fldCharType="separate"/>
      </w:r>
      <w:r w:rsidRPr="00AB6F03">
        <w:rPr>
          <w:rStyle w:val="a6"/>
          <w:rFonts w:ascii="Times New Roman" w:hAnsi="Times New Roman" w:cs="Times New Roman"/>
          <w:color w:val="auto"/>
          <w:sz w:val="28"/>
          <w:szCs w:val="28"/>
          <w:u w:val="none"/>
          <w:lang w:val="uk-UA"/>
        </w:rPr>
        <w:t>Ганонг</w:t>
      </w:r>
      <w:r w:rsidRPr="00AB6F03">
        <w:rPr>
          <w:rFonts w:ascii="Times New Roman" w:hAnsi="Times New Roman" w:cs="Times New Roman"/>
          <w:sz w:val="28"/>
          <w:szCs w:val="28"/>
          <w:lang w:val="uk-UA"/>
        </w:rPr>
        <w:fldChar w:fldCharType="end"/>
      </w:r>
      <w:r w:rsidRPr="00AB6F03">
        <w:rPr>
          <w:rFonts w:ascii="Times New Roman" w:hAnsi="Times New Roman" w:cs="Times New Roman"/>
          <w:sz w:val="28"/>
          <w:szCs w:val="28"/>
          <w:lang w:val="uk-UA"/>
        </w:rPr>
        <w:t xml:space="preserve"> В. </w:t>
      </w:r>
      <w:r w:rsidR="007374D8">
        <w:fldChar w:fldCharType="begin"/>
      </w:r>
      <w:r w:rsidR="007374D8">
        <w:instrText xml:space="preserve"> HYPERLINK "https://uk.wikipedia.org/wiki/%D0%A4%D1%96%D0%B7%D1%96%D0%BE%D0%BB%D0%BE%D0%B3%D1%96%D1%8F_%D0%BB%D1%8E%D0%B</w:instrText>
      </w:r>
      <w:r w:rsidR="007374D8">
        <w:instrText xml:space="preserve">4%D0%B8%D0%BD%D0%B8_(%D0%BF%D1%96%D0%B4%D1%80%D1%83%D1%87%D0%BD%D0%B8%D0%BA)" </w:instrText>
      </w:r>
      <w:r w:rsidR="007374D8">
        <w:fldChar w:fldCharType="separate"/>
      </w:r>
      <w:r w:rsidRPr="00AB6F03">
        <w:rPr>
          <w:rStyle w:val="a6"/>
          <w:rFonts w:ascii="Times New Roman" w:hAnsi="Times New Roman" w:cs="Times New Roman"/>
          <w:color w:val="auto"/>
          <w:sz w:val="28"/>
          <w:szCs w:val="28"/>
          <w:u w:val="none"/>
          <w:lang w:val="uk-UA"/>
        </w:rPr>
        <w:t>Фізіологія людини</w:t>
      </w:r>
      <w:r w:rsidR="007374D8">
        <w:rPr>
          <w:rStyle w:val="a6"/>
          <w:rFonts w:ascii="Times New Roman" w:hAnsi="Times New Roman" w:cs="Times New Roman"/>
          <w:color w:val="auto"/>
          <w:sz w:val="28"/>
          <w:szCs w:val="28"/>
          <w:u w:val="none"/>
          <w:lang w:val="uk-UA"/>
        </w:rPr>
        <w:fldChar w:fldCharType="end"/>
      </w:r>
      <w:r w:rsidRPr="00256C0A">
        <w:rPr>
          <w:rFonts w:ascii="Times New Roman" w:hAnsi="Times New Roman" w:cs="Times New Roman"/>
          <w:sz w:val="28"/>
          <w:szCs w:val="28"/>
          <w:lang w:val="uk-UA"/>
        </w:rPr>
        <w:t>: підручник / переклад з англ. М. Гжегоцький, В. Шевчук, О. Заячківська. Львів: БаК, 2002. 784 с.</w:t>
      </w:r>
      <w:bookmarkEnd w:id="17"/>
    </w:p>
    <w:p w14:paraId="46F3E23C"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8" w:name="_Ref57549545"/>
      <w:r w:rsidRPr="00256C0A">
        <w:rPr>
          <w:rFonts w:ascii="Times New Roman" w:hAnsi="Times New Roman" w:cs="Times New Roman"/>
          <w:sz w:val="28"/>
          <w:szCs w:val="28"/>
          <w:lang w:val="uk-UA"/>
        </w:rPr>
        <w:t>Гжегоцький М. Р., Петришин Ю. С., Мисаковець О. Г. Фізіологія: навчально-методичний посібник. Львів: Кварт, 2015. 357 с.</w:t>
      </w:r>
      <w:bookmarkEnd w:id="18"/>
    </w:p>
    <w:p w14:paraId="153B0558"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19" w:name="_Ref57549495"/>
      <w:r w:rsidRPr="00256C0A">
        <w:rPr>
          <w:rFonts w:ascii="Times New Roman" w:hAnsi="Times New Roman" w:cs="Times New Roman"/>
          <w:sz w:val="28"/>
          <w:szCs w:val="28"/>
          <w:lang w:val="uk-UA"/>
        </w:rPr>
        <w:t>Гігієна дітей та підлітків: підручник для ВМНЗ МОЗ України ІІІ-ІV рівнів акредитації / за ред. В.І. Берзіня. Київ:Асканія., 2014. 302 с.</w:t>
      </w:r>
      <w:bookmarkEnd w:id="19"/>
    </w:p>
    <w:p w14:paraId="1448C9E1"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Глоба Г. В. Оптимізація системи фізичного виховання учнів загальноосвітніх шкіл на основі інноваційної технології аеробного спрямування / Г. В. Глоба // Молода спортивна наука України. – 2006. – Вип. 10. – Т. 1. – С. 169–174.</w:t>
      </w:r>
    </w:p>
    <w:p w14:paraId="47756619"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Гозак С. В. Особливості функціонального стану організму школярів в залежності від організації фізичного виховання / С. В. Гозак, О. Т. Єлізарова, І. О. Калиниченко // Довкілля і здоров’я. – 2012. – № 1. – С. 60–64.</w:t>
      </w:r>
    </w:p>
    <w:p w14:paraId="7DDAB11C"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0" w:name="_Ref57636604"/>
      <w:r w:rsidRPr="00256C0A">
        <w:rPr>
          <w:rFonts w:ascii="Times New Roman" w:hAnsi="Times New Roman" w:cs="Times New Roman"/>
          <w:sz w:val="28"/>
          <w:szCs w:val="28"/>
          <w:lang w:val="uk-UA"/>
        </w:rPr>
        <w:t>Григоренко Г. І., Маковецька Н. В., Коваленко Ю. О. Особливості розвитку дітей дошкільного віку: навчальний  посібник. Запоріжжя: ЗНУ, 2005. 111 с.</w:t>
      </w:r>
      <w:bookmarkEnd w:id="20"/>
    </w:p>
    <w:p w14:paraId="49C96BD1"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1" w:name="_Ref57638281"/>
      <w:r w:rsidRPr="00256C0A">
        <w:rPr>
          <w:rFonts w:ascii="Times New Roman" w:hAnsi="Times New Roman" w:cs="Times New Roman"/>
          <w:sz w:val="28"/>
          <w:szCs w:val="28"/>
          <w:lang w:val="uk-UA"/>
        </w:rPr>
        <w:t xml:space="preserve">Губа В. П., Шестаков М. П., Бубнов Н. Б., Борисенко М. П. Вимірювання і обчислення в спортивно-педагогічній практиці: навчальний посібник для вузів фізичної культури. Москва: </w:t>
      </w:r>
      <w:hyperlink r:id="rId26" w:tooltip="Спорт" w:history="1">
        <w:r w:rsidRPr="00AB6F03">
          <w:rPr>
            <w:rStyle w:val="a6"/>
            <w:rFonts w:ascii="Times New Roman" w:hAnsi="Times New Roman" w:cs="Times New Roman"/>
            <w:color w:val="auto"/>
            <w:sz w:val="28"/>
            <w:szCs w:val="28"/>
            <w:u w:val="none"/>
            <w:lang w:val="uk-UA"/>
          </w:rPr>
          <w:t>Спорт</w:t>
        </w:r>
      </w:hyperlink>
      <w:r w:rsidRPr="00256C0A">
        <w:rPr>
          <w:rFonts w:ascii="Times New Roman" w:hAnsi="Times New Roman" w:cs="Times New Roman"/>
          <w:sz w:val="28"/>
          <w:szCs w:val="28"/>
          <w:lang w:val="uk-UA"/>
        </w:rPr>
        <w:t xml:space="preserve"> Академ-Прес, 2002. 211 с.</w:t>
      </w:r>
      <w:bookmarkEnd w:id="21"/>
    </w:p>
    <w:p w14:paraId="4F3A1973"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256C0A">
        <w:rPr>
          <w:rFonts w:ascii="Times New Roman" w:hAnsi="Times New Roman" w:cs="Times New Roman"/>
          <w:sz w:val="28"/>
          <w:szCs w:val="28"/>
          <w:lang w:val="uk-UA"/>
        </w:rPr>
        <w:t xml:space="preserve">Дейч О. Ігрова діяльність у вихованні молодших школярів. </w:t>
      </w:r>
      <w:r w:rsidRPr="00256C0A">
        <w:rPr>
          <w:rFonts w:ascii="Times New Roman" w:hAnsi="Times New Roman" w:cs="Times New Roman"/>
          <w:i/>
          <w:sz w:val="28"/>
          <w:szCs w:val="28"/>
          <w:lang w:val="uk-UA"/>
        </w:rPr>
        <w:t>Початкова школа</w:t>
      </w:r>
      <w:r w:rsidRPr="00256C0A">
        <w:rPr>
          <w:rFonts w:ascii="Times New Roman" w:hAnsi="Times New Roman" w:cs="Times New Roman"/>
          <w:sz w:val="28"/>
          <w:szCs w:val="28"/>
          <w:lang w:val="uk-UA"/>
        </w:rPr>
        <w:t>. 2000. №7. С. 37–38.</w:t>
      </w:r>
    </w:p>
    <w:p w14:paraId="02EF3988"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2" w:name="_Ref57636796"/>
      <w:r w:rsidRPr="00256C0A">
        <w:rPr>
          <w:rFonts w:ascii="Times New Roman" w:hAnsi="Times New Roman" w:cs="Times New Roman"/>
          <w:sz w:val="28"/>
          <w:szCs w:val="28"/>
          <w:lang w:val="uk-UA"/>
        </w:rPr>
        <w:t>Демчишин А. П. Рухливі та спортивні ігри в школі. Київ: Освіта, 2002. 175 с.</w:t>
      </w:r>
      <w:bookmarkEnd w:id="22"/>
    </w:p>
    <w:p w14:paraId="2E7EC756"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 xml:space="preserve">Денисенко Н. Ф. Через рух до здоров’я дітей: Навчально-методичний посібник / Н. Ф. Денисенко, О. П. Аксьонова. – </w:t>
      </w:r>
      <w:proofErr w:type="gramStart"/>
      <w:r w:rsidRPr="00ED71EC">
        <w:rPr>
          <w:rFonts w:ascii="Times New Roman" w:hAnsi="Times New Roman" w:cs="Times New Roman"/>
          <w:sz w:val="28"/>
          <w:szCs w:val="28"/>
        </w:rPr>
        <w:t>Тернопіль :</w:t>
      </w:r>
      <w:proofErr w:type="gramEnd"/>
      <w:r w:rsidRPr="00ED71EC">
        <w:rPr>
          <w:rFonts w:ascii="Times New Roman" w:hAnsi="Times New Roman" w:cs="Times New Roman"/>
          <w:sz w:val="28"/>
          <w:szCs w:val="28"/>
        </w:rPr>
        <w:t xml:space="preserve"> Мандрівець, 2010. – 88 с</w:t>
      </w:r>
      <w:r>
        <w:rPr>
          <w:rFonts w:ascii="Times New Roman" w:hAnsi="Times New Roman" w:cs="Times New Roman"/>
          <w:sz w:val="28"/>
          <w:szCs w:val="28"/>
          <w:lang w:val="uk-UA"/>
        </w:rPr>
        <w:t>.</w:t>
      </w:r>
    </w:p>
    <w:p w14:paraId="50B1F92C"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3" w:name="_Ref57637209"/>
      <w:r w:rsidRPr="00256C0A">
        <w:rPr>
          <w:rFonts w:ascii="Times New Roman" w:hAnsi="Times New Roman" w:cs="Times New Roman"/>
          <w:sz w:val="28"/>
          <w:szCs w:val="28"/>
          <w:lang w:val="uk-UA"/>
        </w:rPr>
        <w:t>Добринський В. С. Розвиток координаційних здібностей дітей шкільного віку. Методичні рекомендації для вчителів фізичного виховання. Луцьк: Вежа «ВДУ ім. Лесі Українки», 2003. 32 с.</w:t>
      </w:r>
      <w:bookmarkEnd w:id="23"/>
    </w:p>
    <w:p w14:paraId="56B0F00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4" w:name="_Ref57549596"/>
      <w:r w:rsidRPr="00256C0A">
        <w:rPr>
          <w:rFonts w:ascii="Times New Roman" w:hAnsi="Times New Roman" w:cs="Times New Roman"/>
          <w:sz w:val="28"/>
          <w:szCs w:val="28"/>
          <w:lang w:val="uk-UA"/>
        </w:rPr>
        <w:t>Дубогай О. Д., Пангелов Б. П., Фролова М. О., Горбенко М. І. Інтеграція пізнавальної і рухової діяльності в системі навчання и виховання школярів. Київ: Оріяни, 2001. 152 с.</w:t>
      </w:r>
      <w:bookmarkEnd w:id="24"/>
    </w:p>
    <w:p w14:paraId="5CF58E6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5" w:name="_Ref57638292"/>
      <w:r w:rsidRPr="00256C0A">
        <w:rPr>
          <w:rFonts w:ascii="Times New Roman" w:hAnsi="Times New Roman" w:cs="Times New Roman"/>
          <w:sz w:val="28"/>
          <w:szCs w:val="28"/>
          <w:lang w:val="uk-UA"/>
        </w:rPr>
        <w:t>Железняк Ю. Д., Петров П. К. Основи науково-методичної діяльності у фізичній культурі і спорті: учбовий посібник. Москва: Видавничий центр «Академія», 2001. 264 с.</w:t>
      </w:r>
      <w:bookmarkEnd w:id="25"/>
    </w:p>
    <w:p w14:paraId="53657018"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6" w:name="_Ref57637558"/>
      <w:r w:rsidRPr="00256C0A">
        <w:rPr>
          <w:rFonts w:ascii="Times New Roman" w:hAnsi="Times New Roman" w:cs="Times New Roman"/>
          <w:sz w:val="28"/>
          <w:szCs w:val="28"/>
          <w:lang w:val="uk-UA"/>
        </w:rPr>
        <w:t xml:space="preserve">Жилюк В. Підвищення рівня фізичної підготовленості школярів молодших класів в умовах уроку фізичного виховання за допомогою використання комплексів українських рухливих ігор. </w:t>
      </w:r>
      <w:r w:rsidRPr="00256C0A">
        <w:rPr>
          <w:rFonts w:ascii="Times New Roman" w:hAnsi="Times New Roman" w:cs="Times New Roman"/>
          <w:i/>
          <w:sz w:val="28"/>
          <w:szCs w:val="28"/>
          <w:lang w:val="uk-UA"/>
        </w:rPr>
        <w:t>Молода спортивна наука України</w:t>
      </w:r>
      <w:r w:rsidRPr="00256C0A">
        <w:rPr>
          <w:rFonts w:ascii="Times New Roman" w:hAnsi="Times New Roman" w:cs="Times New Roman"/>
          <w:sz w:val="28"/>
          <w:szCs w:val="28"/>
          <w:lang w:val="uk-UA"/>
        </w:rPr>
        <w:t>. 1998. №7. С. 193–197.</w:t>
      </w:r>
      <w:bookmarkEnd w:id="26"/>
    </w:p>
    <w:p w14:paraId="758A1EA9"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7" w:name="_Ref57637004"/>
      <w:r w:rsidRPr="00256C0A">
        <w:rPr>
          <w:rFonts w:ascii="Times New Roman" w:hAnsi="Times New Roman" w:cs="Times New Roman"/>
          <w:sz w:val="28"/>
          <w:szCs w:val="28"/>
          <w:lang w:val="uk-UA"/>
        </w:rPr>
        <w:t>Іванько О. Г., Пацера М. В., Кизима Н. В. Фізичний розвиток дитини: навчальний посібник для студентів 3 курсу мед. факультету. Запоріжжя: ЗДМУ, 2013. 65 с.</w:t>
      </w:r>
      <w:bookmarkEnd w:id="27"/>
    </w:p>
    <w:p w14:paraId="4EC72058"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8" w:name="_Ref57637516"/>
      <w:r w:rsidRPr="00256C0A">
        <w:rPr>
          <w:rFonts w:ascii="Times New Roman" w:hAnsi="Times New Roman" w:cs="Times New Roman"/>
          <w:sz w:val="28"/>
          <w:szCs w:val="28"/>
          <w:lang w:val="uk-UA"/>
        </w:rPr>
        <w:t xml:space="preserve">Ільяницька Л. С. Ігрові проблемні ситуації. </w:t>
      </w:r>
      <w:r w:rsidRPr="00256C0A">
        <w:rPr>
          <w:rFonts w:ascii="Times New Roman" w:hAnsi="Times New Roman" w:cs="Times New Roman"/>
          <w:i/>
          <w:sz w:val="28"/>
          <w:szCs w:val="28"/>
          <w:lang w:val="uk-UA"/>
        </w:rPr>
        <w:t>Школа</w:t>
      </w:r>
      <w:r w:rsidRPr="00256C0A">
        <w:rPr>
          <w:rFonts w:ascii="Times New Roman" w:hAnsi="Times New Roman" w:cs="Times New Roman"/>
          <w:sz w:val="28"/>
          <w:szCs w:val="28"/>
          <w:lang w:val="uk-UA"/>
        </w:rPr>
        <w:t>. 2004. №7. С. 27–28.</w:t>
      </w:r>
      <w:bookmarkEnd w:id="28"/>
    </w:p>
    <w:p w14:paraId="4830BFFD"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29" w:name="_Ref57636617"/>
      <w:r w:rsidRPr="00256C0A">
        <w:rPr>
          <w:rFonts w:ascii="Times New Roman" w:hAnsi="Times New Roman" w:cs="Times New Roman"/>
          <w:sz w:val="28"/>
          <w:szCs w:val="28"/>
          <w:lang w:val="uk-UA"/>
        </w:rPr>
        <w:t>Калуська Л. Здоров’я дитини в садку і в родині. Харків: Ранок, 2005. 190 с.</w:t>
      </w:r>
      <w:bookmarkEnd w:id="29"/>
    </w:p>
    <w:p w14:paraId="11421598"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 xml:space="preserve">Карачевська Н. В. Навчально-ігрове середовище як важливий чинник виховання емоційно-вольових якостей молодших школярів на уроках фізичної культури : автореф. дис. … канд. наук з фіз. виховання і спорту : спец. </w:t>
      </w:r>
      <w:r w:rsidRPr="00ED71EC">
        <w:rPr>
          <w:rFonts w:ascii="Times New Roman" w:hAnsi="Times New Roman" w:cs="Times New Roman"/>
          <w:sz w:val="28"/>
          <w:szCs w:val="28"/>
        </w:rPr>
        <w:t>24.00.02 «Фізична культура, фізичне виховання різних груп населення» / Н. В. Карачевська, – Львів, 2007. – 20 с</w:t>
      </w:r>
      <w:r>
        <w:rPr>
          <w:rFonts w:ascii="Times New Roman" w:hAnsi="Times New Roman" w:cs="Times New Roman"/>
          <w:sz w:val="28"/>
          <w:szCs w:val="28"/>
          <w:lang w:val="uk-UA"/>
        </w:rPr>
        <w:t>.</w:t>
      </w:r>
    </w:p>
    <w:p w14:paraId="2F43230A"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Кашуба В. О. Сучасні підходи до моніторингу фізичного стану школярів у процесі фізичного виховання / В. О. Кашуба, Н. М. Гончарова // Педагогіка, психологія та медико-біологічні проблеми фізичного виховання і спорту. – 2010. – № 1. – С. 71–73</w:t>
      </w:r>
    </w:p>
    <w:p w14:paraId="3DA400AA"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 xml:space="preserve">Ковальчук Л. В. Психофізичний розвиток як фактор готовності шестилітніх дітей до навчання в </w:t>
      </w:r>
      <w:proofErr w:type="gramStart"/>
      <w:r w:rsidRPr="00ED71EC">
        <w:rPr>
          <w:rFonts w:ascii="Times New Roman" w:hAnsi="Times New Roman" w:cs="Times New Roman"/>
          <w:sz w:val="28"/>
          <w:szCs w:val="28"/>
        </w:rPr>
        <w:t>школі :</w:t>
      </w:r>
      <w:proofErr w:type="gramEnd"/>
      <w:r w:rsidRPr="00ED71EC">
        <w:rPr>
          <w:rFonts w:ascii="Times New Roman" w:hAnsi="Times New Roman" w:cs="Times New Roman"/>
          <w:sz w:val="28"/>
          <w:szCs w:val="28"/>
        </w:rPr>
        <w:t xml:space="preserve"> автореф. дис. ... наук з фіз. виховання і </w:t>
      </w:r>
      <w:proofErr w:type="gramStart"/>
      <w:r w:rsidRPr="00ED71EC">
        <w:rPr>
          <w:rFonts w:ascii="Times New Roman" w:hAnsi="Times New Roman" w:cs="Times New Roman"/>
          <w:sz w:val="28"/>
          <w:szCs w:val="28"/>
        </w:rPr>
        <w:t>спорту :</w:t>
      </w:r>
      <w:proofErr w:type="gramEnd"/>
      <w:r w:rsidRPr="00ED71EC">
        <w:rPr>
          <w:rFonts w:ascii="Times New Roman" w:hAnsi="Times New Roman" w:cs="Times New Roman"/>
          <w:sz w:val="28"/>
          <w:szCs w:val="28"/>
        </w:rPr>
        <w:t xml:space="preserve"> спец. 24.00.02 «Фізична культура, фізичне виховання різних груп населення» / Л. В. Ковальчук, – Львів, 2007. – 20 с</w:t>
      </w:r>
      <w:r>
        <w:rPr>
          <w:rFonts w:ascii="Times New Roman" w:hAnsi="Times New Roman" w:cs="Times New Roman"/>
          <w:sz w:val="28"/>
          <w:szCs w:val="28"/>
          <w:lang w:val="uk-UA"/>
        </w:rPr>
        <w:t>.</w:t>
      </w:r>
    </w:p>
    <w:p w14:paraId="57BA3EE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bCs/>
          <w:sz w:val="28"/>
          <w:szCs w:val="28"/>
          <w:lang w:val="uk-UA"/>
        </w:rPr>
      </w:pPr>
      <w:bookmarkStart w:id="30" w:name="_Ref57636463"/>
      <w:r w:rsidRPr="00256C0A">
        <w:rPr>
          <w:rFonts w:ascii="Times New Roman" w:hAnsi="Times New Roman" w:cs="Times New Roman"/>
          <w:bCs/>
          <w:sz w:val="28"/>
          <w:szCs w:val="28"/>
          <w:lang w:val="uk-UA"/>
        </w:rPr>
        <w:t>Кондратюк Л. В. Рухливі ігри як засіб фізичного виховання молодших школярів: методичні рекомендації. Київ, 2010. 77 с.</w:t>
      </w:r>
      <w:bookmarkEnd w:id="30"/>
    </w:p>
    <w:p w14:paraId="1F0C89F3"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Коцан І. Фізкультурно-оздоровча робота з молодшими школярами в режимі навчального дня / Ігор Коцан, Олександр Бичук // Фізична культура, фізичне виховання різних груп населення. – 2011. – № 4 (16). – С. 37–43.</w:t>
      </w:r>
    </w:p>
    <w:p w14:paraId="3F14FB2E"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1" w:name="_Ref57637675"/>
      <w:r w:rsidRPr="00256C0A">
        <w:rPr>
          <w:rFonts w:ascii="Times New Roman" w:hAnsi="Times New Roman" w:cs="Times New Roman"/>
          <w:sz w:val="28"/>
          <w:szCs w:val="28"/>
          <w:lang w:val="uk-UA"/>
        </w:rPr>
        <w:t>Кругляк О. Я. Рухливі ігри та естафети в школі: посібник для вчителя. – Тернопіль: Підручники і посібники, 2004. 60с.</w:t>
      </w:r>
      <w:bookmarkEnd w:id="31"/>
    </w:p>
    <w:p w14:paraId="22F4EDA1"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rPr>
      </w:pPr>
      <w:bookmarkStart w:id="32" w:name="_Ref57637116"/>
      <w:r w:rsidRPr="00256C0A">
        <w:rPr>
          <w:rFonts w:ascii="Times New Roman" w:hAnsi="Times New Roman" w:cs="Times New Roman"/>
          <w:sz w:val="28"/>
          <w:szCs w:val="28"/>
        </w:rPr>
        <w:t>Круцевич Т. Ю, Ворьбьев М. И. Контроль в физическом воспитании детей, подростков и юношей. К</w:t>
      </w:r>
      <w:r w:rsidRPr="00256C0A">
        <w:rPr>
          <w:rFonts w:ascii="Times New Roman" w:hAnsi="Times New Roman" w:cs="Times New Roman"/>
          <w:sz w:val="28"/>
          <w:szCs w:val="28"/>
          <w:lang w:val="uk-UA"/>
        </w:rPr>
        <w:t>иїв</w:t>
      </w:r>
      <w:r w:rsidRPr="00256C0A">
        <w:rPr>
          <w:rFonts w:ascii="Times New Roman" w:hAnsi="Times New Roman" w:cs="Times New Roman"/>
          <w:sz w:val="28"/>
          <w:szCs w:val="28"/>
        </w:rPr>
        <w:t>: Олімпійська література, 2005.</w:t>
      </w:r>
      <w:r w:rsidRPr="00256C0A">
        <w:rPr>
          <w:rFonts w:ascii="Times New Roman" w:hAnsi="Times New Roman" w:cs="Times New Roman"/>
          <w:sz w:val="28"/>
          <w:szCs w:val="28"/>
          <w:lang w:val="uk-UA"/>
        </w:rPr>
        <w:t xml:space="preserve"> </w:t>
      </w:r>
      <w:r w:rsidRPr="00256C0A">
        <w:rPr>
          <w:rFonts w:ascii="Times New Roman" w:hAnsi="Times New Roman" w:cs="Times New Roman"/>
          <w:sz w:val="28"/>
          <w:szCs w:val="28"/>
        </w:rPr>
        <w:t>195 с.</w:t>
      </w:r>
      <w:bookmarkEnd w:id="32"/>
    </w:p>
    <w:p w14:paraId="294CEBC4"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Круцевич Т. Ю. Контроль у фізичному вихованні дітей, підлітків та молоді : навч. посіб. / Т. Ю. Круцевич, М. І. Ворбйов, Г. В. Безверхня. – К. : Олімп. літ., 2011. – 224 с. : іл. – Бібліогр.: с. 221-223.</w:t>
      </w:r>
    </w:p>
    <w:p w14:paraId="06FD937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3" w:name="_Ref57636511"/>
      <w:r w:rsidRPr="00256C0A">
        <w:rPr>
          <w:rFonts w:ascii="Times New Roman" w:hAnsi="Times New Roman" w:cs="Times New Roman"/>
          <w:sz w:val="28"/>
          <w:szCs w:val="28"/>
          <w:lang w:val="uk-UA"/>
        </w:rPr>
        <w:t xml:space="preserve">Ленська Т. Рухова активність на свіжому повітрі. </w:t>
      </w:r>
      <w:r w:rsidRPr="00256C0A">
        <w:rPr>
          <w:rFonts w:ascii="Times New Roman" w:hAnsi="Times New Roman" w:cs="Times New Roman"/>
          <w:i/>
          <w:sz w:val="28"/>
          <w:szCs w:val="28"/>
          <w:lang w:val="uk-UA"/>
        </w:rPr>
        <w:t>Дошкільне виховання</w:t>
      </w:r>
      <w:r w:rsidRPr="00256C0A">
        <w:rPr>
          <w:rFonts w:ascii="Times New Roman" w:hAnsi="Times New Roman" w:cs="Times New Roman"/>
          <w:sz w:val="28"/>
          <w:szCs w:val="28"/>
          <w:lang w:val="uk-UA"/>
        </w:rPr>
        <w:t>. 2009. №11. С. 12.</w:t>
      </w:r>
      <w:bookmarkEnd w:id="33"/>
    </w:p>
    <w:p w14:paraId="490F578E"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4" w:name="_Ref57637499"/>
      <w:r w:rsidRPr="00256C0A">
        <w:rPr>
          <w:rFonts w:ascii="Times New Roman" w:hAnsi="Times New Roman" w:cs="Times New Roman"/>
          <w:sz w:val="28"/>
          <w:szCs w:val="28"/>
          <w:lang w:val="uk-UA"/>
        </w:rPr>
        <w:t xml:space="preserve">Лисенко Н. В. Повернімось до джерел духовності. </w:t>
      </w:r>
      <w:r w:rsidRPr="00256C0A">
        <w:rPr>
          <w:rFonts w:ascii="Times New Roman" w:hAnsi="Times New Roman" w:cs="Times New Roman"/>
          <w:i/>
          <w:sz w:val="28"/>
          <w:szCs w:val="28"/>
          <w:lang w:val="uk-UA"/>
        </w:rPr>
        <w:t>Дошкільне виховання</w:t>
      </w:r>
      <w:r w:rsidRPr="00256C0A">
        <w:rPr>
          <w:rFonts w:ascii="Times New Roman" w:hAnsi="Times New Roman" w:cs="Times New Roman"/>
          <w:sz w:val="28"/>
          <w:szCs w:val="28"/>
          <w:lang w:val="uk-UA"/>
        </w:rPr>
        <w:t>. – 2004. № 4. С. 5.</w:t>
      </w:r>
      <w:bookmarkEnd w:id="34"/>
    </w:p>
    <w:p w14:paraId="6C9ED12D"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5" w:name="_Ref57637600"/>
      <w:r w:rsidRPr="00256C0A">
        <w:rPr>
          <w:rFonts w:ascii="Times New Roman" w:hAnsi="Times New Roman" w:cs="Times New Roman"/>
          <w:sz w:val="28"/>
          <w:szCs w:val="28"/>
          <w:lang w:val="uk-UA"/>
        </w:rPr>
        <w:t xml:space="preserve">Лобода С. Сенсорні дидактичні ігри. </w:t>
      </w:r>
      <w:r w:rsidRPr="00256C0A">
        <w:rPr>
          <w:rFonts w:ascii="Times New Roman" w:hAnsi="Times New Roman" w:cs="Times New Roman"/>
          <w:i/>
          <w:sz w:val="28"/>
          <w:szCs w:val="28"/>
          <w:lang w:val="uk-UA"/>
        </w:rPr>
        <w:t>Дошкільне виховання</w:t>
      </w:r>
      <w:r w:rsidRPr="00256C0A">
        <w:rPr>
          <w:rFonts w:ascii="Times New Roman" w:hAnsi="Times New Roman" w:cs="Times New Roman"/>
          <w:sz w:val="28"/>
          <w:szCs w:val="28"/>
          <w:lang w:val="uk-UA"/>
        </w:rPr>
        <w:t>. 2007. №10. С. 28–29.</w:t>
      </w:r>
      <w:bookmarkEnd w:id="35"/>
    </w:p>
    <w:p w14:paraId="23CBAF73"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6" w:name="_Ref57637647"/>
      <w:r w:rsidRPr="00256C0A">
        <w:rPr>
          <w:rFonts w:ascii="Times New Roman" w:hAnsi="Times New Roman" w:cs="Times New Roman"/>
          <w:sz w:val="28"/>
          <w:szCs w:val="28"/>
          <w:lang w:val="uk-UA"/>
        </w:rPr>
        <w:t>Лозова В. І.,  Троцко Г. В. Теоретичні основи виховання і навчання: навчальний посібник. Харків: ОВС, 2002. 400 с.</w:t>
      </w:r>
      <w:bookmarkEnd w:id="36"/>
    </w:p>
    <w:p w14:paraId="58168B3E"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7" w:name="_Ref57637054"/>
      <w:r w:rsidRPr="00256C0A">
        <w:rPr>
          <w:rFonts w:ascii="Times New Roman" w:hAnsi="Times New Roman" w:cs="Times New Roman"/>
          <w:sz w:val="28"/>
          <w:szCs w:val="28"/>
          <w:lang w:val="uk-UA"/>
        </w:rPr>
        <w:t>Лохвицька Л., Андрющенко Т. Дошкільникам про основи здоров’я: навчально-методичний посібник. Тернопіль: Мандрівець, 2006. 176 с.</w:t>
      </w:r>
      <w:bookmarkEnd w:id="37"/>
    </w:p>
    <w:p w14:paraId="73E8B9C3"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8" w:name="_Ref57637492"/>
      <w:r w:rsidRPr="00256C0A">
        <w:rPr>
          <w:rFonts w:ascii="Times New Roman" w:hAnsi="Times New Roman" w:cs="Times New Roman"/>
          <w:sz w:val="28"/>
          <w:szCs w:val="28"/>
          <w:lang w:val="uk-UA"/>
        </w:rPr>
        <w:t xml:space="preserve">Ляховець О. О., Опалінська Ю. П. Роль дидактичної гри в ознайомленні дітей молодшого дошкільного віку з предметами. </w:t>
      </w:r>
      <w:r w:rsidRPr="00256C0A">
        <w:rPr>
          <w:rFonts w:ascii="Times New Roman" w:hAnsi="Times New Roman" w:cs="Times New Roman"/>
          <w:i/>
          <w:sz w:val="28"/>
          <w:szCs w:val="28"/>
          <w:lang w:val="uk-UA"/>
        </w:rPr>
        <w:t>Вісник Черкаського університету</w:t>
      </w:r>
      <w:r w:rsidRPr="00256C0A">
        <w:rPr>
          <w:rFonts w:ascii="Times New Roman" w:hAnsi="Times New Roman" w:cs="Times New Roman"/>
          <w:sz w:val="28"/>
          <w:szCs w:val="28"/>
          <w:lang w:val="uk-UA"/>
        </w:rPr>
        <w:t>. 2017. Вип. №8. С. 68–71.</w:t>
      </w:r>
      <w:bookmarkEnd w:id="38"/>
    </w:p>
    <w:p w14:paraId="422B71C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39" w:name="_Ref57636726"/>
      <w:r w:rsidRPr="00256C0A">
        <w:rPr>
          <w:rFonts w:ascii="Times New Roman" w:hAnsi="Times New Roman" w:cs="Times New Roman"/>
          <w:sz w:val="28"/>
          <w:szCs w:val="28"/>
          <w:lang w:val="uk-UA"/>
        </w:rPr>
        <w:t>Марунська I. М., Меведомська Є. О., Бобрицька В. І. Анатомія і вікова фізіологія з основами шкільної гігієни. Київ: ВД Професіонал, 2004. 479 с.</w:t>
      </w:r>
      <w:bookmarkEnd w:id="39"/>
    </w:p>
    <w:p w14:paraId="17B92748"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 xml:space="preserve">Марченко С. І. Умови ефективного розвитку рухових здібностей у школярів молодших класів засобами рухливих </w:t>
      </w:r>
      <w:proofErr w:type="gramStart"/>
      <w:r w:rsidRPr="00ED71EC">
        <w:rPr>
          <w:rFonts w:ascii="Times New Roman" w:hAnsi="Times New Roman" w:cs="Times New Roman"/>
          <w:sz w:val="28"/>
          <w:szCs w:val="28"/>
        </w:rPr>
        <w:t>ігор :</w:t>
      </w:r>
      <w:proofErr w:type="gramEnd"/>
      <w:r w:rsidRPr="00ED71EC">
        <w:rPr>
          <w:rFonts w:ascii="Times New Roman" w:hAnsi="Times New Roman" w:cs="Times New Roman"/>
          <w:sz w:val="28"/>
          <w:szCs w:val="28"/>
        </w:rPr>
        <w:t xml:space="preserve"> автореф. дис. … канд. наук з фіз. виховання і </w:t>
      </w:r>
      <w:proofErr w:type="gramStart"/>
      <w:r w:rsidRPr="00ED71EC">
        <w:rPr>
          <w:rFonts w:ascii="Times New Roman" w:hAnsi="Times New Roman" w:cs="Times New Roman"/>
          <w:sz w:val="28"/>
          <w:szCs w:val="28"/>
        </w:rPr>
        <w:t>спорту :</w:t>
      </w:r>
      <w:proofErr w:type="gramEnd"/>
      <w:r w:rsidRPr="00ED71EC">
        <w:rPr>
          <w:rFonts w:ascii="Times New Roman" w:hAnsi="Times New Roman" w:cs="Times New Roman"/>
          <w:sz w:val="28"/>
          <w:szCs w:val="28"/>
        </w:rPr>
        <w:t xml:space="preserve"> спец. 24.00.02 «Фізична культура, фізичне виховання різних груп населення» С. І. Марченко. – Харків, 2008. – 20 с.</w:t>
      </w:r>
    </w:p>
    <w:p w14:paraId="3524A0E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0" w:name="_Ref57637578"/>
      <w:r w:rsidRPr="00256C0A">
        <w:rPr>
          <w:rFonts w:ascii="Times New Roman" w:hAnsi="Times New Roman" w:cs="Times New Roman"/>
          <w:sz w:val="28"/>
          <w:szCs w:val="28"/>
          <w:lang w:val="uk-UA"/>
        </w:rPr>
        <w:t>Махов В. Я. Теорія і методика навчання рухливих і спортивних ігор: навчально-методичний посібник. Київ: ІЗМН, 2000. С. 5–30.</w:t>
      </w:r>
      <w:bookmarkEnd w:id="40"/>
    </w:p>
    <w:p w14:paraId="593E0DD8" w14:textId="77777777" w:rsidR="00A742C8" w:rsidRDefault="00A742C8"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A742C8">
        <w:rPr>
          <w:rFonts w:ascii="Times New Roman" w:hAnsi="Times New Roman" w:cs="Times New Roman"/>
          <w:sz w:val="28"/>
          <w:szCs w:val="28"/>
          <w:lang w:val="uk-UA"/>
        </w:rPr>
        <w:t>Методика фізичного виховання учнів 1 – 11 класів: навчальний посібник / М.Д. Зубалій, Л.В. Волков, С.І. Жевага, В.В. Івашковський, А.І.Ільченко, В.І. Мудрік, І.В. Мудрік, О.І. Остапенко, Є.В. Столітенко, М.В.Тимчик, А.І. Шинкарюк [за редакцією М.Д. Зубалія]. – К., 2012. – 216 с.</w:t>
      </w:r>
    </w:p>
    <w:p w14:paraId="3CA5F355"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Михно Л. Аналіз динаміки рівня фізичної підготовленості молодших школярів / Людмила Михно // Молода спортивна наука України. – 2016. – Вип. 20. – Том 1–2. – С. 263–267.</w:t>
      </w:r>
    </w:p>
    <w:p w14:paraId="4574D1E1"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Михно Л. Здоров’яформуюча технологія фізичного виховання молодших школярів з використанням засобів йога-аеробіки / Людмила Михно // Спортивний вісник Придніпров’я. – 2014. – № 2. – С. 102–107.</w:t>
      </w:r>
    </w:p>
    <w:p w14:paraId="2DA481F3"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1" w:name="_Ref57636945"/>
      <w:r w:rsidRPr="00256C0A">
        <w:rPr>
          <w:rFonts w:ascii="Times New Roman" w:hAnsi="Times New Roman" w:cs="Times New Roman"/>
          <w:sz w:val="28"/>
          <w:szCs w:val="28"/>
          <w:lang w:val="uk-UA"/>
        </w:rPr>
        <w:t>Надворний М. М., Михайленко В. Л., Надворна О. М. Регіональні стандарти фізичного розвитку дітей півдня України . Одеса: Прес-кур’єр, 2011. 80 с.</w:t>
      </w:r>
      <w:bookmarkEnd w:id="41"/>
    </w:p>
    <w:p w14:paraId="1B1A1F9F" w14:textId="77777777" w:rsid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rPr>
        <w:t>Няньковський С. Л. Стан здоров’я школярів в Україні / С. Л. Няньковський, М. С. Яцула, М. І. Чикайло, І. В. Пасичнюк // Здоров'я дитини. – 2012. – № 5 (40) – С. 55–59.</w:t>
      </w:r>
    </w:p>
    <w:p w14:paraId="543BD028"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2" w:name="_Ref57637154"/>
      <w:r w:rsidRPr="00256C0A">
        <w:rPr>
          <w:rFonts w:ascii="Times New Roman" w:hAnsi="Times New Roman" w:cs="Times New Roman"/>
          <w:sz w:val="28"/>
          <w:szCs w:val="28"/>
          <w:lang w:val="uk-UA"/>
        </w:rPr>
        <w:t xml:space="preserve">Петровская Е. К., Петровський Е. К. Здоровий образ жизни. </w:t>
      </w:r>
      <w:r w:rsidRPr="00256C0A">
        <w:rPr>
          <w:rFonts w:ascii="Times New Roman" w:hAnsi="Times New Roman" w:cs="Times New Roman"/>
          <w:i/>
          <w:sz w:val="28"/>
          <w:szCs w:val="28"/>
          <w:lang w:val="uk-UA"/>
        </w:rPr>
        <w:t>Физическая культура в школе</w:t>
      </w:r>
      <w:r w:rsidRPr="00256C0A">
        <w:rPr>
          <w:rFonts w:ascii="Times New Roman" w:hAnsi="Times New Roman" w:cs="Times New Roman"/>
          <w:sz w:val="28"/>
          <w:szCs w:val="28"/>
          <w:lang w:val="uk-UA"/>
        </w:rPr>
        <w:t>. 2005. № 2. С. 24.</w:t>
      </w:r>
      <w:bookmarkEnd w:id="42"/>
    </w:p>
    <w:p w14:paraId="15AD6D9E"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3" w:name="_Ref57549463"/>
      <w:r w:rsidRPr="00256C0A">
        <w:rPr>
          <w:rFonts w:ascii="Times New Roman" w:hAnsi="Times New Roman" w:cs="Times New Roman"/>
          <w:sz w:val="28"/>
          <w:szCs w:val="28"/>
        </w:rPr>
        <w:t>Ремшмидт Х. Подростковый и юношеский возраст. Москва: Мир, 1994.</w:t>
      </w:r>
      <w:r w:rsidRPr="00256C0A">
        <w:rPr>
          <w:rFonts w:ascii="Times New Roman" w:hAnsi="Times New Roman" w:cs="Times New Roman"/>
          <w:sz w:val="28"/>
          <w:szCs w:val="28"/>
          <w:lang w:val="uk-UA"/>
        </w:rPr>
        <w:t xml:space="preserve"> 213 с.</w:t>
      </w:r>
      <w:bookmarkEnd w:id="43"/>
    </w:p>
    <w:p w14:paraId="39530D22" w14:textId="77777777" w:rsidR="00256C0A" w:rsidRPr="00256C0A" w:rsidRDefault="00256C0A" w:rsidP="00A71F01">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4" w:name="_Ref57550124"/>
      <w:r w:rsidRPr="00256C0A">
        <w:rPr>
          <w:rFonts w:ascii="Times New Roman" w:hAnsi="Times New Roman" w:cs="Times New Roman"/>
          <w:sz w:val="28"/>
          <w:szCs w:val="28"/>
          <w:lang w:val="uk-UA"/>
        </w:rPr>
        <w:t>Руденко В. М. Математична статистика: навчальний посібник. К.: Центр учбової літератури, 2012. 304 с.</w:t>
      </w:r>
      <w:bookmarkEnd w:id="44"/>
    </w:p>
    <w:p w14:paraId="422B96CF" w14:textId="77777777" w:rsidR="00A71F01" w:rsidRPr="00A71F01" w:rsidRDefault="00A71F01" w:rsidP="00A71F01">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5" w:name="_Ref57637699"/>
      <w:r w:rsidRPr="00A71F01">
        <w:rPr>
          <w:rFonts w:ascii="Times New Roman" w:hAnsi="Times New Roman" w:cs="Times New Roman"/>
          <w:sz w:val="28"/>
          <w:szCs w:val="28"/>
          <w:lang w:val="uk-UA"/>
        </w:rPr>
        <w:t>Рухливі та спортивні ігри з методикою навчання . Конспект лекцій для здобувачів першого (бакалаврського) рівня вищої освіти денної, та заочної форм навчання / уклад. О.В.Радченко,– Луцьк : Луцький НТУ, 2020. - 116 с.</w:t>
      </w:r>
    </w:p>
    <w:bookmarkEnd w:id="45"/>
    <w:p w14:paraId="1D456BA7" w14:textId="77777777" w:rsidR="00AB6F03" w:rsidRDefault="00AB6F03"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AB6F03">
        <w:rPr>
          <w:rFonts w:ascii="Times New Roman" w:hAnsi="Times New Roman" w:cs="Times New Roman"/>
          <w:sz w:val="28"/>
          <w:szCs w:val="28"/>
          <w:lang w:val="uk-UA"/>
        </w:rPr>
        <w:t xml:space="preserve">Селуянов В. М., Шестаков М. П., Космина І. П. Основи науково-методичної діяльності у фізичній культурі: навчальний посібник для </w:t>
      </w:r>
      <w:hyperlink r:id="rId27" w:tooltip="Студент" w:history="1">
        <w:r w:rsidRPr="00AB6F03">
          <w:rPr>
            <w:rStyle w:val="a6"/>
            <w:rFonts w:ascii="Times New Roman" w:hAnsi="Times New Roman" w:cs="Times New Roman"/>
            <w:color w:val="auto"/>
            <w:sz w:val="28"/>
            <w:szCs w:val="28"/>
            <w:u w:val="none"/>
            <w:lang w:val="uk-UA"/>
          </w:rPr>
          <w:t>студентів</w:t>
        </w:r>
      </w:hyperlink>
      <w:r w:rsidRPr="00AB6F03">
        <w:rPr>
          <w:rFonts w:ascii="Times New Roman" w:hAnsi="Times New Roman" w:cs="Times New Roman"/>
          <w:sz w:val="28"/>
          <w:szCs w:val="28"/>
          <w:lang w:val="uk-UA"/>
        </w:rPr>
        <w:t xml:space="preserve"> вузів фізичної культури. Москва: Спорт Академ-Прес, 2001. 184 с</w:t>
      </w:r>
    </w:p>
    <w:p w14:paraId="0B3FA117"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256C0A">
        <w:rPr>
          <w:rFonts w:ascii="Times New Roman" w:hAnsi="Times New Roman" w:cs="Times New Roman"/>
          <w:sz w:val="28"/>
          <w:szCs w:val="28"/>
          <w:lang w:val="uk-UA"/>
        </w:rPr>
        <w:t>Твердохліб Ж. О., Погребенник Л. І. Рухливі ігри для сучасної школи: методичні матеріали. Житомир: Вид-во ЖДУ ім. І. Франка, 2011. 62 с.</w:t>
      </w:r>
    </w:p>
    <w:p w14:paraId="2313A468" w14:textId="77777777" w:rsidR="00256C0A" w:rsidRPr="00ED71EC"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ED71EC">
        <w:rPr>
          <w:rFonts w:ascii="Times New Roman" w:hAnsi="Times New Roman" w:cs="Times New Roman"/>
          <w:sz w:val="28"/>
          <w:szCs w:val="28"/>
          <w:lang w:val="uk-UA"/>
        </w:rPr>
        <w:t xml:space="preserve">Тюх І. А. Індивідуальні норми фізичної підготовленості молодших школярів у процесі фізичного виховання : автореф. дис. … канд. наук з фіз. виховання і спорту : спец. </w:t>
      </w:r>
      <w:r w:rsidRPr="00ED71EC">
        <w:rPr>
          <w:rFonts w:ascii="Times New Roman" w:hAnsi="Times New Roman" w:cs="Times New Roman"/>
          <w:sz w:val="28"/>
          <w:szCs w:val="28"/>
        </w:rPr>
        <w:t>24.00.02 «Фізична культура, фізичне виховання різних груп населення» / І. А. Тюх. – К., 2009. – 23 с.</w:t>
      </w:r>
    </w:p>
    <w:p w14:paraId="4396F456"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6" w:name="_Ref57636683"/>
      <w:r w:rsidRPr="00256C0A">
        <w:rPr>
          <w:rFonts w:ascii="Times New Roman" w:hAnsi="Times New Roman" w:cs="Times New Roman"/>
          <w:sz w:val="28"/>
          <w:szCs w:val="28"/>
          <w:lang w:val="uk-UA"/>
        </w:rPr>
        <w:t>Худолій О. М. Загальні основи теорії і методики фізичного виховання: навчальний посібник. Харків: «ОВС», 2008. 406 с.</w:t>
      </w:r>
      <w:bookmarkEnd w:id="46"/>
    </w:p>
    <w:p w14:paraId="112856D2"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7" w:name="_Ref57637025"/>
      <w:r w:rsidRPr="00256C0A">
        <w:rPr>
          <w:rFonts w:ascii="Times New Roman" w:hAnsi="Times New Roman" w:cs="Times New Roman"/>
          <w:sz w:val="28"/>
          <w:szCs w:val="28"/>
          <w:lang w:val="uk-UA"/>
        </w:rPr>
        <w:t xml:space="preserve">Цюкало Л. Зміна показників фізичного розвитку та фізичної підготовленості школярів в процесі занять з фізичного виховання у позаурочний час. </w:t>
      </w:r>
      <w:r w:rsidRPr="00256C0A">
        <w:rPr>
          <w:rFonts w:ascii="Times New Roman" w:hAnsi="Times New Roman" w:cs="Times New Roman"/>
          <w:i/>
          <w:sz w:val="28"/>
          <w:szCs w:val="28"/>
          <w:lang w:val="uk-UA"/>
        </w:rPr>
        <w:t>Науковий часопис Національного педагогічного університету імені М.П. Драгоманова</w:t>
      </w:r>
      <w:r w:rsidRPr="00256C0A">
        <w:rPr>
          <w:rFonts w:ascii="Times New Roman" w:hAnsi="Times New Roman" w:cs="Times New Roman"/>
          <w:sz w:val="28"/>
          <w:szCs w:val="28"/>
          <w:lang w:val="uk-UA"/>
        </w:rPr>
        <w:t>. 2015. Вип. 6 (62) 15. С. 80–83.</w:t>
      </w:r>
      <w:bookmarkEnd w:id="47"/>
    </w:p>
    <w:p w14:paraId="53976604"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8" w:name="_Ref57637241"/>
      <w:r w:rsidRPr="00256C0A">
        <w:rPr>
          <w:rFonts w:ascii="Times New Roman" w:hAnsi="Times New Roman" w:cs="Times New Roman"/>
          <w:sz w:val="28"/>
          <w:szCs w:val="28"/>
          <w:lang w:val="uk-UA"/>
        </w:rPr>
        <w:t>Чижик В. В., О. К. Дудник Методи досліджень у фізичному вихованні: навчальний посібник для студентів. Біла Церква, 2013. 241 с.</w:t>
      </w:r>
      <w:bookmarkEnd w:id="48"/>
    </w:p>
    <w:p w14:paraId="72319C57" w14:textId="77777777" w:rsidR="00F01A8B" w:rsidRPr="00F01A8B" w:rsidRDefault="00F01A8B"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F01A8B">
        <w:rPr>
          <w:rFonts w:ascii="Times New Roman" w:hAnsi="Times New Roman" w:cs="Times New Roman"/>
          <w:sz w:val="28"/>
          <w:szCs w:val="28"/>
          <w:lang w:val="uk-UA"/>
        </w:rPr>
        <w:t>Чиженок Т.М., Коваленко Ю.О. Теоретико-методичні основи виховання фізичних якостей : навчальний посібник для здобувачів ступеня вищої освіти бакалавра спеціальностей 017 «Фізична культура і спорт», 014 «Середня освіта (фізична культура)», 227 «Фізична терапія, ерготерапія» освітньо-професійних програм «Фізичне виховання», «Спорт», «Фітнес та рекреація», «Середня освіта (фізична культура)», «Фізична терапія, ерготерапія». Запоріжжя : ЗНУ, 2021.7</w:t>
      </w:r>
    </w:p>
    <w:p w14:paraId="74479D3A"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256C0A">
        <w:rPr>
          <w:rFonts w:ascii="Times New Roman" w:hAnsi="Times New Roman" w:cs="Times New Roman"/>
          <w:sz w:val="28"/>
          <w:szCs w:val="28"/>
          <w:lang w:val="uk-UA"/>
        </w:rPr>
        <w:t>Швець О.П. Методика системного підходу до розвитку фізичної підготовленості молодших школярів на основі оптимізації рухової активності.:(метод. посібник) /О.П.Швець – Вінниця:ВДПУ, 2011</w:t>
      </w:r>
    </w:p>
    <w:p w14:paraId="7A67C25D"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49" w:name="_Ref57636866"/>
      <w:r w:rsidRPr="00256C0A">
        <w:rPr>
          <w:rFonts w:ascii="Times New Roman" w:hAnsi="Times New Roman" w:cs="Times New Roman"/>
          <w:sz w:val="28"/>
          <w:szCs w:val="28"/>
          <w:lang w:val="uk-UA"/>
        </w:rPr>
        <w:t xml:space="preserve">Шевченко Ю. М. Українські народні рухливі ігри як основа полікультурної парадигми виховання зростаючої особистості в процесі інтеграції. </w:t>
      </w:r>
      <w:r w:rsidRPr="00256C0A">
        <w:rPr>
          <w:rFonts w:ascii="Times New Roman" w:hAnsi="Times New Roman" w:cs="Times New Roman"/>
          <w:i/>
          <w:sz w:val="28"/>
          <w:szCs w:val="28"/>
          <w:lang w:val="uk-UA"/>
        </w:rPr>
        <w:t>Вісник Прикарпатського ун-ту. Педагогіка</w:t>
      </w:r>
      <w:r w:rsidRPr="00256C0A">
        <w:rPr>
          <w:rFonts w:ascii="Times New Roman" w:hAnsi="Times New Roman" w:cs="Times New Roman"/>
          <w:sz w:val="28"/>
          <w:szCs w:val="28"/>
          <w:lang w:val="uk-UA"/>
        </w:rPr>
        <w:t>. 2008. Вип. XVІІ/XVІІІ. С. 143–148.</w:t>
      </w:r>
      <w:bookmarkEnd w:id="49"/>
    </w:p>
    <w:p w14:paraId="79985335" w14:textId="77777777" w:rsidR="00256C0A" w:rsidRPr="00F14EF8"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50" w:name="_Ref57549384"/>
      <w:r w:rsidRPr="00256C0A">
        <w:rPr>
          <w:rFonts w:ascii="Times New Roman" w:hAnsi="Times New Roman" w:cs="Times New Roman"/>
          <w:sz w:val="28"/>
          <w:szCs w:val="28"/>
          <w:lang w:val="uk-UA"/>
        </w:rPr>
        <w:t>Шиян Б. М. Теорія і методика фізичного виховання школярів. Частина 1. Тернопіль: Навчальна книга – Богдан, 2001. 272 с.</w:t>
      </w:r>
      <w:bookmarkEnd w:id="50"/>
    </w:p>
    <w:p w14:paraId="63BD07F8" w14:textId="77777777" w:rsidR="00F14EF8" w:rsidRPr="00256C0A" w:rsidRDefault="00F14EF8"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r w:rsidRPr="00F14EF8">
        <w:rPr>
          <w:rFonts w:ascii="Times New Roman" w:hAnsi="Times New Roman" w:cs="Times New Roman"/>
          <w:sz w:val="28"/>
          <w:szCs w:val="28"/>
          <w:lang w:val="uk-UA"/>
        </w:rPr>
        <w:t>Шутько В. В. Методика застосування рухливих ігор в початковій школі: [методичні рекомендації] / В. В. Шутько. –Кривий Ріг : ДВНЗ «КНУ» КПІ, 2014.</w:t>
      </w:r>
    </w:p>
    <w:p w14:paraId="65E7AEB3" w14:textId="77777777" w:rsidR="00256C0A" w:rsidRPr="00256C0A" w:rsidRDefault="00256C0A" w:rsidP="00256C0A">
      <w:pPr>
        <w:pStyle w:val="a5"/>
        <w:numPr>
          <w:ilvl w:val="0"/>
          <w:numId w:val="7"/>
        </w:numPr>
        <w:spacing w:after="0" w:line="360" w:lineRule="auto"/>
        <w:ind w:left="0" w:firstLine="709"/>
        <w:jc w:val="both"/>
        <w:rPr>
          <w:rFonts w:ascii="Times New Roman" w:hAnsi="Times New Roman" w:cs="Times New Roman"/>
          <w:sz w:val="28"/>
          <w:szCs w:val="28"/>
          <w:lang w:val="uk-UA"/>
        </w:rPr>
      </w:pPr>
      <w:bookmarkStart w:id="51" w:name="_Ref57637708"/>
      <w:r w:rsidRPr="00256C0A">
        <w:rPr>
          <w:rFonts w:ascii="Times New Roman" w:hAnsi="Times New Roman" w:cs="Times New Roman"/>
          <w:sz w:val="28"/>
          <w:szCs w:val="28"/>
          <w:lang w:val="uk-UA"/>
        </w:rPr>
        <w:t>Яковлєв В. Г. Ігри для дітей. Київ: Фізкультура і спорт , 2001. 158 с.</w:t>
      </w:r>
      <w:bookmarkEnd w:id="51"/>
    </w:p>
    <w:p w14:paraId="042601AA" w14:textId="77777777" w:rsidR="00ED71EC" w:rsidRPr="00DC58D7" w:rsidRDefault="00256C0A" w:rsidP="00A742C8">
      <w:pPr>
        <w:pStyle w:val="a5"/>
        <w:numPr>
          <w:ilvl w:val="0"/>
          <w:numId w:val="7"/>
        </w:numPr>
        <w:spacing w:after="0" w:line="360" w:lineRule="auto"/>
        <w:ind w:left="0" w:firstLine="709"/>
        <w:jc w:val="both"/>
        <w:rPr>
          <w:rFonts w:ascii="Times New Roman" w:hAnsi="Times New Roman" w:cs="Times New Roman"/>
          <w:sz w:val="28"/>
          <w:szCs w:val="28"/>
          <w:lang w:val="uk-UA"/>
        </w:rPr>
      </w:pPr>
      <w:r w:rsidRPr="00256C0A">
        <w:rPr>
          <w:rFonts w:ascii="Times New Roman" w:hAnsi="Times New Roman" w:cs="Times New Roman"/>
          <w:bCs/>
          <w:sz w:val="28"/>
          <w:szCs w:val="28"/>
          <w:lang w:val="uk-UA"/>
        </w:rPr>
        <w:t>Яременко О</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Балакірєва О</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Вакуленко О</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Формування</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здорового</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способу</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життя</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молоді</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проблеми</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і</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перспективи</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Київ</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Український</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ін.</w:t>
      </w:r>
      <w:r w:rsidRPr="00256C0A">
        <w:rPr>
          <w:rFonts w:ascii="Times New Roman" w:hAnsi="Times New Roman" w:cs="Times New Roman"/>
          <w:sz w:val="28"/>
          <w:szCs w:val="28"/>
          <w:lang w:val="uk-UA"/>
        </w:rPr>
        <w:t>-</w:t>
      </w:r>
      <w:r w:rsidRPr="00256C0A">
        <w:rPr>
          <w:rFonts w:ascii="Times New Roman" w:hAnsi="Times New Roman" w:cs="Times New Roman"/>
          <w:bCs/>
          <w:sz w:val="28"/>
          <w:szCs w:val="28"/>
          <w:lang w:val="uk-UA"/>
        </w:rPr>
        <w:t>т</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соціальних</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досліджень</w:t>
      </w:r>
      <w:r w:rsidRPr="00256C0A">
        <w:rPr>
          <w:rFonts w:ascii="Times New Roman" w:hAnsi="Times New Roman" w:cs="Times New Roman"/>
          <w:sz w:val="28"/>
          <w:szCs w:val="28"/>
          <w:lang w:val="uk-UA"/>
        </w:rPr>
        <w:t xml:space="preserve">, </w:t>
      </w:r>
      <w:r w:rsidRPr="00256C0A">
        <w:rPr>
          <w:rFonts w:ascii="Times New Roman" w:hAnsi="Times New Roman" w:cs="Times New Roman"/>
          <w:bCs/>
          <w:sz w:val="28"/>
          <w:szCs w:val="28"/>
          <w:lang w:val="uk-UA"/>
        </w:rPr>
        <w:t>2000</w:t>
      </w:r>
      <w:r w:rsidRPr="00256C0A">
        <w:rPr>
          <w:rFonts w:ascii="Times New Roman" w:hAnsi="Times New Roman" w:cs="Times New Roman"/>
          <w:sz w:val="28"/>
          <w:szCs w:val="28"/>
          <w:lang w:val="uk-UA"/>
        </w:rPr>
        <w:t>.</w:t>
      </w:r>
      <w:r w:rsidR="00A742C8" w:rsidRPr="00DC58D7">
        <w:rPr>
          <w:rFonts w:ascii="Times New Roman" w:hAnsi="Times New Roman" w:cs="Times New Roman"/>
          <w:sz w:val="28"/>
          <w:szCs w:val="28"/>
          <w:lang w:val="uk-UA"/>
        </w:rPr>
        <w:t xml:space="preserve"> </w:t>
      </w:r>
      <w:r w:rsidR="00ED71EC" w:rsidRPr="00DC58D7">
        <w:rPr>
          <w:rFonts w:ascii="Times New Roman" w:hAnsi="Times New Roman" w:cs="Times New Roman"/>
          <w:sz w:val="28"/>
          <w:szCs w:val="28"/>
          <w:lang w:val="uk-UA"/>
        </w:rPr>
        <w:br w:type="page"/>
      </w:r>
    </w:p>
    <w:p w14:paraId="411A9B2B" w14:textId="77777777" w:rsidR="006A6A16" w:rsidRPr="006A6A16" w:rsidRDefault="006A6A16" w:rsidP="006A6A16">
      <w:pPr>
        <w:spacing w:after="0" w:line="360" w:lineRule="auto"/>
        <w:ind w:firstLine="709"/>
        <w:jc w:val="right"/>
        <w:rPr>
          <w:rFonts w:ascii="Times New Roman" w:hAnsi="Times New Roman" w:cs="Times New Roman"/>
          <w:b/>
          <w:sz w:val="28"/>
          <w:szCs w:val="28"/>
          <w:lang w:val="uk-UA"/>
        </w:rPr>
      </w:pPr>
      <w:r w:rsidRPr="006A6A16">
        <w:rPr>
          <w:rFonts w:ascii="Times New Roman" w:hAnsi="Times New Roman" w:cs="Times New Roman"/>
          <w:b/>
          <w:sz w:val="28"/>
          <w:szCs w:val="28"/>
          <w:lang w:val="uk-UA"/>
        </w:rPr>
        <w:t>ДОДАТОК</w:t>
      </w:r>
      <w:r>
        <w:rPr>
          <w:rFonts w:ascii="Times New Roman" w:hAnsi="Times New Roman" w:cs="Times New Roman"/>
          <w:b/>
          <w:sz w:val="28"/>
          <w:szCs w:val="28"/>
          <w:lang w:val="uk-UA"/>
        </w:rPr>
        <w:t xml:space="preserve"> А</w:t>
      </w:r>
    </w:p>
    <w:p w14:paraId="34BF943E" w14:textId="77777777" w:rsidR="00461D89" w:rsidRPr="00461D89" w:rsidRDefault="00461D89" w:rsidP="00461D89">
      <w:pPr>
        <w:spacing w:after="0" w:line="360" w:lineRule="auto"/>
        <w:ind w:firstLine="709"/>
        <w:jc w:val="both"/>
        <w:rPr>
          <w:rFonts w:ascii="Times New Roman" w:hAnsi="Times New Roman" w:cs="Times New Roman"/>
          <w:b/>
          <w:bCs/>
          <w:sz w:val="28"/>
          <w:szCs w:val="28"/>
          <w:lang w:val="uk-UA"/>
        </w:rPr>
      </w:pPr>
      <w:r w:rsidRPr="00461D89">
        <w:rPr>
          <w:rFonts w:ascii="Times New Roman" w:hAnsi="Times New Roman" w:cs="Times New Roman"/>
          <w:b/>
          <w:bCs/>
          <w:sz w:val="28"/>
          <w:szCs w:val="28"/>
          <w:lang w:val="uk-UA"/>
        </w:rPr>
        <w:t>Правила безпеки на уроках фізичної культури</w:t>
      </w:r>
    </w:p>
    <w:p w14:paraId="34A6DD46" w14:textId="77777777" w:rsidR="00461D89" w:rsidRPr="00461D89" w:rsidRDefault="00461D89" w:rsidP="00461D89">
      <w:pPr>
        <w:spacing w:after="0" w:line="360" w:lineRule="auto"/>
        <w:ind w:firstLine="709"/>
        <w:jc w:val="both"/>
        <w:rPr>
          <w:rFonts w:ascii="Times New Roman" w:hAnsi="Times New Roman" w:cs="Times New Roman"/>
          <w:bCs/>
          <w:i/>
          <w:sz w:val="28"/>
          <w:szCs w:val="28"/>
          <w:lang w:val="uk-UA"/>
        </w:rPr>
      </w:pPr>
      <w:r w:rsidRPr="00461D89">
        <w:rPr>
          <w:rFonts w:ascii="Times New Roman" w:hAnsi="Times New Roman" w:cs="Times New Roman"/>
          <w:bCs/>
          <w:i/>
          <w:sz w:val="28"/>
          <w:szCs w:val="28"/>
          <w:lang w:val="uk-UA"/>
        </w:rPr>
        <w:t>Вимоги безпеки під час проведення занять із гімнастики</w:t>
      </w:r>
    </w:p>
    <w:p w14:paraId="00839C9A"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Спортивний зал має бути підготовлений відповідно до вимог навчальної програми.</w:t>
      </w:r>
    </w:p>
    <w:p w14:paraId="541B6F1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Обладнання необхідно розміщувати так, щоб навколо кожного гімнастичного снаряда була безпечна зона.</w:t>
      </w:r>
    </w:p>
    <w:p w14:paraId="3B810F6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Перед кожним заняттям потрібно перевіряти стан снарядів:</w:t>
      </w:r>
    </w:p>
    <w:p w14:paraId="6138F67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міцність кріплення;</w:t>
      </w:r>
    </w:p>
    <w:p w14:paraId="61547D2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міцність розтяжок та ланцюгів;</w:t>
      </w:r>
    </w:p>
    <w:p w14:paraId="01527BBE"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кріплення канатів, жердин, гімнастичних стінок тощо.</w:t>
      </w:r>
    </w:p>
    <w:p w14:paraId="5461E670"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Для запобігання травматизму під час занять з гімнастики слід дотримуватись таких вимог:</w:t>
      </w:r>
    </w:p>
    <w:p w14:paraId="4AD23C4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виконувати гімнастичні вправи на снарядах тільки в присутності вчителя або фахівця з фізичної культури і спорту;</w:t>
      </w:r>
    </w:p>
    <w:p w14:paraId="7E5FD3DF"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укладати гімнастичні мати таким чином, щоб їх поверхня була рівною;</w:t>
      </w:r>
    </w:p>
    <w:p w14:paraId="3D500EE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перевозити важкі гімнастичні снаряди за допомогою спеціальних візків і пристроїв;</w:t>
      </w:r>
    </w:p>
    <w:p w14:paraId="43591F6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виконувати складні елементи і вправи під наглядом учителя або фахівця з фізичної культури і спорту, застосовуючи методи і способи страхування відповідно до вправи;</w:t>
      </w:r>
    </w:p>
    <w:p w14:paraId="4D1721BD"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змінюючи висоту брусів, обидва кінці жердини піднімати одночасно;</w:t>
      </w:r>
    </w:p>
    <w:p w14:paraId="0B762FA6"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висовувати ніжки в стрибкових снарядах по черзі з кожного боку, піднявши снаряд;</w:t>
      </w:r>
    </w:p>
    <w:p w14:paraId="500E9A9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 xml:space="preserve">    для змащення рук треба використовувати магнезію, яка зберігається в спеціальних ящиках, що виключають розпилювання.</w:t>
      </w:r>
    </w:p>
    <w:p w14:paraId="5B4C8D68"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Під час виконання учнями гімнастичних вправ поточним способом (один за одним) слід дотримуватися необхідних інтервалів, які визначає вчитель або фахівець з фізичної культури і спорту.</w:t>
      </w:r>
    </w:p>
    <w:p w14:paraId="22D9BBBB" w14:textId="77777777" w:rsidR="00461D89" w:rsidRPr="00461D89" w:rsidRDefault="00461D89" w:rsidP="00461D89">
      <w:pPr>
        <w:spacing w:after="0" w:line="360" w:lineRule="auto"/>
        <w:ind w:firstLine="709"/>
        <w:jc w:val="both"/>
        <w:rPr>
          <w:rFonts w:ascii="Times New Roman" w:hAnsi="Times New Roman" w:cs="Times New Roman"/>
          <w:b/>
          <w:bCs/>
          <w:sz w:val="28"/>
          <w:szCs w:val="28"/>
          <w:lang w:val="uk-UA"/>
        </w:rPr>
      </w:pPr>
      <w:r w:rsidRPr="00461D89">
        <w:rPr>
          <w:rFonts w:ascii="Times New Roman" w:hAnsi="Times New Roman" w:cs="Times New Roman"/>
          <w:b/>
          <w:bCs/>
          <w:sz w:val="28"/>
          <w:szCs w:val="28"/>
          <w:lang w:val="uk-UA"/>
        </w:rPr>
        <w:t>Вимоги безпеки під час проведення занять із легкої атлетики</w:t>
      </w:r>
    </w:p>
    <w:p w14:paraId="1603AC75"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Взуття учнів має бути на підошві, що унеможливлює ковзання; воно повинно щільно облягати ногу і не заважати кровообігу. На підошві спортивного взуття дозволяється мати шипи.</w:t>
      </w:r>
    </w:p>
    <w:p w14:paraId="25FBCED6"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Вправи з метання дозволяється виконувати тільки за командою вчителя фізичної культури. Кидки снарядів слід виконувати в напрямку розміченого сектору. Зустрічні кидки та кидки у напрямку бігової доріжки не дозволяються.</w:t>
      </w:r>
    </w:p>
    <w:p w14:paraId="483AA26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Перебуваючи поблизу зони метання, не можна повертатися спиною до напряму польоту об'єкта метання.</w:t>
      </w:r>
    </w:p>
    <w:p w14:paraId="0C75789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При виконанні вправ фронтальним методом учні повинні розташовуватися в одну шеренгу на відстані не менше ніж 2 м один від одного.</w:t>
      </w:r>
    </w:p>
    <w:p w14:paraId="11A0795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Під час поточного виконання вправ з метання учні, які мають взяти снаряди в секторі, повинні переміщуватися за вчителем або фахівцем з фізичної культури і спорту безпечним маршрутом (як правило, з лівого боку на безпечній відстані від сектору).</w:t>
      </w:r>
    </w:p>
    <w:p w14:paraId="545C172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Брати снаряди в руки, іти за снарядами можна тільки з дозволу вчителя або фахівця з фізичної культури і спорту. Не дозволяється виконувати довільні кидання, залишати без нагляду спортивний інвентар для метання, зокрема інвентар, який не використовується в цей час.</w:t>
      </w:r>
    </w:p>
    <w:p w14:paraId="6BF152D6"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Спортивний снаряд назад до кола або місця метання слід переносити, ні в якому разі не кидати. Зберігати і переносити спортивний інвентар для метання треба в спеціальних укладках або ящиках.</w:t>
      </w:r>
    </w:p>
    <w:p w14:paraId="2403DEDE"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Вимоги безпеки під час занять із спортивних ігор (футбол, волейбол, баскетбол, гандбол)</w:t>
      </w:r>
    </w:p>
    <w:p w14:paraId="4389BFB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Під час занять із спортивних ігор учні мають виконувати вказівки вчителя фізичної культури або фахівця з фізичної культури і спорту, дотримуватись послідовності проведення занять - поступово давати навантаження на м'язи з метою запобігання травматизму.</w:t>
      </w:r>
    </w:p>
    <w:p w14:paraId="168BC95D"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Перед початком гри учні проводять розминку: відпрацьовують техніку ударів і ловіння м'яча, правильну стійку і падіння під час приймання м'яча, персональний захист.</w:t>
      </w:r>
    </w:p>
    <w:p w14:paraId="0BB8A305"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Одяг учнів, які займаються спортивними іграми, має бути легкий, не утруднювати рухів, взуття у гравців - баскетболістів, волейболістів, гандболістів - на гнучкій підошві типу кедів, кросівок, у футболістів - на жорсткій підошві.</w:t>
      </w:r>
    </w:p>
    <w:p w14:paraId="4552AD1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Гравцям не слід носити на собі будь-які предмети, небезпечні для себе та інших гравців (сережки, ланцюжки, браслети, амулети тощо).</w:t>
      </w:r>
    </w:p>
    <w:p w14:paraId="0FC62C2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Під час проведення занять на відкритому повітрі у сонячну спекотну погоду учням необхідно мати легкі головні убори, по периметру поля для ігрових видів спорту необхідно розставити пляшки з водою.</w:t>
      </w:r>
    </w:p>
    <w:p w14:paraId="4097EEB7"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Учням, які грають у футбол, слід мати індивідуальні захисні пристрої: наколінники, захисні щитки під гетри; воротарям - рукавички.</w:t>
      </w:r>
    </w:p>
    <w:p w14:paraId="1FADBE92" w14:textId="77777777" w:rsidR="00461D89" w:rsidRPr="00461D89" w:rsidRDefault="00461D89" w:rsidP="00461D89">
      <w:pPr>
        <w:spacing w:after="0" w:line="360" w:lineRule="auto"/>
        <w:ind w:firstLine="709"/>
        <w:jc w:val="both"/>
        <w:rPr>
          <w:rFonts w:ascii="Times New Roman" w:hAnsi="Times New Roman" w:cs="Times New Roman"/>
          <w:b/>
          <w:bCs/>
          <w:sz w:val="28"/>
          <w:szCs w:val="28"/>
          <w:lang w:val="uk-UA"/>
        </w:rPr>
      </w:pPr>
      <w:r w:rsidRPr="00461D89">
        <w:rPr>
          <w:rFonts w:ascii="Times New Roman" w:hAnsi="Times New Roman" w:cs="Times New Roman"/>
          <w:b/>
          <w:bCs/>
          <w:sz w:val="28"/>
          <w:szCs w:val="28"/>
          <w:lang w:val="uk-UA"/>
        </w:rPr>
        <w:t>Гігієна праці й санітарія під час занять фізичними вправами</w:t>
      </w:r>
    </w:p>
    <w:p w14:paraId="6774A394"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Гігієна (hydicinos - гр. та яка дає здоров’я) - наука про здоров’я вивчає зв’язок та взаємодії з навколишнім середовищем, а також вплив різних внутрішніх і зовнішніх факторів на здоров’я людини, нерозривно пов’язана із фізичним вихованням її, з фізичною культурою суспільства тому, що метою фізичного виховання є створення здорового працездатного і потрібного по своїх морально-психологічних якостях і фізичних як члена людського суспільства.</w:t>
      </w:r>
    </w:p>
    <w:p w14:paraId="00B45BF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Саме вимоги для повноцінного фізичного виховання людини є вимогами гігієни.</w:t>
      </w:r>
    </w:p>
    <w:p w14:paraId="22395F4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Саме поєднання фізичного виховання із гігієною складає поняття «фізична культура».</w:t>
      </w:r>
    </w:p>
    <w:p w14:paraId="0E0948B8"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Санітарія (лат. sanitas - здоров’я) складова поняття «гігієни», розуміють методологію гігієни, тобто ті засоби, заходи, способи і методи розроблені гігієною для практичного втілення в життя людини і суспільства.</w:t>
      </w:r>
    </w:p>
    <w:p w14:paraId="1537679E"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З перших хвилин життя людини він відчуває вплив гігієнічних норм і санітарних заходів, які засвоюються лікарями, батьками і родичами.</w:t>
      </w:r>
    </w:p>
    <w:p w14:paraId="098ECD0A"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Вимоги до виконання санітарно-гігієнічних норм і заходів в повсякденному житті кожним чином людської спільноти (роду, сім’ї, племені, виробничих і інших колективах, народу, держави, нації) виховуються першими у вихованні моралі - сукупності норм і вимог до його поведінки в суспільстві і норм задоволення його потреб відповідного його місця в ієрархії суспільства.</w:t>
      </w:r>
    </w:p>
    <w:p w14:paraId="465CB00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Що до гігієнічних норм і вимог то вони відбиваються у звичаях і традиціях народів, в релігійних і державних постановах. Відповідно що і їх невиконання карається громадським осудом, релігійними покараннями, адміністративними і судовими органами.</w:t>
      </w:r>
    </w:p>
    <w:p w14:paraId="6CDA690D"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Саме в сфері фізичного виховання і спортивної діяльності формується і засвоюється санітарні норми, гігієнічні змагання і вміння у підростаючого покоління. Кожний працівник фізичної культури, кожний спортсмен повинний тільки сам знати і повсякденно виконувати санітарні вимоги, бути прикладом для оточуючих, а і з перших кроків вчили своїх учнів здоровому способу життя.</w:t>
      </w:r>
    </w:p>
    <w:p w14:paraId="11FD122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Сучасні основи гігієни і санітарії фізичних вправ і спорту розроблені П.Ф. Лесгафтом на початку ХХ сторіття. В своїх роботах «Основи природної гімнастики», «Про відносини анатомії до фізичного виховання», «Керівництво з фізичного виховання дітей шкільного віку» він визначає ряд конкретних гігієнічних нормативів для процесу фізичного виховання і спорту.</w:t>
      </w:r>
    </w:p>
    <w:p w14:paraId="34AE5AE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Його учнями і послідовниками В.В. Горіневським, Л.І. Чуліцькою, В.А. Волшанською видається першим навчальний посібник «Гигиєна физических управлений и спорта». В цьому посібнику сформульовані основні завдання гігієни фізичної культури та спорту:</w:t>
      </w:r>
    </w:p>
    <w:p w14:paraId="1FE1351E"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1. Визначення гігієнічних особливостей професійної діяльності різних колективів і розробка відповідних норм і вказівок для викладачів фізичної культури і спорту;</w:t>
      </w:r>
    </w:p>
    <w:p w14:paraId="1DBF8F66"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2. Вивчення впливу різних факторів зовнішнього середовища на здоров’я займаючихся і розробка відповідних гігієнічних норм і санітарних вимог і заходів;</w:t>
      </w:r>
    </w:p>
    <w:p w14:paraId="58ED0B2E"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3. Визначення гігієнічних норм і санітарних вимог будівництва їх експлуатації спортивних споруд і обладнання;</w:t>
      </w:r>
    </w:p>
    <w:p w14:paraId="18D2B65C"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4. Розробка норм харчування спортсменів;</w:t>
      </w:r>
    </w:p>
    <w:p w14:paraId="66AAA84F"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5. Складання науково обґрунтованих вказівок по тренуванню, загартуванню, режиму індивідуальної гігієни фізкультурників і спортсменів.</w:t>
      </w:r>
    </w:p>
    <w:p w14:paraId="3C07C414"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Виховуючи необхідні фізичні і психічні якості в своїх учнів тренер повинен знати які і як різні вправи та інші фактори впливають на їх здоров’я і рівень тренованості, повинний вміти враховувати і передбачити їх вплив плануванні навчально-тренувального процесу і змагальної діяльності. Відповідно з гігієнічними нормами він повинний вміти облаштовувати місця змагань і занять, вимагають від обслуговуючого персоналу і спортсменів в підтримці санітарних вимог, організовувати режим дня і харчування.</w:t>
      </w:r>
    </w:p>
    <w:p w14:paraId="10FA03E4"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Боротьба, бокс, групова акробатика, плавання за гігієнічними нормативами займають особливе місце серед інших видів спорту висовуючи підвищені вимоги до гігієни тіла спортсменів, що відображено і в “Правилах змагань” цих видів спорту.</w:t>
      </w:r>
    </w:p>
    <w:p w14:paraId="6274066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p>
    <w:p w14:paraId="1825E586"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
          <w:bCs/>
          <w:sz w:val="28"/>
          <w:szCs w:val="28"/>
          <w:lang w:val="uk-UA"/>
        </w:rPr>
        <w:t xml:space="preserve">Основні гігієнічні вимоги до </w:t>
      </w:r>
      <w:r>
        <w:rPr>
          <w:rFonts w:ascii="Times New Roman" w:hAnsi="Times New Roman" w:cs="Times New Roman"/>
          <w:b/>
          <w:bCs/>
          <w:sz w:val="28"/>
          <w:szCs w:val="28"/>
          <w:lang w:val="uk-UA"/>
        </w:rPr>
        <w:t>дітей</w:t>
      </w:r>
      <w:r w:rsidRPr="00461D89">
        <w:rPr>
          <w:rFonts w:ascii="Times New Roman" w:hAnsi="Times New Roman" w:cs="Times New Roman"/>
          <w:b/>
          <w:bCs/>
          <w:sz w:val="28"/>
          <w:szCs w:val="28"/>
          <w:lang w:val="uk-UA"/>
        </w:rPr>
        <w:t>: і їх спортивної діяльності</w:t>
      </w:r>
      <w:r w:rsidRPr="00461D89">
        <w:rPr>
          <w:rFonts w:ascii="Times New Roman" w:hAnsi="Times New Roman" w:cs="Times New Roman"/>
          <w:bCs/>
          <w:sz w:val="28"/>
          <w:szCs w:val="28"/>
          <w:lang w:val="uk-UA"/>
        </w:rPr>
        <w:t>:</w:t>
      </w:r>
    </w:p>
    <w:p w14:paraId="00E30C3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1. Поєднання загальної фізичної і спеціально-фізичною підготовкою;</w:t>
      </w:r>
    </w:p>
    <w:p w14:paraId="2157645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2. Поступовість в збільшенні тренувального навантаження;</w:t>
      </w:r>
    </w:p>
    <w:p w14:paraId="30B1C58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3. Раціональне чергування праці і відпочинку;</w:t>
      </w:r>
    </w:p>
    <w:p w14:paraId="2EF2F86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4. Повноцінне, збалансоване по складу харчування.</w:t>
      </w:r>
    </w:p>
    <w:p w14:paraId="3A2FBC3A"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Зазначаємо, що три з указаних гігієнічних вимог співпадають з основними принципами фізичного виховання.</w:t>
      </w:r>
    </w:p>
    <w:p w14:paraId="5454DF7D"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До цих 4-х основних загально-спортивних вимог, щодо спортивних єдиноборств можна додати ще одну вимогу - прискіплива увага єдиноборця до чистоти і здоров’я шкірного покрову тіла і волосся, бо за правилами змагань при шкірних захворюваннях атлет не допускається до змагань лікарем вже на зважуванні при якому він проводить зовнішній огляд повністю роздягнутих атлетів.</w:t>
      </w:r>
    </w:p>
    <w:p w14:paraId="570E9B78"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Основний принцип гігієни – «чистота –  основа здоров’я» – чистота тіла, чистота душі, чистота їжі, одягу, місць заняття втілюється повсякденно в житті спортсмена, фізкультурника.</w:t>
      </w:r>
    </w:p>
    <w:p w14:paraId="666F3B5C" w14:textId="77777777" w:rsidR="00461D89" w:rsidRPr="00461D89" w:rsidRDefault="00461D89" w:rsidP="00461D89">
      <w:pPr>
        <w:spacing w:after="0" w:line="360" w:lineRule="auto"/>
        <w:ind w:firstLine="709"/>
        <w:jc w:val="both"/>
        <w:rPr>
          <w:rFonts w:ascii="Times New Roman" w:hAnsi="Times New Roman" w:cs="Times New Roman"/>
          <w:b/>
          <w:bCs/>
          <w:sz w:val="28"/>
          <w:szCs w:val="28"/>
          <w:lang w:val="uk-UA"/>
        </w:rPr>
      </w:pPr>
      <w:r w:rsidRPr="00461D89">
        <w:rPr>
          <w:rFonts w:ascii="Times New Roman" w:hAnsi="Times New Roman" w:cs="Times New Roman"/>
          <w:b/>
          <w:bCs/>
          <w:sz w:val="28"/>
          <w:szCs w:val="28"/>
          <w:lang w:val="uk-UA"/>
        </w:rPr>
        <w:t>Пожежна безпека у спортивних залах</w:t>
      </w:r>
    </w:p>
    <w:p w14:paraId="5445206C"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У спортивних залах висотою до нижнього поясу несучих конструкцій покриття 12 м і більш при використанні великорозмірного декоративного оформлення (на всю висоту залу) необхідно передбачити додаткові заходи щодо захисту цього оформлення (монтаж тимчасових водяних завіс, швидкоз’ємні кріплення і т. п.).</w:t>
      </w:r>
    </w:p>
    <w:p w14:paraId="7AF9AD9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У неробочий час ключі від приміщень повинні знаходитися у чергового (сторожа).</w:t>
      </w:r>
    </w:p>
    <w:p w14:paraId="578487D0"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Комплект ключів від технічних поверхів і приміщень, міжфермових просторів і в'їзних доріг повинен постійно знаходитися в черговому (диспетчерському) приміщенні з постійним перебуванням людей.</w:t>
      </w:r>
    </w:p>
    <w:p w14:paraId="125B2562"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На випадок виникнення пожежі повинна бути забезпечена можливість безпечної евакуації людей, що знаходяться в будівлі (споруді).</w:t>
      </w:r>
    </w:p>
    <w:p w14:paraId="4DB5ECE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Проходи, виходи, коридори, вестибюлі, фойє, тамбури, драбини не дозволяється захаращувати різними предметами і устаткуванням. Всі двері евакуаційних виходів повинні вільно відкриватися у напрямі виходу з приміщень, будівель і споруд; закривати двері на замки і важковідчиняємі замки при проведенні змагань, тренувань, репетицій і культурно-видовищних заходів забороняється.</w:t>
      </w:r>
    </w:p>
    <w:p w14:paraId="574D4A2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У коридорах, на сходових майданчиках і на дверях, що ведуть до евакуаційних виходів або безпосередньо назовні, повинні бути встановлені приписуючи знаки «Вихід» згідно ГОСТ 12.4.026.76* «Кольори сигнальні і знаки безпеки»тимчасові місця для глядачів (висувні, знімні, збірно-розбірні і т. п.), а також сидіння на трибунах критих і відкритих спортивних споруд не допускається виконувати з синтетичних матеріалів, що виділяють при горінні високо небезпечні речовини. Під тимчасовими місцями забороняється зберігання яких-небудь горючих матеріалів і устаткування, а також стоянка техніки. Простір під тимчасовими трибунами перед початком кожного змагання повинен очищатися від горючого сміття і висохлої трави.</w:t>
      </w:r>
    </w:p>
    <w:p w14:paraId="4B21BE6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Установка приставних сидінь на шляхах евакуації забороняється.</w:t>
      </w:r>
    </w:p>
    <w:p w14:paraId="6891B31B"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Тимчасові сидіння в евакуаційних люках, призначені для розміщення фону на трибунах при проведенні спортивно-художніх свят, відкриття і закриття міжнародних змагань або інших міжнародних заходів, а також культурно-видовищних заходів, повинні бути знімними. Для їх швидкого демонтажу повинні бути передбачені спеціальні пристосування і виділено відповідну кількість осіб для виробництва цих робіт.</w:t>
      </w:r>
    </w:p>
    <w:p w14:paraId="3890F62A"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Приміщення будівель і споруд повинні бути обладнані системою сповіщення про пожежу і управління евакуацією.</w:t>
      </w:r>
    </w:p>
    <w:p w14:paraId="2C407D8E"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Система оповіщення про пожежу і управління евакуацією повинна забезпечувати реалізацію розроблених планів евакуації людей.</w:t>
      </w:r>
    </w:p>
    <w:p w14:paraId="411D715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У сходових клітках будівель і споруд забороняється: влаштовувати робочі, складські і іншого призначення приміщення, прокладати трубопроводи з легкозаймистими (ЛВЖ) і горючими (ГЖ) рідинами, зберігати горючі матеріали, а також встановлювати устаткування і різні предмети, що перешкоджають пересуванню людей.</w:t>
      </w:r>
    </w:p>
    <w:p w14:paraId="21915499"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Двері в протипожежних стінах і перегородках будівель і споруд, скління віконних і дверних отворів у внутрішніх стінах і перегородках на шляхах евакуації, а також в перегородках, що розділяють вестибюлі і фойє, пристрої для самозакривання дверей, що ущільнюють прокладки в притворах дверей повинні постійно знаходитися в справному стані.</w:t>
      </w:r>
    </w:p>
    <w:p w14:paraId="5F672415"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Розстановку крісел для глядачів в спортивних залах слід передбачати так, щоб не створювалися стрічні або пересічні потоки глядачів з постійних і тимчасових трибун.</w:t>
      </w:r>
    </w:p>
    <w:p w14:paraId="12E023CE"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При розстановці крісел на площі залу слід дотримувати вимоги правил пожежної безпеки для театрально-видовищних підприємств і культурно-освітніх установ.</w:t>
      </w:r>
    </w:p>
    <w:p w14:paraId="3BCA5813"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Пристосування для кріплення тимчасових конструкцій для сидіння глядачів в критих спортивних спорудах, а також кріплення помостів, естрад, рингів і т.п. повинні міститися в справному стані. Установка таких конструкцій з несправними кріпленнями забороняється.</w:t>
      </w:r>
    </w:p>
    <w:p w14:paraId="5CA19A41"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Забороняється установка ґрат на вікнах приміщень будівель і споруд, за винятком приміщень для зберігання зброї і боєприпасів в тирах і стрільбищах.</w:t>
      </w:r>
    </w:p>
    <w:p w14:paraId="3EA7A926" w14:textId="77777777" w:rsidR="00461D89" w:rsidRPr="00461D89" w:rsidRDefault="00461D89" w:rsidP="00461D89">
      <w:pPr>
        <w:spacing w:after="0" w:line="360" w:lineRule="auto"/>
        <w:ind w:firstLine="709"/>
        <w:jc w:val="both"/>
        <w:rPr>
          <w:rFonts w:ascii="Times New Roman" w:hAnsi="Times New Roman" w:cs="Times New Roman"/>
          <w:bCs/>
          <w:sz w:val="28"/>
          <w:szCs w:val="28"/>
          <w:lang w:val="uk-UA"/>
        </w:rPr>
      </w:pPr>
      <w:r w:rsidRPr="00461D89">
        <w:rPr>
          <w:rFonts w:ascii="Times New Roman" w:hAnsi="Times New Roman" w:cs="Times New Roman"/>
          <w:bCs/>
          <w:sz w:val="28"/>
          <w:szCs w:val="28"/>
          <w:lang w:val="uk-UA"/>
        </w:rPr>
        <w:t>Зберігання спортивного інвентарю і інших матеріалів на стелажах слід проводити так, щоб вони не виступали за габарити стелажів.</w:t>
      </w:r>
    </w:p>
    <w:p w14:paraId="4110E21C" w14:textId="77777777" w:rsidR="00461D89" w:rsidRDefault="00461D89" w:rsidP="006A6A16">
      <w:pPr>
        <w:spacing w:after="0" w:line="360" w:lineRule="auto"/>
        <w:ind w:firstLine="709"/>
        <w:jc w:val="center"/>
        <w:rPr>
          <w:rFonts w:ascii="Times New Roman" w:hAnsi="Times New Roman" w:cs="Times New Roman"/>
          <w:b/>
          <w:bCs/>
          <w:sz w:val="28"/>
          <w:szCs w:val="28"/>
          <w:lang w:val="uk-UA"/>
        </w:rPr>
      </w:pPr>
    </w:p>
    <w:p w14:paraId="3FBF14B4" w14:textId="77777777" w:rsidR="00461D89" w:rsidRDefault="00461D89" w:rsidP="006A6A16">
      <w:pPr>
        <w:spacing w:after="0" w:line="360" w:lineRule="auto"/>
        <w:ind w:firstLine="709"/>
        <w:jc w:val="center"/>
        <w:rPr>
          <w:rFonts w:ascii="Times New Roman" w:hAnsi="Times New Roman" w:cs="Times New Roman"/>
          <w:b/>
          <w:bCs/>
          <w:sz w:val="28"/>
          <w:szCs w:val="28"/>
          <w:lang w:val="uk-UA"/>
        </w:rPr>
      </w:pPr>
    </w:p>
    <w:p w14:paraId="208A10A3" w14:textId="77777777" w:rsidR="006A6A16" w:rsidRPr="006A6A16" w:rsidRDefault="006A6A16" w:rsidP="006A6A16">
      <w:pPr>
        <w:spacing w:after="0" w:line="360" w:lineRule="auto"/>
        <w:ind w:firstLine="709"/>
        <w:jc w:val="center"/>
        <w:rPr>
          <w:rFonts w:ascii="Times New Roman" w:hAnsi="Times New Roman" w:cs="Times New Roman"/>
          <w:sz w:val="28"/>
          <w:szCs w:val="28"/>
        </w:rPr>
      </w:pPr>
      <w:r w:rsidRPr="006A6A16">
        <w:rPr>
          <w:rFonts w:ascii="Times New Roman" w:hAnsi="Times New Roman" w:cs="Times New Roman"/>
          <w:b/>
          <w:bCs/>
          <w:sz w:val="28"/>
          <w:szCs w:val="28"/>
        </w:rPr>
        <w:t>ВПРАВ</w:t>
      </w:r>
      <w:r>
        <w:rPr>
          <w:rFonts w:ascii="Times New Roman" w:hAnsi="Times New Roman" w:cs="Times New Roman"/>
          <w:b/>
          <w:bCs/>
          <w:sz w:val="28"/>
          <w:szCs w:val="28"/>
          <w:lang w:val="uk-UA"/>
        </w:rPr>
        <w:t>И</w:t>
      </w:r>
      <w:r w:rsidRPr="006A6A16">
        <w:rPr>
          <w:rFonts w:ascii="Times New Roman" w:hAnsi="Times New Roman" w:cs="Times New Roman"/>
          <w:b/>
          <w:bCs/>
          <w:sz w:val="28"/>
          <w:szCs w:val="28"/>
        </w:rPr>
        <w:t xml:space="preserve"> ДЛЯ РОЗВИТКУ ФІЗИЧНИХ ЯКОСТЕЙ</w:t>
      </w:r>
      <w:r>
        <w:rPr>
          <w:rFonts w:ascii="Times New Roman" w:hAnsi="Times New Roman" w:cs="Times New Roman"/>
          <w:b/>
          <w:bCs/>
          <w:sz w:val="28"/>
          <w:szCs w:val="28"/>
          <w:lang w:val="uk-UA"/>
        </w:rPr>
        <w:t>МОЛОДШИХ ШКОЛЯРІВ</w:t>
      </w:r>
    </w:p>
    <w:p w14:paraId="6BAD0F7C"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1.</w:t>
      </w:r>
      <w:r w:rsidRPr="006A6A16">
        <w:rPr>
          <w:rFonts w:ascii="Times New Roman" w:hAnsi="Times New Roman" w:cs="Times New Roman"/>
          <w:b/>
          <w:bCs/>
          <w:sz w:val="28"/>
          <w:szCs w:val="28"/>
        </w:rPr>
        <w:t>Комплекси вправ для розвитку витривалості</w:t>
      </w:r>
      <w:r w:rsidRPr="006A6A16">
        <w:rPr>
          <w:rFonts w:ascii="Times New Roman" w:hAnsi="Times New Roman" w:cs="Times New Roman"/>
          <w:sz w:val="28"/>
          <w:szCs w:val="28"/>
        </w:rPr>
        <w:t xml:space="preserve"> </w:t>
      </w:r>
    </w:p>
    <w:p w14:paraId="6937F2D1"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1</w:t>
      </w:r>
      <w:r w:rsidRPr="006A6A16">
        <w:rPr>
          <w:rFonts w:ascii="Times New Roman" w:hAnsi="Times New Roman" w:cs="Times New Roman"/>
          <w:b/>
          <w:bCs/>
          <w:sz w:val="28"/>
          <w:szCs w:val="28"/>
        </w:rPr>
        <w:t xml:space="preserve"> - </w:t>
      </w:r>
      <w:r w:rsidRPr="006A6A16">
        <w:rPr>
          <w:rFonts w:ascii="Times New Roman" w:hAnsi="Times New Roman" w:cs="Times New Roman"/>
          <w:sz w:val="28"/>
          <w:szCs w:val="28"/>
        </w:rPr>
        <w:t xml:space="preserve">Біг в повільному темпі до 1,5 хв. </w:t>
      </w:r>
    </w:p>
    <w:p w14:paraId="226B35FC"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2 – ходьба і біг по сходах, темп середніх 3-5 хв. </w:t>
      </w:r>
    </w:p>
    <w:p w14:paraId="0602DA45"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 ходьба, біг по пересічній місцевості з подоланням природних перешкод. </w:t>
      </w:r>
    </w:p>
    <w:p w14:paraId="367C34C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4 – пересування по прямій спиною вперед з упора присівши. </w:t>
      </w:r>
    </w:p>
    <w:p w14:paraId="56007F9E"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5 – стрибки зі скакалкою з просуванням вперед і назад на одній-другій нозі впродовж 1-2 хв. </w:t>
      </w:r>
    </w:p>
    <w:p w14:paraId="6C2CB061"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6. – перебіжки невеликими групами (5-6 дітей) зі змінами напрямку на дистанцію 20-30 м. </w:t>
      </w:r>
    </w:p>
    <w:p w14:paraId="09776D3B"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354BCDE8" wp14:editId="38272030">
            <wp:extent cx="1000125" cy="1400175"/>
            <wp:effectExtent l="0" t="0" r="9525" b="9525"/>
            <wp:docPr id="35" name="Рисунок 35" descr="https://naurok.com.ua/uploads/files/312306/188818/204025_html/images/188818.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aurok.com.ua/uploads/files/312306/188818/204025_html/images/188818.00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000125" cy="14001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500AA249" wp14:editId="4300A3FC">
            <wp:extent cx="1114425" cy="1400175"/>
            <wp:effectExtent l="0" t="0" r="9525" b="9525"/>
            <wp:docPr id="34" name="Рисунок 34" descr="https://naurok.com.ua/uploads/files/312306/188818/204025_html/images/188818.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naurok.com.ua/uploads/files/312306/188818/204025_html/images/188818.00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14425" cy="14001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0A9FCFBE" wp14:editId="2FF173A8">
            <wp:extent cx="838200" cy="1400175"/>
            <wp:effectExtent l="0" t="0" r="0" b="9525"/>
            <wp:docPr id="33" name="Рисунок 33" descr="https://naurok.com.ua/uploads/files/312306/188818/204025_html/images/188818.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naurok.com.ua/uploads/files/312306/188818/204025_html/images/188818.005.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38200" cy="14001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5CEEC062" wp14:editId="4E574CF6">
            <wp:extent cx="1209675" cy="1400175"/>
            <wp:effectExtent l="0" t="0" r="9525" b="9525"/>
            <wp:docPr id="32" name="Рисунок 32" descr="https://naurok.com.ua/uploads/files/312306/188818/204025_html/images/188818.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naurok.com.ua/uploads/files/312306/188818/204025_html/images/188818.006.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09675" cy="14001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06305FA6" wp14:editId="08D21476">
            <wp:extent cx="838200" cy="1228725"/>
            <wp:effectExtent l="0" t="0" r="0" b="9525"/>
            <wp:docPr id="31" name="Рисунок 31" descr="https://naurok.com.ua/uploads/files/312306/188818/204025_html/images/188818.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naurok.com.ua/uploads/files/312306/188818/204025_html/images/188818.00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38200" cy="122872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7E67AC55" wp14:editId="6A4B454B">
            <wp:extent cx="866775" cy="1400175"/>
            <wp:effectExtent l="0" t="0" r="9525" b="9525"/>
            <wp:docPr id="30" name="Рисунок 30" descr="https://naurok.com.ua/uploads/files/312306/188818/204025_html/images/188818.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naurok.com.ua/uploads/files/312306/188818/204025_html/images/188818.00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66775" cy="1400175"/>
                    </a:xfrm>
                    <a:prstGeom prst="rect">
                      <a:avLst/>
                    </a:prstGeom>
                    <a:noFill/>
                    <a:ln>
                      <a:noFill/>
                    </a:ln>
                  </pic:spPr>
                </pic:pic>
              </a:graphicData>
            </a:graphic>
          </wp:inline>
        </w:drawing>
      </w:r>
    </w:p>
    <w:p w14:paraId="45A62ACD"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1   2     3    4       5 </w:t>
      </w:r>
    </w:p>
    <w:p w14:paraId="12C4E76C"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2. </w:t>
      </w:r>
      <w:r w:rsidRPr="006A6A16">
        <w:rPr>
          <w:rFonts w:ascii="Times New Roman" w:hAnsi="Times New Roman" w:cs="Times New Roman"/>
          <w:b/>
          <w:bCs/>
          <w:sz w:val="28"/>
          <w:szCs w:val="28"/>
        </w:rPr>
        <w:t>Комплекси вправ для розвитку сили</w:t>
      </w:r>
      <w:r w:rsidRPr="006A6A16">
        <w:rPr>
          <w:rFonts w:ascii="Times New Roman" w:hAnsi="Times New Roman" w:cs="Times New Roman"/>
          <w:sz w:val="28"/>
          <w:szCs w:val="28"/>
        </w:rPr>
        <w:t xml:space="preserve"> </w:t>
      </w:r>
    </w:p>
    <w:p w14:paraId="26EED1C2"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1– вис на гімнастичній стінці, зігнувши ноги. </w:t>
      </w:r>
    </w:p>
    <w:p w14:paraId="32F1C9CE"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2 – присідання з різними обтяжуваннями, 4-6 разів. </w:t>
      </w:r>
    </w:p>
    <w:p w14:paraId="00D7C4DF"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 лежачи на спині, гантелі (1 кг) вгорі. Дугою опускати гантелі вниз, 4-6 разів. </w:t>
      </w:r>
    </w:p>
    <w:p w14:paraId="70A85B1A"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4 – лежачи на спині, руки на поясі, виконати максимальну можливу кількість нахилів уперед до торкання руками пальців ніг. </w:t>
      </w:r>
    </w:p>
    <w:p w14:paraId="05BBE837"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5 – піднімання прямих ніг і згинання ніг в висі (почергово правою і лівою ногою) </w:t>
      </w:r>
    </w:p>
    <w:p w14:paraId="14C8371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6. – ходьба на руках, партнер тримає ноги. </w:t>
      </w:r>
    </w:p>
    <w:p w14:paraId="5FF5135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64AE375E" wp14:editId="0A8F0B49">
            <wp:extent cx="685800" cy="1085850"/>
            <wp:effectExtent l="0" t="0" r="0" b="0"/>
            <wp:docPr id="29" name="Рисунок 29" descr="https://naurok.com.ua/uploads/files/312306/188818/204025_html/images/188818.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naurok.com.ua/uploads/files/312306/188818/204025_html/images/188818.009.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85800" cy="108585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2CB0A5D8" wp14:editId="0FD71D66">
            <wp:extent cx="600075" cy="904875"/>
            <wp:effectExtent l="0" t="0" r="9525" b="9525"/>
            <wp:docPr id="28" name="Рисунок 28" descr="https://naurok.com.ua/uploads/files/312306/188818/204025_html/images/188818.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naurok.com.ua/uploads/files/312306/188818/204025_html/images/188818.01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00075" cy="9048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4A8F81EF" wp14:editId="7E788A48">
            <wp:extent cx="1066800" cy="552450"/>
            <wp:effectExtent l="0" t="0" r="0" b="0"/>
            <wp:docPr id="27" name="Рисунок 27" descr="https://naurok.com.ua/uploads/files/312306/188818/204025_html/images/188818.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naurok.com.ua/uploads/files/312306/188818/204025_html/images/188818.01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66800" cy="55245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715DF1E7" wp14:editId="3C160D99">
            <wp:extent cx="1504950" cy="571500"/>
            <wp:effectExtent l="0" t="0" r="0" b="0"/>
            <wp:docPr id="26" name="Рисунок 26" descr="https://naurok.com.ua/uploads/files/312306/188818/204025_html/images/188818.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naurok.com.ua/uploads/files/312306/188818/204025_html/images/188818.012.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504950" cy="57150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351488F7" wp14:editId="6FD73229">
            <wp:extent cx="933450" cy="571500"/>
            <wp:effectExtent l="0" t="0" r="0" b="0"/>
            <wp:docPr id="25" name="Рисунок 25" descr="https://naurok.com.ua/uploads/files/312306/188818/204025_html/images/188818.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naurok.com.ua/uploads/files/312306/188818/204025_html/images/188818.013.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33450" cy="57150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2DAC4535" wp14:editId="44E7D4E6">
            <wp:extent cx="1104900" cy="933450"/>
            <wp:effectExtent l="0" t="0" r="0" b="0"/>
            <wp:docPr id="24" name="Рисунок 24" descr="https://naurok.com.ua/uploads/files/312306/188818/204025_html/images/188818.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naurok.com.ua/uploads/files/312306/188818/204025_html/images/188818.014.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104900" cy="933450"/>
                    </a:xfrm>
                    <a:prstGeom prst="rect">
                      <a:avLst/>
                    </a:prstGeom>
                    <a:noFill/>
                    <a:ln>
                      <a:noFill/>
                    </a:ln>
                  </pic:spPr>
                </pic:pic>
              </a:graphicData>
            </a:graphic>
          </wp:inline>
        </w:drawing>
      </w:r>
    </w:p>
    <w:p w14:paraId="57F2CE3C"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1   2   3    4   5   6 </w:t>
      </w:r>
    </w:p>
    <w:p w14:paraId="18DEBC66"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w:t>
      </w:r>
      <w:r w:rsidRPr="006A6A16">
        <w:rPr>
          <w:rFonts w:ascii="Times New Roman" w:hAnsi="Times New Roman" w:cs="Times New Roman"/>
          <w:b/>
          <w:bCs/>
          <w:sz w:val="28"/>
          <w:szCs w:val="28"/>
        </w:rPr>
        <w:t>Комплекси вправ для розвитку швидкості</w:t>
      </w:r>
      <w:r w:rsidRPr="006A6A16">
        <w:rPr>
          <w:rFonts w:ascii="Times New Roman" w:hAnsi="Times New Roman" w:cs="Times New Roman"/>
          <w:sz w:val="28"/>
          <w:szCs w:val="28"/>
        </w:rPr>
        <w:t xml:space="preserve"> </w:t>
      </w:r>
    </w:p>
    <w:p w14:paraId="33EE5E69"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1 – біг на швидкість до 30 м. </w:t>
      </w:r>
    </w:p>
    <w:p w14:paraId="5AA8B55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2 – швидкий біг парами, групами на відстань до 30 м. </w:t>
      </w:r>
    </w:p>
    <w:p w14:paraId="1540AFBB"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 біг 30-40 м за звуколідером. </w:t>
      </w:r>
    </w:p>
    <w:p w14:paraId="6DA26176"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4 – біг із різних вихідних </w:t>
      </w:r>
      <w:proofErr w:type="gramStart"/>
      <w:r w:rsidRPr="006A6A16">
        <w:rPr>
          <w:rFonts w:ascii="Times New Roman" w:hAnsi="Times New Roman" w:cs="Times New Roman"/>
          <w:sz w:val="28"/>
          <w:szCs w:val="28"/>
        </w:rPr>
        <w:t>положень:стоячи</w:t>
      </w:r>
      <w:proofErr w:type="gramEnd"/>
      <w:r w:rsidRPr="006A6A16">
        <w:rPr>
          <w:rFonts w:ascii="Times New Roman" w:hAnsi="Times New Roman" w:cs="Times New Roman"/>
          <w:sz w:val="28"/>
          <w:szCs w:val="28"/>
        </w:rPr>
        <w:t xml:space="preserve">, сидячи, лежачи, із упору присів тощо. </w:t>
      </w:r>
    </w:p>
    <w:p w14:paraId="0981E57B"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5. – вправи на частоту рухів руками і ногами: ловля і передача м’яча, частота бігу на місці, естафетний біг тощо. </w:t>
      </w:r>
    </w:p>
    <w:p w14:paraId="574D4BAA"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0CDF62CF" wp14:editId="70DE5E36">
            <wp:extent cx="1123950" cy="1066800"/>
            <wp:effectExtent l="0" t="0" r="0" b="0"/>
            <wp:docPr id="23" name="Рисунок 23" descr="https://naurok.com.ua/uploads/files/312306/188818/204025_html/images/188818.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naurok.com.ua/uploads/files/312306/188818/204025_html/images/188818.015.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123950" cy="1066800"/>
                    </a:xfrm>
                    <a:prstGeom prst="rect">
                      <a:avLst/>
                    </a:prstGeom>
                    <a:noFill/>
                    <a:ln>
                      <a:noFill/>
                    </a:ln>
                  </pic:spPr>
                </pic:pic>
              </a:graphicData>
            </a:graphic>
          </wp:inline>
        </w:drawing>
      </w:r>
      <w:r w:rsidRPr="006A6A16">
        <w:rPr>
          <w:rFonts w:ascii="Times New Roman" w:hAnsi="Times New Roman" w:cs="Times New Roman"/>
          <w:sz w:val="28"/>
          <w:szCs w:val="28"/>
        </w:rPr>
        <w:t xml:space="preserve">6 – «слаломний» біг, оббігаючи м’ячі на відстань 20 м. </w:t>
      </w:r>
    </w:p>
    <w:p w14:paraId="4B5CAA8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1DD1349B" wp14:editId="7DDBE2DD">
            <wp:extent cx="695325" cy="933450"/>
            <wp:effectExtent l="0" t="0" r="9525" b="0"/>
            <wp:docPr id="22" name="Рисунок 22" descr="https://naurok.com.ua/uploads/files/312306/188818/204025_html/images/188818.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naurok.com.ua/uploads/files/312306/188818/204025_html/images/188818.019.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95325" cy="93345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779B4034" wp14:editId="19FAF7EA">
            <wp:extent cx="476250" cy="228600"/>
            <wp:effectExtent l="0" t="0" r="0" b="0"/>
            <wp:docPr id="21" name="Рисунок 21" descr="https://naurok.com.ua/uploads/files/312306/188818/204025_html/images/188818.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naurok.com.ua/uploads/files/312306/188818/204025_html/images/188818.018.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76250" cy="22860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4C058A93" wp14:editId="0BA1F695">
            <wp:extent cx="428625" cy="171450"/>
            <wp:effectExtent l="0" t="0" r="9525" b="0"/>
            <wp:docPr id="20" name="Рисунок 20" descr="https://naurok.com.ua/uploads/files/312306/188818/204025_html/images/188818.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naurok.com.ua/uploads/files/312306/188818/204025_html/images/188818.017.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8625" cy="17145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5F7D690D" wp14:editId="6933F707">
            <wp:extent cx="2162175" cy="933450"/>
            <wp:effectExtent l="0" t="0" r="9525" b="0"/>
            <wp:docPr id="19" name="Рисунок 19" descr="https://naurok.com.ua/uploads/files/312306/188818/204025_html/images/188818.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naurok.com.ua/uploads/files/312306/188818/204025_html/images/188818.016.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162175" cy="933450"/>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0998C98C" wp14:editId="4578B8F4">
            <wp:extent cx="666750" cy="923925"/>
            <wp:effectExtent l="0" t="0" r="0" b="9525"/>
            <wp:docPr id="18" name="Рисунок 18" descr="https://naurok.com.ua/uploads/files/312306/188818/204025_html/images/188818.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naurok.com.ua/uploads/files/312306/188818/204025_html/images/188818.020.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66750" cy="923925"/>
                    </a:xfrm>
                    <a:prstGeom prst="rect">
                      <a:avLst/>
                    </a:prstGeom>
                    <a:noFill/>
                    <a:ln>
                      <a:noFill/>
                    </a:ln>
                  </pic:spPr>
                </pic:pic>
              </a:graphicData>
            </a:graphic>
          </wp:inline>
        </w:drawing>
      </w:r>
      <w:r w:rsidRPr="006A6A16">
        <w:rPr>
          <w:rFonts w:ascii="Times New Roman" w:hAnsi="Times New Roman" w:cs="Times New Roman"/>
          <w:sz w:val="28"/>
          <w:szCs w:val="28"/>
        </w:rPr>
        <w:t xml:space="preserve">                  </w:t>
      </w:r>
    </w:p>
    <w:p w14:paraId="3D05C00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1                       2                              4    </w:t>
      </w:r>
    </w:p>
    <w:p w14:paraId="20A38F2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4. </w:t>
      </w:r>
      <w:r w:rsidRPr="006A6A16">
        <w:rPr>
          <w:rFonts w:ascii="Times New Roman" w:hAnsi="Times New Roman" w:cs="Times New Roman"/>
          <w:b/>
          <w:bCs/>
          <w:sz w:val="28"/>
          <w:szCs w:val="28"/>
        </w:rPr>
        <w:t>Комплекси вправ для розвитку швидкісно-силових якостей</w:t>
      </w:r>
      <w:r w:rsidRPr="006A6A16">
        <w:rPr>
          <w:rFonts w:ascii="Times New Roman" w:hAnsi="Times New Roman" w:cs="Times New Roman"/>
          <w:sz w:val="28"/>
          <w:szCs w:val="28"/>
        </w:rPr>
        <w:t xml:space="preserve"> </w:t>
      </w:r>
    </w:p>
    <w:p w14:paraId="3DB69145" w14:textId="77777777" w:rsidR="006A6A16" w:rsidRPr="006A6A16" w:rsidRDefault="006A6A16" w:rsidP="006A6A16">
      <w:pPr>
        <w:numPr>
          <w:ilvl w:val="0"/>
          <w:numId w:val="1"/>
        </w:numPr>
        <w:spacing w:after="0" w:line="360" w:lineRule="auto"/>
        <w:jc w:val="both"/>
        <w:rPr>
          <w:rFonts w:ascii="Times New Roman" w:hAnsi="Times New Roman" w:cs="Times New Roman"/>
          <w:sz w:val="28"/>
          <w:szCs w:val="28"/>
        </w:rPr>
      </w:pPr>
      <w:r w:rsidRPr="006A6A16">
        <w:rPr>
          <w:rFonts w:ascii="Times New Roman" w:hAnsi="Times New Roman" w:cs="Times New Roman"/>
          <w:sz w:val="28"/>
          <w:szCs w:val="28"/>
        </w:rPr>
        <w:t xml:space="preserve">– стрибки зі скакалкою на двох ногах з рухом вперед і назад на швидкість. </w:t>
      </w:r>
    </w:p>
    <w:p w14:paraId="1FEFEB52"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2 – метання малого м’яча в ціль на відстані 15-20 м. </w:t>
      </w:r>
    </w:p>
    <w:p w14:paraId="522367CE"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 кидки набивного м’яча вагою 1 кг з низу за головою. </w:t>
      </w:r>
    </w:p>
    <w:p w14:paraId="33521A76"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4 – стрибки на гімнастичну лаву, через гімнастичну лаву інші перешкоди. </w:t>
      </w:r>
    </w:p>
    <w:p w14:paraId="6FCDE56D"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5 – подвійні, потрійні стрибки з місця в довжину. </w:t>
      </w:r>
    </w:p>
    <w:p w14:paraId="48E76827"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6 – із півприсяду, руки назад, обруч лежить з боку, темпові стрибки в обруч і з обруча в різні напрямки. </w:t>
      </w:r>
    </w:p>
    <w:p w14:paraId="70938D3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w:t>
      </w:r>
    </w:p>
    <w:p w14:paraId="679C4F4A"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435C5237" wp14:editId="47CADF32">
            <wp:extent cx="419100" cy="1133475"/>
            <wp:effectExtent l="0" t="0" r="0" b="9525"/>
            <wp:docPr id="17" name="Рисунок 17" descr="https://naurok.com.ua/uploads/files/312306/188818/204025_html/images/188818.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naurok.com.ua/uploads/files/312306/188818/204025_html/images/188818.02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9100" cy="11334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4CE16B7D" wp14:editId="7EE56A94">
            <wp:extent cx="762000" cy="933450"/>
            <wp:effectExtent l="0" t="0" r="0" b="0"/>
            <wp:docPr id="16" name="Рисунок 16" descr="https://naurok.com.ua/uploads/files/312306/188818/204025_html/images/188818.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naurok.com.ua/uploads/files/312306/188818/204025_html/images/188818.022.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62000" cy="93345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4236BD9B" wp14:editId="4914B74E">
            <wp:extent cx="676275" cy="904875"/>
            <wp:effectExtent l="0" t="0" r="9525" b="9525"/>
            <wp:docPr id="15" name="Рисунок 15" descr="https://naurok.com.ua/uploads/files/312306/188818/204025_html/images/188818.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naurok.com.ua/uploads/files/312306/188818/204025_html/images/188818.023.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76275" cy="9048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3AC8F691" wp14:editId="4AA7DA3D">
            <wp:extent cx="685800" cy="885825"/>
            <wp:effectExtent l="0" t="0" r="0" b="9525"/>
            <wp:docPr id="14" name="Рисунок 14" descr="https://naurok.com.ua/uploads/files/312306/188818/204025_html/images/188818.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naurok.com.ua/uploads/files/312306/188818/204025_html/images/188818.024.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85800" cy="88582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246C2D87" wp14:editId="651B65F0">
            <wp:extent cx="1219200" cy="695325"/>
            <wp:effectExtent l="0" t="0" r="0" b="9525"/>
            <wp:docPr id="13" name="Рисунок 13" descr="https://naurok.com.ua/uploads/files/312306/188818/204025_html/images/188818.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naurok.com.ua/uploads/files/312306/188818/204025_html/images/188818.025.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219200" cy="69532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6722967B" wp14:editId="34F3D4E9">
            <wp:extent cx="781050" cy="857250"/>
            <wp:effectExtent l="0" t="0" r="0" b="0"/>
            <wp:docPr id="12" name="Рисунок 12" descr="https://naurok.com.ua/uploads/files/312306/188818/204025_html/images/188818.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naurok.com.ua/uploads/files/312306/188818/204025_html/images/188818.026.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81050" cy="857250"/>
                    </a:xfrm>
                    <a:prstGeom prst="rect">
                      <a:avLst/>
                    </a:prstGeom>
                    <a:noFill/>
                    <a:ln>
                      <a:noFill/>
                    </a:ln>
                  </pic:spPr>
                </pic:pic>
              </a:graphicData>
            </a:graphic>
          </wp:inline>
        </w:drawing>
      </w:r>
    </w:p>
    <w:p w14:paraId="729AB69A"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1        2            4           5            6 </w:t>
      </w:r>
    </w:p>
    <w:p w14:paraId="345C214A"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w:t>
      </w:r>
    </w:p>
    <w:p w14:paraId="4D75EAB9"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5. </w:t>
      </w:r>
      <w:r w:rsidRPr="006A6A16">
        <w:rPr>
          <w:rFonts w:ascii="Times New Roman" w:hAnsi="Times New Roman" w:cs="Times New Roman"/>
          <w:b/>
          <w:bCs/>
          <w:sz w:val="28"/>
          <w:szCs w:val="28"/>
        </w:rPr>
        <w:t>Комплекси вправ для розвитку спритності</w:t>
      </w:r>
      <w:r w:rsidRPr="006A6A16">
        <w:rPr>
          <w:rFonts w:ascii="Times New Roman" w:hAnsi="Times New Roman" w:cs="Times New Roman"/>
          <w:sz w:val="28"/>
          <w:szCs w:val="28"/>
        </w:rPr>
        <w:t xml:space="preserve"> </w:t>
      </w:r>
    </w:p>
    <w:p w14:paraId="3FBAA90D"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1 – з правої руки на 16 рахунків послідовно піднімати руки на пояс, до плечей, вверх, два хлопка вверху, з наступним поверненням назад з двома хлопками об стегна. </w:t>
      </w:r>
    </w:p>
    <w:p w14:paraId="76F43C80"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2 – передача м’яча в парах в русі. Партнери стоять на відстані 3-4 метрів, перший – ноги нарізно, з малим м’ячем </w:t>
      </w:r>
      <w:proofErr w:type="gramStart"/>
      <w:r w:rsidRPr="006A6A16">
        <w:rPr>
          <w:rFonts w:ascii="Times New Roman" w:hAnsi="Times New Roman" w:cs="Times New Roman"/>
          <w:sz w:val="28"/>
          <w:szCs w:val="28"/>
        </w:rPr>
        <w:t>внизу,боком</w:t>
      </w:r>
      <w:proofErr w:type="gramEnd"/>
      <w:r w:rsidRPr="006A6A16">
        <w:rPr>
          <w:rFonts w:ascii="Times New Roman" w:hAnsi="Times New Roman" w:cs="Times New Roman"/>
          <w:sz w:val="28"/>
          <w:szCs w:val="28"/>
        </w:rPr>
        <w:t xml:space="preserve"> до другого, другий в кроці руки вперед, лицем до першого. Передача м’яча в русі одною рукою з низу і ловля двома. </w:t>
      </w:r>
    </w:p>
    <w:p w14:paraId="12C1E01B"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 одночасне випускання та ловля двох тенісних м’ячів хватом зверху. </w:t>
      </w:r>
    </w:p>
    <w:p w14:paraId="32BF2AF9"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4 – стійка ноги нарізно, малий м’яч на зігнутій руці збоку, темпові перекидання м’яча однієї руки в іншу наперед себе. </w:t>
      </w:r>
    </w:p>
    <w:p w14:paraId="6AE07104"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5 – двоє коловим способом розкручують мотузку, двоє інших стрибають доки мотузка не торкнеться стрибаючого. </w:t>
      </w:r>
    </w:p>
    <w:p w14:paraId="3F5C8922"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6 – передача м’яча любим способом. Ведучий намагається до нього доторкнутись. Зробив помилку – в коло. </w:t>
      </w:r>
    </w:p>
    <w:p w14:paraId="5C05BFBB"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093BBB86" wp14:editId="5395C517">
            <wp:extent cx="447675" cy="828675"/>
            <wp:effectExtent l="0" t="0" r="9525" b="9525"/>
            <wp:docPr id="11" name="Рисунок 11" descr="https://naurok.com.ua/uploads/files/312306/188818/204025_html/images/188818.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naurok.com.ua/uploads/files/312306/188818/204025_html/images/188818.027.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47675" cy="828675"/>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33B6F326" wp14:editId="0C9AD2F2">
            <wp:extent cx="333375" cy="819150"/>
            <wp:effectExtent l="0" t="0" r="9525" b="0"/>
            <wp:docPr id="10" name="Рисунок 10" descr="https://naurok.com.ua/uploads/files/312306/188818/204025_html/images/188818.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naurok.com.ua/uploads/files/312306/188818/204025_html/images/188818.028.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33375" cy="81915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2A9B5519" wp14:editId="241C68FD">
            <wp:extent cx="552450" cy="828675"/>
            <wp:effectExtent l="0" t="0" r="0" b="9525"/>
            <wp:docPr id="9" name="Рисунок 9" descr="https://naurok.com.ua/uploads/files/312306/188818/204025_html/images/188818.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naurok.com.ua/uploads/files/312306/188818/204025_html/images/188818.029.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2450" cy="828675"/>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70F481A2" wp14:editId="6F1E07E1">
            <wp:extent cx="1362075" cy="790575"/>
            <wp:effectExtent l="0" t="0" r="9525" b="9525"/>
            <wp:docPr id="8" name="Рисунок 8" descr="https://naurok.com.ua/uploads/files/312306/188818/204025_html/images/188818.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naurok.com.ua/uploads/files/312306/188818/204025_html/images/188818.030.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362075" cy="790575"/>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6E212F75" wp14:editId="0A268AED">
            <wp:extent cx="514350" cy="828675"/>
            <wp:effectExtent l="0" t="0" r="0" b="9525"/>
            <wp:docPr id="7" name="Рисунок 7" descr="https://naurok.com.ua/uploads/files/312306/188818/204025_html/images/188818.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naurok.com.ua/uploads/files/312306/188818/204025_html/images/188818.031.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14350" cy="828675"/>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03AC5D79" wp14:editId="068AA75A">
            <wp:extent cx="1295400" cy="828675"/>
            <wp:effectExtent l="0" t="0" r="0" b="9525"/>
            <wp:docPr id="6" name="Рисунок 6" descr="https://naurok.com.ua/uploads/files/312306/188818/204025_html/images/188818.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naurok.com.ua/uploads/files/312306/188818/204025_html/images/188818.032.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295400" cy="828675"/>
                    </a:xfrm>
                    <a:prstGeom prst="rect">
                      <a:avLst/>
                    </a:prstGeom>
                    <a:noFill/>
                    <a:ln>
                      <a:noFill/>
                    </a:ln>
                  </pic:spPr>
                </pic:pic>
              </a:graphicData>
            </a:graphic>
          </wp:inline>
        </w:drawing>
      </w:r>
    </w:p>
    <w:p w14:paraId="639955BA"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1          2       4    5 </w:t>
      </w:r>
    </w:p>
    <w:p w14:paraId="0C7AB6E3"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b/>
          <w:bCs/>
          <w:sz w:val="28"/>
          <w:szCs w:val="28"/>
        </w:rPr>
        <w:t>6.</w:t>
      </w:r>
      <w:r w:rsidRPr="006A6A16">
        <w:rPr>
          <w:rFonts w:ascii="Times New Roman" w:hAnsi="Times New Roman" w:cs="Times New Roman"/>
          <w:sz w:val="28"/>
          <w:szCs w:val="28"/>
        </w:rPr>
        <w:t xml:space="preserve"> </w:t>
      </w:r>
      <w:r w:rsidRPr="006A6A16">
        <w:rPr>
          <w:rFonts w:ascii="Times New Roman" w:hAnsi="Times New Roman" w:cs="Times New Roman"/>
          <w:b/>
          <w:bCs/>
          <w:sz w:val="28"/>
          <w:szCs w:val="28"/>
        </w:rPr>
        <w:t>Комплекси вправ для розвитку гнучкості</w:t>
      </w:r>
      <w:r w:rsidRPr="006A6A16">
        <w:rPr>
          <w:rFonts w:ascii="Times New Roman" w:hAnsi="Times New Roman" w:cs="Times New Roman"/>
          <w:sz w:val="28"/>
          <w:szCs w:val="28"/>
        </w:rPr>
        <w:t xml:space="preserve"> </w:t>
      </w:r>
    </w:p>
    <w:p w14:paraId="5AC6CEAC"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1 – вправа в парах. Стоячи спиною один до одного, триматися за руки, які підняті вгору. Одночасно випади вперед з прогинанням у спині. </w:t>
      </w:r>
    </w:p>
    <w:p w14:paraId="17F37CC5"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2 – лежачи на спині, гімнастична палка вгору. Зігнути і випрямити ноги, гімнастична палка за ногами, повернутися у вихідне положення. Продовжувати 2-3 хв. </w:t>
      </w:r>
    </w:p>
    <w:p w14:paraId="730654B3"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 сидячи, руки за голову, набивний м’яч на підлозі за спиною. Переходити у положення лежачи і спиратися лопатками на м’яч, прогинатися у грудній частині хребта. </w:t>
      </w:r>
    </w:p>
    <w:p w14:paraId="54EC4DA3"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4 – стійка ноги нарізно, набивний м’яч вагою 1 кг вверху. Колові оберти тулуба праворуч та ліворуч. </w:t>
      </w:r>
    </w:p>
    <w:p w14:paraId="086B54BD"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5 – стійка ноги нарізно, руки на поясі. Пружні нахили тулуба до ніг серіями по 2-4 повтори до кожної ноги. </w:t>
      </w:r>
    </w:p>
    <w:p w14:paraId="189E8711"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6 – 4-5 дитячих обруча, скрізь яких треба проходити ланцюжком </w:t>
      </w:r>
    </w:p>
    <w:p w14:paraId="14B057B1"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1042EA9C" wp14:editId="722F1E03">
            <wp:extent cx="1238250" cy="1038225"/>
            <wp:effectExtent l="0" t="0" r="0" b="9525"/>
            <wp:docPr id="5" name="Рисунок 5" descr="https://naurok.com.ua/uploads/files/312306/188818/204025_html/images/188818.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naurok.com.ua/uploads/files/312306/188818/204025_html/images/188818.033.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238250" cy="1038225"/>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149F53E6" wp14:editId="3F626D4E">
            <wp:extent cx="1009650" cy="1038225"/>
            <wp:effectExtent l="0" t="0" r="0" b="9525"/>
            <wp:docPr id="4" name="Рисунок 4" descr="https://naurok.com.ua/uploads/files/312306/188818/204025_html/images/188818.0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naurok.com.ua/uploads/files/312306/188818/204025_html/images/188818.034.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009650" cy="1038225"/>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3E081F81" wp14:editId="58AD6D5B">
            <wp:extent cx="1190625" cy="476250"/>
            <wp:effectExtent l="0" t="0" r="9525" b="0"/>
            <wp:docPr id="3" name="Рисунок 3" descr="https://naurok.com.ua/uploads/files/312306/188818/204025_html/images/188818.0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naurok.com.ua/uploads/files/312306/188818/204025_html/images/188818.035.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190625" cy="476250"/>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10491F91" wp14:editId="604CB98B">
            <wp:extent cx="542925" cy="942975"/>
            <wp:effectExtent l="0" t="0" r="9525" b="9525"/>
            <wp:docPr id="2" name="Рисунок 2" descr="https://naurok.com.ua/uploads/files/312306/188818/204025_html/images/188818.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naurok.com.ua/uploads/files/312306/188818/204025_html/images/188818.036.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42925" cy="942975"/>
                    </a:xfrm>
                    <a:prstGeom prst="rect">
                      <a:avLst/>
                    </a:prstGeom>
                    <a:noFill/>
                    <a:ln>
                      <a:noFill/>
                    </a:ln>
                  </pic:spPr>
                </pic:pic>
              </a:graphicData>
            </a:graphic>
          </wp:inline>
        </w:drawing>
      </w:r>
      <w:r w:rsidRPr="006A6A16">
        <w:rPr>
          <w:rFonts w:ascii="Times New Roman" w:hAnsi="Times New Roman" w:cs="Times New Roman"/>
          <w:sz w:val="28"/>
          <w:szCs w:val="28"/>
        </w:rPr>
        <w:t xml:space="preserve">       </w:t>
      </w:r>
      <w:r w:rsidRPr="006A6A16">
        <w:rPr>
          <w:rFonts w:ascii="Times New Roman" w:hAnsi="Times New Roman" w:cs="Times New Roman"/>
          <w:noProof/>
          <w:sz w:val="28"/>
          <w:szCs w:val="28"/>
          <w:lang w:val="uk-UA" w:eastAsia="uk-UA"/>
        </w:rPr>
        <w:drawing>
          <wp:inline distT="0" distB="0" distL="0" distR="0" wp14:anchorId="7A76E85A" wp14:editId="3EBCC340">
            <wp:extent cx="447675" cy="942975"/>
            <wp:effectExtent l="0" t="0" r="9525" b="9525"/>
            <wp:docPr id="1" name="Рисунок 1" descr="https://naurok.com.ua/uploads/files/312306/188818/204025_html/images/188818.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naurok.com.ua/uploads/files/312306/188818/204025_html/images/188818.037.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47675" cy="942975"/>
                    </a:xfrm>
                    <a:prstGeom prst="rect">
                      <a:avLst/>
                    </a:prstGeom>
                    <a:noFill/>
                    <a:ln>
                      <a:noFill/>
                    </a:ln>
                  </pic:spPr>
                </pic:pic>
              </a:graphicData>
            </a:graphic>
          </wp:inline>
        </w:drawing>
      </w:r>
    </w:p>
    <w:p w14:paraId="4C20E3D6"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1       2    3       4     5 </w:t>
      </w:r>
    </w:p>
    <w:p w14:paraId="24D16DF9" w14:textId="77777777" w:rsidR="006A6A16" w:rsidRPr="006A6A16" w:rsidRDefault="006A6A16" w:rsidP="006A6A16">
      <w:pPr>
        <w:spacing w:after="0" w:line="360" w:lineRule="auto"/>
        <w:ind w:firstLine="709"/>
        <w:jc w:val="center"/>
        <w:rPr>
          <w:rFonts w:ascii="Times New Roman" w:hAnsi="Times New Roman" w:cs="Times New Roman"/>
          <w:sz w:val="28"/>
          <w:szCs w:val="28"/>
        </w:rPr>
      </w:pPr>
      <w:r>
        <w:rPr>
          <w:rFonts w:ascii="Times New Roman" w:hAnsi="Times New Roman" w:cs="Times New Roman"/>
          <w:b/>
          <w:bCs/>
          <w:sz w:val="28"/>
          <w:szCs w:val="28"/>
          <w:lang w:val="uk-UA"/>
        </w:rPr>
        <w:t>В</w:t>
      </w:r>
      <w:r w:rsidRPr="006A6A16">
        <w:rPr>
          <w:rFonts w:ascii="Times New Roman" w:hAnsi="Times New Roman" w:cs="Times New Roman"/>
          <w:b/>
          <w:bCs/>
          <w:sz w:val="28"/>
          <w:szCs w:val="28"/>
        </w:rPr>
        <w:t>прав</w:t>
      </w:r>
      <w:r>
        <w:rPr>
          <w:rFonts w:ascii="Times New Roman" w:hAnsi="Times New Roman" w:cs="Times New Roman"/>
          <w:b/>
          <w:bCs/>
          <w:sz w:val="28"/>
          <w:szCs w:val="28"/>
          <w:lang w:val="uk-UA"/>
        </w:rPr>
        <w:t>и</w:t>
      </w:r>
      <w:r w:rsidRPr="006A6A16">
        <w:rPr>
          <w:rFonts w:ascii="Times New Roman" w:hAnsi="Times New Roman" w:cs="Times New Roman"/>
          <w:b/>
          <w:bCs/>
          <w:sz w:val="28"/>
          <w:szCs w:val="28"/>
        </w:rPr>
        <w:t xml:space="preserve"> для розвитку спритності</w:t>
      </w:r>
    </w:p>
    <w:p w14:paraId="1174AC25"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6A9B4025" wp14:editId="60F8B9BC">
            <wp:extent cx="1905000" cy="1333500"/>
            <wp:effectExtent l="0" t="0" r="0" b="0"/>
            <wp:docPr id="42" name="Рисунок 42" descr="https://naurok.com.ua/uploads/files/312306/188818/204025_html/images/188818.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naurok.com.ua/uploads/files/312306/188818/204025_html/images/188818.059.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905000" cy="1333500"/>
                    </a:xfrm>
                    <a:prstGeom prst="rect">
                      <a:avLst/>
                    </a:prstGeom>
                    <a:noFill/>
                    <a:ln>
                      <a:noFill/>
                    </a:ln>
                  </pic:spPr>
                </pic:pic>
              </a:graphicData>
            </a:graphic>
          </wp:inline>
        </w:drawing>
      </w:r>
      <w:r w:rsidRPr="006A6A16">
        <w:rPr>
          <w:rFonts w:ascii="Times New Roman" w:hAnsi="Times New Roman" w:cs="Times New Roman"/>
          <w:noProof/>
          <w:sz w:val="28"/>
          <w:szCs w:val="28"/>
          <w:lang w:val="uk-UA" w:eastAsia="uk-UA"/>
        </w:rPr>
        <w:drawing>
          <wp:inline distT="0" distB="0" distL="0" distR="0" wp14:anchorId="40FA4986" wp14:editId="5CE3668E">
            <wp:extent cx="3429000" cy="1495425"/>
            <wp:effectExtent l="0" t="0" r="0" b="9525"/>
            <wp:docPr id="41" name="Рисунок 41" descr="https://naurok.com.ua/uploads/files/312306/188818/204025_html/images/188818.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naurok.com.ua/uploads/files/312306/188818/204025_html/images/188818.060.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429000" cy="1495425"/>
                    </a:xfrm>
                    <a:prstGeom prst="rect">
                      <a:avLst/>
                    </a:prstGeom>
                    <a:noFill/>
                    <a:ln>
                      <a:noFill/>
                    </a:ln>
                  </pic:spPr>
                </pic:pic>
              </a:graphicData>
            </a:graphic>
          </wp:inline>
        </w:drawing>
      </w:r>
    </w:p>
    <w:p w14:paraId="43FCD43E" w14:textId="77777777" w:rsidR="006A6A16" w:rsidRDefault="006A6A16" w:rsidP="006A6A16">
      <w:pPr>
        <w:spacing w:after="0" w:line="360" w:lineRule="auto"/>
        <w:ind w:firstLine="709"/>
        <w:jc w:val="both"/>
        <w:rPr>
          <w:rFonts w:ascii="Times New Roman" w:hAnsi="Times New Roman" w:cs="Times New Roman"/>
          <w:sz w:val="28"/>
          <w:szCs w:val="28"/>
          <w:lang w:val="uk-UA"/>
        </w:rPr>
      </w:pPr>
      <w:r w:rsidRPr="006A6A16">
        <w:rPr>
          <w:rFonts w:ascii="Times New Roman" w:hAnsi="Times New Roman" w:cs="Times New Roman"/>
          <w:noProof/>
          <w:sz w:val="28"/>
          <w:szCs w:val="28"/>
          <w:lang w:val="uk-UA" w:eastAsia="uk-UA"/>
        </w:rPr>
        <w:drawing>
          <wp:inline distT="0" distB="0" distL="0" distR="0" wp14:anchorId="1AE23D5D" wp14:editId="7458E236">
            <wp:extent cx="1676400" cy="1876425"/>
            <wp:effectExtent l="0" t="0" r="0" b="9525"/>
            <wp:docPr id="40" name="Рисунок 40" descr="https://naurok.com.ua/uploads/files/312306/188818/204025_html/images/188818.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naurok.com.ua/uploads/files/312306/188818/204025_html/images/188818.061.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76400" cy="1876425"/>
                    </a:xfrm>
                    <a:prstGeom prst="rect">
                      <a:avLst/>
                    </a:prstGeom>
                    <a:noFill/>
                    <a:ln>
                      <a:noFill/>
                    </a:ln>
                  </pic:spPr>
                </pic:pic>
              </a:graphicData>
            </a:graphic>
          </wp:inline>
        </w:drawing>
      </w:r>
      <w:r w:rsidRPr="006A6A16">
        <w:rPr>
          <w:rFonts w:ascii="Times New Roman" w:hAnsi="Times New Roman" w:cs="Times New Roman"/>
          <w:sz w:val="28"/>
          <w:szCs w:val="28"/>
        </w:rPr>
        <w:t> 1. Один кінець весь час на землі </w:t>
      </w:r>
    </w:p>
    <w:p w14:paraId="55672F54"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2. Варіант: проходити обручі ланцюжком. </w:t>
      </w:r>
    </w:p>
    <w:p w14:paraId="728F9D6D"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10EB321F" wp14:editId="29EE9685">
            <wp:extent cx="1952625" cy="1162050"/>
            <wp:effectExtent l="0" t="0" r="9525" b="0"/>
            <wp:docPr id="39" name="Рисунок 39" descr="https://naurok.com.ua/uploads/files/312306/188818/204025_html/images/188818.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naurok.com.ua/uploads/files/312306/188818/204025_html/images/188818.062.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952625" cy="1162050"/>
                    </a:xfrm>
                    <a:prstGeom prst="rect">
                      <a:avLst/>
                    </a:prstGeom>
                    <a:noFill/>
                    <a:ln>
                      <a:noFill/>
                    </a:ln>
                  </pic:spPr>
                </pic:pic>
              </a:graphicData>
            </a:graphic>
          </wp:inline>
        </w:drawing>
      </w:r>
    </w:p>
    <w:p w14:paraId="0A975EBB"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3. По сигналу; сід кутом, повороти. </w:t>
      </w:r>
    </w:p>
    <w:p w14:paraId="6C19D06C"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Можливі варіанти. </w:t>
      </w:r>
    </w:p>
    <w:p w14:paraId="355DAAAF"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41113C31" wp14:editId="4D3EEF67">
            <wp:extent cx="1990725" cy="1038225"/>
            <wp:effectExtent l="0" t="0" r="9525" b="9525"/>
            <wp:docPr id="38" name="Рисунок 38" descr="https://naurok.com.ua/uploads/files/312306/188818/204025_html/images/188818.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naurok.com.ua/uploads/files/312306/188818/204025_html/images/188818.063.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990725" cy="1038225"/>
                    </a:xfrm>
                    <a:prstGeom prst="rect">
                      <a:avLst/>
                    </a:prstGeom>
                    <a:noFill/>
                    <a:ln>
                      <a:noFill/>
                    </a:ln>
                  </pic:spPr>
                </pic:pic>
              </a:graphicData>
            </a:graphic>
          </wp:inline>
        </w:drawing>
      </w:r>
    </w:p>
    <w:p w14:paraId="6569C155"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 xml:space="preserve">  </w:t>
      </w:r>
    </w:p>
    <w:p w14:paraId="252AB7D7"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027326D3" wp14:editId="16A52F6B">
            <wp:extent cx="2247900" cy="1104900"/>
            <wp:effectExtent l="0" t="0" r="0" b="0"/>
            <wp:docPr id="37" name="Рисунок 37" descr="https://naurok.com.ua/uploads/files/312306/188818/204025_html/images/188818.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naurok.com.ua/uploads/files/312306/188818/204025_html/images/188818.064.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47900" cy="1104900"/>
                    </a:xfrm>
                    <a:prstGeom prst="rect">
                      <a:avLst/>
                    </a:prstGeom>
                    <a:noFill/>
                    <a:ln>
                      <a:noFill/>
                    </a:ln>
                  </pic:spPr>
                </pic:pic>
              </a:graphicData>
            </a:graphic>
          </wp:inline>
        </w:drawing>
      </w:r>
      <w:r w:rsidRPr="006A6A16">
        <w:rPr>
          <w:rFonts w:ascii="Times New Roman" w:hAnsi="Times New Roman" w:cs="Times New Roman"/>
          <w:sz w:val="28"/>
          <w:szCs w:val="28"/>
        </w:rPr>
        <w:t xml:space="preserve">4. Проліз-сам ставай в упор зігнувшись! </w:t>
      </w:r>
    </w:p>
    <w:p w14:paraId="72DB8466"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noProof/>
          <w:sz w:val="28"/>
          <w:szCs w:val="28"/>
          <w:lang w:val="uk-UA" w:eastAsia="uk-UA"/>
        </w:rPr>
        <w:drawing>
          <wp:inline distT="0" distB="0" distL="0" distR="0" wp14:anchorId="5A18C947" wp14:editId="03EE9C7C">
            <wp:extent cx="2105025" cy="1114425"/>
            <wp:effectExtent l="0" t="0" r="9525" b="9525"/>
            <wp:docPr id="36" name="Рисунок 36" descr="https://naurok.com.ua/uploads/files/312306/188818/204025_html/images/188818.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naurok.com.ua/uploads/files/312306/188818/204025_html/images/188818.065.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105025" cy="1114425"/>
                    </a:xfrm>
                    <a:prstGeom prst="rect">
                      <a:avLst/>
                    </a:prstGeom>
                    <a:noFill/>
                    <a:ln>
                      <a:noFill/>
                    </a:ln>
                  </pic:spPr>
                </pic:pic>
              </a:graphicData>
            </a:graphic>
          </wp:inline>
        </w:drawing>
      </w:r>
    </w:p>
    <w:p w14:paraId="6A734054" w14:textId="77777777" w:rsidR="006A6A16" w:rsidRPr="006A6A16" w:rsidRDefault="006A6A16" w:rsidP="006A6A16">
      <w:pPr>
        <w:spacing w:after="0" w:line="360" w:lineRule="auto"/>
        <w:ind w:firstLine="709"/>
        <w:jc w:val="both"/>
        <w:rPr>
          <w:rFonts w:ascii="Times New Roman" w:hAnsi="Times New Roman" w:cs="Times New Roman"/>
          <w:sz w:val="28"/>
          <w:szCs w:val="28"/>
        </w:rPr>
      </w:pPr>
      <w:r w:rsidRPr="006A6A16">
        <w:rPr>
          <w:rFonts w:ascii="Times New Roman" w:hAnsi="Times New Roman" w:cs="Times New Roman"/>
          <w:sz w:val="28"/>
          <w:szCs w:val="28"/>
        </w:rPr>
        <w:t>5. Махові рухи вправо, вліво.     6. Елемент естафет</w:t>
      </w:r>
    </w:p>
    <w:p w14:paraId="6277B958" w14:textId="77777777" w:rsidR="006B3AAA" w:rsidRDefault="006B3AAA" w:rsidP="006B3AAA">
      <w:pPr>
        <w:spacing w:after="0" w:line="360" w:lineRule="auto"/>
        <w:ind w:firstLine="709"/>
        <w:jc w:val="both"/>
        <w:rPr>
          <w:rFonts w:ascii="Times New Roman" w:hAnsi="Times New Roman" w:cs="Times New Roman"/>
          <w:b/>
          <w:bCs/>
          <w:i/>
          <w:iCs/>
          <w:sz w:val="28"/>
          <w:szCs w:val="28"/>
          <w:lang w:val="uk-UA"/>
        </w:rPr>
      </w:pPr>
    </w:p>
    <w:p w14:paraId="260E5537" w14:textId="77777777" w:rsidR="006B3AAA" w:rsidRPr="00F45166" w:rsidRDefault="006B3AAA" w:rsidP="006B3AAA">
      <w:pPr>
        <w:spacing w:after="0" w:line="360" w:lineRule="auto"/>
        <w:ind w:firstLine="709"/>
        <w:jc w:val="both"/>
        <w:rPr>
          <w:rFonts w:ascii="Times New Roman" w:hAnsi="Times New Roman" w:cs="Times New Roman"/>
          <w:bCs/>
          <w:iCs/>
          <w:sz w:val="28"/>
          <w:szCs w:val="28"/>
          <w:lang w:val="uk-UA"/>
        </w:rPr>
      </w:pPr>
    </w:p>
    <w:p w14:paraId="0EE7D635" w14:textId="77777777" w:rsidR="006B3AAA" w:rsidRPr="006B3AAA" w:rsidRDefault="006B3AAA" w:rsidP="006B3AAA">
      <w:pPr>
        <w:spacing w:after="0" w:line="360" w:lineRule="auto"/>
        <w:ind w:firstLine="709"/>
        <w:jc w:val="center"/>
        <w:rPr>
          <w:rFonts w:ascii="Times New Roman" w:hAnsi="Times New Roman" w:cs="Times New Roman"/>
          <w:sz w:val="28"/>
          <w:szCs w:val="28"/>
        </w:rPr>
      </w:pPr>
      <w:r w:rsidRPr="006B3AAA">
        <w:rPr>
          <w:rFonts w:ascii="Times New Roman" w:hAnsi="Times New Roman" w:cs="Times New Roman"/>
          <w:b/>
          <w:bCs/>
          <w:i/>
          <w:iCs/>
          <w:sz w:val="28"/>
          <w:szCs w:val="28"/>
        </w:rPr>
        <w:t>Календарне планування уроків із теми «Гімнастика»</w:t>
      </w:r>
    </w:p>
    <w:p w14:paraId="6F115DB5" w14:textId="77777777" w:rsidR="006B3AAA" w:rsidRPr="006B3AAA" w:rsidRDefault="006B3AAA" w:rsidP="006B3AAA">
      <w:pPr>
        <w:spacing w:after="0" w:line="360" w:lineRule="auto"/>
        <w:ind w:firstLine="709"/>
        <w:jc w:val="center"/>
        <w:rPr>
          <w:rFonts w:ascii="Times New Roman" w:hAnsi="Times New Roman" w:cs="Times New Roman"/>
          <w:sz w:val="28"/>
          <w:szCs w:val="28"/>
        </w:rPr>
      </w:pPr>
      <w:r w:rsidRPr="006B3AAA">
        <w:rPr>
          <w:rFonts w:ascii="Times New Roman" w:hAnsi="Times New Roman" w:cs="Times New Roman"/>
          <w:b/>
          <w:bCs/>
          <w:i/>
          <w:iCs/>
          <w:sz w:val="28"/>
          <w:szCs w:val="28"/>
        </w:rPr>
        <w:t>з використанням колового тренування для учнів 4 класу.</w:t>
      </w:r>
    </w:p>
    <w:tbl>
      <w:tblPr>
        <w:tblW w:w="9560" w:type="dxa"/>
        <w:tblInd w:w="180"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851"/>
        <w:gridCol w:w="6869"/>
        <w:gridCol w:w="830"/>
        <w:gridCol w:w="1010"/>
      </w:tblGrid>
      <w:tr w:rsidR="006B3AAA" w:rsidRPr="006B3AAA" w14:paraId="1B987D99" w14:textId="77777777" w:rsidTr="00F45166">
        <w:tc>
          <w:tcPr>
            <w:tcW w:w="851" w:type="dxa"/>
            <w:tcBorders>
              <w:bottom w:val="single" w:sz="6" w:space="0" w:color="000000"/>
              <w:right w:val="single" w:sz="6" w:space="0" w:color="000000"/>
            </w:tcBorders>
            <w:tcMar>
              <w:top w:w="0" w:type="dxa"/>
              <w:left w:w="101" w:type="dxa"/>
              <w:bottom w:w="0" w:type="dxa"/>
              <w:right w:w="101" w:type="dxa"/>
            </w:tcMar>
            <w:hideMark/>
          </w:tcPr>
          <w:p w14:paraId="0844DA46" w14:textId="77777777" w:rsidR="00096B98" w:rsidRPr="006B3AAA" w:rsidRDefault="006B3AAA" w:rsidP="006B3AAA">
            <w:pPr>
              <w:spacing w:after="0" w:line="360" w:lineRule="auto"/>
              <w:jc w:val="both"/>
              <w:rPr>
                <w:rFonts w:ascii="Times New Roman" w:hAnsi="Times New Roman" w:cs="Times New Roman"/>
                <w:sz w:val="24"/>
                <w:szCs w:val="24"/>
              </w:rPr>
            </w:pPr>
            <w:r w:rsidRPr="006B3AAA">
              <w:rPr>
                <w:rFonts w:ascii="Times New Roman" w:hAnsi="Times New Roman" w:cs="Times New Roman"/>
                <w:b/>
                <w:bCs/>
                <w:sz w:val="24"/>
                <w:szCs w:val="24"/>
              </w:rPr>
              <w:t>№ уроку</w:t>
            </w:r>
            <w:r w:rsidRPr="006B3AAA">
              <w:rPr>
                <w:rFonts w:ascii="Times New Roman" w:hAnsi="Times New Roman" w:cs="Times New Roman"/>
                <w:sz w:val="24"/>
                <w:szCs w:val="24"/>
              </w:rPr>
              <w:t xml:space="preserve"> </w:t>
            </w:r>
          </w:p>
        </w:tc>
        <w:tc>
          <w:tcPr>
            <w:tcW w:w="6869"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54766A19" w14:textId="77777777" w:rsidR="00096B98" w:rsidRPr="006B3AAA" w:rsidRDefault="006B3AAA" w:rsidP="006B3AAA">
            <w:pPr>
              <w:spacing w:after="0" w:line="360" w:lineRule="auto"/>
              <w:jc w:val="both"/>
              <w:rPr>
                <w:rFonts w:ascii="Times New Roman" w:hAnsi="Times New Roman" w:cs="Times New Roman"/>
                <w:sz w:val="24"/>
                <w:szCs w:val="24"/>
              </w:rPr>
            </w:pPr>
            <w:r w:rsidRPr="006B3AAA">
              <w:rPr>
                <w:rFonts w:ascii="Times New Roman" w:hAnsi="Times New Roman" w:cs="Times New Roman"/>
                <w:b/>
                <w:bCs/>
                <w:sz w:val="24"/>
                <w:szCs w:val="24"/>
              </w:rPr>
              <w:t>Зміст навчального матеріалу</w:t>
            </w:r>
            <w:r w:rsidRPr="006B3AAA">
              <w:rPr>
                <w:rFonts w:ascii="Times New Roman" w:hAnsi="Times New Roman" w:cs="Times New Roman"/>
                <w:sz w:val="24"/>
                <w:szCs w:val="24"/>
              </w:rPr>
              <w:t xml:space="preserve"> </w:t>
            </w:r>
          </w:p>
        </w:tc>
        <w:tc>
          <w:tcPr>
            <w:tcW w:w="830" w:type="dxa"/>
            <w:tcBorders>
              <w:left w:val="single" w:sz="6" w:space="0" w:color="000000"/>
              <w:bottom w:val="single" w:sz="6" w:space="0" w:color="000000"/>
              <w:right w:val="single" w:sz="6" w:space="0" w:color="000000"/>
            </w:tcBorders>
            <w:tcMar>
              <w:top w:w="0" w:type="dxa"/>
              <w:left w:w="101" w:type="dxa"/>
              <w:bottom w:w="0" w:type="dxa"/>
              <w:right w:w="101" w:type="dxa"/>
            </w:tcMar>
            <w:hideMark/>
          </w:tcPr>
          <w:p w14:paraId="5DD12389" w14:textId="77777777" w:rsidR="00096B98" w:rsidRPr="006B3AAA" w:rsidRDefault="006B3AAA" w:rsidP="006B3AAA">
            <w:pPr>
              <w:spacing w:after="0" w:line="240" w:lineRule="auto"/>
              <w:jc w:val="both"/>
              <w:rPr>
                <w:rFonts w:ascii="Times New Roman" w:hAnsi="Times New Roman" w:cs="Times New Roman"/>
                <w:sz w:val="28"/>
                <w:szCs w:val="28"/>
              </w:rPr>
            </w:pPr>
            <w:r w:rsidRPr="006B3AAA">
              <w:rPr>
                <w:rFonts w:ascii="Times New Roman" w:hAnsi="Times New Roman" w:cs="Times New Roman"/>
                <w:b/>
                <w:bCs/>
                <w:sz w:val="28"/>
                <w:szCs w:val="28"/>
              </w:rPr>
              <w:t>Дата</w:t>
            </w:r>
            <w:r w:rsidRPr="006B3AAA">
              <w:rPr>
                <w:rFonts w:ascii="Times New Roman" w:hAnsi="Times New Roman" w:cs="Times New Roman"/>
                <w:sz w:val="28"/>
                <w:szCs w:val="28"/>
              </w:rPr>
              <w:t xml:space="preserve"> </w:t>
            </w:r>
          </w:p>
        </w:tc>
        <w:tc>
          <w:tcPr>
            <w:tcW w:w="1010" w:type="dxa"/>
            <w:tcBorders>
              <w:left w:val="single" w:sz="6" w:space="0" w:color="000000"/>
              <w:bottom w:val="single" w:sz="6" w:space="0" w:color="000000"/>
            </w:tcBorders>
            <w:tcMar>
              <w:top w:w="0" w:type="dxa"/>
              <w:left w:w="101" w:type="dxa"/>
              <w:bottom w:w="0" w:type="dxa"/>
              <w:right w:w="101" w:type="dxa"/>
            </w:tcMar>
            <w:hideMark/>
          </w:tcPr>
          <w:p w14:paraId="3B4D3289" w14:textId="77777777" w:rsidR="00096B98" w:rsidRPr="006B3AAA" w:rsidRDefault="006B3AAA" w:rsidP="00F45166">
            <w:pPr>
              <w:spacing w:after="0" w:line="240" w:lineRule="auto"/>
              <w:jc w:val="both"/>
              <w:rPr>
                <w:rFonts w:ascii="Times New Roman" w:hAnsi="Times New Roman" w:cs="Times New Roman"/>
                <w:sz w:val="28"/>
                <w:szCs w:val="28"/>
              </w:rPr>
            </w:pPr>
            <w:r w:rsidRPr="006B3AAA">
              <w:rPr>
                <w:rFonts w:ascii="Times New Roman" w:hAnsi="Times New Roman" w:cs="Times New Roman"/>
                <w:b/>
                <w:bCs/>
                <w:sz w:val="28"/>
                <w:szCs w:val="28"/>
              </w:rPr>
              <w:t>Примітки</w:t>
            </w:r>
            <w:r w:rsidRPr="006B3AAA">
              <w:rPr>
                <w:rFonts w:ascii="Times New Roman" w:hAnsi="Times New Roman" w:cs="Times New Roman"/>
                <w:sz w:val="28"/>
                <w:szCs w:val="28"/>
              </w:rPr>
              <w:t xml:space="preserve"> </w:t>
            </w:r>
          </w:p>
        </w:tc>
      </w:tr>
      <w:tr w:rsidR="006B3AAA" w:rsidRPr="006B3AAA" w14:paraId="26157496"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4172987"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7A0FCCE" w14:textId="77777777" w:rsidR="006B3AAA"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b/>
                <w:bCs/>
                <w:sz w:val="24"/>
                <w:szCs w:val="24"/>
              </w:rPr>
              <w:t>Тема: Гімнастика.</w:t>
            </w:r>
            <w:r w:rsidRPr="006B3AAA">
              <w:rPr>
                <w:rFonts w:ascii="Times New Roman" w:hAnsi="Times New Roman" w:cs="Times New Roman"/>
                <w:sz w:val="24"/>
                <w:szCs w:val="24"/>
              </w:rPr>
              <w:t xml:space="preserve"> </w:t>
            </w:r>
          </w:p>
          <w:p w14:paraId="060F3FBC"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b/>
                <w:bCs/>
                <w:sz w:val="24"/>
                <w:szCs w:val="24"/>
              </w:rPr>
              <w:t>Теоретико-методичні знання:</w:t>
            </w:r>
            <w:r w:rsidRPr="006B3AAA">
              <w:rPr>
                <w:rFonts w:ascii="Times New Roman" w:hAnsi="Times New Roman" w:cs="Times New Roman"/>
                <w:sz w:val="24"/>
                <w:szCs w:val="24"/>
              </w:rPr>
              <w:t xml:space="preserve"> Правила поведінки та техніка безпеки під час занять фізкультурою в спортивному залі. Правила гігієни після занять фізичною культурою. Перешикування. Стройові команди. ЗРВ. Лазіння по похилій гімнастичний лаві.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20CBB0F"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D70E4ED" w14:textId="77777777" w:rsidR="006B3AAA"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p w14:paraId="3F0B0D99"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6FE39D83"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20265558"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2.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9A4C2F1"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Повороти на місці. Різновиди бігу, ходьби та стрибків. ЗРВ. Вправи на увагу. Ходьба по гімнастичній колоді з підскоком. Лазіння по вертикальному канату. Лазіння під колодою із захопленням її руками.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0D79DAC"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AC8AEB8"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20405CAD"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0A1E8E2C"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3.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140F0E5"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Різновиди ходьби, бігу та стрибків. ЗРВ. Колове </w:t>
            </w:r>
            <w:proofErr w:type="gramStart"/>
            <w:r w:rsidRPr="006B3AAA">
              <w:rPr>
                <w:rFonts w:ascii="Times New Roman" w:hAnsi="Times New Roman" w:cs="Times New Roman"/>
                <w:sz w:val="24"/>
                <w:szCs w:val="24"/>
              </w:rPr>
              <w:t>тренування(</w:t>
            </w:r>
            <w:proofErr w:type="gramEnd"/>
            <w:r w:rsidRPr="006B3AAA">
              <w:rPr>
                <w:rFonts w:ascii="Times New Roman" w:hAnsi="Times New Roman" w:cs="Times New Roman"/>
                <w:sz w:val="24"/>
                <w:szCs w:val="24"/>
              </w:rPr>
              <w:t xml:space="preserve">варіант 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36662E6"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9ECE600"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0CDB09FE"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030280C"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4.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27D2DFA"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Стройові вправи. Різновиди бігу, ходьби та стрибків ЗРВ. Перелазіння через коня. Опорний стрибок через козла способом ноги нарізно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7598C97"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1733C3F"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4164291C"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4A1B053A"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5.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9A46581"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Стройові вправи. Різновиди бігу, ходьби та стрибків. ЗРВ. Перелазіння через коня Естафети з м’ячами.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2D6BAC4"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2C7ADD3"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0F42F9DE"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A89DD27"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6.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5F5E607"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Різновиди ходьби, бігу та стрибків. ЗРВ. Колове </w:t>
            </w:r>
            <w:proofErr w:type="gramStart"/>
            <w:r w:rsidRPr="006B3AAA">
              <w:rPr>
                <w:rFonts w:ascii="Times New Roman" w:hAnsi="Times New Roman" w:cs="Times New Roman"/>
                <w:sz w:val="24"/>
                <w:szCs w:val="24"/>
              </w:rPr>
              <w:t>тренування(</w:t>
            </w:r>
            <w:proofErr w:type="gramEnd"/>
            <w:r w:rsidRPr="006B3AAA">
              <w:rPr>
                <w:rFonts w:ascii="Times New Roman" w:hAnsi="Times New Roman" w:cs="Times New Roman"/>
                <w:sz w:val="24"/>
                <w:szCs w:val="24"/>
              </w:rPr>
              <w:t xml:space="preserve">варіант ІІ).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586719C"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1C14A10"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659DF94A"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7787A04"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7.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3EDA00F"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Різновиди ходьби, бігу та стрибків. Загальнорозвивальні вправи. Стрибок у довжину з місця. Перелазання через коня. Рухлива гра «Стрибунці».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E220031"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96E401B"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530A68F6"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8716F89"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8.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2D0CAF0"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Різновиди ходьби, бігу. ЗРВ. Підйом переворотом в упор, махом однією ногою, поштовхом другою та махом назад; зіскок прогнувшись на низькій перекладині.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F062FE2"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B67AAA5"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57BFFE94"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1698A4B"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9.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8EB52C9"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Різновиди ходьби, бігу. ЗРВ. Колове </w:t>
            </w:r>
            <w:proofErr w:type="gramStart"/>
            <w:r w:rsidRPr="006B3AAA">
              <w:rPr>
                <w:rFonts w:ascii="Times New Roman" w:hAnsi="Times New Roman" w:cs="Times New Roman"/>
                <w:sz w:val="24"/>
                <w:szCs w:val="24"/>
              </w:rPr>
              <w:t>тренування(</w:t>
            </w:r>
            <w:proofErr w:type="gramEnd"/>
            <w:r w:rsidRPr="006B3AAA">
              <w:rPr>
                <w:rFonts w:ascii="Times New Roman" w:hAnsi="Times New Roman" w:cs="Times New Roman"/>
                <w:sz w:val="24"/>
                <w:szCs w:val="24"/>
              </w:rPr>
              <w:t xml:space="preserve">варіант ІІІ).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6D3C64E"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56B7DA6"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678889CE"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B965339"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10.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1039B48"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Різновиди ходьби, бігу. ЗРВ. Вправа на розвиток гнучкості. Вправа «Міст» з положення лежачі та поворот в упор на одному коліні. Рухлива гра.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268F073"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EDD36B4"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0C3A3FD5"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7C1B8BAF"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11.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7CAAF56"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Різновиди ходьби, бігу. ЗРВ. Вправи на розвиток гнучкості. Лазіння по вертикальному канату. Лазіння під колодою із захопленням її руками.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5B54C56"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73E4DC4"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43F673F9"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31AF89E0"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12.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6491265"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Різновиди ходьби, бігу. ЗРВ. Колове </w:t>
            </w:r>
            <w:proofErr w:type="gramStart"/>
            <w:r w:rsidRPr="006B3AAA">
              <w:rPr>
                <w:rFonts w:ascii="Times New Roman" w:hAnsi="Times New Roman" w:cs="Times New Roman"/>
                <w:sz w:val="24"/>
                <w:szCs w:val="24"/>
              </w:rPr>
              <w:t>тренування(</w:t>
            </w:r>
            <w:proofErr w:type="gramEnd"/>
            <w:r w:rsidRPr="006B3AAA">
              <w:rPr>
                <w:rFonts w:ascii="Times New Roman" w:hAnsi="Times New Roman" w:cs="Times New Roman"/>
                <w:sz w:val="24"/>
                <w:szCs w:val="24"/>
              </w:rPr>
              <w:t xml:space="preserve">варіант ІІ).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C537320"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8746294"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5E723BA0"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0CBF7BD"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13.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BEBF72A"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 Різновиди ходьби, бігу. ЗРВ. Вправи на розвиток гнучкості. Повороти на колоді на 90 та 180 градусів. Виконання двох перекидів вперед і назад. Естафети з м’ячами.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675B024"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BF34386"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68DF7D7B"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5F66620F"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14.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5CCB9BB"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Різновиди ходьби, бігу. ЗРВ. Опорний стрибок через козла способом ноги нарізно. Естафети.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9FE246F"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5C88693"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34FD28BA"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0DDCDD8"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15.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82EC278"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Різновиди ходьби, бігу. ЗРВ. Колове </w:t>
            </w:r>
            <w:proofErr w:type="gramStart"/>
            <w:r w:rsidRPr="006B3AAA">
              <w:rPr>
                <w:rFonts w:ascii="Times New Roman" w:hAnsi="Times New Roman" w:cs="Times New Roman"/>
                <w:sz w:val="24"/>
                <w:szCs w:val="24"/>
              </w:rPr>
              <w:t>тренування(</w:t>
            </w:r>
            <w:proofErr w:type="gramEnd"/>
            <w:r w:rsidRPr="006B3AAA">
              <w:rPr>
                <w:rFonts w:ascii="Times New Roman" w:hAnsi="Times New Roman" w:cs="Times New Roman"/>
                <w:sz w:val="24"/>
                <w:szCs w:val="24"/>
              </w:rPr>
              <w:t xml:space="preserve">варіант І).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4E737C1"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552CFDC"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28A66E84"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6F10406F"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16.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D84CC7F"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Різновиди ходьби, бігу. ЗРВ. Вправи на розвиток гнучкості. Повороти на колоді на 90 та 180 градусів. Виконання двох перекидів вперед і назад.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AA60CD0"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F4657E2"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480DE7C3" w14:textId="77777777" w:rsidTr="00F45166">
        <w:tc>
          <w:tcPr>
            <w:tcW w:w="851" w:type="dxa"/>
            <w:tcBorders>
              <w:top w:val="single" w:sz="6" w:space="0" w:color="000000"/>
              <w:bottom w:val="single" w:sz="6" w:space="0" w:color="000000"/>
              <w:right w:val="single" w:sz="6" w:space="0" w:color="000000"/>
            </w:tcBorders>
            <w:tcMar>
              <w:top w:w="0" w:type="dxa"/>
              <w:left w:w="101" w:type="dxa"/>
              <w:bottom w:w="0" w:type="dxa"/>
              <w:right w:w="101" w:type="dxa"/>
            </w:tcMar>
            <w:hideMark/>
          </w:tcPr>
          <w:p w14:paraId="13EA89A2"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17. </w:t>
            </w:r>
          </w:p>
        </w:tc>
        <w:tc>
          <w:tcPr>
            <w:tcW w:w="6869"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AED0DD"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Рівномірний біг у повільному темпі. ЗРВ. Підтягування на низький перекладині. Орієнтовний навчальний норматив: нахил тулуба вперед з положення сидячи. </w:t>
            </w:r>
          </w:p>
        </w:tc>
        <w:tc>
          <w:tcPr>
            <w:tcW w:w="830"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88F6CEC"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152943E"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r>
      <w:tr w:rsidR="006B3AAA" w:rsidRPr="006B3AAA" w14:paraId="11E447DB" w14:textId="77777777" w:rsidTr="00F45166">
        <w:tc>
          <w:tcPr>
            <w:tcW w:w="851" w:type="dxa"/>
            <w:tcBorders>
              <w:top w:val="single" w:sz="6" w:space="0" w:color="000000"/>
              <w:right w:val="single" w:sz="6" w:space="0" w:color="000000"/>
            </w:tcBorders>
            <w:tcMar>
              <w:top w:w="0" w:type="dxa"/>
              <w:left w:w="101" w:type="dxa"/>
              <w:bottom w:w="0" w:type="dxa"/>
              <w:right w:w="101" w:type="dxa"/>
            </w:tcMar>
            <w:hideMark/>
          </w:tcPr>
          <w:p w14:paraId="58810A7E"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18. </w:t>
            </w:r>
          </w:p>
        </w:tc>
        <w:tc>
          <w:tcPr>
            <w:tcW w:w="6869"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697C57C4" w14:textId="77777777" w:rsidR="00096B98" w:rsidRPr="006B3AAA" w:rsidRDefault="006B3AAA" w:rsidP="006B3AAA">
            <w:pPr>
              <w:spacing w:after="0" w:line="240" w:lineRule="auto"/>
              <w:jc w:val="both"/>
              <w:rPr>
                <w:rFonts w:ascii="Times New Roman" w:hAnsi="Times New Roman" w:cs="Times New Roman"/>
                <w:sz w:val="24"/>
                <w:szCs w:val="24"/>
              </w:rPr>
            </w:pPr>
            <w:r w:rsidRPr="006B3AAA">
              <w:rPr>
                <w:rFonts w:ascii="Times New Roman" w:hAnsi="Times New Roman" w:cs="Times New Roman"/>
                <w:sz w:val="24"/>
                <w:szCs w:val="24"/>
              </w:rPr>
              <w:t xml:space="preserve">Рівномірний біг у повільному темпі. ЗРВ. Підтягування на низький перекладині. Орієнтовний навчальний норматив: підтягування на низькій (дівчата), високій (хлопці) перекладині. </w:t>
            </w:r>
          </w:p>
        </w:tc>
        <w:tc>
          <w:tcPr>
            <w:tcW w:w="830"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623FEBCB" w14:textId="77777777" w:rsidR="00096B98" w:rsidRPr="006B3AAA" w:rsidRDefault="006B3AAA" w:rsidP="006B3AAA">
            <w:pPr>
              <w:spacing w:after="0" w:line="240" w:lineRule="auto"/>
              <w:ind w:firstLine="709"/>
              <w:jc w:val="both"/>
              <w:rPr>
                <w:rFonts w:ascii="Times New Roman" w:hAnsi="Times New Roman" w:cs="Times New Roman"/>
                <w:sz w:val="28"/>
                <w:szCs w:val="28"/>
              </w:rPr>
            </w:pPr>
            <w:r w:rsidRPr="006B3AAA">
              <w:rPr>
                <w:rFonts w:ascii="Times New Roman" w:hAnsi="Times New Roman" w:cs="Times New Roman"/>
                <w:b/>
                <w:bCs/>
                <w:sz w:val="28"/>
                <w:szCs w:val="28"/>
              </w:rPr>
              <w:t> </w:t>
            </w:r>
            <w:r w:rsidRPr="006B3AAA">
              <w:rPr>
                <w:rFonts w:ascii="Times New Roman" w:hAnsi="Times New Roman" w:cs="Times New Roman"/>
                <w:sz w:val="28"/>
                <w:szCs w:val="28"/>
              </w:rPr>
              <w:t xml:space="preserve"> </w:t>
            </w:r>
          </w:p>
        </w:tc>
        <w:tc>
          <w:tcPr>
            <w:tcW w:w="1010" w:type="dxa"/>
            <w:vAlign w:val="center"/>
            <w:hideMark/>
          </w:tcPr>
          <w:p w14:paraId="4945B2AC" w14:textId="77777777" w:rsidR="006B3AAA" w:rsidRPr="006B3AAA" w:rsidRDefault="006B3AAA" w:rsidP="006B3AAA">
            <w:pPr>
              <w:spacing w:after="0" w:line="240" w:lineRule="auto"/>
              <w:ind w:firstLine="709"/>
              <w:jc w:val="both"/>
              <w:rPr>
                <w:rFonts w:ascii="Times New Roman" w:hAnsi="Times New Roman" w:cs="Times New Roman"/>
                <w:sz w:val="28"/>
                <w:szCs w:val="28"/>
              </w:rPr>
            </w:pPr>
          </w:p>
        </w:tc>
      </w:tr>
    </w:tbl>
    <w:p w14:paraId="7DA54817" w14:textId="77777777" w:rsidR="006A6A16" w:rsidRDefault="006A6A16" w:rsidP="006B3AAA">
      <w:pPr>
        <w:spacing w:after="0" w:line="240" w:lineRule="auto"/>
        <w:ind w:firstLine="709"/>
        <w:jc w:val="both"/>
        <w:rPr>
          <w:rFonts w:ascii="Times New Roman" w:hAnsi="Times New Roman" w:cs="Times New Roman"/>
          <w:sz w:val="28"/>
          <w:szCs w:val="28"/>
          <w:lang w:val="uk-UA"/>
        </w:rPr>
      </w:pPr>
    </w:p>
    <w:p w14:paraId="48CB88A6" w14:textId="77777777" w:rsidR="00F45166" w:rsidRPr="00F45166" w:rsidRDefault="00F45166" w:rsidP="00F45166">
      <w:pPr>
        <w:spacing w:after="0" w:line="240" w:lineRule="auto"/>
        <w:ind w:firstLine="709"/>
        <w:jc w:val="both"/>
        <w:rPr>
          <w:rFonts w:ascii="Times New Roman" w:hAnsi="Times New Roman" w:cs="Times New Roman"/>
          <w:b/>
          <w:bCs/>
          <w:sz w:val="28"/>
          <w:szCs w:val="28"/>
          <w:lang w:val="uk-UA"/>
        </w:rPr>
      </w:pPr>
      <w:r w:rsidRPr="00F45166">
        <w:rPr>
          <w:rFonts w:ascii="Times New Roman" w:hAnsi="Times New Roman" w:cs="Times New Roman"/>
          <w:b/>
          <w:bCs/>
          <w:sz w:val="28"/>
          <w:szCs w:val="28"/>
          <w:lang w:val="uk-UA"/>
        </w:rPr>
        <w:t>«Біг крізь обруч»</w:t>
      </w:r>
    </w:p>
    <w:p w14:paraId="43463088"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i/>
          <w:sz w:val="28"/>
          <w:szCs w:val="28"/>
          <w:lang w:val="uk-UA"/>
        </w:rPr>
        <w:t xml:space="preserve">Значення гри: </w:t>
      </w:r>
      <w:r w:rsidRPr="00F45166">
        <w:rPr>
          <w:rFonts w:ascii="Times New Roman" w:hAnsi="Times New Roman" w:cs="Times New Roman"/>
          <w:sz w:val="28"/>
          <w:szCs w:val="28"/>
          <w:lang w:val="uk-UA"/>
        </w:rPr>
        <w:t>сприяє розвитку спритність і координації рухів.</w:t>
      </w:r>
    </w:p>
    <w:p w14:paraId="76C09E48"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i/>
          <w:sz w:val="28"/>
          <w:szCs w:val="28"/>
          <w:lang w:val="uk-UA"/>
        </w:rPr>
        <w:t>Інтенсивність</w:t>
      </w:r>
      <w:r w:rsidRPr="00F45166">
        <w:rPr>
          <w:rFonts w:ascii="Times New Roman" w:hAnsi="Times New Roman" w:cs="Times New Roman"/>
          <w:b/>
          <w:i/>
          <w:sz w:val="28"/>
          <w:szCs w:val="28"/>
          <w:lang w:val="uk-UA"/>
        </w:rPr>
        <w:t xml:space="preserve">: </w:t>
      </w:r>
      <w:r w:rsidRPr="00F45166">
        <w:rPr>
          <w:rFonts w:ascii="Times New Roman" w:hAnsi="Times New Roman" w:cs="Times New Roman"/>
          <w:sz w:val="28"/>
          <w:szCs w:val="28"/>
          <w:lang w:val="uk-UA"/>
        </w:rPr>
        <w:t>висока</w:t>
      </w:r>
    </w:p>
    <w:tbl>
      <w:tblPr>
        <w:tblW w:w="9531" w:type="dxa"/>
        <w:tblInd w:w="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92"/>
        <w:gridCol w:w="3353"/>
        <w:gridCol w:w="3686"/>
      </w:tblGrid>
      <w:tr w:rsidR="00F45166" w:rsidRPr="00F45166" w14:paraId="7B7B552F" w14:textId="77777777" w:rsidTr="00F45166">
        <w:trPr>
          <w:trHeight w:val="230"/>
        </w:trPr>
        <w:tc>
          <w:tcPr>
            <w:tcW w:w="2492" w:type="dxa"/>
          </w:tcPr>
          <w:p w14:paraId="568517EE"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Шикування</w:t>
            </w:r>
          </w:p>
        </w:tc>
        <w:tc>
          <w:tcPr>
            <w:tcW w:w="3353" w:type="dxa"/>
          </w:tcPr>
          <w:p w14:paraId="4AF3F554"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зміст</w:t>
            </w:r>
          </w:p>
        </w:tc>
        <w:tc>
          <w:tcPr>
            <w:tcW w:w="3686" w:type="dxa"/>
          </w:tcPr>
          <w:p w14:paraId="0C1778A0"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правила</w:t>
            </w:r>
          </w:p>
        </w:tc>
      </w:tr>
      <w:tr w:rsidR="00F45166" w:rsidRPr="00F45166" w14:paraId="72C3BC41" w14:textId="77777777" w:rsidTr="00F45166">
        <w:trPr>
          <w:trHeight w:val="3859"/>
        </w:trPr>
        <w:tc>
          <w:tcPr>
            <w:tcW w:w="2492" w:type="dxa"/>
          </w:tcPr>
          <w:p w14:paraId="457FDBB8"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551CEE32"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51EAD186"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3874E7F5"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noProof/>
                <w:sz w:val="28"/>
                <w:szCs w:val="28"/>
                <w:lang w:val="uk-UA" w:eastAsia="uk-UA"/>
              </w:rPr>
              <mc:AlternateContent>
                <mc:Choice Requires="wpg">
                  <w:drawing>
                    <wp:inline distT="0" distB="0" distL="0" distR="0" wp14:anchorId="73F605E7" wp14:editId="404D6C59">
                      <wp:extent cx="198120" cy="805180"/>
                      <wp:effectExtent l="9525" t="0" r="0" b="4445"/>
                      <wp:docPr id="595" name="Group 5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8120" cy="805180"/>
                                <a:chOff x="0" y="0"/>
                                <a:chExt cx="198120" cy="805180"/>
                              </a:xfrm>
                            </wpg:grpSpPr>
                            <wps:wsp>
                              <wps:cNvPr id="596" name="Graphic 596"/>
                              <wps:cNvSpPr/>
                              <wps:spPr>
                                <a:xfrm>
                                  <a:off x="42862" y="0"/>
                                  <a:ext cx="76200" cy="463550"/>
                                </a:xfrm>
                                <a:custGeom>
                                  <a:avLst/>
                                  <a:gdLst/>
                                  <a:ahLst/>
                                  <a:cxnLst/>
                                  <a:rect l="l" t="t" r="r" b="b"/>
                                  <a:pathLst>
                                    <a:path w="76200" h="463550">
                                      <a:moveTo>
                                        <a:pt x="41605" y="57150"/>
                                      </a:moveTo>
                                      <a:lnTo>
                                        <a:pt x="34594" y="57150"/>
                                      </a:lnTo>
                                      <a:lnTo>
                                        <a:pt x="31750" y="59944"/>
                                      </a:lnTo>
                                      <a:lnTo>
                                        <a:pt x="31750" y="460756"/>
                                      </a:lnTo>
                                      <a:lnTo>
                                        <a:pt x="34594" y="463550"/>
                                      </a:lnTo>
                                      <a:lnTo>
                                        <a:pt x="41605" y="463550"/>
                                      </a:lnTo>
                                      <a:lnTo>
                                        <a:pt x="44450" y="460756"/>
                                      </a:lnTo>
                                      <a:lnTo>
                                        <a:pt x="44450" y="59944"/>
                                      </a:lnTo>
                                      <a:lnTo>
                                        <a:pt x="41605" y="57150"/>
                                      </a:lnTo>
                                      <a:close/>
                                    </a:path>
                                    <a:path w="76200" h="463550">
                                      <a:moveTo>
                                        <a:pt x="38100" y="0"/>
                                      </a:moveTo>
                                      <a:lnTo>
                                        <a:pt x="0" y="76200"/>
                                      </a:lnTo>
                                      <a:lnTo>
                                        <a:pt x="31750" y="76200"/>
                                      </a:lnTo>
                                      <a:lnTo>
                                        <a:pt x="31750" y="59944"/>
                                      </a:lnTo>
                                      <a:lnTo>
                                        <a:pt x="34594" y="57150"/>
                                      </a:lnTo>
                                      <a:lnTo>
                                        <a:pt x="66675" y="57150"/>
                                      </a:lnTo>
                                      <a:lnTo>
                                        <a:pt x="38100" y="0"/>
                                      </a:lnTo>
                                      <a:close/>
                                    </a:path>
                                    <a:path w="76200" h="463550">
                                      <a:moveTo>
                                        <a:pt x="66675" y="57150"/>
                                      </a:moveTo>
                                      <a:lnTo>
                                        <a:pt x="41605" y="57150"/>
                                      </a:lnTo>
                                      <a:lnTo>
                                        <a:pt x="44450" y="59944"/>
                                      </a:lnTo>
                                      <a:lnTo>
                                        <a:pt x="44450" y="76200"/>
                                      </a:lnTo>
                                      <a:lnTo>
                                        <a:pt x="76200" y="76200"/>
                                      </a:lnTo>
                                      <a:lnTo>
                                        <a:pt x="66675" y="57150"/>
                                      </a:lnTo>
                                      <a:close/>
                                    </a:path>
                                  </a:pathLst>
                                </a:custGeom>
                                <a:solidFill>
                                  <a:srgbClr val="000000"/>
                                </a:solidFill>
                              </wps:spPr>
                              <wps:bodyPr wrap="square" lIns="0" tIns="0" rIns="0" bIns="0" rtlCol="0">
                                <a:prstTxWarp prst="textNoShape">
                                  <a:avLst/>
                                </a:prstTxWarp>
                                <a:noAutofit/>
                              </wps:bodyPr>
                            </wps:wsp>
                            <wps:wsp>
                              <wps:cNvPr id="597" name="Graphic 597"/>
                              <wps:cNvSpPr/>
                              <wps:spPr>
                                <a:xfrm>
                                  <a:off x="4762" y="457200"/>
                                  <a:ext cx="72390" cy="228600"/>
                                </a:xfrm>
                                <a:custGeom>
                                  <a:avLst/>
                                  <a:gdLst/>
                                  <a:ahLst/>
                                  <a:cxnLst/>
                                  <a:rect l="l" t="t" r="r" b="b"/>
                                  <a:pathLst>
                                    <a:path w="72390" h="228600">
                                      <a:moveTo>
                                        <a:pt x="36195" y="0"/>
                                      </a:moveTo>
                                      <a:lnTo>
                                        <a:pt x="22106" y="8983"/>
                                      </a:lnTo>
                                      <a:lnTo>
                                        <a:pt x="10601" y="33480"/>
                                      </a:lnTo>
                                      <a:lnTo>
                                        <a:pt x="2844" y="69812"/>
                                      </a:lnTo>
                                      <a:lnTo>
                                        <a:pt x="0" y="114300"/>
                                      </a:lnTo>
                                      <a:lnTo>
                                        <a:pt x="2844" y="158787"/>
                                      </a:lnTo>
                                      <a:lnTo>
                                        <a:pt x="10601" y="195119"/>
                                      </a:lnTo>
                                      <a:lnTo>
                                        <a:pt x="22106" y="219616"/>
                                      </a:lnTo>
                                      <a:lnTo>
                                        <a:pt x="36195" y="228600"/>
                                      </a:lnTo>
                                      <a:lnTo>
                                        <a:pt x="50283" y="219616"/>
                                      </a:lnTo>
                                      <a:lnTo>
                                        <a:pt x="61788" y="195119"/>
                                      </a:lnTo>
                                      <a:lnTo>
                                        <a:pt x="69545" y="158787"/>
                                      </a:lnTo>
                                      <a:lnTo>
                                        <a:pt x="72390" y="114300"/>
                                      </a:lnTo>
                                      <a:lnTo>
                                        <a:pt x="69545" y="69812"/>
                                      </a:lnTo>
                                      <a:lnTo>
                                        <a:pt x="61788" y="33480"/>
                                      </a:lnTo>
                                      <a:lnTo>
                                        <a:pt x="50283" y="8983"/>
                                      </a:lnTo>
                                      <a:lnTo>
                                        <a:pt x="36195" y="0"/>
                                      </a:lnTo>
                                      <a:close/>
                                    </a:path>
                                  </a:pathLst>
                                </a:custGeom>
                                <a:ln w="9525">
                                  <a:solidFill>
                                    <a:srgbClr val="000000"/>
                                  </a:solidFill>
                                  <a:prstDash val="solid"/>
                                </a:ln>
                              </wps:spPr>
                              <wps:bodyPr wrap="square" lIns="0" tIns="0" rIns="0" bIns="0" rtlCol="0">
                                <a:prstTxWarp prst="textNoShape">
                                  <a:avLst/>
                                </a:prstTxWarp>
                                <a:noAutofit/>
                              </wps:bodyPr>
                            </wps:wsp>
                            <wps:wsp>
                              <wps:cNvPr id="598" name="Graphic 598"/>
                              <wps:cNvSpPr/>
                              <wps:spPr>
                                <a:xfrm>
                                  <a:off x="80962" y="571500"/>
                                  <a:ext cx="72390" cy="114300"/>
                                </a:xfrm>
                                <a:custGeom>
                                  <a:avLst/>
                                  <a:gdLst/>
                                  <a:ahLst/>
                                  <a:cxnLst/>
                                  <a:rect l="l" t="t" r="r" b="b"/>
                                  <a:pathLst>
                                    <a:path w="72390" h="114300">
                                      <a:moveTo>
                                        <a:pt x="36195" y="0"/>
                                      </a:moveTo>
                                      <a:lnTo>
                                        <a:pt x="22106" y="4482"/>
                                      </a:lnTo>
                                      <a:lnTo>
                                        <a:pt x="10601" y="16716"/>
                                      </a:lnTo>
                                      <a:lnTo>
                                        <a:pt x="2844" y="34879"/>
                                      </a:lnTo>
                                      <a:lnTo>
                                        <a:pt x="0" y="57150"/>
                                      </a:lnTo>
                                      <a:lnTo>
                                        <a:pt x="2844" y="79420"/>
                                      </a:lnTo>
                                      <a:lnTo>
                                        <a:pt x="10601" y="97583"/>
                                      </a:lnTo>
                                      <a:lnTo>
                                        <a:pt x="22106" y="109817"/>
                                      </a:lnTo>
                                      <a:lnTo>
                                        <a:pt x="36195" y="114300"/>
                                      </a:lnTo>
                                      <a:lnTo>
                                        <a:pt x="50283" y="109817"/>
                                      </a:lnTo>
                                      <a:lnTo>
                                        <a:pt x="61788" y="97583"/>
                                      </a:lnTo>
                                      <a:lnTo>
                                        <a:pt x="69545" y="79420"/>
                                      </a:lnTo>
                                      <a:lnTo>
                                        <a:pt x="72390" y="57150"/>
                                      </a:lnTo>
                                      <a:lnTo>
                                        <a:pt x="69545" y="34879"/>
                                      </a:lnTo>
                                      <a:lnTo>
                                        <a:pt x="61788" y="16716"/>
                                      </a:lnTo>
                                      <a:lnTo>
                                        <a:pt x="50283" y="4482"/>
                                      </a:lnTo>
                                      <a:lnTo>
                                        <a:pt x="36195" y="0"/>
                                      </a:lnTo>
                                      <a:close/>
                                    </a:path>
                                  </a:pathLst>
                                </a:custGeom>
                                <a:solidFill>
                                  <a:srgbClr val="000000"/>
                                </a:solidFill>
                              </wps:spPr>
                              <wps:bodyPr wrap="square" lIns="0" tIns="0" rIns="0" bIns="0" rtlCol="0">
                                <a:prstTxWarp prst="textNoShape">
                                  <a:avLst/>
                                </a:prstTxWarp>
                                <a:noAutofit/>
                              </wps:bodyPr>
                            </wps:wsp>
                            <wps:wsp>
                              <wps:cNvPr id="599" name="Graphic 599"/>
                              <wps:cNvSpPr/>
                              <wps:spPr>
                                <a:xfrm>
                                  <a:off x="80962" y="571500"/>
                                  <a:ext cx="72390" cy="114300"/>
                                </a:xfrm>
                                <a:custGeom>
                                  <a:avLst/>
                                  <a:gdLst/>
                                  <a:ahLst/>
                                  <a:cxnLst/>
                                  <a:rect l="l" t="t" r="r" b="b"/>
                                  <a:pathLst>
                                    <a:path w="72390" h="114300">
                                      <a:moveTo>
                                        <a:pt x="36195" y="0"/>
                                      </a:moveTo>
                                      <a:lnTo>
                                        <a:pt x="22106" y="4482"/>
                                      </a:lnTo>
                                      <a:lnTo>
                                        <a:pt x="10601" y="16716"/>
                                      </a:lnTo>
                                      <a:lnTo>
                                        <a:pt x="2844" y="34879"/>
                                      </a:lnTo>
                                      <a:lnTo>
                                        <a:pt x="0" y="57150"/>
                                      </a:lnTo>
                                      <a:lnTo>
                                        <a:pt x="2844" y="79420"/>
                                      </a:lnTo>
                                      <a:lnTo>
                                        <a:pt x="10601" y="97583"/>
                                      </a:lnTo>
                                      <a:lnTo>
                                        <a:pt x="22106" y="109817"/>
                                      </a:lnTo>
                                      <a:lnTo>
                                        <a:pt x="36195" y="114300"/>
                                      </a:lnTo>
                                      <a:lnTo>
                                        <a:pt x="50283" y="109817"/>
                                      </a:lnTo>
                                      <a:lnTo>
                                        <a:pt x="61788" y="97583"/>
                                      </a:lnTo>
                                      <a:lnTo>
                                        <a:pt x="69545" y="79420"/>
                                      </a:lnTo>
                                      <a:lnTo>
                                        <a:pt x="72390" y="57150"/>
                                      </a:lnTo>
                                      <a:lnTo>
                                        <a:pt x="69545" y="34879"/>
                                      </a:lnTo>
                                      <a:lnTo>
                                        <a:pt x="61788" y="16716"/>
                                      </a:lnTo>
                                      <a:lnTo>
                                        <a:pt x="50283" y="4482"/>
                                      </a:lnTo>
                                      <a:lnTo>
                                        <a:pt x="36195" y="0"/>
                                      </a:lnTo>
                                      <a:close/>
                                    </a:path>
                                  </a:pathLst>
                                </a:custGeom>
                                <a:ln w="9525">
                                  <a:solidFill>
                                    <a:srgbClr val="000000"/>
                                  </a:solidFill>
                                  <a:prstDash val="solid"/>
                                </a:ln>
                              </wps:spPr>
                              <wps:bodyPr wrap="square" lIns="0" tIns="0" rIns="0" bIns="0" rtlCol="0">
                                <a:prstTxWarp prst="textNoShape">
                                  <a:avLst/>
                                </a:prstTxWarp>
                                <a:noAutofit/>
                              </wps:bodyPr>
                            </wps:wsp>
                            <wps:wsp>
                              <wps:cNvPr id="600" name="Graphic 600"/>
                              <wps:cNvSpPr/>
                              <wps:spPr>
                                <a:xfrm>
                                  <a:off x="82867" y="412115"/>
                                  <a:ext cx="114935" cy="76200"/>
                                </a:xfrm>
                                <a:custGeom>
                                  <a:avLst/>
                                  <a:gdLst/>
                                  <a:ahLst/>
                                  <a:cxnLst/>
                                  <a:rect l="l" t="t" r="r" b="b"/>
                                  <a:pathLst>
                                    <a:path w="114935" h="76200">
                                      <a:moveTo>
                                        <a:pt x="76200" y="0"/>
                                      </a:moveTo>
                                      <a:lnTo>
                                        <a:pt x="0" y="38100"/>
                                      </a:lnTo>
                                      <a:lnTo>
                                        <a:pt x="76200" y="76200"/>
                                      </a:lnTo>
                                      <a:lnTo>
                                        <a:pt x="76200" y="44450"/>
                                      </a:lnTo>
                                      <a:lnTo>
                                        <a:pt x="59994" y="44450"/>
                                      </a:lnTo>
                                      <a:lnTo>
                                        <a:pt x="57150" y="41655"/>
                                      </a:lnTo>
                                      <a:lnTo>
                                        <a:pt x="57150" y="34543"/>
                                      </a:lnTo>
                                      <a:lnTo>
                                        <a:pt x="59994" y="31750"/>
                                      </a:lnTo>
                                      <a:lnTo>
                                        <a:pt x="76200" y="31750"/>
                                      </a:lnTo>
                                      <a:lnTo>
                                        <a:pt x="76200" y="0"/>
                                      </a:lnTo>
                                      <a:close/>
                                    </a:path>
                                    <a:path w="114935" h="76200">
                                      <a:moveTo>
                                        <a:pt x="76200" y="31750"/>
                                      </a:moveTo>
                                      <a:lnTo>
                                        <a:pt x="59994" y="31750"/>
                                      </a:lnTo>
                                      <a:lnTo>
                                        <a:pt x="57150" y="34543"/>
                                      </a:lnTo>
                                      <a:lnTo>
                                        <a:pt x="57150" y="41655"/>
                                      </a:lnTo>
                                      <a:lnTo>
                                        <a:pt x="59994" y="44450"/>
                                      </a:lnTo>
                                      <a:lnTo>
                                        <a:pt x="76200" y="44450"/>
                                      </a:lnTo>
                                      <a:lnTo>
                                        <a:pt x="76200" y="31750"/>
                                      </a:lnTo>
                                      <a:close/>
                                    </a:path>
                                    <a:path w="114935" h="76200">
                                      <a:moveTo>
                                        <a:pt x="112090" y="31750"/>
                                      </a:moveTo>
                                      <a:lnTo>
                                        <a:pt x="76200" y="31750"/>
                                      </a:lnTo>
                                      <a:lnTo>
                                        <a:pt x="76200" y="44450"/>
                                      </a:lnTo>
                                      <a:lnTo>
                                        <a:pt x="112090" y="44450"/>
                                      </a:lnTo>
                                      <a:lnTo>
                                        <a:pt x="114934" y="41655"/>
                                      </a:lnTo>
                                      <a:lnTo>
                                        <a:pt x="114934" y="34543"/>
                                      </a:lnTo>
                                      <a:lnTo>
                                        <a:pt x="112090" y="31750"/>
                                      </a:lnTo>
                                      <a:close/>
                                    </a:path>
                                  </a:pathLst>
                                </a:custGeom>
                                <a:solidFill>
                                  <a:srgbClr val="000000"/>
                                </a:solidFill>
                              </wps:spPr>
                              <wps:bodyPr wrap="square" lIns="0" tIns="0" rIns="0" bIns="0" rtlCol="0">
                                <a:prstTxWarp prst="textNoShape">
                                  <a:avLst/>
                                </a:prstTxWarp>
                                <a:noAutofit/>
                              </wps:bodyPr>
                            </wps:wsp>
                            <wps:wsp>
                              <wps:cNvPr id="601" name="Graphic 601"/>
                              <wps:cNvSpPr/>
                              <wps:spPr>
                                <a:xfrm>
                                  <a:off x="4762" y="685800"/>
                                  <a:ext cx="108585" cy="114300"/>
                                </a:xfrm>
                                <a:custGeom>
                                  <a:avLst/>
                                  <a:gdLst/>
                                  <a:ahLst/>
                                  <a:cxnLst/>
                                  <a:rect l="l" t="t" r="r" b="b"/>
                                  <a:pathLst>
                                    <a:path w="108585" h="114300">
                                      <a:moveTo>
                                        <a:pt x="54292" y="0"/>
                                      </a:moveTo>
                                      <a:lnTo>
                                        <a:pt x="33159" y="4482"/>
                                      </a:lnTo>
                                      <a:lnTo>
                                        <a:pt x="15901" y="16716"/>
                                      </a:lnTo>
                                      <a:lnTo>
                                        <a:pt x="4266" y="34879"/>
                                      </a:lnTo>
                                      <a:lnTo>
                                        <a:pt x="0" y="57150"/>
                                      </a:lnTo>
                                      <a:lnTo>
                                        <a:pt x="4266" y="79420"/>
                                      </a:lnTo>
                                      <a:lnTo>
                                        <a:pt x="15901" y="97583"/>
                                      </a:lnTo>
                                      <a:lnTo>
                                        <a:pt x="33159" y="109817"/>
                                      </a:lnTo>
                                      <a:lnTo>
                                        <a:pt x="54292" y="114300"/>
                                      </a:lnTo>
                                      <a:lnTo>
                                        <a:pt x="75425" y="109817"/>
                                      </a:lnTo>
                                      <a:lnTo>
                                        <a:pt x="92683" y="97583"/>
                                      </a:lnTo>
                                      <a:lnTo>
                                        <a:pt x="104318" y="79420"/>
                                      </a:lnTo>
                                      <a:lnTo>
                                        <a:pt x="108585" y="57150"/>
                                      </a:lnTo>
                                      <a:lnTo>
                                        <a:pt x="104318" y="34879"/>
                                      </a:lnTo>
                                      <a:lnTo>
                                        <a:pt x="92683" y="16716"/>
                                      </a:lnTo>
                                      <a:lnTo>
                                        <a:pt x="75425" y="4482"/>
                                      </a:lnTo>
                                      <a:lnTo>
                                        <a:pt x="54292" y="0"/>
                                      </a:lnTo>
                                      <a:close/>
                                    </a:path>
                                  </a:pathLst>
                                </a:custGeom>
                                <a:solidFill>
                                  <a:srgbClr val="000000"/>
                                </a:solidFill>
                              </wps:spPr>
                              <wps:bodyPr wrap="square" lIns="0" tIns="0" rIns="0" bIns="0" rtlCol="0">
                                <a:prstTxWarp prst="textNoShape">
                                  <a:avLst/>
                                </a:prstTxWarp>
                                <a:noAutofit/>
                              </wps:bodyPr>
                            </wps:wsp>
                            <wps:wsp>
                              <wps:cNvPr id="602" name="Graphic 602"/>
                              <wps:cNvSpPr/>
                              <wps:spPr>
                                <a:xfrm>
                                  <a:off x="4762" y="685800"/>
                                  <a:ext cx="108585" cy="114300"/>
                                </a:xfrm>
                                <a:custGeom>
                                  <a:avLst/>
                                  <a:gdLst/>
                                  <a:ahLst/>
                                  <a:cxnLst/>
                                  <a:rect l="l" t="t" r="r" b="b"/>
                                  <a:pathLst>
                                    <a:path w="108585" h="114300">
                                      <a:moveTo>
                                        <a:pt x="54292" y="0"/>
                                      </a:moveTo>
                                      <a:lnTo>
                                        <a:pt x="33159" y="4482"/>
                                      </a:lnTo>
                                      <a:lnTo>
                                        <a:pt x="15901" y="16716"/>
                                      </a:lnTo>
                                      <a:lnTo>
                                        <a:pt x="4266" y="34879"/>
                                      </a:lnTo>
                                      <a:lnTo>
                                        <a:pt x="0" y="57150"/>
                                      </a:lnTo>
                                      <a:lnTo>
                                        <a:pt x="4266" y="79420"/>
                                      </a:lnTo>
                                      <a:lnTo>
                                        <a:pt x="15901" y="97583"/>
                                      </a:lnTo>
                                      <a:lnTo>
                                        <a:pt x="33159" y="109817"/>
                                      </a:lnTo>
                                      <a:lnTo>
                                        <a:pt x="54292" y="114300"/>
                                      </a:lnTo>
                                      <a:lnTo>
                                        <a:pt x="75425" y="109817"/>
                                      </a:lnTo>
                                      <a:lnTo>
                                        <a:pt x="92683" y="97583"/>
                                      </a:lnTo>
                                      <a:lnTo>
                                        <a:pt x="104318" y="79420"/>
                                      </a:lnTo>
                                      <a:lnTo>
                                        <a:pt x="108585" y="57150"/>
                                      </a:lnTo>
                                      <a:lnTo>
                                        <a:pt x="104318" y="34879"/>
                                      </a:lnTo>
                                      <a:lnTo>
                                        <a:pt x="92683" y="16716"/>
                                      </a:lnTo>
                                      <a:lnTo>
                                        <a:pt x="75425" y="4482"/>
                                      </a:lnTo>
                                      <a:lnTo>
                                        <a:pt x="54292"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9620D39" id="Group 595" o:spid="_x0000_s1026" style="width:15.6pt;height:63.4pt;mso-position-horizontal-relative:char;mso-position-vertical-relative:line" coordsize="1981,8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T7MmQYAAMcrAAAOAAAAZHJzL2Uyb0RvYy54bWzsWktvo0gQvq+0/wFx35jmjRVntJrsRCuN&#10;ZkearPZMMH5oMc02JM78+61+FI0hpmEmk7k4h9A2Rbn6q6qvioLrd8+HwnrKWb2n5comV45t5WVG&#10;1/tyu7L/vv/wW2xbdZOW67SgZb6yv+a1/e7m11+uj9Uyd+mOFuucWaCkrJfHamXvmqZaLhZ1tssP&#10;aX1Fq7yEkxvKDmkDH9l2sWbpEbQfioXrOOHiSNm6YjTL6xq+vZUn7Ruhf7PJs+avzabOG6tY2WBb&#10;I/4z8f+B/1/cXKfLLUur3T5TZqTfYMUh3Zfwo62q27RJrUe2H6g67DNGa7pprjJ6WNDNZp/lYg+w&#10;G+L0dnPH6GMl9rJdHrdVCxNA28Ppm9Vmn54+M2u/XtlBEthWmR7ASeJ3Lf4FwHOstkuQumPVl+oz&#10;k3uE5Uea/VvD6UX/PP+81cLPG3bgF8FWrWeB+9cW9/y5sTL4kiQxccE7GZyKnYDEyi/ZDpw3uCrb&#10;/TF63SJdyh8VprWmHCuIsFqDWH8fiF92aZUL39QcnhbEUIMogypIQgmjkOMYClDrZa3g7CHku3Ho&#10;2tYQpSiEgJcg+aEXBAKkdrPpMnusm7ucCrTTp491I2N7jat0h6vsucQlgwzhuVGI3GhsC3KD2Rbk&#10;xoPMjSpt+HXchXxpHVe2MmS3spUd/OSBPuX3VIg13GU+CR0IKNhGEJHWVi1VlF1pzw8SfyCNMnis&#10;hGaPRKBPaE4S3+dmAgoog8e+rB86USA8cV64NeIEX9SIR6lZ72+KsO8rkyeY4bfCgXF/2oouymhp&#10;VtA6l/Bw3832oRcTHnEYigDcOf9JKRkY0/wxR9aMw5z4CcMwGkYmYoZHFT8DBPD892L7shXn8B33&#10;M9qkInNO/LSyZn+otIdoMMu+vDu0c4AdRFbLM7DuMllNi/36w74oePTWbPvwvmDWU8rLufhT6d8R&#10;A9pHcuWrB7r+Cux8hBq/suv/HlOW21bxZwn8D1Hb4ILh4gEXrCneU9E2iMRhdXP//E/KKquC5cpu&#10;oHp9olgG0iVSLt9LK8uvLOnvjw3d7DkfC9ukReoDlCReY9+kNkXD2hRx/PjPQw2bUJvA84IP/CDi&#10;xQiuTZdYxSPXSwBRXsRdqGHyNKCB9a3rVQQLGqYfUJ+kIVCflB3cSp1ZKrNDwhueCdzmusSBqg6S&#10;cRJ7o+UGBB0iRD3Pl10MAIBhj0dpgBtD7eJaQ979jKqV7EqI77Wgoi489nSSII5i4duzv69tBSAI&#10;SUYt0Bi4JAmJoY620J7EAZqKR2ly4LgAKsdhguaQRDHcUIDwBJvDJPClhyegoYKXazbDrDWbfadN&#10;NoeExsIYaV6LMbaBCOscci1K3s8lgRuIm5cOiU7kWsl1t2m9k5wsNLSRpChONroXLj65T4Awxpst&#10;vE+IOXCTuTh2EkXGovU7T8YnAf0TyVjZ8Vpk7PvxOGt2CC6MDJTVkjHQdjROhZKMX2q3MQN7XBwl&#10;Ptzc8uJ/rhRoS5MoMJQYzcTEgcIxzvGaJU6CAA3FY5+JJ2jWtGY2WdOlGQrNw2aEtV6z17S9xBgM&#10;moaNMaYB7nt4Dg3P591Lj4uNt+LLdv6SDHlV5POFVwUB6Tb4NPk1rRhjXrOVOZUuvArzr7bDvfCq&#10;avWNMfY6vHppb3/SqIHf/PfaWzUPmE7DMEKAeQXckPnEJUQ8itCzBmhnEg9u7viwoTuNevP2Fg2B&#10;YYO046X2Vp7he8Eu4RwNy+ZSzl3HOkatsbt7pHQ8yr5Oy8rJ8phemLSqOfwEWTHXlx4KA+Ggsx2u&#10;bOa4LExq/fEhirZBTvrH7NV7myOLXkCcBr2aftYx079dK875eM7+ZuE2xx8z/KwxNseElu0i8Vo4&#10;E3hKyEeMPIzEQyAZGueAHjcGjZqfJB0zzIiIAJKDPhjiG9KkI2zOk44ZXTRwX4OghuS8DNl/9ANg&#10;Mf89HezwryBQJ1c+H+JWxHgYB3F/yE4c+FIVPogWPRB++8qnLIHKpwx5qfQFvpt0nmZDDJ7LVs8j&#10;Ady8QW4bu0MQVGN28x2I74ZyeG+eEUyd7LQqzeMMbal5TKIBmHCfoHE9iQJMfjwqcgNpNQk3z4wS&#10;N1Rdutlk4vgekQP5CViogAEPm2c7Hc1mx2mTzfEQtVgYw0xjbGwYLtz6Bg8wQweYpM+tYgZ84dbx&#10;TkhTizHoNWOZc6klQnOKXriVvxSlierCrf2+AEvWnL71MuAZDnjEW4/wtqgY96o3W/nrqN3PsO6+&#10;f3vzPwAAAP//AwBQSwMEFAAGAAgAAAAhAEwfhuvbAAAABAEAAA8AAABkcnMvZG93bnJldi54bWxM&#10;j0FLw0AQhe+C/2GZgje7SYqlpNmUUtRTEWwF8TZNpklodjZkt0n67x296OXB8B7vfZNtJtuqgXrf&#10;ODYQzyNQxIUrG64MfBxfHlegfEAusXVMBm7kYZPf32WYlm7kdxoOoVJSwj5FA3UIXaq1L2qy6Oeu&#10;Ixbv7HqLQc6+0mWPo5TbVidRtNQWG5aFGjva1VRcDldr4HXEcbuIn4f95by7fR2f3j73MRnzMJu2&#10;a1CBpvAXhh98QYdcmE7uyqVXrQF5JPyqeIs4AXWSTLJcgc4z/R8+/wYAAP//AwBQSwECLQAUAAYA&#10;CAAAACEAtoM4kv4AAADhAQAAEwAAAAAAAAAAAAAAAAAAAAAAW0NvbnRlbnRfVHlwZXNdLnhtbFBL&#10;AQItABQABgAIAAAAIQA4/SH/1gAAAJQBAAALAAAAAAAAAAAAAAAAAC8BAABfcmVscy8ucmVsc1BL&#10;AQItABQABgAIAAAAIQBcBT7MmQYAAMcrAAAOAAAAAAAAAAAAAAAAAC4CAABkcnMvZTJvRG9jLnht&#10;bFBLAQItABQABgAIAAAAIQBMH4br2wAAAAQBAAAPAAAAAAAAAAAAAAAAAPMIAABkcnMvZG93bnJl&#10;di54bWxQSwUGAAAAAAQABADzAAAA+wkAAAAA&#10;">
                      <v:shape id="Graphic 596" o:spid="_x0000_s1027" style="position:absolute;left:428;width:762;height:4635;visibility:visible;mso-wrap-style:square;v-text-anchor:top" coordsize="7620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sFlxQAAANwAAAAPAAAAZHJzL2Rvd25yZXYueG1sRI9Ba8JA&#10;FITvhf6H5Qnemo0RpUZXKUJL7UEwiudn9pkEs29jdqupv94VhB6HmfmGmS06U4sLta6yrGAQxSCI&#10;c6srLhTstp9v7yCcR9ZYWyYFf+RgMX99mWGq7ZU3dMl8IQKEXYoKSu+bVEqXl2TQRbYhDt7RtgZ9&#10;kG0hdYvXADe1TOJ4LA1WHBZKbGhZUn7Kfo2CrPnZd6fDeXgju+bbYLU/JsmXUv1e9zEF4anz/+Fn&#10;+1srGE3G8DgTjoCc3wEAAP//AwBQSwECLQAUAAYACAAAACEA2+H2y+4AAACFAQAAEwAAAAAAAAAA&#10;AAAAAAAAAAAAW0NvbnRlbnRfVHlwZXNdLnhtbFBLAQItABQABgAIAAAAIQBa9CxbvwAAABUBAAAL&#10;AAAAAAAAAAAAAAAAAB8BAABfcmVscy8ucmVsc1BLAQItABQABgAIAAAAIQBpesFlxQAAANwAAAAP&#10;AAAAAAAAAAAAAAAAAAcCAABkcnMvZG93bnJldi54bWxQSwUGAAAAAAMAAwC3AAAA+QIAAAAA&#10;" path="m41605,57150r-7011,l31750,59944r,400812l34594,463550r7011,l44450,460756r,-400812l41605,57150xem38100,l,76200r31750,l31750,59944r2844,-2794l66675,57150,38100,xem66675,57150r-25070,l44450,59944r,16256l76200,76200,66675,57150xe" fillcolor="black" stroked="f">
                        <v:path arrowok="t"/>
                      </v:shape>
                      <v:shape id="Graphic 597" o:spid="_x0000_s1028" style="position:absolute;left:47;top:4572;width:724;height:2286;visibility:visible;mso-wrap-style:square;v-text-anchor:top" coordsize="72390,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rvPxQAAANwAAAAPAAAAZHJzL2Rvd25yZXYueG1sRI/RagIx&#10;FETfBf8hXMEXqVkL1ro1ilgEQVqo9QOuyXV36+ZmSaK79uubQqGPw8ycYRarztbiRj5UjhVMxhkI&#10;Yu1MxYWC4+f24RlEiMgGa8ek4E4BVst+b4G5cS1/0O0QC5EgHHJUUMbY5FIGXZLFMHYNcfLOzluM&#10;SfpCGo9tgttaPmbZk7RYcVoosaFNSfpyuFoFez1hvXmrX2f7r3ZE79/+fCpOSg0H3foFRKQu/of/&#10;2jujYDqfwe+ZdATk8gcAAP//AwBQSwECLQAUAAYACAAAACEA2+H2y+4AAACFAQAAEwAAAAAAAAAA&#10;AAAAAAAAAAAAW0NvbnRlbnRfVHlwZXNdLnhtbFBLAQItABQABgAIAAAAIQBa9CxbvwAAABUBAAAL&#10;AAAAAAAAAAAAAAAAAB8BAABfcmVscy8ucmVsc1BLAQItABQABgAIAAAAIQDpzrvPxQAAANwAAAAP&#10;AAAAAAAAAAAAAAAAAAcCAABkcnMvZG93bnJldi54bWxQSwUGAAAAAAMAAwC3AAAA+QIAAAAA&#10;" path="m36195,l22106,8983,10601,33480,2844,69812,,114300r2844,44487l10601,195119r11505,24497l36195,228600r14088,-8984l61788,195119r7757,-36332l72390,114300,69545,69812,61788,33480,50283,8983,36195,xe" filled="f">
                        <v:path arrowok="t"/>
                      </v:shape>
                      <v:shape id="Graphic 598" o:spid="_x0000_s1029" style="position:absolute;left:809;top:5715;width:724;height:1143;visibility:visible;mso-wrap-style:square;v-text-anchor:top" coordsize="7239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bdCwgAAANwAAAAPAAAAZHJzL2Rvd25yZXYueG1sRE/LisIw&#10;FN0L8w/hDrjTdARf1SjDwDCCKFh14e7SXNs6zU1toq1/bxaCy8N5z5etKcWdaldYVvDVj0AQp1YX&#10;nCk47H97ExDOI2ssLZOCBzlYLj46c4y1bXhH98RnIoSwi1FB7n0VS+nSnAy6vq2IA3e2tUEfYJ1J&#10;XWMTwk0pB1E0kgYLDg05VvSTU/qf3IyCy/rYtHQc/u3KabTZnq7jxLi1Ut3P9nsGwlPr3+KXe6UV&#10;DKdhbTgTjoBcPAEAAP//AwBQSwECLQAUAAYACAAAACEA2+H2y+4AAACFAQAAEwAAAAAAAAAAAAAA&#10;AAAAAAAAW0NvbnRlbnRfVHlwZXNdLnhtbFBLAQItABQABgAIAAAAIQBa9CxbvwAAABUBAAALAAAA&#10;AAAAAAAAAAAAAB8BAABfcmVscy8ucmVsc1BLAQItABQABgAIAAAAIQD7dbdCwgAAANwAAAAPAAAA&#10;AAAAAAAAAAAAAAcCAABkcnMvZG93bnJldi54bWxQSwUGAAAAAAMAAwC3AAAA9gIAAAAA&#10;" path="m36195,l22106,4482,10601,16716,2844,34879,,57150,2844,79420r7757,18163l22106,109817r14089,4483l50283,109817,61788,97583,69545,79420,72390,57150,69545,34879,61788,16716,50283,4482,36195,xe" fillcolor="black" stroked="f">
                        <v:path arrowok="t"/>
                      </v:shape>
                      <v:shape id="Graphic 599" o:spid="_x0000_s1030" style="position:absolute;left:809;top:5715;width:724;height:1143;visibility:visible;mso-wrap-style:square;v-text-anchor:top" coordsize="7239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TsqxAAAANwAAAAPAAAAZHJzL2Rvd25yZXYueG1sRI9LiwIx&#10;EITvgv8htLA3zSi6rKNRRPDBXpb1AR6bSTszOOnESVbHf28WBI9FVX1FTeeNqcSNal9aVtDvJSCI&#10;M6tLzhUc9qvuFwgfkDVWlknBgzzMZ+3WFFNt7/xLt13IRYSwT1FBEYJLpfRZQQZ9zzri6J1tbTBE&#10;WedS13iPcFPJQZJ8SoMlx4UCHS0Lyi67P6PgOw+rqxttj+cf7q9P2pVuM3wo9dFpFhMQgZrwDr/a&#10;W61gNB7D/5l4BOTsCQAA//8DAFBLAQItABQABgAIAAAAIQDb4fbL7gAAAIUBAAATAAAAAAAAAAAA&#10;AAAAAAAAAABbQ29udGVudF9UeXBlc10ueG1sUEsBAi0AFAAGAAgAAAAhAFr0LFu/AAAAFQEAAAsA&#10;AAAAAAAAAAAAAAAAHwEAAF9yZWxzLy5yZWxzUEsBAi0AFAAGAAgAAAAhAFa5OyrEAAAA3AAAAA8A&#10;AAAAAAAAAAAAAAAABwIAAGRycy9kb3ducmV2LnhtbFBLBQYAAAAAAwADALcAAAD4AgAAAAA=&#10;" path="m36195,l22106,4482,10601,16716,2844,34879,,57150,2844,79420r7757,18163l22106,109817r14089,4483l50283,109817,61788,97583,69545,79420,72390,57150,69545,34879,61788,16716,50283,4482,36195,xe" filled="f">
                        <v:path arrowok="t"/>
                      </v:shape>
                      <v:shape id="Graphic 600" o:spid="_x0000_s1031" style="position:absolute;left:828;top:4121;width:1150;height:762;visibility:visible;mso-wrap-style:square;v-text-anchor:top" coordsize="11493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CrAwwAAANwAAAAPAAAAZHJzL2Rvd25yZXYueG1sRE9Na8JA&#10;EL0X/A/LCN7qpoGGmrpKEQLSUqzGQ70N2TEJZmdjdjXx37sHwePjfc+Xg2nElTpXW1bwNo1AEBdW&#10;11wq2OfZ6wcI55E1NpZJwY0cLBejlzmm2va8pevOlyKEsEtRQeV9m0rpiooMuqltiQN3tJ1BH2BX&#10;St1hH8JNI+MoSqTBmkNDhS2tKipOu4tRcIwzM2vz3/fDrFj/HU4/581//q3UZDx8fYLwNPin+OFe&#10;awVJFOaHM+EIyMUdAAD//wMAUEsBAi0AFAAGAAgAAAAhANvh9svuAAAAhQEAABMAAAAAAAAAAAAA&#10;AAAAAAAAAFtDb250ZW50X1R5cGVzXS54bWxQSwECLQAUAAYACAAAACEAWvQsW78AAAAVAQAACwAA&#10;AAAAAAAAAAAAAAAfAQAAX3JlbHMvLnJlbHNQSwECLQAUAAYACAAAACEA1WgqwMMAAADcAAAADwAA&#10;AAAAAAAAAAAAAAAHAgAAZHJzL2Rvd25yZXYueG1sUEsFBgAAAAADAAMAtwAAAPcCAAAAAA==&#10;" path="m76200,l,38100,76200,76200r,-31750l59994,44450,57150,41655r,-7112l59994,31750r16206,l76200,xem76200,31750r-16206,l57150,34543r,7112l59994,44450r16206,l76200,31750xem112090,31750r-35890,l76200,44450r35890,l114934,41655r,-7112l112090,31750xe" fillcolor="black" stroked="f">
                        <v:path arrowok="t"/>
                      </v:shape>
                      <v:shape id="Graphic 601" o:spid="_x0000_s1032" style="position:absolute;left:47;top:6858;width:1086;height:1143;visibility:visible;mso-wrap-style:square;v-text-anchor:top" coordsize="10858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i4bwgAAANwAAAAPAAAAZHJzL2Rvd25yZXYueG1sRI9BawIx&#10;FITvBf9DeEJvNVkPUrZGEVHwqFZKj4/Nc7O4eVmSGLf99U2h0OMwM98wy/XoepEpxM6zhmqmQBA3&#10;3nTcari8719eQcSEbLD3TBq+KMJ6NXlaYm38g0+Uz6kVBcKxRg02paGWMjaWHMaZH4iLd/XBYSoy&#10;tNIEfBS46+VcqYV02HFZsDjQ1lJzO9+dhvutmuPlI5/y5zFc7XGXt99Kav08HTdvIBKN6T/81z4Y&#10;DQtVwe+ZcgTk6gcAAP//AwBQSwECLQAUAAYACAAAACEA2+H2y+4AAACFAQAAEwAAAAAAAAAAAAAA&#10;AAAAAAAAW0NvbnRlbnRfVHlwZXNdLnhtbFBLAQItABQABgAIAAAAIQBa9CxbvwAAABUBAAALAAAA&#10;AAAAAAAAAAAAAB8BAABfcmVscy8ucmVsc1BLAQItABQABgAIAAAAIQCOvi4bwgAAANwAAAAPAAAA&#10;AAAAAAAAAAAAAAcCAABkcnMvZG93bnJldi54bWxQSwUGAAAAAAMAAwC3AAAA9gIAAAAA&#10;" path="m54292,l33159,4482,15901,16716,4266,34879,,57150,4266,79420,15901,97583r17258,12234l54292,114300r21133,-4483l92683,97583,104318,79420r4267,-22270l104318,34879,92683,16716,75425,4482,54292,xe" fillcolor="black" stroked="f">
                        <v:path arrowok="t"/>
                      </v:shape>
                      <v:shape id="Graphic 602" o:spid="_x0000_s1033" style="position:absolute;left:47;top:6858;width:1086;height:1143;visibility:visible;mso-wrap-style:square;v-text-anchor:top" coordsize="10858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W4NwwAAANwAAAAPAAAAZHJzL2Rvd25yZXYueG1sRI9Bi8Iw&#10;FITvwv6H8Ba8aaKIdKtRZBdBEATrLnt9NM+22LyUJtr6740geBxm5htmue5tLW7U+sqxhslYgSDO&#10;nam40PB72o4SED4gG6wdk4Y7eVivPgZLTI3r+Ei3LBQiQtinqKEMoUml9HlJFv3YNcTRO7vWYoiy&#10;LaRpsYtwW8upUnNpseK4UGJD3yXll+xqNSSd3GSzr/1R/v/w/pD0+d9Mea2Hn/1mASJQH97hV3tn&#10;NMzVFJ5n4hGQqwcAAAD//wMAUEsBAi0AFAAGAAgAAAAhANvh9svuAAAAhQEAABMAAAAAAAAAAAAA&#10;AAAAAAAAAFtDb250ZW50X1R5cGVzXS54bWxQSwECLQAUAAYACAAAACEAWvQsW78AAAAVAQAACwAA&#10;AAAAAAAAAAAAAAAfAQAAX3JlbHMvLnJlbHNQSwECLQAUAAYACAAAACEAKbFuDcMAAADcAAAADwAA&#10;AAAAAAAAAAAAAAAHAgAAZHJzL2Rvd25yZXYueG1sUEsFBgAAAAADAAMAtwAAAPcCAAAAAA==&#10;" path="m54292,l33159,4482,15901,16716,4266,34879,,57150,4266,79420,15901,97583r17258,12234l54292,114300r21133,-4483l92683,97583,104318,79420r4267,-22270l104318,34879,92683,16716,75425,4482,54292,xe" filled="f">
                        <v:path arrowok="t"/>
                      </v:shape>
                      <w10:anchorlock/>
                    </v:group>
                  </w:pict>
                </mc:Fallback>
              </mc:AlternateContent>
            </w:r>
            <w:r w:rsidRPr="00F45166">
              <w:rPr>
                <w:rFonts w:ascii="Times New Roman" w:hAnsi="Times New Roman" w:cs="Times New Roman"/>
                <w:sz w:val="28"/>
                <w:szCs w:val="28"/>
                <w:lang w:val="uk-UA"/>
              </w:rPr>
              <w:tab/>
            </w:r>
            <w:r w:rsidRPr="00F45166">
              <w:rPr>
                <w:rFonts w:ascii="Times New Roman" w:hAnsi="Times New Roman" w:cs="Times New Roman"/>
                <w:noProof/>
                <w:sz w:val="28"/>
                <w:szCs w:val="28"/>
                <w:lang w:val="uk-UA" w:eastAsia="uk-UA"/>
              </w:rPr>
              <mc:AlternateContent>
                <mc:Choice Requires="wpg">
                  <w:drawing>
                    <wp:inline distT="0" distB="0" distL="0" distR="0" wp14:anchorId="75426EDE" wp14:editId="10A42101">
                      <wp:extent cx="196215" cy="805180"/>
                      <wp:effectExtent l="9525" t="0" r="0" b="4445"/>
                      <wp:docPr id="603" name="Group 6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6215" cy="805180"/>
                                <a:chOff x="0" y="0"/>
                                <a:chExt cx="196215" cy="805180"/>
                              </a:xfrm>
                            </wpg:grpSpPr>
                            <wps:wsp>
                              <wps:cNvPr id="604" name="Graphic 604"/>
                              <wps:cNvSpPr/>
                              <wps:spPr>
                                <a:xfrm>
                                  <a:off x="42862" y="0"/>
                                  <a:ext cx="76200" cy="463550"/>
                                </a:xfrm>
                                <a:custGeom>
                                  <a:avLst/>
                                  <a:gdLst/>
                                  <a:ahLst/>
                                  <a:cxnLst/>
                                  <a:rect l="l" t="t" r="r" b="b"/>
                                  <a:pathLst>
                                    <a:path w="76200" h="463550">
                                      <a:moveTo>
                                        <a:pt x="41656" y="57150"/>
                                      </a:moveTo>
                                      <a:lnTo>
                                        <a:pt x="34594" y="57150"/>
                                      </a:lnTo>
                                      <a:lnTo>
                                        <a:pt x="31750" y="59944"/>
                                      </a:lnTo>
                                      <a:lnTo>
                                        <a:pt x="31750" y="460756"/>
                                      </a:lnTo>
                                      <a:lnTo>
                                        <a:pt x="34594" y="463550"/>
                                      </a:lnTo>
                                      <a:lnTo>
                                        <a:pt x="41656" y="463550"/>
                                      </a:lnTo>
                                      <a:lnTo>
                                        <a:pt x="44450" y="460756"/>
                                      </a:lnTo>
                                      <a:lnTo>
                                        <a:pt x="44450" y="59944"/>
                                      </a:lnTo>
                                      <a:lnTo>
                                        <a:pt x="41656" y="57150"/>
                                      </a:lnTo>
                                      <a:close/>
                                    </a:path>
                                    <a:path w="76200" h="463550">
                                      <a:moveTo>
                                        <a:pt x="38100" y="0"/>
                                      </a:moveTo>
                                      <a:lnTo>
                                        <a:pt x="0" y="76200"/>
                                      </a:lnTo>
                                      <a:lnTo>
                                        <a:pt x="31750" y="76200"/>
                                      </a:lnTo>
                                      <a:lnTo>
                                        <a:pt x="31750" y="59944"/>
                                      </a:lnTo>
                                      <a:lnTo>
                                        <a:pt x="34594" y="57150"/>
                                      </a:lnTo>
                                      <a:lnTo>
                                        <a:pt x="66675" y="57150"/>
                                      </a:lnTo>
                                      <a:lnTo>
                                        <a:pt x="38100" y="0"/>
                                      </a:lnTo>
                                      <a:close/>
                                    </a:path>
                                    <a:path w="76200" h="463550">
                                      <a:moveTo>
                                        <a:pt x="66675" y="57150"/>
                                      </a:moveTo>
                                      <a:lnTo>
                                        <a:pt x="41656" y="57150"/>
                                      </a:lnTo>
                                      <a:lnTo>
                                        <a:pt x="44450" y="59944"/>
                                      </a:lnTo>
                                      <a:lnTo>
                                        <a:pt x="44450" y="76200"/>
                                      </a:lnTo>
                                      <a:lnTo>
                                        <a:pt x="76200" y="76200"/>
                                      </a:lnTo>
                                      <a:lnTo>
                                        <a:pt x="66675" y="57150"/>
                                      </a:lnTo>
                                      <a:close/>
                                    </a:path>
                                  </a:pathLst>
                                </a:custGeom>
                                <a:solidFill>
                                  <a:srgbClr val="000000"/>
                                </a:solidFill>
                              </wps:spPr>
                              <wps:bodyPr wrap="square" lIns="0" tIns="0" rIns="0" bIns="0" rtlCol="0">
                                <a:prstTxWarp prst="textNoShape">
                                  <a:avLst/>
                                </a:prstTxWarp>
                                <a:noAutofit/>
                              </wps:bodyPr>
                            </wps:wsp>
                            <wps:wsp>
                              <wps:cNvPr id="605" name="Graphic 605"/>
                              <wps:cNvSpPr/>
                              <wps:spPr>
                                <a:xfrm>
                                  <a:off x="4762" y="457200"/>
                                  <a:ext cx="72390" cy="228600"/>
                                </a:xfrm>
                                <a:custGeom>
                                  <a:avLst/>
                                  <a:gdLst/>
                                  <a:ahLst/>
                                  <a:cxnLst/>
                                  <a:rect l="l" t="t" r="r" b="b"/>
                                  <a:pathLst>
                                    <a:path w="72390" h="228600">
                                      <a:moveTo>
                                        <a:pt x="36195" y="0"/>
                                      </a:moveTo>
                                      <a:lnTo>
                                        <a:pt x="22106" y="8983"/>
                                      </a:lnTo>
                                      <a:lnTo>
                                        <a:pt x="10601" y="33480"/>
                                      </a:lnTo>
                                      <a:lnTo>
                                        <a:pt x="2844" y="69812"/>
                                      </a:lnTo>
                                      <a:lnTo>
                                        <a:pt x="0" y="114300"/>
                                      </a:lnTo>
                                      <a:lnTo>
                                        <a:pt x="2844" y="158787"/>
                                      </a:lnTo>
                                      <a:lnTo>
                                        <a:pt x="10601" y="195119"/>
                                      </a:lnTo>
                                      <a:lnTo>
                                        <a:pt x="22106" y="219616"/>
                                      </a:lnTo>
                                      <a:lnTo>
                                        <a:pt x="36195" y="228600"/>
                                      </a:lnTo>
                                      <a:lnTo>
                                        <a:pt x="50283" y="219616"/>
                                      </a:lnTo>
                                      <a:lnTo>
                                        <a:pt x="61788" y="195119"/>
                                      </a:lnTo>
                                      <a:lnTo>
                                        <a:pt x="69545" y="158787"/>
                                      </a:lnTo>
                                      <a:lnTo>
                                        <a:pt x="72390" y="114300"/>
                                      </a:lnTo>
                                      <a:lnTo>
                                        <a:pt x="69545" y="69812"/>
                                      </a:lnTo>
                                      <a:lnTo>
                                        <a:pt x="61788" y="33480"/>
                                      </a:lnTo>
                                      <a:lnTo>
                                        <a:pt x="50283" y="8983"/>
                                      </a:lnTo>
                                      <a:lnTo>
                                        <a:pt x="36195" y="0"/>
                                      </a:lnTo>
                                      <a:close/>
                                    </a:path>
                                  </a:pathLst>
                                </a:custGeom>
                                <a:ln w="9525">
                                  <a:solidFill>
                                    <a:srgbClr val="000000"/>
                                  </a:solidFill>
                                  <a:prstDash val="solid"/>
                                </a:ln>
                              </wps:spPr>
                              <wps:bodyPr wrap="square" lIns="0" tIns="0" rIns="0" bIns="0" rtlCol="0">
                                <a:prstTxWarp prst="textNoShape">
                                  <a:avLst/>
                                </a:prstTxWarp>
                                <a:noAutofit/>
                              </wps:bodyPr>
                            </wps:wsp>
                            <wps:wsp>
                              <wps:cNvPr id="606" name="Graphic 606"/>
                              <wps:cNvSpPr/>
                              <wps:spPr>
                                <a:xfrm>
                                  <a:off x="4762" y="685800"/>
                                  <a:ext cx="108585" cy="114300"/>
                                </a:xfrm>
                                <a:custGeom>
                                  <a:avLst/>
                                  <a:gdLst/>
                                  <a:ahLst/>
                                  <a:cxnLst/>
                                  <a:rect l="l" t="t" r="r" b="b"/>
                                  <a:pathLst>
                                    <a:path w="108585" h="114300">
                                      <a:moveTo>
                                        <a:pt x="54292" y="0"/>
                                      </a:moveTo>
                                      <a:lnTo>
                                        <a:pt x="33159" y="4482"/>
                                      </a:lnTo>
                                      <a:lnTo>
                                        <a:pt x="15901" y="16716"/>
                                      </a:lnTo>
                                      <a:lnTo>
                                        <a:pt x="4266" y="34879"/>
                                      </a:lnTo>
                                      <a:lnTo>
                                        <a:pt x="0" y="57150"/>
                                      </a:lnTo>
                                      <a:lnTo>
                                        <a:pt x="4266" y="79420"/>
                                      </a:lnTo>
                                      <a:lnTo>
                                        <a:pt x="15901" y="97583"/>
                                      </a:lnTo>
                                      <a:lnTo>
                                        <a:pt x="33159" y="109817"/>
                                      </a:lnTo>
                                      <a:lnTo>
                                        <a:pt x="54292" y="114300"/>
                                      </a:lnTo>
                                      <a:lnTo>
                                        <a:pt x="75446" y="109817"/>
                                      </a:lnTo>
                                      <a:lnTo>
                                        <a:pt x="92702" y="97583"/>
                                      </a:lnTo>
                                      <a:lnTo>
                                        <a:pt x="104325" y="79420"/>
                                      </a:lnTo>
                                      <a:lnTo>
                                        <a:pt x="108584" y="57150"/>
                                      </a:lnTo>
                                      <a:lnTo>
                                        <a:pt x="104325" y="34879"/>
                                      </a:lnTo>
                                      <a:lnTo>
                                        <a:pt x="92702" y="16716"/>
                                      </a:lnTo>
                                      <a:lnTo>
                                        <a:pt x="75446" y="4482"/>
                                      </a:lnTo>
                                      <a:lnTo>
                                        <a:pt x="54292" y="0"/>
                                      </a:lnTo>
                                      <a:close/>
                                    </a:path>
                                  </a:pathLst>
                                </a:custGeom>
                                <a:solidFill>
                                  <a:srgbClr val="000000"/>
                                </a:solidFill>
                              </wps:spPr>
                              <wps:bodyPr wrap="square" lIns="0" tIns="0" rIns="0" bIns="0" rtlCol="0">
                                <a:prstTxWarp prst="textNoShape">
                                  <a:avLst/>
                                </a:prstTxWarp>
                                <a:noAutofit/>
                              </wps:bodyPr>
                            </wps:wsp>
                            <wps:wsp>
                              <wps:cNvPr id="607" name="Graphic 607"/>
                              <wps:cNvSpPr/>
                              <wps:spPr>
                                <a:xfrm>
                                  <a:off x="4762" y="685800"/>
                                  <a:ext cx="108585" cy="114300"/>
                                </a:xfrm>
                                <a:custGeom>
                                  <a:avLst/>
                                  <a:gdLst/>
                                  <a:ahLst/>
                                  <a:cxnLst/>
                                  <a:rect l="l" t="t" r="r" b="b"/>
                                  <a:pathLst>
                                    <a:path w="108585" h="114300">
                                      <a:moveTo>
                                        <a:pt x="54292" y="0"/>
                                      </a:moveTo>
                                      <a:lnTo>
                                        <a:pt x="33159" y="4482"/>
                                      </a:lnTo>
                                      <a:lnTo>
                                        <a:pt x="15901" y="16716"/>
                                      </a:lnTo>
                                      <a:lnTo>
                                        <a:pt x="4266" y="34879"/>
                                      </a:lnTo>
                                      <a:lnTo>
                                        <a:pt x="0" y="57150"/>
                                      </a:lnTo>
                                      <a:lnTo>
                                        <a:pt x="4266" y="79420"/>
                                      </a:lnTo>
                                      <a:lnTo>
                                        <a:pt x="15901" y="97583"/>
                                      </a:lnTo>
                                      <a:lnTo>
                                        <a:pt x="33159" y="109817"/>
                                      </a:lnTo>
                                      <a:lnTo>
                                        <a:pt x="54292" y="114300"/>
                                      </a:lnTo>
                                      <a:lnTo>
                                        <a:pt x="75446" y="109817"/>
                                      </a:lnTo>
                                      <a:lnTo>
                                        <a:pt x="92702" y="97583"/>
                                      </a:lnTo>
                                      <a:lnTo>
                                        <a:pt x="104325" y="79420"/>
                                      </a:lnTo>
                                      <a:lnTo>
                                        <a:pt x="108584" y="57150"/>
                                      </a:lnTo>
                                      <a:lnTo>
                                        <a:pt x="104325" y="34879"/>
                                      </a:lnTo>
                                      <a:lnTo>
                                        <a:pt x="92702" y="16716"/>
                                      </a:lnTo>
                                      <a:lnTo>
                                        <a:pt x="75446" y="4482"/>
                                      </a:lnTo>
                                      <a:lnTo>
                                        <a:pt x="54292" y="0"/>
                                      </a:lnTo>
                                      <a:close/>
                                    </a:path>
                                  </a:pathLst>
                                </a:custGeom>
                                <a:ln w="9524">
                                  <a:solidFill>
                                    <a:srgbClr val="000000"/>
                                  </a:solidFill>
                                  <a:prstDash val="solid"/>
                                </a:ln>
                              </wps:spPr>
                              <wps:bodyPr wrap="square" lIns="0" tIns="0" rIns="0" bIns="0" rtlCol="0">
                                <a:prstTxWarp prst="textNoShape">
                                  <a:avLst/>
                                </a:prstTxWarp>
                                <a:noAutofit/>
                              </wps:bodyPr>
                            </wps:wsp>
                            <wps:wsp>
                              <wps:cNvPr id="608" name="Graphic 608"/>
                              <wps:cNvSpPr/>
                              <wps:spPr>
                                <a:xfrm>
                                  <a:off x="80962" y="571500"/>
                                  <a:ext cx="72390" cy="114300"/>
                                </a:xfrm>
                                <a:custGeom>
                                  <a:avLst/>
                                  <a:gdLst/>
                                  <a:ahLst/>
                                  <a:cxnLst/>
                                  <a:rect l="l" t="t" r="r" b="b"/>
                                  <a:pathLst>
                                    <a:path w="72390" h="114300">
                                      <a:moveTo>
                                        <a:pt x="36195" y="0"/>
                                      </a:moveTo>
                                      <a:lnTo>
                                        <a:pt x="22127" y="4482"/>
                                      </a:lnTo>
                                      <a:lnTo>
                                        <a:pt x="10620" y="16716"/>
                                      </a:lnTo>
                                      <a:lnTo>
                                        <a:pt x="2851" y="34879"/>
                                      </a:lnTo>
                                      <a:lnTo>
                                        <a:pt x="0" y="57150"/>
                                      </a:lnTo>
                                      <a:lnTo>
                                        <a:pt x="2851" y="79420"/>
                                      </a:lnTo>
                                      <a:lnTo>
                                        <a:pt x="10620" y="97583"/>
                                      </a:lnTo>
                                      <a:lnTo>
                                        <a:pt x="22127" y="109817"/>
                                      </a:lnTo>
                                      <a:lnTo>
                                        <a:pt x="36195" y="114300"/>
                                      </a:lnTo>
                                      <a:lnTo>
                                        <a:pt x="50262" y="109817"/>
                                      </a:lnTo>
                                      <a:lnTo>
                                        <a:pt x="61769" y="97583"/>
                                      </a:lnTo>
                                      <a:lnTo>
                                        <a:pt x="69538" y="79420"/>
                                      </a:lnTo>
                                      <a:lnTo>
                                        <a:pt x="72390" y="57150"/>
                                      </a:lnTo>
                                      <a:lnTo>
                                        <a:pt x="69538" y="34879"/>
                                      </a:lnTo>
                                      <a:lnTo>
                                        <a:pt x="61769" y="16716"/>
                                      </a:lnTo>
                                      <a:lnTo>
                                        <a:pt x="50262" y="4482"/>
                                      </a:lnTo>
                                      <a:lnTo>
                                        <a:pt x="36195" y="0"/>
                                      </a:lnTo>
                                      <a:close/>
                                    </a:path>
                                  </a:pathLst>
                                </a:custGeom>
                                <a:solidFill>
                                  <a:srgbClr val="000000"/>
                                </a:solidFill>
                              </wps:spPr>
                              <wps:bodyPr wrap="square" lIns="0" tIns="0" rIns="0" bIns="0" rtlCol="0">
                                <a:prstTxWarp prst="textNoShape">
                                  <a:avLst/>
                                </a:prstTxWarp>
                                <a:noAutofit/>
                              </wps:bodyPr>
                            </wps:wsp>
                            <wps:wsp>
                              <wps:cNvPr id="609" name="Graphic 609"/>
                              <wps:cNvSpPr/>
                              <wps:spPr>
                                <a:xfrm>
                                  <a:off x="80962" y="571500"/>
                                  <a:ext cx="72390" cy="114300"/>
                                </a:xfrm>
                                <a:custGeom>
                                  <a:avLst/>
                                  <a:gdLst/>
                                  <a:ahLst/>
                                  <a:cxnLst/>
                                  <a:rect l="l" t="t" r="r" b="b"/>
                                  <a:pathLst>
                                    <a:path w="72390" h="114300">
                                      <a:moveTo>
                                        <a:pt x="36195" y="0"/>
                                      </a:moveTo>
                                      <a:lnTo>
                                        <a:pt x="22127" y="4482"/>
                                      </a:lnTo>
                                      <a:lnTo>
                                        <a:pt x="10620" y="16716"/>
                                      </a:lnTo>
                                      <a:lnTo>
                                        <a:pt x="2851" y="34879"/>
                                      </a:lnTo>
                                      <a:lnTo>
                                        <a:pt x="0" y="57150"/>
                                      </a:lnTo>
                                      <a:lnTo>
                                        <a:pt x="2851" y="79420"/>
                                      </a:lnTo>
                                      <a:lnTo>
                                        <a:pt x="10620" y="97583"/>
                                      </a:lnTo>
                                      <a:lnTo>
                                        <a:pt x="22127" y="109817"/>
                                      </a:lnTo>
                                      <a:lnTo>
                                        <a:pt x="36195" y="114300"/>
                                      </a:lnTo>
                                      <a:lnTo>
                                        <a:pt x="50262" y="109817"/>
                                      </a:lnTo>
                                      <a:lnTo>
                                        <a:pt x="61769" y="97583"/>
                                      </a:lnTo>
                                      <a:lnTo>
                                        <a:pt x="69538" y="79420"/>
                                      </a:lnTo>
                                      <a:lnTo>
                                        <a:pt x="72390" y="57150"/>
                                      </a:lnTo>
                                      <a:lnTo>
                                        <a:pt x="69538" y="34879"/>
                                      </a:lnTo>
                                      <a:lnTo>
                                        <a:pt x="61769" y="16716"/>
                                      </a:lnTo>
                                      <a:lnTo>
                                        <a:pt x="50262" y="4482"/>
                                      </a:lnTo>
                                      <a:lnTo>
                                        <a:pt x="36195" y="0"/>
                                      </a:lnTo>
                                      <a:close/>
                                    </a:path>
                                  </a:pathLst>
                                </a:custGeom>
                                <a:ln w="9525">
                                  <a:solidFill>
                                    <a:srgbClr val="000000"/>
                                  </a:solidFill>
                                  <a:prstDash val="solid"/>
                                </a:ln>
                              </wps:spPr>
                              <wps:bodyPr wrap="square" lIns="0" tIns="0" rIns="0" bIns="0" rtlCol="0">
                                <a:prstTxWarp prst="textNoShape">
                                  <a:avLst/>
                                </a:prstTxWarp>
                                <a:noAutofit/>
                              </wps:bodyPr>
                            </wps:wsp>
                            <wps:wsp>
                              <wps:cNvPr id="610" name="Graphic 610"/>
                              <wps:cNvSpPr/>
                              <wps:spPr>
                                <a:xfrm>
                                  <a:off x="80962" y="533400"/>
                                  <a:ext cx="114935" cy="76200"/>
                                </a:xfrm>
                                <a:custGeom>
                                  <a:avLst/>
                                  <a:gdLst/>
                                  <a:ahLst/>
                                  <a:cxnLst/>
                                  <a:rect l="l" t="t" r="r" b="b"/>
                                  <a:pathLst>
                                    <a:path w="114935" h="76200">
                                      <a:moveTo>
                                        <a:pt x="76200" y="0"/>
                                      </a:moveTo>
                                      <a:lnTo>
                                        <a:pt x="0" y="38100"/>
                                      </a:lnTo>
                                      <a:lnTo>
                                        <a:pt x="76200" y="76200"/>
                                      </a:lnTo>
                                      <a:lnTo>
                                        <a:pt x="76200" y="44450"/>
                                      </a:lnTo>
                                      <a:lnTo>
                                        <a:pt x="59943" y="44450"/>
                                      </a:lnTo>
                                      <a:lnTo>
                                        <a:pt x="57150" y="41656"/>
                                      </a:lnTo>
                                      <a:lnTo>
                                        <a:pt x="57150" y="34544"/>
                                      </a:lnTo>
                                      <a:lnTo>
                                        <a:pt x="59943" y="31750"/>
                                      </a:lnTo>
                                      <a:lnTo>
                                        <a:pt x="76200" y="31750"/>
                                      </a:lnTo>
                                      <a:lnTo>
                                        <a:pt x="76200" y="0"/>
                                      </a:lnTo>
                                      <a:close/>
                                    </a:path>
                                    <a:path w="114935" h="76200">
                                      <a:moveTo>
                                        <a:pt x="76200" y="31750"/>
                                      </a:moveTo>
                                      <a:lnTo>
                                        <a:pt x="59943" y="31750"/>
                                      </a:lnTo>
                                      <a:lnTo>
                                        <a:pt x="57150" y="34544"/>
                                      </a:lnTo>
                                      <a:lnTo>
                                        <a:pt x="57150" y="41656"/>
                                      </a:lnTo>
                                      <a:lnTo>
                                        <a:pt x="59943" y="44450"/>
                                      </a:lnTo>
                                      <a:lnTo>
                                        <a:pt x="76200" y="44450"/>
                                      </a:lnTo>
                                      <a:lnTo>
                                        <a:pt x="76200" y="31750"/>
                                      </a:lnTo>
                                      <a:close/>
                                    </a:path>
                                    <a:path w="114935" h="76200">
                                      <a:moveTo>
                                        <a:pt x="112140" y="31750"/>
                                      </a:moveTo>
                                      <a:lnTo>
                                        <a:pt x="76200" y="31750"/>
                                      </a:lnTo>
                                      <a:lnTo>
                                        <a:pt x="76200" y="44450"/>
                                      </a:lnTo>
                                      <a:lnTo>
                                        <a:pt x="112140" y="44450"/>
                                      </a:lnTo>
                                      <a:lnTo>
                                        <a:pt x="114934" y="41656"/>
                                      </a:lnTo>
                                      <a:lnTo>
                                        <a:pt x="114934" y="34544"/>
                                      </a:lnTo>
                                      <a:lnTo>
                                        <a:pt x="112140" y="3175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72BD7CB" id="Group 603" o:spid="_x0000_s1026" style="width:15.45pt;height:63.4pt;mso-position-horizontal-relative:char;mso-position-vertical-relative:line" coordsize="1962,8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mRioAYAAMcrAAAOAAAAZHJzL2Uyb0RvYy54bWzsWtuO2zYQfS/QfxD03rUoUTcj3qDINkGB&#10;IAmQLfqsleULKosqpV1v/r5DjkjKsi3KSbooUu/DirZG9OGZ4ZkhxVevn3el81TwZsuqhUtuPNcp&#10;qpwtt9V64f5x//aXxHWaNquWWcmqYuF+KRr39e3PP73a1/PCZxtWLgvuQCdVM9/XC3fTtvV8Nmvy&#10;TbHLmhtWFxXcXDG+y1r4yNezJc/20PuunPmeF832jC9rzvKiaeDbO7zp3sr+V6sibz+uVk3ROuXC&#10;BWyt/M/l/wfxf3b7KpuveVZvtnkHI/sKFLtsW8GP6q7usjZzHvn2qKvdNuesYav2Jme7GVuttnkh&#10;xwCjId5gNO84e6zlWNbz/brWNAG1A56+utv8w9Mn7myXCzfyAtepsh04Sf6uI74Aevb1eg5W73j9&#10;uf7EcYzQfM/yvxq4PRveF5/Xxvh5xXfiIRiq8yx5/6J5L55bJ4cvSRr5JHSdHG4lXkiSzi/5Bpx3&#10;9FS++W30uVk2xx+V0DSUfQ0R1hgSm28j8fMmqwvpm0bQo0mkhkQMqsijSKO0ExxKUpt509E5YIj6&#10;SeS7zjFLcQQBjyTRKAhDSZIebDbPH5v2XcEk29nT+6bF2F6qVrZRrfy5Uk0OM0TMjVLOjdZ1YG5w&#10;14G58YBzo85a8ZxwoWg6+4XbAdks3A6HuLljT8U9k2atcBklURjJYYQx0ViNVVn1rQMapsAcDLpv&#10;rWzUtZY9BySG/qRtmlJJLrCgbNR1aEsjLwZAImLPGmsQB/yqHtUVezbjm2JMaQd5AgyqjUPr+AyK&#10;U7zlJWsKHLHw3cU+DBIiIk6FIhB3zn9ohYExSrH23SW2dh4uiZ8oimIQm2mxdsSAioJv5fY0inP8&#10;jvtZYeoi85L40bZ2f3TTHniz254encJ5xB1EltYZaPeVrGHldvl2W5Yiehu+fnhTcucpE+lc/nUz&#10;umcGsq/EVbQe2PILqPMecvzCbf5+zHjhOuXvFeg/RG2rGlw1HlSDt+UbJssGOXF4094//5nx2qmh&#10;uXBbyF4fmEoD2VxJrhiLthVPVuzXx5attkKPJTZE1H2AlCRy7IvkJoh6leBVbgoFf+LnIYdNyE3g&#10;eTlzaBiLZATPZnOVxWM/SIFRkcR9yGF4G9hQ+a3vVUUWFEz/Qn5CIJCfOhwCpZlZXWaISIoqoPKo&#10;sVBxipa+TzzMZEmayJIIBqVM1BVNwdAjkqAgoFjFnLX1E8hdQoWiNCH+aGJCdSWEBppU9bvq2kFV&#10;fZIwiZN4tFODFYggJB01Nhz4UKwRSx7V1B7EgYKqrgg59HwgVfAwoeeIxAksKMB4AuYoDSl6eAIb&#10;XfCKnu00m57tvjOQ7SFhuLBGWqA5VuGraL1EXMtK1HNp6Idy8dIT0Ylai1p3lzUb1GTZg46kTuKw&#10;0L1q8cE6ARRlqMVyVl2uxVESJkMtJh58CcEvxPggoF9cjBUSUOMOyCk1Dqmf9hY9IJrn1DgISJhK&#10;CaA0GZdNMOzUmESxRbOoH6HGg27H41qIanyq3lZTEJVNdxmn1B/O0kNTgzSNQ0uOMQQQDzLHuMgb&#10;Xg+iQP26uiLgOKQUSZjQc+rHHnrMDpl4NACJEbo9gQsRulPXgr2e7Y4zkO3xYLiwhpnheOjkS6T4&#10;cu291rmq+O40U+/BxMfaKqfJVVtxbX7V1jP1+1VbmcjOmA5+HG3VZS69lrm40/BiWw6wWhuWuYlY&#10;H0yW4sSDlwOydJAVl0yxJ/ccDgqcFy9zu/XjeJV7vGg7p8Sw3vYhi0HBZC0/YB0P1aVcE1urXD8J&#10;u+2J71bl6i6nVHYKqb1kNARMqEUNrwdBoKpbddUbDl1ATegZVu8RrjbskGFXIMDNCTsVZrvBvo4w&#10;/dpLXIPXXuLCboPazbOtpAzB1xL3v7GVC0E51FW5ar3qqnzBd9XVMxXuVVd1ffvD6Koub6+7uEL+&#10;XvCNGoHCayDD8NVXlrfwfuBoG5fQNOi2cfsvXV+8vIW6SgKB+hZxnNrExTuiElVVwjkZxnoVjxfg&#10;loSq0dS125HEIy9i31C2ptniAYoxW3GgAF86TbCVx1dkKS6PtIz2q23hQILlaIrBgAdaxvo1zF5i&#10;q7ygOD3ajsS37uIV0IX+7aM45+NLxodFsOB4Am+aYzwUMcabwWD3s+H4Ets+E9+LZ0J8QrspIs/L&#10;4BDPEW2AnwKjQA0nlH2QPRhTjEEgcNfe7hYZbWhs93cPxqnxHQU1vDv6X58lkace4bSorIO7k63i&#10;OGr/s3wxa87f3v4DAAD//wMAUEsDBBQABgAIAAAAIQCnKfCH3AAAAAQBAAAPAAAAZHJzL2Rvd25y&#10;ZXYueG1sTI9Ba8JAEIXvhf6HZQq91U2Uio3ZiEjbkxSqheJtTMYkmJ0N2TWJ/77TXuzlwfAe732T&#10;rkbbqJ46Xzs2EE8iUMS5K2ouDXzt354WoHxALrBxTAau5GGV3d+lmBRu4E/qd6FUUsI+QQNVCG2i&#10;tc8rsugnriUW7+Q6i0HOrtRFh4OU20ZPo2iuLdYsCxW2tKkoP+8u1sD7gMN6Fr/22/Npcz3snz++&#10;tzEZ8/gwrpegAo3hFoZffEGHTJiO7sKFV40BeST8qXiz6AXUUTLT+QJ0lur/8NkPAAAA//8DAFBL&#10;AQItABQABgAIAAAAIQC2gziS/gAAAOEBAAATAAAAAAAAAAAAAAAAAAAAAABbQ29udGVudF9UeXBl&#10;c10ueG1sUEsBAi0AFAAGAAgAAAAhADj9If/WAAAAlAEAAAsAAAAAAAAAAAAAAAAALwEAAF9yZWxz&#10;Ly5yZWxzUEsBAi0AFAAGAAgAAAAhAPxWZGKgBgAAxysAAA4AAAAAAAAAAAAAAAAALgIAAGRycy9l&#10;Mm9Eb2MueG1sUEsBAi0AFAAGAAgAAAAhAKcp8IfcAAAABAEAAA8AAAAAAAAAAAAAAAAA+ggAAGRy&#10;cy9kb3ducmV2LnhtbFBLBQYAAAAABAAEAPMAAAADCgAAAAA=&#10;">
                      <v:shape id="Graphic 604" o:spid="_x0000_s1027" style="position:absolute;left:428;width:762;height:4635;visibility:visible;mso-wrap-style:square;v-text-anchor:top" coordsize="7620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w5yxAAAANwAAAAPAAAAZHJzL2Rvd25yZXYueG1sRI9Bi8Iw&#10;FITvC/6H8Ba8ralVRLpGWQRFPSxYxfPb5tkWm5faRK3+erMgeBxm5htmMmtNJa7UuNKygn4vAkGc&#10;WV1yrmC/W3yNQTiPrLGyTAru5GA27XxMMNH2xlu6pj4XAcIuQQWF93UipcsKMuh6tiYO3tE2Bn2Q&#10;TS51g7cAN5WMo2gkDZYcFgqsaV5QdkovRkFabw7t6e88eJD95Ud/fTjG8VKp7mf78w3CU+vf4Vd7&#10;pRWMoiH8nwlHQE6fAAAA//8DAFBLAQItABQABgAIAAAAIQDb4fbL7gAAAIUBAAATAAAAAAAAAAAA&#10;AAAAAAAAAABbQ29udGVudF9UeXBlc10ueG1sUEsBAi0AFAAGAAgAAAAhAFr0LFu/AAAAFQEAAAsA&#10;AAAAAAAAAAAAAAAAHwEAAF9yZWxzLy5yZWxzUEsBAi0AFAAGAAgAAAAhAMXLDnLEAAAA3AAAAA8A&#10;AAAAAAAAAAAAAAAABwIAAGRycy9kb3ducmV2LnhtbFBLBQYAAAAAAwADALcAAAD4AgAAAAA=&#10;" path="m41656,57150r-7062,l31750,59944r,400812l34594,463550r7062,l44450,460756r,-400812l41656,57150xem38100,l,76200r31750,l31750,59944r2844,-2794l66675,57150,38100,xem66675,57150r-25019,l44450,59944r,16256l76200,76200,66675,57150xe" fillcolor="black" stroked="f">
                        <v:path arrowok="t"/>
                      </v:shape>
                      <v:shape id="Graphic 605" o:spid="_x0000_s1028" style="position:absolute;left:47;top:4572;width:724;height:2286;visibility:visible;mso-wrap-style:square;v-text-anchor:top" coordsize="72390,22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3TYxQAAANwAAAAPAAAAZHJzL2Rvd25yZXYueG1sRI/dagIx&#10;FITvC75DOII3RbMKVVmNUiyFgljw5wGOyXF3dXOyJKm77dObQqGXw8x8wyzXna3FnXyoHCsYjzIQ&#10;xNqZigsFp+P7cA4iRGSDtWNS8E0B1qve0xJz41re0/0QC5EgHHJUUMbY5FIGXZLFMHINcfIuzluM&#10;SfpCGo9tgttaTrJsKi1WnBZKbGhTkr4dvqyCrR6z3uzqt9n22j7T54+/nIuzUoN+97oAEamL/+G/&#10;9odRMM1e4PdMOgJy9QAAAP//AwBQSwECLQAUAAYACAAAACEA2+H2y+4AAACFAQAAEwAAAAAAAAAA&#10;AAAAAAAAAAAAW0NvbnRlbnRfVHlwZXNdLnhtbFBLAQItABQABgAIAAAAIQBa9CxbvwAAABUBAAAL&#10;AAAAAAAAAAAAAAAAAB8BAABfcmVscy8ucmVsc1BLAQItABQABgAIAAAAIQBFf3TYxQAAANwAAAAP&#10;AAAAAAAAAAAAAAAAAAcCAABkcnMvZG93bnJldi54bWxQSwUGAAAAAAMAAwC3AAAA+QIAAAAA&#10;" path="m36195,l22106,8983,10601,33480,2844,69812,,114300r2844,44487l10601,195119r11505,24497l36195,228600r14088,-8984l61788,195119r7757,-36332l72390,114300,69545,69812,61788,33480,50283,8983,36195,xe" filled="f">
                        <v:path arrowok="t"/>
                      </v:shape>
                      <v:shape id="Graphic 606" o:spid="_x0000_s1029" style="position:absolute;left:47;top:6858;width:1086;height:1143;visibility:visible;mso-wrap-style:square;v-text-anchor:top" coordsize="10858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7ZvwgAAANwAAAAPAAAAZHJzL2Rvd25yZXYueG1sRI9BawIx&#10;FITvhf6H8AreaqKHpWyNUqSCR7VSenxsnpvFzcuSxLj6602h0OMwM98wi9XoepEpxM6zhtlUgSBu&#10;vOm41XD82ry+gYgJ2WDvmTTcKMJq+fy0wNr4K+8pH1IrCoRjjRpsSkMtZWwsOYxTPxAX7+SDw1Rk&#10;aKUJeC1w18u5UpV02HFZsDjQ2lJzPlychst5Nsfjd97nn1042d1nXt+V1HryMn68g0g0pv/wX3tr&#10;NFSqgt8z5QjI5QMAAP//AwBQSwECLQAUAAYACAAAACEA2+H2y+4AAACFAQAAEwAAAAAAAAAAAAAA&#10;AAAAAAAAW0NvbnRlbnRfVHlwZXNdLnhtbFBLAQItABQABgAIAAAAIQBa9CxbvwAAABUBAAALAAAA&#10;AAAAAAAAAAAAAB8BAABfcmVscy8ucmVsc1BLAQItABQABgAIAAAAIQABV7ZvwgAAANwAAAAPAAAA&#10;AAAAAAAAAAAAAAcCAABkcnMvZG93bnJldi54bWxQSwUGAAAAAAMAAwC3AAAA9gIAAAAA&#10;" path="m54292,l33159,4482,15901,16716,4266,34879,,57150,4266,79420,15901,97583r17258,12234l54292,114300r21154,-4483l92702,97583,104325,79420r4259,-22270l104325,34879,92702,16716,75446,4482,54292,xe" fillcolor="black" stroked="f">
                        <v:path arrowok="t"/>
                      </v:shape>
                      <v:shape id="Graphic 607" o:spid="_x0000_s1030" style="position:absolute;left:47;top:6858;width:1086;height:1143;visibility:visible;mso-wrap-style:square;v-text-anchor:top" coordsize="10858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NGIwwAAANwAAAAPAAAAZHJzL2Rvd25yZXYueG1sRI9Ba8JA&#10;FITvBf/D8oTe6kZBK9FVJFjwFkwFPT6yz2w0+zZkt0n677uFQo/DzHzDbPejbURPna8dK5jPEhDE&#10;pdM1Vwounx9vaxA+IGtsHJOCb/Kw301etphqN/CZ+iJUIkLYp6jAhNCmUvrSkEU/cy1x9O6usxii&#10;7CqpOxwi3DZykSQrabHmuGCwpcxQ+Sy+rIL8cSvYHLHE7LrM/PDs8/OYK/U6HQ8bEIHG8B/+a5+0&#10;glXyDr9n4hGQux8AAAD//wMAUEsBAi0AFAAGAAgAAAAhANvh9svuAAAAhQEAABMAAAAAAAAAAAAA&#10;AAAAAAAAAFtDb250ZW50X1R5cGVzXS54bWxQSwECLQAUAAYACAAAACEAWvQsW78AAAAVAQAACwAA&#10;AAAAAAAAAAAAAAAfAQAAX3JlbHMvLnJlbHNQSwECLQAUAAYACAAAACEAN2zRiMMAAADcAAAADwAA&#10;AAAAAAAAAAAAAAAHAgAAZHJzL2Rvd25yZXYueG1sUEsFBgAAAAADAAMAtwAAAPcCAAAAAA==&#10;" path="m54292,l33159,4482,15901,16716,4266,34879,,57150,4266,79420,15901,97583r17258,12234l54292,114300r21154,-4483l92702,97583,104325,79420r4259,-22270l104325,34879,92702,16716,75446,4482,54292,xe" filled="f" strokeweight=".26456mm">
                        <v:path arrowok="t"/>
                      </v:shape>
                      <v:shape id="Graphic 608" o:spid="_x0000_s1031" style="position:absolute;left:809;top:5715;width:724;height:1143;visibility:visible;mso-wrap-style:square;v-text-anchor:top" coordsize="7239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kO5wwAAANwAAAAPAAAAZHJzL2Rvd25yZXYueG1sRE/Pa8Iw&#10;FL4P9j+EN9htJhtMZ20qYyAK4sBOD94ezbOta166Jtr63y8HwePH9zudD7YRF+p87VjD60iBIC6c&#10;qbnUsPtZvHyA8AHZYOOYNFzJwzx7fEgxMa7nLV3yUIoYwj5BDVUIbSKlLyqy6EeuJY7c0XUWQ4Rd&#10;KU2HfQy3jXxTaiwt1hwbKmzpq6LiNz9bDaf1vh9o/77cNlO1+T78TXLr11o/Pw2fMxCBhnAX39wr&#10;o2Gs4tp4Jh4Bmf0DAAD//wMAUEsBAi0AFAAGAAgAAAAhANvh9svuAAAAhQEAABMAAAAAAAAAAAAA&#10;AAAAAAAAAFtDb250ZW50X1R5cGVzXS54bWxQSwECLQAUAAYACAAAACEAWvQsW78AAAAVAQAACwAA&#10;AAAAAAAAAAAAAAAfAQAAX3JlbHMvLnJlbHNQSwECLQAUAAYACAAAACEAyFpDucMAAADcAAAADwAA&#10;AAAAAAAAAAAAAAAHAgAAZHJzL2Rvd25yZXYueG1sUEsFBgAAAAADAAMAtwAAAPcCAAAAAA==&#10;" path="m36195,l22127,4482,10620,16716,2851,34879,,57150,2851,79420r7769,18163l22127,109817r14068,4483l50262,109817,61769,97583,69538,79420,72390,57150,69538,34879,61769,16716,50262,4482,36195,xe" fillcolor="black" stroked="f">
                        <v:path arrowok="t"/>
                      </v:shape>
                      <v:shape id="Graphic 609" o:spid="_x0000_s1032" style="position:absolute;left:809;top:5715;width:724;height:1143;visibility:visible;mso-wrap-style:square;v-text-anchor:top" coordsize="7239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s/RxAAAANwAAAAPAAAAZHJzL2Rvd25yZXYueG1sRI9Pi8Iw&#10;FMTvgt8hPGFva6q4otUoIuiKF/HPwh4fzbMtNi+xyWr99kZY8DjMzG+Y6bwxlbhR7UvLCnrdBARx&#10;ZnXJuYLTcfU5AuEDssbKMil4kIf5rN2aYqrtnfd0O4RcRAj7FBUUIbhUSp8VZNB3rSOO3tnWBkOU&#10;dS51jfcIN5XsJ8lQGiw5LhToaFlQdjn8GQXbPKyu7mvzc95xb/2rXem+Bw+lPjrNYgIiUBPe4f/2&#10;RisYJmN4nYlHQM6eAAAA//8DAFBLAQItABQABgAIAAAAIQDb4fbL7gAAAIUBAAATAAAAAAAAAAAA&#10;AAAAAAAAAABbQ29udGVudF9UeXBlc10ueG1sUEsBAi0AFAAGAAgAAAAhAFr0LFu/AAAAFQEAAAsA&#10;AAAAAAAAAAAAAAAAHwEAAF9yZWxzLy5yZWxzUEsBAi0AFAAGAAgAAAAhAGWWz9HEAAAA3AAAAA8A&#10;AAAAAAAAAAAAAAAABwIAAGRycy9kb3ducmV2LnhtbFBLBQYAAAAAAwADALcAAAD4AgAAAAA=&#10;" path="m36195,l22127,4482,10620,16716,2851,34879,,57150,2851,79420r7769,18163l22127,109817r14068,4483l50262,109817,61769,97583,69538,79420,72390,57150,69538,34879,61769,16716,50262,4482,36195,xe" filled="f">
                        <v:path arrowok="t"/>
                      </v:shape>
                      <v:shape id="Graphic 610" o:spid="_x0000_s1033" style="position:absolute;left:809;top:5334;width:1149;height:762;visibility:visible;mso-wrap-style:square;v-text-anchor:top" coordsize="11493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bwdwwAAANwAAAAPAAAAZHJzL2Rvd25yZXYueG1sRE/LisIw&#10;FN0P+A/hCrMbUwVlrKYigiAOg6N1obtLc/vA5qY2Ga1/bxaCy8N5zxedqcWNWldZVjAcRCCIM6sr&#10;LhQc0/XXNwjnkTXWlknBgxwskt7HHGNt77yn28EXIoSwi1FB6X0TS+mykgy6gW2IA5fb1qAPsC2k&#10;bvEewk0tR1E0kQYrDg0lNrQqKbsc/o2CfLQ20yb9HZ+n2ebvfPm57k7pVqnPfrecgfDU+bf45d5o&#10;BZNhmB/OhCMgkycAAAD//wMAUEsBAi0AFAAGAAgAAAAhANvh9svuAAAAhQEAABMAAAAAAAAAAAAA&#10;AAAAAAAAAFtDb250ZW50X1R5cGVzXS54bWxQSwECLQAUAAYACAAAACEAWvQsW78AAAAVAQAACwAA&#10;AAAAAAAAAAAAAAAfAQAAX3JlbHMvLnJlbHNQSwECLQAUAAYACAAAACEAULG8HcMAAADcAAAADwAA&#10;AAAAAAAAAAAAAAAHAgAAZHJzL2Rvd25yZXYueG1sUEsFBgAAAAADAAMAtwAAAPcCAAAAAA==&#10;" path="m76200,l,38100,76200,76200r,-31750l59943,44450,57150,41656r,-7112l59943,31750r16257,l76200,xem76200,31750r-16257,l57150,34544r,7112l59943,44450r16257,l76200,31750xem112140,31750r-35940,l76200,44450r35940,l114934,41656r,-7112l112140,31750xe" fillcolor="black" stroked="f">
                        <v:path arrowok="t"/>
                      </v:shape>
                      <w10:anchorlock/>
                    </v:group>
                  </w:pict>
                </mc:Fallback>
              </mc:AlternateContent>
            </w:r>
            <w:r w:rsidRPr="00F45166">
              <w:rPr>
                <w:rFonts w:ascii="Times New Roman" w:hAnsi="Times New Roman" w:cs="Times New Roman"/>
                <w:sz w:val="28"/>
                <w:szCs w:val="28"/>
                <w:lang w:val="uk-UA"/>
              </w:rPr>
              <w:t xml:space="preserve"> </w:t>
            </w:r>
            <w:r w:rsidRPr="00F45166">
              <w:rPr>
                <w:rFonts w:ascii="Times New Roman" w:hAnsi="Times New Roman" w:cs="Times New Roman"/>
                <w:noProof/>
                <w:sz w:val="28"/>
                <w:szCs w:val="28"/>
                <w:lang w:val="uk-UA" w:eastAsia="uk-UA"/>
              </w:rPr>
              <mc:AlternateContent>
                <mc:Choice Requires="wpg">
                  <w:drawing>
                    <wp:inline distT="0" distB="0" distL="0" distR="0" wp14:anchorId="0392DBA3" wp14:editId="3400BF80">
                      <wp:extent cx="154305" cy="123825"/>
                      <wp:effectExtent l="0" t="0" r="0" b="0"/>
                      <wp:docPr id="611" name="Group 6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4305" cy="123825"/>
                                <a:chOff x="0" y="0"/>
                                <a:chExt cx="154305" cy="123825"/>
                              </a:xfrm>
                            </wpg:grpSpPr>
                            <wps:wsp>
                              <wps:cNvPr id="612" name="Graphic 612"/>
                              <wps:cNvSpPr/>
                              <wps:spPr>
                                <a:xfrm>
                                  <a:off x="4762" y="4762"/>
                                  <a:ext cx="144780" cy="114300"/>
                                </a:xfrm>
                                <a:custGeom>
                                  <a:avLst/>
                                  <a:gdLst/>
                                  <a:ahLst/>
                                  <a:cxnLst/>
                                  <a:rect l="l" t="t" r="r" b="b"/>
                                  <a:pathLst>
                                    <a:path w="144780" h="114300">
                                      <a:moveTo>
                                        <a:pt x="144780" y="0"/>
                                      </a:moveTo>
                                      <a:lnTo>
                                        <a:pt x="0" y="0"/>
                                      </a:lnTo>
                                      <a:lnTo>
                                        <a:pt x="0" y="114300"/>
                                      </a:lnTo>
                                      <a:lnTo>
                                        <a:pt x="144780" y="114300"/>
                                      </a:lnTo>
                                      <a:lnTo>
                                        <a:pt x="144780" y="0"/>
                                      </a:lnTo>
                                      <a:close/>
                                    </a:path>
                                  </a:pathLst>
                                </a:custGeom>
                                <a:solidFill>
                                  <a:srgbClr val="C0C0C0"/>
                                </a:solidFill>
                              </wps:spPr>
                              <wps:bodyPr wrap="square" lIns="0" tIns="0" rIns="0" bIns="0" rtlCol="0">
                                <a:prstTxWarp prst="textNoShape">
                                  <a:avLst/>
                                </a:prstTxWarp>
                                <a:noAutofit/>
                              </wps:bodyPr>
                            </wps:wsp>
                            <wps:wsp>
                              <wps:cNvPr id="613" name="Graphic 613"/>
                              <wps:cNvSpPr/>
                              <wps:spPr>
                                <a:xfrm>
                                  <a:off x="4762" y="4762"/>
                                  <a:ext cx="144780" cy="114300"/>
                                </a:xfrm>
                                <a:custGeom>
                                  <a:avLst/>
                                  <a:gdLst/>
                                  <a:ahLst/>
                                  <a:cxnLst/>
                                  <a:rect l="l" t="t" r="r" b="b"/>
                                  <a:pathLst>
                                    <a:path w="144780" h="114300">
                                      <a:moveTo>
                                        <a:pt x="0" y="114300"/>
                                      </a:moveTo>
                                      <a:lnTo>
                                        <a:pt x="144780" y="114300"/>
                                      </a:lnTo>
                                      <a:lnTo>
                                        <a:pt x="144780" y="0"/>
                                      </a:lnTo>
                                      <a:lnTo>
                                        <a:pt x="0" y="0"/>
                                      </a:lnTo>
                                      <a:lnTo>
                                        <a:pt x="0" y="11430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C8629E0" id="Group 611" o:spid="_x0000_s1026" style="width:12.15pt;height:9.75pt;mso-position-horizontal-relative:char;mso-position-vertical-relative:line" coordsize="154305,123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tfM7QIAAJgJAAAOAAAAZHJzL2Uyb0RvYy54bWzkVm1r2zAQ/j7YfxD6vjrO2zpTp4x2LYPS&#10;Fdqxz4osvzBZ0iQlTv/9TpLlmKQdtBuDsQTsk3U63T33PLLPznctR1umTSNFjtOTCUZMUFk0osrx&#10;14erd6cYGUtEQbgULMePzODz1ds3Z53K2FTWkhdMIwgiTNapHNfWqixJDK1ZS8yJVEzAZCl1SywM&#10;dZUUmnQQveXJdDJZJp3UhdKSMmPg6WWYxCsfvywZtV/K0jCLeI4hN+uv2l/X7pqszkhWaaLqhvZp&#10;kFdk0ZJGwKZDqEtiCdro5ihU21AtjSztCZVtIsuyoczXANWkk4NqrrXcKF9LlXWVGmACaA9wenVY&#10;eru906gpcrxMU4wEaaFJfl/kHgA8naoy8LrW6l7d6VAjmDeSfjcwnRzOu3G1d96VunWLoFS087g/&#10;DriznUUUHqaL+WyywIjCVDqdnU4XoS+0huYdraL1p1+uS0gWNvWpDal0Chhm9iCa3wPxviaK+d4Y&#10;B88A4nQPYiDVMp0GGL2fw9CDajLTw3mA0Pz9EmIAEt7w/Bxwms/fnwKLPU4pYOb5O9RLMrox9ppJ&#10;DzjZ3hjrl1dFtEgdLboT0dQgEicP7uVhMQJ5aIxAHuvQBkWsW+e66EzUQZf6TGowQyJutpVb9iC9&#10;n3Vti16x45Dp3oWLsStUNfKKc/GufLjg0+8HlUG46BDvwXG078u8I54xHOXSsLCTq9xvOaAB24/x&#10;NpI3xVXDuavf6Gp9wTXaEgD2YuL+DktYMnIDfkYWOGsti0egUQeHUY7Njw3RDCP+WQBR3ckVDR2N&#10;dTS05RfSn28eem3sw+4b0QopMHNsgT63MvKVZJEYkIxzCL5upZAfN1aWjWONzy1k1A9AO+4w+Csi&#10;mh2LaPa/iugJ1j8noj/G+8j/se4igeNcvI99nlTbS0TEhTtdPizgDeBl9KymJv53rKnA6Uti6qA9&#10;L7fejYueyuHk/Vc0519j8Pr3x0f/qeK+L8ZjX9j+g2r1EwAA//8DAFBLAwQUAAYACAAAACEAw/4A&#10;7NsAAAADAQAADwAAAGRycy9kb3ducmV2LnhtbEyPQUvDQBCF74L/YRnBm92ktaIxm1KKeipCW6H0&#10;Nk2mSWh2NmS3SfrvHb3o5cHwHu99ky5G26ieOl87NhBPIlDEuStqLg187d4fnkH5gFxg45gMXMnD&#10;Iru9STEp3MAb6rehVFLCPkEDVQhtorXPK7LoJ64lFu/kOotBzq7URYeDlNtGT6PoSVusWRYqbGlV&#10;UX7eXqyBjwGH5Sx+69fn0+p62M0/9+uYjLm/G5evoAKN4S8MP/iCDpkwHd2FC68aA/JI+FXxpo8z&#10;UEfJvMxBZ6n+z559AwAA//8DAFBLAQItABQABgAIAAAAIQC2gziS/gAAAOEBAAATAAAAAAAAAAAA&#10;AAAAAAAAAABbQ29udGVudF9UeXBlc10ueG1sUEsBAi0AFAAGAAgAAAAhADj9If/WAAAAlAEAAAsA&#10;AAAAAAAAAAAAAAAALwEAAF9yZWxzLy5yZWxzUEsBAi0AFAAGAAgAAAAhAAKm18ztAgAAmAkAAA4A&#10;AAAAAAAAAAAAAAAALgIAAGRycy9lMm9Eb2MueG1sUEsBAi0AFAAGAAgAAAAhAMP+AOzbAAAAAwEA&#10;AA8AAAAAAAAAAAAAAAAARwUAAGRycy9kb3ducmV2LnhtbFBLBQYAAAAABAAEAPMAAABPBgAAAAA=&#10;">
                      <v:shape id="Graphic 612" o:spid="_x0000_s1027" style="position:absolute;left:4762;top:4762;width:144780;height:114300;visibility:visible;mso-wrap-style:square;v-text-anchor:top" coordsize="14478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lkSxAAAANwAAAAPAAAAZHJzL2Rvd25yZXYueG1sRI9Pi8Iw&#10;FMTvC36H8Bb2tqZWqVKNIgvCHv0H6u3RPNuyzUs3iVr99EZY2OMwM79hZovONOJKzteWFQz6CQji&#10;wuqaSwX73epzAsIHZI2NZVJwJw+Lee9thrm2N97QdRtKESHsc1RQhdDmUvqiIoO+b1vi6J2tMxii&#10;dKXUDm8RbhqZJkkmDdYcFyps6aui4md7MQr0Zpi5XzcZj0en4Vqnu+Ph8Rgp9fHeLacgAnXhP/zX&#10;/tYKskEKrzPxCMj5EwAA//8DAFBLAQItABQABgAIAAAAIQDb4fbL7gAAAIUBAAATAAAAAAAAAAAA&#10;AAAAAAAAAABbQ29udGVudF9UeXBlc10ueG1sUEsBAi0AFAAGAAgAAAAhAFr0LFu/AAAAFQEAAAsA&#10;AAAAAAAAAAAAAAAAHwEAAF9yZWxzLy5yZWxzUEsBAi0AFAAGAAgAAAAhAFESWRLEAAAA3AAAAA8A&#10;AAAAAAAAAAAAAAAABwIAAGRycy9kb3ducmV2LnhtbFBLBQYAAAAAAwADALcAAAD4AgAAAAA=&#10;" path="m144780,l,,,114300r144780,l144780,xe" fillcolor="silver" stroked="f">
                        <v:path arrowok="t"/>
                      </v:shape>
                      <v:shape id="Graphic 613" o:spid="_x0000_s1028" style="position:absolute;left:4762;top:4762;width:144780;height:114300;visibility:visible;mso-wrap-style:square;v-text-anchor:top" coordsize="14478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H9FxAAAANwAAAAPAAAAZHJzL2Rvd25yZXYueG1sRI9bi8Iw&#10;FITfF/wP4Qj7IppWQbQaRQTBxYXFCz4fmmMvNie1iVr//WZB2MdhZr5h5svWVOJBjSssK4gHEQji&#10;1OqCMwWn46Y/AeE8ssbKMil4kYPlovMxx0TbJ+/pcfCZCBB2CSrIva8TKV2ak0E3sDVx8C62MeiD&#10;bDKpG3wGuKnkMIrG0mDBYSHHmtY5pdfD3Shw3653p+lPGeuv2+hsqJxud6VSn912NQPhqfX/4Xd7&#10;qxWM4xH8nQlHQC5+AQAA//8DAFBLAQItABQABgAIAAAAIQDb4fbL7gAAAIUBAAATAAAAAAAAAAAA&#10;AAAAAAAAAABbQ29udGVudF9UeXBlc10ueG1sUEsBAi0AFAAGAAgAAAAhAFr0LFu/AAAAFQEAAAsA&#10;AAAAAAAAAAAAAAAAHwEAAF9yZWxzLy5yZWxzUEsBAi0AFAAGAAgAAAAhAKZof0XEAAAA3AAAAA8A&#10;AAAAAAAAAAAAAAAABwIAAGRycy9kb3ducmV2LnhtbFBLBQYAAAAAAwADALcAAAD4AgAAAAA=&#10;" path="m,114300r144780,l144780,,,,,114300xe" filled="f">
                        <v:path arrowok="t"/>
                      </v:shape>
                      <w10:anchorlock/>
                    </v:group>
                  </w:pict>
                </mc:Fallback>
              </mc:AlternateContent>
            </w:r>
          </w:p>
          <w:p w14:paraId="77F37984"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5289C326"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0A106EF0"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noProof/>
                <w:sz w:val="28"/>
                <w:szCs w:val="28"/>
                <w:lang w:val="uk-UA" w:eastAsia="uk-UA"/>
              </w:rPr>
              <mc:AlternateContent>
                <mc:Choice Requires="wpg">
                  <w:drawing>
                    <wp:anchor distT="0" distB="0" distL="0" distR="0" simplePos="0" relativeHeight="251660288" behindDoc="0" locked="0" layoutInCell="1" allowOverlap="1" wp14:anchorId="1BBF6FB0" wp14:editId="1A2C72C7">
                      <wp:simplePos x="0" y="0"/>
                      <wp:positionH relativeFrom="column">
                        <wp:posOffset>64960</wp:posOffset>
                      </wp:positionH>
                      <wp:positionV relativeFrom="paragraph">
                        <wp:posOffset>-91046</wp:posOffset>
                      </wp:positionV>
                      <wp:extent cx="81915" cy="238125"/>
                      <wp:effectExtent l="0" t="0" r="0" b="0"/>
                      <wp:wrapNone/>
                      <wp:docPr id="614" name="Group 6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915" cy="238125"/>
                                <a:chOff x="0" y="0"/>
                                <a:chExt cx="81915" cy="238125"/>
                              </a:xfrm>
                            </wpg:grpSpPr>
                            <pic:pic xmlns:pic="http://schemas.openxmlformats.org/drawingml/2006/picture">
                              <pic:nvPicPr>
                                <pic:cNvPr id="615" name="Image 615"/>
                                <pic:cNvPicPr/>
                              </pic:nvPicPr>
                              <pic:blipFill>
                                <a:blip r:embed="rId70" cstate="print"/>
                                <a:stretch>
                                  <a:fillRect/>
                                </a:stretch>
                              </pic:blipFill>
                              <pic:spPr>
                                <a:xfrm>
                                  <a:off x="0" y="0"/>
                                  <a:ext cx="81914" cy="238125"/>
                                </a:xfrm>
                                <a:prstGeom prst="rect">
                                  <a:avLst/>
                                </a:prstGeom>
                              </pic:spPr>
                            </pic:pic>
                          </wpg:wgp>
                        </a:graphicData>
                      </a:graphic>
                    </wp:anchor>
                  </w:drawing>
                </mc:Choice>
                <mc:Fallback>
                  <w:pict>
                    <v:group w14:anchorId="7EB8C77E" id="Group 614" o:spid="_x0000_s1026" style="position:absolute;margin-left:5.1pt;margin-top:-7.15pt;width:6.45pt;height:18.75pt;z-index:251660288;mso-wrap-distance-left:0;mso-wrap-distance-right:0" coordsize="81915,2381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72dOLAIAAAoFAAAOAAAAZHJzL2Uyb0RvYy54bWycVF1v2yAUfZ+0/4B4&#10;bxxna5WhOH3JGlWqtmhdfwDB2EY1H7qQOPn3u2DXaZNpq/pgBFy4nHvOuV7cHnRL9hK8sqag+WRK&#10;iTTClsrUBX36fXc1p8QHbkreWiMLepSe3i4/f1p0jsmZbWxbSiCYxHjWuYI2ITiWZV40UnM/sU4a&#10;DFYWNA+4hDorgXeYXbfZbDq9yToLpQMrpPe4u+qDdJnyV5UU4WdVeRlIW1DEFtIIadzGMVsuOKuB&#10;u0aJAQb/AArNlcFHx1QrHjjZgbpIpZUA620VJsLqzFaVEjLVgNXk07Nq1mB3LtVSs652I01I7RlP&#10;H04rfuw3QFRZ0Jv8KyWGaxQpvUviBtLTuZrhqTW4R7eBvkacPljx7DGcncfjuj4dPlSg4yUslRwS&#10;78eRd3kIRODmPP+WX1MiMDL7Ms9n170sokHtLi6J5vu/rmWc9U8mYCMQpwTDb6AQZxcU/t9qeCvs&#10;QNIhiX5XDs3heeeuUG3Hg9qqVoVjci7qGkGZ/UaJyGtcvFYDCenVuNe8lqhGYuXlVLwT2b9IsW2V&#10;u1NtGzmP8wEsWv7MMn+pt7fjyoqdlib0/QWyRdzW+EY5TwkwqbcS7QL3ZY6SYW8HdIwDZUKvmg8g&#10;g2ji+xXi+IUtGIFyNgYS6BPOWIIfrPVet6BV37pllJ0zBz6spdUkThAoAkCuOeP7Bz9AeTkyENi/&#10;nmAhmMHT2HAJ9vBziB39ep1OnX5hyz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CaqfPs3gAAAAgBAAAPAAAAZHJzL2Rvd25yZXYueG1sTI/BSsNAEIbvgu+wjOCt3WyiIjGbUop6&#10;KoKtIN6m2WkSmt0N2W2Svr3Tk56Gn/n455tiNdtOjDSE1jsNapmAIFd507paw9f+bfEMIkR0Bjvv&#10;SMOFAqzK25sCc+Mn90njLtaCS1zIUUMTY59LGaqGLIal78nx7ugHi5HjUEsz4MTltpNpkjxJi63j&#10;Cw32tGmoOu3OVsP7hNM6U6/j9nTcXH72jx/fW0Va39/N6xcQkeb4B8NVn9WhZKeDPzsTRMc5SZnU&#10;sFAPGQgG0kyBOFxnCrIs5P8Hyl8AAAD//wMAUEsDBAoAAAAAAAAAIQC2gsAyPQMAAD0DAAAUAAAA&#10;ZHJzL21lZGlhL2ltYWdlMS5wbmeJUE5HDQoaCgAAAA1JSERSAAAAEQAAADIIBgAAALpVMGIAAAAG&#10;YktHRAD/AP8A/6C9p5MAAAAJcEhZcwAADsQAAA7EAZUrDhsAAALdSURBVEiJzZe/b9pAFMe/tnQi&#10;zQA4EQMElAGGZCK4hLlJVDJlp39Cu2LIv1BI5uQ/CDsbUUt2friZ2gEGJEgWt+U8OEUXya/TtaQB&#10;alJLzZPecn738Xt3Pt/3gYgwyx3HWS2VStX19fWvpVKpend392Je7MzBZrO5l0wm+wBIeiqV6l1d&#10;Xb3yBKnX60dyYjqdvr64uHiTTqev5Vi9Xj9aCHFdV8lkMiYAKhaLp0IIRkQQQrBisXgKgDKZjOm6&#10;rjIX0mg08gAoGo3eTiaTwPSzyWQSiEajtwDo8vLy9VzI/v7+RwBUrVZLs2qvVCplAHRwcPBhJqTd&#10;bmcBUDAYtG3bDs6CcM5DwWDQBkCdTuflI0ihUKgBoOPj4/fztpKIUC6XKwCoUCjUHkBc11U0TfsO&#10;gAaDweYiyGAw2ARAa2tr3+QCg4jQ6/VSAGhjY2O0CCA9FovdAKB+v58kIqgA0Gq1cgCQy+Va8GAy&#10;Ts57PhAIIVggEJgoiuJyzkNe1oRzHgJAKysrP4QQDN1uVwdA29vbn70ApG9tbX0BQKZpZlTTNHUA&#10;yGazHS+lSNvd3W0DgGmaumpZVgQAEonEcBlIPB4fAYBlWRGVcx4GgHA4zJeByHjOeVgdj8fav0DG&#10;47HmTyYSomnaeBmIjH8A8SWT/w4BY0wAIPlT9upCCAaAGGNCXebt80yVadm2HVpm4vSuqg9qewIk&#10;HA7zZwiRZ8irTZ85fzKZPgNPgfi3O5FIxAKA4XCYWAYyGo3iABCJRCxfftS+XBkqY+xe13WTiJRu&#10;t/vSSymdTicLALqum4yxexWYcaP9xf68MX2B+CItfBE5KgAoikKHh4cNADg/P3+7qJSzs7N3AJDP&#10;5y8VRaFf5fgm/Ih8kKBEv8VwLBa7ebIYdl1X2dnZ+QSADMM4mZblhmGcwIssJ3rcINRqtcJSDYL0&#10;Wa1KMpnsN5vNvVnxc78Hx3FWDcM4kU2T4zir82J/AlbGwWvwC7TaAAAAAElFTkSuQmCCUEsBAi0A&#10;FAAGAAgAAAAhALGCZ7YKAQAAEwIAABMAAAAAAAAAAAAAAAAAAAAAAFtDb250ZW50X1R5cGVzXS54&#10;bWxQSwECLQAUAAYACAAAACEAOP0h/9YAAACUAQAACwAAAAAAAAAAAAAAAAA7AQAAX3JlbHMvLnJl&#10;bHNQSwECLQAUAAYACAAAACEAsu9nTiwCAAAKBQAADgAAAAAAAAAAAAAAAAA6AgAAZHJzL2Uyb0Rv&#10;Yy54bWxQSwECLQAUAAYACAAAACEAqiYOvrwAAAAhAQAAGQAAAAAAAAAAAAAAAACSBAAAZHJzL19y&#10;ZWxzL2Uyb0RvYy54bWwucmVsc1BLAQItABQABgAIAAAAIQCaqfPs3gAAAAgBAAAPAAAAAAAAAAAA&#10;AAAAAIUFAABkcnMvZG93bnJldi54bWxQSwECLQAKAAAAAAAAACEAtoLAMj0DAAA9AwAAFAAAAAAA&#10;AAAAAAAAAACQBgAAZHJzL21lZGlhL2ltYWdlMS5wbmdQSwUGAAAAAAYABgB8AQAA/w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15" o:spid="_x0000_s1027" type="#_x0000_t75" style="position:absolute;width:81914;height:238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RBqwwAAANwAAAAPAAAAZHJzL2Rvd25yZXYueG1sRI9Pi8Iw&#10;FMTvwn6H8Bb2pqkuSqlGWVYFT4L/Fvb2aF7TYvNSmqj12xtB8DjMzG+Y2aKztbhS6yvHCoaDBARx&#10;7nTFRsHxsO6nIHxA1lg7JgV38rCYf/RmmGl34x1d98GICGGfoYIyhCaT0uclWfQD1xBHr3CtxRBl&#10;a6Ru8RbhtpajJJlIixXHhRIb+i0pP+8vVgFb+b1MzWl83DpTbP82xer/Uij19dn9TEEE6sI7/Gpv&#10;tILJcAzPM/EIyPkDAAD//wMAUEsBAi0AFAAGAAgAAAAhANvh9svuAAAAhQEAABMAAAAAAAAAAAAA&#10;AAAAAAAAAFtDb250ZW50X1R5cGVzXS54bWxQSwECLQAUAAYACAAAACEAWvQsW78AAAAVAQAACwAA&#10;AAAAAAAAAAAAAAAfAQAAX3JlbHMvLnJlbHNQSwECLQAUAAYACAAAACEAzvEQasMAAADcAAAADwAA&#10;AAAAAAAAAAAAAAAHAgAAZHJzL2Rvd25yZXYueG1sUEsFBgAAAAADAAMAtwAAAPcCAAAAAA==&#10;">
                        <v:imagedata r:id="rId71" o:title=""/>
                      </v:shape>
                    </v:group>
                  </w:pict>
                </mc:Fallback>
              </mc:AlternateContent>
            </w:r>
            <w:r w:rsidRPr="00F45166">
              <w:rPr>
                <w:rFonts w:ascii="Times New Roman" w:hAnsi="Times New Roman" w:cs="Times New Roman"/>
                <w:sz w:val="28"/>
                <w:szCs w:val="28"/>
                <w:lang w:val="uk-UA"/>
              </w:rPr>
              <w:t>-обруч</w:t>
            </w:r>
          </w:p>
          <w:p w14:paraId="337C9068" w14:textId="77777777" w:rsidR="00F45166" w:rsidRPr="00F45166" w:rsidRDefault="00F45166" w:rsidP="00F45166">
            <w:pPr>
              <w:numPr>
                <w:ilvl w:val="0"/>
                <w:numId w:val="19"/>
              </w:numPr>
              <w:spacing w:after="0" w:line="240" w:lineRule="auto"/>
              <w:jc w:val="both"/>
              <w:rPr>
                <w:rFonts w:ascii="Times New Roman" w:hAnsi="Times New Roman" w:cs="Times New Roman"/>
                <w:sz w:val="28"/>
                <w:szCs w:val="28"/>
                <w:lang w:val="uk-UA"/>
              </w:rPr>
            </w:pPr>
            <w:r w:rsidRPr="00F45166">
              <w:rPr>
                <w:rFonts w:ascii="Times New Roman" w:hAnsi="Times New Roman" w:cs="Times New Roman"/>
                <w:noProof/>
                <w:sz w:val="28"/>
                <w:szCs w:val="28"/>
                <w:lang w:val="uk-UA" w:eastAsia="uk-UA"/>
              </w:rPr>
              <mc:AlternateContent>
                <mc:Choice Requires="wpg">
                  <w:drawing>
                    <wp:anchor distT="0" distB="0" distL="0" distR="0" simplePos="0" relativeHeight="251659264" behindDoc="0" locked="0" layoutInCell="1" allowOverlap="1" wp14:anchorId="363C0CD8" wp14:editId="38C57810">
                      <wp:simplePos x="0" y="0"/>
                      <wp:positionH relativeFrom="column">
                        <wp:posOffset>61785</wp:posOffset>
                      </wp:positionH>
                      <wp:positionV relativeFrom="paragraph">
                        <wp:posOffset>51834</wp:posOffset>
                      </wp:positionV>
                      <wp:extent cx="81915" cy="123825"/>
                      <wp:effectExtent l="0" t="0" r="0" b="0"/>
                      <wp:wrapNone/>
                      <wp:docPr id="616" name="Group 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1915" cy="123825"/>
                                <a:chOff x="0" y="0"/>
                                <a:chExt cx="81915" cy="123825"/>
                              </a:xfrm>
                            </wpg:grpSpPr>
                            <pic:pic xmlns:pic="http://schemas.openxmlformats.org/drawingml/2006/picture">
                              <pic:nvPicPr>
                                <pic:cNvPr id="617" name="Image 617"/>
                                <pic:cNvPicPr/>
                              </pic:nvPicPr>
                              <pic:blipFill>
                                <a:blip r:embed="rId72" cstate="print"/>
                                <a:stretch>
                                  <a:fillRect/>
                                </a:stretch>
                              </pic:blipFill>
                              <pic:spPr>
                                <a:xfrm>
                                  <a:off x="0" y="0"/>
                                  <a:ext cx="81914" cy="123825"/>
                                </a:xfrm>
                                <a:prstGeom prst="rect">
                                  <a:avLst/>
                                </a:prstGeom>
                              </pic:spPr>
                            </pic:pic>
                          </wpg:wgp>
                        </a:graphicData>
                      </a:graphic>
                    </wp:anchor>
                  </w:drawing>
                </mc:Choice>
                <mc:Fallback>
                  <w:pict>
                    <v:group w14:anchorId="4ACAF2A4" id="Group 616" o:spid="_x0000_s1026" style="position:absolute;margin-left:4.85pt;margin-top:4.1pt;width:6.45pt;height:9.75pt;z-index:251659264;mso-wrap-distance-left:0;mso-wrap-distance-right:0" coordsize="81915,1238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Abf4KwIAAAoFAAAOAAAAZHJzL2Uyb0RvYy54bWycVMtu2zAQvBfoPxC8&#10;x7LcxnEJy7m4MQIEbdDHB9AUJRERH1jSlv33XVKyHNhFG+QgguSSy9mZWS3vD7olewleWVPQfDKl&#10;RBphS2Xqgv7+9XCzoMQHbkreWiMLepSe3q8+flh2jsmZbWxbSiCYxHjWuYI2ITiWZV40UnM/sU4a&#10;DFYWNA+4hDorgXeYXbfZbDqdZ52F0oEV0nvcXfdBukr5q0qK8L2qvAykLShiC2mENG7jmK2WnNXA&#10;XaPEAIO/A4XmyuCjY6o1D5zsQF2l0kqA9bYKE2F1ZqtKCZlqwGry6UU1G7A7l2qpWVe7kSak9oKn&#10;d6cV3/bPQFRZ0Hk+p8RwjSKld0ncQHo6VzM8tQH30z1DXyNOn6x48RjOLuNxXZ8PHyrQ8RKWSg6J&#10;9+PIuzwEInBzkX/JbykRGMlnnxaz214W0aB2V5dE8/Vf1zLO+icTsBGIU4LhN1CIsysK/281vBV2&#10;IOmQRL8ph+bwsnM3qLbjQW1Vq8IxORd1jaDM/lmJyGtcvFbj7qTGo+a1RDXuIiunU/FOZP8qxbZV&#10;7kG1beQ8zgewaPkLy/yl3t6Oayt2WprQ9xfIFnFb4xvlPCXApN5KtAs8ljlKhr0d0DEOlAm9aj6A&#10;DKKJ71eI4we2YATK2RhIoM84Ywl+sNZb3fL50i2j7Jw58GEjrSZxgkARAHLNGd8/+QHK6chAYP96&#10;goVgBk9jwyXYw88hdvTrdTp1/oWt/g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BaG52DdAAAABQEAAA8AAABkcnMvZG93bnJldi54bWxMjkFLw0AUhO+C/2F5gje7ScSmTbMppain&#10;ItgK4m2bfU1Cs29Ddpuk/97nyZ6GYYaZL19PthUD9r5xpCCeRSCQSmcaqhR8Hd6eFiB80GR06wgV&#10;XNHDuri/y3Vm3EifOOxDJXiEfKYV1CF0mZS+rNFqP3MdEmcn11sd2PaVNL0eedy2MomiubS6IX6o&#10;dYfbGsvz/mIVvI963DzHr8PufNpefw4vH9+7GJV6fJg2KxABp/Bfhj98RoeCmY7uQsaLVsEy5aKC&#10;RQKC0ySZgziypinIIpe39MUvAAAA//8DAFBLAwQKAAAAAAAAACEAk/lwvZcBAACXAQAAFAAAAGRy&#10;cy9tZWRpYS9pbWFnZTEucG5niVBORw0KGgoAAAANSUhEUgAAABEAAAAaCAYAAABRqrc5AAAABmJL&#10;R0QA/wD/AP+gvaeTAAAACXBIWXMAAA7EAAAOxAGVKw4bAAABN0lEQVQ4ja3VPW7DIBQHcIQRXhg8&#10;NaNhyzki26gd+nGCbMkdehJ74wSOvdhJK87hEUbLS4ZMaRzRyVGbulFreNJ/QegngeA9YIwB12nb&#10;dpZl2Ypzvg2CYM8532ZZtmrbdja2/8eCEGKJEDoBAMx1EEInIcTyJpLn+QuE8DwGDIEQnjebzfMo&#10;IqVcYIyPt4AhGOOjlHLxDen73gvDUP8FGBKGoe773rsgRVE8/QcYUpbl4wWJouh9ChLH8ZsxBoCm&#10;aeZTgCFN08xhVVUPwKLqur6HSilmgyilGNRaUxtEa009jPFr13V3UxHf9z8AIeQALC6WEHKANkcZ&#10;ClJKtQ3AGFPWCKVUu0EYY8oGYYwpJ8/ezQd01gqcNCUn7dFZo3Y2Mr4OrzRN10mS7IIg2CdJskvT&#10;dP3b8PoEDV78YSMTqxMAAAAASUVORK5CYIJQSwECLQAUAAYACAAAACEAsYJntgoBAAATAgAAEwAA&#10;AAAAAAAAAAAAAAAAAAAAW0NvbnRlbnRfVHlwZXNdLnhtbFBLAQItABQABgAIAAAAIQA4/SH/1gAA&#10;AJQBAAALAAAAAAAAAAAAAAAAADsBAABfcmVscy8ucmVsc1BLAQItABQABgAIAAAAIQCrAbf4KwIA&#10;AAoFAAAOAAAAAAAAAAAAAAAAADoCAABkcnMvZTJvRG9jLnhtbFBLAQItABQABgAIAAAAIQCqJg6+&#10;vAAAACEBAAAZAAAAAAAAAAAAAAAAAJEEAABkcnMvX3JlbHMvZTJvRG9jLnhtbC5yZWxzUEsBAi0A&#10;FAAGAAgAAAAhABaG52DdAAAABQEAAA8AAAAAAAAAAAAAAAAAhAUAAGRycy9kb3ducmV2LnhtbFBL&#10;AQItAAoAAAAAAAAAIQCT+XC9lwEAAJcBAAAUAAAAAAAAAAAAAAAAAI4GAABkcnMvbWVkaWEvaW1h&#10;Z2UxLnBuZ1BLBQYAAAAABgAGAHwBAABXCAAAAAA=&#10;">
                      <v:shape id="Image 617" o:spid="_x0000_s1027" type="#_x0000_t75" style="position:absolute;width:81914;height:123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4zZxQAAANwAAAAPAAAAZHJzL2Rvd25yZXYueG1sRI9Bi8Iw&#10;FITvgv8hvIW9yJoqbJWuUUQRZA+CWgRvj+bZlm1eShM1/vuNIHgcZuYbZrYIphE36lxtWcFomIAg&#10;LqyuuVSQHzdfUxDOI2tsLJOCBzlYzPu9GWba3nlPt4MvRYSwy1BB5X2bSemKigy6oW2Jo3exnUEf&#10;ZVdK3eE9wk0jx0mSSoM1x4UKW1pVVPwdrkaBNas8/LaXfbo+P06DfPsd6t1Zqc+PsPwB4Sn4d/jV&#10;3moF6WgCzzPxCMj5PwAAAP//AwBQSwECLQAUAAYACAAAACEA2+H2y+4AAACFAQAAEwAAAAAAAAAA&#10;AAAAAAAAAAAAW0NvbnRlbnRfVHlwZXNdLnhtbFBLAQItABQABgAIAAAAIQBa9CxbvwAAABUBAAAL&#10;AAAAAAAAAAAAAAAAAB8BAABfcmVscy8ucmVsc1BLAQItABQABgAIAAAAIQATK4zZxQAAANwAAAAP&#10;AAAAAAAAAAAAAAAAAAcCAABkcnMvZG93bnJldi54bWxQSwUGAAAAAAMAAwC3AAAA+QIAAAAA&#10;">
                        <v:imagedata r:id="rId73" o:title=""/>
                      </v:shape>
                    </v:group>
                  </w:pict>
                </mc:Fallback>
              </mc:AlternateContent>
            </w:r>
            <w:r w:rsidRPr="00F45166">
              <w:rPr>
                <w:rFonts w:ascii="Times New Roman" w:hAnsi="Times New Roman" w:cs="Times New Roman"/>
                <w:sz w:val="28"/>
                <w:szCs w:val="28"/>
                <w:lang w:val="uk-UA"/>
              </w:rPr>
              <w:t>гравці</w:t>
            </w:r>
          </w:p>
          <w:p w14:paraId="4CBCA77E"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7C727213" w14:textId="77777777" w:rsidR="00F45166" w:rsidRPr="00F45166" w:rsidRDefault="00F45166" w:rsidP="00F45166">
            <w:pPr>
              <w:numPr>
                <w:ilvl w:val="0"/>
                <w:numId w:val="19"/>
              </w:numPr>
              <w:spacing w:after="0" w:line="240" w:lineRule="auto"/>
              <w:jc w:val="both"/>
              <w:rPr>
                <w:rFonts w:ascii="Times New Roman" w:hAnsi="Times New Roman" w:cs="Times New Roman"/>
                <w:sz w:val="28"/>
                <w:szCs w:val="28"/>
                <w:lang w:val="uk-UA"/>
              </w:rPr>
            </w:pPr>
            <w:r w:rsidRPr="00F45166">
              <w:rPr>
                <w:rFonts w:ascii="Times New Roman" w:hAnsi="Times New Roman" w:cs="Times New Roman"/>
                <w:noProof/>
                <w:sz w:val="28"/>
                <w:szCs w:val="28"/>
                <w:lang w:val="uk-UA" w:eastAsia="uk-UA"/>
              </w:rPr>
              <mc:AlternateContent>
                <mc:Choice Requires="wpg">
                  <w:drawing>
                    <wp:anchor distT="0" distB="0" distL="0" distR="0" simplePos="0" relativeHeight="251661312" behindDoc="1" locked="0" layoutInCell="1" allowOverlap="1" wp14:anchorId="0A9BBD21" wp14:editId="13B36120">
                      <wp:simplePos x="0" y="0"/>
                      <wp:positionH relativeFrom="column">
                        <wp:posOffset>61785</wp:posOffset>
                      </wp:positionH>
                      <wp:positionV relativeFrom="paragraph">
                        <wp:posOffset>-9005</wp:posOffset>
                      </wp:positionV>
                      <wp:extent cx="118110" cy="123825"/>
                      <wp:effectExtent l="0" t="0" r="0" b="0"/>
                      <wp:wrapNone/>
                      <wp:docPr id="618" name="Group 6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8110" cy="123825"/>
                                <a:chOff x="0" y="0"/>
                                <a:chExt cx="118110" cy="123825"/>
                              </a:xfrm>
                            </wpg:grpSpPr>
                            <wps:wsp>
                              <wps:cNvPr id="619" name="Graphic 619"/>
                              <wps:cNvSpPr/>
                              <wps:spPr>
                                <a:xfrm>
                                  <a:off x="4762" y="4762"/>
                                  <a:ext cx="108585" cy="114300"/>
                                </a:xfrm>
                                <a:custGeom>
                                  <a:avLst/>
                                  <a:gdLst/>
                                  <a:ahLst/>
                                  <a:cxnLst/>
                                  <a:rect l="l" t="t" r="r" b="b"/>
                                  <a:pathLst>
                                    <a:path w="108585" h="114300">
                                      <a:moveTo>
                                        <a:pt x="108585" y="0"/>
                                      </a:moveTo>
                                      <a:lnTo>
                                        <a:pt x="0" y="0"/>
                                      </a:lnTo>
                                      <a:lnTo>
                                        <a:pt x="0" y="114300"/>
                                      </a:lnTo>
                                      <a:lnTo>
                                        <a:pt x="108585" y="114300"/>
                                      </a:lnTo>
                                      <a:lnTo>
                                        <a:pt x="108585" y="0"/>
                                      </a:lnTo>
                                      <a:close/>
                                    </a:path>
                                  </a:pathLst>
                                </a:custGeom>
                                <a:solidFill>
                                  <a:srgbClr val="C0C0C0"/>
                                </a:solidFill>
                              </wps:spPr>
                              <wps:bodyPr wrap="square" lIns="0" tIns="0" rIns="0" bIns="0" rtlCol="0">
                                <a:prstTxWarp prst="textNoShape">
                                  <a:avLst/>
                                </a:prstTxWarp>
                                <a:noAutofit/>
                              </wps:bodyPr>
                            </wps:wsp>
                            <wps:wsp>
                              <wps:cNvPr id="620" name="Graphic 620"/>
                              <wps:cNvSpPr/>
                              <wps:spPr>
                                <a:xfrm>
                                  <a:off x="4762" y="4762"/>
                                  <a:ext cx="108585" cy="114300"/>
                                </a:xfrm>
                                <a:custGeom>
                                  <a:avLst/>
                                  <a:gdLst/>
                                  <a:ahLst/>
                                  <a:cxnLst/>
                                  <a:rect l="l" t="t" r="r" b="b"/>
                                  <a:pathLst>
                                    <a:path w="108585" h="114300">
                                      <a:moveTo>
                                        <a:pt x="0" y="114300"/>
                                      </a:moveTo>
                                      <a:lnTo>
                                        <a:pt x="108585" y="114300"/>
                                      </a:lnTo>
                                      <a:lnTo>
                                        <a:pt x="108585" y="0"/>
                                      </a:lnTo>
                                      <a:lnTo>
                                        <a:pt x="0" y="0"/>
                                      </a:lnTo>
                                      <a:lnTo>
                                        <a:pt x="0" y="114300"/>
                                      </a:lnTo>
                                      <a:close/>
                                    </a:path>
                                  </a:pathLst>
                                </a:custGeom>
                                <a:ln w="952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1E2E573" id="Group 618" o:spid="_x0000_s1026" style="position:absolute;margin-left:4.85pt;margin-top:-.7pt;width:9.3pt;height:9.75pt;z-index:-251655168;mso-wrap-distance-left:0;mso-wrap-distance-right:0" coordsize="118110,123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7Fv+gIAAJgJAAAOAAAAZHJzL2Uyb0RvYy54bWzkVm1r2zAQ/j7YfxD6vtpOmyw1dcpo1zIo&#10;XaEd+6zI8guTJU1S4vTf7yRZjkm7QbsxGEvAPlmn091zzyP77HzXcbRl2rRSFDg7SjFigsqyFXWB&#10;vzxcvVtiZCwRJeFSsAI/MoPPV2/fnPUqZzPZSF4yjSCIMHmvCtxYq/IkMbRhHTFHUjEBk5XUHbEw&#10;1HVSatJD9I4nszRdJL3UpdKSMmPg6WWYxCsfv6oYtZ+ryjCLeIEhN+uv2l/X7pqszkhea6Kalg5p&#10;kFdk0ZFWwKZjqEtiCdro9kmorqVaGlnZIyq7RFZVS5mvAarJ0oNqrrXcKF9Lnfe1GmECaA9wenVY&#10;eru906gtC7zIoFWCdNAkvy9yDwCeXtU5eF1rda/udKgRzBtJvxmYTg7n3bjeO+8q3blFUCraedwf&#10;R9zZziIKD7NsmWXQHQpT2ex4OZuHvtAGmvdkFW0+/nJdQvKwqU9tTKVXwDCzB9H8Hoj3DVHM98Y4&#10;eEYQT/cgBlItstMAo/dzGHpQTW4GOA8QOnm/mGEESHjD83PEKV3Ol/MBp+zkOPX8HeslOd0Ye82k&#10;B5xsb4z1y+syWqSJFt2JaGoQiZMH9/KwGIE8NEYgj3VogyLWrXNddCbqoUtDJo1rnk/EzXZyyx6k&#10;97OubdErdhwy3btwMXWF7k+84ly8Kx8u+Az7QWUQLjrEe3Cc7Psy74hnDEe5NCzs5Cr3W45owPZT&#10;vI3kbXnVcu7qN7peX3CNtgSAvUjd32EJSyZuwM/IAmetZfkINOrhMCqw+b4hmmHEPwkgqju5oqGj&#10;sY6GtvxC+vPNQ6+Nfdh9JVohBWaBLdDnVka+kjwSA5JxDsHXrRTyw8bKqnWs8bmFjIYBaMcdBn9D&#10;RDOoN55Eg4jgEWTltgex/Vcieob1PxPRH+N95P9Ud5HAcS7epz7Pqu0lIuLCnS6n89mJf5tOxHKg&#10;qdT/nmoqcPqSmCZoz0cY3LgYqBxO3n9Fc/41Bq9/f3wMnyru+2I69oXtP6hWPwAAAP//AwBQSwME&#10;FAAGAAgAAAAhADZGLnvdAAAABgEAAA8AAABkcnMvZG93bnJldi54bWxMjk1PwzAQRO9I/Adrkbi1&#10;jls+QohTVRVwqpBokRC3bbxNosZ2FLtJ+u9ZTnAczdPMy1eTbcVAfWi806DmCQhypTeNqzR87l9n&#10;KYgQ0RlsvSMNFwqwKq6vcsyMH90HDbtYCR5xIUMNdYxdJmUoa7IY5r4jx93R9xYjx76SpseRx20r&#10;F0nyIC02jh9q7GhTU3nana2GtxHH9VK9DNvTcXP53t+/f20VaX17M62fQUSa4h8Mv/qsDgU7HfzZ&#10;mSBaDU+PDGqYqTsQXC/SJYgDY6kCWeTyv37xAwAA//8DAFBLAQItABQABgAIAAAAIQC2gziS/gAA&#10;AOEBAAATAAAAAAAAAAAAAAAAAAAAAABbQ29udGVudF9UeXBlc10ueG1sUEsBAi0AFAAGAAgAAAAh&#10;ADj9If/WAAAAlAEAAAsAAAAAAAAAAAAAAAAALwEAAF9yZWxzLy5yZWxzUEsBAi0AFAAGAAgAAAAh&#10;AGbvsW/6AgAAmAkAAA4AAAAAAAAAAAAAAAAALgIAAGRycy9lMm9Eb2MueG1sUEsBAi0AFAAGAAgA&#10;AAAhADZGLnvdAAAABgEAAA8AAAAAAAAAAAAAAAAAVAUAAGRycy9kb3ducmV2LnhtbFBLBQYAAAAA&#10;BAAEAPMAAABeBgAAAAA=&#10;">
                      <v:shape id="Graphic 619" o:spid="_x0000_s1027" style="position:absolute;left:4762;top:4762;width:108585;height:114300;visibility:visible;mso-wrap-style:square;v-text-anchor:top" coordsize="10858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L5MxgAAANwAAAAPAAAAZHJzL2Rvd25yZXYueG1sRI9Ba8JA&#10;FITvBf/D8oTe6iZRpKauooWCB6VoBfH2yL5ugtm3MbvV6K/vFgoeh5n5hpnOO1uLC7W+cqwgHSQg&#10;iAunKzYK9l8fL68gfEDWWDsmBTfyMJ/1nqaYa3flLV12wYgIYZ+jgjKEJpfSFyVZ9APXEEfv27UW&#10;Q5StkbrFa4TbWmZJMpYWK44LJTb0XlJx2v1YBcloXQ8Pn9nSDhepMcezXt6zjVLP/W7xBiJQFx7h&#10;//ZKKxinE/g7E4+AnP0CAAD//wMAUEsBAi0AFAAGAAgAAAAhANvh9svuAAAAhQEAABMAAAAAAAAA&#10;AAAAAAAAAAAAAFtDb250ZW50X1R5cGVzXS54bWxQSwECLQAUAAYACAAAACEAWvQsW78AAAAVAQAA&#10;CwAAAAAAAAAAAAAAAAAfAQAAX3JlbHMvLnJlbHNQSwECLQAUAAYACAAAACEAWVy+TMYAAADcAAAA&#10;DwAAAAAAAAAAAAAAAAAHAgAAZHJzL2Rvd25yZXYueG1sUEsFBgAAAAADAAMAtwAAAPoCAAAAAA==&#10;" path="m108585,l,,,114300r108585,l108585,xe" fillcolor="silver" stroked="f">
                        <v:path arrowok="t"/>
                      </v:shape>
                      <v:shape id="Graphic 620" o:spid="_x0000_s1028" style="position:absolute;left:4762;top:4762;width:108585;height:114300;visibility:visible;mso-wrap-style:square;v-text-anchor:top" coordsize="10858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BWcvwAAANwAAAAPAAAAZHJzL2Rvd25yZXYueG1sRE9Ni8Iw&#10;EL0L+x/CLHjTdIUVqUaRssLeilXQ49CMTbWZlCa29d9vDgseH+97sxttI3rqfO1Ywdc8AUFcOl1z&#10;peB8OsxWIHxA1tg4JgUv8rDbfkw2mGo38JH6IlQihrBPUYEJoU2l9KUhi37uWuLI3VxnMUTYVVJ3&#10;OMRw28hFkiylxZpjg8GWMkPlo3haBfn9WrD5wRKzy3fmh0efH8dcqennuF+DCDSGt/jf/asVLBdx&#10;fjwTj4Dc/gEAAP//AwBQSwECLQAUAAYACAAAACEA2+H2y+4AAACFAQAAEwAAAAAAAAAAAAAAAAAA&#10;AAAAW0NvbnRlbnRfVHlwZXNdLnhtbFBLAQItABQABgAIAAAAIQBa9CxbvwAAABUBAAALAAAAAAAA&#10;AAAAAAAAAB8BAABfcmVscy8ucmVsc1BLAQItABQABgAIAAAAIQDzMBWcvwAAANwAAAAPAAAAAAAA&#10;AAAAAAAAAAcCAABkcnMvZG93bnJldi54bWxQSwUGAAAAAAMAAwC3AAAA8wIAAAAA&#10;" path="m,114300r108585,l108585,,,,,114300xe" filled="f" strokeweight=".26456mm">
                        <v:path arrowok="t"/>
                      </v:shape>
                    </v:group>
                  </w:pict>
                </mc:Fallback>
              </mc:AlternateContent>
            </w:r>
            <w:r w:rsidRPr="00F45166">
              <w:rPr>
                <w:rFonts w:ascii="Times New Roman" w:hAnsi="Times New Roman" w:cs="Times New Roman"/>
                <w:sz w:val="28"/>
                <w:szCs w:val="28"/>
                <w:lang w:val="uk-UA"/>
              </w:rPr>
              <w:t>вчитель</w:t>
            </w:r>
          </w:p>
        </w:tc>
        <w:tc>
          <w:tcPr>
            <w:tcW w:w="3353" w:type="dxa"/>
          </w:tcPr>
          <w:p w14:paraId="4D8F32EB" w14:textId="77777777" w:rsidR="00F45166" w:rsidRPr="00F45166" w:rsidRDefault="00F45166" w:rsidP="00F45166">
            <w:p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Команди</w:t>
            </w:r>
            <w:r w:rsidRPr="00F45166">
              <w:rPr>
                <w:rFonts w:ascii="Times New Roman" w:hAnsi="Times New Roman" w:cs="Times New Roman"/>
                <w:sz w:val="28"/>
                <w:szCs w:val="28"/>
                <w:lang w:val="uk-UA"/>
              </w:rPr>
              <w:tab/>
              <w:t>діляться на пари.</w:t>
            </w:r>
          </w:p>
          <w:p w14:paraId="09A1507E" w14:textId="77777777" w:rsidR="00F45166" w:rsidRPr="00F45166" w:rsidRDefault="00F45166" w:rsidP="00F45166">
            <w:p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За</w:t>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t>сигналом вчителя</w:t>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t>один гравець з пари котить</w:t>
            </w:r>
            <w:r w:rsidRPr="00F45166">
              <w:rPr>
                <w:rFonts w:ascii="Times New Roman" w:hAnsi="Times New Roman" w:cs="Times New Roman"/>
                <w:sz w:val="28"/>
                <w:szCs w:val="28"/>
                <w:lang w:val="uk-UA"/>
              </w:rPr>
              <w:tab/>
              <w:t>обруч,</w:t>
            </w:r>
            <w:r w:rsidRPr="00F45166">
              <w:rPr>
                <w:rFonts w:ascii="Times New Roman" w:hAnsi="Times New Roman" w:cs="Times New Roman"/>
                <w:sz w:val="28"/>
                <w:szCs w:val="28"/>
                <w:lang w:val="uk-UA"/>
              </w:rPr>
              <w:tab/>
              <w:t>а другий</w:t>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t>повинен</w:t>
            </w:r>
          </w:p>
          <w:p w14:paraId="0C99B390" w14:textId="77777777" w:rsidR="00F45166" w:rsidRPr="00F45166" w:rsidRDefault="00F45166" w:rsidP="00F45166">
            <w:p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пробігти</w:t>
            </w:r>
            <w:r w:rsidRPr="00F45166">
              <w:rPr>
                <w:rFonts w:ascii="Times New Roman" w:hAnsi="Times New Roman" w:cs="Times New Roman"/>
                <w:sz w:val="28"/>
                <w:szCs w:val="28"/>
                <w:lang w:val="uk-UA"/>
              </w:rPr>
              <w:tab/>
              <w:t>крізь обруч.</w:t>
            </w:r>
          </w:p>
          <w:p w14:paraId="7F8A6138" w14:textId="77777777" w:rsidR="00F45166" w:rsidRPr="00F45166" w:rsidRDefault="00F45166" w:rsidP="00F45166">
            <w:p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Потім</w:t>
            </w:r>
            <w:r w:rsidRPr="00F45166">
              <w:rPr>
                <w:rFonts w:ascii="Times New Roman" w:hAnsi="Times New Roman" w:cs="Times New Roman"/>
                <w:sz w:val="28"/>
                <w:szCs w:val="28"/>
                <w:lang w:val="uk-UA"/>
              </w:rPr>
              <w:tab/>
              <w:t>гравці міняються.</w:t>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t>За кожну</w:t>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t>вдалу</w:t>
            </w:r>
          </w:p>
          <w:p w14:paraId="7AC08D3D" w14:textId="77777777" w:rsidR="00F45166" w:rsidRPr="00F45166" w:rsidRDefault="00F45166" w:rsidP="00F45166">
            <w:p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пробіжку гравці отримують 2 бали</w:t>
            </w:r>
          </w:p>
        </w:tc>
        <w:tc>
          <w:tcPr>
            <w:tcW w:w="3686" w:type="dxa"/>
          </w:tcPr>
          <w:p w14:paraId="47F74C94" w14:textId="77777777" w:rsidR="00F45166" w:rsidRPr="00F45166" w:rsidRDefault="00F45166" w:rsidP="00F45166">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F45166">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F45166">
              <w:rPr>
                <w:rFonts w:ascii="Times New Roman" w:hAnsi="Times New Roman" w:cs="Times New Roman"/>
                <w:sz w:val="28"/>
                <w:szCs w:val="28"/>
                <w:lang w:val="uk-UA"/>
              </w:rPr>
              <w:t>дозволяється одному</w:t>
            </w:r>
            <w:r w:rsidRPr="00F45166">
              <w:rPr>
                <w:rFonts w:ascii="Times New Roman" w:hAnsi="Times New Roman" w:cs="Times New Roman"/>
                <w:sz w:val="28"/>
                <w:szCs w:val="28"/>
                <w:lang w:val="uk-UA"/>
              </w:rPr>
              <w:tab/>
              <w:t>гравцю пробігати</w:t>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t>двічі крізь обруч.</w:t>
            </w:r>
          </w:p>
          <w:p w14:paraId="7541A77F" w14:textId="77777777" w:rsidR="00F45166" w:rsidRPr="00F45166" w:rsidRDefault="00F45166" w:rsidP="00F45166">
            <w:pPr>
              <w:numPr>
                <w:ilvl w:val="0"/>
                <w:numId w:val="18"/>
              </w:numPr>
              <w:spacing w:after="0" w:line="240" w:lineRule="auto"/>
              <w:ind w:left="0" w:firstLine="0"/>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Кількість команд</w:t>
            </w:r>
            <w:r w:rsidRPr="00F45166">
              <w:rPr>
                <w:rFonts w:ascii="Times New Roman" w:hAnsi="Times New Roman" w:cs="Times New Roman"/>
                <w:sz w:val="28"/>
                <w:szCs w:val="28"/>
                <w:lang w:val="uk-UA"/>
              </w:rPr>
              <w:tab/>
            </w:r>
            <w:r w:rsidRPr="00F45166">
              <w:rPr>
                <w:rFonts w:ascii="Times New Roman" w:hAnsi="Times New Roman" w:cs="Times New Roman"/>
                <w:sz w:val="28"/>
                <w:szCs w:val="28"/>
                <w:lang w:val="uk-UA"/>
              </w:rPr>
              <w:tab/>
              <w:t>не обмежена.</w:t>
            </w:r>
          </w:p>
        </w:tc>
      </w:tr>
    </w:tbl>
    <w:p w14:paraId="5A19F309" w14:textId="77777777" w:rsidR="00F45166" w:rsidRDefault="00F45166" w:rsidP="006B3AAA">
      <w:pPr>
        <w:spacing w:after="0" w:line="240" w:lineRule="auto"/>
        <w:ind w:firstLine="709"/>
        <w:jc w:val="both"/>
        <w:rPr>
          <w:rFonts w:ascii="Times New Roman" w:hAnsi="Times New Roman" w:cs="Times New Roman"/>
          <w:sz w:val="28"/>
          <w:szCs w:val="28"/>
          <w:lang w:val="uk-UA"/>
        </w:rPr>
      </w:pPr>
    </w:p>
    <w:p w14:paraId="308D8FFD" w14:textId="77777777" w:rsidR="00F45166" w:rsidRDefault="00F45166" w:rsidP="00F45166">
      <w:pPr>
        <w:spacing w:after="0" w:line="240" w:lineRule="auto"/>
        <w:ind w:firstLine="709"/>
        <w:jc w:val="both"/>
        <w:rPr>
          <w:rFonts w:ascii="Times New Roman" w:hAnsi="Times New Roman" w:cs="Times New Roman"/>
          <w:b/>
          <w:bCs/>
          <w:sz w:val="28"/>
          <w:szCs w:val="28"/>
          <w:lang w:val="uk-UA"/>
        </w:rPr>
      </w:pPr>
    </w:p>
    <w:p w14:paraId="41D9B015" w14:textId="77777777" w:rsidR="00F45166" w:rsidRPr="00F45166" w:rsidRDefault="00F45166" w:rsidP="00F45166">
      <w:pPr>
        <w:spacing w:after="0" w:line="240" w:lineRule="auto"/>
        <w:ind w:firstLine="709"/>
        <w:jc w:val="both"/>
        <w:rPr>
          <w:rFonts w:ascii="Times New Roman" w:hAnsi="Times New Roman" w:cs="Times New Roman"/>
          <w:b/>
          <w:bCs/>
          <w:sz w:val="28"/>
          <w:szCs w:val="28"/>
          <w:lang w:val="uk-UA"/>
        </w:rPr>
      </w:pPr>
      <w:r w:rsidRPr="00F45166">
        <w:rPr>
          <w:rFonts w:ascii="Times New Roman" w:hAnsi="Times New Roman" w:cs="Times New Roman"/>
          <w:b/>
          <w:bCs/>
          <w:sz w:val="28"/>
          <w:szCs w:val="28"/>
          <w:lang w:val="uk-UA"/>
        </w:rPr>
        <w:t xml:space="preserve"> «Гігантський крок»</w:t>
      </w:r>
    </w:p>
    <w:p w14:paraId="5744E0EE"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i/>
          <w:sz w:val="28"/>
          <w:szCs w:val="28"/>
          <w:lang w:val="uk-UA"/>
        </w:rPr>
        <w:t xml:space="preserve">Інтенсивність: </w:t>
      </w:r>
      <w:r w:rsidRPr="00F45166">
        <w:rPr>
          <w:rFonts w:ascii="Times New Roman" w:hAnsi="Times New Roman" w:cs="Times New Roman"/>
          <w:sz w:val="28"/>
          <w:szCs w:val="28"/>
          <w:lang w:val="uk-UA"/>
        </w:rPr>
        <w:t>висока</w:t>
      </w:r>
    </w:p>
    <w:p w14:paraId="0875F95C"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i/>
          <w:sz w:val="28"/>
          <w:szCs w:val="28"/>
          <w:lang w:val="uk-UA"/>
        </w:rPr>
        <w:t xml:space="preserve">Значення гри: </w:t>
      </w:r>
      <w:r w:rsidRPr="00F45166">
        <w:rPr>
          <w:rFonts w:ascii="Times New Roman" w:hAnsi="Times New Roman" w:cs="Times New Roman"/>
          <w:sz w:val="28"/>
          <w:szCs w:val="28"/>
          <w:lang w:val="uk-UA"/>
        </w:rPr>
        <w:t>стрибучість, уважність</w:t>
      </w:r>
    </w:p>
    <w:p w14:paraId="30EBEB4E"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bl>
      <w:tblPr>
        <w:tblW w:w="9425" w:type="dxa"/>
        <w:tblInd w:w="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6"/>
        <w:gridCol w:w="1101"/>
        <w:gridCol w:w="998"/>
        <w:gridCol w:w="2913"/>
        <w:gridCol w:w="3827"/>
      </w:tblGrid>
      <w:tr w:rsidR="00F45166" w:rsidRPr="00F45166" w14:paraId="77BE4CFF" w14:textId="77777777" w:rsidTr="00F45166">
        <w:trPr>
          <w:trHeight w:val="230"/>
        </w:trPr>
        <w:tc>
          <w:tcPr>
            <w:tcW w:w="2685" w:type="dxa"/>
            <w:gridSpan w:val="3"/>
          </w:tcPr>
          <w:p w14:paraId="65AEE19B"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Шикування</w:t>
            </w:r>
          </w:p>
        </w:tc>
        <w:tc>
          <w:tcPr>
            <w:tcW w:w="2913" w:type="dxa"/>
          </w:tcPr>
          <w:p w14:paraId="0111E216"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Зміст</w:t>
            </w:r>
          </w:p>
        </w:tc>
        <w:tc>
          <w:tcPr>
            <w:tcW w:w="3827" w:type="dxa"/>
          </w:tcPr>
          <w:p w14:paraId="261B1340"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Правила</w:t>
            </w:r>
          </w:p>
        </w:tc>
      </w:tr>
      <w:tr w:rsidR="00F45166" w:rsidRPr="00F45166" w14:paraId="238C73C5" w14:textId="77777777" w:rsidTr="00F45166">
        <w:trPr>
          <w:trHeight w:val="1365"/>
        </w:trPr>
        <w:tc>
          <w:tcPr>
            <w:tcW w:w="586" w:type="dxa"/>
            <w:tcBorders>
              <w:right w:val="nil"/>
            </w:tcBorders>
          </w:tcPr>
          <w:p w14:paraId="5A9CDAAB"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О О О О О</w:t>
            </w:r>
          </w:p>
        </w:tc>
        <w:tc>
          <w:tcPr>
            <w:tcW w:w="1101" w:type="dxa"/>
            <w:tcBorders>
              <w:left w:val="nil"/>
              <w:right w:val="nil"/>
            </w:tcBorders>
          </w:tcPr>
          <w:p w14:paraId="4E7DB64D"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О О О О О</w:t>
            </w:r>
          </w:p>
        </w:tc>
        <w:tc>
          <w:tcPr>
            <w:tcW w:w="998" w:type="dxa"/>
            <w:tcBorders>
              <w:left w:val="nil"/>
            </w:tcBorders>
          </w:tcPr>
          <w:p w14:paraId="47C77C31"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4AF443EF"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17DF0364"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6191C574"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Х</w:t>
            </w:r>
          </w:p>
        </w:tc>
        <w:tc>
          <w:tcPr>
            <w:tcW w:w="2913" w:type="dxa"/>
            <w:vMerge w:val="restart"/>
          </w:tcPr>
          <w:p w14:paraId="3050E0D6"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Вчитель</w:t>
            </w:r>
            <w:r w:rsidRPr="00F45166">
              <w:rPr>
                <w:rFonts w:ascii="Times New Roman" w:hAnsi="Times New Roman" w:cs="Times New Roman"/>
                <w:sz w:val="28"/>
                <w:szCs w:val="28"/>
                <w:lang w:val="uk-UA"/>
              </w:rPr>
              <w:tab/>
              <w:t>лініями</w:t>
            </w:r>
          </w:p>
          <w:p w14:paraId="29CE4896"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позначає</w:t>
            </w:r>
            <w:r w:rsidRPr="00F45166">
              <w:rPr>
                <w:rFonts w:ascii="Times New Roman" w:hAnsi="Times New Roman" w:cs="Times New Roman"/>
                <w:sz w:val="28"/>
                <w:szCs w:val="28"/>
                <w:lang w:val="uk-UA"/>
              </w:rPr>
              <w:tab/>
              <w:t>умовну канаву.</w:t>
            </w:r>
          </w:p>
          <w:p w14:paraId="69C369F9"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Діти поділяються на дві команди,</w:t>
            </w:r>
            <w:r w:rsidRPr="00F45166">
              <w:rPr>
                <w:rFonts w:ascii="Times New Roman" w:hAnsi="Times New Roman" w:cs="Times New Roman"/>
                <w:sz w:val="28"/>
                <w:szCs w:val="28"/>
                <w:lang w:val="uk-UA"/>
              </w:rPr>
              <w:tab/>
              <w:t>які</w:t>
            </w:r>
          </w:p>
          <w:p w14:paraId="08C55A3D"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шикуються у дві колони перед краєм канави. За сигналом вчителя перші два учні долають</w:t>
            </w:r>
            <w:r w:rsidRPr="00F45166">
              <w:rPr>
                <w:rFonts w:ascii="Times New Roman" w:hAnsi="Times New Roman" w:cs="Times New Roman"/>
                <w:sz w:val="28"/>
                <w:szCs w:val="28"/>
                <w:lang w:val="uk-UA"/>
              </w:rPr>
              <w:tab/>
              <w:t xml:space="preserve"> канаву широкими кроками або стрибком. Перемагає той, хто долаючи перешкоду</w:t>
            </w:r>
            <w:r w:rsidRPr="00F45166">
              <w:rPr>
                <w:rFonts w:ascii="Times New Roman" w:hAnsi="Times New Roman" w:cs="Times New Roman"/>
                <w:sz w:val="28"/>
                <w:szCs w:val="28"/>
                <w:lang w:val="uk-UA"/>
              </w:rPr>
              <w:tab/>
              <w:t>зробив менше кроків.</w:t>
            </w:r>
          </w:p>
        </w:tc>
        <w:tc>
          <w:tcPr>
            <w:tcW w:w="3827" w:type="dxa"/>
            <w:vMerge w:val="restart"/>
          </w:tcPr>
          <w:p w14:paraId="16239567" w14:textId="77777777" w:rsidR="00F45166" w:rsidRPr="00F45166" w:rsidRDefault="00F45166" w:rsidP="00F45166">
            <w:pPr>
              <w:numPr>
                <w:ilvl w:val="0"/>
                <w:numId w:val="17"/>
              </w:num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Ширина канави 6 - 8 метрів</w:t>
            </w:r>
          </w:p>
          <w:p w14:paraId="6E274F94" w14:textId="77777777" w:rsidR="00F45166" w:rsidRPr="00F45166" w:rsidRDefault="00F45166" w:rsidP="00F45166">
            <w:pPr>
              <w:numPr>
                <w:ilvl w:val="0"/>
                <w:numId w:val="17"/>
              </w:num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Виграє команда, яка має більше</w:t>
            </w:r>
          </w:p>
          <w:p w14:paraId="7524E5AF"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переможців</w:t>
            </w:r>
          </w:p>
        </w:tc>
      </w:tr>
      <w:tr w:rsidR="00F45166" w:rsidRPr="00F45166" w14:paraId="27FED0A6" w14:textId="77777777" w:rsidTr="00F45166">
        <w:trPr>
          <w:trHeight w:val="899"/>
        </w:trPr>
        <w:tc>
          <w:tcPr>
            <w:tcW w:w="2685" w:type="dxa"/>
            <w:gridSpan w:val="3"/>
          </w:tcPr>
          <w:p w14:paraId="5E421685"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c>
        <w:tc>
          <w:tcPr>
            <w:tcW w:w="2913" w:type="dxa"/>
            <w:vMerge/>
            <w:tcBorders>
              <w:top w:val="nil"/>
            </w:tcBorders>
          </w:tcPr>
          <w:p w14:paraId="2866D0DF"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c>
        <w:tc>
          <w:tcPr>
            <w:tcW w:w="3827" w:type="dxa"/>
            <w:vMerge/>
            <w:tcBorders>
              <w:top w:val="nil"/>
            </w:tcBorders>
          </w:tcPr>
          <w:p w14:paraId="0B67CBB7"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c>
      </w:tr>
      <w:tr w:rsidR="00F45166" w:rsidRPr="00F45166" w14:paraId="0CB5BCEF" w14:textId="77777777" w:rsidTr="00F45166">
        <w:trPr>
          <w:trHeight w:val="1257"/>
        </w:trPr>
        <w:tc>
          <w:tcPr>
            <w:tcW w:w="2685" w:type="dxa"/>
            <w:gridSpan w:val="3"/>
            <w:tcBorders>
              <w:bottom w:val="nil"/>
            </w:tcBorders>
          </w:tcPr>
          <w:p w14:paraId="75972760"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42CE7B1F"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065627D0"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p w14:paraId="3241F7FB"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О- діти</w:t>
            </w:r>
          </w:p>
        </w:tc>
        <w:tc>
          <w:tcPr>
            <w:tcW w:w="2913" w:type="dxa"/>
            <w:vMerge/>
            <w:tcBorders>
              <w:top w:val="nil"/>
            </w:tcBorders>
          </w:tcPr>
          <w:p w14:paraId="27D33279"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c>
        <w:tc>
          <w:tcPr>
            <w:tcW w:w="3827" w:type="dxa"/>
            <w:vMerge/>
            <w:tcBorders>
              <w:top w:val="nil"/>
            </w:tcBorders>
          </w:tcPr>
          <w:p w14:paraId="6C442113"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c>
      </w:tr>
      <w:tr w:rsidR="00F45166" w:rsidRPr="00F45166" w14:paraId="52FE9BF6" w14:textId="77777777" w:rsidTr="00F45166">
        <w:trPr>
          <w:trHeight w:val="487"/>
        </w:trPr>
        <w:tc>
          <w:tcPr>
            <w:tcW w:w="2685" w:type="dxa"/>
            <w:gridSpan w:val="3"/>
            <w:tcBorders>
              <w:top w:val="nil"/>
            </w:tcBorders>
          </w:tcPr>
          <w:p w14:paraId="331DC703"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Х - вчитель</w:t>
            </w:r>
          </w:p>
        </w:tc>
        <w:tc>
          <w:tcPr>
            <w:tcW w:w="2913" w:type="dxa"/>
            <w:vMerge/>
            <w:tcBorders>
              <w:top w:val="nil"/>
            </w:tcBorders>
          </w:tcPr>
          <w:p w14:paraId="18687BAF"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c>
        <w:tc>
          <w:tcPr>
            <w:tcW w:w="3827" w:type="dxa"/>
            <w:vMerge/>
            <w:tcBorders>
              <w:top w:val="nil"/>
            </w:tcBorders>
          </w:tcPr>
          <w:p w14:paraId="7B5DA7E3"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p>
        </w:tc>
      </w:tr>
    </w:tbl>
    <w:p w14:paraId="0CB206CF" w14:textId="77777777" w:rsidR="00F45166" w:rsidRPr="00F45166" w:rsidRDefault="00F45166" w:rsidP="00F45166">
      <w:pPr>
        <w:spacing w:after="0" w:line="240" w:lineRule="auto"/>
        <w:ind w:firstLine="709"/>
        <w:jc w:val="both"/>
        <w:rPr>
          <w:rFonts w:ascii="Times New Roman" w:hAnsi="Times New Roman" w:cs="Times New Roman"/>
          <w:b/>
          <w:bCs/>
          <w:sz w:val="28"/>
          <w:szCs w:val="28"/>
          <w:lang w:val="uk-UA"/>
        </w:rPr>
      </w:pPr>
      <w:r w:rsidRPr="00F45166">
        <w:rPr>
          <w:rFonts w:ascii="Times New Roman" w:hAnsi="Times New Roman" w:cs="Times New Roman"/>
          <w:b/>
          <w:bCs/>
          <w:sz w:val="28"/>
          <w:szCs w:val="28"/>
          <w:lang w:val="uk-UA"/>
        </w:rPr>
        <w:t>«Хто швидше?»</w:t>
      </w:r>
    </w:p>
    <w:p w14:paraId="24BBEFE5"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i/>
          <w:sz w:val="28"/>
          <w:szCs w:val="28"/>
          <w:lang w:val="uk-UA"/>
        </w:rPr>
        <w:t xml:space="preserve">Значення гри: </w:t>
      </w:r>
      <w:r w:rsidRPr="00F45166">
        <w:rPr>
          <w:rFonts w:ascii="Times New Roman" w:hAnsi="Times New Roman" w:cs="Times New Roman"/>
          <w:sz w:val="28"/>
          <w:szCs w:val="28"/>
          <w:lang w:val="uk-UA"/>
        </w:rPr>
        <w:t>вдосконалення плавання визначеним стилем.</w:t>
      </w:r>
    </w:p>
    <w:p w14:paraId="58EEDC9C"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i/>
          <w:sz w:val="28"/>
          <w:szCs w:val="28"/>
          <w:lang w:val="uk-UA"/>
        </w:rPr>
        <w:t xml:space="preserve">Інтенсивність: </w:t>
      </w:r>
      <w:r w:rsidRPr="00F45166">
        <w:rPr>
          <w:rFonts w:ascii="Times New Roman" w:hAnsi="Times New Roman" w:cs="Times New Roman"/>
          <w:sz w:val="28"/>
          <w:szCs w:val="28"/>
          <w:lang w:val="uk-UA"/>
        </w:rPr>
        <w:t>висока.</w:t>
      </w:r>
    </w:p>
    <w:tbl>
      <w:tblPr>
        <w:tblW w:w="9282" w:type="dxa"/>
        <w:tblInd w:w="3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59"/>
        <w:gridCol w:w="4646"/>
        <w:gridCol w:w="2977"/>
      </w:tblGrid>
      <w:tr w:rsidR="00F45166" w:rsidRPr="00F45166" w14:paraId="5C6FB4A8" w14:textId="77777777" w:rsidTr="00647025">
        <w:trPr>
          <w:trHeight w:val="501"/>
        </w:trPr>
        <w:tc>
          <w:tcPr>
            <w:tcW w:w="1659" w:type="dxa"/>
          </w:tcPr>
          <w:p w14:paraId="5E924442"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Шикув ання</w:t>
            </w:r>
          </w:p>
        </w:tc>
        <w:tc>
          <w:tcPr>
            <w:tcW w:w="4646" w:type="dxa"/>
          </w:tcPr>
          <w:p w14:paraId="2C516DEC"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Зміст</w:t>
            </w:r>
          </w:p>
        </w:tc>
        <w:tc>
          <w:tcPr>
            <w:tcW w:w="2977" w:type="dxa"/>
          </w:tcPr>
          <w:p w14:paraId="4AF2B752"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Правила</w:t>
            </w:r>
          </w:p>
        </w:tc>
      </w:tr>
      <w:tr w:rsidR="00F45166" w:rsidRPr="00F45166" w14:paraId="7F53923D" w14:textId="77777777" w:rsidTr="00647025">
        <w:trPr>
          <w:trHeight w:val="959"/>
        </w:trPr>
        <w:tc>
          <w:tcPr>
            <w:tcW w:w="1659" w:type="dxa"/>
          </w:tcPr>
          <w:p w14:paraId="44727223"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О</w:t>
            </w:r>
            <w:r w:rsidRPr="00F45166">
              <w:rPr>
                <w:rFonts w:ascii="Times New Roman" w:hAnsi="Times New Roman" w:cs="Times New Roman"/>
                <w:sz w:val="28"/>
                <w:szCs w:val="28"/>
                <w:lang w:val="uk-UA"/>
              </w:rPr>
              <w:tab/>
              <w:t>О</w:t>
            </w:r>
          </w:p>
          <w:p w14:paraId="75919223"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О</w:t>
            </w:r>
            <w:r w:rsidRPr="00F45166">
              <w:rPr>
                <w:rFonts w:ascii="Times New Roman" w:hAnsi="Times New Roman" w:cs="Times New Roman"/>
                <w:sz w:val="28"/>
                <w:szCs w:val="28"/>
                <w:lang w:val="uk-UA"/>
              </w:rPr>
              <w:tab/>
              <w:t>О</w:t>
            </w:r>
          </w:p>
          <w:p w14:paraId="6CA0385B"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О</w:t>
            </w:r>
            <w:r w:rsidRPr="00F45166">
              <w:rPr>
                <w:rFonts w:ascii="Times New Roman" w:hAnsi="Times New Roman" w:cs="Times New Roman"/>
                <w:sz w:val="28"/>
                <w:szCs w:val="28"/>
                <w:lang w:val="uk-UA"/>
              </w:rPr>
              <w:tab/>
              <w:t>О</w:t>
            </w:r>
          </w:p>
          <w:p w14:paraId="599EEDC6"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О</w:t>
            </w:r>
            <w:r w:rsidRPr="00F45166">
              <w:rPr>
                <w:rFonts w:ascii="Times New Roman" w:hAnsi="Times New Roman" w:cs="Times New Roman"/>
                <w:sz w:val="28"/>
                <w:szCs w:val="28"/>
                <w:lang w:val="uk-UA"/>
              </w:rPr>
              <w:tab/>
              <w:t>О</w:t>
            </w:r>
          </w:p>
        </w:tc>
        <w:tc>
          <w:tcPr>
            <w:tcW w:w="4646" w:type="dxa"/>
          </w:tcPr>
          <w:p w14:paraId="4114A25E"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Гру проводять з учнями» які добре вміють плавати. Ширина водойми - 20-25 м. Дві команди шикуються в колони по одному на березі обличчям до води. На протилежному боці стають капітани команд. За сигналом керівника перші гравці в колонах стрибають у воду і пливуть визначеним стиле</w:t>
            </w:r>
            <w:r w:rsidR="00647025">
              <w:rPr>
                <w:rFonts w:ascii="Times New Roman" w:hAnsi="Times New Roman" w:cs="Times New Roman"/>
                <w:sz w:val="28"/>
                <w:szCs w:val="28"/>
                <w:lang w:val="uk-UA"/>
              </w:rPr>
              <w:t>м на про</w:t>
            </w:r>
            <w:r w:rsidRPr="00F45166">
              <w:rPr>
                <w:rFonts w:ascii="Times New Roman" w:hAnsi="Times New Roman" w:cs="Times New Roman"/>
                <w:sz w:val="28"/>
                <w:szCs w:val="28"/>
                <w:lang w:val="uk-UA"/>
              </w:rPr>
              <w:t>тилежну сторону водойми, підбігають до капітанів і шикуються в колону за ними. Капітани кричать "Є!", і помахом прапо- рця дають старт іншому гравцеві.</w:t>
            </w:r>
          </w:p>
          <w:p w14:paraId="4FA5B708" w14:textId="77777777" w:rsidR="00F45166" w:rsidRPr="00F45166" w:rsidRDefault="00F45166" w:rsidP="00F45166">
            <w:pPr>
              <w:spacing w:after="0" w:line="240" w:lineRule="auto"/>
              <w:ind w:firstLine="709"/>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Виграє команда, яка раніше перебереться до свого капітана.</w:t>
            </w:r>
          </w:p>
        </w:tc>
        <w:tc>
          <w:tcPr>
            <w:tcW w:w="2977" w:type="dxa"/>
          </w:tcPr>
          <w:p w14:paraId="236B814E" w14:textId="77777777" w:rsidR="00F45166" w:rsidRPr="00F45166" w:rsidRDefault="00F45166" w:rsidP="00647025">
            <w:p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1.Стрибати у воду можна</w:t>
            </w:r>
            <w:r w:rsidR="00647025">
              <w:rPr>
                <w:rFonts w:ascii="Times New Roman" w:hAnsi="Times New Roman" w:cs="Times New Roman"/>
                <w:sz w:val="28"/>
                <w:szCs w:val="28"/>
                <w:lang w:val="uk-UA"/>
              </w:rPr>
              <w:t xml:space="preserve"> </w:t>
            </w:r>
            <w:r w:rsidRPr="00F45166">
              <w:rPr>
                <w:rFonts w:ascii="Times New Roman" w:hAnsi="Times New Roman" w:cs="Times New Roman"/>
                <w:sz w:val="28"/>
                <w:szCs w:val="28"/>
                <w:lang w:val="uk-UA"/>
              </w:rPr>
              <w:t>.тільки за сигналом капітана,</w:t>
            </w:r>
          </w:p>
          <w:p w14:paraId="6E4C472E" w14:textId="77777777" w:rsidR="00F45166" w:rsidRPr="00F45166" w:rsidRDefault="00F45166" w:rsidP="00647025">
            <w:pPr>
              <w:spacing w:after="0" w:line="240" w:lineRule="auto"/>
              <w:jc w:val="both"/>
              <w:rPr>
                <w:rFonts w:ascii="Times New Roman" w:hAnsi="Times New Roman" w:cs="Times New Roman"/>
                <w:sz w:val="28"/>
                <w:szCs w:val="28"/>
                <w:lang w:val="uk-UA"/>
              </w:rPr>
            </w:pPr>
            <w:r w:rsidRPr="00F45166">
              <w:rPr>
                <w:rFonts w:ascii="Times New Roman" w:hAnsi="Times New Roman" w:cs="Times New Roman"/>
                <w:sz w:val="28"/>
                <w:szCs w:val="28"/>
                <w:lang w:val="uk-UA"/>
              </w:rPr>
              <w:t>2.Дозволяєте ся плисти тільки</w:t>
            </w:r>
            <w:r w:rsidR="00647025">
              <w:rPr>
                <w:rFonts w:ascii="Times New Roman" w:hAnsi="Times New Roman" w:cs="Times New Roman"/>
                <w:sz w:val="28"/>
                <w:szCs w:val="28"/>
                <w:lang w:val="uk-UA"/>
              </w:rPr>
              <w:t xml:space="preserve"> </w:t>
            </w:r>
            <w:r w:rsidRPr="00F45166">
              <w:rPr>
                <w:rFonts w:ascii="Times New Roman" w:hAnsi="Times New Roman" w:cs="Times New Roman"/>
                <w:sz w:val="28"/>
                <w:szCs w:val="28"/>
                <w:lang w:val="uk-UA"/>
              </w:rPr>
              <w:t>визначеним стилем. -</w:t>
            </w:r>
          </w:p>
        </w:tc>
      </w:tr>
    </w:tbl>
    <w:p w14:paraId="441E28F8" w14:textId="77777777" w:rsidR="00F45166" w:rsidRDefault="00F45166" w:rsidP="00F45166">
      <w:pPr>
        <w:spacing w:after="0" w:line="240" w:lineRule="auto"/>
        <w:ind w:firstLine="709"/>
        <w:jc w:val="both"/>
        <w:rPr>
          <w:rFonts w:ascii="Times New Roman" w:hAnsi="Times New Roman" w:cs="Times New Roman"/>
          <w:sz w:val="28"/>
          <w:szCs w:val="28"/>
          <w:lang w:val="uk-UA"/>
        </w:rPr>
      </w:pPr>
    </w:p>
    <w:p w14:paraId="541680D8" w14:textId="77777777" w:rsidR="00FD0648" w:rsidRPr="00FD0648" w:rsidRDefault="00FD0648" w:rsidP="00FD0648">
      <w:pPr>
        <w:spacing w:after="0" w:line="360" w:lineRule="auto"/>
        <w:ind w:firstLine="709"/>
        <w:jc w:val="both"/>
        <w:rPr>
          <w:rFonts w:ascii="Times New Roman" w:hAnsi="Times New Roman" w:cs="Times New Roman"/>
          <w:b/>
          <w:sz w:val="28"/>
          <w:szCs w:val="28"/>
          <w:lang w:val="uk-UA"/>
        </w:rPr>
      </w:pPr>
      <w:r w:rsidRPr="00FD0648">
        <w:rPr>
          <w:rFonts w:ascii="Times New Roman" w:hAnsi="Times New Roman" w:cs="Times New Roman"/>
          <w:b/>
          <w:sz w:val="28"/>
          <w:szCs w:val="28"/>
          <w:lang w:val="uk-UA"/>
        </w:rPr>
        <w:t>Зміст рухливих ігор та естафет</w:t>
      </w:r>
    </w:p>
    <w:p w14:paraId="7E59B4A2"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 «Акробатична естафета»</w:t>
      </w:r>
    </w:p>
    <w:p w14:paraId="5273A6B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Біг до першого гімнастичного мату. Перекати лежачи боком. Біг до другого гімнастичного мату. Перекид вперед. Біг до третього гімнастичного мату. Перекид назад. Повернення бігом до команди. Передача естафети.</w:t>
      </w:r>
    </w:p>
    <w:p w14:paraId="39CF5156"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 «Бездомний заєць»</w:t>
      </w:r>
    </w:p>
    <w:p w14:paraId="61701314"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крім двох, стають парами у колі (обличчям один до одного), взявшись за руки. Один із гравців – «заєць», другий –«вовк». «Заєць», який тікає від «вовка», ховається в середину пари. Той, до кого «заєць» став спиною, стає «безпритульним зайцем». Якщо «вовкові» вдається догнати «зайця», вони міняються ролями.</w:t>
      </w:r>
    </w:p>
    <w:p w14:paraId="2398C101"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3. «Бій півнів»</w:t>
      </w:r>
    </w:p>
    <w:p w14:paraId="36311BEE"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Два суперники стрибають на одній нозі, руки за спиною, намагаючись вивести поштовхом плеча один одного із рівноваги (через рівні проміжки часу міняють ногу).</w:t>
      </w:r>
    </w:p>
    <w:p w14:paraId="150947C4"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4. «Біг навипередки»</w:t>
      </w:r>
    </w:p>
    <w:p w14:paraId="2012D69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 xml:space="preserve">На рівному майданчику розмічаються дві лінії (старт, фініш) на відстані 20-50м. 2-3 команди розташовуються на старті так, щоб бігуни з однаковими номерами були рівні по силам. По команді </w:t>
      </w:r>
    </w:p>
    <w:p w14:paraId="0DBE1A2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вчителя спочатку біжать перші номери, потім другі і т.д. Суддя на фініші визначає черговість пробігання і призначає очки. Перший –1 очко, другий – 2 і т.д. Виграє команда, яка отримала меншу кількість очків. Гру можна повторити кілька разів.</w:t>
      </w:r>
    </w:p>
    <w:p w14:paraId="50FEC4E1"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5. «Виклик номерів»</w:t>
      </w:r>
    </w:p>
    <w:p w14:paraId="58D3BCB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сидять на гімнастичних лавах. Кожному надається порядковий номер. Всі гравці команд за названим номером долають однакову відстань до призначеного місця і виконують завдання вчителя (на гімнастичній стінці, матах, канаті, з різними предметами та ін. на вибір), після чого повертаються до команди. Той, хто прибіжить першим, отримує очко для своєї команди.</w:t>
      </w:r>
    </w:p>
    <w:p w14:paraId="4DFC5FB3"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6. «Вичисти садок від каміння»</w:t>
      </w:r>
    </w:p>
    <w:p w14:paraId="65F022FA"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Дві команди на різних сторонах майданчику розділеного гімнастичними лавами. Кожна команда має рівну кількість м’ячів. Після сигналу гравці перекидають якомога більше м’ячів на сторону суперника. Перемагає команда, у якої після сигналу учителя залишиться менше м’ячів.</w:t>
      </w:r>
    </w:p>
    <w:p w14:paraId="487ABF9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7. «Відгадай по голосу»</w:t>
      </w:r>
    </w:p>
    <w:p w14:paraId="2813E2FC" w14:textId="77777777" w:rsidR="00FD0648" w:rsidRPr="00FD0648" w:rsidRDefault="00FD0648" w:rsidP="00FD0648">
      <w:pPr>
        <w:spacing w:after="0" w:line="360" w:lineRule="auto"/>
        <w:ind w:firstLine="709"/>
        <w:jc w:val="both"/>
        <w:rPr>
          <w:rFonts w:ascii="Times New Roman" w:hAnsi="Times New Roman" w:cs="Times New Roman"/>
          <w:sz w:val="28"/>
          <w:szCs w:val="28"/>
        </w:rPr>
      </w:pPr>
      <w:r w:rsidRPr="00FD0648">
        <w:rPr>
          <w:rFonts w:ascii="Times New Roman" w:hAnsi="Times New Roman" w:cs="Times New Roman"/>
          <w:sz w:val="28"/>
          <w:szCs w:val="28"/>
          <w:lang w:val="uk-UA"/>
        </w:rPr>
        <w:t>Діти, взявшись за руки, утворюють коло. В центрі кола стоїть ведучий із заплющеними очима. Діти йдуть по колу вправо і співають:</w:t>
      </w:r>
    </w:p>
    <w:p w14:paraId="1DF7B81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Дружно діти: раз, два, три!</w:t>
      </w:r>
    </w:p>
    <w:p w14:paraId="435D0179"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Разом вліво поверни(повертаються і йдуть у протилежний бік, або виконують різні вправи)</w:t>
      </w:r>
    </w:p>
    <w:p w14:paraId="620E599E"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А як скажем: «Скок, скок, скок», -(підстрибують на місці)</w:t>
      </w:r>
    </w:p>
    <w:p w14:paraId="5B90FA5B"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Відгадай, чий голосок.</w:t>
      </w:r>
    </w:p>
    <w:p w14:paraId="63E16DD7"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Слова «Скок, скок, скок» промовляє тільки один з гравців, заздалегідь призначений учителем. Коли діти промовляють усі слова, ведучий розплющує очі й намагається відгадати, хто вимовив слова «Скок, скок, скок». Якщо він відгадав, то цей гравець змінює ведучого, і гра повторюється знову.</w:t>
      </w:r>
    </w:p>
    <w:p w14:paraId="5A3FC9D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8. «Влучи в мішень»</w:t>
      </w:r>
    </w:p>
    <w:p w14:paraId="5C2E224D"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Учні утворюють дві команди і стають на протилежних сторонах майданчика. Кожний гравець тримає в руках малий м’яч, всередині майданчика лежить великий м’яч.Вчитель дає сигнал, після чого всі водночас кидають свої м’ячі у великий м’яч, намагаючись зсунути його на бік суперника. Коли м’яч буде зрушено, гравці збирають свої м’ячі й стають на місця; гра продовжується.Виграє команда, яка більше разів зрушить м’яч суперника.</w:t>
      </w:r>
    </w:p>
    <w:p w14:paraId="70E6D9D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9. «Влуч у ціль»</w:t>
      </w:r>
    </w:p>
    <w:p w14:paraId="633FB5DD"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Місце для гри окреслюють середніми і лицьовими лініями. На середній ліній вряд ставлять 10 кеглів (5 червоного кольору і 5 білого). Гравців ділять на 2 команди. Кожна з команд розташовується за лицьовими лініями на відстані 6-10м від кеглів.Усі гравці одержують по малому м’ячу. За сигналом вчителя бивають кеглі.</w:t>
      </w:r>
    </w:p>
    <w:p w14:paraId="1E30D84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Варіанти гри:</w:t>
      </w:r>
    </w:p>
    <w:p w14:paraId="52E69C7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 одна команда збиває червоні кеглі, інша – білі;</w:t>
      </w:r>
    </w:p>
    <w:p w14:paraId="740E9983"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 за одну хвилину скільки зіб’є одна команда.</w:t>
      </w:r>
    </w:p>
    <w:p w14:paraId="6F242D93"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10.«Вовк у канаві»</w:t>
      </w:r>
    </w:p>
    <w:p w14:paraId="59F54B53"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Посередині майданчика проводяться дві паралельні лінії на відстані 50-70 см одна від одної – це «канава». У «канаві» сховався «вовк». Решта гравців – «кози», вони знаходяться на одному із боків майданчика. За сигналом учителя «кози» перебігають на інший бік майданчика, перестрибуючи через «канаву», в «вовк», не вибігаючи з «канави», їх намагається зловити. «Вовків» може бути декілька. Вони міняються через 2-3 перебіжки.</w:t>
      </w:r>
    </w:p>
    <w:p w14:paraId="325790C9"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11.«Встигни зайняти місце»</w:t>
      </w:r>
    </w:p>
    <w:p w14:paraId="645A3C7E"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стають у коло і розраховуються по порядку номерів. Ведучий стоїть у центрі кола. Учитель голосно називає два будь-які номери. Гравці під викликаними номерами повинні негайно помінятися місцями, а ведучий намагається випередити одного з них, зайнявши його місце. Гравець, що залишився без місця, стає ведучим.</w:t>
      </w:r>
    </w:p>
    <w:p w14:paraId="74CFA6EE"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12.«Вудка»</w:t>
      </w:r>
    </w:p>
    <w:p w14:paraId="5D43EDA6"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Діти стоять по колу. Учитель в центрі кола. Він тримає в руках шнур, на кінці якого прив’язаний мішечок з піском. Учитель обертає мотузку по колу над самою землею, а діти підстрибують вверх, намагаючись, щоб мішечок не торкнувся їх ніг.</w:t>
      </w:r>
    </w:p>
    <w:p w14:paraId="1200D672"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13.«Гонка м’ячів»</w:t>
      </w:r>
    </w:p>
    <w:p w14:paraId="452F7E6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стають у широке коло і розраховуються на «першийдругий». Перші номери – одна команда, а другі – інша. Два направляючих гравці – капітани. В них у руках м’яч. За сигналом учителя капітани передають м’ячі по колу в протилежні сторони</w:t>
      </w:r>
      <w:r w:rsidRPr="00FD0648">
        <w:rPr>
          <w:rFonts w:ascii="Times New Roman" w:hAnsi="Times New Roman" w:cs="Times New Roman"/>
          <w:sz w:val="28"/>
          <w:szCs w:val="28"/>
        </w:rPr>
        <w:t xml:space="preserve"> </w:t>
      </w:r>
      <w:r w:rsidRPr="00FD0648">
        <w:rPr>
          <w:rFonts w:ascii="Times New Roman" w:hAnsi="Times New Roman" w:cs="Times New Roman"/>
          <w:sz w:val="28"/>
          <w:szCs w:val="28"/>
          <w:lang w:val="uk-UA"/>
        </w:rPr>
        <w:t>гравця своєї команди. Перемагає команда, котра швидше поверне м’яч капітану.</w:t>
      </w:r>
    </w:p>
    <w:p w14:paraId="4A11D91D"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Варіант гри. М’ячі на початку гри знаходять в учасників, які стоять навпроти і передаються в одному напрямку. Перемагає команда, м’яч якої наздожене м’яч суперників.</w:t>
      </w:r>
    </w:p>
    <w:p w14:paraId="29C30C3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14.«Горіхи» (українська народна гра)</w:t>
      </w:r>
    </w:p>
    <w:p w14:paraId="3AB99724"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Коли «вовк» усіх переловить і в нього назбирається чимало речей, діти починають вимінювати їх. Один хлопчик, який вважає себе «вовком», ховається, а решта дітей десь поблизу рвуть траву і примовляють:</w:t>
      </w:r>
    </w:p>
    <w:p w14:paraId="7CE81A23"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Вирву, вирву горішечка,</w:t>
      </w:r>
    </w:p>
    <w:p w14:paraId="6F3FBDA7"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Не боюсь вовка ні трішечки.</w:t>
      </w:r>
    </w:p>
    <w:p w14:paraId="7B5BA321"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Вовк за горою, я – за другою.</w:t>
      </w:r>
    </w:p>
    <w:p w14:paraId="058E25B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Вовк в жупані, я ж – у кафтані!</w:t>
      </w:r>
    </w:p>
    <w:p w14:paraId="394AD47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15.«Горобці й ворона»</w:t>
      </w:r>
    </w:p>
    <w:p w14:paraId="06C6EA4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На підлозі креснеться коло. У центрі кола знаходиться «ворона», за лінією кола – «горобці». Вони застрибують (на двох або на одній нозі) у коло, стрибають у ньому й вистрибують з нього. «Ворона» повинна спіймати «горобця», поки той знаходиться у колі. Спійманий починає водити.</w:t>
      </w:r>
    </w:p>
    <w:p w14:paraId="1815522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16.«Гречка»</w:t>
      </w:r>
    </w:p>
    <w:p w14:paraId="04FC43E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Усі діти беруться за руки і підіймають ліву або праву ногу. На одній нозі починають стрибати в один бік, приспівуючи:</w:t>
      </w:r>
    </w:p>
    <w:p w14:paraId="5CC6E50A"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Ой чук гречки, чорні овечки.</w:t>
      </w:r>
    </w:p>
    <w:p w14:paraId="554D99D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А я гречки намелю, гречаників напечу.</w:t>
      </w:r>
    </w:p>
    <w:p w14:paraId="1D135B1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17.«Гуси – лебеді»</w:t>
      </w:r>
    </w:p>
    <w:p w14:paraId="0A9B6678"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На одній стороні майданчика – «дім гусей», на другій – «вовче лігво». Один з гравців – «вовк», решта – «гуси». Учитель стоїть між «лігвом» і «домом», збоку. Після слів учителя: «Гуси – лебеді, в поле», – діти вибігають на майданчик. Учитель каже:</w:t>
      </w:r>
    </w:p>
    <w:p w14:paraId="06B6B189"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«Гуси – лебеді, додому, сірий вовк під горою!».</w:t>
      </w:r>
    </w:p>
    <w:p w14:paraId="29C58121"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Діти хором запитують:</w:t>
      </w:r>
    </w:p>
    <w:p w14:paraId="18F796D9"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«Що він там робить?».</w:t>
      </w:r>
    </w:p>
    <w:p w14:paraId="6D62BDB9"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Учитель відповідає:</w:t>
      </w:r>
    </w:p>
    <w:p w14:paraId="00155992"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«Гусей скубе».</w:t>
      </w:r>
    </w:p>
    <w:p w14:paraId="4E19F727"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 «Яких?» – знову запитують діти.</w:t>
      </w:r>
    </w:p>
    <w:p w14:paraId="552B6717"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 «Сірих, білих, волохатих, тікайте до хати!».</w:t>
      </w:r>
    </w:p>
    <w:p w14:paraId="7D1EAF4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Гуси тікають до свого дому. Вовк вибігає із свого лігва, ловить гусей, після чого гра починається знову.</w:t>
      </w:r>
    </w:p>
    <w:p w14:paraId="1D36188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Вказівки до гри. Спіймані гуси пропускають одну чергу виходу гусей в поле. Коли спіймано 4-5 гусей, призначають нового вовка.</w:t>
      </w:r>
    </w:p>
    <w:p w14:paraId="3F5874B9"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18.«Дві команди»</w:t>
      </w:r>
    </w:p>
    <w:p w14:paraId="3F82AA1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Одна команда знаходиться в колі. Друга намагається виштовхати, витягти їх з кола. Дозволяється входити в коло знову. Потім команди міняються місцями.</w:t>
      </w:r>
    </w:p>
    <w:p w14:paraId="12C3CF68"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19.«Дід Мороз»</w:t>
      </w:r>
    </w:p>
    <w:p w14:paraId="7CF8923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Діти вибирають Діда Мороза і розбігаються по майданчику. Дід Мороз біжить за ними, намагаючись доторкнутися до них і заморозити. «Заморожений» зупиняється і розводить руки в сторони. Гра припиняється, коли усі заморожені, або в інших випадках оговорених учителем.</w:t>
      </w:r>
    </w:p>
    <w:p w14:paraId="670DFBC1"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20.«До своїх прапорців»</w:t>
      </w:r>
    </w:p>
    <w:p w14:paraId="1E8008B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Учні групуються у кілька кіл, у середині кожного стає гравець з кольоровим прапорцем у піднятій руці. За першим сигналом учителя усі розбігаються по майданчику, крім гравців з прапорцями, за другим – зупиняються, присідають і закривають очі. Далі гравці з прапорцями переходять в інші місця. Відтак учитель наказує: «До своїх прапорців!». Кожна група повинна віднайти свій прапорець і утворити коло. Перемагає команда, котра виконає це завдання швидше. Після кожної спроби гравців з прапорцями змінюють.</w:t>
      </w:r>
    </w:p>
    <w:p w14:paraId="30DBE42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21.«Естафета друзів»</w:t>
      </w:r>
    </w:p>
    <w:p w14:paraId="7ECD379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команд, що змагаються, розподілившись по парам, повинні по черзі добігти до позначеного місця і назад, затиснувши м’яч головами, плечами, животами.</w:t>
      </w:r>
    </w:p>
    <w:p w14:paraId="21DA59E6"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22.«Естафета звірів»</w:t>
      </w:r>
    </w:p>
    <w:p w14:paraId="50B78F51"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розподіляються по командах з рівною кількістю гравців. Кожен номер отримує назву тварини; «лев», «ведмідь», «слон» і т.д. Всі команди шикуються в колони за лінією старту. На відстані 5-8м проводиться інша лінія.По команді перші номери всіх команд починають рух до протилежної лінії. При цьому вони імітують пересування тих звірів, яких вони зображають. Добігши до лінії і торкнувшись її рукою, вони повертаються назад. Той, хто прибіг першим, приносить своїй команді очко. Після цього по камеді починають бігти другі номери і т.д.</w:t>
      </w:r>
    </w:p>
    <w:p w14:paraId="2D01EA32"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Правила:</w:t>
      </w:r>
    </w:p>
    <w:p w14:paraId="3D825CDA"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1.Починати рух можна лише по команді «Марш»;</w:t>
      </w:r>
    </w:p>
    <w:p w14:paraId="4D30E51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2.Добігти до лінії, потрібно торкнутись її рукою;</w:t>
      </w:r>
    </w:p>
    <w:p w14:paraId="67D2AC81"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3.Під час бігу обов’язково імітувати рухи тварини.</w:t>
      </w:r>
    </w:p>
    <w:p w14:paraId="1830AD54"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23.«Заборонений рух»</w:t>
      </w:r>
    </w:p>
    <w:p w14:paraId="1E76288A" w14:textId="77777777" w:rsidR="00FD0648" w:rsidRPr="00FD0648" w:rsidRDefault="00FD0648" w:rsidP="00FD0648">
      <w:pPr>
        <w:spacing w:after="0" w:line="360" w:lineRule="auto"/>
        <w:ind w:firstLine="709"/>
        <w:jc w:val="both"/>
        <w:rPr>
          <w:rFonts w:ascii="Times New Roman" w:hAnsi="Times New Roman" w:cs="Times New Roman"/>
          <w:sz w:val="28"/>
          <w:szCs w:val="28"/>
        </w:rPr>
      </w:pPr>
      <w:r w:rsidRPr="00FD0648">
        <w:rPr>
          <w:rFonts w:ascii="Times New Roman" w:hAnsi="Times New Roman" w:cs="Times New Roman"/>
          <w:sz w:val="28"/>
          <w:szCs w:val="28"/>
          <w:lang w:val="uk-UA"/>
        </w:rPr>
        <w:t>Гравці стають у коло на відстані витягнутих у боки рук. Учитель також стає з ним у коло і пропонує виконувати за ним усі рухи, за винятком «забороненого», який він сам установив. Наприклад, не можна виконувати рух «руки на поясі». Вчитель виконує різні рухи, а всі діти повторюють їх. Раптом він виконує «заборонений рух». Хто з учасників-гравців помилиться, той робить крок уперед або штрафується. Гра триває.</w:t>
      </w:r>
    </w:p>
    <w:p w14:paraId="35FDF26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Вказівки до гри. Гравці повинні повторювати всі вправи, крім «забороненого» руху. Штраф може бути таким: пострибати на обох ногах як «зайчик»; відгадати загадку…</w:t>
      </w:r>
    </w:p>
    <w:p w14:paraId="6A482836"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24.«Запорожець на Січі»</w:t>
      </w:r>
    </w:p>
    <w:p w14:paraId="6D3B899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На майданчику позначають «Січ» (прямокутник 9-6м). Посередині пересувається «запорожець», який намагається спіймати когось із «куренів» (тих, хто перебігає з одного табору в інший). Спіймані стають «запорожцями» і допомагають у ловах або виходять з гри.Для «запорожця» використовують шапку, шаровари.</w:t>
      </w:r>
    </w:p>
    <w:p w14:paraId="2019535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25.«Захист фортеці»</w:t>
      </w:r>
    </w:p>
    <w:p w14:paraId="06A0394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У центрі майданчика креслиться коло. Гравці рівномірно розташовуються за його лінією. У центрі кола встановлюється «фортеця» – 3 пов’язані палиці. Вибирається ведучий, який стає поруч з «фортецею». За сигналом гравці намагаються влучити м’ячем у «фортецю». Ведучий заважає цьому. Гравець, який потрапляє в ціль, змінюється місцем з ведучим.</w:t>
      </w:r>
    </w:p>
    <w:p w14:paraId="4BC33E5A"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Правила:</w:t>
      </w:r>
    </w:p>
    <w:p w14:paraId="1C3BD472"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1.Кидати м’яч, не заходячи за лінію кола;</w:t>
      </w:r>
    </w:p>
    <w:p w14:paraId="3E51D369"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2.Ведучий не має права тримати руками «фортецю».</w:t>
      </w:r>
    </w:p>
    <w:p w14:paraId="64282D3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26.«Зустрічна естафета»</w:t>
      </w:r>
    </w:p>
    <w:p w14:paraId="745CBC6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Об’єднати учнів у дві команди. Гравці кожної з них, розрахувавшись на перший-другий, у свою чергу, об’єднуються у дві частини. Перші номери кожної команди шикуються в колони на одному боці майданчика за позначеною лінією. На відстані 15-20 м вед неї креслять другу лінію, за якою стають другі номери, проти колони своїх партнерів.</w:t>
      </w:r>
    </w:p>
    <w:p w14:paraId="24B39DB2"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За сигналом (голосом, або свистком), гравці, які стоять першими в колоні номер один, біжать до другої половини своєї команди, передають колоні номер два естафетну палицю і стають у кінець її. Другі номери, діставши палицю, біжать до перших номерів, передають їм естафетну палицю і т.д.Виграє команда, яка раніше виконала завдання, тобто перші номери команди стають на місця других номерів, і навпаки. Кожний гравець, який несе предмет, має перетнути ліню перед тим як віддати його.</w:t>
      </w:r>
    </w:p>
    <w:p w14:paraId="19B5820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27.«Карлики та велетні»</w:t>
      </w:r>
    </w:p>
    <w:p w14:paraId="6349B0D0"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Зображуючи велетнів, стати на носки, руки догори – зовні, підтягнутися. Зображаючи карликів, присісти з прямою спиною, руки за голову, лікті назад.</w:t>
      </w:r>
    </w:p>
    <w:p w14:paraId="1D1101D8"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28.«Квач»</w:t>
      </w:r>
    </w:p>
    <w:p w14:paraId="30806C9F"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розміщуються на майданчику (в залі). Один з них ведучий – «квач». За сигналом «квач» намагається догнати когось із гравців і доторкнутись до нього рукою. Цей гравець зупиняється і голосно каже: «Я квач» і теж намагається доторкнутися до когось із гравців. У цій грі перемагає той, хто жодного разу не був «квачем». Розпочати гру «квачем» може вчитель.</w:t>
      </w:r>
    </w:p>
    <w:p w14:paraId="49D3EF98"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29.«Кенгуру»</w:t>
      </w:r>
    </w:p>
    <w:p w14:paraId="629B8045"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Команди шикуються в колони за стартовою лінією. Перші номери затискають коліньми м’яч (на вибір учителя). За сигналом учні пересуваються стрибками до позначки, повертаються назад і передають м’яч другим номерам і т.д. Виграє команда, яка виконає завдання першою і не порушить правил гри.</w:t>
      </w:r>
    </w:p>
    <w:p w14:paraId="0294C00C" w14:textId="77777777" w:rsidR="00FD0648" w:rsidRPr="00FD0648"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30.«Кинь – піймай»</w:t>
      </w:r>
    </w:p>
    <w:p w14:paraId="1F982BD5" w14:textId="77777777" w:rsidR="00770A7C" w:rsidRDefault="00FD0648" w:rsidP="00FD0648">
      <w:pPr>
        <w:spacing w:after="0" w:line="360" w:lineRule="auto"/>
        <w:ind w:firstLine="709"/>
        <w:jc w:val="both"/>
        <w:rPr>
          <w:rFonts w:ascii="Times New Roman" w:hAnsi="Times New Roman" w:cs="Times New Roman"/>
          <w:sz w:val="28"/>
          <w:szCs w:val="28"/>
          <w:lang w:val="uk-UA"/>
        </w:rPr>
      </w:pPr>
      <w:r w:rsidRPr="00FD0648">
        <w:rPr>
          <w:rFonts w:ascii="Times New Roman" w:hAnsi="Times New Roman" w:cs="Times New Roman"/>
          <w:sz w:val="28"/>
          <w:szCs w:val="28"/>
          <w:lang w:val="uk-UA"/>
        </w:rPr>
        <w:t>Гравці кидають м’яч через натягнуту мотузку (висота 1,5-2,5м), пробігають під нею вперед і ловлять м’яч зразу, або після відскоку від підлоги</w:t>
      </w:r>
    </w:p>
    <w:p w14:paraId="2BD648F3" w14:textId="77777777" w:rsidR="00217513" w:rsidRDefault="00217513" w:rsidP="00217513">
      <w:pPr>
        <w:spacing w:after="0" w:line="360" w:lineRule="auto"/>
        <w:ind w:firstLine="709"/>
        <w:jc w:val="right"/>
        <w:rPr>
          <w:rFonts w:ascii="Times New Roman" w:hAnsi="Times New Roman" w:cs="Times New Roman"/>
          <w:b/>
          <w:bCs/>
          <w:sz w:val="28"/>
          <w:szCs w:val="28"/>
          <w:lang w:val="uk-UA"/>
        </w:rPr>
      </w:pPr>
      <w:r w:rsidRPr="00217513">
        <w:rPr>
          <w:rFonts w:ascii="Times New Roman" w:hAnsi="Times New Roman" w:cs="Times New Roman"/>
          <w:b/>
          <w:bCs/>
          <w:sz w:val="28"/>
          <w:szCs w:val="28"/>
        </w:rPr>
        <w:t xml:space="preserve">Додаток </w:t>
      </w:r>
    </w:p>
    <w:p w14:paraId="56B95018" w14:textId="77777777" w:rsidR="00217513" w:rsidRPr="00217513" w:rsidRDefault="00217513" w:rsidP="00217513">
      <w:pPr>
        <w:spacing w:after="0" w:line="360" w:lineRule="auto"/>
        <w:ind w:firstLine="709"/>
        <w:jc w:val="center"/>
        <w:rPr>
          <w:rFonts w:ascii="Times New Roman" w:hAnsi="Times New Roman" w:cs="Times New Roman"/>
          <w:sz w:val="28"/>
          <w:szCs w:val="28"/>
        </w:rPr>
      </w:pPr>
      <w:r w:rsidRPr="00217513">
        <w:rPr>
          <w:rFonts w:ascii="Times New Roman" w:hAnsi="Times New Roman" w:cs="Times New Roman"/>
          <w:b/>
          <w:bCs/>
          <w:sz w:val="28"/>
          <w:szCs w:val="28"/>
        </w:rPr>
        <w:t>Анкетування «Яке місце займає фізкультура у вашій родині»</w:t>
      </w:r>
    </w:p>
    <w:p w14:paraId="1E427CF1" w14:textId="77777777" w:rsidR="00217513" w:rsidRPr="00217513" w:rsidRDefault="00217513" w:rsidP="00217513">
      <w:pPr>
        <w:spacing w:after="0" w:line="360" w:lineRule="auto"/>
        <w:ind w:firstLine="709"/>
        <w:jc w:val="center"/>
        <w:rPr>
          <w:rFonts w:ascii="Times New Roman" w:hAnsi="Times New Roman" w:cs="Times New Roman"/>
          <w:sz w:val="28"/>
          <w:szCs w:val="28"/>
        </w:rPr>
      </w:pPr>
      <w:r w:rsidRPr="00217513">
        <w:rPr>
          <w:rFonts w:ascii="Times New Roman" w:hAnsi="Times New Roman" w:cs="Times New Roman"/>
          <w:sz w:val="28"/>
          <w:szCs w:val="28"/>
        </w:rPr>
        <w:t>(на початок експерименту)</w:t>
      </w:r>
    </w:p>
    <w:p w14:paraId="77BFE351" w14:textId="77777777" w:rsidR="00217513" w:rsidRPr="00217513" w:rsidRDefault="00217513" w:rsidP="00217513">
      <w:pPr>
        <w:numPr>
          <w:ilvl w:val="0"/>
          <w:numId w:val="22"/>
        </w:numPr>
        <w:spacing w:after="0" w:line="360" w:lineRule="auto"/>
        <w:jc w:val="both"/>
        <w:rPr>
          <w:rFonts w:ascii="Times New Roman" w:hAnsi="Times New Roman" w:cs="Times New Roman"/>
          <w:sz w:val="28"/>
          <w:szCs w:val="28"/>
        </w:rPr>
      </w:pPr>
      <w:r w:rsidRPr="00217513">
        <w:rPr>
          <w:rFonts w:ascii="Times New Roman" w:hAnsi="Times New Roman" w:cs="Times New Roman"/>
          <w:sz w:val="28"/>
          <w:szCs w:val="28"/>
        </w:rPr>
        <w:t xml:space="preserve">Хто з батьків займається або займався спортом? </w:t>
      </w:r>
    </w:p>
    <w:p w14:paraId="17809C5B"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45% НІ – 55% </w:t>
      </w:r>
    </w:p>
    <w:p w14:paraId="3BFB0156"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2. Чи є в будинку спортивний снаряд? </w:t>
      </w:r>
    </w:p>
    <w:p w14:paraId="276F158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15% НІ – 85% </w:t>
      </w:r>
    </w:p>
    <w:p w14:paraId="6B991130"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3.Встановлений для Вашої дитини режим дня? </w:t>
      </w:r>
    </w:p>
    <w:p w14:paraId="6A354D08"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- 70% НІ – 30 % </w:t>
      </w:r>
    </w:p>
    <w:p w14:paraId="19D909A5"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4.Чи дотримується дитина цей режим? </w:t>
      </w:r>
    </w:p>
    <w:p w14:paraId="3653BB56"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60% НІ – 40% </w:t>
      </w:r>
    </w:p>
    <w:p w14:paraId="45469527"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5.Чи робите ви з дитиною вдома ранкову гімнастику? </w:t>
      </w:r>
    </w:p>
    <w:p w14:paraId="3FD4DAE0"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ТАК – 30% НІ – 70% </w:t>
      </w:r>
    </w:p>
    <w:p w14:paraId="63DD97D1"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регулярно чи нерегулярно </w:t>
      </w:r>
    </w:p>
    <w:p w14:paraId="471621F7"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5% НІ – 95% </w:t>
      </w:r>
    </w:p>
    <w:p w14:paraId="3721CFEE"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6.Чи дотримується Ваша дитина вдома правила особистої гігієни (миє руки перед їжею, після туалету, вмивається, чистить зуби, миє ноги і т. д.)? </w:t>
      </w:r>
    </w:p>
    <w:p w14:paraId="2732B714"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100% </w:t>
      </w:r>
    </w:p>
    <w:p w14:paraId="5FA63708"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7.Гуляєте Ви з дитиною після дитячого садка? </w:t>
      </w:r>
    </w:p>
    <w:p w14:paraId="069A13AA"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60% НІ – 5% ІНКОЛИ – 35% </w:t>
      </w:r>
    </w:p>
    <w:p w14:paraId="5FF1077E"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8. Види діяльності дитини після прих</w:t>
      </w:r>
      <w:r>
        <w:rPr>
          <w:rFonts w:ascii="Times New Roman" w:hAnsi="Times New Roman" w:cs="Times New Roman"/>
          <w:sz w:val="28"/>
          <w:szCs w:val="28"/>
        </w:rPr>
        <w:t>оду з</w:t>
      </w:r>
      <w:r>
        <w:rPr>
          <w:rFonts w:ascii="Times New Roman" w:hAnsi="Times New Roman" w:cs="Times New Roman"/>
          <w:sz w:val="28"/>
          <w:szCs w:val="28"/>
          <w:lang w:val="uk-UA"/>
        </w:rPr>
        <w:t>і щколи</w:t>
      </w:r>
      <w:r w:rsidRPr="00217513">
        <w:rPr>
          <w:rFonts w:ascii="Times New Roman" w:hAnsi="Times New Roman" w:cs="Times New Roman"/>
          <w:sz w:val="28"/>
          <w:szCs w:val="28"/>
        </w:rPr>
        <w:t xml:space="preserve">і у вихідні дні: </w:t>
      </w:r>
    </w:p>
    <w:p w14:paraId="3CB96974"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Рухливі ігри - ТАК – 5% </w:t>
      </w:r>
    </w:p>
    <w:p w14:paraId="300F6A92"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Спортивні ігри - ТАК – 0% </w:t>
      </w:r>
    </w:p>
    <w:p w14:paraId="5A783E4D"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в) Настольні ігри - ТАК – 80% </w:t>
      </w:r>
    </w:p>
    <w:p w14:paraId="51FAF2F4"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г) Сюжетно - рольові ігри - ТАК – 65% </w:t>
      </w:r>
    </w:p>
    <w:p w14:paraId="23475275"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д) Музично - ритмічна діяльність - ТАК – 0% </w:t>
      </w:r>
    </w:p>
    <w:p w14:paraId="023327DA" w14:textId="77777777" w:rsidR="00217513" w:rsidRPr="00217513" w:rsidRDefault="00217513" w:rsidP="00217513">
      <w:pPr>
        <w:spacing w:after="0" w:line="360" w:lineRule="auto"/>
        <w:ind w:firstLine="709"/>
        <w:jc w:val="both"/>
        <w:rPr>
          <w:rFonts w:ascii="Times New Roman" w:hAnsi="Times New Roman" w:cs="Times New Roman"/>
          <w:sz w:val="28"/>
          <w:szCs w:val="28"/>
        </w:rPr>
      </w:pPr>
      <w:proofErr w:type="gramStart"/>
      <w:r w:rsidRPr="00217513">
        <w:rPr>
          <w:rFonts w:ascii="Times New Roman" w:hAnsi="Times New Roman" w:cs="Times New Roman"/>
          <w:sz w:val="28"/>
          <w:szCs w:val="28"/>
        </w:rPr>
        <w:t>е)Перегляд</w:t>
      </w:r>
      <w:proofErr w:type="gramEnd"/>
      <w:r w:rsidRPr="00217513">
        <w:rPr>
          <w:rFonts w:ascii="Times New Roman" w:hAnsi="Times New Roman" w:cs="Times New Roman"/>
          <w:sz w:val="28"/>
          <w:szCs w:val="28"/>
        </w:rPr>
        <w:t xml:space="preserve"> телепередач – ТАК – 60% </w:t>
      </w:r>
    </w:p>
    <w:p w14:paraId="7F8C8566" w14:textId="77777777" w:rsidR="00217513" w:rsidRPr="00217513" w:rsidRDefault="00217513" w:rsidP="00217513">
      <w:pPr>
        <w:spacing w:after="0" w:line="360" w:lineRule="auto"/>
        <w:ind w:firstLine="709"/>
        <w:jc w:val="both"/>
        <w:rPr>
          <w:rFonts w:ascii="Times New Roman" w:hAnsi="Times New Roman" w:cs="Times New Roman"/>
          <w:sz w:val="28"/>
          <w:szCs w:val="28"/>
        </w:rPr>
      </w:pPr>
      <w:proofErr w:type="gramStart"/>
      <w:r w:rsidRPr="00217513">
        <w:rPr>
          <w:rFonts w:ascii="Times New Roman" w:hAnsi="Times New Roman" w:cs="Times New Roman"/>
          <w:sz w:val="28"/>
          <w:szCs w:val="28"/>
        </w:rPr>
        <w:t>ж)  Конструювання</w:t>
      </w:r>
      <w:proofErr w:type="gramEnd"/>
      <w:r w:rsidRPr="00217513">
        <w:rPr>
          <w:rFonts w:ascii="Times New Roman" w:hAnsi="Times New Roman" w:cs="Times New Roman"/>
          <w:sz w:val="28"/>
          <w:szCs w:val="28"/>
        </w:rPr>
        <w:t xml:space="preserve"> -ТАК – 40% </w:t>
      </w:r>
    </w:p>
    <w:p w14:paraId="4CE68488" w14:textId="77777777" w:rsidR="00217513" w:rsidRDefault="00217513" w:rsidP="00217513">
      <w:pPr>
        <w:spacing w:after="0" w:line="360" w:lineRule="auto"/>
        <w:ind w:firstLine="709"/>
        <w:jc w:val="both"/>
        <w:rPr>
          <w:rFonts w:ascii="Times New Roman" w:hAnsi="Times New Roman" w:cs="Times New Roman"/>
          <w:sz w:val="28"/>
          <w:szCs w:val="28"/>
          <w:lang w:val="uk-UA"/>
        </w:rPr>
      </w:pPr>
      <w:r w:rsidRPr="00217513">
        <w:rPr>
          <w:rFonts w:ascii="Times New Roman" w:hAnsi="Times New Roman" w:cs="Times New Roman"/>
          <w:sz w:val="28"/>
          <w:szCs w:val="28"/>
        </w:rPr>
        <w:t xml:space="preserve">з) Читання книг – ТАК – 5% </w:t>
      </w:r>
    </w:p>
    <w:p w14:paraId="42772428" w14:textId="77777777" w:rsidR="00217513" w:rsidRPr="00217513" w:rsidRDefault="00217513" w:rsidP="00217513">
      <w:pPr>
        <w:spacing w:after="0" w:line="360" w:lineRule="auto"/>
        <w:ind w:firstLine="709"/>
        <w:jc w:val="right"/>
        <w:rPr>
          <w:rFonts w:ascii="Times New Roman" w:hAnsi="Times New Roman" w:cs="Times New Roman"/>
          <w:sz w:val="28"/>
          <w:szCs w:val="28"/>
        </w:rPr>
      </w:pPr>
      <w:r>
        <w:rPr>
          <w:rFonts w:ascii="Times New Roman" w:hAnsi="Times New Roman" w:cs="Times New Roman"/>
          <w:b/>
          <w:bCs/>
          <w:sz w:val="28"/>
          <w:szCs w:val="28"/>
        </w:rPr>
        <w:t xml:space="preserve">Додаток </w:t>
      </w:r>
      <w:r w:rsidRPr="00217513">
        <w:rPr>
          <w:rFonts w:ascii="Times New Roman" w:hAnsi="Times New Roman" w:cs="Times New Roman"/>
          <w:sz w:val="28"/>
          <w:szCs w:val="28"/>
        </w:rPr>
        <w:t xml:space="preserve"> </w:t>
      </w:r>
    </w:p>
    <w:p w14:paraId="6FB2E8B2" w14:textId="77777777" w:rsidR="00217513" w:rsidRPr="00217513" w:rsidRDefault="00217513" w:rsidP="00217513">
      <w:pPr>
        <w:spacing w:after="0" w:line="360" w:lineRule="auto"/>
        <w:ind w:firstLine="709"/>
        <w:jc w:val="center"/>
        <w:rPr>
          <w:rFonts w:ascii="Times New Roman" w:hAnsi="Times New Roman" w:cs="Times New Roman"/>
          <w:sz w:val="28"/>
          <w:szCs w:val="28"/>
        </w:rPr>
      </w:pPr>
      <w:r w:rsidRPr="00217513">
        <w:rPr>
          <w:rFonts w:ascii="Times New Roman" w:hAnsi="Times New Roman" w:cs="Times New Roman"/>
          <w:b/>
          <w:bCs/>
          <w:sz w:val="28"/>
          <w:szCs w:val="28"/>
        </w:rPr>
        <w:t>Анкетування «Яке місце займає фізкультура у вашій родині»</w:t>
      </w:r>
    </w:p>
    <w:p w14:paraId="3D95F085" w14:textId="77777777" w:rsidR="00217513" w:rsidRPr="00217513" w:rsidRDefault="00217513" w:rsidP="00217513">
      <w:pPr>
        <w:spacing w:after="0" w:line="360" w:lineRule="auto"/>
        <w:ind w:firstLine="709"/>
        <w:jc w:val="center"/>
        <w:rPr>
          <w:rFonts w:ascii="Times New Roman" w:hAnsi="Times New Roman" w:cs="Times New Roman"/>
          <w:sz w:val="28"/>
          <w:szCs w:val="28"/>
        </w:rPr>
      </w:pPr>
      <w:r w:rsidRPr="00217513">
        <w:rPr>
          <w:rFonts w:ascii="Times New Roman" w:hAnsi="Times New Roman" w:cs="Times New Roman"/>
          <w:sz w:val="28"/>
          <w:szCs w:val="28"/>
        </w:rPr>
        <w:t>(на кінець експерименту)</w:t>
      </w:r>
    </w:p>
    <w:p w14:paraId="3C3901E6"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1. Хто з батьків займається або займався спортом? </w:t>
      </w:r>
    </w:p>
    <w:p w14:paraId="720A976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70% НІ – 30% </w:t>
      </w:r>
    </w:p>
    <w:p w14:paraId="1B5EB212"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2. Чи є в будинку спортивний снаряд? </w:t>
      </w:r>
    </w:p>
    <w:p w14:paraId="1AE20ED2"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65% НІ – 35% </w:t>
      </w:r>
    </w:p>
    <w:p w14:paraId="6D5F3D31"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3. Встановлений для Вашої дитини режим дня? </w:t>
      </w:r>
    </w:p>
    <w:p w14:paraId="79BB75C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- 90% НІ – 5 % </w:t>
      </w:r>
    </w:p>
    <w:p w14:paraId="27A1A88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4. Чи дотримується дитина цей режим? </w:t>
      </w:r>
    </w:p>
    <w:p w14:paraId="7FCA6800"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75% НІ – 35% </w:t>
      </w:r>
    </w:p>
    <w:p w14:paraId="1304D3F8"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5. Чи робите ви з дитиною вдома ранкову гімнастику? </w:t>
      </w:r>
    </w:p>
    <w:p w14:paraId="3B449042"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ТАК – 60% НІ – 40% </w:t>
      </w:r>
    </w:p>
    <w:p w14:paraId="505F1289"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регулярно чи нерегулярно ТАК 30% НІ – 70% </w:t>
      </w:r>
    </w:p>
    <w:p w14:paraId="6A56F47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6. Чи дотримується Ваша дитина вдома правила особистої гігієни (миє руки перед їжею, після туалету, вмивається, чистить зуби, миє ноги і т. д.)? </w:t>
      </w:r>
    </w:p>
    <w:p w14:paraId="24ECC216"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100% </w:t>
      </w:r>
    </w:p>
    <w:p w14:paraId="29DE8575"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7. Гуляєте Ви з дитиною після </w:t>
      </w:r>
      <w:r>
        <w:rPr>
          <w:rFonts w:ascii="Times New Roman" w:hAnsi="Times New Roman" w:cs="Times New Roman"/>
          <w:sz w:val="28"/>
          <w:szCs w:val="28"/>
          <w:lang w:val="uk-UA"/>
        </w:rPr>
        <w:t>школи</w:t>
      </w:r>
      <w:r w:rsidRPr="00217513">
        <w:rPr>
          <w:rFonts w:ascii="Times New Roman" w:hAnsi="Times New Roman" w:cs="Times New Roman"/>
          <w:sz w:val="28"/>
          <w:szCs w:val="28"/>
        </w:rPr>
        <w:t xml:space="preserve">? </w:t>
      </w:r>
    </w:p>
    <w:p w14:paraId="58B2AD9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ТАК – 85% НІ – 5% ІНКОЛИ – 10% </w:t>
      </w:r>
    </w:p>
    <w:p w14:paraId="59B9B299"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8. Види діяльності дитини після приходу з</w:t>
      </w:r>
      <w:r>
        <w:rPr>
          <w:rFonts w:ascii="Times New Roman" w:hAnsi="Times New Roman" w:cs="Times New Roman"/>
          <w:sz w:val="28"/>
          <w:szCs w:val="28"/>
          <w:lang w:val="uk-UA"/>
        </w:rPr>
        <w:t>і школи</w:t>
      </w:r>
      <w:r w:rsidRPr="00217513">
        <w:rPr>
          <w:rFonts w:ascii="Times New Roman" w:hAnsi="Times New Roman" w:cs="Times New Roman"/>
          <w:sz w:val="28"/>
          <w:szCs w:val="28"/>
        </w:rPr>
        <w:t xml:space="preserve"> і у вихідні дні: </w:t>
      </w:r>
    </w:p>
    <w:p w14:paraId="44057B6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Рухливі ігри - ТАК – 85% </w:t>
      </w:r>
    </w:p>
    <w:p w14:paraId="215B5CB5"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Спортивні ігри - ТАК – 30% </w:t>
      </w:r>
    </w:p>
    <w:p w14:paraId="49005A21"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в) Настольні ігри - ТАК – 80% </w:t>
      </w:r>
    </w:p>
    <w:p w14:paraId="2D8E7DAE"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г) Сюжетно - рольові ігри - ТАК – 65% </w:t>
      </w:r>
    </w:p>
    <w:p w14:paraId="4E783FF2"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д) Музично - ритмічна діяльність- ТАК – 15% </w:t>
      </w:r>
    </w:p>
    <w:p w14:paraId="763A088B"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е) Перегляд телепередач – ТАК – 60% </w:t>
      </w:r>
    </w:p>
    <w:p w14:paraId="2B66B056"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ж) Конструювання - ТАК– 40% </w:t>
      </w:r>
    </w:p>
    <w:p w14:paraId="1D87A631" w14:textId="77777777" w:rsidR="00217513" w:rsidRDefault="00217513" w:rsidP="00217513">
      <w:pPr>
        <w:spacing w:after="0" w:line="360" w:lineRule="auto"/>
        <w:ind w:firstLine="709"/>
        <w:jc w:val="both"/>
        <w:rPr>
          <w:rFonts w:ascii="Times New Roman" w:hAnsi="Times New Roman" w:cs="Times New Roman"/>
          <w:b/>
          <w:bCs/>
          <w:sz w:val="28"/>
          <w:szCs w:val="28"/>
        </w:rPr>
      </w:pPr>
      <w:r w:rsidRPr="00217513">
        <w:rPr>
          <w:rFonts w:ascii="Times New Roman" w:hAnsi="Times New Roman" w:cs="Times New Roman"/>
          <w:sz w:val="28"/>
          <w:szCs w:val="28"/>
        </w:rPr>
        <w:t xml:space="preserve">з) Читання книг – ТАК – 25% </w:t>
      </w:r>
    </w:p>
    <w:p w14:paraId="77FF5C32" w14:textId="77777777" w:rsidR="00217513" w:rsidRPr="00217513" w:rsidRDefault="00217513" w:rsidP="00217513">
      <w:pPr>
        <w:spacing w:after="0" w:line="360" w:lineRule="auto"/>
        <w:ind w:firstLine="709"/>
        <w:jc w:val="right"/>
        <w:rPr>
          <w:rFonts w:ascii="Times New Roman" w:hAnsi="Times New Roman" w:cs="Times New Roman"/>
          <w:sz w:val="28"/>
          <w:szCs w:val="28"/>
        </w:rPr>
      </w:pPr>
      <w:r>
        <w:rPr>
          <w:rFonts w:ascii="Times New Roman" w:hAnsi="Times New Roman" w:cs="Times New Roman"/>
          <w:b/>
          <w:bCs/>
          <w:sz w:val="28"/>
          <w:szCs w:val="28"/>
        </w:rPr>
        <w:t xml:space="preserve">Додаток </w:t>
      </w:r>
      <w:r w:rsidRPr="00217513">
        <w:rPr>
          <w:rFonts w:ascii="Times New Roman" w:hAnsi="Times New Roman" w:cs="Times New Roman"/>
          <w:sz w:val="28"/>
          <w:szCs w:val="28"/>
        </w:rPr>
        <w:t xml:space="preserve"> </w:t>
      </w:r>
    </w:p>
    <w:p w14:paraId="1A80E56C" w14:textId="77777777" w:rsidR="00217513" w:rsidRPr="00217513" w:rsidRDefault="00217513" w:rsidP="00217513">
      <w:pPr>
        <w:spacing w:after="0" w:line="360" w:lineRule="auto"/>
        <w:ind w:firstLine="709"/>
        <w:jc w:val="center"/>
        <w:rPr>
          <w:rFonts w:ascii="Times New Roman" w:hAnsi="Times New Roman" w:cs="Times New Roman"/>
          <w:sz w:val="28"/>
          <w:szCs w:val="28"/>
        </w:rPr>
      </w:pPr>
      <w:r w:rsidRPr="00217513">
        <w:rPr>
          <w:rFonts w:ascii="Times New Roman" w:hAnsi="Times New Roman" w:cs="Times New Roman"/>
          <w:b/>
          <w:bCs/>
          <w:sz w:val="28"/>
          <w:szCs w:val="28"/>
        </w:rPr>
        <w:t>АНКЕТУВАННЯ 2</w:t>
      </w:r>
    </w:p>
    <w:p w14:paraId="5DEE326E" w14:textId="77777777" w:rsidR="00217513" w:rsidRPr="00217513" w:rsidRDefault="00217513" w:rsidP="00217513">
      <w:pPr>
        <w:spacing w:after="0" w:line="360" w:lineRule="auto"/>
        <w:ind w:firstLine="709"/>
        <w:jc w:val="center"/>
        <w:rPr>
          <w:rFonts w:ascii="Times New Roman" w:hAnsi="Times New Roman" w:cs="Times New Roman"/>
          <w:sz w:val="28"/>
          <w:szCs w:val="28"/>
        </w:rPr>
      </w:pPr>
      <w:r w:rsidRPr="00217513">
        <w:rPr>
          <w:rFonts w:ascii="Times New Roman" w:hAnsi="Times New Roman" w:cs="Times New Roman"/>
          <w:b/>
          <w:bCs/>
          <w:sz w:val="28"/>
          <w:szCs w:val="28"/>
        </w:rPr>
        <w:t>(на кінець експерименту)</w:t>
      </w:r>
    </w:p>
    <w:p w14:paraId="161189C5" w14:textId="77777777" w:rsidR="00217513" w:rsidRDefault="00217513" w:rsidP="00217513">
      <w:pPr>
        <w:spacing w:after="0" w:line="360" w:lineRule="auto"/>
        <w:ind w:firstLine="709"/>
        <w:jc w:val="both"/>
        <w:rPr>
          <w:rFonts w:ascii="Times New Roman" w:hAnsi="Times New Roman" w:cs="Times New Roman"/>
          <w:sz w:val="28"/>
          <w:szCs w:val="28"/>
          <w:lang w:val="uk-UA"/>
        </w:rPr>
      </w:pPr>
      <w:r w:rsidRPr="00217513">
        <w:rPr>
          <w:rFonts w:ascii="Times New Roman" w:hAnsi="Times New Roman" w:cs="Times New Roman"/>
          <w:sz w:val="28"/>
          <w:szCs w:val="28"/>
        </w:rPr>
        <w:t>1.Скільки разів Ви відвідали заняття, спільні зустрічі, тренінги?</w:t>
      </w:r>
    </w:p>
    <w:p w14:paraId="39DEFBF2"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ВСІ - 80% </w:t>
      </w:r>
    </w:p>
    <w:p w14:paraId="3A74414A"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3 заняття - 20% </w:t>
      </w:r>
    </w:p>
    <w:p w14:paraId="18F98D9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2. Що Вам сподобалося найбільше? </w:t>
      </w:r>
    </w:p>
    <w:p w14:paraId="38B90423"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Сподобалося все - 80% </w:t>
      </w:r>
    </w:p>
    <w:p w14:paraId="2CE09459"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Практичні заняття - 20% </w:t>
      </w:r>
    </w:p>
    <w:p w14:paraId="3EA7E7CF"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3. Що, на Ваш погляд, не вистачає в заняттях? </w:t>
      </w:r>
    </w:p>
    <w:p w14:paraId="4A74C2FF"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Все влаштовує - 100% </w:t>
      </w:r>
    </w:p>
    <w:p w14:paraId="7C697F75"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4. Чи виконуєте Ви з дитиною ті вправи та рухливі ігри, яким навчилися? </w:t>
      </w:r>
    </w:p>
    <w:p w14:paraId="764BAF00"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ТАК - 60% </w:t>
      </w:r>
    </w:p>
    <w:p w14:paraId="50858ACF"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ІНОДІ - 40% </w:t>
      </w:r>
    </w:p>
    <w:p w14:paraId="2E2B1220"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5.Ваші пропозиції. </w:t>
      </w:r>
    </w:p>
    <w:p w14:paraId="456310D1"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Більше проводити змагальних заходів - 40 % </w:t>
      </w:r>
    </w:p>
    <w:p w14:paraId="04890ECD"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6.</w:t>
      </w:r>
      <w:proofErr w:type="gramStart"/>
      <w:r w:rsidRPr="00217513">
        <w:rPr>
          <w:rFonts w:ascii="Times New Roman" w:hAnsi="Times New Roman" w:cs="Times New Roman"/>
          <w:sz w:val="28"/>
          <w:szCs w:val="28"/>
        </w:rPr>
        <w:t>На яку</w:t>
      </w:r>
      <w:proofErr w:type="gramEnd"/>
      <w:r w:rsidRPr="00217513">
        <w:rPr>
          <w:rFonts w:ascii="Times New Roman" w:hAnsi="Times New Roman" w:cs="Times New Roman"/>
          <w:sz w:val="28"/>
          <w:szCs w:val="28"/>
        </w:rPr>
        <w:t xml:space="preserve"> оцінку Ви б оцінили роботу клубу? </w:t>
      </w:r>
    </w:p>
    <w:p w14:paraId="19097F07"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а) Добре-90% </w:t>
      </w:r>
    </w:p>
    <w:p w14:paraId="1C5AFDFF"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б) Задовільно - 10% </w:t>
      </w:r>
    </w:p>
    <w:p w14:paraId="69CED9EE" w14:textId="77777777" w:rsidR="00217513" w:rsidRPr="00217513" w:rsidRDefault="00217513" w:rsidP="00217513">
      <w:pPr>
        <w:spacing w:after="0" w:line="360" w:lineRule="auto"/>
        <w:ind w:firstLine="709"/>
        <w:jc w:val="center"/>
        <w:rPr>
          <w:rFonts w:ascii="Times New Roman" w:hAnsi="Times New Roman" w:cs="Times New Roman"/>
          <w:sz w:val="24"/>
          <w:szCs w:val="24"/>
        </w:rPr>
      </w:pPr>
      <w:r w:rsidRPr="00217513">
        <w:rPr>
          <w:rFonts w:ascii="Times New Roman" w:hAnsi="Times New Roman" w:cs="Times New Roman"/>
          <w:sz w:val="28"/>
          <w:szCs w:val="28"/>
        </w:rPr>
        <w:br w:type="page"/>
      </w:r>
      <w:r w:rsidRPr="00217513">
        <w:rPr>
          <w:rFonts w:ascii="Times New Roman" w:hAnsi="Times New Roman" w:cs="Times New Roman"/>
          <w:b/>
          <w:bCs/>
          <w:sz w:val="24"/>
          <w:szCs w:val="24"/>
        </w:rPr>
        <w:t>Додаток</w:t>
      </w:r>
    </w:p>
    <w:p w14:paraId="3F8B6570" w14:textId="77777777" w:rsidR="00217513" w:rsidRPr="00217513" w:rsidRDefault="00217513" w:rsidP="00217513">
      <w:pPr>
        <w:spacing w:after="0" w:line="360" w:lineRule="auto"/>
        <w:ind w:firstLine="709"/>
        <w:jc w:val="center"/>
        <w:rPr>
          <w:rFonts w:ascii="Times New Roman" w:hAnsi="Times New Roman" w:cs="Times New Roman"/>
          <w:sz w:val="24"/>
          <w:szCs w:val="24"/>
        </w:rPr>
      </w:pPr>
      <w:r w:rsidRPr="00217513">
        <w:rPr>
          <w:rFonts w:ascii="Times New Roman" w:hAnsi="Times New Roman" w:cs="Times New Roman"/>
          <w:b/>
          <w:bCs/>
          <w:sz w:val="24"/>
          <w:szCs w:val="24"/>
        </w:rPr>
        <w:t>НОРМАТИВНІ ПОКАЗНИКИ ФІЗИЧНОЇ ПІДГОТОВЛЕНОСТІ</w:t>
      </w:r>
    </w:p>
    <w:p w14:paraId="61BF5BB1" w14:textId="77777777" w:rsidR="00217513" w:rsidRPr="00217513" w:rsidRDefault="00217513" w:rsidP="00217513">
      <w:pPr>
        <w:spacing w:after="0" w:line="360" w:lineRule="auto"/>
        <w:ind w:firstLine="709"/>
        <w:jc w:val="center"/>
        <w:rPr>
          <w:rFonts w:ascii="Times New Roman" w:hAnsi="Times New Roman" w:cs="Times New Roman"/>
          <w:sz w:val="24"/>
          <w:szCs w:val="24"/>
        </w:rPr>
      </w:pPr>
      <w:r w:rsidRPr="00217513">
        <w:rPr>
          <w:rFonts w:ascii="Times New Roman" w:hAnsi="Times New Roman" w:cs="Times New Roman"/>
          <w:b/>
          <w:bCs/>
          <w:sz w:val="24"/>
          <w:szCs w:val="24"/>
        </w:rPr>
        <w:t xml:space="preserve">ДІТЕЙ </w:t>
      </w:r>
      <w:r>
        <w:rPr>
          <w:rFonts w:ascii="Times New Roman" w:hAnsi="Times New Roman" w:cs="Times New Roman"/>
          <w:b/>
          <w:bCs/>
          <w:sz w:val="24"/>
          <w:szCs w:val="24"/>
          <w:lang w:val="uk-UA"/>
        </w:rPr>
        <w:t>6 -7 РОКУ</w:t>
      </w:r>
    </w:p>
    <w:p w14:paraId="052D859F" w14:textId="77777777" w:rsidR="00217513" w:rsidRPr="00217513" w:rsidRDefault="00217513" w:rsidP="00217513">
      <w:pPr>
        <w:spacing w:after="0" w:line="360" w:lineRule="auto"/>
        <w:ind w:firstLine="709"/>
        <w:jc w:val="center"/>
        <w:rPr>
          <w:rFonts w:ascii="Times New Roman" w:hAnsi="Times New Roman" w:cs="Times New Roman"/>
          <w:sz w:val="24"/>
          <w:szCs w:val="24"/>
        </w:rPr>
      </w:pPr>
    </w:p>
    <w:tbl>
      <w:tblPr>
        <w:tblW w:w="973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631"/>
        <w:gridCol w:w="2538"/>
        <w:gridCol w:w="3121"/>
        <w:gridCol w:w="594"/>
        <w:gridCol w:w="1307"/>
        <w:gridCol w:w="1539"/>
      </w:tblGrid>
      <w:tr w:rsidR="00217513" w:rsidRPr="00217513" w14:paraId="11C5556B" w14:textId="77777777" w:rsidTr="00217513">
        <w:trPr>
          <w:trHeight w:val="480"/>
        </w:trPr>
        <w:tc>
          <w:tcPr>
            <w:tcW w:w="318" w:type="dxa"/>
            <w:vMerge w:val="restart"/>
            <w:tcBorders>
              <w:bottom w:val="single" w:sz="6" w:space="0" w:color="000000"/>
              <w:right w:val="single" w:sz="6" w:space="0" w:color="000000"/>
            </w:tcBorders>
            <w:tcMar>
              <w:top w:w="0" w:type="dxa"/>
              <w:left w:w="101" w:type="dxa"/>
              <w:bottom w:w="0" w:type="dxa"/>
              <w:right w:w="101" w:type="dxa"/>
            </w:tcMar>
            <w:hideMark/>
          </w:tcPr>
          <w:p w14:paraId="3E6BE2F4"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 </w:t>
            </w:r>
          </w:p>
          <w:p w14:paraId="4BEE7B57" w14:textId="77777777" w:rsidR="00B55F3F"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п\п </w:t>
            </w:r>
          </w:p>
        </w:tc>
        <w:tc>
          <w:tcPr>
            <w:tcW w:w="2335" w:type="dxa"/>
            <w:vMerge w:val="restart"/>
            <w:tcBorders>
              <w:left w:val="single" w:sz="6" w:space="0" w:color="000000"/>
              <w:bottom w:val="single" w:sz="6" w:space="0" w:color="000000"/>
              <w:right w:val="single" w:sz="6" w:space="0" w:color="000000"/>
            </w:tcBorders>
            <w:tcMar>
              <w:top w:w="0" w:type="dxa"/>
              <w:left w:w="101" w:type="dxa"/>
              <w:bottom w:w="0" w:type="dxa"/>
              <w:right w:w="101" w:type="dxa"/>
            </w:tcMar>
            <w:hideMark/>
          </w:tcPr>
          <w:p w14:paraId="16FE8423"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Фізичні здібності </w:t>
            </w:r>
          </w:p>
        </w:tc>
        <w:tc>
          <w:tcPr>
            <w:tcW w:w="2871" w:type="dxa"/>
            <w:vMerge w:val="restart"/>
            <w:tcBorders>
              <w:left w:val="single" w:sz="6" w:space="0" w:color="000000"/>
              <w:bottom w:val="single" w:sz="6" w:space="0" w:color="000000"/>
              <w:right w:val="single" w:sz="6" w:space="0" w:color="000000"/>
            </w:tcBorders>
            <w:tcMar>
              <w:top w:w="0" w:type="dxa"/>
              <w:left w:w="101" w:type="dxa"/>
              <w:bottom w:w="0" w:type="dxa"/>
              <w:right w:w="101" w:type="dxa"/>
            </w:tcMar>
            <w:hideMark/>
          </w:tcPr>
          <w:p w14:paraId="3D1FE9CA" w14:textId="77777777" w:rsidR="00217513"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Контрольні вправи </w:t>
            </w:r>
          </w:p>
          <w:p w14:paraId="0C58B145"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(тест) </w:t>
            </w:r>
          </w:p>
        </w:tc>
        <w:tc>
          <w:tcPr>
            <w:tcW w:w="493" w:type="dxa"/>
            <w:vMerge w:val="restart"/>
            <w:tcBorders>
              <w:left w:val="single" w:sz="6" w:space="0" w:color="000000"/>
              <w:bottom w:val="single" w:sz="6" w:space="0" w:color="000000"/>
              <w:right w:val="single" w:sz="6" w:space="0" w:color="000000"/>
            </w:tcBorders>
            <w:tcMar>
              <w:top w:w="0" w:type="dxa"/>
              <w:left w:w="101" w:type="dxa"/>
              <w:bottom w:w="0" w:type="dxa"/>
              <w:right w:w="101" w:type="dxa"/>
            </w:tcMar>
            <w:hideMark/>
          </w:tcPr>
          <w:p w14:paraId="41955119"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Вік </w:t>
            </w:r>
          </w:p>
        </w:tc>
        <w:tc>
          <w:tcPr>
            <w:tcW w:w="2618" w:type="dxa"/>
            <w:gridSpan w:val="2"/>
            <w:tcBorders>
              <w:left w:val="single" w:sz="6" w:space="0" w:color="000000"/>
              <w:bottom w:val="single" w:sz="6" w:space="0" w:color="000000"/>
            </w:tcBorders>
            <w:tcMar>
              <w:top w:w="0" w:type="dxa"/>
              <w:left w:w="101" w:type="dxa"/>
              <w:bottom w:w="0" w:type="dxa"/>
              <w:right w:w="101" w:type="dxa"/>
            </w:tcMar>
            <w:hideMark/>
          </w:tcPr>
          <w:p w14:paraId="18550C4B"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Результати </w:t>
            </w:r>
          </w:p>
        </w:tc>
      </w:tr>
      <w:tr w:rsidR="00217513" w:rsidRPr="00217513" w14:paraId="3266EAAA" w14:textId="77777777" w:rsidTr="00217513">
        <w:trPr>
          <w:trHeight w:val="480"/>
        </w:trPr>
        <w:tc>
          <w:tcPr>
            <w:tcW w:w="0" w:type="auto"/>
            <w:vMerge/>
            <w:tcBorders>
              <w:bottom w:val="single" w:sz="6" w:space="0" w:color="000000"/>
              <w:right w:val="single" w:sz="6" w:space="0" w:color="000000"/>
            </w:tcBorders>
            <w:vAlign w:val="center"/>
            <w:hideMark/>
          </w:tcPr>
          <w:p w14:paraId="5A6A97E0"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left w:val="single" w:sz="6" w:space="0" w:color="000000"/>
              <w:bottom w:val="single" w:sz="6" w:space="0" w:color="000000"/>
              <w:right w:val="single" w:sz="6" w:space="0" w:color="000000"/>
            </w:tcBorders>
            <w:vAlign w:val="center"/>
            <w:hideMark/>
          </w:tcPr>
          <w:p w14:paraId="46515A72"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left w:val="single" w:sz="6" w:space="0" w:color="000000"/>
              <w:bottom w:val="single" w:sz="6" w:space="0" w:color="000000"/>
              <w:right w:val="single" w:sz="6" w:space="0" w:color="000000"/>
            </w:tcBorders>
            <w:vAlign w:val="center"/>
            <w:hideMark/>
          </w:tcPr>
          <w:p w14:paraId="3A079ABC"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left w:val="single" w:sz="6" w:space="0" w:color="000000"/>
              <w:bottom w:val="single" w:sz="6" w:space="0" w:color="000000"/>
              <w:right w:val="single" w:sz="6" w:space="0" w:color="000000"/>
            </w:tcBorders>
            <w:vAlign w:val="center"/>
            <w:hideMark/>
          </w:tcPr>
          <w:p w14:paraId="50C7F789"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270296C"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хлопчики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43F1E83B"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дівчатка </w:t>
            </w:r>
          </w:p>
        </w:tc>
      </w:tr>
      <w:tr w:rsidR="00217513" w:rsidRPr="00217513" w14:paraId="6F5E8224" w14:textId="77777777" w:rsidTr="00217513">
        <w:tc>
          <w:tcPr>
            <w:tcW w:w="318" w:type="dxa"/>
            <w:vMerge w:val="restart"/>
            <w:tcBorders>
              <w:top w:val="single" w:sz="6" w:space="0" w:color="000000"/>
              <w:bottom w:val="single" w:sz="6" w:space="0" w:color="000000"/>
              <w:right w:val="single" w:sz="6" w:space="0" w:color="000000"/>
            </w:tcBorders>
            <w:tcMar>
              <w:top w:w="0" w:type="dxa"/>
              <w:left w:w="101" w:type="dxa"/>
              <w:bottom w:w="0" w:type="dxa"/>
              <w:right w:w="101" w:type="dxa"/>
            </w:tcMar>
            <w:hideMark/>
          </w:tcPr>
          <w:p w14:paraId="31453D52" w14:textId="77777777" w:rsidR="00B55F3F"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1 </w:t>
            </w:r>
          </w:p>
        </w:tc>
        <w:tc>
          <w:tcPr>
            <w:tcW w:w="2335"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84E4A28"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Швидкісні </w:t>
            </w:r>
          </w:p>
        </w:tc>
        <w:tc>
          <w:tcPr>
            <w:tcW w:w="2871"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E7FB26D"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Біг 30 м, с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03ECEDE5"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336F2C0E"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4AF9E1F6"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31B8FE37" w14:textId="77777777" w:rsidTr="00217513">
        <w:tc>
          <w:tcPr>
            <w:tcW w:w="0" w:type="auto"/>
            <w:vMerge/>
            <w:tcBorders>
              <w:top w:val="single" w:sz="6" w:space="0" w:color="000000"/>
              <w:bottom w:val="single" w:sz="6" w:space="0" w:color="000000"/>
              <w:right w:val="single" w:sz="6" w:space="0" w:color="000000"/>
            </w:tcBorders>
            <w:vAlign w:val="center"/>
            <w:hideMark/>
          </w:tcPr>
          <w:p w14:paraId="17B38EE0"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E7CDB26"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6F02E59"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772EFB99"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607712BE"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5316EE18"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691198E9" w14:textId="77777777" w:rsidTr="00217513">
        <w:tc>
          <w:tcPr>
            <w:tcW w:w="0" w:type="auto"/>
            <w:vMerge/>
            <w:tcBorders>
              <w:top w:val="single" w:sz="6" w:space="0" w:color="000000"/>
              <w:bottom w:val="single" w:sz="6" w:space="0" w:color="000000"/>
              <w:right w:val="single" w:sz="6" w:space="0" w:color="000000"/>
            </w:tcBorders>
            <w:vAlign w:val="center"/>
            <w:hideMark/>
          </w:tcPr>
          <w:p w14:paraId="20FD4240"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EE3428E"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F7D08FE"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CED615"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BF7CD5A"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8.0-6.5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7C8DDAD8"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8.1-6.5 </w:t>
            </w:r>
          </w:p>
        </w:tc>
      </w:tr>
      <w:tr w:rsidR="00217513" w:rsidRPr="00217513" w14:paraId="05237D6B" w14:textId="77777777" w:rsidTr="00217513">
        <w:trPr>
          <w:trHeight w:val="96"/>
        </w:trPr>
        <w:tc>
          <w:tcPr>
            <w:tcW w:w="0" w:type="auto"/>
            <w:vMerge/>
            <w:tcBorders>
              <w:top w:val="single" w:sz="6" w:space="0" w:color="000000"/>
              <w:bottom w:val="single" w:sz="6" w:space="0" w:color="000000"/>
              <w:right w:val="single" w:sz="6" w:space="0" w:color="000000"/>
            </w:tcBorders>
            <w:vAlign w:val="center"/>
            <w:hideMark/>
          </w:tcPr>
          <w:p w14:paraId="63241A01"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B067FC3"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3604F28"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0C979FC"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C59AB30"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7.3-6.2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70926D5"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7.5-6.4 </w:t>
            </w:r>
          </w:p>
        </w:tc>
      </w:tr>
      <w:tr w:rsidR="00217513" w:rsidRPr="00217513" w14:paraId="0177F861" w14:textId="77777777" w:rsidTr="00217513">
        <w:tc>
          <w:tcPr>
            <w:tcW w:w="318" w:type="dxa"/>
            <w:vMerge w:val="restart"/>
            <w:tcBorders>
              <w:top w:val="single" w:sz="6" w:space="0" w:color="000000"/>
              <w:bottom w:val="single" w:sz="6" w:space="0" w:color="000000"/>
              <w:right w:val="single" w:sz="6" w:space="0" w:color="000000"/>
            </w:tcBorders>
            <w:tcMar>
              <w:top w:w="0" w:type="dxa"/>
              <w:left w:w="101" w:type="dxa"/>
              <w:bottom w:w="0" w:type="dxa"/>
              <w:right w:w="101" w:type="dxa"/>
            </w:tcMar>
            <w:hideMark/>
          </w:tcPr>
          <w:p w14:paraId="3D8F22A6" w14:textId="77777777" w:rsidR="00B55F3F"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2 </w:t>
            </w:r>
          </w:p>
        </w:tc>
        <w:tc>
          <w:tcPr>
            <w:tcW w:w="2335"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7311DA9"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Координаційні </w:t>
            </w:r>
          </w:p>
        </w:tc>
        <w:tc>
          <w:tcPr>
            <w:tcW w:w="2871"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24BB0B0"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Човниковий біг 4х9м, с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5CC6370A"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3B3A5213"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476B7BC4"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309D42BE" w14:textId="77777777" w:rsidTr="00217513">
        <w:tc>
          <w:tcPr>
            <w:tcW w:w="0" w:type="auto"/>
            <w:vMerge/>
            <w:tcBorders>
              <w:top w:val="single" w:sz="6" w:space="0" w:color="000000"/>
              <w:bottom w:val="single" w:sz="6" w:space="0" w:color="000000"/>
              <w:right w:val="single" w:sz="6" w:space="0" w:color="000000"/>
            </w:tcBorders>
            <w:vAlign w:val="center"/>
            <w:hideMark/>
          </w:tcPr>
          <w:p w14:paraId="72806379"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27508AD"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EDAB3A2"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472A1F13"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35F6F1D9"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5DA8D26B"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0CA199BB" w14:textId="77777777" w:rsidTr="00217513">
        <w:tc>
          <w:tcPr>
            <w:tcW w:w="0" w:type="auto"/>
            <w:vMerge/>
            <w:tcBorders>
              <w:top w:val="single" w:sz="6" w:space="0" w:color="000000"/>
              <w:bottom w:val="single" w:sz="6" w:space="0" w:color="000000"/>
              <w:right w:val="single" w:sz="6" w:space="0" w:color="000000"/>
            </w:tcBorders>
            <w:vAlign w:val="center"/>
            <w:hideMark/>
          </w:tcPr>
          <w:p w14:paraId="1C162DC5"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9E6A1A1"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FD366C5"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C1A5FC5"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AD8D7FE"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10.8-10.3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3BE2F36E"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11.3-10.6 </w:t>
            </w:r>
          </w:p>
        </w:tc>
      </w:tr>
      <w:tr w:rsidR="00217513" w:rsidRPr="00217513" w14:paraId="78929B5F" w14:textId="77777777" w:rsidTr="00217513">
        <w:tc>
          <w:tcPr>
            <w:tcW w:w="0" w:type="auto"/>
            <w:vMerge/>
            <w:tcBorders>
              <w:top w:val="single" w:sz="6" w:space="0" w:color="000000"/>
              <w:bottom w:val="single" w:sz="6" w:space="0" w:color="000000"/>
              <w:right w:val="single" w:sz="6" w:space="0" w:color="000000"/>
            </w:tcBorders>
            <w:vAlign w:val="center"/>
            <w:hideMark/>
          </w:tcPr>
          <w:p w14:paraId="2E935B73"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6280D50"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9939B4B"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EB94EE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615F3A0"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10.0-9.5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533021EE"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10.7-10.1 </w:t>
            </w:r>
          </w:p>
        </w:tc>
      </w:tr>
      <w:tr w:rsidR="00217513" w:rsidRPr="00217513" w14:paraId="097722DB" w14:textId="77777777" w:rsidTr="00217513">
        <w:tc>
          <w:tcPr>
            <w:tcW w:w="318" w:type="dxa"/>
            <w:vMerge w:val="restart"/>
            <w:tcBorders>
              <w:top w:val="single" w:sz="6" w:space="0" w:color="000000"/>
              <w:bottom w:val="single" w:sz="6" w:space="0" w:color="000000"/>
              <w:right w:val="single" w:sz="6" w:space="0" w:color="000000"/>
            </w:tcBorders>
            <w:tcMar>
              <w:top w:w="0" w:type="dxa"/>
              <w:left w:w="101" w:type="dxa"/>
              <w:bottom w:w="0" w:type="dxa"/>
              <w:right w:w="101" w:type="dxa"/>
            </w:tcMar>
            <w:hideMark/>
          </w:tcPr>
          <w:p w14:paraId="2B5F8BA4" w14:textId="77777777" w:rsidR="00B55F3F"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3 </w:t>
            </w:r>
          </w:p>
        </w:tc>
        <w:tc>
          <w:tcPr>
            <w:tcW w:w="2335"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B7CDD6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Швидкісно-силові </w:t>
            </w:r>
          </w:p>
        </w:tc>
        <w:tc>
          <w:tcPr>
            <w:tcW w:w="2871"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047B068"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Стрибок у довжину з місця, см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694771C0"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74E3C922"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61A81D41"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13AF4077" w14:textId="77777777" w:rsidTr="00217513">
        <w:tc>
          <w:tcPr>
            <w:tcW w:w="0" w:type="auto"/>
            <w:vMerge/>
            <w:tcBorders>
              <w:top w:val="single" w:sz="6" w:space="0" w:color="000000"/>
              <w:bottom w:val="single" w:sz="6" w:space="0" w:color="000000"/>
              <w:right w:val="single" w:sz="6" w:space="0" w:color="000000"/>
            </w:tcBorders>
            <w:vAlign w:val="center"/>
            <w:hideMark/>
          </w:tcPr>
          <w:p w14:paraId="3A80CFAD"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AABE873"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001845B"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453F6535"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2C1A8D67"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11AF7885"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0B18AE38" w14:textId="77777777" w:rsidTr="00217513">
        <w:tc>
          <w:tcPr>
            <w:tcW w:w="0" w:type="auto"/>
            <w:vMerge/>
            <w:tcBorders>
              <w:top w:val="single" w:sz="6" w:space="0" w:color="000000"/>
              <w:bottom w:val="single" w:sz="6" w:space="0" w:color="000000"/>
              <w:right w:val="single" w:sz="6" w:space="0" w:color="000000"/>
            </w:tcBorders>
            <w:vAlign w:val="center"/>
            <w:hideMark/>
          </w:tcPr>
          <w:p w14:paraId="4548C6E8"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4039C88"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998D69C"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76E0A45"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38CCC9D"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100-135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B926AD2"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90.0-130 </w:t>
            </w:r>
          </w:p>
        </w:tc>
      </w:tr>
      <w:tr w:rsidR="00217513" w:rsidRPr="00217513" w14:paraId="68F3F805" w14:textId="77777777" w:rsidTr="00217513">
        <w:tc>
          <w:tcPr>
            <w:tcW w:w="0" w:type="auto"/>
            <w:vMerge/>
            <w:tcBorders>
              <w:top w:val="single" w:sz="6" w:space="0" w:color="000000"/>
              <w:bottom w:val="single" w:sz="6" w:space="0" w:color="000000"/>
              <w:right w:val="single" w:sz="6" w:space="0" w:color="000000"/>
            </w:tcBorders>
            <w:vAlign w:val="center"/>
            <w:hideMark/>
          </w:tcPr>
          <w:p w14:paraId="4CE04919"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3612B1C"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BFA1A5"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3FA913EE"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46E54E5"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115-140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7BBC151"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110-135 </w:t>
            </w:r>
          </w:p>
        </w:tc>
      </w:tr>
      <w:tr w:rsidR="00217513" w:rsidRPr="00217513" w14:paraId="51187EFF" w14:textId="77777777" w:rsidTr="00217513">
        <w:tc>
          <w:tcPr>
            <w:tcW w:w="318" w:type="dxa"/>
            <w:vMerge w:val="restart"/>
            <w:tcBorders>
              <w:top w:val="single" w:sz="6" w:space="0" w:color="000000"/>
              <w:bottom w:val="single" w:sz="6" w:space="0" w:color="000000"/>
              <w:right w:val="single" w:sz="6" w:space="0" w:color="000000"/>
            </w:tcBorders>
            <w:tcMar>
              <w:top w:w="0" w:type="dxa"/>
              <w:left w:w="101" w:type="dxa"/>
              <w:bottom w:w="0" w:type="dxa"/>
              <w:right w:w="101" w:type="dxa"/>
            </w:tcMar>
            <w:hideMark/>
          </w:tcPr>
          <w:p w14:paraId="727ECF79" w14:textId="77777777" w:rsidR="00B55F3F"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4 </w:t>
            </w:r>
          </w:p>
        </w:tc>
        <w:tc>
          <w:tcPr>
            <w:tcW w:w="2335"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5EA583C" w14:textId="77777777" w:rsidR="00217513"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Витривалість </w:t>
            </w:r>
          </w:p>
          <w:p w14:paraId="0A47B245"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  </w:t>
            </w:r>
          </w:p>
        </w:tc>
        <w:tc>
          <w:tcPr>
            <w:tcW w:w="2871"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B8EA494"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Тривалість бігу, хв.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A4CC5B7"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2618" w:type="dxa"/>
            <w:gridSpan w:val="2"/>
            <w:tcBorders>
              <w:top w:val="single" w:sz="6" w:space="0" w:color="000000"/>
              <w:left w:val="single" w:sz="6" w:space="0" w:color="000000"/>
              <w:bottom w:val="single" w:sz="6" w:space="0" w:color="000000"/>
            </w:tcBorders>
            <w:tcMar>
              <w:top w:w="0" w:type="dxa"/>
              <w:left w:w="101" w:type="dxa"/>
              <w:bottom w:w="0" w:type="dxa"/>
              <w:right w:w="101" w:type="dxa"/>
            </w:tcMar>
            <w:hideMark/>
          </w:tcPr>
          <w:p w14:paraId="5E49D25F" w14:textId="77777777" w:rsidR="00B55F3F" w:rsidRPr="00217513" w:rsidRDefault="00B55F3F" w:rsidP="00217513">
            <w:pPr>
              <w:spacing w:after="0" w:line="240" w:lineRule="auto"/>
              <w:jc w:val="both"/>
              <w:rPr>
                <w:rFonts w:ascii="Times New Roman" w:hAnsi="Times New Roman" w:cs="Times New Roman"/>
                <w:sz w:val="24"/>
                <w:szCs w:val="24"/>
                <w:lang w:val="uk-UA"/>
              </w:rPr>
            </w:pPr>
          </w:p>
        </w:tc>
      </w:tr>
      <w:tr w:rsidR="00217513" w:rsidRPr="00217513" w14:paraId="50669035" w14:textId="77777777" w:rsidTr="00217513">
        <w:tc>
          <w:tcPr>
            <w:tcW w:w="0" w:type="auto"/>
            <w:vMerge/>
            <w:tcBorders>
              <w:top w:val="single" w:sz="6" w:space="0" w:color="000000"/>
              <w:bottom w:val="single" w:sz="6" w:space="0" w:color="000000"/>
              <w:right w:val="single" w:sz="6" w:space="0" w:color="000000"/>
            </w:tcBorders>
            <w:vAlign w:val="center"/>
            <w:hideMark/>
          </w:tcPr>
          <w:p w14:paraId="33CCD979"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4BFD2D1"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E07904A"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3374417"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c>
          <w:tcPr>
            <w:tcW w:w="2618" w:type="dxa"/>
            <w:gridSpan w:val="2"/>
            <w:tcBorders>
              <w:top w:val="single" w:sz="6" w:space="0" w:color="000000"/>
              <w:left w:val="single" w:sz="6" w:space="0" w:color="000000"/>
              <w:bottom w:val="single" w:sz="6" w:space="0" w:color="000000"/>
            </w:tcBorders>
            <w:tcMar>
              <w:top w:w="0" w:type="dxa"/>
              <w:left w:w="101" w:type="dxa"/>
              <w:bottom w:w="0" w:type="dxa"/>
              <w:right w:w="101" w:type="dxa"/>
            </w:tcMar>
            <w:hideMark/>
          </w:tcPr>
          <w:p w14:paraId="5A3C250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5-10 </w:t>
            </w:r>
          </w:p>
        </w:tc>
      </w:tr>
      <w:tr w:rsidR="00217513" w:rsidRPr="00217513" w14:paraId="2211B57E" w14:textId="77777777" w:rsidTr="00217513">
        <w:tc>
          <w:tcPr>
            <w:tcW w:w="0" w:type="auto"/>
            <w:vMerge/>
            <w:tcBorders>
              <w:top w:val="single" w:sz="6" w:space="0" w:color="000000"/>
              <w:bottom w:val="single" w:sz="6" w:space="0" w:color="000000"/>
              <w:right w:val="single" w:sz="6" w:space="0" w:color="000000"/>
            </w:tcBorders>
            <w:vAlign w:val="center"/>
            <w:hideMark/>
          </w:tcPr>
          <w:p w14:paraId="09B72057"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607056"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BC27F10"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F917143"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w:t>
            </w:r>
          </w:p>
        </w:tc>
        <w:tc>
          <w:tcPr>
            <w:tcW w:w="2618" w:type="dxa"/>
            <w:gridSpan w:val="2"/>
            <w:tcBorders>
              <w:top w:val="single" w:sz="6" w:space="0" w:color="000000"/>
              <w:left w:val="single" w:sz="6" w:space="0" w:color="000000"/>
              <w:bottom w:val="single" w:sz="6" w:space="0" w:color="000000"/>
            </w:tcBorders>
            <w:tcMar>
              <w:top w:w="0" w:type="dxa"/>
              <w:left w:w="101" w:type="dxa"/>
              <w:bottom w:w="0" w:type="dxa"/>
              <w:right w:w="101" w:type="dxa"/>
            </w:tcMar>
            <w:hideMark/>
          </w:tcPr>
          <w:p w14:paraId="39B2F946"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r>
      <w:tr w:rsidR="00217513" w:rsidRPr="00217513" w14:paraId="3051E172" w14:textId="77777777" w:rsidTr="00217513">
        <w:tc>
          <w:tcPr>
            <w:tcW w:w="0" w:type="auto"/>
            <w:vMerge/>
            <w:tcBorders>
              <w:top w:val="single" w:sz="6" w:space="0" w:color="000000"/>
              <w:bottom w:val="single" w:sz="6" w:space="0" w:color="000000"/>
              <w:right w:val="single" w:sz="6" w:space="0" w:color="000000"/>
            </w:tcBorders>
            <w:vAlign w:val="center"/>
            <w:hideMark/>
          </w:tcPr>
          <w:p w14:paraId="1C6C6C0E"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67A214B"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2871"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65BE34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Дистанція, м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5E2C15DB"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5C4F4953"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68BCDC07"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62E172FD" w14:textId="77777777" w:rsidTr="00217513">
        <w:tc>
          <w:tcPr>
            <w:tcW w:w="0" w:type="auto"/>
            <w:vMerge/>
            <w:tcBorders>
              <w:top w:val="single" w:sz="6" w:space="0" w:color="000000"/>
              <w:bottom w:val="single" w:sz="6" w:space="0" w:color="000000"/>
              <w:right w:val="single" w:sz="6" w:space="0" w:color="000000"/>
            </w:tcBorders>
            <w:vAlign w:val="center"/>
            <w:hideMark/>
          </w:tcPr>
          <w:p w14:paraId="50429147"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4CC39D8"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9D3E045"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04F97D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88239EC"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750-1.500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66F512DC"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750-1.500 </w:t>
            </w:r>
          </w:p>
        </w:tc>
      </w:tr>
      <w:tr w:rsidR="00217513" w:rsidRPr="00217513" w14:paraId="09DA1EF0" w14:textId="77777777" w:rsidTr="00217513">
        <w:tc>
          <w:tcPr>
            <w:tcW w:w="0" w:type="auto"/>
            <w:vMerge/>
            <w:tcBorders>
              <w:top w:val="single" w:sz="6" w:space="0" w:color="000000"/>
              <w:bottom w:val="single" w:sz="6" w:space="0" w:color="000000"/>
              <w:right w:val="single" w:sz="6" w:space="0" w:color="000000"/>
            </w:tcBorders>
            <w:vAlign w:val="center"/>
            <w:hideMark/>
          </w:tcPr>
          <w:p w14:paraId="7E05316B"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45CA16"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8667D58"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EE35A28"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63068B6B"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750-900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D1F6E60"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600-800 </w:t>
            </w:r>
          </w:p>
        </w:tc>
      </w:tr>
      <w:tr w:rsidR="00217513" w:rsidRPr="00217513" w14:paraId="5776B0DA" w14:textId="77777777" w:rsidTr="00217513">
        <w:tc>
          <w:tcPr>
            <w:tcW w:w="318" w:type="dxa"/>
            <w:vMerge w:val="restart"/>
            <w:tcBorders>
              <w:top w:val="single" w:sz="6" w:space="0" w:color="000000"/>
              <w:bottom w:val="single" w:sz="6" w:space="0" w:color="000000"/>
              <w:right w:val="single" w:sz="6" w:space="0" w:color="000000"/>
            </w:tcBorders>
            <w:tcMar>
              <w:top w:w="0" w:type="dxa"/>
              <w:left w:w="101" w:type="dxa"/>
              <w:bottom w:w="0" w:type="dxa"/>
              <w:right w:w="101" w:type="dxa"/>
            </w:tcMar>
            <w:hideMark/>
          </w:tcPr>
          <w:p w14:paraId="0FE18A4C" w14:textId="77777777" w:rsidR="00B55F3F"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5 </w:t>
            </w:r>
          </w:p>
        </w:tc>
        <w:tc>
          <w:tcPr>
            <w:tcW w:w="2335"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A83466C"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Гнучкість </w:t>
            </w:r>
          </w:p>
        </w:tc>
        <w:tc>
          <w:tcPr>
            <w:tcW w:w="2871"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9317BA4" w14:textId="77777777" w:rsidR="00217513"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Нахил вперед, см </w:t>
            </w:r>
          </w:p>
          <w:p w14:paraId="7A613DA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4-6 років – стоячи на гімнастичній лаві;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7F884D32"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2B06634A"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2F1BC58E"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2AF623D6" w14:textId="77777777" w:rsidTr="00217513">
        <w:tc>
          <w:tcPr>
            <w:tcW w:w="0" w:type="auto"/>
            <w:vMerge/>
            <w:tcBorders>
              <w:top w:val="single" w:sz="6" w:space="0" w:color="000000"/>
              <w:bottom w:val="single" w:sz="6" w:space="0" w:color="000000"/>
              <w:right w:val="single" w:sz="6" w:space="0" w:color="000000"/>
            </w:tcBorders>
            <w:vAlign w:val="center"/>
            <w:hideMark/>
          </w:tcPr>
          <w:p w14:paraId="7F6B73FB"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84D6DC0"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D784B79"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7AF429E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3F9B2E2"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4-7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1D5041B9"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7-10 </w:t>
            </w:r>
          </w:p>
        </w:tc>
      </w:tr>
      <w:tr w:rsidR="00217513" w:rsidRPr="00217513" w14:paraId="7FFAB7EC" w14:textId="77777777" w:rsidTr="00217513">
        <w:tc>
          <w:tcPr>
            <w:tcW w:w="0" w:type="auto"/>
            <w:vMerge/>
            <w:tcBorders>
              <w:top w:val="single" w:sz="6" w:space="0" w:color="000000"/>
              <w:bottom w:val="single" w:sz="6" w:space="0" w:color="000000"/>
              <w:right w:val="single" w:sz="6" w:space="0" w:color="000000"/>
            </w:tcBorders>
            <w:vAlign w:val="center"/>
            <w:hideMark/>
          </w:tcPr>
          <w:p w14:paraId="3FC9831D"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0B7B61E"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2871"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2D27AC9"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років – з положення стоячи на підлозі;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2FBD3B5A"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099AA65E"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3-5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0CED203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6-9 </w:t>
            </w:r>
          </w:p>
        </w:tc>
      </w:tr>
      <w:tr w:rsidR="00217513" w:rsidRPr="00217513" w14:paraId="3B86B879" w14:textId="77777777" w:rsidTr="00217513">
        <w:tc>
          <w:tcPr>
            <w:tcW w:w="318" w:type="dxa"/>
            <w:vMerge w:val="restart"/>
            <w:tcBorders>
              <w:top w:val="single" w:sz="6" w:space="0" w:color="000000"/>
              <w:bottom w:val="single" w:sz="6" w:space="0" w:color="000000"/>
              <w:right w:val="single" w:sz="6" w:space="0" w:color="000000"/>
            </w:tcBorders>
            <w:tcMar>
              <w:top w:w="0" w:type="dxa"/>
              <w:left w:w="101" w:type="dxa"/>
              <w:bottom w:w="0" w:type="dxa"/>
              <w:right w:w="101" w:type="dxa"/>
            </w:tcMar>
            <w:hideMark/>
          </w:tcPr>
          <w:p w14:paraId="506ECAED" w14:textId="77777777" w:rsidR="00B55F3F"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6 </w:t>
            </w:r>
          </w:p>
        </w:tc>
        <w:tc>
          <w:tcPr>
            <w:tcW w:w="2335"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456BB90B"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Силові </w:t>
            </w:r>
          </w:p>
        </w:tc>
        <w:tc>
          <w:tcPr>
            <w:tcW w:w="2871" w:type="dxa"/>
            <w:vMerge w:val="restart"/>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0A6B7C2" w14:textId="77777777" w:rsidR="00217513"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4-6 років – метання мішечка (150-200гр</w:t>
            </w:r>
            <w:proofErr w:type="gramStart"/>
            <w:r w:rsidRPr="00217513">
              <w:rPr>
                <w:rFonts w:ascii="Times New Roman" w:hAnsi="Times New Roman" w:cs="Times New Roman"/>
                <w:sz w:val="24"/>
                <w:szCs w:val="24"/>
              </w:rPr>
              <w:t>),м</w:t>
            </w:r>
            <w:proofErr w:type="gramEnd"/>
            <w:r w:rsidRPr="00217513">
              <w:rPr>
                <w:rFonts w:ascii="Times New Roman" w:hAnsi="Times New Roman" w:cs="Times New Roman"/>
                <w:sz w:val="24"/>
                <w:szCs w:val="24"/>
              </w:rPr>
              <w:t xml:space="preserve"> </w:t>
            </w:r>
          </w:p>
          <w:p w14:paraId="26E4625F"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  </w:t>
            </w: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229EA8A3"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3BB82BB0"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2370DACD"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76E63E1E" w14:textId="77777777" w:rsidTr="00217513">
        <w:tc>
          <w:tcPr>
            <w:tcW w:w="0" w:type="auto"/>
            <w:vMerge/>
            <w:tcBorders>
              <w:top w:val="single" w:sz="6" w:space="0" w:color="000000"/>
              <w:bottom w:val="single" w:sz="6" w:space="0" w:color="000000"/>
              <w:right w:val="single" w:sz="6" w:space="0" w:color="000000"/>
            </w:tcBorders>
            <w:vAlign w:val="center"/>
            <w:hideMark/>
          </w:tcPr>
          <w:p w14:paraId="3A5FD72B"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9CE64F7"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E041120"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0D11D7B6"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tcPr>
          <w:p w14:paraId="008D27DB" w14:textId="77777777" w:rsidR="00B55F3F" w:rsidRPr="00217513" w:rsidRDefault="00B55F3F" w:rsidP="00217513">
            <w:pPr>
              <w:spacing w:after="0" w:line="240" w:lineRule="auto"/>
              <w:jc w:val="both"/>
              <w:rPr>
                <w:rFonts w:ascii="Times New Roman" w:hAnsi="Times New Roman" w:cs="Times New Roman"/>
                <w:sz w:val="24"/>
                <w:szCs w:val="24"/>
              </w:rPr>
            </w:pP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tcPr>
          <w:p w14:paraId="423E9BA7" w14:textId="77777777" w:rsidR="00B55F3F" w:rsidRPr="00217513" w:rsidRDefault="00B55F3F" w:rsidP="00217513">
            <w:pPr>
              <w:spacing w:after="0" w:line="240" w:lineRule="auto"/>
              <w:jc w:val="both"/>
              <w:rPr>
                <w:rFonts w:ascii="Times New Roman" w:hAnsi="Times New Roman" w:cs="Times New Roman"/>
                <w:sz w:val="24"/>
                <w:szCs w:val="24"/>
              </w:rPr>
            </w:pPr>
          </w:p>
        </w:tc>
      </w:tr>
      <w:tr w:rsidR="00217513" w:rsidRPr="00217513" w14:paraId="0A401DE4" w14:textId="77777777" w:rsidTr="00217513">
        <w:tc>
          <w:tcPr>
            <w:tcW w:w="0" w:type="auto"/>
            <w:vMerge/>
            <w:tcBorders>
              <w:top w:val="single" w:sz="6" w:space="0" w:color="000000"/>
              <w:bottom w:val="single" w:sz="6" w:space="0" w:color="000000"/>
              <w:right w:val="single" w:sz="6" w:space="0" w:color="000000"/>
            </w:tcBorders>
            <w:vAlign w:val="center"/>
            <w:hideMark/>
          </w:tcPr>
          <w:p w14:paraId="79E9F224"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EFB48FD"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92BD9C5"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493"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124E1577"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6 </w:t>
            </w:r>
          </w:p>
        </w:tc>
        <w:tc>
          <w:tcPr>
            <w:tcW w:w="1202" w:type="dxa"/>
            <w:tcBorders>
              <w:top w:val="single" w:sz="6" w:space="0" w:color="000000"/>
              <w:left w:val="single" w:sz="6" w:space="0" w:color="000000"/>
              <w:bottom w:val="single" w:sz="6" w:space="0" w:color="000000"/>
              <w:right w:val="single" w:sz="6" w:space="0" w:color="000000"/>
            </w:tcBorders>
            <w:tcMar>
              <w:top w:w="0" w:type="dxa"/>
              <w:left w:w="101" w:type="dxa"/>
              <w:bottom w:w="0" w:type="dxa"/>
              <w:right w:w="101" w:type="dxa"/>
            </w:tcMar>
            <w:hideMark/>
          </w:tcPr>
          <w:p w14:paraId="589A20DD"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7.9 </w:t>
            </w:r>
          </w:p>
        </w:tc>
        <w:tc>
          <w:tcPr>
            <w:tcW w:w="1200" w:type="dxa"/>
            <w:tcBorders>
              <w:top w:val="single" w:sz="6" w:space="0" w:color="000000"/>
              <w:left w:val="single" w:sz="6" w:space="0" w:color="000000"/>
              <w:bottom w:val="single" w:sz="6" w:space="0" w:color="000000"/>
            </w:tcBorders>
            <w:tcMar>
              <w:top w:w="0" w:type="dxa"/>
              <w:left w:w="101" w:type="dxa"/>
              <w:bottom w:w="0" w:type="dxa"/>
              <w:right w:w="101" w:type="dxa"/>
            </w:tcMar>
            <w:hideMark/>
          </w:tcPr>
          <w:p w14:paraId="2BEBA5B0"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5.4 </w:t>
            </w:r>
          </w:p>
        </w:tc>
      </w:tr>
      <w:tr w:rsidR="00217513" w:rsidRPr="00217513" w14:paraId="5A3F67F6" w14:textId="77777777" w:rsidTr="00217513">
        <w:tc>
          <w:tcPr>
            <w:tcW w:w="0" w:type="auto"/>
            <w:vMerge/>
            <w:tcBorders>
              <w:top w:val="single" w:sz="6" w:space="0" w:color="000000"/>
              <w:bottom w:val="single" w:sz="6" w:space="0" w:color="000000"/>
              <w:right w:val="single" w:sz="6" w:space="0" w:color="000000"/>
            </w:tcBorders>
            <w:vAlign w:val="center"/>
            <w:hideMark/>
          </w:tcPr>
          <w:p w14:paraId="58C77C35" w14:textId="77777777" w:rsidR="00217513" w:rsidRPr="00217513" w:rsidRDefault="00217513" w:rsidP="00217513">
            <w:pPr>
              <w:spacing w:after="0" w:line="360" w:lineRule="auto"/>
              <w:ind w:firstLine="709"/>
              <w:jc w:val="both"/>
              <w:rPr>
                <w:rFonts w:ascii="Times New Roman" w:hAnsi="Times New Roman" w:cs="Times New Roman"/>
                <w:sz w:val="28"/>
                <w:szCs w:val="2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7F4E8EC" w14:textId="77777777" w:rsidR="00217513" w:rsidRPr="00217513" w:rsidRDefault="00217513" w:rsidP="00217513">
            <w:pPr>
              <w:spacing w:after="0" w:line="240" w:lineRule="auto"/>
              <w:jc w:val="both"/>
              <w:rPr>
                <w:rFonts w:ascii="Times New Roman" w:hAnsi="Times New Roman" w:cs="Times New Roman"/>
                <w:sz w:val="24"/>
                <w:szCs w:val="24"/>
              </w:rPr>
            </w:pPr>
          </w:p>
        </w:tc>
        <w:tc>
          <w:tcPr>
            <w:tcW w:w="2871"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0998A69D" w14:textId="77777777" w:rsidR="00217513"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7-10 років –підтягування на високів перекладині з </w:t>
            </w:r>
            <w:proofErr w:type="gramStart"/>
            <w:r w:rsidRPr="00217513">
              <w:rPr>
                <w:rFonts w:ascii="Times New Roman" w:hAnsi="Times New Roman" w:cs="Times New Roman"/>
                <w:sz w:val="24"/>
                <w:szCs w:val="24"/>
              </w:rPr>
              <w:t>вису,  раз</w:t>
            </w:r>
            <w:proofErr w:type="gramEnd"/>
            <w:r w:rsidRPr="00217513">
              <w:rPr>
                <w:rFonts w:ascii="Times New Roman" w:hAnsi="Times New Roman" w:cs="Times New Roman"/>
                <w:sz w:val="24"/>
                <w:szCs w:val="24"/>
              </w:rPr>
              <w:t xml:space="preserve">: </w:t>
            </w:r>
          </w:p>
          <w:p w14:paraId="403C98B2" w14:textId="77777777" w:rsidR="00217513"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Хлопчики: на низькій перекладині; </w:t>
            </w:r>
          </w:p>
          <w:p w14:paraId="6FBABF53"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Дівчатка: з вису лежачи; </w:t>
            </w:r>
          </w:p>
        </w:tc>
        <w:tc>
          <w:tcPr>
            <w:tcW w:w="493"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6A4ACB1C"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7 </w:t>
            </w:r>
          </w:p>
        </w:tc>
        <w:tc>
          <w:tcPr>
            <w:tcW w:w="1202" w:type="dxa"/>
            <w:tcBorders>
              <w:top w:val="single" w:sz="6" w:space="0" w:color="000000"/>
              <w:left w:val="single" w:sz="6" w:space="0" w:color="000000"/>
              <w:right w:val="single" w:sz="6" w:space="0" w:color="000000"/>
            </w:tcBorders>
            <w:tcMar>
              <w:top w:w="0" w:type="dxa"/>
              <w:left w:w="101" w:type="dxa"/>
              <w:bottom w:w="0" w:type="dxa"/>
              <w:right w:w="101" w:type="dxa"/>
            </w:tcMar>
            <w:hideMark/>
          </w:tcPr>
          <w:p w14:paraId="525EEA08"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2-3 </w:t>
            </w:r>
          </w:p>
        </w:tc>
        <w:tc>
          <w:tcPr>
            <w:tcW w:w="1200" w:type="dxa"/>
            <w:tcBorders>
              <w:top w:val="single" w:sz="6" w:space="0" w:color="000000"/>
              <w:left w:val="single" w:sz="6" w:space="0" w:color="000000"/>
            </w:tcBorders>
            <w:tcMar>
              <w:top w:w="0" w:type="dxa"/>
              <w:left w:w="101" w:type="dxa"/>
              <w:bottom w:w="0" w:type="dxa"/>
              <w:right w:w="101" w:type="dxa"/>
            </w:tcMar>
            <w:hideMark/>
          </w:tcPr>
          <w:p w14:paraId="1E450E39" w14:textId="77777777" w:rsidR="00B55F3F" w:rsidRPr="00217513" w:rsidRDefault="00217513" w:rsidP="00217513">
            <w:pPr>
              <w:spacing w:after="0" w:line="240" w:lineRule="auto"/>
              <w:jc w:val="both"/>
              <w:rPr>
                <w:rFonts w:ascii="Times New Roman" w:hAnsi="Times New Roman" w:cs="Times New Roman"/>
                <w:sz w:val="24"/>
                <w:szCs w:val="24"/>
              </w:rPr>
            </w:pPr>
            <w:r w:rsidRPr="00217513">
              <w:rPr>
                <w:rFonts w:ascii="Times New Roman" w:hAnsi="Times New Roman" w:cs="Times New Roman"/>
                <w:sz w:val="24"/>
                <w:szCs w:val="24"/>
              </w:rPr>
              <w:t xml:space="preserve">4-8 </w:t>
            </w:r>
          </w:p>
        </w:tc>
      </w:tr>
    </w:tbl>
    <w:p w14:paraId="4D843E9B" w14:textId="77777777" w:rsidR="00217513" w:rsidRPr="00217513" w:rsidRDefault="00217513" w:rsidP="00217513">
      <w:pPr>
        <w:spacing w:after="0" w:line="360" w:lineRule="auto"/>
        <w:ind w:firstLine="709"/>
        <w:jc w:val="both"/>
        <w:rPr>
          <w:rFonts w:ascii="Times New Roman" w:hAnsi="Times New Roman" w:cs="Times New Roman"/>
          <w:sz w:val="28"/>
          <w:szCs w:val="28"/>
        </w:rPr>
      </w:pPr>
      <w:r w:rsidRPr="00217513">
        <w:rPr>
          <w:rFonts w:ascii="Times New Roman" w:hAnsi="Times New Roman" w:cs="Times New Roman"/>
          <w:sz w:val="28"/>
          <w:szCs w:val="28"/>
        </w:rPr>
        <w:t xml:space="preserve">  </w:t>
      </w:r>
    </w:p>
    <w:p w14:paraId="65628BE9" w14:textId="77777777" w:rsidR="00217513" w:rsidRPr="00FD0648" w:rsidRDefault="00217513" w:rsidP="00FD0648">
      <w:pPr>
        <w:spacing w:after="0" w:line="360" w:lineRule="auto"/>
        <w:ind w:firstLine="709"/>
        <w:jc w:val="both"/>
        <w:rPr>
          <w:rFonts w:ascii="Times New Roman" w:hAnsi="Times New Roman" w:cs="Times New Roman"/>
          <w:sz w:val="28"/>
          <w:szCs w:val="28"/>
          <w:lang w:val="uk-UA"/>
        </w:rPr>
      </w:pPr>
    </w:p>
    <w:sectPr w:rsidR="00217513" w:rsidRPr="00FD0648" w:rsidSect="00FD0648">
      <w:footerReference w:type="default" r:id="rId74"/>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C8082" w14:textId="77777777" w:rsidR="00C827F0" w:rsidRDefault="00C827F0" w:rsidP="00770A7C">
      <w:pPr>
        <w:spacing w:after="0" w:line="240" w:lineRule="auto"/>
      </w:pPr>
      <w:r>
        <w:separator/>
      </w:r>
    </w:p>
  </w:endnote>
  <w:endnote w:type="continuationSeparator" w:id="0">
    <w:p w14:paraId="63407C85" w14:textId="77777777" w:rsidR="00C827F0" w:rsidRDefault="00C827F0" w:rsidP="00770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8504265"/>
      <w:docPartObj>
        <w:docPartGallery w:val="Page Numbers (Bottom of Page)"/>
        <w:docPartUnique/>
      </w:docPartObj>
    </w:sdtPr>
    <w:sdtEndPr/>
    <w:sdtContent>
      <w:p w14:paraId="73E3D88A" w14:textId="50FFC624" w:rsidR="007F4E16" w:rsidRDefault="007F4E16">
        <w:pPr>
          <w:pStyle w:val="ab"/>
          <w:jc w:val="right"/>
        </w:pPr>
        <w:r>
          <w:fldChar w:fldCharType="begin"/>
        </w:r>
        <w:r>
          <w:instrText>PAGE   \* MERGEFORMAT</w:instrText>
        </w:r>
        <w:r>
          <w:fldChar w:fldCharType="separate"/>
        </w:r>
        <w:r w:rsidR="007374D8">
          <w:rPr>
            <w:noProof/>
          </w:rPr>
          <w:t>21</w:t>
        </w:r>
        <w:r>
          <w:fldChar w:fldCharType="end"/>
        </w:r>
      </w:p>
    </w:sdtContent>
  </w:sdt>
  <w:p w14:paraId="06F72A76" w14:textId="77777777" w:rsidR="007F4E16" w:rsidRDefault="007F4E16">
    <w:pPr>
      <w:pStyle w:val="a7"/>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60BD63" w14:textId="77777777" w:rsidR="00C827F0" w:rsidRDefault="00C827F0" w:rsidP="00770A7C">
      <w:pPr>
        <w:spacing w:after="0" w:line="240" w:lineRule="auto"/>
      </w:pPr>
      <w:r>
        <w:separator/>
      </w:r>
    </w:p>
  </w:footnote>
  <w:footnote w:type="continuationSeparator" w:id="0">
    <w:p w14:paraId="2C161879" w14:textId="77777777" w:rsidR="00C827F0" w:rsidRDefault="00C827F0" w:rsidP="00770A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D0C06"/>
    <w:multiLevelType w:val="multilevel"/>
    <w:tmpl w:val="C9A09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350B05"/>
    <w:multiLevelType w:val="multilevel"/>
    <w:tmpl w:val="D1CC0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273CF5"/>
    <w:multiLevelType w:val="multilevel"/>
    <w:tmpl w:val="A4E45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A30DC2"/>
    <w:multiLevelType w:val="multilevel"/>
    <w:tmpl w:val="10C84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992A15"/>
    <w:multiLevelType w:val="multilevel"/>
    <w:tmpl w:val="459AB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C47D7B"/>
    <w:multiLevelType w:val="multilevel"/>
    <w:tmpl w:val="7088A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4ED4D01"/>
    <w:multiLevelType w:val="hybridMultilevel"/>
    <w:tmpl w:val="EF346398"/>
    <w:lvl w:ilvl="0" w:tplc="7AF69518">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5C52CB0"/>
    <w:multiLevelType w:val="hybridMultilevel"/>
    <w:tmpl w:val="2292AD2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6960BEC"/>
    <w:multiLevelType w:val="hybridMultilevel"/>
    <w:tmpl w:val="13F2787C"/>
    <w:lvl w:ilvl="0" w:tplc="B794612C">
      <w:start w:val="1"/>
      <w:numFmt w:val="decimal"/>
      <w:lvlText w:val="%1."/>
      <w:lvlJc w:val="left"/>
      <w:pPr>
        <w:ind w:left="1420" w:hanging="1313"/>
        <w:jc w:val="right"/>
      </w:pPr>
      <w:rPr>
        <w:rFonts w:ascii="Times New Roman" w:eastAsia="Times New Roman" w:hAnsi="Times New Roman" w:cs="Times New Roman" w:hint="default"/>
        <w:b w:val="0"/>
        <w:bCs w:val="0"/>
        <w:i w:val="0"/>
        <w:iCs w:val="0"/>
        <w:spacing w:val="0"/>
        <w:w w:val="99"/>
        <w:sz w:val="20"/>
        <w:szCs w:val="20"/>
        <w:lang w:val="uk-UA" w:eastAsia="en-US" w:bidi="ar-SA"/>
      </w:rPr>
    </w:lvl>
    <w:lvl w:ilvl="1" w:tplc="4C4EC714">
      <w:numFmt w:val="bullet"/>
      <w:lvlText w:val="•"/>
      <w:lvlJc w:val="left"/>
      <w:pPr>
        <w:ind w:left="1533" w:hanging="1313"/>
      </w:pPr>
      <w:rPr>
        <w:rFonts w:hint="default"/>
        <w:lang w:val="uk-UA" w:eastAsia="en-US" w:bidi="ar-SA"/>
      </w:rPr>
    </w:lvl>
    <w:lvl w:ilvl="2" w:tplc="DD2C7B38">
      <w:numFmt w:val="bullet"/>
      <w:lvlText w:val="•"/>
      <w:lvlJc w:val="left"/>
      <w:pPr>
        <w:ind w:left="1646" w:hanging="1313"/>
      </w:pPr>
      <w:rPr>
        <w:rFonts w:hint="default"/>
        <w:lang w:val="uk-UA" w:eastAsia="en-US" w:bidi="ar-SA"/>
      </w:rPr>
    </w:lvl>
    <w:lvl w:ilvl="3" w:tplc="83E45EDA">
      <w:numFmt w:val="bullet"/>
      <w:lvlText w:val="•"/>
      <w:lvlJc w:val="left"/>
      <w:pPr>
        <w:ind w:left="1759" w:hanging="1313"/>
      </w:pPr>
      <w:rPr>
        <w:rFonts w:hint="default"/>
        <w:lang w:val="uk-UA" w:eastAsia="en-US" w:bidi="ar-SA"/>
      </w:rPr>
    </w:lvl>
    <w:lvl w:ilvl="4" w:tplc="5DB8E110">
      <w:numFmt w:val="bullet"/>
      <w:lvlText w:val="•"/>
      <w:lvlJc w:val="left"/>
      <w:pPr>
        <w:ind w:left="1872" w:hanging="1313"/>
      </w:pPr>
      <w:rPr>
        <w:rFonts w:hint="default"/>
        <w:lang w:val="uk-UA" w:eastAsia="en-US" w:bidi="ar-SA"/>
      </w:rPr>
    </w:lvl>
    <w:lvl w:ilvl="5" w:tplc="D5687C1C">
      <w:numFmt w:val="bullet"/>
      <w:lvlText w:val="•"/>
      <w:lvlJc w:val="left"/>
      <w:pPr>
        <w:ind w:left="1985" w:hanging="1313"/>
      </w:pPr>
      <w:rPr>
        <w:rFonts w:hint="default"/>
        <w:lang w:val="uk-UA" w:eastAsia="en-US" w:bidi="ar-SA"/>
      </w:rPr>
    </w:lvl>
    <w:lvl w:ilvl="6" w:tplc="A1F4A4EA">
      <w:numFmt w:val="bullet"/>
      <w:lvlText w:val="•"/>
      <w:lvlJc w:val="left"/>
      <w:pPr>
        <w:ind w:left="2098" w:hanging="1313"/>
      </w:pPr>
      <w:rPr>
        <w:rFonts w:hint="default"/>
        <w:lang w:val="uk-UA" w:eastAsia="en-US" w:bidi="ar-SA"/>
      </w:rPr>
    </w:lvl>
    <w:lvl w:ilvl="7" w:tplc="33E4095E">
      <w:numFmt w:val="bullet"/>
      <w:lvlText w:val="•"/>
      <w:lvlJc w:val="left"/>
      <w:pPr>
        <w:ind w:left="2211" w:hanging="1313"/>
      </w:pPr>
      <w:rPr>
        <w:rFonts w:hint="default"/>
        <w:lang w:val="uk-UA" w:eastAsia="en-US" w:bidi="ar-SA"/>
      </w:rPr>
    </w:lvl>
    <w:lvl w:ilvl="8" w:tplc="DFDED0EE">
      <w:numFmt w:val="bullet"/>
      <w:lvlText w:val="•"/>
      <w:lvlJc w:val="left"/>
      <w:pPr>
        <w:ind w:left="2324" w:hanging="1313"/>
      </w:pPr>
      <w:rPr>
        <w:rFonts w:hint="default"/>
        <w:lang w:val="uk-UA" w:eastAsia="en-US" w:bidi="ar-SA"/>
      </w:rPr>
    </w:lvl>
  </w:abstractNum>
  <w:abstractNum w:abstractNumId="9" w15:restartNumberingAfterBreak="0">
    <w:nsid w:val="27A407D1"/>
    <w:multiLevelType w:val="hybridMultilevel"/>
    <w:tmpl w:val="1D6875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F01063D"/>
    <w:multiLevelType w:val="hybridMultilevel"/>
    <w:tmpl w:val="E8B894F6"/>
    <w:lvl w:ilvl="0" w:tplc="DB2E2EB2">
      <w:start w:val="1"/>
      <w:numFmt w:val="bullet"/>
      <w:lvlText w:val=""/>
      <w:lvlJc w:val="left"/>
      <w:pPr>
        <w:tabs>
          <w:tab w:val="num" w:pos="709"/>
        </w:tabs>
        <w:ind w:firstLine="709"/>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3A2903"/>
    <w:multiLevelType w:val="hybridMultilevel"/>
    <w:tmpl w:val="06A091EC"/>
    <w:lvl w:ilvl="0" w:tplc="76DE7E10">
      <w:start w:val="1"/>
      <w:numFmt w:val="decimal"/>
      <w:lvlText w:val="%1."/>
      <w:lvlJc w:val="left"/>
      <w:pPr>
        <w:ind w:left="522" w:hanging="180"/>
      </w:pPr>
      <w:rPr>
        <w:rFonts w:ascii="Times New Roman" w:eastAsia="Times New Roman" w:hAnsi="Times New Roman" w:cs="Times New Roman" w:hint="default"/>
        <w:b w:val="0"/>
        <w:bCs w:val="0"/>
        <w:i w:val="0"/>
        <w:iCs w:val="0"/>
        <w:spacing w:val="0"/>
        <w:w w:val="99"/>
        <w:sz w:val="20"/>
        <w:szCs w:val="20"/>
        <w:lang w:val="uk-UA" w:eastAsia="en-US" w:bidi="ar-SA"/>
      </w:rPr>
    </w:lvl>
    <w:lvl w:ilvl="1" w:tplc="88A21F80">
      <w:numFmt w:val="bullet"/>
      <w:lvlText w:val="•"/>
      <w:lvlJc w:val="left"/>
      <w:pPr>
        <w:ind w:left="724" w:hanging="180"/>
      </w:pPr>
      <w:rPr>
        <w:rFonts w:hint="default"/>
        <w:lang w:val="uk-UA" w:eastAsia="en-US" w:bidi="ar-SA"/>
      </w:rPr>
    </w:lvl>
    <w:lvl w:ilvl="2" w:tplc="E220A6C2">
      <w:numFmt w:val="bullet"/>
      <w:lvlText w:val="•"/>
      <w:lvlJc w:val="left"/>
      <w:pPr>
        <w:ind w:left="929" w:hanging="180"/>
      </w:pPr>
      <w:rPr>
        <w:rFonts w:hint="default"/>
        <w:lang w:val="uk-UA" w:eastAsia="en-US" w:bidi="ar-SA"/>
      </w:rPr>
    </w:lvl>
    <w:lvl w:ilvl="3" w:tplc="FAA2BC38">
      <w:numFmt w:val="bullet"/>
      <w:lvlText w:val="•"/>
      <w:lvlJc w:val="left"/>
      <w:pPr>
        <w:ind w:left="1134" w:hanging="180"/>
      </w:pPr>
      <w:rPr>
        <w:rFonts w:hint="default"/>
        <w:lang w:val="uk-UA" w:eastAsia="en-US" w:bidi="ar-SA"/>
      </w:rPr>
    </w:lvl>
    <w:lvl w:ilvl="4" w:tplc="4CB08BA2">
      <w:numFmt w:val="bullet"/>
      <w:lvlText w:val="•"/>
      <w:lvlJc w:val="left"/>
      <w:pPr>
        <w:ind w:left="1339" w:hanging="180"/>
      </w:pPr>
      <w:rPr>
        <w:rFonts w:hint="default"/>
        <w:lang w:val="uk-UA" w:eastAsia="en-US" w:bidi="ar-SA"/>
      </w:rPr>
    </w:lvl>
    <w:lvl w:ilvl="5" w:tplc="486A57E4">
      <w:numFmt w:val="bullet"/>
      <w:lvlText w:val="•"/>
      <w:lvlJc w:val="left"/>
      <w:pPr>
        <w:ind w:left="1544" w:hanging="180"/>
      </w:pPr>
      <w:rPr>
        <w:rFonts w:hint="default"/>
        <w:lang w:val="uk-UA" w:eastAsia="en-US" w:bidi="ar-SA"/>
      </w:rPr>
    </w:lvl>
    <w:lvl w:ilvl="6" w:tplc="4A66C18C">
      <w:numFmt w:val="bullet"/>
      <w:lvlText w:val="•"/>
      <w:lvlJc w:val="left"/>
      <w:pPr>
        <w:ind w:left="1749" w:hanging="180"/>
      </w:pPr>
      <w:rPr>
        <w:rFonts w:hint="default"/>
        <w:lang w:val="uk-UA" w:eastAsia="en-US" w:bidi="ar-SA"/>
      </w:rPr>
    </w:lvl>
    <w:lvl w:ilvl="7" w:tplc="C4AC8F7E">
      <w:numFmt w:val="bullet"/>
      <w:lvlText w:val="•"/>
      <w:lvlJc w:val="left"/>
      <w:pPr>
        <w:ind w:left="1954" w:hanging="180"/>
      </w:pPr>
      <w:rPr>
        <w:rFonts w:hint="default"/>
        <w:lang w:val="uk-UA" w:eastAsia="en-US" w:bidi="ar-SA"/>
      </w:rPr>
    </w:lvl>
    <w:lvl w:ilvl="8" w:tplc="42CE28E8">
      <w:numFmt w:val="bullet"/>
      <w:lvlText w:val="•"/>
      <w:lvlJc w:val="left"/>
      <w:pPr>
        <w:ind w:left="2159" w:hanging="180"/>
      </w:pPr>
      <w:rPr>
        <w:rFonts w:hint="default"/>
        <w:lang w:val="uk-UA" w:eastAsia="en-US" w:bidi="ar-SA"/>
      </w:rPr>
    </w:lvl>
  </w:abstractNum>
  <w:abstractNum w:abstractNumId="12" w15:restartNumberingAfterBreak="0">
    <w:nsid w:val="4148342B"/>
    <w:multiLevelType w:val="hybridMultilevel"/>
    <w:tmpl w:val="678006C8"/>
    <w:lvl w:ilvl="0" w:tplc="B9B862B2">
      <w:start w:val="1"/>
      <w:numFmt w:val="decimal"/>
      <w:lvlText w:val="%1."/>
      <w:lvlJc w:val="left"/>
      <w:pPr>
        <w:tabs>
          <w:tab w:val="num" w:pos="1429"/>
        </w:tabs>
        <w:ind w:left="1429" w:hanging="360"/>
      </w:pPr>
      <w:rPr>
        <w:rFonts w:cs="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46283B1B"/>
    <w:multiLevelType w:val="multilevel"/>
    <w:tmpl w:val="59CC5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7D574A"/>
    <w:multiLevelType w:val="multilevel"/>
    <w:tmpl w:val="FE0CB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CC3716"/>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6" w15:restartNumberingAfterBreak="0">
    <w:nsid w:val="513941B8"/>
    <w:multiLevelType w:val="multilevel"/>
    <w:tmpl w:val="D174ED2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5C562B93"/>
    <w:multiLevelType w:val="hybridMultilevel"/>
    <w:tmpl w:val="39CA76B2"/>
    <w:lvl w:ilvl="0" w:tplc="60A4F88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656101DC"/>
    <w:multiLevelType w:val="hybridMultilevel"/>
    <w:tmpl w:val="18D85458"/>
    <w:lvl w:ilvl="0" w:tplc="11820A74">
      <w:numFmt w:val="bullet"/>
      <w:lvlText w:val="-"/>
      <w:lvlJc w:val="left"/>
      <w:pPr>
        <w:ind w:left="374" w:hanging="116"/>
      </w:pPr>
      <w:rPr>
        <w:rFonts w:ascii="Times New Roman" w:eastAsia="Times New Roman" w:hAnsi="Times New Roman" w:cs="Times New Roman" w:hint="default"/>
        <w:b w:val="0"/>
        <w:bCs w:val="0"/>
        <w:i w:val="0"/>
        <w:iCs w:val="0"/>
        <w:spacing w:val="0"/>
        <w:w w:val="99"/>
        <w:sz w:val="20"/>
        <w:szCs w:val="20"/>
        <w:lang w:val="uk-UA" w:eastAsia="en-US" w:bidi="ar-SA"/>
      </w:rPr>
    </w:lvl>
    <w:lvl w:ilvl="1" w:tplc="52249288">
      <w:numFmt w:val="bullet"/>
      <w:lvlText w:val="•"/>
      <w:lvlJc w:val="left"/>
      <w:pPr>
        <w:ind w:left="590" w:hanging="116"/>
      </w:pPr>
      <w:rPr>
        <w:rFonts w:hint="default"/>
        <w:lang w:val="uk-UA" w:eastAsia="en-US" w:bidi="ar-SA"/>
      </w:rPr>
    </w:lvl>
    <w:lvl w:ilvl="2" w:tplc="CE6A5908">
      <w:numFmt w:val="bullet"/>
      <w:lvlText w:val="•"/>
      <w:lvlJc w:val="left"/>
      <w:pPr>
        <w:ind w:left="800" w:hanging="116"/>
      </w:pPr>
      <w:rPr>
        <w:rFonts w:hint="default"/>
        <w:lang w:val="uk-UA" w:eastAsia="en-US" w:bidi="ar-SA"/>
      </w:rPr>
    </w:lvl>
    <w:lvl w:ilvl="3" w:tplc="1EB2067E">
      <w:numFmt w:val="bullet"/>
      <w:lvlText w:val="•"/>
      <w:lvlJc w:val="left"/>
      <w:pPr>
        <w:ind w:left="1010" w:hanging="116"/>
      </w:pPr>
      <w:rPr>
        <w:rFonts w:hint="default"/>
        <w:lang w:val="uk-UA" w:eastAsia="en-US" w:bidi="ar-SA"/>
      </w:rPr>
    </w:lvl>
    <w:lvl w:ilvl="4" w:tplc="5D5E44D6">
      <w:numFmt w:val="bullet"/>
      <w:lvlText w:val="•"/>
      <w:lvlJc w:val="left"/>
      <w:pPr>
        <w:ind w:left="1220" w:hanging="116"/>
      </w:pPr>
      <w:rPr>
        <w:rFonts w:hint="default"/>
        <w:lang w:val="uk-UA" w:eastAsia="en-US" w:bidi="ar-SA"/>
      </w:rPr>
    </w:lvl>
    <w:lvl w:ilvl="5" w:tplc="59C67E2A">
      <w:numFmt w:val="bullet"/>
      <w:lvlText w:val="•"/>
      <w:lvlJc w:val="left"/>
      <w:pPr>
        <w:ind w:left="1431" w:hanging="116"/>
      </w:pPr>
      <w:rPr>
        <w:rFonts w:hint="default"/>
        <w:lang w:val="uk-UA" w:eastAsia="en-US" w:bidi="ar-SA"/>
      </w:rPr>
    </w:lvl>
    <w:lvl w:ilvl="6" w:tplc="6D68A3C0">
      <w:numFmt w:val="bullet"/>
      <w:lvlText w:val="•"/>
      <w:lvlJc w:val="left"/>
      <w:pPr>
        <w:ind w:left="1641" w:hanging="116"/>
      </w:pPr>
      <w:rPr>
        <w:rFonts w:hint="default"/>
        <w:lang w:val="uk-UA" w:eastAsia="en-US" w:bidi="ar-SA"/>
      </w:rPr>
    </w:lvl>
    <w:lvl w:ilvl="7" w:tplc="A41C4782">
      <w:numFmt w:val="bullet"/>
      <w:lvlText w:val="•"/>
      <w:lvlJc w:val="left"/>
      <w:pPr>
        <w:ind w:left="1851" w:hanging="116"/>
      </w:pPr>
      <w:rPr>
        <w:rFonts w:hint="default"/>
        <w:lang w:val="uk-UA" w:eastAsia="en-US" w:bidi="ar-SA"/>
      </w:rPr>
    </w:lvl>
    <w:lvl w:ilvl="8" w:tplc="B906D0D2">
      <w:numFmt w:val="bullet"/>
      <w:lvlText w:val="•"/>
      <w:lvlJc w:val="left"/>
      <w:pPr>
        <w:ind w:left="2061" w:hanging="116"/>
      </w:pPr>
      <w:rPr>
        <w:rFonts w:hint="default"/>
        <w:lang w:val="uk-UA" w:eastAsia="en-US" w:bidi="ar-SA"/>
      </w:rPr>
    </w:lvl>
  </w:abstractNum>
  <w:abstractNum w:abstractNumId="19" w15:restartNumberingAfterBreak="0">
    <w:nsid w:val="67BB4153"/>
    <w:multiLevelType w:val="hybridMultilevel"/>
    <w:tmpl w:val="8B083AB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8E268B5"/>
    <w:multiLevelType w:val="multilevel"/>
    <w:tmpl w:val="0C06A238"/>
    <w:lvl w:ilvl="0">
      <w:start w:val="1"/>
      <w:numFmt w:val="decimal"/>
      <w:lvlText w:val="%1."/>
      <w:lvlJc w:val="left"/>
      <w:pPr>
        <w:ind w:left="1410" w:hanging="1410"/>
      </w:pPr>
      <w:rPr>
        <w:rFonts w:hint="default"/>
        <w:b w:val="0"/>
      </w:rPr>
    </w:lvl>
    <w:lvl w:ilvl="1">
      <w:start w:val="1"/>
      <w:numFmt w:val="decimal"/>
      <w:lvlText w:val="%1.%2."/>
      <w:lvlJc w:val="left"/>
      <w:pPr>
        <w:ind w:left="2119" w:hanging="1410"/>
      </w:pPr>
      <w:rPr>
        <w:rFonts w:hint="default"/>
        <w:b/>
      </w:rPr>
    </w:lvl>
    <w:lvl w:ilvl="2">
      <w:start w:val="1"/>
      <w:numFmt w:val="decimal"/>
      <w:lvlText w:val="%1.%2.%3."/>
      <w:lvlJc w:val="left"/>
      <w:pPr>
        <w:ind w:left="2828" w:hanging="1410"/>
      </w:pPr>
      <w:rPr>
        <w:rFonts w:hint="default"/>
        <w:b w:val="0"/>
      </w:rPr>
    </w:lvl>
    <w:lvl w:ilvl="3">
      <w:start w:val="1"/>
      <w:numFmt w:val="decimal"/>
      <w:lvlText w:val="%1.%2.%3.%4."/>
      <w:lvlJc w:val="left"/>
      <w:pPr>
        <w:ind w:left="3537" w:hanging="1410"/>
      </w:pPr>
      <w:rPr>
        <w:rFonts w:hint="default"/>
        <w:b w:val="0"/>
      </w:rPr>
    </w:lvl>
    <w:lvl w:ilvl="4">
      <w:start w:val="1"/>
      <w:numFmt w:val="decimal"/>
      <w:lvlText w:val="%1.%2.%3.%4.%5."/>
      <w:lvlJc w:val="left"/>
      <w:pPr>
        <w:ind w:left="4246" w:hanging="141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21" w15:restartNumberingAfterBreak="0">
    <w:nsid w:val="6BC40594"/>
    <w:multiLevelType w:val="hybridMultilevel"/>
    <w:tmpl w:val="5CBC1426"/>
    <w:lvl w:ilvl="0" w:tplc="0419000F">
      <w:start w:val="1"/>
      <w:numFmt w:val="decimal"/>
      <w:lvlText w:val="%1."/>
      <w:lvlJc w:val="left"/>
      <w:pPr>
        <w:ind w:left="1429" w:hanging="360"/>
      </w:pPr>
      <w:rPr>
        <w:rFonts w:hint="default"/>
      </w:rPr>
    </w:lvl>
    <w:lvl w:ilvl="1" w:tplc="FFFFFFFF" w:tentative="1">
      <w:start w:val="1"/>
      <w:numFmt w:val="bullet"/>
      <w:lvlText w:val="o"/>
      <w:lvlJc w:val="left"/>
      <w:pPr>
        <w:tabs>
          <w:tab w:val="num" w:pos="1194"/>
        </w:tabs>
        <w:ind w:left="1194" w:hanging="360"/>
      </w:pPr>
      <w:rPr>
        <w:rFonts w:ascii="Courier New" w:hAnsi="Courier New" w:hint="default"/>
      </w:rPr>
    </w:lvl>
    <w:lvl w:ilvl="2" w:tplc="FFFFFFFF" w:tentative="1">
      <w:start w:val="1"/>
      <w:numFmt w:val="bullet"/>
      <w:lvlText w:val=""/>
      <w:lvlJc w:val="left"/>
      <w:pPr>
        <w:tabs>
          <w:tab w:val="num" w:pos="1914"/>
        </w:tabs>
        <w:ind w:left="1914" w:hanging="360"/>
      </w:pPr>
      <w:rPr>
        <w:rFonts w:ascii="Wingdings" w:hAnsi="Wingdings" w:hint="default"/>
      </w:rPr>
    </w:lvl>
    <w:lvl w:ilvl="3" w:tplc="FFFFFFFF" w:tentative="1">
      <w:start w:val="1"/>
      <w:numFmt w:val="bullet"/>
      <w:lvlText w:val=""/>
      <w:lvlJc w:val="left"/>
      <w:pPr>
        <w:tabs>
          <w:tab w:val="num" w:pos="2634"/>
        </w:tabs>
        <w:ind w:left="2634" w:hanging="360"/>
      </w:pPr>
      <w:rPr>
        <w:rFonts w:ascii="Symbol" w:hAnsi="Symbol" w:hint="default"/>
      </w:rPr>
    </w:lvl>
    <w:lvl w:ilvl="4" w:tplc="FFFFFFFF" w:tentative="1">
      <w:start w:val="1"/>
      <w:numFmt w:val="bullet"/>
      <w:lvlText w:val="o"/>
      <w:lvlJc w:val="left"/>
      <w:pPr>
        <w:tabs>
          <w:tab w:val="num" w:pos="3354"/>
        </w:tabs>
        <w:ind w:left="3354" w:hanging="360"/>
      </w:pPr>
      <w:rPr>
        <w:rFonts w:ascii="Courier New" w:hAnsi="Courier New" w:hint="default"/>
      </w:rPr>
    </w:lvl>
    <w:lvl w:ilvl="5" w:tplc="FFFFFFFF" w:tentative="1">
      <w:start w:val="1"/>
      <w:numFmt w:val="bullet"/>
      <w:lvlText w:val=""/>
      <w:lvlJc w:val="left"/>
      <w:pPr>
        <w:tabs>
          <w:tab w:val="num" w:pos="4074"/>
        </w:tabs>
        <w:ind w:left="4074" w:hanging="360"/>
      </w:pPr>
      <w:rPr>
        <w:rFonts w:ascii="Wingdings" w:hAnsi="Wingdings" w:hint="default"/>
      </w:rPr>
    </w:lvl>
    <w:lvl w:ilvl="6" w:tplc="FFFFFFFF" w:tentative="1">
      <w:start w:val="1"/>
      <w:numFmt w:val="bullet"/>
      <w:lvlText w:val=""/>
      <w:lvlJc w:val="left"/>
      <w:pPr>
        <w:tabs>
          <w:tab w:val="num" w:pos="4794"/>
        </w:tabs>
        <w:ind w:left="4794" w:hanging="360"/>
      </w:pPr>
      <w:rPr>
        <w:rFonts w:ascii="Symbol" w:hAnsi="Symbol" w:hint="default"/>
      </w:rPr>
    </w:lvl>
    <w:lvl w:ilvl="7" w:tplc="FFFFFFFF" w:tentative="1">
      <w:start w:val="1"/>
      <w:numFmt w:val="bullet"/>
      <w:lvlText w:val="o"/>
      <w:lvlJc w:val="left"/>
      <w:pPr>
        <w:tabs>
          <w:tab w:val="num" w:pos="5514"/>
        </w:tabs>
        <w:ind w:left="5514" w:hanging="360"/>
      </w:pPr>
      <w:rPr>
        <w:rFonts w:ascii="Courier New" w:hAnsi="Courier New" w:hint="default"/>
      </w:rPr>
    </w:lvl>
    <w:lvl w:ilvl="8" w:tplc="FFFFFFFF" w:tentative="1">
      <w:start w:val="1"/>
      <w:numFmt w:val="bullet"/>
      <w:lvlText w:val=""/>
      <w:lvlJc w:val="left"/>
      <w:pPr>
        <w:tabs>
          <w:tab w:val="num" w:pos="6234"/>
        </w:tabs>
        <w:ind w:left="6234" w:hanging="360"/>
      </w:pPr>
      <w:rPr>
        <w:rFonts w:ascii="Wingdings" w:hAnsi="Wingdings" w:hint="default"/>
      </w:rPr>
    </w:lvl>
  </w:abstractNum>
  <w:abstractNum w:abstractNumId="22" w15:restartNumberingAfterBreak="0">
    <w:nsid w:val="6F4E4810"/>
    <w:multiLevelType w:val="hybridMultilevel"/>
    <w:tmpl w:val="BB702E50"/>
    <w:lvl w:ilvl="0" w:tplc="0D20C8CE">
      <w:numFmt w:val="bullet"/>
      <w:lvlText w:val=""/>
      <w:lvlJc w:val="left"/>
      <w:pPr>
        <w:ind w:left="538" w:hanging="360"/>
      </w:pPr>
      <w:rPr>
        <w:rFonts w:ascii="Symbol" w:eastAsia="Symbol" w:hAnsi="Symbol" w:cs="Symbol" w:hint="default"/>
        <w:b w:val="0"/>
        <w:bCs w:val="0"/>
        <w:i w:val="0"/>
        <w:iCs w:val="0"/>
        <w:spacing w:val="0"/>
        <w:w w:val="100"/>
        <w:sz w:val="24"/>
        <w:szCs w:val="24"/>
        <w:lang w:val="uk-UA" w:eastAsia="en-US" w:bidi="ar-SA"/>
      </w:rPr>
    </w:lvl>
    <w:lvl w:ilvl="1" w:tplc="0CB27478">
      <w:numFmt w:val="bullet"/>
      <w:lvlText w:val="•"/>
      <w:lvlJc w:val="left"/>
      <w:pPr>
        <w:ind w:left="946" w:hanging="581"/>
      </w:pPr>
      <w:rPr>
        <w:rFonts w:ascii="Times New Roman" w:eastAsia="Times New Roman" w:hAnsi="Times New Roman" w:cs="Times New Roman" w:hint="default"/>
        <w:b w:val="0"/>
        <w:bCs w:val="0"/>
        <w:i w:val="0"/>
        <w:iCs w:val="0"/>
        <w:spacing w:val="0"/>
        <w:w w:val="100"/>
        <w:sz w:val="24"/>
        <w:szCs w:val="24"/>
        <w:lang w:val="uk-UA" w:eastAsia="en-US" w:bidi="ar-SA"/>
      </w:rPr>
    </w:lvl>
    <w:lvl w:ilvl="2" w:tplc="9FFE6EFE">
      <w:numFmt w:val="bullet"/>
      <w:lvlText w:val="•"/>
      <w:lvlJc w:val="left"/>
      <w:pPr>
        <w:ind w:left="1739" w:hanging="581"/>
      </w:pPr>
      <w:rPr>
        <w:rFonts w:hint="default"/>
        <w:lang w:val="uk-UA" w:eastAsia="en-US" w:bidi="ar-SA"/>
      </w:rPr>
    </w:lvl>
    <w:lvl w:ilvl="3" w:tplc="91A28D96">
      <w:numFmt w:val="bullet"/>
      <w:lvlText w:val="•"/>
      <w:lvlJc w:val="left"/>
      <w:pPr>
        <w:ind w:left="2539" w:hanging="581"/>
      </w:pPr>
      <w:rPr>
        <w:rFonts w:hint="default"/>
        <w:lang w:val="uk-UA" w:eastAsia="en-US" w:bidi="ar-SA"/>
      </w:rPr>
    </w:lvl>
    <w:lvl w:ilvl="4" w:tplc="4FFAB1BA">
      <w:numFmt w:val="bullet"/>
      <w:lvlText w:val="•"/>
      <w:lvlJc w:val="left"/>
      <w:pPr>
        <w:ind w:left="3339" w:hanging="581"/>
      </w:pPr>
      <w:rPr>
        <w:rFonts w:hint="default"/>
        <w:lang w:val="uk-UA" w:eastAsia="en-US" w:bidi="ar-SA"/>
      </w:rPr>
    </w:lvl>
    <w:lvl w:ilvl="5" w:tplc="B75CC24E">
      <w:numFmt w:val="bullet"/>
      <w:lvlText w:val="•"/>
      <w:lvlJc w:val="left"/>
      <w:pPr>
        <w:ind w:left="4138" w:hanging="581"/>
      </w:pPr>
      <w:rPr>
        <w:rFonts w:hint="default"/>
        <w:lang w:val="uk-UA" w:eastAsia="en-US" w:bidi="ar-SA"/>
      </w:rPr>
    </w:lvl>
    <w:lvl w:ilvl="6" w:tplc="D0586B18">
      <w:numFmt w:val="bullet"/>
      <w:lvlText w:val="•"/>
      <w:lvlJc w:val="left"/>
      <w:pPr>
        <w:ind w:left="4938" w:hanging="581"/>
      </w:pPr>
      <w:rPr>
        <w:rFonts w:hint="default"/>
        <w:lang w:val="uk-UA" w:eastAsia="en-US" w:bidi="ar-SA"/>
      </w:rPr>
    </w:lvl>
    <w:lvl w:ilvl="7" w:tplc="ECFC0C92">
      <w:numFmt w:val="bullet"/>
      <w:lvlText w:val="•"/>
      <w:lvlJc w:val="left"/>
      <w:pPr>
        <w:ind w:left="5738" w:hanging="581"/>
      </w:pPr>
      <w:rPr>
        <w:rFonts w:hint="default"/>
        <w:lang w:val="uk-UA" w:eastAsia="en-US" w:bidi="ar-SA"/>
      </w:rPr>
    </w:lvl>
    <w:lvl w:ilvl="8" w:tplc="AB8CB34E">
      <w:numFmt w:val="bullet"/>
      <w:lvlText w:val="•"/>
      <w:lvlJc w:val="left"/>
      <w:pPr>
        <w:ind w:left="6537" w:hanging="581"/>
      </w:pPr>
      <w:rPr>
        <w:rFonts w:hint="default"/>
        <w:lang w:val="uk-UA" w:eastAsia="en-US" w:bidi="ar-SA"/>
      </w:rPr>
    </w:lvl>
  </w:abstractNum>
  <w:abstractNum w:abstractNumId="23" w15:restartNumberingAfterBreak="0">
    <w:nsid w:val="731E2686"/>
    <w:multiLevelType w:val="singleLevel"/>
    <w:tmpl w:val="0419000F"/>
    <w:lvl w:ilvl="0">
      <w:start w:val="1"/>
      <w:numFmt w:val="decimal"/>
      <w:lvlText w:val="%1."/>
      <w:lvlJc w:val="left"/>
      <w:pPr>
        <w:tabs>
          <w:tab w:val="num" w:pos="360"/>
        </w:tabs>
        <w:ind w:left="360" w:hanging="360"/>
      </w:pPr>
      <w:rPr>
        <w:rFonts w:cs="Times New Roman"/>
      </w:rPr>
    </w:lvl>
  </w:abstractNum>
  <w:abstractNum w:abstractNumId="24" w15:restartNumberingAfterBreak="0">
    <w:nsid w:val="752D13C8"/>
    <w:multiLevelType w:val="hybridMultilevel"/>
    <w:tmpl w:val="46FCA39C"/>
    <w:lvl w:ilvl="0" w:tplc="0419000F">
      <w:start w:val="1"/>
      <w:numFmt w:val="decimal"/>
      <w:lvlText w:val="%1."/>
      <w:lvlJc w:val="left"/>
      <w:pPr>
        <w:ind w:left="1211"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75674B07"/>
    <w:multiLevelType w:val="hybridMultilevel"/>
    <w:tmpl w:val="E8AA4C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6"/>
  </w:num>
  <w:num w:numId="3">
    <w:abstractNumId w:val="20"/>
  </w:num>
  <w:num w:numId="4">
    <w:abstractNumId w:val="25"/>
  </w:num>
  <w:num w:numId="5">
    <w:abstractNumId w:val="10"/>
  </w:num>
  <w:num w:numId="6">
    <w:abstractNumId w:val="9"/>
  </w:num>
  <w:num w:numId="7">
    <w:abstractNumId w:val="24"/>
  </w:num>
  <w:num w:numId="8">
    <w:abstractNumId w:val="15"/>
  </w:num>
  <w:num w:numId="9">
    <w:abstractNumId w:val="23"/>
  </w:num>
  <w:num w:numId="10">
    <w:abstractNumId w:val="21"/>
  </w:num>
  <w:num w:numId="11">
    <w:abstractNumId w:val="6"/>
  </w:num>
  <w:num w:numId="12">
    <w:abstractNumId w:val="12"/>
  </w:num>
  <w:num w:numId="13">
    <w:abstractNumId w:val="14"/>
  </w:num>
  <w:num w:numId="14">
    <w:abstractNumId w:val="22"/>
  </w:num>
  <w:num w:numId="15">
    <w:abstractNumId w:val="7"/>
  </w:num>
  <w:num w:numId="16">
    <w:abstractNumId w:val="19"/>
  </w:num>
  <w:num w:numId="17">
    <w:abstractNumId w:val="11"/>
  </w:num>
  <w:num w:numId="18">
    <w:abstractNumId w:val="8"/>
  </w:num>
  <w:num w:numId="19">
    <w:abstractNumId w:val="18"/>
  </w:num>
  <w:num w:numId="20">
    <w:abstractNumId w:val="5"/>
  </w:num>
  <w:num w:numId="21">
    <w:abstractNumId w:val="17"/>
  </w:num>
  <w:num w:numId="22">
    <w:abstractNumId w:val="3"/>
  </w:num>
  <w:num w:numId="23">
    <w:abstractNumId w:val="13"/>
  </w:num>
  <w:num w:numId="24">
    <w:abstractNumId w:val="1"/>
  </w:num>
  <w:num w:numId="25">
    <w:abstractNumId w:val="4"/>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843"/>
    <w:rsid w:val="000110DA"/>
    <w:rsid w:val="000112AD"/>
    <w:rsid w:val="000168CB"/>
    <w:rsid w:val="00027E85"/>
    <w:rsid w:val="00093333"/>
    <w:rsid w:val="00096A61"/>
    <w:rsid w:val="00096B98"/>
    <w:rsid w:val="000B23B6"/>
    <w:rsid w:val="000F4859"/>
    <w:rsid w:val="000F6817"/>
    <w:rsid w:val="00100074"/>
    <w:rsid w:val="00103F80"/>
    <w:rsid w:val="00110290"/>
    <w:rsid w:val="00114B7C"/>
    <w:rsid w:val="001154A1"/>
    <w:rsid w:val="001251AB"/>
    <w:rsid w:val="0018358A"/>
    <w:rsid w:val="00191BD2"/>
    <w:rsid w:val="001E436F"/>
    <w:rsid w:val="00217513"/>
    <w:rsid w:val="0022024C"/>
    <w:rsid w:val="002331B5"/>
    <w:rsid w:val="00244A63"/>
    <w:rsid w:val="00256C0A"/>
    <w:rsid w:val="00283F65"/>
    <w:rsid w:val="00284767"/>
    <w:rsid w:val="002863A8"/>
    <w:rsid w:val="00290B0E"/>
    <w:rsid w:val="002A4737"/>
    <w:rsid w:val="002A7CBE"/>
    <w:rsid w:val="002C51FA"/>
    <w:rsid w:val="0035690D"/>
    <w:rsid w:val="003B4666"/>
    <w:rsid w:val="003D15D2"/>
    <w:rsid w:val="0044775A"/>
    <w:rsid w:val="00451E87"/>
    <w:rsid w:val="00456F0C"/>
    <w:rsid w:val="00461D89"/>
    <w:rsid w:val="00491E14"/>
    <w:rsid w:val="004C556D"/>
    <w:rsid w:val="004E5627"/>
    <w:rsid w:val="00581B4B"/>
    <w:rsid w:val="00591A7F"/>
    <w:rsid w:val="005B2233"/>
    <w:rsid w:val="005D3A91"/>
    <w:rsid w:val="005E015C"/>
    <w:rsid w:val="005E0924"/>
    <w:rsid w:val="0061209A"/>
    <w:rsid w:val="00622F11"/>
    <w:rsid w:val="00623FE8"/>
    <w:rsid w:val="006276BD"/>
    <w:rsid w:val="00635AF7"/>
    <w:rsid w:val="00647025"/>
    <w:rsid w:val="00656682"/>
    <w:rsid w:val="00675336"/>
    <w:rsid w:val="0069009C"/>
    <w:rsid w:val="006A6A16"/>
    <w:rsid w:val="006B3AAA"/>
    <w:rsid w:val="006C613F"/>
    <w:rsid w:val="006C6563"/>
    <w:rsid w:val="006D55E8"/>
    <w:rsid w:val="006F6E52"/>
    <w:rsid w:val="00700BE9"/>
    <w:rsid w:val="00705298"/>
    <w:rsid w:val="00705D31"/>
    <w:rsid w:val="00713B28"/>
    <w:rsid w:val="007374D8"/>
    <w:rsid w:val="00770A7C"/>
    <w:rsid w:val="00772602"/>
    <w:rsid w:val="00785F93"/>
    <w:rsid w:val="0079015D"/>
    <w:rsid w:val="007A1A5E"/>
    <w:rsid w:val="007A71C6"/>
    <w:rsid w:val="007D76BB"/>
    <w:rsid w:val="007F4E16"/>
    <w:rsid w:val="0081668C"/>
    <w:rsid w:val="00826CAD"/>
    <w:rsid w:val="00832CD7"/>
    <w:rsid w:val="008348CE"/>
    <w:rsid w:val="008441B7"/>
    <w:rsid w:val="00881562"/>
    <w:rsid w:val="008957BD"/>
    <w:rsid w:val="009017F0"/>
    <w:rsid w:val="00905510"/>
    <w:rsid w:val="009435F1"/>
    <w:rsid w:val="00986F5F"/>
    <w:rsid w:val="009D52B5"/>
    <w:rsid w:val="009E7D8E"/>
    <w:rsid w:val="00A317EB"/>
    <w:rsid w:val="00A55B7C"/>
    <w:rsid w:val="00A71F01"/>
    <w:rsid w:val="00A742C8"/>
    <w:rsid w:val="00AB6F03"/>
    <w:rsid w:val="00AE3701"/>
    <w:rsid w:val="00B23D31"/>
    <w:rsid w:val="00B31A47"/>
    <w:rsid w:val="00B36721"/>
    <w:rsid w:val="00B55F3F"/>
    <w:rsid w:val="00B63E94"/>
    <w:rsid w:val="00B82048"/>
    <w:rsid w:val="00B86D0F"/>
    <w:rsid w:val="00BB77A6"/>
    <w:rsid w:val="00BC193B"/>
    <w:rsid w:val="00BC1A11"/>
    <w:rsid w:val="00BE7721"/>
    <w:rsid w:val="00BF03F0"/>
    <w:rsid w:val="00C2624D"/>
    <w:rsid w:val="00C37953"/>
    <w:rsid w:val="00C5121B"/>
    <w:rsid w:val="00C62192"/>
    <w:rsid w:val="00C77A69"/>
    <w:rsid w:val="00C827F0"/>
    <w:rsid w:val="00C94119"/>
    <w:rsid w:val="00CB7C24"/>
    <w:rsid w:val="00CC0ABF"/>
    <w:rsid w:val="00CC3325"/>
    <w:rsid w:val="00CC7220"/>
    <w:rsid w:val="00D01843"/>
    <w:rsid w:val="00D20786"/>
    <w:rsid w:val="00D21460"/>
    <w:rsid w:val="00D82305"/>
    <w:rsid w:val="00D82ACB"/>
    <w:rsid w:val="00D83DCF"/>
    <w:rsid w:val="00D90AE9"/>
    <w:rsid w:val="00D9461C"/>
    <w:rsid w:val="00DA5603"/>
    <w:rsid w:val="00DB0742"/>
    <w:rsid w:val="00DB0822"/>
    <w:rsid w:val="00DC58D7"/>
    <w:rsid w:val="00DD7EDD"/>
    <w:rsid w:val="00E11ECA"/>
    <w:rsid w:val="00ED71EC"/>
    <w:rsid w:val="00EE4D2E"/>
    <w:rsid w:val="00EF16B0"/>
    <w:rsid w:val="00F01A8B"/>
    <w:rsid w:val="00F14EF8"/>
    <w:rsid w:val="00F26950"/>
    <w:rsid w:val="00F37531"/>
    <w:rsid w:val="00F45166"/>
    <w:rsid w:val="00F65D2D"/>
    <w:rsid w:val="00F70E30"/>
    <w:rsid w:val="00F916AE"/>
    <w:rsid w:val="00F957FC"/>
    <w:rsid w:val="00FA68D6"/>
    <w:rsid w:val="00FD0648"/>
    <w:rsid w:val="00FF0F8A"/>
    <w:rsid w:val="00FF37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6E1A9C"/>
  <w15:docId w15:val="{4B7273AC-2334-425E-9F11-0935ED3F9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B86D0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5121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B86D0F"/>
    <w:rPr>
      <w:rFonts w:asciiTheme="majorHAnsi" w:eastAsiaTheme="majorEastAsia" w:hAnsiTheme="majorHAnsi" w:cstheme="majorBidi"/>
      <w:b/>
      <w:bCs/>
      <w:color w:val="4F81BD" w:themeColor="accent1"/>
      <w:sz w:val="26"/>
      <w:szCs w:val="26"/>
    </w:rPr>
  </w:style>
  <w:style w:type="paragraph" w:styleId="a3">
    <w:name w:val="Balloon Text"/>
    <w:basedOn w:val="a"/>
    <w:link w:val="a4"/>
    <w:uiPriority w:val="99"/>
    <w:semiHidden/>
    <w:unhideWhenUsed/>
    <w:rsid w:val="006A6A1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6A16"/>
    <w:rPr>
      <w:rFonts w:ascii="Tahoma" w:hAnsi="Tahoma" w:cs="Tahoma"/>
      <w:sz w:val="16"/>
      <w:szCs w:val="16"/>
    </w:rPr>
  </w:style>
  <w:style w:type="paragraph" w:styleId="a5">
    <w:name w:val="List Paragraph"/>
    <w:basedOn w:val="a"/>
    <w:uiPriority w:val="34"/>
    <w:qFormat/>
    <w:rsid w:val="006B3AAA"/>
    <w:pPr>
      <w:ind w:left="720"/>
      <w:contextualSpacing/>
    </w:pPr>
  </w:style>
  <w:style w:type="character" w:styleId="a6">
    <w:name w:val="Hyperlink"/>
    <w:basedOn w:val="a0"/>
    <w:uiPriority w:val="99"/>
    <w:unhideWhenUsed/>
    <w:rsid w:val="00C2624D"/>
    <w:rPr>
      <w:color w:val="0000FF" w:themeColor="hyperlink"/>
      <w:u w:val="single"/>
    </w:rPr>
  </w:style>
  <w:style w:type="paragraph" w:styleId="a7">
    <w:name w:val="Body Text"/>
    <w:basedOn w:val="a"/>
    <w:link w:val="a8"/>
    <w:uiPriority w:val="99"/>
    <w:semiHidden/>
    <w:unhideWhenUsed/>
    <w:rsid w:val="00F45166"/>
    <w:pPr>
      <w:spacing w:after="120"/>
    </w:pPr>
  </w:style>
  <w:style w:type="character" w:customStyle="1" w:styleId="a8">
    <w:name w:val="Основной текст Знак"/>
    <w:basedOn w:val="a0"/>
    <w:link w:val="a7"/>
    <w:uiPriority w:val="99"/>
    <w:semiHidden/>
    <w:rsid w:val="00F45166"/>
  </w:style>
  <w:style w:type="paragraph" w:styleId="a9">
    <w:name w:val="header"/>
    <w:basedOn w:val="a"/>
    <w:link w:val="aa"/>
    <w:uiPriority w:val="99"/>
    <w:unhideWhenUsed/>
    <w:rsid w:val="00770A7C"/>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770A7C"/>
  </w:style>
  <w:style w:type="paragraph" w:styleId="ab">
    <w:name w:val="footer"/>
    <w:basedOn w:val="a"/>
    <w:link w:val="ac"/>
    <w:uiPriority w:val="99"/>
    <w:unhideWhenUsed/>
    <w:rsid w:val="00770A7C"/>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70A7C"/>
  </w:style>
  <w:style w:type="paragraph" w:styleId="ad">
    <w:name w:val="Normal (Web)"/>
    <w:basedOn w:val="a"/>
    <w:uiPriority w:val="99"/>
    <w:semiHidden/>
    <w:unhideWhenUsed/>
    <w:rsid w:val="0079015D"/>
    <w:rPr>
      <w:rFonts w:ascii="Times New Roman" w:hAnsi="Times New Roman" w:cs="Times New Roman"/>
      <w:sz w:val="24"/>
      <w:szCs w:val="24"/>
    </w:rPr>
  </w:style>
  <w:style w:type="character" w:customStyle="1" w:styleId="30">
    <w:name w:val="Заголовок 3 Знак"/>
    <w:basedOn w:val="a0"/>
    <w:link w:val="3"/>
    <w:uiPriority w:val="9"/>
    <w:semiHidden/>
    <w:rsid w:val="00C5121B"/>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05">
      <w:bodyDiv w:val="1"/>
      <w:marLeft w:val="0"/>
      <w:marRight w:val="0"/>
      <w:marTop w:val="0"/>
      <w:marBottom w:val="0"/>
      <w:divBdr>
        <w:top w:val="none" w:sz="0" w:space="0" w:color="auto"/>
        <w:left w:val="none" w:sz="0" w:space="0" w:color="auto"/>
        <w:bottom w:val="none" w:sz="0" w:space="0" w:color="auto"/>
        <w:right w:val="none" w:sz="0" w:space="0" w:color="auto"/>
      </w:divBdr>
    </w:div>
    <w:div w:id="134764259">
      <w:bodyDiv w:val="1"/>
      <w:marLeft w:val="0"/>
      <w:marRight w:val="0"/>
      <w:marTop w:val="0"/>
      <w:marBottom w:val="0"/>
      <w:divBdr>
        <w:top w:val="none" w:sz="0" w:space="0" w:color="auto"/>
        <w:left w:val="none" w:sz="0" w:space="0" w:color="auto"/>
        <w:bottom w:val="none" w:sz="0" w:space="0" w:color="auto"/>
        <w:right w:val="none" w:sz="0" w:space="0" w:color="auto"/>
      </w:divBdr>
    </w:div>
    <w:div w:id="263194815">
      <w:bodyDiv w:val="1"/>
      <w:marLeft w:val="0"/>
      <w:marRight w:val="0"/>
      <w:marTop w:val="0"/>
      <w:marBottom w:val="0"/>
      <w:divBdr>
        <w:top w:val="none" w:sz="0" w:space="0" w:color="auto"/>
        <w:left w:val="none" w:sz="0" w:space="0" w:color="auto"/>
        <w:bottom w:val="none" w:sz="0" w:space="0" w:color="auto"/>
        <w:right w:val="none" w:sz="0" w:space="0" w:color="auto"/>
      </w:divBdr>
    </w:div>
    <w:div w:id="343561100">
      <w:bodyDiv w:val="1"/>
      <w:marLeft w:val="0"/>
      <w:marRight w:val="0"/>
      <w:marTop w:val="0"/>
      <w:marBottom w:val="0"/>
      <w:divBdr>
        <w:top w:val="none" w:sz="0" w:space="0" w:color="auto"/>
        <w:left w:val="none" w:sz="0" w:space="0" w:color="auto"/>
        <w:bottom w:val="none" w:sz="0" w:space="0" w:color="auto"/>
        <w:right w:val="none" w:sz="0" w:space="0" w:color="auto"/>
      </w:divBdr>
    </w:div>
    <w:div w:id="433332672">
      <w:bodyDiv w:val="1"/>
      <w:marLeft w:val="0"/>
      <w:marRight w:val="0"/>
      <w:marTop w:val="0"/>
      <w:marBottom w:val="0"/>
      <w:divBdr>
        <w:top w:val="none" w:sz="0" w:space="0" w:color="auto"/>
        <w:left w:val="none" w:sz="0" w:space="0" w:color="auto"/>
        <w:bottom w:val="none" w:sz="0" w:space="0" w:color="auto"/>
        <w:right w:val="none" w:sz="0" w:space="0" w:color="auto"/>
      </w:divBdr>
    </w:div>
    <w:div w:id="443571841">
      <w:bodyDiv w:val="1"/>
      <w:marLeft w:val="0"/>
      <w:marRight w:val="0"/>
      <w:marTop w:val="0"/>
      <w:marBottom w:val="0"/>
      <w:divBdr>
        <w:top w:val="none" w:sz="0" w:space="0" w:color="auto"/>
        <w:left w:val="none" w:sz="0" w:space="0" w:color="auto"/>
        <w:bottom w:val="none" w:sz="0" w:space="0" w:color="auto"/>
        <w:right w:val="none" w:sz="0" w:space="0" w:color="auto"/>
      </w:divBdr>
    </w:div>
    <w:div w:id="528954152">
      <w:bodyDiv w:val="1"/>
      <w:marLeft w:val="0"/>
      <w:marRight w:val="0"/>
      <w:marTop w:val="0"/>
      <w:marBottom w:val="0"/>
      <w:divBdr>
        <w:top w:val="none" w:sz="0" w:space="0" w:color="auto"/>
        <w:left w:val="none" w:sz="0" w:space="0" w:color="auto"/>
        <w:bottom w:val="none" w:sz="0" w:space="0" w:color="auto"/>
        <w:right w:val="none" w:sz="0" w:space="0" w:color="auto"/>
      </w:divBdr>
    </w:div>
    <w:div w:id="530995881">
      <w:bodyDiv w:val="1"/>
      <w:marLeft w:val="0"/>
      <w:marRight w:val="0"/>
      <w:marTop w:val="0"/>
      <w:marBottom w:val="0"/>
      <w:divBdr>
        <w:top w:val="none" w:sz="0" w:space="0" w:color="auto"/>
        <w:left w:val="none" w:sz="0" w:space="0" w:color="auto"/>
        <w:bottom w:val="none" w:sz="0" w:space="0" w:color="auto"/>
        <w:right w:val="none" w:sz="0" w:space="0" w:color="auto"/>
      </w:divBdr>
    </w:div>
    <w:div w:id="607468935">
      <w:bodyDiv w:val="1"/>
      <w:marLeft w:val="0"/>
      <w:marRight w:val="0"/>
      <w:marTop w:val="0"/>
      <w:marBottom w:val="0"/>
      <w:divBdr>
        <w:top w:val="none" w:sz="0" w:space="0" w:color="auto"/>
        <w:left w:val="none" w:sz="0" w:space="0" w:color="auto"/>
        <w:bottom w:val="none" w:sz="0" w:space="0" w:color="auto"/>
        <w:right w:val="none" w:sz="0" w:space="0" w:color="auto"/>
      </w:divBdr>
    </w:div>
    <w:div w:id="858397234">
      <w:bodyDiv w:val="1"/>
      <w:marLeft w:val="0"/>
      <w:marRight w:val="0"/>
      <w:marTop w:val="0"/>
      <w:marBottom w:val="0"/>
      <w:divBdr>
        <w:top w:val="none" w:sz="0" w:space="0" w:color="auto"/>
        <w:left w:val="none" w:sz="0" w:space="0" w:color="auto"/>
        <w:bottom w:val="none" w:sz="0" w:space="0" w:color="auto"/>
        <w:right w:val="none" w:sz="0" w:space="0" w:color="auto"/>
      </w:divBdr>
    </w:div>
    <w:div w:id="949779029">
      <w:bodyDiv w:val="1"/>
      <w:marLeft w:val="0"/>
      <w:marRight w:val="0"/>
      <w:marTop w:val="0"/>
      <w:marBottom w:val="0"/>
      <w:divBdr>
        <w:top w:val="none" w:sz="0" w:space="0" w:color="auto"/>
        <w:left w:val="none" w:sz="0" w:space="0" w:color="auto"/>
        <w:bottom w:val="none" w:sz="0" w:space="0" w:color="auto"/>
        <w:right w:val="none" w:sz="0" w:space="0" w:color="auto"/>
      </w:divBdr>
    </w:div>
    <w:div w:id="972751720">
      <w:bodyDiv w:val="1"/>
      <w:marLeft w:val="0"/>
      <w:marRight w:val="0"/>
      <w:marTop w:val="0"/>
      <w:marBottom w:val="0"/>
      <w:divBdr>
        <w:top w:val="none" w:sz="0" w:space="0" w:color="auto"/>
        <w:left w:val="none" w:sz="0" w:space="0" w:color="auto"/>
        <w:bottom w:val="none" w:sz="0" w:space="0" w:color="auto"/>
        <w:right w:val="none" w:sz="0" w:space="0" w:color="auto"/>
      </w:divBdr>
    </w:div>
    <w:div w:id="1022366292">
      <w:bodyDiv w:val="1"/>
      <w:marLeft w:val="0"/>
      <w:marRight w:val="0"/>
      <w:marTop w:val="0"/>
      <w:marBottom w:val="0"/>
      <w:divBdr>
        <w:top w:val="none" w:sz="0" w:space="0" w:color="auto"/>
        <w:left w:val="none" w:sz="0" w:space="0" w:color="auto"/>
        <w:bottom w:val="none" w:sz="0" w:space="0" w:color="auto"/>
        <w:right w:val="none" w:sz="0" w:space="0" w:color="auto"/>
      </w:divBdr>
    </w:div>
    <w:div w:id="1138033575">
      <w:bodyDiv w:val="1"/>
      <w:marLeft w:val="0"/>
      <w:marRight w:val="0"/>
      <w:marTop w:val="0"/>
      <w:marBottom w:val="0"/>
      <w:divBdr>
        <w:top w:val="none" w:sz="0" w:space="0" w:color="auto"/>
        <w:left w:val="none" w:sz="0" w:space="0" w:color="auto"/>
        <w:bottom w:val="none" w:sz="0" w:space="0" w:color="auto"/>
        <w:right w:val="none" w:sz="0" w:space="0" w:color="auto"/>
      </w:divBdr>
    </w:div>
    <w:div w:id="1148091491">
      <w:bodyDiv w:val="1"/>
      <w:marLeft w:val="0"/>
      <w:marRight w:val="0"/>
      <w:marTop w:val="0"/>
      <w:marBottom w:val="0"/>
      <w:divBdr>
        <w:top w:val="none" w:sz="0" w:space="0" w:color="auto"/>
        <w:left w:val="none" w:sz="0" w:space="0" w:color="auto"/>
        <w:bottom w:val="none" w:sz="0" w:space="0" w:color="auto"/>
        <w:right w:val="none" w:sz="0" w:space="0" w:color="auto"/>
      </w:divBdr>
    </w:div>
    <w:div w:id="1192574855">
      <w:bodyDiv w:val="1"/>
      <w:marLeft w:val="0"/>
      <w:marRight w:val="0"/>
      <w:marTop w:val="0"/>
      <w:marBottom w:val="0"/>
      <w:divBdr>
        <w:top w:val="none" w:sz="0" w:space="0" w:color="auto"/>
        <w:left w:val="none" w:sz="0" w:space="0" w:color="auto"/>
        <w:bottom w:val="none" w:sz="0" w:space="0" w:color="auto"/>
        <w:right w:val="none" w:sz="0" w:space="0" w:color="auto"/>
      </w:divBdr>
    </w:div>
    <w:div w:id="1233345259">
      <w:bodyDiv w:val="1"/>
      <w:marLeft w:val="0"/>
      <w:marRight w:val="0"/>
      <w:marTop w:val="0"/>
      <w:marBottom w:val="0"/>
      <w:divBdr>
        <w:top w:val="none" w:sz="0" w:space="0" w:color="auto"/>
        <w:left w:val="none" w:sz="0" w:space="0" w:color="auto"/>
        <w:bottom w:val="none" w:sz="0" w:space="0" w:color="auto"/>
        <w:right w:val="none" w:sz="0" w:space="0" w:color="auto"/>
      </w:divBdr>
    </w:div>
    <w:div w:id="1335645475">
      <w:bodyDiv w:val="1"/>
      <w:marLeft w:val="0"/>
      <w:marRight w:val="0"/>
      <w:marTop w:val="0"/>
      <w:marBottom w:val="0"/>
      <w:divBdr>
        <w:top w:val="none" w:sz="0" w:space="0" w:color="auto"/>
        <w:left w:val="none" w:sz="0" w:space="0" w:color="auto"/>
        <w:bottom w:val="none" w:sz="0" w:space="0" w:color="auto"/>
        <w:right w:val="none" w:sz="0" w:space="0" w:color="auto"/>
      </w:divBdr>
    </w:div>
    <w:div w:id="1410809798">
      <w:bodyDiv w:val="1"/>
      <w:marLeft w:val="0"/>
      <w:marRight w:val="0"/>
      <w:marTop w:val="0"/>
      <w:marBottom w:val="0"/>
      <w:divBdr>
        <w:top w:val="none" w:sz="0" w:space="0" w:color="auto"/>
        <w:left w:val="none" w:sz="0" w:space="0" w:color="auto"/>
        <w:bottom w:val="none" w:sz="0" w:space="0" w:color="auto"/>
        <w:right w:val="none" w:sz="0" w:space="0" w:color="auto"/>
      </w:divBdr>
    </w:div>
    <w:div w:id="1418938620">
      <w:bodyDiv w:val="1"/>
      <w:marLeft w:val="0"/>
      <w:marRight w:val="0"/>
      <w:marTop w:val="0"/>
      <w:marBottom w:val="0"/>
      <w:divBdr>
        <w:top w:val="none" w:sz="0" w:space="0" w:color="auto"/>
        <w:left w:val="none" w:sz="0" w:space="0" w:color="auto"/>
        <w:bottom w:val="none" w:sz="0" w:space="0" w:color="auto"/>
        <w:right w:val="none" w:sz="0" w:space="0" w:color="auto"/>
      </w:divBdr>
    </w:div>
    <w:div w:id="1555507499">
      <w:bodyDiv w:val="1"/>
      <w:marLeft w:val="0"/>
      <w:marRight w:val="0"/>
      <w:marTop w:val="0"/>
      <w:marBottom w:val="0"/>
      <w:divBdr>
        <w:top w:val="none" w:sz="0" w:space="0" w:color="auto"/>
        <w:left w:val="none" w:sz="0" w:space="0" w:color="auto"/>
        <w:bottom w:val="none" w:sz="0" w:space="0" w:color="auto"/>
        <w:right w:val="none" w:sz="0" w:space="0" w:color="auto"/>
      </w:divBdr>
    </w:div>
    <w:div w:id="1585727719">
      <w:bodyDiv w:val="1"/>
      <w:marLeft w:val="0"/>
      <w:marRight w:val="0"/>
      <w:marTop w:val="0"/>
      <w:marBottom w:val="0"/>
      <w:divBdr>
        <w:top w:val="none" w:sz="0" w:space="0" w:color="auto"/>
        <w:left w:val="none" w:sz="0" w:space="0" w:color="auto"/>
        <w:bottom w:val="none" w:sz="0" w:space="0" w:color="auto"/>
        <w:right w:val="none" w:sz="0" w:space="0" w:color="auto"/>
      </w:divBdr>
    </w:div>
    <w:div w:id="1792281410">
      <w:bodyDiv w:val="1"/>
      <w:marLeft w:val="0"/>
      <w:marRight w:val="0"/>
      <w:marTop w:val="0"/>
      <w:marBottom w:val="0"/>
      <w:divBdr>
        <w:top w:val="none" w:sz="0" w:space="0" w:color="auto"/>
        <w:left w:val="none" w:sz="0" w:space="0" w:color="auto"/>
        <w:bottom w:val="none" w:sz="0" w:space="0" w:color="auto"/>
        <w:right w:val="none" w:sz="0" w:space="0" w:color="auto"/>
      </w:divBdr>
    </w:div>
    <w:div w:id="1898543075">
      <w:bodyDiv w:val="1"/>
      <w:marLeft w:val="0"/>
      <w:marRight w:val="0"/>
      <w:marTop w:val="0"/>
      <w:marBottom w:val="0"/>
      <w:divBdr>
        <w:top w:val="none" w:sz="0" w:space="0" w:color="auto"/>
        <w:left w:val="none" w:sz="0" w:space="0" w:color="auto"/>
        <w:bottom w:val="none" w:sz="0" w:space="0" w:color="auto"/>
        <w:right w:val="none" w:sz="0" w:space="0" w:color="auto"/>
      </w:divBdr>
    </w:div>
    <w:div w:id="1903055682">
      <w:bodyDiv w:val="1"/>
      <w:marLeft w:val="0"/>
      <w:marRight w:val="0"/>
      <w:marTop w:val="0"/>
      <w:marBottom w:val="0"/>
      <w:divBdr>
        <w:top w:val="none" w:sz="0" w:space="0" w:color="auto"/>
        <w:left w:val="none" w:sz="0" w:space="0" w:color="auto"/>
        <w:bottom w:val="none" w:sz="0" w:space="0" w:color="auto"/>
        <w:right w:val="none" w:sz="0" w:space="0" w:color="auto"/>
      </w:divBdr>
    </w:div>
    <w:div w:id="2079129943">
      <w:bodyDiv w:val="1"/>
      <w:marLeft w:val="0"/>
      <w:marRight w:val="0"/>
      <w:marTop w:val="0"/>
      <w:marBottom w:val="0"/>
      <w:divBdr>
        <w:top w:val="none" w:sz="0" w:space="0" w:color="auto"/>
        <w:left w:val="none" w:sz="0" w:space="0" w:color="auto"/>
        <w:bottom w:val="none" w:sz="0" w:space="0" w:color="auto"/>
        <w:right w:val="none" w:sz="0" w:space="0" w:color="auto"/>
      </w:divBdr>
    </w:div>
    <w:div w:id="2084335674">
      <w:bodyDiv w:val="1"/>
      <w:marLeft w:val="0"/>
      <w:marRight w:val="0"/>
      <w:marTop w:val="0"/>
      <w:marBottom w:val="0"/>
      <w:divBdr>
        <w:top w:val="none" w:sz="0" w:space="0" w:color="auto"/>
        <w:left w:val="none" w:sz="0" w:space="0" w:color="auto"/>
        <w:bottom w:val="none" w:sz="0" w:space="0" w:color="auto"/>
        <w:right w:val="none" w:sz="0" w:space="0" w:color="auto"/>
      </w:divBdr>
      <w:divsChild>
        <w:div w:id="70663438">
          <w:marLeft w:val="0"/>
          <w:marRight w:val="0"/>
          <w:marTop w:val="0"/>
          <w:marBottom w:val="200"/>
          <w:divBdr>
            <w:top w:val="none" w:sz="0" w:space="0" w:color="auto"/>
            <w:left w:val="none" w:sz="0" w:space="0" w:color="auto"/>
            <w:bottom w:val="none" w:sz="0" w:space="0" w:color="auto"/>
            <w:right w:val="none" w:sz="0" w:space="0" w:color="auto"/>
          </w:divBdr>
        </w:div>
        <w:div w:id="1674798526">
          <w:marLeft w:val="323"/>
          <w:marRight w:val="2892"/>
          <w:marTop w:val="0"/>
          <w:marBottom w:val="200"/>
          <w:divBdr>
            <w:top w:val="none" w:sz="0" w:space="0" w:color="auto"/>
            <w:left w:val="none" w:sz="0" w:space="0" w:color="auto"/>
            <w:bottom w:val="none" w:sz="0" w:space="0" w:color="auto"/>
            <w:right w:val="none" w:sz="0" w:space="0" w:color="auto"/>
          </w:divBdr>
        </w:div>
        <w:div w:id="1607734950">
          <w:marLeft w:val="323"/>
          <w:marRight w:val="2892"/>
          <w:marTop w:val="0"/>
          <w:marBottom w:val="200"/>
          <w:divBdr>
            <w:top w:val="none" w:sz="0" w:space="0" w:color="auto"/>
            <w:left w:val="none" w:sz="0" w:space="0" w:color="auto"/>
            <w:bottom w:val="none" w:sz="0" w:space="0" w:color="auto"/>
            <w:right w:val="none" w:sz="0" w:space="0" w:color="auto"/>
          </w:divBdr>
        </w:div>
      </w:divsChild>
    </w:div>
    <w:div w:id="2094858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portano.ua/plavannja" TargetMode="External"/><Relationship Id="rId18" Type="http://schemas.openxmlformats.org/officeDocument/2006/relationships/image" Target="media/image6.jpeg"/><Relationship Id="rId26" Type="http://schemas.openxmlformats.org/officeDocument/2006/relationships/hyperlink" Target="https://ua-referat.com/%D0%A1%D0%BF%D0%BE%D1%80%D1%82" TargetMode="External"/><Relationship Id="rId39" Type="http://schemas.openxmlformats.org/officeDocument/2006/relationships/image" Target="media/image25.jpeg"/><Relationship Id="rId21" Type="http://schemas.openxmlformats.org/officeDocument/2006/relationships/image" Target="media/image9.jpeg"/><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image" Target="media/image41.jpeg"/><Relationship Id="rId63" Type="http://schemas.openxmlformats.org/officeDocument/2006/relationships/image" Target="media/image49.jpeg"/><Relationship Id="rId68" Type="http://schemas.openxmlformats.org/officeDocument/2006/relationships/image" Target="media/image54.jpe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7.png"/><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5.jpeg"/><Relationship Id="rId11" Type="http://schemas.openxmlformats.org/officeDocument/2006/relationships/hyperlink" Target="https://sportano.ua/futbol" TargetMode="External"/><Relationship Id="rId24" Type="http://schemas.openxmlformats.org/officeDocument/2006/relationships/image" Target="media/image12.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3" Type="http://schemas.openxmlformats.org/officeDocument/2006/relationships/image" Target="media/image39.jpeg"/><Relationship Id="rId58" Type="http://schemas.openxmlformats.org/officeDocument/2006/relationships/image" Target="media/image44.jpeg"/><Relationship Id="rId66" Type="http://schemas.openxmlformats.org/officeDocument/2006/relationships/image" Target="media/image52.jpeg"/><Relationship Id="rId7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35.jpeg"/><Relationship Id="rId57" Type="http://schemas.openxmlformats.org/officeDocument/2006/relationships/image" Target="media/image43.jpeg"/><Relationship Id="rId61" Type="http://schemas.openxmlformats.org/officeDocument/2006/relationships/image" Target="media/image47.jpeg"/><Relationship Id="rId10" Type="http://schemas.openxmlformats.org/officeDocument/2006/relationships/image" Target="media/image2.png"/><Relationship Id="rId19" Type="http://schemas.openxmlformats.org/officeDocument/2006/relationships/image" Target="media/image7.jpe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8.jpeg"/><Relationship Id="rId60" Type="http://schemas.openxmlformats.org/officeDocument/2006/relationships/image" Target="media/image46.png"/><Relationship Id="rId65" Type="http://schemas.openxmlformats.org/officeDocument/2006/relationships/image" Target="media/image51.jpeg"/><Relationship Id="rId73" Type="http://schemas.openxmlformats.org/officeDocument/2006/relationships/image" Target="media/image59.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sportano.ua/boks" TargetMode="External"/><Relationship Id="rId22" Type="http://schemas.openxmlformats.org/officeDocument/2006/relationships/image" Target="media/image10.jpeg"/><Relationship Id="rId27" Type="http://schemas.openxmlformats.org/officeDocument/2006/relationships/hyperlink" Target="https://ua-referat.com/%D0%A1%D1%82%D1%83%D0%B4%D0%B5%D0%BD%D1%82" TargetMode="External"/><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jpeg"/><Relationship Id="rId56" Type="http://schemas.openxmlformats.org/officeDocument/2006/relationships/image" Target="media/image42.jpeg"/><Relationship Id="rId64" Type="http://schemas.openxmlformats.org/officeDocument/2006/relationships/image" Target="media/image50.jpeg"/><Relationship Id="rId69" Type="http://schemas.openxmlformats.org/officeDocument/2006/relationships/image" Target="media/image55.jpeg"/><Relationship Id="rId8" Type="http://schemas.openxmlformats.org/officeDocument/2006/relationships/image" Target="media/image1.png"/><Relationship Id="rId51" Type="http://schemas.openxmlformats.org/officeDocument/2006/relationships/image" Target="media/image37.jpeg"/><Relationship Id="rId72" Type="http://schemas.openxmlformats.org/officeDocument/2006/relationships/image" Target="media/image58.png"/><Relationship Id="rId3" Type="http://schemas.openxmlformats.org/officeDocument/2006/relationships/styles" Target="styles.xml"/><Relationship Id="rId12" Type="http://schemas.openxmlformats.org/officeDocument/2006/relationships/hyperlink" Target="https://sportano.ua/volejbol-u-primischenni" TargetMode="Externa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19.jpeg"/><Relationship Id="rId38" Type="http://schemas.openxmlformats.org/officeDocument/2006/relationships/image" Target="media/image24.png"/><Relationship Id="rId46" Type="http://schemas.openxmlformats.org/officeDocument/2006/relationships/image" Target="media/image32.jpeg"/><Relationship Id="rId59" Type="http://schemas.openxmlformats.org/officeDocument/2006/relationships/image" Target="media/image45.png"/><Relationship Id="rId67" Type="http://schemas.openxmlformats.org/officeDocument/2006/relationships/image" Target="media/image53.jpeg"/><Relationship Id="rId20" Type="http://schemas.openxmlformats.org/officeDocument/2006/relationships/image" Target="media/image8.jpeg"/><Relationship Id="rId41" Type="http://schemas.openxmlformats.org/officeDocument/2006/relationships/image" Target="media/image27.jpeg"/><Relationship Id="rId54" Type="http://schemas.openxmlformats.org/officeDocument/2006/relationships/image" Target="media/image40.jpeg"/><Relationship Id="rId62" Type="http://schemas.openxmlformats.org/officeDocument/2006/relationships/image" Target="media/image48.jpeg"/><Relationship Id="rId70" Type="http://schemas.openxmlformats.org/officeDocument/2006/relationships/image" Target="media/image56.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5F5054-BF9C-4C55-BE5D-0B28F88A0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1255</TotalTime>
  <Pages>109</Pages>
  <Words>108403</Words>
  <Characters>61790</Characters>
  <Application>Microsoft Office Word</Application>
  <DocSecurity>0</DocSecurity>
  <Lines>514</Lines>
  <Paragraphs>339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dc:creator>
  <cp:keywords/>
  <dc:description/>
  <cp:lastModifiedBy>user</cp:lastModifiedBy>
  <cp:revision>50</cp:revision>
  <dcterms:created xsi:type="dcterms:W3CDTF">2025-02-19T07:55:00Z</dcterms:created>
  <dcterms:modified xsi:type="dcterms:W3CDTF">2026-01-28T08:58:00Z</dcterms:modified>
</cp:coreProperties>
</file>