
<file path=[Content_Types].xml><?xml version="1.0" encoding="utf-8"?>
<Types xmlns="http://schemas.openxmlformats.org/package/2006/content-types">
  <Override PartName="/word/footnotes.xml" ContentType="application/vnd.openxmlformats-officedocument.wordprocessingml.footnotes+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0194" w:rsidRPr="006A0194" w:rsidRDefault="006A0194" w:rsidP="006A0194">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Міністерство освіти і науки України</w:t>
      </w:r>
    </w:p>
    <w:p w:rsidR="006A0194" w:rsidRPr="006A0194" w:rsidRDefault="006A0194" w:rsidP="006A0194">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Державний заклад</w:t>
      </w:r>
    </w:p>
    <w:p w:rsidR="006A0194" w:rsidRPr="006A0194" w:rsidRDefault="006A0194" w:rsidP="006A0194">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«Луганський національний університет</w:t>
      </w:r>
    </w:p>
    <w:p w:rsidR="006A0194" w:rsidRPr="006A0194" w:rsidRDefault="006A0194" w:rsidP="006A0194">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імені Тараса Шевченка»</w:t>
      </w:r>
    </w:p>
    <w:p w:rsidR="006A0194" w:rsidRPr="006A0194" w:rsidRDefault="006A0194" w:rsidP="006A0194">
      <w:pPr>
        <w:spacing w:after="0" w:line="240" w:lineRule="auto"/>
        <w:jc w:val="center"/>
        <w:rPr>
          <w:rFonts w:ascii="Times New Roman" w:hAnsi="Times New Roman" w:cs="Times New Roman"/>
          <w:b/>
          <w:sz w:val="28"/>
          <w:szCs w:val="28"/>
          <w:lang w:val="uk-UA"/>
        </w:rPr>
      </w:pPr>
    </w:p>
    <w:p w:rsidR="006A0194" w:rsidRPr="006A0194" w:rsidRDefault="006A0194" w:rsidP="006A0194">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Навчально-науковий інститут педагогіки і психології</w:t>
      </w:r>
    </w:p>
    <w:p w:rsidR="006A0194" w:rsidRPr="006A0194" w:rsidRDefault="006A0194" w:rsidP="006A0194">
      <w:pPr>
        <w:spacing w:after="0" w:line="240" w:lineRule="auto"/>
        <w:jc w:val="center"/>
        <w:rPr>
          <w:rFonts w:ascii="Times New Roman" w:hAnsi="Times New Roman" w:cs="Times New Roman"/>
          <w:b/>
          <w:sz w:val="28"/>
          <w:szCs w:val="28"/>
          <w:lang w:val="uk-UA"/>
        </w:rPr>
      </w:pPr>
    </w:p>
    <w:p w:rsidR="006A0194" w:rsidRPr="006A0194" w:rsidRDefault="006A0194" w:rsidP="006A0194">
      <w:pPr>
        <w:widowControl w:val="0"/>
        <w:kinsoku w:val="0"/>
        <w:overflowPunct w:val="0"/>
        <w:autoSpaceDE w:val="0"/>
        <w:autoSpaceDN w:val="0"/>
        <w:adjustRightInd w:val="0"/>
        <w:spacing w:after="0" w:line="240" w:lineRule="auto"/>
        <w:jc w:val="center"/>
        <w:rPr>
          <w:rFonts w:ascii="Times New Roman" w:hAnsi="Times New Roman" w:cs="Times New Roman"/>
          <w:b/>
          <w:spacing w:val="-1"/>
          <w:sz w:val="28"/>
          <w:szCs w:val="28"/>
          <w:lang w:val="uk-UA"/>
        </w:rPr>
      </w:pPr>
      <w:r w:rsidRPr="006A0194">
        <w:rPr>
          <w:rFonts w:ascii="Times New Roman" w:hAnsi="Times New Roman" w:cs="Times New Roman"/>
          <w:b/>
          <w:spacing w:val="-1"/>
          <w:sz w:val="28"/>
          <w:szCs w:val="28"/>
          <w:lang w:val="uk-UA"/>
        </w:rPr>
        <w:t>Кафедра</w:t>
      </w:r>
      <w:r w:rsidRPr="006A0194">
        <w:rPr>
          <w:rFonts w:ascii="Times New Roman" w:hAnsi="Times New Roman" w:cs="Times New Roman"/>
          <w:b/>
          <w:sz w:val="28"/>
          <w:szCs w:val="28"/>
          <w:lang w:val="uk-UA"/>
        </w:rPr>
        <w:t xml:space="preserve"> </w:t>
      </w:r>
      <w:r w:rsidRPr="006A0194">
        <w:rPr>
          <w:rFonts w:ascii="Times New Roman" w:hAnsi="Times New Roman" w:cs="Times New Roman"/>
          <w:b/>
          <w:spacing w:val="-1"/>
          <w:sz w:val="28"/>
          <w:szCs w:val="28"/>
          <w:lang w:val="uk-UA"/>
        </w:rPr>
        <w:t>психології</w:t>
      </w:r>
    </w:p>
    <w:p w:rsidR="006A0194" w:rsidRPr="006A0194" w:rsidRDefault="006A0194" w:rsidP="006A0194">
      <w:pPr>
        <w:shd w:val="clear" w:color="auto" w:fill="FFFFFF"/>
        <w:autoSpaceDE w:val="0"/>
        <w:autoSpaceDN w:val="0"/>
        <w:adjustRightInd w:val="0"/>
        <w:spacing w:after="0" w:line="240" w:lineRule="auto"/>
        <w:jc w:val="right"/>
        <w:rPr>
          <w:rFonts w:ascii="Times New Roman" w:hAnsi="Times New Roman" w:cs="Times New Roman"/>
          <w:b/>
          <w:bCs/>
          <w:sz w:val="28"/>
          <w:szCs w:val="28"/>
          <w:lang w:val="uk-UA"/>
        </w:rPr>
      </w:pPr>
    </w:p>
    <w:p w:rsidR="006A0194" w:rsidRPr="006A0194" w:rsidRDefault="006A0194" w:rsidP="006A0194">
      <w:pPr>
        <w:spacing w:after="0" w:line="240" w:lineRule="auto"/>
        <w:jc w:val="right"/>
        <w:rPr>
          <w:rFonts w:ascii="Times New Roman" w:hAnsi="Times New Roman" w:cs="Times New Roman"/>
          <w:b/>
          <w:sz w:val="28"/>
          <w:szCs w:val="28"/>
        </w:rPr>
      </w:pPr>
    </w:p>
    <w:p w:rsidR="006A0194" w:rsidRPr="006A0194" w:rsidRDefault="006A0194" w:rsidP="006A0194">
      <w:pPr>
        <w:spacing w:after="0" w:line="240" w:lineRule="auto"/>
        <w:jc w:val="right"/>
        <w:rPr>
          <w:rFonts w:ascii="Times New Roman" w:hAnsi="Times New Roman" w:cs="Times New Roman"/>
          <w:b/>
          <w:sz w:val="28"/>
          <w:szCs w:val="28"/>
        </w:rPr>
      </w:pPr>
    </w:p>
    <w:p w:rsidR="006A0194" w:rsidRDefault="006A0194" w:rsidP="006A0194">
      <w:pPr>
        <w:spacing w:after="0" w:line="240" w:lineRule="auto"/>
        <w:jc w:val="right"/>
        <w:rPr>
          <w:rFonts w:ascii="Times New Roman" w:hAnsi="Times New Roman" w:cs="Times New Roman"/>
          <w:b/>
          <w:sz w:val="28"/>
          <w:szCs w:val="28"/>
          <w:lang w:val="uk-UA"/>
        </w:rPr>
      </w:pPr>
    </w:p>
    <w:p w:rsidR="0070372C" w:rsidRDefault="0070372C" w:rsidP="006A0194">
      <w:pPr>
        <w:spacing w:after="0" w:line="240" w:lineRule="auto"/>
        <w:jc w:val="right"/>
        <w:rPr>
          <w:rFonts w:ascii="Times New Roman" w:hAnsi="Times New Roman" w:cs="Times New Roman"/>
          <w:b/>
          <w:sz w:val="28"/>
          <w:szCs w:val="28"/>
          <w:lang w:val="uk-UA"/>
        </w:rPr>
      </w:pPr>
    </w:p>
    <w:p w:rsidR="0070372C" w:rsidRPr="0070372C" w:rsidRDefault="0070372C" w:rsidP="006A0194">
      <w:pPr>
        <w:spacing w:after="0" w:line="240" w:lineRule="auto"/>
        <w:jc w:val="right"/>
        <w:rPr>
          <w:rFonts w:ascii="Times New Roman" w:hAnsi="Times New Roman" w:cs="Times New Roman"/>
          <w:b/>
          <w:sz w:val="28"/>
          <w:szCs w:val="28"/>
          <w:lang w:val="uk-UA"/>
        </w:rPr>
      </w:pPr>
    </w:p>
    <w:p w:rsidR="006A0194" w:rsidRPr="00414C1F" w:rsidRDefault="00414C1F" w:rsidP="006A0194">
      <w:pPr>
        <w:spacing w:after="0" w:line="240" w:lineRule="auto"/>
        <w:jc w:val="center"/>
        <w:rPr>
          <w:rFonts w:ascii="Times New Roman" w:hAnsi="Times New Roman" w:cs="Times New Roman"/>
          <w:b/>
          <w:sz w:val="28"/>
          <w:szCs w:val="28"/>
          <w:lang w:val="uk-UA"/>
        </w:rPr>
      </w:pPr>
      <w:r w:rsidRPr="00414C1F">
        <w:rPr>
          <w:rFonts w:ascii="Times New Roman" w:hAnsi="Times New Roman" w:cs="Times New Roman"/>
          <w:b/>
          <w:sz w:val="28"/>
          <w:szCs w:val="28"/>
          <w:lang w:val="uk-UA"/>
        </w:rPr>
        <w:t>Бережний</w:t>
      </w:r>
      <w:r w:rsidR="002B287A" w:rsidRPr="00414C1F">
        <w:rPr>
          <w:rFonts w:ascii="Times New Roman" w:hAnsi="Times New Roman" w:cs="Times New Roman"/>
          <w:b/>
          <w:sz w:val="28"/>
          <w:szCs w:val="28"/>
          <w:lang w:val="uk-UA"/>
        </w:rPr>
        <w:t xml:space="preserve"> Станіслав Андрійович</w:t>
      </w:r>
    </w:p>
    <w:p w:rsidR="006A0194" w:rsidRPr="006A0194" w:rsidRDefault="006A0194" w:rsidP="006A0194">
      <w:pPr>
        <w:spacing w:after="0" w:line="240" w:lineRule="auto"/>
        <w:rPr>
          <w:rFonts w:ascii="Times New Roman" w:hAnsi="Times New Roman" w:cs="Times New Roman"/>
          <w:sz w:val="28"/>
          <w:szCs w:val="28"/>
        </w:rPr>
      </w:pPr>
    </w:p>
    <w:p w:rsidR="006A0194" w:rsidRPr="006A0194" w:rsidRDefault="00D35688" w:rsidP="00374FA6">
      <w:pPr>
        <w:spacing w:after="0" w:line="240" w:lineRule="auto"/>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t>ПСИХОЛОГІЧНІ ОСОБЛИВОСТІ ГОТОВНОСТІ МОЛОДІ ДО ПОДРУЖНЬОГО ЖИТТЯ</w:t>
      </w:r>
    </w:p>
    <w:p w:rsidR="006A0194" w:rsidRPr="006A0194" w:rsidRDefault="006A0194" w:rsidP="006A0194">
      <w:pPr>
        <w:spacing w:after="0" w:line="240" w:lineRule="auto"/>
        <w:rPr>
          <w:rFonts w:ascii="Times New Roman" w:hAnsi="Times New Roman" w:cs="Times New Roman"/>
          <w:color w:val="FF0000"/>
          <w:sz w:val="28"/>
          <w:szCs w:val="28"/>
          <w:lang w:val="uk-UA"/>
        </w:rPr>
      </w:pPr>
    </w:p>
    <w:p w:rsidR="006A0194" w:rsidRPr="00D35688" w:rsidRDefault="006A0194" w:rsidP="006A0194">
      <w:pPr>
        <w:spacing w:after="0" w:line="240" w:lineRule="auto"/>
        <w:rPr>
          <w:rFonts w:ascii="Times New Roman" w:hAnsi="Times New Roman" w:cs="Times New Roman"/>
          <w:color w:val="FF0000"/>
          <w:sz w:val="28"/>
          <w:szCs w:val="28"/>
          <w:lang w:val="uk-UA"/>
        </w:rPr>
      </w:pPr>
    </w:p>
    <w:p w:rsidR="006A0194" w:rsidRPr="00FF1217" w:rsidRDefault="006A0194" w:rsidP="006A0194">
      <w:pPr>
        <w:spacing w:after="0" w:line="240" w:lineRule="auto"/>
        <w:jc w:val="center"/>
        <w:rPr>
          <w:rFonts w:ascii="Times New Roman" w:hAnsi="Times New Roman" w:cs="Times New Roman"/>
          <w:b/>
          <w:bCs/>
          <w:sz w:val="28"/>
          <w:szCs w:val="28"/>
          <w:lang w:val="uk-UA"/>
        </w:rPr>
      </w:pPr>
      <w:r w:rsidRPr="00FF1217">
        <w:rPr>
          <w:rFonts w:ascii="Times New Roman" w:hAnsi="Times New Roman" w:cs="Times New Roman"/>
          <w:b/>
          <w:sz w:val="28"/>
          <w:szCs w:val="28"/>
          <w:lang w:val="uk-UA"/>
        </w:rPr>
        <w:t>кваліфікаційна робота</w:t>
      </w:r>
    </w:p>
    <w:p w:rsidR="006A0194" w:rsidRPr="00FF1217" w:rsidRDefault="006A0194" w:rsidP="006A0194">
      <w:pPr>
        <w:spacing w:after="0" w:line="240" w:lineRule="auto"/>
        <w:jc w:val="center"/>
        <w:rPr>
          <w:rFonts w:ascii="Times New Roman" w:hAnsi="Times New Roman" w:cs="Times New Roman"/>
          <w:b/>
          <w:sz w:val="28"/>
          <w:szCs w:val="28"/>
          <w:lang w:val="uk-UA"/>
        </w:rPr>
      </w:pPr>
      <w:r w:rsidRPr="00FF1217">
        <w:rPr>
          <w:rFonts w:ascii="Times New Roman" w:hAnsi="Times New Roman" w:cs="Times New Roman"/>
          <w:b/>
          <w:sz w:val="28"/>
          <w:szCs w:val="28"/>
          <w:lang w:val="uk-UA"/>
        </w:rPr>
        <w:t>здобувача вищої освіти другого (магістерського) рівня</w:t>
      </w:r>
    </w:p>
    <w:p w:rsidR="006A0194" w:rsidRPr="00FF1217" w:rsidRDefault="006A0194" w:rsidP="006A0194">
      <w:pPr>
        <w:spacing w:after="0" w:line="240" w:lineRule="auto"/>
        <w:jc w:val="center"/>
        <w:rPr>
          <w:rFonts w:ascii="Times New Roman" w:hAnsi="Times New Roman" w:cs="Times New Roman"/>
          <w:b/>
          <w:sz w:val="28"/>
          <w:szCs w:val="28"/>
          <w:lang w:val="uk-UA"/>
        </w:rPr>
      </w:pPr>
      <w:r w:rsidRPr="00FF1217">
        <w:rPr>
          <w:rFonts w:ascii="Times New Roman" w:hAnsi="Times New Roman" w:cs="Times New Roman"/>
          <w:b/>
          <w:sz w:val="28"/>
          <w:szCs w:val="28"/>
          <w:lang w:val="uk-UA"/>
        </w:rPr>
        <w:t>за спеціальністю 053 Психологія</w:t>
      </w:r>
    </w:p>
    <w:p w:rsidR="006A0194" w:rsidRPr="00FF1217" w:rsidRDefault="006A0194" w:rsidP="006A0194">
      <w:pPr>
        <w:spacing w:after="0" w:line="240" w:lineRule="auto"/>
        <w:jc w:val="center"/>
        <w:rPr>
          <w:rFonts w:ascii="Times New Roman" w:hAnsi="Times New Roman" w:cs="Times New Roman"/>
          <w:b/>
          <w:sz w:val="28"/>
          <w:szCs w:val="28"/>
          <w:lang w:val="uk-UA"/>
        </w:rPr>
      </w:pPr>
    </w:p>
    <w:p w:rsidR="006A0194" w:rsidRPr="006A0194" w:rsidRDefault="006A0194" w:rsidP="006A0194">
      <w:pPr>
        <w:spacing w:after="0" w:line="240" w:lineRule="auto"/>
        <w:ind w:firstLine="720"/>
        <w:rPr>
          <w:rFonts w:ascii="Times New Roman" w:hAnsi="Times New Roman" w:cs="Times New Roman"/>
          <w:color w:val="FF0000"/>
          <w:sz w:val="28"/>
          <w:szCs w:val="28"/>
        </w:rPr>
      </w:pPr>
    </w:p>
    <w:p w:rsidR="006A0194" w:rsidRPr="006A0194" w:rsidRDefault="006A0194" w:rsidP="006A0194">
      <w:pPr>
        <w:spacing w:after="0" w:line="240" w:lineRule="auto"/>
        <w:ind w:firstLine="720"/>
        <w:rPr>
          <w:rFonts w:ascii="Times New Roman" w:hAnsi="Times New Roman" w:cs="Times New Roman"/>
          <w:sz w:val="28"/>
          <w:szCs w:val="28"/>
        </w:rPr>
      </w:pPr>
    </w:p>
    <w:p w:rsidR="006A0194" w:rsidRPr="006A0194" w:rsidRDefault="006A0194" w:rsidP="006A0194">
      <w:pPr>
        <w:spacing w:after="0" w:line="240" w:lineRule="auto"/>
        <w:ind w:firstLine="720"/>
        <w:rPr>
          <w:rFonts w:ascii="Times New Roman" w:hAnsi="Times New Roman" w:cs="Times New Roman"/>
          <w:sz w:val="28"/>
          <w:szCs w:val="28"/>
        </w:rPr>
      </w:pPr>
    </w:p>
    <w:p w:rsidR="006A0194" w:rsidRPr="006A0194" w:rsidRDefault="006A0194" w:rsidP="006A0194">
      <w:pPr>
        <w:spacing w:after="0" w:line="240" w:lineRule="auto"/>
        <w:ind w:firstLine="720"/>
        <w:rPr>
          <w:rFonts w:ascii="Times New Roman" w:hAnsi="Times New Roman" w:cs="Times New Roman"/>
          <w:sz w:val="28"/>
          <w:szCs w:val="28"/>
        </w:rPr>
      </w:pPr>
    </w:p>
    <w:p w:rsidR="006A0194" w:rsidRPr="006A0194" w:rsidRDefault="006A0194" w:rsidP="006A0194">
      <w:pPr>
        <w:spacing w:after="0" w:line="240" w:lineRule="auto"/>
        <w:rPr>
          <w:rFonts w:ascii="Times New Roman" w:hAnsi="Times New Roman" w:cs="Times New Roman"/>
          <w:b/>
          <w:sz w:val="28"/>
          <w:szCs w:val="28"/>
        </w:rPr>
      </w:pPr>
    </w:p>
    <w:p w:rsidR="006A0194" w:rsidRPr="009F2E8E" w:rsidRDefault="006A0194" w:rsidP="006A0194">
      <w:pPr>
        <w:spacing w:after="0" w:line="240" w:lineRule="auto"/>
        <w:rPr>
          <w:rFonts w:ascii="Times New Roman" w:hAnsi="Times New Roman" w:cs="Times New Roman"/>
          <w:b/>
          <w:sz w:val="28"/>
          <w:szCs w:val="28"/>
          <w:lang w:val="uk-UA"/>
        </w:rPr>
      </w:pPr>
      <w:proofErr w:type="spellStart"/>
      <w:r w:rsidRPr="006A0194">
        <w:rPr>
          <w:rFonts w:ascii="Times New Roman" w:hAnsi="Times New Roman" w:cs="Times New Roman"/>
          <w:sz w:val="28"/>
          <w:szCs w:val="28"/>
        </w:rPr>
        <w:t>Особистий</w:t>
      </w:r>
      <w:proofErr w:type="spellEnd"/>
      <w:r w:rsidRPr="006A0194">
        <w:rPr>
          <w:rFonts w:ascii="Times New Roman" w:hAnsi="Times New Roman" w:cs="Times New Roman"/>
          <w:sz w:val="28"/>
          <w:szCs w:val="28"/>
        </w:rPr>
        <w:t xml:space="preserve"> </w:t>
      </w:r>
      <w:proofErr w:type="spellStart"/>
      <w:proofErr w:type="gramStart"/>
      <w:r w:rsidRPr="006A0194">
        <w:rPr>
          <w:rFonts w:ascii="Times New Roman" w:hAnsi="Times New Roman" w:cs="Times New Roman"/>
          <w:sz w:val="28"/>
          <w:szCs w:val="28"/>
        </w:rPr>
        <w:t>п</w:t>
      </w:r>
      <w:proofErr w:type="gramEnd"/>
      <w:r w:rsidRPr="006A0194">
        <w:rPr>
          <w:rFonts w:ascii="Times New Roman" w:hAnsi="Times New Roman" w:cs="Times New Roman"/>
          <w:sz w:val="28"/>
          <w:szCs w:val="28"/>
        </w:rPr>
        <w:t>ідпис</w:t>
      </w:r>
      <w:proofErr w:type="spellEnd"/>
      <w:r w:rsidRPr="006A0194">
        <w:rPr>
          <w:rFonts w:ascii="Times New Roman" w:hAnsi="Times New Roman" w:cs="Times New Roman"/>
          <w:sz w:val="28"/>
          <w:szCs w:val="28"/>
        </w:rPr>
        <w:t xml:space="preserve"> – </w:t>
      </w:r>
      <w:r w:rsidR="009F2E8E">
        <w:rPr>
          <w:rFonts w:ascii="Times New Roman" w:hAnsi="Times New Roman" w:cs="Times New Roman"/>
          <w:sz w:val="28"/>
          <w:szCs w:val="28"/>
          <w:lang w:val="uk-UA"/>
        </w:rPr>
        <w:t xml:space="preserve">    </w:t>
      </w:r>
      <w:r w:rsidR="009F2E8E" w:rsidRPr="009F2E8E">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009F2E8E" w:rsidRPr="009F2E8E">
        <w:rPr>
          <w:rFonts w:ascii="Times New Roman" w:hAnsi="Times New Roman" w:cs="Times New Roman"/>
          <w:noProof/>
          <w:sz w:val="28"/>
          <w:szCs w:val="28"/>
          <w:u w:val="single"/>
          <w:lang w:eastAsia="ru-RU"/>
        </w:rPr>
        <w:drawing>
          <wp:inline distT="0" distB="0" distL="0" distR="0">
            <wp:extent cx="533400" cy="453331"/>
            <wp:effectExtent l="19050" t="0" r="0" b="0"/>
            <wp:docPr id="1" name="Рисунок 1" descr="F:\2024-2025 навч. рік\ЛНУ\МГ_ЛНУ_23-24 навч. рік\БЕРЕЖНОЙ\ОБРАЗЕЦ\photo_2024-12-16_16-15-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2024-2025 навч. рік\ЛНУ\МГ_ЛНУ_23-24 навч. рік\БЕРЕЖНОЙ\ОБРАЗЕЦ\photo_2024-12-16_16-15-03.jpg"/>
                    <pic:cNvPicPr>
                      <a:picLocks noChangeAspect="1" noChangeArrowheads="1"/>
                    </pic:cNvPicPr>
                  </pic:nvPicPr>
                  <pic:blipFill>
                    <a:blip r:embed="rId7" cstate="print">
                      <a:clrChange>
                        <a:clrFrom>
                          <a:srgbClr val="A8A39D"/>
                        </a:clrFrom>
                        <a:clrTo>
                          <a:srgbClr val="A8A39D">
                            <a:alpha val="0"/>
                          </a:srgbClr>
                        </a:clrTo>
                      </a:clrChange>
                    </a:blip>
                    <a:srcRect/>
                    <a:stretch>
                      <a:fillRect/>
                    </a:stretch>
                  </pic:blipFill>
                  <pic:spPr bwMode="auto">
                    <a:xfrm>
                      <a:off x="0" y="0"/>
                      <a:ext cx="533989" cy="453832"/>
                    </a:xfrm>
                    <a:prstGeom prst="rect">
                      <a:avLst/>
                    </a:prstGeom>
                    <a:noFill/>
                    <a:ln w="9525">
                      <a:noFill/>
                      <a:miter lim="800000"/>
                      <a:headEnd/>
                      <a:tailEnd/>
                    </a:ln>
                  </pic:spPr>
                </pic:pic>
              </a:graphicData>
            </a:graphic>
          </wp:inline>
        </w:drawing>
      </w:r>
      <w:r w:rsidR="009F2E8E" w:rsidRPr="009F2E8E">
        <w:rPr>
          <w:rFonts w:ascii="Times New Roman" w:hAnsi="Times New Roman" w:cs="Times New Roman"/>
          <w:sz w:val="28"/>
          <w:szCs w:val="28"/>
        </w:rPr>
        <w:t xml:space="preserve"> </w:t>
      </w:r>
    </w:p>
    <w:p w:rsidR="006A0194" w:rsidRPr="006A0194" w:rsidRDefault="006A0194" w:rsidP="006A0194">
      <w:pPr>
        <w:spacing w:after="0" w:line="240" w:lineRule="auto"/>
        <w:rPr>
          <w:rFonts w:ascii="Times New Roman" w:hAnsi="Times New Roman" w:cs="Times New Roman"/>
          <w:b/>
          <w:sz w:val="28"/>
          <w:szCs w:val="28"/>
        </w:rPr>
      </w:pPr>
    </w:p>
    <w:p w:rsidR="00414C1F" w:rsidRDefault="00C11677" w:rsidP="00414C1F">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sidRPr="0009660F">
        <w:rPr>
          <w:rFonts w:ascii="Times New Roman" w:hAnsi="Times New Roman" w:cs="Times New Roman"/>
          <w:bCs/>
          <w:sz w:val="28"/>
          <w:szCs w:val="28"/>
          <w:lang w:val="uk-UA"/>
        </w:rPr>
        <w:t>Науковий керівник – </w:t>
      </w:r>
      <w:r>
        <w:rPr>
          <w:rFonts w:ascii="Times New Roman" w:hAnsi="Times New Roman" w:cs="Times New Roman"/>
          <w:bCs/>
          <w:sz w:val="28"/>
          <w:szCs w:val="28"/>
          <w:lang w:val="uk-UA"/>
        </w:rPr>
        <w:t xml:space="preserve">  </w:t>
      </w:r>
      <w:r>
        <w:rPr>
          <w:noProof/>
          <w:u w:val="single"/>
          <w:lang w:val="uk-UA" w:eastAsia="ru-RU"/>
        </w:rPr>
        <w:t>________</w:t>
      </w:r>
      <w:r>
        <w:rPr>
          <w:rFonts w:ascii="Times New Roman" w:hAnsi="Times New Roman" w:cs="Times New Roman"/>
          <w:bCs/>
          <w:sz w:val="28"/>
          <w:szCs w:val="28"/>
          <w:lang w:val="uk-UA"/>
        </w:rPr>
        <w:t xml:space="preserve">       </w:t>
      </w:r>
      <w:r w:rsidR="00414C1F">
        <w:rPr>
          <w:rFonts w:ascii="Times New Roman" w:hAnsi="Times New Roman" w:cs="Times New Roman"/>
          <w:bCs/>
          <w:sz w:val="28"/>
          <w:szCs w:val="28"/>
          <w:lang w:val="uk-UA"/>
        </w:rPr>
        <w:t xml:space="preserve">зав. кафедри, </w:t>
      </w:r>
      <w:r>
        <w:rPr>
          <w:rFonts w:ascii="Times New Roman" w:hAnsi="Times New Roman" w:cs="Times New Roman"/>
          <w:bCs/>
          <w:sz w:val="28"/>
          <w:szCs w:val="28"/>
          <w:lang w:val="uk-UA"/>
        </w:rPr>
        <w:t>к</w:t>
      </w:r>
      <w:r w:rsidR="00414C1F">
        <w:rPr>
          <w:rFonts w:ascii="Times New Roman" w:hAnsi="Times New Roman" w:cs="Times New Roman"/>
          <w:bCs/>
          <w:sz w:val="28"/>
          <w:szCs w:val="28"/>
          <w:lang w:val="uk-UA"/>
        </w:rPr>
        <w:t>андидат</w:t>
      </w:r>
      <w:r>
        <w:rPr>
          <w:rFonts w:ascii="Times New Roman" w:hAnsi="Times New Roman" w:cs="Times New Roman"/>
          <w:bCs/>
          <w:sz w:val="28"/>
          <w:szCs w:val="28"/>
          <w:lang w:val="uk-UA"/>
        </w:rPr>
        <w:t>. псих</w:t>
      </w:r>
      <w:r w:rsidR="007D00EA">
        <w:rPr>
          <w:rFonts w:ascii="Times New Roman" w:hAnsi="Times New Roman" w:cs="Times New Roman"/>
          <w:bCs/>
          <w:sz w:val="28"/>
          <w:szCs w:val="28"/>
          <w:lang w:val="uk-UA"/>
        </w:rPr>
        <w:t>. наук</w:t>
      </w:r>
    </w:p>
    <w:p w:rsidR="00C11677" w:rsidRDefault="00414C1F" w:rsidP="00414C1F">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C11677">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sidR="00EB7496">
        <w:rPr>
          <w:rFonts w:ascii="Times New Roman" w:hAnsi="Times New Roman" w:cs="Times New Roman"/>
          <w:bCs/>
          <w:sz w:val="28"/>
          <w:szCs w:val="28"/>
          <w:lang w:val="uk-UA"/>
        </w:rPr>
        <w:t xml:space="preserve">Л. В. </w:t>
      </w:r>
      <w:proofErr w:type="spellStart"/>
      <w:r w:rsidR="00EB7496">
        <w:rPr>
          <w:rFonts w:ascii="Times New Roman" w:hAnsi="Times New Roman" w:cs="Times New Roman"/>
          <w:bCs/>
          <w:sz w:val="28"/>
          <w:szCs w:val="28"/>
          <w:lang w:val="uk-UA"/>
        </w:rPr>
        <w:t>Черновська</w:t>
      </w:r>
      <w:proofErr w:type="spellEnd"/>
      <w:r w:rsidR="00EB7496">
        <w:rPr>
          <w:rFonts w:ascii="Times New Roman" w:hAnsi="Times New Roman" w:cs="Times New Roman"/>
          <w:bCs/>
          <w:sz w:val="28"/>
          <w:szCs w:val="28"/>
          <w:lang w:val="uk-UA"/>
        </w:rPr>
        <w:t xml:space="preserve"> </w:t>
      </w:r>
    </w:p>
    <w:p w:rsidR="00414C1F" w:rsidRDefault="00695E1D" w:rsidP="00414C1F">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З</w:t>
      </w:r>
      <w:r w:rsidR="00C11677" w:rsidRPr="0009660F">
        <w:rPr>
          <w:rFonts w:ascii="Times New Roman" w:hAnsi="Times New Roman" w:cs="Times New Roman"/>
          <w:bCs/>
          <w:sz w:val="28"/>
          <w:szCs w:val="28"/>
          <w:lang w:val="uk-UA"/>
        </w:rPr>
        <w:t xml:space="preserve">ав. кафедри – </w:t>
      </w:r>
      <w:r w:rsidR="00C11677">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sidR="00C11677">
        <w:rPr>
          <w:rFonts w:ascii="Times New Roman" w:hAnsi="Times New Roman" w:cs="Times New Roman"/>
          <w:bCs/>
          <w:sz w:val="28"/>
          <w:szCs w:val="28"/>
          <w:lang w:val="uk-UA"/>
        </w:rPr>
        <w:t xml:space="preserve">  ______        </w:t>
      </w:r>
      <w:r w:rsidR="00414C1F">
        <w:rPr>
          <w:rFonts w:ascii="Times New Roman" w:hAnsi="Times New Roman" w:cs="Times New Roman"/>
          <w:bCs/>
          <w:sz w:val="28"/>
          <w:szCs w:val="28"/>
          <w:lang w:val="uk-UA"/>
        </w:rPr>
        <w:t>кандидат. псих. наук</w:t>
      </w:r>
    </w:p>
    <w:p w:rsidR="00C11677" w:rsidRPr="00D86C21" w:rsidRDefault="00414C1F" w:rsidP="00414C1F">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EB7496">
        <w:rPr>
          <w:rFonts w:ascii="Times New Roman" w:hAnsi="Times New Roman" w:cs="Times New Roman"/>
          <w:bCs/>
          <w:sz w:val="28"/>
          <w:szCs w:val="28"/>
          <w:lang w:val="uk-UA"/>
        </w:rPr>
        <w:t xml:space="preserve">Л. В. </w:t>
      </w:r>
      <w:proofErr w:type="spellStart"/>
      <w:r w:rsidR="00EB7496">
        <w:rPr>
          <w:rFonts w:ascii="Times New Roman" w:hAnsi="Times New Roman" w:cs="Times New Roman"/>
          <w:bCs/>
          <w:sz w:val="28"/>
          <w:szCs w:val="28"/>
          <w:lang w:val="uk-UA"/>
        </w:rPr>
        <w:t>Черновська</w:t>
      </w:r>
      <w:proofErr w:type="spellEnd"/>
      <w:r w:rsidR="00EB7496">
        <w:rPr>
          <w:rFonts w:ascii="Times New Roman" w:hAnsi="Times New Roman" w:cs="Times New Roman"/>
          <w:bCs/>
          <w:sz w:val="28"/>
          <w:szCs w:val="28"/>
          <w:lang w:val="uk-UA"/>
        </w:rPr>
        <w:t xml:space="preserve"> </w:t>
      </w:r>
    </w:p>
    <w:p w:rsidR="006A0194" w:rsidRPr="00C11677" w:rsidRDefault="006A0194" w:rsidP="006A0194">
      <w:pPr>
        <w:spacing w:after="0" w:line="240" w:lineRule="auto"/>
        <w:ind w:firstLine="720"/>
        <w:jc w:val="right"/>
        <w:rPr>
          <w:rFonts w:ascii="Times New Roman" w:hAnsi="Times New Roman" w:cs="Times New Roman"/>
          <w:b/>
          <w:sz w:val="28"/>
          <w:szCs w:val="28"/>
          <w:lang w:val="uk-UA"/>
        </w:rPr>
      </w:pPr>
    </w:p>
    <w:p w:rsidR="006A0194" w:rsidRPr="00521427" w:rsidRDefault="006A0194" w:rsidP="006A0194">
      <w:pPr>
        <w:spacing w:after="0" w:line="240" w:lineRule="auto"/>
        <w:ind w:firstLine="720"/>
        <w:rPr>
          <w:rFonts w:ascii="Times New Roman" w:hAnsi="Times New Roman" w:cs="Times New Roman"/>
          <w:szCs w:val="28"/>
          <w:lang w:val="uk-UA"/>
        </w:rPr>
      </w:pPr>
    </w:p>
    <w:p w:rsidR="006A0194" w:rsidRPr="00521427" w:rsidRDefault="006A0194" w:rsidP="006A0194">
      <w:pPr>
        <w:spacing w:after="0" w:line="240" w:lineRule="auto"/>
        <w:ind w:firstLine="720"/>
        <w:rPr>
          <w:rFonts w:ascii="Times New Roman" w:hAnsi="Times New Roman" w:cs="Times New Roman"/>
          <w:szCs w:val="28"/>
          <w:lang w:val="uk-UA"/>
        </w:rPr>
      </w:pPr>
    </w:p>
    <w:p w:rsidR="006A0194" w:rsidRPr="006A0194" w:rsidRDefault="006A0194" w:rsidP="006A0194">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Полтава – 2025</w:t>
      </w:r>
      <w:r w:rsidRPr="005F7A01">
        <w:rPr>
          <w:rFonts w:ascii="Times New Roman" w:eastAsia="Times New Roman" w:hAnsi="Times New Roman" w:cs="Times New Roman"/>
          <w:b/>
          <w:sz w:val="28"/>
          <w:szCs w:val="28"/>
          <w:lang w:val="uk-UA" w:eastAsia="ru-RU"/>
        </w:rPr>
        <w:br w:type="page"/>
      </w:r>
    </w:p>
    <w:p w:rsidR="00521427" w:rsidRDefault="00521427" w:rsidP="00691099">
      <w:pPr>
        <w:spacing w:after="0" w:line="240" w:lineRule="auto"/>
        <w:jc w:val="center"/>
        <w:rPr>
          <w:rFonts w:ascii="Times New Roman" w:hAnsi="Times New Roman"/>
          <w:b/>
          <w:sz w:val="28"/>
          <w:szCs w:val="28"/>
          <w:lang w:val="uk-UA"/>
        </w:rPr>
      </w:pPr>
    </w:p>
    <w:p w:rsidR="00521427" w:rsidRDefault="00521427" w:rsidP="00521427">
      <w:pPr>
        <w:pStyle w:val="normal"/>
        <w:spacing w:line="360" w:lineRule="auto"/>
        <w:ind w:firstLine="709"/>
        <w:jc w:val="center"/>
        <w:rPr>
          <w:sz w:val="28"/>
          <w:szCs w:val="28"/>
        </w:rPr>
      </w:pPr>
      <w:r>
        <w:rPr>
          <w:b/>
          <w:sz w:val="28"/>
          <w:szCs w:val="28"/>
        </w:rPr>
        <w:t>АНОТАЦІЯ</w:t>
      </w:r>
    </w:p>
    <w:p w:rsidR="00521427" w:rsidRPr="008D26E9" w:rsidRDefault="00521427" w:rsidP="003A0C11">
      <w:pPr>
        <w:shd w:val="clear" w:color="auto" w:fill="FFFFFF"/>
        <w:spacing w:after="0" w:line="360" w:lineRule="auto"/>
        <w:ind w:firstLine="709"/>
        <w:jc w:val="both"/>
        <w:rPr>
          <w:rFonts w:ascii="Times New Roman" w:hAnsi="Times New Roman" w:cs="Times New Roman"/>
          <w:sz w:val="28"/>
          <w:szCs w:val="28"/>
        </w:rPr>
      </w:pPr>
      <w:r w:rsidRPr="008D26E9">
        <w:rPr>
          <w:rFonts w:ascii="Times New Roman" w:hAnsi="Times New Roman" w:cs="Times New Roman"/>
          <w:sz w:val="28"/>
          <w:szCs w:val="28"/>
          <w:lang w:val="uk-UA"/>
        </w:rPr>
        <w:t xml:space="preserve">Бережний С. А. </w:t>
      </w:r>
      <w:r w:rsidRPr="008D26E9">
        <w:rPr>
          <w:rFonts w:ascii="Times New Roman" w:eastAsia="Times New Roman" w:hAnsi="Times New Roman" w:cs="Times New Roman"/>
          <w:b/>
          <w:sz w:val="28"/>
          <w:szCs w:val="28"/>
          <w:lang w:val="uk-UA"/>
        </w:rPr>
        <w:t>Психологічні особливості готовності молоді до подружнього життя</w:t>
      </w:r>
      <w:r w:rsidRPr="008D26E9">
        <w:rPr>
          <w:rFonts w:ascii="Times New Roman" w:hAnsi="Times New Roman" w:cs="Times New Roman"/>
          <w:b/>
          <w:sz w:val="28"/>
          <w:szCs w:val="28"/>
          <w:lang w:val="uk-UA"/>
        </w:rPr>
        <w:t xml:space="preserve">: </w:t>
      </w:r>
      <w:r w:rsidRPr="008D26E9">
        <w:rPr>
          <w:rFonts w:ascii="Times New Roman" w:hAnsi="Times New Roman" w:cs="Times New Roman"/>
          <w:sz w:val="28"/>
          <w:szCs w:val="28"/>
          <w:lang w:val="uk-UA"/>
        </w:rPr>
        <w:t xml:space="preserve">кваліфікаційна робота магістра, 053 Психологія, </w:t>
      </w:r>
      <w:proofErr w:type="spellStart"/>
      <w:r w:rsidRPr="008D26E9">
        <w:rPr>
          <w:rFonts w:ascii="Times New Roman" w:hAnsi="Times New Roman" w:cs="Times New Roman"/>
          <w:sz w:val="28"/>
          <w:szCs w:val="28"/>
          <w:lang w:val="uk-UA"/>
        </w:rPr>
        <w:t>ДЗ</w:t>
      </w:r>
      <w:proofErr w:type="spellEnd"/>
      <w:r w:rsidRPr="008D26E9">
        <w:rPr>
          <w:rFonts w:ascii="Times New Roman" w:hAnsi="Times New Roman" w:cs="Times New Roman"/>
          <w:sz w:val="28"/>
          <w:szCs w:val="28"/>
          <w:lang w:val="uk-UA"/>
        </w:rPr>
        <w:t xml:space="preserve"> «Луганський національний університет імені Тараса Шевченка». </w:t>
      </w:r>
      <w:r w:rsidRPr="008D26E9">
        <w:rPr>
          <w:rFonts w:ascii="Times New Roman" w:hAnsi="Times New Roman" w:cs="Times New Roman"/>
          <w:sz w:val="28"/>
          <w:szCs w:val="28"/>
        </w:rPr>
        <w:t>Полтава, 2025.</w:t>
      </w:r>
    </w:p>
    <w:p w:rsidR="00521427" w:rsidRPr="008D26E9" w:rsidRDefault="00521427" w:rsidP="003A0C11">
      <w:pPr>
        <w:shd w:val="clear" w:color="auto" w:fill="FFFFFF"/>
        <w:spacing w:after="0" w:line="360" w:lineRule="auto"/>
        <w:ind w:firstLine="709"/>
        <w:jc w:val="both"/>
        <w:rPr>
          <w:rFonts w:ascii="Times New Roman" w:hAnsi="Times New Roman" w:cs="Times New Roman"/>
          <w:sz w:val="28"/>
          <w:szCs w:val="28"/>
        </w:rPr>
      </w:pPr>
      <w:r w:rsidRPr="008D26E9">
        <w:rPr>
          <w:rFonts w:ascii="Times New Roman" w:hAnsi="Times New Roman" w:cs="Times New Roman"/>
          <w:sz w:val="28"/>
          <w:szCs w:val="28"/>
          <w:lang w:val="uk-UA"/>
        </w:rPr>
        <w:t>У кваліфікаційній роботі досліджено</w:t>
      </w:r>
      <w:r w:rsidRPr="008D26E9">
        <w:rPr>
          <w:rFonts w:ascii="Times New Roman" w:hAnsi="Times New Roman" w:cs="Times New Roman"/>
          <w:sz w:val="28"/>
          <w:szCs w:val="28"/>
        </w:rPr>
        <w:t xml:space="preserve"> </w:t>
      </w:r>
      <w:r w:rsidRPr="008D26E9">
        <w:rPr>
          <w:rFonts w:ascii="Times New Roman" w:eastAsia="Times New Roman" w:hAnsi="Times New Roman" w:cs="Times New Roman"/>
          <w:sz w:val="28"/>
          <w:szCs w:val="28"/>
          <w:lang w:val="uk-UA" w:eastAsia="ru-RU"/>
        </w:rPr>
        <w:t xml:space="preserve">проблема готовності молоді до подружнього життя. В теоретичній частині проаналізовано </w:t>
      </w:r>
      <w:r w:rsidRPr="008D26E9">
        <w:rPr>
          <w:rFonts w:ascii="Times New Roman" w:hAnsi="Times New Roman" w:cs="Times New Roman"/>
          <w:sz w:val="28"/>
          <w:szCs w:val="28"/>
          <w:lang w:val="uk-UA"/>
        </w:rPr>
        <w:t>досвід дослідження сім’ї і сімейних відносин вітчизняними та зарубіжними спеціалістами;</w:t>
      </w:r>
      <w:r w:rsidRPr="008D26E9">
        <w:rPr>
          <w:rFonts w:ascii="Times New Roman" w:eastAsia="Times New Roman" w:hAnsi="Times New Roman" w:cs="Times New Roman"/>
          <w:sz w:val="28"/>
          <w:szCs w:val="28"/>
          <w:lang w:val="uk-UA" w:eastAsia="ru-RU"/>
        </w:rPr>
        <w:t xml:space="preserve"> </w:t>
      </w:r>
      <w:r w:rsidRPr="008D26E9">
        <w:rPr>
          <w:rFonts w:ascii="Times New Roman" w:hAnsi="Times New Roman" w:cs="Times New Roman"/>
          <w:sz w:val="28"/>
          <w:szCs w:val="28"/>
          <w:lang w:val="uk-UA"/>
        </w:rPr>
        <w:t xml:space="preserve">розкрито сутність поняття «готовність до подружнього життя». </w:t>
      </w:r>
      <w:r w:rsidRPr="008D26E9">
        <w:rPr>
          <w:rFonts w:ascii="Times New Roman" w:hAnsi="Times New Roman" w:cs="Times New Roman"/>
          <w:sz w:val="28"/>
          <w:szCs w:val="28"/>
        </w:rPr>
        <w:t>В</w:t>
      </w:r>
      <w:proofErr w:type="spellStart"/>
      <w:r w:rsidRPr="008D26E9">
        <w:rPr>
          <w:rFonts w:ascii="Times New Roman" w:hAnsi="Times New Roman" w:cs="Times New Roman"/>
          <w:sz w:val="28"/>
          <w:szCs w:val="28"/>
          <w:lang w:val="uk-UA"/>
        </w:rPr>
        <w:t>ивчені</w:t>
      </w:r>
      <w:proofErr w:type="spellEnd"/>
      <w:r w:rsidRPr="008D26E9">
        <w:rPr>
          <w:rFonts w:ascii="Times New Roman" w:eastAsia="Times New Roman" w:hAnsi="Times New Roman" w:cs="Times New Roman"/>
          <w:sz w:val="28"/>
          <w:szCs w:val="28"/>
          <w:lang w:val="uk-UA" w:eastAsia="ru-RU"/>
        </w:rPr>
        <w:t xml:space="preserve"> </w:t>
      </w:r>
      <w:r w:rsidRPr="008D26E9">
        <w:rPr>
          <w:rFonts w:ascii="Times New Roman" w:hAnsi="Times New Roman" w:cs="Times New Roman"/>
          <w:sz w:val="28"/>
          <w:szCs w:val="28"/>
          <w:lang w:val="uk-UA"/>
        </w:rPr>
        <w:t xml:space="preserve">особливості особистісного розвитку </w:t>
      </w:r>
      <w:proofErr w:type="gramStart"/>
      <w:r w:rsidRPr="008D26E9">
        <w:rPr>
          <w:rFonts w:ascii="Times New Roman" w:hAnsi="Times New Roman" w:cs="Times New Roman"/>
          <w:sz w:val="28"/>
          <w:szCs w:val="28"/>
          <w:lang w:val="uk-UA"/>
        </w:rPr>
        <w:t>в</w:t>
      </w:r>
      <w:proofErr w:type="gramEnd"/>
      <w:r w:rsidRPr="008D26E9">
        <w:rPr>
          <w:rFonts w:ascii="Times New Roman" w:hAnsi="Times New Roman" w:cs="Times New Roman"/>
          <w:sz w:val="28"/>
          <w:szCs w:val="28"/>
          <w:lang w:val="uk-UA"/>
        </w:rPr>
        <w:t xml:space="preserve"> період молодості. </w:t>
      </w:r>
    </w:p>
    <w:p w:rsidR="00521427" w:rsidRPr="003A0C11" w:rsidRDefault="00521427" w:rsidP="0052142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8D26E9">
        <w:rPr>
          <w:rFonts w:ascii="Times New Roman" w:hAnsi="Times New Roman" w:cs="Times New Roman"/>
          <w:sz w:val="28"/>
          <w:szCs w:val="28"/>
          <w:lang w:val="uk-UA"/>
        </w:rPr>
        <w:t xml:space="preserve">В емпіричній частині розроблено </w:t>
      </w:r>
      <w:r w:rsidRPr="008D26E9">
        <w:rPr>
          <w:rFonts w:ascii="Times New Roman" w:hAnsi="Times New Roman" w:cs="Times New Roman"/>
          <w:bCs/>
          <w:sz w:val="28"/>
          <w:szCs w:val="28"/>
          <w:lang w:val="uk-UA"/>
        </w:rPr>
        <w:t xml:space="preserve">програму дослідження компонентів готовності молоді до подружнього життя та </w:t>
      </w:r>
      <w:r w:rsidRPr="008D26E9">
        <w:rPr>
          <w:rFonts w:ascii="Times New Roman" w:hAnsi="Times New Roman" w:cs="Times New Roman"/>
          <w:sz w:val="28"/>
          <w:szCs w:val="28"/>
          <w:lang w:val="uk-UA"/>
        </w:rPr>
        <w:t xml:space="preserve">експериментально досліджено психологічні аспекти готовності молоді до подружнього життя. Також </w:t>
      </w:r>
      <w:r w:rsidRPr="003A0C11">
        <w:rPr>
          <w:rFonts w:ascii="Times New Roman" w:hAnsi="Times New Roman" w:cs="Times New Roman"/>
          <w:sz w:val="28"/>
          <w:szCs w:val="28"/>
          <w:lang w:val="uk-UA"/>
        </w:rPr>
        <w:t xml:space="preserve">розробили </w:t>
      </w:r>
      <w:r w:rsidRPr="003A0C11">
        <w:rPr>
          <w:rFonts w:ascii="Times New Roman" w:hAnsi="Times New Roman" w:cs="Times New Roman"/>
          <w:bCs/>
          <w:sz w:val="28"/>
          <w:szCs w:val="28"/>
          <w:lang w:val="uk-UA"/>
        </w:rPr>
        <w:t>програму формування компонентів готовності молоді до подружнього життя.</w:t>
      </w:r>
    </w:p>
    <w:p w:rsidR="00521427" w:rsidRPr="003A0C11" w:rsidRDefault="00521427" w:rsidP="00521427">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r w:rsidRPr="003A0C11">
        <w:rPr>
          <w:rFonts w:ascii="Times New Roman" w:hAnsi="Times New Roman" w:cs="Times New Roman"/>
          <w:b/>
          <w:sz w:val="28"/>
          <w:szCs w:val="28"/>
          <w:lang w:val="uk-UA"/>
        </w:rPr>
        <w:t>Ключові слова:</w:t>
      </w:r>
      <w:r w:rsidRPr="003A0C11">
        <w:rPr>
          <w:rFonts w:ascii="Times New Roman" w:hAnsi="Times New Roman" w:cs="Times New Roman"/>
          <w:sz w:val="28"/>
          <w:szCs w:val="28"/>
          <w:lang w:val="uk-UA"/>
        </w:rPr>
        <w:t xml:space="preserve"> готовність до подружнього життя, молодь, шлюб, сім’я.  </w:t>
      </w:r>
    </w:p>
    <w:p w:rsidR="00B8061C" w:rsidRDefault="00B8061C" w:rsidP="00521427">
      <w:pPr>
        <w:pStyle w:val="normal"/>
        <w:spacing w:line="360" w:lineRule="auto"/>
        <w:ind w:firstLine="709"/>
        <w:jc w:val="center"/>
        <w:rPr>
          <w:b/>
          <w:sz w:val="28"/>
          <w:szCs w:val="28"/>
        </w:rPr>
      </w:pPr>
    </w:p>
    <w:p w:rsidR="00B8061C" w:rsidRDefault="00B8061C" w:rsidP="00521427">
      <w:pPr>
        <w:pStyle w:val="normal"/>
        <w:spacing w:line="360" w:lineRule="auto"/>
        <w:ind w:firstLine="709"/>
        <w:jc w:val="center"/>
        <w:rPr>
          <w:b/>
          <w:sz w:val="28"/>
          <w:szCs w:val="28"/>
        </w:rPr>
      </w:pPr>
    </w:p>
    <w:p w:rsidR="00B8061C" w:rsidRDefault="00B8061C" w:rsidP="00521427">
      <w:pPr>
        <w:pStyle w:val="normal"/>
        <w:spacing w:line="360" w:lineRule="auto"/>
        <w:ind w:firstLine="709"/>
        <w:jc w:val="center"/>
        <w:rPr>
          <w:b/>
          <w:sz w:val="28"/>
          <w:szCs w:val="28"/>
        </w:rPr>
      </w:pPr>
    </w:p>
    <w:p w:rsidR="00B8061C" w:rsidRDefault="00B8061C" w:rsidP="00521427">
      <w:pPr>
        <w:pStyle w:val="normal"/>
        <w:spacing w:line="360" w:lineRule="auto"/>
        <w:ind w:firstLine="709"/>
        <w:jc w:val="center"/>
        <w:rPr>
          <w:b/>
          <w:sz w:val="28"/>
          <w:szCs w:val="28"/>
        </w:rPr>
      </w:pPr>
    </w:p>
    <w:p w:rsidR="00B8061C" w:rsidRDefault="00B8061C" w:rsidP="00521427">
      <w:pPr>
        <w:pStyle w:val="normal"/>
        <w:spacing w:line="360" w:lineRule="auto"/>
        <w:ind w:firstLine="709"/>
        <w:jc w:val="center"/>
        <w:rPr>
          <w:b/>
          <w:sz w:val="28"/>
          <w:szCs w:val="28"/>
        </w:rPr>
      </w:pPr>
    </w:p>
    <w:p w:rsidR="00B8061C" w:rsidRDefault="00B8061C" w:rsidP="00521427">
      <w:pPr>
        <w:pStyle w:val="normal"/>
        <w:spacing w:line="360" w:lineRule="auto"/>
        <w:ind w:firstLine="709"/>
        <w:jc w:val="center"/>
        <w:rPr>
          <w:b/>
          <w:sz w:val="28"/>
          <w:szCs w:val="28"/>
        </w:rPr>
      </w:pPr>
    </w:p>
    <w:p w:rsidR="00B8061C" w:rsidRDefault="00B8061C" w:rsidP="00521427">
      <w:pPr>
        <w:pStyle w:val="normal"/>
        <w:spacing w:line="360" w:lineRule="auto"/>
        <w:ind w:firstLine="709"/>
        <w:jc w:val="center"/>
        <w:rPr>
          <w:b/>
          <w:sz w:val="28"/>
          <w:szCs w:val="28"/>
        </w:rPr>
      </w:pPr>
    </w:p>
    <w:p w:rsidR="00B8061C" w:rsidRDefault="00B8061C" w:rsidP="00521427">
      <w:pPr>
        <w:pStyle w:val="normal"/>
        <w:spacing w:line="360" w:lineRule="auto"/>
        <w:ind w:firstLine="709"/>
        <w:jc w:val="center"/>
        <w:rPr>
          <w:b/>
          <w:sz w:val="28"/>
          <w:szCs w:val="28"/>
        </w:rPr>
      </w:pPr>
    </w:p>
    <w:p w:rsidR="00B8061C" w:rsidRDefault="00B8061C" w:rsidP="00521427">
      <w:pPr>
        <w:pStyle w:val="normal"/>
        <w:spacing w:line="360" w:lineRule="auto"/>
        <w:ind w:firstLine="709"/>
        <w:jc w:val="center"/>
        <w:rPr>
          <w:b/>
          <w:sz w:val="28"/>
          <w:szCs w:val="28"/>
        </w:rPr>
      </w:pPr>
    </w:p>
    <w:p w:rsidR="00B8061C" w:rsidRDefault="00B8061C" w:rsidP="00521427">
      <w:pPr>
        <w:pStyle w:val="normal"/>
        <w:spacing w:line="360" w:lineRule="auto"/>
        <w:ind w:firstLine="709"/>
        <w:jc w:val="center"/>
        <w:rPr>
          <w:b/>
          <w:sz w:val="28"/>
          <w:szCs w:val="28"/>
        </w:rPr>
      </w:pPr>
    </w:p>
    <w:p w:rsidR="00B8061C" w:rsidRDefault="00B8061C" w:rsidP="00521427">
      <w:pPr>
        <w:pStyle w:val="normal"/>
        <w:spacing w:line="360" w:lineRule="auto"/>
        <w:ind w:firstLine="709"/>
        <w:jc w:val="center"/>
        <w:rPr>
          <w:b/>
          <w:sz w:val="28"/>
          <w:szCs w:val="28"/>
        </w:rPr>
      </w:pPr>
    </w:p>
    <w:p w:rsidR="00B8061C" w:rsidRDefault="00B8061C" w:rsidP="00521427">
      <w:pPr>
        <w:pStyle w:val="normal"/>
        <w:spacing w:line="360" w:lineRule="auto"/>
        <w:ind w:firstLine="709"/>
        <w:jc w:val="center"/>
        <w:rPr>
          <w:b/>
          <w:sz w:val="28"/>
          <w:szCs w:val="28"/>
        </w:rPr>
      </w:pPr>
    </w:p>
    <w:p w:rsidR="00521427" w:rsidRPr="008D26E9" w:rsidRDefault="00521427" w:rsidP="00521427">
      <w:pPr>
        <w:pStyle w:val="normal"/>
        <w:spacing w:line="360" w:lineRule="auto"/>
        <w:ind w:firstLine="709"/>
        <w:jc w:val="center"/>
        <w:rPr>
          <w:sz w:val="28"/>
          <w:szCs w:val="28"/>
        </w:rPr>
      </w:pPr>
      <w:r w:rsidRPr="008D26E9">
        <w:rPr>
          <w:b/>
          <w:sz w:val="28"/>
          <w:szCs w:val="28"/>
        </w:rPr>
        <w:lastRenderedPageBreak/>
        <w:t>ANNOTATION</w:t>
      </w:r>
    </w:p>
    <w:p w:rsidR="00521427" w:rsidRPr="008D26E9" w:rsidRDefault="00521427" w:rsidP="00521427">
      <w:pPr>
        <w:pStyle w:val="normal"/>
        <w:spacing w:line="360" w:lineRule="auto"/>
        <w:ind w:firstLine="709"/>
        <w:jc w:val="both"/>
        <w:rPr>
          <w:color w:val="000000"/>
          <w:sz w:val="28"/>
          <w:szCs w:val="28"/>
          <w:lang w:val="en-US"/>
        </w:rPr>
      </w:pPr>
      <w:proofErr w:type="spellStart"/>
      <w:r w:rsidRPr="008D26E9">
        <w:rPr>
          <w:b/>
          <w:sz w:val="28"/>
          <w:szCs w:val="28"/>
          <w:lang w:val="en-US"/>
        </w:rPr>
        <w:t>Berezhnyi</w:t>
      </w:r>
      <w:proofErr w:type="spellEnd"/>
      <w:r w:rsidRPr="008D26E9">
        <w:rPr>
          <w:b/>
          <w:sz w:val="28"/>
          <w:szCs w:val="28"/>
          <w:lang w:val="en-US"/>
        </w:rPr>
        <w:t xml:space="preserve"> S</w:t>
      </w:r>
      <w:r w:rsidRPr="008D26E9">
        <w:rPr>
          <w:b/>
          <w:color w:val="000000"/>
          <w:sz w:val="28"/>
          <w:szCs w:val="28"/>
          <w:lang w:val="en-US"/>
        </w:rPr>
        <w:t xml:space="preserve">. </w:t>
      </w:r>
      <w:r w:rsidRPr="008D26E9">
        <w:rPr>
          <w:b/>
          <w:sz w:val="28"/>
          <w:szCs w:val="28"/>
          <w:lang w:val="en-US"/>
        </w:rPr>
        <w:t>Psychological studies of readiness of young people for married life</w:t>
      </w:r>
      <w:r w:rsidRPr="008D26E9">
        <w:rPr>
          <w:color w:val="000000"/>
          <w:sz w:val="28"/>
          <w:szCs w:val="28"/>
          <w:lang w:val="en-US"/>
        </w:rPr>
        <w:t xml:space="preserve">: master's thesis, </w:t>
      </w:r>
      <w:r w:rsidRPr="008D26E9">
        <w:rPr>
          <w:sz w:val="28"/>
          <w:szCs w:val="28"/>
          <w:lang w:val="en-US"/>
        </w:rPr>
        <w:t>053 Psychology</w:t>
      </w:r>
      <w:proofErr w:type="gramStart"/>
      <w:r w:rsidRPr="008D26E9">
        <w:rPr>
          <w:sz w:val="28"/>
          <w:szCs w:val="28"/>
          <w:lang w:val="en-US"/>
        </w:rPr>
        <w:t xml:space="preserve">,  </w:t>
      </w:r>
      <w:r w:rsidRPr="008D26E9">
        <w:rPr>
          <w:color w:val="000000"/>
          <w:sz w:val="28"/>
          <w:szCs w:val="28"/>
          <w:lang w:val="en-US"/>
        </w:rPr>
        <w:t>State</w:t>
      </w:r>
      <w:proofErr w:type="gramEnd"/>
      <w:r w:rsidRPr="008D26E9">
        <w:rPr>
          <w:color w:val="000000"/>
          <w:sz w:val="28"/>
          <w:szCs w:val="28"/>
          <w:lang w:val="en-US"/>
        </w:rPr>
        <w:t xml:space="preserve"> Institution «</w:t>
      </w:r>
      <w:proofErr w:type="spellStart"/>
      <w:r w:rsidRPr="008D26E9">
        <w:rPr>
          <w:color w:val="000000"/>
          <w:sz w:val="28"/>
          <w:szCs w:val="28"/>
          <w:lang w:val="en-US"/>
        </w:rPr>
        <w:t>Luhansk</w:t>
      </w:r>
      <w:proofErr w:type="spellEnd"/>
      <w:r w:rsidRPr="008D26E9">
        <w:rPr>
          <w:color w:val="000000"/>
          <w:sz w:val="28"/>
          <w:szCs w:val="28"/>
          <w:lang w:val="en-US"/>
        </w:rPr>
        <w:t xml:space="preserve"> </w:t>
      </w:r>
      <w:proofErr w:type="spellStart"/>
      <w:r w:rsidRPr="008D26E9">
        <w:rPr>
          <w:color w:val="000000"/>
          <w:sz w:val="28"/>
          <w:szCs w:val="28"/>
          <w:lang w:val="en-US"/>
        </w:rPr>
        <w:t>Taras</w:t>
      </w:r>
      <w:proofErr w:type="spellEnd"/>
      <w:r w:rsidRPr="008D26E9">
        <w:rPr>
          <w:color w:val="000000"/>
          <w:sz w:val="28"/>
          <w:szCs w:val="28"/>
          <w:lang w:val="en-US"/>
        </w:rPr>
        <w:t xml:space="preserve"> Shevchenko National University». </w:t>
      </w:r>
      <w:proofErr w:type="gramStart"/>
      <w:r w:rsidRPr="008D26E9">
        <w:rPr>
          <w:color w:val="000000"/>
          <w:sz w:val="28"/>
          <w:szCs w:val="28"/>
          <w:lang w:val="en-US"/>
        </w:rPr>
        <w:t>Poltava, 2025.</w:t>
      </w:r>
      <w:proofErr w:type="gramEnd"/>
    </w:p>
    <w:p w:rsidR="00521427" w:rsidRPr="008D26E9" w:rsidRDefault="00521427" w:rsidP="00521427">
      <w:pPr>
        <w:pStyle w:val="ab"/>
        <w:spacing w:before="0" w:beforeAutospacing="0" w:after="0" w:afterAutospacing="0" w:line="360" w:lineRule="auto"/>
        <w:ind w:firstLine="709"/>
        <w:jc w:val="both"/>
        <w:rPr>
          <w:sz w:val="28"/>
          <w:szCs w:val="28"/>
          <w:lang w:val="en-US"/>
        </w:rPr>
      </w:pPr>
      <w:r w:rsidRPr="008D26E9">
        <w:rPr>
          <w:sz w:val="28"/>
          <w:szCs w:val="28"/>
          <w:lang w:val="en-US"/>
        </w:rPr>
        <w:t>The qualification paper investigated the problem of young people's readiness for marriage. The theoretical part analyzed the experience of studying family and family relations by domestic and foreign specialists; revealed the essence of the concept of "readiness for marriage." The features of personality development during youth were studied.</w:t>
      </w:r>
    </w:p>
    <w:p w:rsidR="00521427" w:rsidRPr="008D26E9" w:rsidRDefault="00521427" w:rsidP="00521427">
      <w:pPr>
        <w:pStyle w:val="ab"/>
        <w:spacing w:before="0" w:beforeAutospacing="0" w:after="0" w:afterAutospacing="0" w:line="360" w:lineRule="auto"/>
        <w:ind w:firstLine="709"/>
        <w:jc w:val="both"/>
        <w:rPr>
          <w:sz w:val="28"/>
          <w:szCs w:val="28"/>
          <w:lang w:val="en-US"/>
        </w:rPr>
      </w:pPr>
      <w:r w:rsidRPr="008D26E9">
        <w:rPr>
          <w:sz w:val="28"/>
          <w:szCs w:val="28"/>
          <w:lang w:val="en-US"/>
        </w:rPr>
        <w:t>In the empirical part, a program for studying the components of young people's readiness for marriage was developed, and the psychological aspects of young people's readiness for marriage were experimentally studied. A program for the formation of components of young people's readiness for marriage was also developed.</w:t>
      </w:r>
    </w:p>
    <w:p w:rsidR="00521427" w:rsidRPr="008D26E9" w:rsidRDefault="00521427" w:rsidP="00521427">
      <w:pPr>
        <w:pStyle w:val="normal"/>
        <w:spacing w:line="360" w:lineRule="auto"/>
        <w:ind w:firstLine="709"/>
        <w:jc w:val="both"/>
        <w:rPr>
          <w:color w:val="000000"/>
          <w:sz w:val="28"/>
          <w:szCs w:val="28"/>
          <w:lang w:val="en-US"/>
        </w:rPr>
      </w:pPr>
      <w:r w:rsidRPr="008D26E9">
        <w:rPr>
          <w:b/>
          <w:color w:val="000000"/>
          <w:sz w:val="28"/>
          <w:szCs w:val="28"/>
          <w:lang w:val="en-US"/>
        </w:rPr>
        <w:t>Keywords</w:t>
      </w:r>
      <w:r w:rsidRPr="008D26E9">
        <w:rPr>
          <w:color w:val="000000"/>
          <w:sz w:val="28"/>
          <w:szCs w:val="28"/>
          <w:lang w:val="en-US"/>
        </w:rPr>
        <w:t xml:space="preserve">: </w:t>
      </w:r>
      <w:r w:rsidRPr="008D26E9">
        <w:rPr>
          <w:sz w:val="28"/>
          <w:szCs w:val="28"/>
          <w:lang w:val="en-US"/>
        </w:rPr>
        <w:t>Readiness for marriage, Youth, Marriage, Family.</w:t>
      </w:r>
    </w:p>
    <w:p w:rsidR="00521427" w:rsidRDefault="00521427" w:rsidP="00521427">
      <w:pPr>
        <w:pStyle w:val="normal"/>
        <w:spacing w:after="160" w:line="259" w:lineRule="auto"/>
        <w:jc w:val="both"/>
        <w:rPr>
          <w:color w:val="000000"/>
          <w:sz w:val="28"/>
          <w:szCs w:val="28"/>
        </w:rPr>
      </w:pPr>
      <w:r>
        <w:br w:type="page"/>
      </w:r>
    </w:p>
    <w:p w:rsidR="00521427" w:rsidRDefault="00521427" w:rsidP="00691099">
      <w:pPr>
        <w:spacing w:after="0" w:line="240" w:lineRule="auto"/>
        <w:jc w:val="center"/>
        <w:rPr>
          <w:rFonts w:ascii="Times New Roman" w:hAnsi="Times New Roman"/>
          <w:b/>
          <w:sz w:val="28"/>
          <w:szCs w:val="28"/>
          <w:lang w:val="uk-UA"/>
        </w:rPr>
      </w:pPr>
    </w:p>
    <w:p w:rsidR="00691099" w:rsidRPr="00740378" w:rsidRDefault="00691099" w:rsidP="00691099">
      <w:pPr>
        <w:spacing w:after="0" w:line="240" w:lineRule="auto"/>
        <w:jc w:val="center"/>
        <w:rPr>
          <w:rFonts w:ascii="Times New Roman" w:hAnsi="Times New Roman"/>
          <w:b/>
          <w:sz w:val="28"/>
          <w:szCs w:val="28"/>
          <w:lang w:val="uk-UA"/>
        </w:rPr>
      </w:pPr>
      <w:r w:rsidRPr="00740378">
        <w:rPr>
          <w:rFonts w:ascii="Times New Roman" w:hAnsi="Times New Roman"/>
          <w:b/>
          <w:sz w:val="28"/>
          <w:szCs w:val="28"/>
          <w:lang w:val="uk-UA"/>
        </w:rPr>
        <w:t>ЗМІСТ</w:t>
      </w:r>
    </w:p>
    <w:p w:rsidR="00691099" w:rsidRPr="00740378" w:rsidRDefault="00691099" w:rsidP="00691099">
      <w:pPr>
        <w:spacing w:after="0" w:line="240" w:lineRule="auto"/>
        <w:jc w:val="center"/>
        <w:rPr>
          <w:rFonts w:ascii="Times New Roman" w:hAnsi="Times New Roman"/>
          <w:b/>
          <w:sz w:val="28"/>
          <w:szCs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51"/>
        <w:gridCol w:w="6662"/>
        <w:gridCol w:w="958"/>
      </w:tblGrid>
      <w:tr w:rsidR="00691099" w:rsidRPr="00740378" w:rsidTr="00C74272">
        <w:tc>
          <w:tcPr>
            <w:tcW w:w="1951" w:type="dxa"/>
          </w:tcPr>
          <w:p w:rsidR="00691099" w:rsidRPr="00740378" w:rsidRDefault="00691099" w:rsidP="00C74272">
            <w:pPr>
              <w:spacing w:line="276" w:lineRule="auto"/>
              <w:rPr>
                <w:rFonts w:ascii="Times New Roman" w:hAnsi="Times New Roman"/>
                <w:b/>
                <w:sz w:val="28"/>
                <w:szCs w:val="28"/>
                <w:lang w:val="uk-UA"/>
              </w:rPr>
            </w:pPr>
            <w:r w:rsidRPr="00740378">
              <w:rPr>
                <w:rFonts w:ascii="Times New Roman" w:hAnsi="Times New Roman"/>
                <w:b/>
                <w:bCs/>
                <w:sz w:val="28"/>
                <w:szCs w:val="28"/>
                <w:lang w:val="uk-UA"/>
              </w:rPr>
              <w:t>ВСТУП</w:t>
            </w:r>
          </w:p>
        </w:tc>
        <w:tc>
          <w:tcPr>
            <w:tcW w:w="6662" w:type="dxa"/>
          </w:tcPr>
          <w:p w:rsidR="00691099" w:rsidRPr="00740378" w:rsidRDefault="00691099" w:rsidP="00C74272">
            <w:pPr>
              <w:spacing w:line="276" w:lineRule="auto"/>
              <w:jc w:val="both"/>
              <w:rPr>
                <w:rFonts w:ascii="Times New Roman" w:hAnsi="Times New Roman"/>
                <w:b/>
                <w:sz w:val="28"/>
                <w:szCs w:val="28"/>
                <w:lang w:val="uk-UA"/>
              </w:rPr>
            </w:pPr>
            <w:r w:rsidRPr="00740378">
              <w:rPr>
                <w:rFonts w:ascii="Times New Roman" w:hAnsi="Times New Roman"/>
                <w:b/>
                <w:sz w:val="28"/>
                <w:szCs w:val="28"/>
                <w:lang w:val="uk-UA"/>
              </w:rPr>
              <w:t>…………………………………………………………...</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3</w:t>
            </w:r>
          </w:p>
        </w:tc>
      </w:tr>
      <w:tr w:rsidR="00691099" w:rsidRPr="00740378" w:rsidTr="00C74272">
        <w:tc>
          <w:tcPr>
            <w:tcW w:w="1951" w:type="dxa"/>
          </w:tcPr>
          <w:p w:rsidR="00691099" w:rsidRPr="00740378" w:rsidRDefault="00691099" w:rsidP="00C74272">
            <w:pPr>
              <w:spacing w:line="276" w:lineRule="auto"/>
              <w:rPr>
                <w:rFonts w:ascii="Times New Roman" w:hAnsi="Times New Roman"/>
                <w:b/>
                <w:sz w:val="28"/>
                <w:szCs w:val="28"/>
                <w:lang w:val="uk-UA"/>
              </w:rPr>
            </w:pPr>
            <w:r w:rsidRPr="00740378">
              <w:rPr>
                <w:rFonts w:ascii="Times New Roman" w:hAnsi="Times New Roman"/>
                <w:b/>
                <w:bCs/>
                <w:sz w:val="28"/>
                <w:szCs w:val="28"/>
                <w:lang w:val="uk-UA"/>
              </w:rPr>
              <w:t>РОЗДІЛ 1</w:t>
            </w:r>
          </w:p>
        </w:tc>
        <w:tc>
          <w:tcPr>
            <w:tcW w:w="6662" w:type="dxa"/>
          </w:tcPr>
          <w:p w:rsidR="00691099" w:rsidRPr="00740378" w:rsidRDefault="00691099" w:rsidP="00C74272">
            <w:pPr>
              <w:spacing w:line="276" w:lineRule="auto"/>
              <w:jc w:val="both"/>
              <w:rPr>
                <w:rFonts w:ascii="Times New Roman" w:hAnsi="Times New Roman"/>
                <w:b/>
                <w:sz w:val="28"/>
                <w:szCs w:val="28"/>
                <w:lang w:val="uk-UA"/>
              </w:rPr>
            </w:pPr>
            <w:r w:rsidRPr="00740378">
              <w:rPr>
                <w:rFonts w:ascii="Times New Roman" w:hAnsi="Times New Roman" w:cs="Times New Roman"/>
                <w:b/>
                <w:sz w:val="28"/>
                <w:szCs w:val="28"/>
                <w:lang w:val="uk-UA"/>
              </w:rPr>
              <w:t>ТЕОРЕТИЧНІ ОСНОВИ ПРОБЛЕМИ ГОТОВНОСТІ МОЛОДІ ДО ПОДРУЖНЬОГО ЖИТТЯ</w:t>
            </w:r>
            <w:r w:rsidRPr="00740378">
              <w:rPr>
                <w:rFonts w:ascii="Times New Roman" w:hAnsi="Times New Roman"/>
                <w:b/>
                <w:bCs/>
                <w:sz w:val="28"/>
                <w:szCs w:val="28"/>
                <w:lang w:val="uk-UA"/>
              </w:rPr>
              <w:t xml:space="preserve"> ………………………………………………</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p>
          <w:p w:rsidR="00691099" w:rsidRPr="00740378" w:rsidRDefault="00691099" w:rsidP="00C74272">
            <w:pPr>
              <w:spacing w:line="276" w:lineRule="auto"/>
              <w:jc w:val="center"/>
              <w:rPr>
                <w:rFonts w:ascii="Times New Roman" w:hAnsi="Times New Roman"/>
                <w:sz w:val="28"/>
                <w:szCs w:val="28"/>
                <w:lang w:val="uk-UA"/>
              </w:rPr>
            </w:pPr>
          </w:p>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7</w:t>
            </w:r>
          </w:p>
        </w:tc>
      </w:tr>
      <w:tr w:rsidR="00691099" w:rsidRPr="00740378" w:rsidTr="00C74272">
        <w:tc>
          <w:tcPr>
            <w:tcW w:w="1951" w:type="dxa"/>
          </w:tcPr>
          <w:p w:rsidR="00691099" w:rsidRPr="00740378" w:rsidRDefault="00691099" w:rsidP="00C74272">
            <w:pPr>
              <w:spacing w:line="276" w:lineRule="auto"/>
              <w:rPr>
                <w:rFonts w:ascii="Times New Roman" w:hAnsi="Times New Roman"/>
                <w:b/>
                <w:bCs/>
                <w:sz w:val="28"/>
                <w:szCs w:val="28"/>
                <w:lang w:val="uk-UA"/>
              </w:rPr>
            </w:pPr>
          </w:p>
        </w:tc>
        <w:tc>
          <w:tcPr>
            <w:tcW w:w="6662" w:type="dxa"/>
          </w:tcPr>
          <w:p w:rsidR="00691099" w:rsidRPr="00740378" w:rsidRDefault="00691099" w:rsidP="00C74272">
            <w:pPr>
              <w:spacing w:line="276" w:lineRule="auto"/>
              <w:jc w:val="both"/>
              <w:rPr>
                <w:rFonts w:ascii="Times New Roman" w:hAnsi="Times New Roman"/>
                <w:b/>
                <w:bCs/>
                <w:sz w:val="28"/>
                <w:szCs w:val="28"/>
                <w:lang w:val="uk-UA"/>
              </w:rPr>
            </w:pPr>
            <w:r w:rsidRPr="00740378">
              <w:rPr>
                <w:rFonts w:ascii="Times New Roman" w:hAnsi="Times New Roman"/>
                <w:bCs/>
                <w:sz w:val="28"/>
                <w:szCs w:val="28"/>
                <w:lang w:val="uk-UA"/>
              </w:rPr>
              <w:t>1.1. Досвід дослідження сім’ї і сімейних відносин вітчизняними та зарубіжними спеціалістами ………</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p>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7</w:t>
            </w:r>
          </w:p>
        </w:tc>
      </w:tr>
      <w:tr w:rsidR="00691099" w:rsidRPr="00740378" w:rsidTr="00C74272">
        <w:tc>
          <w:tcPr>
            <w:tcW w:w="1951" w:type="dxa"/>
          </w:tcPr>
          <w:p w:rsidR="00691099" w:rsidRPr="00740378" w:rsidRDefault="00691099" w:rsidP="00C74272">
            <w:pPr>
              <w:spacing w:line="276" w:lineRule="auto"/>
              <w:rPr>
                <w:rFonts w:ascii="Times New Roman" w:hAnsi="Times New Roman"/>
                <w:b/>
                <w:bCs/>
                <w:sz w:val="28"/>
                <w:szCs w:val="28"/>
                <w:lang w:val="uk-UA"/>
              </w:rPr>
            </w:pPr>
          </w:p>
        </w:tc>
        <w:tc>
          <w:tcPr>
            <w:tcW w:w="6662" w:type="dxa"/>
          </w:tcPr>
          <w:p w:rsidR="00691099" w:rsidRPr="00740378" w:rsidRDefault="00691099" w:rsidP="00C74272">
            <w:pPr>
              <w:spacing w:line="276" w:lineRule="auto"/>
              <w:jc w:val="both"/>
              <w:rPr>
                <w:rFonts w:ascii="Times New Roman" w:hAnsi="Times New Roman"/>
                <w:bCs/>
                <w:sz w:val="28"/>
                <w:szCs w:val="28"/>
                <w:lang w:val="uk-UA"/>
              </w:rPr>
            </w:pPr>
            <w:r w:rsidRPr="00740378">
              <w:rPr>
                <w:rFonts w:ascii="Times New Roman" w:hAnsi="Times New Roman"/>
                <w:bCs/>
                <w:sz w:val="28"/>
                <w:szCs w:val="28"/>
                <w:lang w:val="uk-UA"/>
              </w:rPr>
              <w:t>1.2. Готовність до подружнього життя як психологічний феномен ………………………………</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p>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15</w:t>
            </w:r>
          </w:p>
        </w:tc>
      </w:tr>
      <w:tr w:rsidR="00691099" w:rsidRPr="00740378" w:rsidTr="00C74272">
        <w:tc>
          <w:tcPr>
            <w:tcW w:w="1951" w:type="dxa"/>
          </w:tcPr>
          <w:p w:rsidR="00691099" w:rsidRPr="00740378" w:rsidRDefault="00691099" w:rsidP="00C74272">
            <w:pPr>
              <w:spacing w:line="276" w:lineRule="auto"/>
              <w:rPr>
                <w:rFonts w:ascii="Times New Roman" w:hAnsi="Times New Roman"/>
                <w:b/>
                <w:bCs/>
                <w:sz w:val="28"/>
                <w:szCs w:val="28"/>
                <w:lang w:val="uk-UA"/>
              </w:rPr>
            </w:pPr>
          </w:p>
        </w:tc>
        <w:tc>
          <w:tcPr>
            <w:tcW w:w="6662" w:type="dxa"/>
          </w:tcPr>
          <w:p w:rsidR="00691099" w:rsidRPr="00740378" w:rsidRDefault="00691099" w:rsidP="00C74272">
            <w:pPr>
              <w:spacing w:line="276" w:lineRule="auto"/>
              <w:jc w:val="both"/>
              <w:rPr>
                <w:rFonts w:ascii="Times New Roman" w:hAnsi="Times New Roman"/>
                <w:bCs/>
                <w:sz w:val="28"/>
                <w:szCs w:val="28"/>
                <w:lang w:val="uk-UA"/>
              </w:rPr>
            </w:pPr>
            <w:r w:rsidRPr="00740378">
              <w:rPr>
                <w:rFonts w:ascii="Times New Roman" w:hAnsi="Times New Roman"/>
                <w:bCs/>
                <w:sz w:val="28"/>
                <w:szCs w:val="28"/>
                <w:lang w:val="uk-UA"/>
              </w:rPr>
              <w:t>1.3. Особливості психічного і особистісного розвитку в період молодості ……………………………………</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p>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22</w:t>
            </w:r>
          </w:p>
        </w:tc>
      </w:tr>
      <w:tr w:rsidR="00691099" w:rsidRPr="00740378" w:rsidTr="00C74272">
        <w:tc>
          <w:tcPr>
            <w:tcW w:w="1951" w:type="dxa"/>
          </w:tcPr>
          <w:p w:rsidR="00691099" w:rsidRPr="00740378" w:rsidRDefault="00691099" w:rsidP="00C74272">
            <w:pPr>
              <w:spacing w:line="276" w:lineRule="auto"/>
              <w:rPr>
                <w:rFonts w:ascii="Times New Roman" w:hAnsi="Times New Roman"/>
                <w:b/>
                <w:bCs/>
                <w:sz w:val="28"/>
                <w:szCs w:val="28"/>
                <w:lang w:val="uk-UA"/>
              </w:rPr>
            </w:pPr>
          </w:p>
        </w:tc>
        <w:tc>
          <w:tcPr>
            <w:tcW w:w="6662" w:type="dxa"/>
          </w:tcPr>
          <w:p w:rsidR="00691099" w:rsidRPr="00740378" w:rsidRDefault="00691099" w:rsidP="00C74272">
            <w:pPr>
              <w:spacing w:line="276" w:lineRule="auto"/>
              <w:jc w:val="both"/>
              <w:rPr>
                <w:rFonts w:ascii="Times New Roman" w:hAnsi="Times New Roman"/>
                <w:bCs/>
                <w:sz w:val="28"/>
                <w:szCs w:val="28"/>
                <w:lang w:val="uk-UA"/>
              </w:rPr>
            </w:pPr>
            <w:r w:rsidRPr="00740378">
              <w:rPr>
                <w:rFonts w:ascii="Times New Roman" w:hAnsi="Times New Roman"/>
                <w:bCs/>
                <w:sz w:val="28"/>
                <w:szCs w:val="28"/>
                <w:lang w:val="uk-UA"/>
              </w:rPr>
              <w:t>Висновки до розділу 1………………………………….</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29</w:t>
            </w:r>
          </w:p>
        </w:tc>
      </w:tr>
      <w:tr w:rsidR="00691099" w:rsidRPr="00740378" w:rsidTr="00C74272">
        <w:tc>
          <w:tcPr>
            <w:tcW w:w="1951" w:type="dxa"/>
          </w:tcPr>
          <w:p w:rsidR="00691099" w:rsidRPr="00740378" w:rsidRDefault="00691099" w:rsidP="00C74272">
            <w:pPr>
              <w:spacing w:line="276" w:lineRule="auto"/>
              <w:rPr>
                <w:rFonts w:ascii="Times New Roman" w:hAnsi="Times New Roman"/>
                <w:b/>
                <w:bCs/>
                <w:sz w:val="28"/>
                <w:szCs w:val="28"/>
                <w:lang w:val="uk-UA"/>
              </w:rPr>
            </w:pPr>
            <w:r w:rsidRPr="00740378">
              <w:rPr>
                <w:rFonts w:ascii="Times New Roman" w:hAnsi="Times New Roman"/>
                <w:b/>
                <w:bCs/>
                <w:sz w:val="28"/>
                <w:szCs w:val="28"/>
                <w:lang w:val="uk-UA"/>
              </w:rPr>
              <w:t>РОЗДІЛ 2</w:t>
            </w:r>
          </w:p>
        </w:tc>
        <w:tc>
          <w:tcPr>
            <w:tcW w:w="6662" w:type="dxa"/>
          </w:tcPr>
          <w:p w:rsidR="00691099" w:rsidRPr="00740378" w:rsidRDefault="00691099" w:rsidP="00C74272">
            <w:pPr>
              <w:spacing w:line="276" w:lineRule="auto"/>
              <w:jc w:val="both"/>
              <w:rPr>
                <w:rFonts w:ascii="Times New Roman" w:hAnsi="Times New Roman"/>
                <w:bCs/>
                <w:sz w:val="28"/>
                <w:szCs w:val="28"/>
                <w:lang w:val="uk-UA"/>
              </w:rPr>
            </w:pPr>
            <w:r w:rsidRPr="00740378">
              <w:rPr>
                <w:rFonts w:ascii="Times New Roman" w:hAnsi="Times New Roman"/>
                <w:b/>
                <w:bCs/>
                <w:sz w:val="28"/>
                <w:szCs w:val="28"/>
                <w:lang w:val="uk-UA"/>
              </w:rPr>
              <w:t>ЕМПІРИЧНЕ ДОСЛІДЖЕННЯ ГОТОВНОСТІ МОЛОДІ ДО ПОДРУЖНЬОГО ЖИТТЯ …………</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p>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31</w:t>
            </w:r>
          </w:p>
        </w:tc>
      </w:tr>
      <w:tr w:rsidR="00691099" w:rsidRPr="00740378" w:rsidTr="00C74272">
        <w:tc>
          <w:tcPr>
            <w:tcW w:w="1951" w:type="dxa"/>
          </w:tcPr>
          <w:p w:rsidR="00691099" w:rsidRPr="00740378" w:rsidRDefault="00691099" w:rsidP="00C74272">
            <w:pPr>
              <w:spacing w:line="276" w:lineRule="auto"/>
              <w:rPr>
                <w:rFonts w:ascii="Times New Roman" w:hAnsi="Times New Roman"/>
                <w:b/>
                <w:bCs/>
                <w:sz w:val="28"/>
                <w:szCs w:val="28"/>
                <w:lang w:val="uk-UA"/>
              </w:rPr>
            </w:pPr>
          </w:p>
        </w:tc>
        <w:tc>
          <w:tcPr>
            <w:tcW w:w="6662" w:type="dxa"/>
          </w:tcPr>
          <w:p w:rsidR="00691099" w:rsidRPr="00740378" w:rsidRDefault="00691099" w:rsidP="00C74272">
            <w:pPr>
              <w:spacing w:line="276" w:lineRule="auto"/>
              <w:jc w:val="both"/>
              <w:rPr>
                <w:rFonts w:ascii="Times New Roman" w:hAnsi="Times New Roman"/>
                <w:b/>
                <w:bCs/>
                <w:sz w:val="28"/>
                <w:szCs w:val="28"/>
                <w:lang w:val="uk-UA"/>
              </w:rPr>
            </w:pPr>
            <w:r w:rsidRPr="00740378">
              <w:rPr>
                <w:rFonts w:ascii="Times New Roman" w:hAnsi="Times New Roman" w:cs="Times New Roman"/>
                <w:sz w:val="28"/>
                <w:szCs w:val="28"/>
                <w:lang w:val="uk-UA"/>
              </w:rPr>
              <w:t>2.1. Обґрунтування вибору та опис методик дослідження …………………………………………….</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p>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31</w:t>
            </w:r>
          </w:p>
        </w:tc>
      </w:tr>
      <w:tr w:rsidR="00691099" w:rsidRPr="00740378" w:rsidTr="00C74272">
        <w:tc>
          <w:tcPr>
            <w:tcW w:w="1951" w:type="dxa"/>
          </w:tcPr>
          <w:p w:rsidR="00691099" w:rsidRPr="00740378" w:rsidRDefault="00691099" w:rsidP="00C74272">
            <w:pPr>
              <w:spacing w:line="276" w:lineRule="auto"/>
              <w:rPr>
                <w:rFonts w:ascii="Times New Roman" w:hAnsi="Times New Roman"/>
                <w:b/>
                <w:bCs/>
                <w:sz w:val="28"/>
                <w:szCs w:val="28"/>
                <w:lang w:val="uk-UA"/>
              </w:rPr>
            </w:pPr>
          </w:p>
        </w:tc>
        <w:tc>
          <w:tcPr>
            <w:tcW w:w="6662" w:type="dxa"/>
          </w:tcPr>
          <w:p w:rsidR="00691099" w:rsidRPr="00740378" w:rsidRDefault="00691099" w:rsidP="00C74272">
            <w:pPr>
              <w:spacing w:line="276" w:lineRule="auto"/>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2.2. </w:t>
            </w:r>
            <w:r w:rsidRPr="00740378">
              <w:rPr>
                <w:rFonts w:ascii="Times New Roman" w:hAnsi="Times New Roman"/>
                <w:bCs/>
                <w:sz w:val="28"/>
                <w:szCs w:val="28"/>
                <w:lang w:val="uk-UA"/>
              </w:rPr>
              <w:t>Аналіз та інтерпретація результатів дослідження готовності молоді до подружнього життя…………….</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p>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36</w:t>
            </w:r>
          </w:p>
        </w:tc>
      </w:tr>
      <w:tr w:rsidR="00691099" w:rsidRPr="00740378" w:rsidTr="00C74272">
        <w:tc>
          <w:tcPr>
            <w:tcW w:w="1951" w:type="dxa"/>
          </w:tcPr>
          <w:p w:rsidR="00691099" w:rsidRPr="00740378" w:rsidRDefault="00691099" w:rsidP="00C74272">
            <w:pPr>
              <w:spacing w:line="276" w:lineRule="auto"/>
              <w:rPr>
                <w:rFonts w:ascii="Times New Roman" w:hAnsi="Times New Roman"/>
                <w:b/>
                <w:bCs/>
                <w:sz w:val="28"/>
                <w:szCs w:val="28"/>
                <w:lang w:val="uk-UA"/>
              </w:rPr>
            </w:pPr>
          </w:p>
        </w:tc>
        <w:tc>
          <w:tcPr>
            <w:tcW w:w="6662" w:type="dxa"/>
          </w:tcPr>
          <w:p w:rsidR="00691099" w:rsidRPr="00740378" w:rsidRDefault="00691099" w:rsidP="00C74272">
            <w:pPr>
              <w:spacing w:line="276" w:lineRule="auto"/>
              <w:jc w:val="both"/>
              <w:rPr>
                <w:rFonts w:ascii="Times New Roman" w:hAnsi="Times New Roman" w:cs="Times New Roman"/>
                <w:sz w:val="28"/>
                <w:szCs w:val="28"/>
                <w:lang w:val="uk-UA"/>
              </w:rPr>
            </w:pPr>
            <w:r w:rsidRPr="00740378">
              <w:rPr>
                <w:rFonts w:ascii="Times New Roman" w:hAnsi="Times New Roman"/>
                <w:bCs/>
                <w:sz w:val="28"/>
                <w:szCs w:val="28"/>
                <w:lang w:val="uk-UA"/>
              </w:rPr>
              <w:t>Висновки до розділу 2 …………………………………</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49</w:t>
            </w:r>
          </w:p>
        </w:tc>
      </w:tr>
      <w:tr w:rsidR="00691099" w:rsidRPr="00740378" w:rsidTr="00C74272">
        <w:tc>
          <w:tcPr>
            <w:tcW w:w="1951" w:type="dxa"/>
          </w:tcPr>
          <w:p w:rsidR="00691099" w:rsidRPr="00740378" w:rsidRDefault="00691099" w:rsidP="00C74272">
            <w:pPr>
              <w:spacing w:line="276" w:lineRule="auto"/>
              <w:rPr>
                <w:rFonts w:ascii="Times New Roman" w:hAnsi="Times New Roman"/>
                <w:b/>
                <w:bCs/>
                <w:sz w:val="28"/>
                <w:szCs w:val="28"/>
                <w:lang w:val="uk-UA"/>
              </w:rPr>
            </w:pPr>
            <w:r w:rsidRPr="00740378">
              <w:rPr>
                <w:rFonts w:ascii="Times New Roman" w:hAnsi="Times New Roman"/>
                <w:b/>
                <w:bCs/>
                <w:sz w:val="28"/>
                <w:szCs w:val="28"/>
                <w:lang w:val="uk-UA"/>
              </w:rPr>
              <w:t>РОЗДІЛ 3</w:t>
            </w:r>
          </w:p>
        </w:tc>
        <w:tc>
          <w:tcPr>
            <w:tcW w:w="6662" w:type="dxa"/>
          </w:tcPr>
          <w:p w:rsidR="00691099" w:rsidRPr="00740378" w:rsidRDefault="00691099" w:rsidP="00C74272">
            <w:pPr>
              <w:spacing w:line="276" w:lineRule="auto"/>
              <w:jc w:val="both"/>
              <w:rPr>
                <w:rFonts w:ascii="Times New Roman" w:hAnsi="Times New Roman"/>
                <w:bCs/>
                <w:sz w:val="28"/>
                <w:szCs w:val="28"/>
                <w:lang w:val="uk-UA"/>
              </w:rPr>
            </w:pPr>
            <w:r w:rsidRPr="00740378">
              <w:rPr>
                <w:rFonts w:ascii="Times New Roman" w:hAnsi="Times New Roman" w:cs="Times New Roman"/>
                <w:b/>
                <w:bCs/>
                <w:sz w:val="28"/>
                <w:szCs w:val="28"/>
                <w:lang w:val="uk-UA"/>
              </w:rPr>
              <w:t xml:space="preserve">МЕТОДИЧНІ РЕКОМЕНДАЦІЇ ЩОДО ФОРМУВАННЯ ГОТОВНОСТІ МОЛОДІ ДО ПОДРУЖНЬОГО ЖИТТЯ </w:t>
            </w:r>
            <w:r w:rsidRPr="00740378">
              <w:rPr>
                <w:rFonts w:ascii="Times New Roman" w:hAnsi="Times New Roman"/>
                <w:b/>
                <w:bCs/>
                <w:sz w:val="28"/>
                <w:szCs w:val="28"/>
                <w:lang w:val="uk-UA"/>
              </w:rPr>
              <w:t>………………………….</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p>
          <w:p w:rsidR="00691099" w:rsidRPr="00740378" w:rsidRDefault="00691099" w:rsidP="00C74272">
            <w:pPr>
              <w:spacing w:line="276" w:lineRule="auto"/>
              <w:jc w:val="center"/>
              <w:rPr>
                <w:rFonts w:ascii="Times New Roman" w:hAnsi="Times New Roman"/>
                <w:sz w:val="28"/>
                <w:szCs w:val="28"/>
                <w:lang w:val="uk-UA"/>
              </w:rPr>
            </w:pPr>
          </w:p>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52</w:t>
            </w:r>
          </w:p>
        </w:tc>
      </w:tr>
      <w:tr w:rsidR="00691099" w:rsidRPr="00740378" w:rsidTr="00C74272">
        <w:tc>
          <w:tcPr>
            <w:tcW w:w="1951" w:type="dxa"/>
          </w:tcPr>
          <w:p w:rsidR="00691099" w:rsidRPr="00740378" w:rsidRDefault="00691099" w:rsidP="00C74272">
            <w:pPr>
              <w:spacing w:line="276" w:lineRule="auto"/>
              <w:rPr>
                <w:rFonts w:ascii="Times New Roman" w:hAnsi="Times New Roman"/>
                <w:b/>
                <w:bCs/>
                <w:sz w:val="28"/>
                <w:szCs w:val="28"/>
                <w:lang w:val="uk-UA"/>
              </w:rPr>
            </w:pPr>
          </w:p>
        </w:tc>
        <w:tc>
          <w:tcPr>
            <w:tcW w:w="6662" w:type="dxa"/>
          </w:tcPr>
          <w:p w:rsidR="00691099" w:rsidRPr="00740378" w:rsidRDefault="00691099" w:rsidP="00C74272">
            <w:pPr>
              <w:spacing w:line="276" w:lineRule="auto"/>
              <w:jc w:val="both"/>
              <w:rPr>
                <w:rFonts w:ascii="Times New Roman" w:hAnsi="Times New Roman" w:cs="Times New Roman"/>
                <w:b/>
                <w:bCs/>
                <w:sz w:val="28"/>
                <w:szCs w:val="28"/>
                <w:lang w:val="uk-UA"/>
              </w:rPr>
            </w:pPr>
            <w:r w:rsidRPr="00740378">
              <w:rPr>
                <w:rFonts w:ascii="Times New Roman" w:hAnsi="Times New Roman" w:cs="Times New Roman"/>
                <w:bCs/>
                <w:sz w:val="28"/>
                <w:szCs w:val="28"/>
                <w:lang w:val="uk-UA"/>
              </w:rPr>
              <w:t xml:space="preserve">3.1. Засади формування готовності молоді до подружнього життя </w:t>
            </w:r>
            <w:r w:rsidRPr="00740378">
              <w:rPr>
                <w:rFonts w:ascii="Times New Roman" w:hAnsi="Times New Roman"/>
                <w:bCs/>
                <w:sz w:val="28"/>
                <w:szCs w:val="28"/>
                <w:lang w:val="uk-UA"/>
              </w:rPr>
              <w:t>…………………………………….</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p>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52</w:t>
            </w:r>
          </w:p>
        </w:tc>
      </w:tr>
      <w:tr w:rsidR="00691099" w:rsidRPr="00740378" w:rsidTr="00C74272">
        <w:tc>
          <w:tcPr>
            <w:tcW w:w="1951" w:type="dxa"/>
          </w:tcPr>
          <w:p w:rsidR="00691099" w:rsidRPr="00740378" w:rsidRDefault="00691099" w:rsidP="00C74272">
            <w:pPr>
              <w:spacing w:line="276" w:lineRule="auto"/>
              <w:rPr>
                <w:rFonts w:ascii="Times New Roman" w:hAnsi="Times New Roman"/>
                <w:b/>
                <w:bCs/>
                <w:sz w:val="28"/>
                <w:szCs w:val="28"/>
                <w:lang w:val="uk-UA"/>
              </w:rPr>
            </w:pPr>
          </w:p>
        </w:tc>
        <w:tc>
          <w:tcPr>
            <w:tcW w:w="6662" w:type="dxa"/>
          </w:tcPr>
          <w:p w:rsidR="00691099" w:rsidRPr="00740378" w:rsidRDefault="00691099" w:rsidP="00C74272">
            <w:pPr>
              <w:spacing w:line="276" w:lineRule="auto"/>
              <w:jc w:val="both"/>
              <w:rPr>
                <w:rFonts w:ascii="Times New Roman" w:hAnsi="Times New Roman" w:cs="Times New Roman"/>
                <w:bCs/>
                <w:sz w:val="28"/>
                <w:szCs w:val="28"/>
                <w:lang w:val="uk-UA"/>
              </w:rPr>
            </w:pPr>
            <w:r w:rsidRPr="00740378">
              <w:rPr>
                <w:rFonts w:ascii="Times New Roman" w:hAnsi="Times New Roman" w:cs="Times New Roman"/>
                <w:bCs/>
                <w:sz w:val="28"/>
                <w:szCs w:val="28"/>
                <w:lang w:val="uk-UA"/>
              </w:rPr>
              <w:t xml:space="preserve">3.2. </w:t>
            </w:r>
            <w:r w:rsidRPr="00740378">
              <w:rPr>
                <w:rFonts w:ascii="Times New Roman" w:hAnsi="Times New Roman" w:cs="Times New Roman"/>
                <w:sz w:val="28"/>
                <w:szCs w:val="28"/>
                <w:shd w:val="clear" w:color="auto" w:fill="FFFFFF"/>
                <w:lang w:val="uk-UA"/>
              </w:rPr>
              <w:t xml:space="preserve">Зміст і структура програми формування компонентів готовності молоді до подружнього життя </w:t>
            </w:r>
            <w:r w:rsidRPr="00740378">
              <w:rPr>
                <w:rFonts w:ascii="Times New Roman" w:hAnsi="Times New Roman"/>
                <w:bCs/>
                <w:sz w:val="28"/>
                <w:szCs w:val="28"/>
                <w:lang w:val="uk-UA"/>
              </w:rPr>
              <w:t>……………………………………………………</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p>
          <w:p w:rsidR="00691099" w:rsidRPr="00740378" w:rsidRDefault="00691099" w:rsidP="00C74272">
            <w:pPr>
              <w:spacing w:line="276" w:lineRule="auto"/>
              <w:jc w:val="center"/>
              <w:rPr>
                <w:rFonts w:ascii="Times New Roman" w:hAnsi="Times New Roman"/>
                <w:sz w:val="28"/>
                <w:szCs w:val="28"/>
                <w:lang w:val="uk-UA"/>
              </w:rPr>
            </w:pPr>
          </w:p>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56</w:t>
            </w:r>
          </w:p>
        </w:tc>
      </w:tr>
      <w:tr w:rsidR="00691099" w:rsidRPr="00740378" w:rsidTr="00C74272">
        <w:tc>
          <w:tcPr>
            <w:tcW w:w="1951" w:type="dxa"/>
          </w:tcPr>
          <w:p w:rsidR="00691099" w:rsidRPr="00740378" w:rsidRDefault="00691099" w:rsidP="00C74272">
            <w:pPr>
              <w:spacing w:line="276" w:lineRule="auto"/>
              <w:rPr>
                <w:rFonts w:ascii="Times New Roman" w:hAnsi="Times New Roman"/>
                <w:b/>
                <w:bCs/>
                <w:sz w:val="28"/>
                <w:szCs w:val="28"/>
                <w:lang w:val="uk-UA"/>
              </w:rPr>
            </w:pPr>
          </w:p>
        </w:tc>
        <w:tc>
          <w:tcPr>
            <w:tcW w:w="6662" w:type="dxa"/>
          </w:tcPr>
          <w:p w:rsidR="00691099" w:rsidRPr="00740378" w:rsidRDefault="00691099" w:rsidP="00C74272">
            <w:pPr>
              <w:spacing w:line="276" w:lineRule="auto"/>
              <w:jc w:val="both"/>
              <w:rPr>
                <w:rFonts w:ascii="Times New Roman" w:hAnsi="Times New Roman" w:cs="Times New Roman"/>
                <w:bCs/>
                <w:sz w:val="28"/>
                <w:szCs w:val="28"/>
                <w:lang w:val="uk-UA"/>
              </w:rPr>
            </w:pPr>
            <w:r w:rsidRPr="00740378">
              <w:rPr>
                <w:rFonts w:ascii="Times New Roman" w:hAnsi="Times New Roman"/>
                <w:bCs/>
                <w:sz w:val="28"/>
                <w:szCs w:val="28"/>
                <w:lang w:val="uk-UA"/>
              </w:rPr>
              <w:t>Висновки до розділу 3 …………………………………</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70</w:t>
            </w:r>
          </w:p>
        </w:tc>
      </w:tr>
      <w:tr w:rsidR="00691099" w:rsidRPr="00740378" w:rsidTr="00C74272">
        <w:tc>
          <w:tcPr>
            <w:tcW w:w="8613" w:type="dxa"/>
            <w:gridSpan w:val="2"/>
          </w:tcPr>
          <w:p w:rsidR="00691099" w:rsidRPr="00740378" w:rsidRDefault="00691099" w:rsidP="00C74272">
            <w:pPr>
              <w:spacing w:line="276" w:lineRule="auto"/>
              <w:jc w:val="both"/>
              <w:rPr>
                <w:rFonts w:ascii="Times New Roman" w:hAnsi="Times New Roman"/>
                <w:bCs/>
                <w:sz w:val="28"/>
                <w:szCs w:val="28"/>
                <w:lang w:val="uk-UA"/>
              </w:rPr>
            </w:pPr>
            <w:r w:rsidRPr="00740378">
              <w:rPr>
                <w:rFonts w:ascii="Times New Roman" w:hAnsi="Times New Roman"/>
                <w:b/>
                <w:bCs/>
                <w:sz w:val="28"/>
                <w:szCs w:val="28"/>
                <w:lang w:val="uk-UA"/>
              </w:rPr>
              <w:t>ВИСНОВКИ……………………………………………………………...</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72</w:t>
            </w:r>
          </w:p>
        </w:tc>
      </w:tr>
      <w:tr w:rsidR="00691099" w:rsidRPr="00740378" w:rsidTr="00C74272">
        <w:tc>
          <w:tcPr>
            <w:tcW w:w="8613" w:type="dxa"/>
            <w:gridSpan w:val="2"/>
          </w:tcPr>
          <w:p w:rsidR="00691099" w:rsidRPr="00740378" w:rsidRDefault="00691099" w:rsidP="00C74272">
            <w:pPr>
              <w:spacing w:line="276" w:lineRule="auto"/>
              <w:jc w:val="both"/>
              <w:rPr>
                <w:rFonts w:ascii="Times New Roman" w:hAnsi="Times New Roman"/>
                <w:bCs/>
                <w:sz w:val="28"/>
                <w:szCs w:val="28"/>
                <w:lang w:val="uk-UA"/>
              </w:rPr>
            </w:pPr>
            <w:r w:rsidRPr="00740378">
              <w:rPr>
                <w:rFonts w:ascii="Times New Roman" w:hAnsi="Times New Roman"/>
                <w:b/>
                <w:bCs/>
                <w:sz w:val="28"/>
                <w:szCs w:val="28"/>
                <w:lang w:val="uk-UA"/>
              </w:rPr>
              <w:t>СПИСОК ВИКОРИСТАНИХ ДЖЕРЕЛ ……………………………</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76</w:t>
            </w:r>
          </w:p>
        </w:tc>
      </w:tr>
      <w:tr w:rsidR="00691099" w:rsidRPr="00740378" w:rsidTr="00C74272">
        <w:tc>
          <w:tcPr>
            <w:tcW w:w="8613" w:type="dxa"/>
            <w:gridSpan w:val="2"/>
          </w:tcPr>
          <w:p w:rsidR="00691099" w:rsidRPr="00740378" w:rsidRDefault="00691099" w:rsidP="00C74272">
            <w:pPr>
              <w:spacing w:line="276" w:lineRule="auto"/>
              <w:jc w:val="both"/>
              <w:rPr>
                <w:rFonts w:ascii="Times New Roman" w:hAnsi="Times New Roman"/>
                <w:b/>
                <w:bCs/>
                <w:sz w:val="28"/>
                <w:szCs w:val="28"/>
                <w:lang w:val="uk-UA"/>
              </w:rPr>
            </w:pPr>
            <w:r w:rsidRPr="00740378">
              <w:rPr>
                <w:rFonts w:ascii="Times New Roman" w:hAnsi="Times New Roman"/>
                <w:b/>
                <w:bCs/>
                <w:sz w:val="28"/>
                <w:szCs w:val="28"/>
                <w:lang w:val="uk-UA"/>
              </w:rPr>
              <w:t>ДОДАТКИ ………………………………………………………………..</w:t>
            </w:r>
          </w:p>
        </w:tc>
        <w:tc>
          <w:tcPr>
            <w:tcW w:w="958" w:type="dxa"/>
          </w:tcPr>
          <w:p w:rsidR="00691099" w:rsidRPr="00740378" w:rsidRDefault="00691099" w:rsidP="00C74272">
            <w:pPr>
              <w:spacing w:line="276" w:lineRule="auto"/>
              <w:jc w:val="center"/>
              <w:rPr>
                <w:rFonts w:ascii="Times New Roman" w:hAnsi="Times New Roman"/>
                <w:sz w:val="28"/>
                <w:szCs w:val="28"/>
                <w:lang w:val="uk-UA"/>
              </w:rPr>
            </w:pPr>
            <w:r w:rsidRPr="00740378">
              <w:rPr>
                <w:rFonts w:ascii="Times New Roman" w:hAnsi="Times New Roman"/>
                <w:sz w:val="28"/>
                <w:szCs w:val="28"/>
                <w:lang w:val="uk-UA"/>
              </w:rPr>
              <w:t>84</w:t>
            </w:r>
          </w:p>
        </w:tc>
      </w:tr>
    </w:tbl>
    <w:p w:rsidR="00691099" w:rsidRPr="00740378" w:rsidRDefault="00691099" w:rsidP="00691099">
      <w:pPr>
        <w:jc w:val="center"/>
        <w:rPr>
          <w:rFonts w:ascii="Times New Roman" w:hAnsi="Times New Roman" w:cs="Times New Roman"/>
          <w:b/>
          <w:sz w:val="28"/>
          <w:szCs w:val="28"/>
          <w:shd w:val="clear" w:color="auto" w:fill="FFFFFF"/>
          <w:lang w:val="uk-UA"/>
        </w:rPr>
      </w:pPr>
      <w:r w:rsidRPr="00740378">
        <w:rPr>
          <w:rFonts w:ascii="Times New Roman" w:hAnsi="Times New Roman"/>
          <w:sz w:val="28"/>
          <w:szCs w:val="28"/>
          <w:lang w:val="uk-UA"/>
        </w:rPr>
        <w:br w:type="page"/>
      </w:r>
    </w:p>
    <w:p w:rsidR="00691099" w:rsidRPr="00740378" w:rsidRDefault="00691099" w:rsidP="00691099">
      <w:pPr>
        <w:spacing w:after="0" w:line="360" w:lineRule="auto"/>
        <w:ind w:firstLine="708"/>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lastRenderedPageBreak/>
        <w:t>ВСТУП</w:t>
      </w:r>
    </w:p>
    <w:p w:rsidR="00691099" w:rsidRPr="00740378" w:rsidRDefault="00691099" w:rsidP="00691099">
      <w:pPr>
        <w:spacing w:after="0" w:line="360" w:lineRule="auto"/>
        <w:ind w:firstLine="708"/>
        <w:jc w:val="both"/>
        <w:rPr>
          <w:rFonts w:ascii="Times New Roman" w:hAnsi="Times New Roman" w:cs="Times New Roman"/>
          <w:b/>
          <w:sz w:val="28"/>
          <w:szCs w:val="28"/>
          <w:lang w:val="uk-UA"/>
        </w:rPr>
      </w:pP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b/>
          <w:sz w:val="28"/>
          <w:szCs w:val="28"/>
          <w:lang w:val="uk-UA"/>
        </w:rPr>
        <w:t>Актуальність дослідження.</w:t>
      </w:r>
      <w:r w:rsidRPr="00740378">
        <w:rPr>
          <w:rFonts w:ascii="Times New Roman" w:hAnsi="Times New Roman" w:cs="Times New Roman"/>
          <w:b/>
          <w:i/>
          <w:sz w:val="28"/>
          <w:szCs w:val="28"/>
          <w:lang w:val="uk-UA"/>
        </w:rPr>
        <w:t xml:space="preserve"> </w:t>
      </w:r>
      <w:r w:rsidRPr="00740378">
        <w:rPr>
          <w:rFonts w:ascii="Times New Roman" w:hAnsi="Times New Roman" w:cs="Times New Roman"/>
          <w:sz w:val="28"/>
          <w:szCs w:val="28"/>
          <w:lang w:val="uk-UA"/>
        </w:rPr>
        <w:t>Сім’я, як невід’ємна складова соціального життя та важлива ланка особистісного розвитку, визначає стійкість суспільства, нації і держави. Криза, яка охопила українське суспільство, безсумнівно вразила й сферу сімейних відносин. У останні роки можна відзначити ряд актуальних проблем у сучасних українських сім’ях, такі як зменшення кількості народжуваності, ускладнення міжособистісних відносин, збільшення кількості розлучень і, відповідно, зростання числа неповних і сімей з нерідними батьками. Також варто відзначити поширення позашлюбних народжень, погіршення матеріального стану сімей, а також негативний вплив на фізичне та психічне здоров’я дітей і батьків. Збільшення числа самотніх чоловіків і жінок стає ще однією важливою тенденцією. Всі ці виклики значно впливають на готовність молоді до вступу в шлюб та формування сімейних стосунків. Чи готова молодь в умовах війни брати на себе відповідальність створити сім’ю, виховувати дітей, взаємно розвиватися та бути щасливими?</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Питання готовності до шлюбу в Україні є не лише актуальним, але й потребує уваги та глибшого вивчення, оскільки традиції сімейного виховання у нашому суспільстві частково втрачають свою актуальність, а інститут шлюбу має менш значуще підтримувальне ставлення від держави. Відомо, що у деяких країнах, наприклад, в Індії, готовність дівчат до шлюбу формується з дитинства, вбачаючи в цьому традиційному підході до сімейної формації. В Польщі сім’ї визначаються міцними, оскільки інститут шлюбу підтримується релігійними канонами, а щосуботи сім’ї вирушають до суботньої школи, де вони освічуються щодо сутності та мудрості формування та збереження сімейних цінностей. Отже, вивчення готовності до шлюбу в Україні може пролити світло на трансформації цього важливого аспекту життя та визначити способи його поліпшення в контексті сучасного суспільства.</w:t>
      </w:r>
    </w:p>
    <w:p w:rsidR="00691099" w:rsidRPr="00740378" w:rsidRDefault="00691099" w:rsidP="00691099">
      <w:pPr>
        <w:spacing w:after="0" w:line="360" w:lineRule="auto"/>
        <w:ind w:firstLine="708"/>
        <w:jc w:val="both"/>
        <w:rPr>
          <w:rFonts w:ascii="Times New Roman" w:hAnsi="Times New Roman" w:cs="Times New Roman"/>
          <w:sz w:val="28"/>
          <w:szCs w:val="28"/>
          <w:shd w:val="clear" w:color="auto" w:fill="FFFFFF"/>
          <w:lang w:val="uk-UA"/>
        </w:rPr>
      </w:pPr>
      <w:r w:rsidRPr="00740378">
        <w:rPr>
          <w:rFonts w:ascii="Times New Roman" w:hAnsi="Times New Roman" w:cs="Times New Roman"/>
          <w:sz w:val="28"/>
          <w:szCs w:val="28"/>
          <w:lang w:val="uk-UA"/>
        </w:rPr>
        <w:lastRenderedPageBreak/>
        <w:t xml:space="preserve">Проблема готовності особистості до шлюбного життя вже не одне десятиліття привертає увагу науковців і стає все більш актуальною. Особливий інтерес викликає низька здатність партнерів адаптуватися до умов шлюбу і повноцінно виконувати шлюбні ролі і обов’язки, що призводить до розлучень, а, в останні роки, взагалі до відсутності необхідності офіційно реєструвати стосунки. Доказом цього є мінлива демографічна ситуація в країні, яка показує значні зміни в статистичних даних про рівні укладення шлюбів і розлучень. Як зазначає дослідження </w:t>
      </w:r>
      <w:proofErr w:type="spellStart"/>
      <w:r w:rsidRPr="00740378">
        <w:rPr>
          <w:rFonts w:ascii="Times New Roman" w:hAnsi="Times New Roman" w:cs="Times New Roman"/>
          <w:sz w:val="28"/>
          <w:szCs w:val="28"/>
          <w:lang w:val="uk-UA"/>
        </w:rPr>
        <w:t>Опендатаботу</w:t>
      </w:r>
      <w:proofErr w:type="spellEnd"/>
      <w:r w:rsidRPr="00740378">
        <w:rPr>
          <w:rFonts w:ascii="Times New Roman" w:hAnsi="Times New Roman" w:cs="Times New Roman"/>
          <w:sz w:val="28"/>
          <w:szCs w:val="28"/>
          <w:lang w:val="uk-UA"/>
        </w:rPr>
        <w:t xml:space="preserve">, в Україні на другий рік повномасштабної війни скоротилася кількість шлюбів, а розлучень стало більше, так протягом першого півріччя 2023 року кількість зареєстрованих шлюбів порівняно з відповідним періодом минулого року скоротилася на 17%. Натомість розлучень побільшало на третину [32]. </w:t>
      </w:r>
      <w:r w:rsidRPr="00740378">
        <w:rPr>
          <w:rFonts w:ascii="Times New Roman" w:hAnsi="Times New Roman" w:cs="Times New Roman"/>
          <w:sz w:val="28"/>
          <w:szCs w:val="28"/>
          <w:shd w:val="clear" w:color="auto" w:fill="FFFFFF"/>
          <w:lang w:val="uk-UA"/>
        </w:rPr>
        <w:t>За даними Державного реєстру актів цивільного стану громадян, протягом січня-листопада 2023 року зареєстровано 22 тис. 80 актових записів про розірвання шлюбу. Разом із тим, за 11 місяців цього року в Україні зареєстровано 170 тис. 566 шлюбів [47].</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Готовність до подружнього життя є важливою умовою побудови міцних, стабільних і довготривалих сімейних відносин. Хоча донедавна і вважалося, що молода особа по досягненню певного віку, автоматично набуває готовності до створення сім’ї, проте науковці допускають необхідність спеціальної підготовки молоді до життя у шлюбі.</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В зв’язку з посиленням інтересу наукових працівників до цієї проблеми, проводяться масштабні дослідження. Різні аспекти готовності молоді до сімейного життя вивчали у своїх працях такі вчені, як В. </w:t>
      </w:r>
      <w:proofErr w:type="spellStart"/>
      <w:r w:rsidRPr="00740378">
        <w:rPr>
          <w:rFonts w:ascii="Times New Roman" w:hAnsi="Times New Roman" w:cs="Times New Roman"/>
          <w:sz w:val="28"/>
          <w:szCs w:val="28"/>
          <w:lang w:val="uk-UA"/>
        </w:rPr>
        <w:t>Бочелюк</w:t>
      </w:r>
      <w:proofErr w:type="spellEnd"/>
      <w:r w:rsidRPr="00740378">
        <w:rPr>
          <w:rFonts w:ascii="Times New Roman" w:hAnsi="Times New Roman" w:cs="Times New Roman"/>
          <w:sz w:val="28"/>
          <w:szCs w:val="28"/>
          <w:lang w:val="uk-UA"/>
        </w:rPr>
        <w:t xml:space="preserve">, Н. Гусак, Т. Демидова, А. Денисенко, Л. </w:t>
      </w:r>
      <w:proofErr w:type="spellStart"/>
      <w:r w:rsidRPr="00740378">
        <w:rPr>
          <w:rFonts w:ascii="Times New Roman" w:hAnsi="Times New Roman" w:cs="Times New Roman"/>
          <w:sz w:val="28"/>
          <w:szCs w:val="28"/>
          <w:lang w:val="uk-UA"/>
        </w:rPr>
        <w:t>Долинська</w:t>
      </w:r>
      <w:proofErr w:type="spellEnd"/>
      <w:r w:rsidRPr="00740378">
        <w:rPr>
          <w:rFonts w:ascii="Times New Roman" w:hAnsi="Times New Roman" w:cs="Times New Roman"/>
          <w:sz w:val="28"/>
          <w:szCs w:val="28"/>
          <w:lang w:val="uk-UA"/>
        </w:rPr>
        <w:t>, В. </w:t>
      </w:r>
      <w:proofErr w:type="spellStart"/>
      <w:r w:rsidRPr="00740378">
        <w:rPr>
          <w:rFonts w:ascii="Times New Roman" w:hAnsi="Times New Roman" w:cs="Times New Roman"/>
          <w:sz w:val="28"/>
          <w:szCs w:val="28"/>
          <w:lang w:val="uk-UA"/>
        </w:rPr>
        <w:t>Захарченко</w:t>
      </w:r>
      <w:proofErr w:type="spellEnd"/>
      <w:r w:rsidRPr="00740378">
        <w:rPr>
          <w:rFonts w:ascii="Times New Roman" w:hAnsi="Times New Roman" w:cs="Times New Roman"/>
          <w:sz w:val="28"/>
          <w:szCs w:val="28"/>
          <w:lang w:val="uk-UA"/>
        </w:rPr>
        <w:t>, А. </w:t>
      </w:r>
      <w:proofErr w:type="spellStart"/>
      <w:r w:rsidRPr="00740378">
        <w:rPr>
          <w:rFonts w:ascii="Times New Roman" w:hAnsi="Times New Roman" w:cs="Times New Roman"/>
          <w:sz w:val="28"/>
          <w:szCs w:val="28"/>
          <w:lang w:val="uk-UA"/>
        </w:rPr>
        <w:t>Карасевич</w:t>
      </w:r>
      <w:proofErr w:type="spellEnd"/>
      <w:r w:rsidRPr="00740378">
        <w:rPr>
          <w:rFonts w:ascii="Times New Roman" w:hAnsi="Times New Roman" w:cs="Times New Roman"/>
          <w:sz w:val="28"/>
          <w:szCs w:val="28"/>
          <w:lang w:val="uk-UA"/>
        </w:rPr>
        <w:t xml:space="preserve"> Зокрема, О. </w:t>
      </w:r>
      <w:proofErr w:type="spellStart"/>
      <w:r w:rsidRPr="00740378">
        <w:rPr>
          <w:rFonts w:ascii="Times New Roman" w:hAnsi="Times New Roman" w:cs="Times New Roman"/>
          <w:sz w:val="28"/>
          <w:szCs w:val="28"/>
          <w:lang w:val="uk-UA"/>
        </w:rPr>
        <w:t>Кляпець</w:t>
      </w:r>
      <w:proofErr w:type="spellEnd"/>
      <w:r w:rsidRPr="00740378">
        <w:rPr>
          <w:rFonts w:ascii="Times New Roman" w:hAnsi="Times New Roman" w:cs="Times New Roman"/>
          <w:sz w:val="28"/>
          <w:szCs w:val="28"/>
          <w:lang w:val="uk-UA"/>
        </w:rPr>
        <w:t xml:space="preserve"> розглядає соціально-психологічні аспекти щасливого і міцного шлюбу; Т. </w:t>
      </w:r>
      <w:proofErr w:type="spellStart"/>
      <w:r w:rsidRPr="00740378">
        <w:rPr>
          <w:rFonts w:ascii="Times New Roman" w:hAnsi="Times New Roman" w:cs="Times New Roman"/>
          <w:sz w:val="28"/>
          <w:szCs w:val="28"/>
          <w:lang w:val="uk-UA"/>
        </w:rPr>
        <w:t>Буленко</w:t>
      </w:r>
      <w:proofErr w:type="spellEnd"/>
      <w:r w:rsidRPr="00740378">
        <w:rPr>
          <w:rFonts w:ascii="Times New Roman" w:hAnsi="Times New Roman" w:cs="Times New Roman"/>
          <w:sz w:val="28"/>
          <w:szCs w:val="28"/>
          <w:lang w:val="uk-UA"/>
        </w:rPr>
        <w:t xml:space="preserve"> досліджує проблеми адаптації до подружнього життя; В. Кравець визначає соціальні передумови підготовки молоді до сімейного життя. </w:t>
      </w:r>
    </w:p>
    <w:p w:rsidR="00691099" w:rsidRDefault="00691099" w:rsidP="00691099">
      <w:pPr>
        <w:spacing w:after="0" w:line="360" w:lineRule="auto"/>
        <w:ind w:firstLine="708"/>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lastRenderedPageBreak/>
        <w:t xml:space="preserve">Однак в цілому в науковій і методичній літературі не повністю дослідженим залишається психологічний аспект готовності до шлюбного життя. Все вищеозначене і визначило тему нашого дослідження в наступному формулюванні: </w:t>
      </w:r>
      <w:r w:rsidRPr="00740378">
        <w:rPr>
          <w:rFonts w:ascii="Times New Roman" w:hAnsi="Times New Roman" w:cs="Times New Roman"/>
          <w:b/>
          <w:sz w:val="28"/>
          <w:szCs w:val="28"/>
          <w:lang w:val="uk-UA"/>
        </w:rPr>
        <w:t xml:space="preserve">«Психологічні </w:t>
      </w:r>
      <w:r w:rsidR="00D35688">
        <w:rPr>
          <w:rFonts w:ascii="Times New Roman" w:hAnsi="Times New Roman" w:cs="Times New Roman"/>
          <w:b/>
          <w:sz w:val="28"/>
          <w:szCs w:val="28"/>
          <w:lang w:val="uk-UA"/>
        </w:rPr>
        <w:t>особливості</w:t>
      </w:r>
      <w:r w:rsidRPr="00740378">
        <w:rPr>
          <w:rFonts w:ascii="Times New Roman" w:hAnsi="Times New Roman" w:cs="Times New Roman"/>
          <w:b/>
          <w:sz w:val="28"/>
          <w:szCs w:val="28"/>
          <w:lang w:val="uk-UA"/>
        </w:rPr>
        <w:t xml:space="preserve"> готовності молоді до подружнього життя».</w:t>
      </w:r>
      <w:r w:rsidR="00D35688">
        <w:rPr>
          <w:rFonts w:ascii="Times New Roman" w:hAnsi="Times New Roman" w:cs="Times New Roman"/>
          <w:b/>
          <w:sz w:val="28"/>
          <w:szCs w:val="28"/>
          <w:lang w:val="uk-UA"/>
        </w:rPr>
        <w:t xml:space="preserve"> </w:t>
      </w:r>
    </w:p>
    <w:p w:rsidR="00691099" w:rsidRPr="00740378" w:rsidRDefault="00691099" w:rsidP="00691099">
      <w:pPr>
        <w:spacing w:after="0" w:line="360" w:lineRule="auto"/>
        <w:ind w:firstLine="708"/>
        <w:jc w:val="both"/>
        <w:rPr>
          <w:rFonts w:ascii="Times New Roman" w:hAnsi="Times New Roman" w:cs="Times New Roman"/>
          <w:b/>
          <w:sz w:val="28"/>
          <w:szCs w:val="28"/>
          <w:lang w:val="uk-UA"/>
        </w:rPr>
      </w:pPr>
      <w:r w:rsidRPr="00740378">
        <w:rPr>
          <w:rFonts w:ascii="Times New Roman" w:hAnsi="Times New Roman" w:cs="Times New Roman"/>
          <w:b/>
          <w:sz w:val="28"/>
          <w:szCs w:val="28"/>
          <w:lang w:val="uk-UA"/>
        </w:rPr>
        <w:t>Об’єктом дослідження</w:t>
      </w:r>
      <w:r w:rsidRPr="00740378">
        <w:rPr>
          <w:rFonts w:ascii="Times New Roman" w:hAnsi="Times New Roman" w:cs="Times New Roman"/>
          <w:sz w:val="28"/>
          <w:szCs w:val="28"/>
          <w:lang w:val="uk-UA"/>
        </w:rPr>
        <w:t xml:space="preserve"> є готовність молоді до подружнього життя.</w:t>
      </w:r>
    </w:p>
    <w:p w:rsidR="00691099" w:rsidRPr="00740378" w:rsidRDefault="00691099" w:rsidP="00691099">
      <w:pPr>
        <w:spacing w:after="0" w:line="360" w:lineRule="auto"/>
        <w:ind w:firstLine="708"/>
        <w:jc w:val="both"/>
        <w:rPr>
          <w:rFonts w:ascii="Times New Roman" w:hAnsi="Times New Roman" w:cs="Times New Roman"/>
          <w:b/>
          <w:sz w:val="28"/>
          <w:szCs w:val="28"/>
          <w:lang w:val="uk-UA"/>
        </w:rPr>
      </w:pPr>
      <w:r w:rsidRPr="00740378">
        <w:rPr>
          <w:rFonts w:ascii="Times New Roman" w:hAnsi="Times New Roman" w:cs="Times New Roman"/>
          <w:b/>
          <w:sz w:val="28"/>
          <w:szCs w:val="28"/>
          <w:lang w:val="uk-UA"/>
        </w:rPr>
        <w:t>Предметом дослідження</w:t>
      </w:r>
      <w:r w:rsidRPr="00740378">
        <w:rPr>
          <w:rFonts w:ascii="Times New Roman" w:hAnsi="Times New Roman" w:cs="Times New Roman"/>
          <w:sz w:val="28"/>
          <w:szCs w:val="28"/>
          <w:lang w:val="uk-UA"/>
        </w:rPr>
        <w:t xml:space="preserve"> є психологічні аспекти готовності молоді до подружнього життя.</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b/>
          <w:sz w:val="28"/>
          <w:szCs w:val="28"/>
          <w:lang w:val="uk-UA"/>
        </w:rPr>
        <w:t xml:space="preserve">Метою дослідження є </w:t>
      </w:r>
      <w:r w:rsidRPr="00740378">
        <w:rPr>
          <w:rFonts w:ascii="Times New Roman" w:hAnsi="Times New Roman" w:cs="Times New Roman"/>
          <w:sz w:val="28"/>
          <w:szCs w:val="28"/>
          <w:lang w:val="uk-UA"/>
        </w:rPr>
        <w:t>теоретичне обґрунтування та емпіричне дослідження психологічних аспектів готовності молоді до подружнього життя.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eastAsia="Times New Roman" w:hAnsi="Times New Roman" w:cs="Times New Roman"/>
          <w:b/>
          <w:sz w:val="28"/>
          <w:szCs w:val="28"/>
          <w:lang w:val="uk-UA"/>
        </w:rPr>
        <w:t xml:space="preserve">Гіпотеза </w:t>
      </w:r>
      <w:r w:rsidRPr="00740378">
        <w:rPr>
          <w:rFonts w:ascii="Times New Roman" w:hAnsi="Times New Roman" w:cs="Times New Roman"/>
          <w:b/>
          <w:sz w:val="28"/>
          <w:szCs w:val="28"/>
          <w:lang w:val="uk-UA"/>
        </w:rPr>
        <w:t>дослідження</w:t>
      </w:r>
      <w:r w:rsidRPr="00740378">
        <w:rPr>
          <w:rFonts w:ascii="Times New Roman" w:eastAsia="Times New Roman" w:hAnsi="Times New Roman" w:cs="Times New Roman"/>
          <w:b/>
          <w:sz w:val="28"/>
          <w:szCs w:val="28"/>
          <w:lang w:val="uk-UA"/>
        </w:rPr>
        <w:t>:</w:t>
      </w:r>
      <w:r w:rsidRPr="00740378">
        <w:rPr>
          <w:rFonts w:ascii="Times New Roman" w:eastAsia="Times New Roman" w:hAnsi="Times New Roman" w:cs="Times New Roman"/>
          <w:sz w:val="28"/>
          <w:szCs w:val="28"/>
          <w:lang w:val="uk-UA"/>
        </w:rPr>
        <w:t xml:space="preserve"> </w:t>
      </w:r>
      <w:r w:rsidRPr="00740378">
        <w:rPr>
          <w:rFonts w:ascii="Times New Roman" w:hAnsi="Times New Roman" w:cs="Times New Roman"/>
          <w:sz w:val="28"/>
          <w:szCs w:val="28"/>
          <w:lang w:val="uk-UA"/>
        </w:rPr>
        <w:t xml:space="preserve">психологічні аспекти готовності молоді до подружнього життя </w:t>
      </w:r>
      <w:r w:rsidRPr="00740378">
        <w:rPr>
          <w:rFonts w:ascii="Times New Roman" w:eastAsia="Times New Roman" w:hAnsi="Times New Roman" w:cs="Times New Roman"/>
          <w:sz w:val="28"/>
          <w:szCs w:val="28"/>
          <w:lang w:val="uk-UA"/>
        </w:rPr>
        <w:t>обумовлені виразністю ряду показників компонентів, що входять в структуру готовності: обізнаність, готовність брати відповідальність за себе та інших, особистісна зрілість та ін.</w:t>
      </w:r>
    </w:p>
    <w:p w:rsidR="00691099" w:rsidRPr="00740378" w:rsidRDefault="00691099" w:rsidP="00691099">
      <w:pPr>
        <w:spacing w:after="0" w:line="360" w:lineRule="auto"/>
        <w:ind w:firstLine="709"/>
        <w:jc w:val="both"/>
        <w:rPr>
          <w:rStyle w:val="21"/>
          <w:rFonts w:eastAsiaTheme="minorHAnsi"/>
          <w:lang w:eastAsia="en-US"/>
        </w:rPr>
      </w:pPr>
      <w:r w:rsidRPr="00740378">
        <w:rPr>
          <w:rFonts w:ascii="Times New Roman" w:hAnsi="Times New Roman" w:cs="Times New Roman"/>
          <w:b/>
          <w:sz w:val="28"/>
          <w:szCs w:val="28"/>
          <w:lang w:val="uk-UA"/>
        </w:rPr>
        <w:t>Завдання дослідження</w:t>
      </w:r>
      <w:r w:rsidRPr="00740378">
        <w:rPr>
          <w:rFonts w:ascii="Times New Roman" w:hAnsi="Times New Roman" w:cs="Times New Roman"/>
          <w:sz w:val="28"/>
          <w:szCs w:val="28"/>
          <w:lang w:val="uk-UA"/>
        </w:rPr>
        <w:t>:</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1. Проаналізувати досвід дослідження сім’ї і сімейних відносин вітчизняними та зарубіжними спеціалістами.</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2. Розкрити сутність поняття «готовність до подружнього життя».</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3. Вивчити особливості особистісного розвитку в період молодості.</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4. Експериментально дослідити психологічні аспекти готовності молоді до подружнього життя.</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5. Розробити </w:t>
      </w:r>
      <w:r w:rsidRPr="00740378">
        <w:rPr>
          <w:rFonts w:ascii="Times New Roman" w:hAnsi="Times New Roman" w:cs="Times New Roman"/>
          <w:bCs/>
          <w:sz w:val="28"/>
          <w:szCs w:val="28"/>
          <w:lang w:val="uk-UA"/>
        </w:rPr>
        <w:t>програму формування компонентів готовності молоді до подружнього життя.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b/>
          <w:sz w:val="28"/>
          <w:szCs w:val="28"/>
          <w:lang w:val="uk-UA"/>
        </w:rPr>
        <w:t>Методи дослідження</w:t>
      </w:r>
      <w:r w:rsidRPr="00740378">
        <w:rPr>
          <w:rFonts w:ascii="Times New Roman" w:hAnsi="Times New Roman" w:cs="Times New Roman"/>
          <w:sz w:val="28"/>
          <w:szCs w:val="28"/>
          <w:lang w:val="uk-UA"/>
        </w:rPr>
        <w:t>. У роботі застосовувалися теоретичні методи: теоретичний огляд та аналіз психологічної літератури з досліджуваної проблеми; емпіричні (психологічне тестування, анкетування, психологічний експеримент за допомогою наступних методик: анкета «Мотиви створення шлюбу» (А. </w:t>
      </w:r>
      <w:proofErr w:type="spellStart"/>
      <w:r w:rsidRPr="00740378">
        <w:rPr>
          <w:rFonts w:ascii="Times New Roman" w:hAnsi="Times New Roman" w:cs="Times New Roman"/>
          <w:sz w:val="28"/>
          <w:szCs w:val="28"/>
          <w:lang w:val="uk-UA"/>
        </w:rPr>
        <w:t>Чхаідзе</w:t>
      </w:r>
      <w:proofErr w:type="spellEnd"/>
      <w:r w:rsidRPr="00740378">
        <w:rPr>
          <w:rFonts w:ascii="Times New Roman" w:hAnsi="Times New Roman" w:cs="Times New Roman"/>
          <w:sz w:val="28"/>
          <w:szCs w:val="28"/>
          <w:lang w:val="uk-UA"/>
        </w:rPr>
        <w:t xml:space="preserve">), анкета «Мотиви вступу у шлюб» (С. Голод), методика на визначення особливостей розподілення ролей у сім’ї (Ю. Альошина, </w:t>
      </w:r>
      <w:r w:rsidRPr="00740378">
        <w:rPr>
          <w:rFonts w:ascii="Times New Roman" w:hAnsi="Times New Roman" w:cs="Times New Roman"/>
          <w:sz w:val="28"/>
          <w:szCs w:val="28"/>
          <w:lang w:val="uk-UA"/>
        </w:rPr>
        <w:lastRenderedPageBreak/>
        <w:t>Л. </w:t>
      </w:r>
      <w:proofErr w:type="spellStart"/>
      <w:r w:rsidRPr="00740378">
        <w:rPr>
          <w:rFonts w:ascii="Times New Roman" w:hAnsi="Times New Roman" w:cs="Times New Roman"/>
          <w:sz w:val="28"/>
          <w:szCs w:val="28"/>
          <w:lang w:val="uk-UA"/>
        </w:rPr>
        <w:t>Гозман</w:t>
      </w:r>
      <w:proofErr w:type="spellEnd"/>
      <w:r w:rsidRPr="00740378">
        <w:rPr>
          <w:rFonts w:ascii="Times New Roman" w:hAnsi="Times New Roman" w:cs="Times New Roman"/>
          <w:sz w:val="28"/>
          <w:szCs w:val="28"/>
          <w:lang w:val="uk-UA"/>
        </w:rPr>
        <w:t>, О. </w:t>
      </w:r>
      <w:proofErr w:type="spellStart"/>
      <w:r w:rsidRPr="00740378">
        <w:rPr>
          <w:rFonts w:ascii="Times New Roman" w:hAnsi="Times New Roman" w:cs="Times New Roman"/>
          <w:sz w:val="28"/>
          <w:szCs w:val="28"/>
          <w:lang w:val="uk-UA"/>
        </w:rPr>
        <w:t>Дубовська</w:t>
      </w:r>
      <w:proofErr w:type="spellEnd"/>
      <w:r w:rsidRPr="00740378">
        <w:rPr>
          <w:rFonts w:ascii="Times New Roman" w:hAnsi="Times New Roman" w:cs="Times New Roman"/>
          <w:sz w:val="28"/>
          <w:szCs w:val="28"/>
          <w:lang w:val="uk-UA"/>
        </w:rPr>
        <w:t xml:space="preserve">); опитувальник «Рольові очікування і намагання у шлюбі» (А. Волкова); діагностика </w:t>
      </w:r>
      <w:proofErr w:type="spellStart"/>
      <w:r w:rsidRPr="00740378">
        <w:rPr>
          <w:rFonts w:ascii="Times New Roman" w:hAnsi="Times New Roman" w:cs="Times New Roman"/>
          <w:sz w:val="28"/>
          <w:szCs w:val="28"/>
          <w:lang w:val="uk-UA"/>
        </w:rPr>
        <w:t>перцептивно-інтерактивної</w:t>
      </w:r>
      <w:proofErr w:type="spellEnd"/>
      <w:r w:rsidRPr="00740378">
        <w:rPr>
          <w:rFonts w:ascii="Times New Roman" w:hAnsi="Times New Roman" w:cs="Times New Roman"/>
          <w:sz w:val="28"/>
          <w:szCs w:val="28"/>
          <w:lang w:val="uk-UA"/>
        </w:rPr>
        <w:t xml:space="preserve"> компетентності; тест </w:t>
      </w:r>
      <w:proofErr w:type="spellStart"/>
      <w:r w:rsidRPr="00740378">
        <w:rPr>
          <w:rFonts w:ascii="Times New Roman" w:hAnsi="Times New Roman" w:cs="Times New Roman"/>
          <w:sz w:val="28"/>
          <w:szCs w:val="28"/>
          <w:lang w:val="uk-UA"/>
        </w:rPr>
        <w:t>Куна-Макпатленда</w:t>
      </w:r>
      <w:proofErr w:type="spellEnd"/>
      <w:r w:rsidRPr="00740378">
        <w:rPr>
          <w:rFonts w:ascii="Times New Roman" w:hAnsi="Times New Roman" w:cs="Times New Roman"/>
          <w:sz w:val="28"/>
          <w:szCs w:val="28"/>
          <w:lang w:val="uk-UA"/>
        </w:rPr>
        <w:t xml:space="preserve"> «Хто Я?»; «Діагностика схильності до конфліктної поведінки» (К. Томас).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Обробка результатів дослідження проведена за допомогою математико-статистичних методів. Узагальнення результатів здійснено з використанням інтерпретаційних методів (класифікація й узагальнення емпіричних даних).</w:t>
      </w:r>
    </w:p>
    <w:p w:rsidR="00691099" w:rsidRPr="00740378" w:rsidRDefault="00691099" w:rsidP="00691099">
      <w:pPr>
        <w:spacing w:after="0" w:line="360" w:lineRule="auto"/>
        <w:ind w:firstLine="708"/>
        <w:jc w:val="both"/>
        <w:rPr>
          <w:rFonts w:ascii="Times New Roman" w:hAnsi="Times New Roman" w:cs="Times New Roman"/>
          <w:b/>
          <w:sz w:val="28"/>
          <w:szCs w:val="28"/>
          <w:lang w:val="uk-UA"/>
        </w:rPr>
      </w:pPr>
      <w:r w:rsidRPr="00740378">
        <w:rPr>
          <w:rFonts w:ascii="Times New Roman" w:hAnsi="Times New Roman" w:cs="Times New Roman"/>
          <w:b/>
          <w:sz w:val="28"/>
          <w:szCs w:val="28"/>
          <w:lang w:val="uk-UA"/>
        </w:rPr>
        <w:t>Теоретична значущість</w:t>
      </w:r>
      <w:r w:rsidRPr="00740378">
        <w:rPr>
          <w:rFonts w:ascii="Times New Roman" w:hAnsi="Times New Roman" w:cs="Times New Roman"/>
          <w:sz w:val="28"/>
          <w:szCs w:val="28"/>
          <w:lang w:val="uk-UA"/>
        </w:rPr>
        <w:t xml:space="preserve"> дослідження полягає у доповненні теоретичних відомостей про психологічні аспекти готовності молоді до подружнього життя; у розширенні наукових уявлень з проблеми </w:t>
      </w:r>
      <w:r w:rsidRPr="00740378">
        <w:rPr>
          <w:rFonts w:ascii="Times New Roman" w:hAnsi="Times New Roman" w:cs="Times New Roman"/>
          <w:bCs/>
          <w:sz w:val="28"/>
          <w:szCs w:val="28"/>
          <w:lang w:val="uk-UA"/>
        </w:rPr>
        <w:t>формування психологічних компонентів готовності молоді до подружнього життя</w:t>
      </w:r>
      <w:r w:rsidRPr="00740378">
        <w:rPr>
          <w:rFonts w:ascii="Times New Roman" w:hAnsi="Times New Roman" w:cs="Times New Roman"/>
          <w:sz w:val="28"/>
          <w:szCs w:val="28"/>
          <w:lang w:val="uk-UA"/>
        </w:rPr>
        <w:t>.</w:t>
      </w:r>
    </w:p>
    <w:p w:rsidR="00691099"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b/>
          <w:sz w:val="28"/>
          <w:szCs w:val="28"/>
          <w:lang w:val="uk-UA"/>
        </w:rPr>
        <w:t>Практична значущість</w:t>
      </w:r>
      <w:r w:rsidRPr="00740378">
        <w:rPr>
          <w:rFonts w:ascii="Times New Roman" w:hAnsi="Times New Roman" w:cs="Times New Roman"/>
          <w:sz w:val="28"/>
          <w:szCs w:val="28"/>
          <w:lang w:val="uk-UA"/>
        </w:rPr>
        <w:t xml:space="preserve"> дослідження визначається тим, що розроблена </w:t>
      </w:r>
      <w:r w:rsidRPr="00740378">
        <w:rPr>
          <w:rFonts w:ascii="Times New Roman" w:hAnsi="Times New Roman" w:cs="Times New Roman"/>
          <w:bCs/>
          <w:sz w:val="28"/>
          <w:szCs w:val="28"/>
          <w:lang w:val="uk-UA"/>
        </w:rPr>
        <w:t xml:space="preserve">програма формування психологічних компонентів готовності молоді до подружнього життя може </w:t>
      </w:r>
      <w:r w:rsidRPr="00740378">
        <w:rPr>
          <w:rFonts w:ascii="Times New Roman" w:hAnsi="Times New Roman" w:cs="Times New Roman"/>
          <w:sz w:val="28"/>
          <w:szCs w:val="28"/>
          <w:lang w:val="uk-UA"/>
        </w:rPr>
        <w:t>використовуватися в практиці психологічної допомоги молодим сім’ям.</w:t>
      </w:r>
    </w:p>
    <w:p w:rsidR="002B31A6" w:rsidRPr="002B31A6" w:rsidRDefault="002B31A6" w:rsidP="002B31A6">
      <w:pPr>
        <w:spacing w:after="0" w:line="360" w:lineRule="auto"/>
        <w:ind w:firstLine="709"/>
        <w:jc w:val="both"/>
        <w:rPr>
          <w:rFonts w:ascii="Times New Roman" w:hAnsi="Times New Roman"/>
          <w:sz w:val="28"/>
          <w:szCs w:val="28"/>
          <w:highlight w:val="yellow"/>
          <w:lang w:val="uk-UA"/>
        </w:rPr>
      </w:pPr>
      <w:r w:rsidRPr="00B9337C">
        <w:rPr>
          <w:rFonts w:ascii="Times New Roman" w:hAnsi="Times New Roman" w:cs="Times New Roman"/>
          <w:b/>
          <w:sz w:val="28"/>
          <w:szCs w:val="28"/>
          <w:lang w:val="uk-UA"/>
        </w:rPr>
        <w:t xml:space="preserve">Апробація результатів роботи. </w:t>
      </w:r>
      <w:r w:rsidRPr="002A05DD">
        <w:rPr>
          <w:rFonts w:ascii="Times New Roman" w:hAnsi="Times New Roman"/>
          <w:sz w:val="28"/>
          <w:szCs w:val="28"/>
          <w:lang w:val="uk-UA"/>
        </w:rPr>
        <w:t xml:space="preserve">Теоретичні та практичні положення дослідження обговорювалися на засіданні кафедри </w:t>
      </w:r>
      <w:r w:rsidR="002A05DD">
        <w:rPr>
          <w:rFonts w:ascii="Times New Roman" w:hAnsi="Times New Roman"/>
          <w:sz w:val="28"/>
          <w:szCs w:val="28"/>
          <w:lang w:val="uk-UA"/>
        </w:rPr>
        <w:t>психології</w:t>
      </w:r>
      <w:r w:rsidRPr="002A05DD">
        <w:rPr>
          <w:rFonts w:ascii="Times New Roman" w:hAnsi="Times New Roman"/>
          <w:sz w:val="28"/>
          <w:szCs w:val="28"/>
          <w:lang w:val="uk-UA"/>
        </w:rPr>
        <w:t xml:space="preserve"> </w:t>
      </w:r>
      <w:proofErr w:type="spellStart"/>
      <w:r w:rsidR="002A05DD">
        <w:rPr>
          <w:rFonts w:ascii="Times New Roman" w:hAnsi="Times New Roman"/>
          <w:sz w:val="28"/>
          <w:szCs w:val="28"/>
          <w:lang w:val="uk-UA"/>
        </w:rPr>
        <w:t>ДЗ</w:t>
      </w:r>
      <w:proofErr w:type="spellEnd"/>
      <w:r w:rsidR="002A05DD">
        <w:rPr>
          <w:rFonts w:ascii="Times New Roman" w:hAnsi="Times New Roman"/>
          <w:sz w:val="28"/>
          <w:szCs w:val="28"/>
          <w:lang w:val="uk-UA"/>
        </w:rPr>
        <w:t xml:space="preserve"> «Луганський національний університет імені Тараса Шевченка».</w:t>
      </w:r>
      <w:r w:rsidRPr="002A05DD">
        <w:rPr>
          <w:rFonts w:ascii="Times New Roman" w:hAnsi="Times New Roman"/>
          <w:sz w:val="28"/>
          <w:szCs w:val="28"/>
          <w:lang w:val="uk-UA"/>
        </w:rPr>
        <w:t xml:space="preserve"> </w:t>
      </w:r>
    </w:p>
    <w:p w:rsidR="002B31A6" w:rsidRPr="0009660F" w:rsidRDefault="002B31A6" w:rsidP="002B31A6">
      <w:pPr>
        <w:spacing w:after="0" w:line="360" w:lineRule="auto"/>
        <w:ind w:firstLine="709"/>
        <w:jc w:val="both"/>
        <w:rPr>
          <w:rFonts w:ascii="Times New Roman" w:hAnsi="Times New Roman"/>
          <w:sz w:val="28"/>
          <w:szCs w:val="28"/>
          <w:lang w:val="uk-UA"/>
        </w:rPr>
      </w:pPr>
      <w:r w:rsidRPr="006613EF">
        <w:rPr>
          <w:rFonts w:ascii="Times New Roman" w:hAnsi="Times New Roman"/>
          <w:sz w:val="28"/>
          <w:szCs w:val="28"/>
          <w:lang w:val="uk-UA"/>
        </w:rPr>
        <w:t xml:space="preserve">За матеріалами роботи опублікована теза-доповідь на Всеукраїнській науково-практичній </w:t>
      </w:r>
      <w:proofErr w:type="spellStart"/>
      <w:r w:rsidRPr="006613EF">
        <w:rPr>
          <w:rFonts w:ascii="Times New Roman" w:hAnsi="Times New Roman"/>
          <w:sz w:val="28"/>
          <w:szCs w:val="28"/>
          <w:lang w:val="uk-UA"/>
        </w:rPr>
        <w:t>інтеренет-конференції</w:t>
      </w:r>
      <w:proofErr w:type="spellEnd"/>
      <w:r w:rsidR="000734F6">
        <w:rPr>
          <w:rFonts w:ascii="Times New Roman" w:hAnsi="Times New Roman"/>
          <w:sz w:val="28"/>
          <w:szCs w:val="28"/>
          <w:lang w:val="uk-UA"/>
        </w:rPr>
        <w:t xml:space="preserve"> «</w:t>
      </w:r>
      <w:r w:rsidRPr="006613EF">
        <w:rPr>
          <w:rFonts w:ascii="Times New Roman" w:hAnsi="Times New Roman"/>
          <w:sz w:val="28"/>
          <w:szCs w:val="28"/>
          <w:lang w:val="uk-UA"/>
        </w:rPr>
        <w:t>Вітчизняна наука на зламі епох: проблеми та перспективи розвитку</w:t>
      </w:r>
      <w:r w:rsidR="000734F6">
        <w:rPr>
          <w:rFonts w:ascii="Times New Roman" w:hAnsi="Times New Roman"/>
          <w:sz w:val="28"/>
          <w:szCs w:val="28"/>
          <w:lang w:val="uk-UA"/>
        </w:rPr>
        <w:t>»</w:t>
      </w:r>
      <w:r w:rsidR="006613EF">
        <w:rPr>
          <w:rFonts w:ascii="Times New Roman" w:hAnsi="Times New Roman"/>
          <w:sz w:val="28"/>
          <w:szCs w:val="28"/>
          <w:lang w:val="uk-UA"/>
        </w:rPr>
        <w:t xml:space="preserve"> (15 листопада, 2024р., випуск 102</w:t>
      </w:r>
      <w:r w:rsidRPr="006613EF">
        <w:rPr>
          <w:rFonts w:ascii="Times New Roman" w:hAnsi="Times New Roman"/>
          <w:sz w:val="28"/>
          <w:szCs w:val="28"/>
          <w:lang w:val="uk-UA"/>
        </w:rPr>
        <w:t>).</w:t>
      </w:r>
      <w:r w:rsidRPr="0009660F">
        <w:rPr>
          <w:rFonts w:ascii="Times New Roman" w:hAnsi="Times New Roman"/>
          <w:sz w:val="28"/>
          <w:szCs w:val="28"/>
          <w:lang w:val="uk-UA"/>
        </w:rPr>
        <w:t xml:space="preserve"> </w:t>
      </w:r>
    </w:p>
    <w:p w:rsidR="00691099" w:rsidRPr="00740378" w:rsidRDefault="00691099" w:rsidP="00691099">
      <w:pPr>
        <w:spacing w:after="0" w:line="360" w:lineRule="auto"/>
        <w:ind w:firstLine="709"/>
        <w:jc w:val="both"/>
        <w:rPr>
          <w:rFonts w:ascii="Times New Roman" w:eastAsia="Times New Roman" w:hAnsi="Times New Roman" w:cs="Times New Roman"/>
          <w:sz w:val="28"/>
          <w:lang w:val="uk-UA"/>
        </w:rPr>
      </w:pPr>
      <w:r w:rsidRPr="00740378">
        <w:rPr>
          <w:rFonts w:ascii="Times New Roman" w:eastAsia="Times New Roman" w:hAnsi="Times New Roman" w:cs="Times New Roman"/>
          <w:b/>
          <w:sz w:val="28"/>
          <w:lang w:val="uk-UA"/>
        </w:rPr>
        <w:t xml:space="preserve">Структура роботи: </w:t>
      </w:r>
      <w:r>
        <w:rPr>
          <w:rFonts w:ascii="Times New Roman" w:eastAsia="Times New Roman" w:hAnsi="Times New Roman" w:cs="Times New Roman"/>
          <w:sz w:val="28"/>
          <w:lang w:val="uk-UA"/>
        </w:rPr>
        <w:t>р</w:t>
      </w:r>
      <w:r w:rsidRPr="00740378">
        <w:rPr>
          <w:rFonts w:ascii="Times New Roman" w:eastAsia="Times New Roman" w:hAnsi="Times New Roman" w:cs="Times New Roman"/>
          <w:sz w:val="28"/>
          <w:lang w:val="uk-UA"/>
        </w:rPr>
        <w:t>обота складається з</w:t>
      </w:r>
      <w:r>
        <w:rPr>
          <w:rFonts w:ascii="Times New Roman" w:eastAsia="Times New Roman" w:hAnsi="Times New Roman" w:cs="Times New Roman"/>
          <w:sz w:val="28"/>
          <w:lang w:val="uk-UA"/>
        </w:rPr>
        <w:t>і</w:t>
      </w:r>
      <w:r w:rsidRPr="00740378">
        <w:rPr>
          <w:rFonts w:ascii="Times New Roman" w:eastAsia="Times New Roman" w:hAnsi="Times New Roman" w:cs="Times New Roman"/>
          <w:sz w:val="28"/>
          <w:lang w:val="uk-UA"/>
        </w:rPr>
        <w:t xml:space="preserve"> вступу, трьох розділів, висновків та списку літератури, який налічує </w:t>
      </w:r>
      <w:r>
        <w:rPr>
          <w:rFonts w:ascii="Times New Roman" w:eastAsia="Times New Roman" w:hAnsi="Times New Roman" w:cs="Times New Roman"/>
          <w:sz w:val="28"/>
          <w:lang w:val="uk-UA"/>
        </w:rPr>
        <w:t xml:space="preserve">72 </w:t>
      </w:r>
      <w:r w:rsidRPr="00740378">
        <w:rPr>
          <w:rFonts w:ascii="Times New Roman" w:eastAsia="Times New Roman" w:hAnsi="Times New Roman" w:cs="Times New Roman"/>
          <w:sz w:val="28"/>
          <w:lang w:val="uk-UA"/>
        </w:rPr>
        <w:t>джерел</w:t>
      </w:r>
      <w:r>
        <w:rPr>
          <w:rFonts w:ascii="Times New Roman" w:eastAsia="Times New Roman" w:hAnsi="Times New Roman" w:cs="Times New Roman"/>
          <w:sz w:val="28"/>
          <w:lang w:val="uk-UA"/>
        </w:rPr>
        <w:t>а</w:t>
      </w:r>
      <w:r w:rsidRPr="00740378">
        <w:rPr>
          <w:rFonts w:ascii="Times New Roman" w:eastAsia="Times New Roman" w:hAnsi="Times New Roman" w:cs="Times New Roman"/>
          <w:sz w:val="28"/>
          <w:lang w:val="uk-UA"/>
        </w:rPr>
        <w:t>; і</w:t>
      </w:r>
      <w:r>
        <w:rPr>
          <w:rFonts w:ascii="Times New Roman" w:eastAsia="Times New Roman" w:hAnsi="Times New Roman" w:cs="Times New Roman"/>
          <w:sz w:val="28"/>
          <w:lang w:val="uk-UA"/>
        </w:rPr>
        <w:t>люстрована 8 таблицями та 5 рисунками; вміщує 1</w:t>
      </w:r>
      <w:r w:rsidRPr="00740378">
        <w:rPr>
          <w:rFonts w:ascii="Times New Roman" w:eastAsia="Times New Roman" w:hAnsi="Times New Roman" w:cs="Times New Roman"/>
          <w:sz w:val="28"/>
          <w:lang w:val="uk-UA"/>
        </w:rPr>
        <w:t xml:space="preserve"> додат</w:t>
      </w:r>
      <w:r>
        <w:rPr>
          <w:rFonts w:ascii="Times New Roman" w:eastAsia="Times New Roman" w:hAnsi="Times New Roman" w:cs="Times New Roman"/>
          <w:sz w:val="28"/>
          <w:lang w:val="uk-UA"/>
        </w:rPr>
        <w:t>ок</w:t>
      </w:r>
      <w:r w:rsidRPr="00740378">
        <w:rPr>
          <w:rFonts w:ascii="Times New Roman" w:eastAsia="Times New Roman" w:hAnsi="Times New Roman" w:cs="Times New Roman"/>
          <w:sz w:val="28"/>
          <w:lang w:val="uk-UA"/>
        </w:rPr>
        <w:t>.</w:t>
      </w:r>
    </w:p>
    <w:p w:rsidR="00691099" w:rsidRPr="00740378" w:rsidRDefault="00691099" w:rsidP="00691099">
      <w:pPr>
        <w:rPr>
          <w:rFonts w:ascii="Times New Roman" w:eastAsia="Times New Roman" w:hAnsi="Times New Roman" w:cs="Times New Roman"/>
          <w:sz w:val="28"/>
          <w:lang w:val="uk-UA"/>
        </w:rPr>
      </w:pPr>
      <w:r w:rsidRPr="00740378">
        <w:rPr>
          <w:rFonts w:ascii="Times New Roman" w:eastAsia="Times New Roman" w:hAnsi="Times New Roman" w:cs="Times New Roman"/>
          <w:sz w:val="28"/>
          <w:lang w:val="uk-UA"/>
        </w:rPr>
        <w:br w:type="page"/>
      </w:r>
    </w:p>
    <w:p w:rsidR="00691099" w:rsidRPr="00740378" w:rsidRDefault="00691099" w:rsidP="00691099">
      <w:pPr>
        <w:spacing w:after="0" w:line="360" w:lineRule="auto"/>
        <w:jc w:val="center"/>
        <w:rPr>
          <w:rFonts w:ascii="Times New Roman" w:eastAsia="Times New Roman" w:hAnsi="Times New Roman" w:cs="Times New Roman"/>
          <w:b/>
          <w:sz w:val="28"/>
          <w:lang w:val="uk-UA"/>
        </w:rPr>
      </w:pPr>
      <w:r w:rsidRPr="00740378">
        <w:rPr>
          <w:rFonts w:ascii="Times New Roman" w:eastAsia="Times New Roman" w:hAnsi="Times New Roman" w:cs="Times New Roman"/>
          <w:b/>
          <w:sz w:val="28"/>
          <w:lang w:val="uk-UA"/>
        </w:rPr>
        <w:lastRenderedPageBreak/>
        <w:t>РОЗДІЛ 1</w:t>
      </w:r>
    </w:p>
    <w:p w:rsidR="00691099" w:rsidRPr="00740378" w:rsidRDefault="00691099" w:rsidP="00691099">
      <w:pPr>
        <w:spacing w:after="0" w:line="360" w:lineRule="auto"/>
        <w:jc w:val="center"/>
        <w:rPr>
          <w:rFonts w:ascii="Times New Roman" w:eastAsia="Times New Roman" w:hAnsi="Times New Roman" w:cs="Times New Roman"/>
          <w:b/>
          <w:sz w:val="28"/>
          <w:lang w:val="uk-UA"/>
        </w:rPr>
      </w:pPr>
      <w:r w:rsidRPr="00740378">
        <w:rPr>
          <w:rFonts w:ascii="Times New Roman" w:eastAsia="Times New Roman" w:hAnsi="Times New Roman" w:cs="Times New Roman"/>
          <w:b/>
          <w:sz w:val="28"/>
          <w:lang w:val="uk-UA"/>
        </w:rPr>
        <w:t>ТЕОРЕТИЧНІ ОСНОВИ ПРОБЛЕМИ ГОТОВНОСТІ МОЛОДІ ДО ПОДРУЖНЬОГО ЖИТТЯ</w:t>
      </w:r>
    </w:p>
    <w:p w:rsidR="00691099" w:rsidRPr="00740378" w:rsidRDefault="00691099" w:rsidP="00691099">
      <w:pPr>
        <w:spacing w:after="0" w:line="360" w:lineRule="auto"/>
        <w:ind w:firstLine="709"/>
        <w:jc w:val="both"/>
        <w:rPr>
          <w:rFonts w:ascii="Times New Roman" w:eastAsia="Times New Roman" w:hAnsi="Times New Roman" w:cs="Times New Roman"/>
          <w:b/>
          <w:sz w:val="28"/>
          <w:lang w:val="uk-UA"/>
        </w:rPr>
      </w:pPr>
    </w:p>
    <w:p w:rsidR="00691099" w:rsidRPr="00740378" w:rsidRDefault="00691099" w:rsidP="00691099">
      <w:pPr>
        <w:spacing w:after="0" w:line="360" w:lineRule="auto"/>
        <w:ind w:firstLine="709"/>
        <w:jc w:val="both"/>
        <w:rPr>
          <w:rFonts w:ascii="Times New Roman" w:eastAsia="Times New Roman" w:hAnsi="Times New Roman" w:cs="Times New Roman"/>
          <w:b/>
          <w:sz w:val="28"/>
          <w:lang w:val="uk-UA"/>
        </w:rPr>
      </w:pPr>
      <w:r w:rsidRPr="00740378">
        <w:rPr>
          <w:rFonts w:ascii="Times New Roman" w:eastAsia="Times New Roman" w:hAnsi="Times New Roman" w:cs="Times New Roman"/>
          <w:b/>
          <w:sz w:val="28"/>
          <w:lang w:val="uk-UA"/>
        </w:rPr>
        <w:t>1.1. Досвід дослідження сім’ї і сімейних відносин вітчизняними та зарубіжними спеціалістами</w:t>
      </w:r>
    </w:p>
    <w:p w:rsidR="00691099" w:rsidRPr="00740378" w:rsidRDefault="00691099" w:rsidP="00691099">
      <w:pPr>
        <w:spacing w:after="0" w:line="360" w:lineRule="auto"/>
        <w:ind w:firstLine="709"/>
        <w:jc w:val="both"/>
        <w:rPr>
          <w:rFonts w:ascii="Times New Roman" w:eastAsia="Times New Roman" w:hAnsi="Times New Roman" w:cs="Times New Roman"/>
          <w:b/>
          <w:sz w:val="28"/>
          <w:lang w:val="uk-UA"/>
        </w:rPr>
      </w:pPr>
    </w:p>
    <w:p w:rsidR="00691099" w:rsidRPr="00740378" w:rsidRDefault="00691099" w:rsidP="00691099">
      <w:pPr>
        <w:spacing w:after="0" w:line="360" w:lineRule="auto"/>
        <w:ind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Існування і розвиток людського суспільства показує, що</w:t>
      </w:r>
      <w:r w:rsidRPr="00740378">
        <w:rPr>
          <w:rFonts w:ascii="Times New Roman" w:hAnsi="Times New Roman" w:cs="Times New Roman"/>
          <w:b/>
          <w:sz w:val="28"/>
          <w:szCs w:val="28"/>
          <w:lang w:val="uk-UA"/>
        </w:rPr>
        <w:t xml:space="preserve"> </w:t>
      </w:r>
      <w:r w:rsidRPr="00740378">
        <w:rPr>
          <w:rFonts w:ascii="Times New Roman" w:hAnsi="Times New Roman" w:cs="Times New Roman"/>
          <w:sz w:val="28"/>
          <w:szCs w:val="28"/>
          <w:lang w:val="uk-UA"/>
        </w:rPr>
        <w:t>саме сім’я є однією з найбільш стійких форм соціальної</w:t>
      </w:r>
      <w:r w:rsidRPr="00740378">
        <w:rPr>
          <w:rFonts w:ascii="Times New Roman" w:hAnsi="Times New Roman" w:cs="Times New Roman"/>
          <w:b/>
          <w:sz w:val="28"/>
          <w:szCs w:val="28"/>
          <w:lang w:val="uk-UA"/>
        </w:rPr>
        <w:t xml:space="preserve"> </w:t>
      </w:r>
      <w:r w:rsidRPr="00740378">
        <w:rPr>
          <w:rFonts w:ascii="Times New Roman" w:hAnsi="Times New Roman" w:cs="Times New Roman"/>
          <w:sz w:val="28"/>
          <w:szCs w:val="28"/>
          <w:lang w:val="uk-UA"/>
        </w:rPr>
        <w:t>спільності людей. Це дозволяє віднести її до основних елементів</w:t>
      </w:r>
      <w:r w:rsidRPr="00740378">
        <w:rPr>
          <w:rFonts w:ascii="Times New Roman" w:hAnsi="Times New Roman" w:cs="Times New Roman"/>
          <w:b/>
          <w:sz w:val="28"/>
          <w:szCs w:val="28"/>
          <w:lang w:val="uk-UA"/>
        </w:rPr>
        <w:t xml:space="preserve"> </w:t>
      </w:r>
      <w:r w:rsidRPr="00740378">
        <w:rPr>
          <w:rFonts w:ascii="Times New Roman" w:hAnsi="Times New Roman" w:cs="Times New Roman"/>
          <w:sz w:val="28"/>
          <w:szCs w:val="28"/>
          <w:lang w:val="uk-UA"/>
        </w:rPr>
        <w:t>структури соціуму як такого. Будучи його невід’ємною частиною, сім’я</w:t>
      </w:r>
      <w:r w:rsidRPr="00740378">
        <w:rPr>
          <w:rFonts w:ascii="Times New Roman" w:hAnsi="Times New Roman" w:cs="Times New Roman"/>
          <w:b/>
          <w:sz w:val="28"/>
          <w:szCs w:val="28"/>
          <w:lang w:val="uk-UA"/>
        </w:rPr>
        <w:t xml:space="preserve"> </w:t>
      </w:r>
      <w:r w:rsidRPr="00740378">
        <w:rPr>
          <w:rFonts w:ascii="Times New Roman" w:hAnsi="Times New Roman" w:cs="Times New Roman"/>
          <w:sz w:val="28"/>
          <w:szCs w:val="28"/>
          <w:lang w:val="uk-UA"/>
        </w:rPr>
        <w:t>безумовно буде підкорятися загальним законам соціального розвитку,</w:t>
      </w:r>
      <w:r w:rsidRPr="00740378">
        <w:rPr>
          <w:rFonts w:ascii="Times New Roman" w:hAnsi="Times New Roman" w:cs="Times New Roman"/>
          <w:b/>
          <w:sz w:val="28"/>
          <w:szCs w:val="28"/>
          <w:lang w:val="uk-UA"/>
        </w:rPr>
        <w:t xml:space="preserve"> </w:t>
      </w:r>
      <w:r w:rsidRPr="00740378">
        <w:rPr>
          <w:rFonts w:ascii="Times New Roman" w:hAnsi="Times New Roman" w:cs="Times New Roman"/>
          <w:sz w:val="28"/>
          <w:szCs w:val="28"/>
          <w:lang w:val="uk-UA"/>
        </w:rPr>
        <w:t>відчуваючи на собі всі зміни, що відбуваються в економіці, політиці,</w:t>
      </w:r>
      <w:r w:rsidRPr="00740378">
        <w:rPr>
          <w:rFonts w:ascii="Times New Roman" w:hAnsi="Times New Roman" w:cs="Times New Roman"/>
          <w:b/>
          <w:sz w:val="28"/>
          <w:szCs w:val="28"/>
          <w:lang w:val="uk-UA"/>
        </w:rPr>
        <w:t xml:space="preserve"> </w:t>
      </w:r>
      <w:r w:rsidRPr="00740378">
        <w:rPr>
          <w:rFonts w:ascii="Times New Roman" w:hAnsi="Times New Roman" w:cs="Times New Roman"/>
          <w:sz w:val="28"/>
          <w:szCs w:val="28"/>
          <w:lang w:val="uk-UA"/>
        </w:rPr>
        <w:t>суспільному житті, моральності і т. ін.</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Поняття «шлюб» і «сім’я» і в сучасних наукових публікаціях, і в повсякденному житті йдуть пліч-о-пліч, часто виступаючи в ролі синонімів або замінюючи один одне. Однак ряд дослідників вважають, що це два самостійних соціально-психологічних феномени, тісно взаємопов’язані, але не тотожні.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В різних ситуаціях сім’я може існувати без шлюбу, а шлюб – без сім’ї. В цілому ж і сім’я, і шлюб – це суспільні форми регулювання відносин між людьми, що складаються в родинних зв’язках – кровних або законних [54].</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Термін «сім’я» етимологічно походить від позначення територіальної приналежності людей і «общинності» їх побуту. Спочатку поняття «сім’я» включало в себе всю господарсько-родову спільність разом з ріднею, домочадцями, працівниками і навіть тваринами, які проживають на одній території (дворі, подвір’ї). Визначальною ознакою для цього об’єднання було ведення спільного господарства. І тільки з ХV століття термін «сім’я» став розумітися в більш вузькому, сучасному сенсі [51].</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У 1949 році Дж. </w:t>
      </w:r>
      <w:proofErr w:type="spellStart"/>
      <w:r w:rsidRPr="00740378">
        <w:rPr>
          <w:rFonts w:ascii="Times New Roman" w:hAnsi="Times New Roman" w:cs="Times New Roman"/>
          <w:sz w:val="28"/>
          <w:szCs w:val="28"/>
          <w:lang w:val="uk-UA"/>
        </w:rPr>
        <w:t>Мердок</w:t>
      </w:r>
      <w:proofErr w:type="spellEnd"/>
      <w:r w:rsidRPr="00740378">
        <w:rPr>
          <w:rFonts w:ascii="Times New Roman" w:hAnsi="Times New Roman" w:cs="Times New Roman"/>
          <w:sz w:val="28"/>
          <w:szCs w:val="28"/>
          <w:lang w:val="uk-UA"/>
        </w:rPr>
        <w:t xml:space="preserve"> на підставі аналізу сімей у 250 культурах, запропонував визначення терміну «сім’я» – це соціальна група, для якої </w:t>
      </w:r>
      <w:r w:rsidRPr="00740378">
        <w:rPr>
          <w:rFonts w:ascii="Times New Roman" w:hAnsi="Times New Roman" w:cs="Times New Roman"/>
          <w:sz w:val="28"/>
          <w:szCs w:val="28"/>
          <w:lang w:val="uk-UA"/>
        </w:rPr>
        <w:lastRenderedPageBreak/>
        <w:t xml:space="preserve">властиве спільне проживання, економічна кооперація і відтворення. Сім’я включає дорослих осіб обох статей, із яких як мінімум двоє підтримують соціально санкціоновані сексуальні зв'язки і мають дітей, власних або взятих на виховання. Хоча сім’єю також вважаються одружені або неодружені пари без дітей; групи, які складаються з одного із батьків (незалежно від того, перебував він у шлюбі чи ні) і дітей, якщо другий із батьків є невідомим, помер, утік або якимось чином зник; група дітей, які проживають разом і які мали одного чи двох спільних батьків; чоловік із кількома законними дружинами; група родичів і їхніх дітей, які мають спільне господарство [71]. Проте, це визначення не можна вважати вичерпним і універсальним, таким, що підходить для усіх культур.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Науковці дефініцію «сім’я» розглядають з різних точок її функціонування, вказуючи </w:t>
      </w:r>
      <w:proofErr w:type="spellStart"/>
      <w:r w:rsidRPr="00740378">
        <w:rPr>
          <w:rFonts w:ascii="Times New Roman" w:hAnsi="Times New Roman" w:cs="Times New Roman"/>
          <w:sz w:val="28"/>
          <w:szCs w:val="28"/>
          <w:lang w:val="uk-UA"/>
        </w:rPr>
        <w:t>багаточисельні</w:t>
      </w:r>
      <w:proofErr w:type="spellEnd"/>
      <w:r w:rsidRPr="00740378">
        <w:rPr>
          <w:rFonts w:ascii="Times New Roman" w:hAnsi="Times New Roman" w:cs="Times New Roman"/>
          <w:sz w:val="28"/>
          <w:szCs w:val="28"/>
          <w:lang w:val="uk-UA"/>
        </w:rPr>
        <w:t xml:space="preserve"> критерії, які характеризують сімейний союз. Так, В. </w:t>
      </w:r>
      <w:proofErr w:type="spellStart"/>
      <w:r w:rsidRPr="00740378">
        <w:rPr>
          <w:rFonts w:ascii="Times New Roman" w:hAnsi="Times New Roman" w:cs="Times New Roman"/>
          <w:sz w:val="28"/>
          <w:szCs w:val="28"/>
          <w:lang w:val="uk-UA"/>
        </w:rPr>
        <w:t>Бошко</w:t>
      </w:r>
      <w:proofErr w:type="spellEnd"/>
      <w:r w:rsidRPr="00740378">
        <w:rPr>
          <w:rFonts w:ascii="Times New Roman" w:hAnsi="Times New Roman" w:cs="Times New Roman"/>
          <w:sz w:val="28"/>
          <w:szCs w:val="28"/>
          <w:lang w:val="uk-UA"/>
        </w:rPr>
        <w:t xml:space="preserve">, трактуючи термін «сім’я», серед загальноприйнятих характеристик, наголошує на союзі осіб, ідейно пов’язаних, а також об’єднаних взаємною матеріальною та моральною підтримкою, піклуванням про виховання потомства. Сім’я за В. </w:t>
      </w:r>
      <w:proofErr w:type="spellStart"/>
      <w:r w:rsidRPr="00740378">
        <w:rPr>
          <w:rFonts w:ascii="Times New Roman" w:hAnsi="Times New Roman" w:cs="Times New Roman"/>
          <w:sz w:val="28"/>
          <w:szCs w:val="28"/>
          <w:lang w:val="uk-UA"/>
        </w:rPr>
        <w:t>Рясенцевим</w:t>
      </w:r>
      <w:proofErr w:type="spellEnd"/>
      <w:r w:rsidRPr="00740378">
        <w:rPr>
          <w:rFonts w:ascii="Times New Roman" w:hAnsi="Times New Roman" w:cs="Times New Roman"/>
          <w:sz w:val="28"/>
          <w:szCs w:val="28"/>
          <w:lang w:val="uk-UA"/>
        </w:rPr>
        <w:t xml:space="preserve"> є союзом осіб, що заснований на шлюбі, спорідненні (чи лише спорідненні), прийнятті дітей на виховання, що характеризується спільністю життя, інтересів, взаємною турботою [23].</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У той же час німецький дослідник К. </w:t>
      </w:r>
      <w:proofErr w:type="spellStart"/>
      <w:r w:rsidRPr="00740378">
        <w:rPr>
          <w:rFonts w:ascii="Times New Roman" w:hAnsi="Times New Roman" w:cs="Times New Roman"/>
          <w:sz w:val="28"/>
          <w:szCs w:val="28"/>
          <w:lang w:val="uk-UA"/>
        </w:rPr>
        <w:t>Шнеевінд</w:t>
      </w:r>
      <w:proofErr w:type="spellEnd"/>
      <w:r w:rsidRPr="00740378">
        <w:rPr>
          <w:rFonts w:ascii="Times New Roman" w:hAnsi="Times New Roman" w:cs="Times New Roman"/>
          <w:sz w:val="28"/>
          <w:szCs w:val="28"/>
          <w:lang w:val="uk-UA"/>
        </w:rPr>
        <w:t xml:space="preserve"> розуміє під сім’єю сукупність людей, що володіє п’ятьма основними ознаками: духовна і психологічна близькість її членів; обмеженість у часі і просторі; певна закритість від суспільства; міжособистісна інтимність; тривалість відносин, відповідальність і обов’язки один перед одним [68].</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Американський дослідник М. </w:t>
      </w:r>
      <w:proofErr w:type="spellStart"/>
      <w:r w:rsidRPr="00740378">
        <w:rPr>
          <w:rFonts w:ascii="Times New Roman" w:hAnsi="Times New Roman" w:cs="Times New Roman"/>
          <w:sz w:val="28"/>
          <w:szCs w:val="28"/>
          <w:lang w:val="uk-UA"/>
        </w:rPr>
        <w:t>Уеделл</w:t>
      </w:r>
      <w:proofErr w:type="spellEnd"/>
      <w:r w:rsidRPr="00740378">
        <w:rPr>
          <w:rFonts w:ascii="Times New Roman" w:hAnsi="Times New Roman" w:cs="Times New Roman"/>
          <w:sz w:val="28"/>
          <w:szCs w:val="28"/>
          <w:lang w:val="uk-UA"/>
        </w:rPr>
        <w:t xml:space="preserve"> пропонує розглядати родину як </w:t>
      </w:r>
      <w:proofErr w:type="spellStart"/>
      <w:r w:rsidRPr="00740378">
        <w:rPr>
          <w:rFonts w:ascii="Times New Roman" w:hAnsi="Times New Roman" w:cs="Times New Roman"/>
          <w:sz w:val="28"/>
          <w:szCs w:val="28"/>
          <w:lang w:val="uk-UA"/>
        </w:rPr>
        <w:t>соціоекономічну</w:t>
      </w:r>
      <w:proofErr w:type="spellEnd"/>
      <w:r w:rsidRPr="00740378">
        <w:rPr>
          <w:rFonts w:ascii="Times New Roman" w:hAnsi="Times New Roman" w:cs="Times New Roman"/>
          <w:sz w:val="28"/>
          <w:szCs w:val="28"/>
          <w:lang w:val="uk-UA"/>
        </w:rPr>
        <w:t xml:space="preserve"> одиницю, </w:t>
      </w:r>
      <w:proofErr w:type="spellStart"/>
      <w:r w:rsidRPr="00740378">
        <w:rPr>
          <w:rFonts w:ascii="Times New Roman" w:hAnsi="Times New Roman" w:cs="Times New Roman"/>
          <w:sz w:val="28"/>
          <w:szCs w:val="28"/>
          <w:lang w:val="uk-UA"/>
        </w:rPr>
        <w:t>початково</w:t>
      </w:r>
      <w:proofErr w:type="spellEnd"/>
      <w:r w:rsidRPr="00740378">
        <w:rPr>
          <w:rFonts w:ascii="Times New Roman" w:hAnsi="Times New Roman" w:cs="Times New Roman"/>
          <w:sz w:val="28"/>
          <w:szCs w:val="28"/>
          <w:lang w:val="uk-UA"/>
        </w:rPr>
        <w:t xml:space="preserve"> утворену </w:t>
      </w:r>
      <w:proofErr w:type="spellStart"/>
      <w:r w:rsidRPr="00740378">
        <w:rPr>
          <w:rFonts w:ascii="Times New Roman" w:hAnsi="Times New Roman" w:cs="Times New Roman"/>
          <w:sz w:val="28"/>
          <w:szCs w:val="28"/>
          <w:lang w:val="uk-UA"/>
        </w:rPr>
        <w:t>гетеросексуальною</w:t>
      </w:r>
      <w:proofErr w:type="spellEnd"/>
      <w:r w:rsidRPr="00740378">
        <w:rPr>
          <w:rFonts w:ascii="Times New Roman" w:hAnsi="Times New Roman" w:cs="Times New Roman"/>
          <w:sz w:val="28"/>
          <w:szCs w:val="28"/>
          <w:lang w:val="uk-UA"/>
        </w:rPr>
        <w:t xml:space="preserve"> парою, при цьому вказуючи на те, що в залежності від специфічного історико-культурного контексту, можна виявити більш точний зміст поняття «сім’я» [66].</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В цілому ж автори визначають сім’ю як спільність людей, пов’язаних узами шлюбу – батьківства – споріднення, засновану на єдиній загальносімейній діяльності. Завданням сім’ї, таким чином, є відтворення населення і забезпечення наступності поколінь.</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Ґрунтуючись на принципах системного підходу в психології сімейних відносин, досліджуваних М. </w:t>
      </w:r>
      <w:proofErr w:type="spellStart"/>
      <w:r w:rsidRPr="00740378">
        <w:rPr>
          <w:rFonts w:ascii="Times New Roman" w:hAnsi="Times New Roman" w:cs="Times New Roman"/>
          <w:sz w:val="28"/>
          <w:szCs w:val="28"/>
          <w:lang w:val="uk-UA"/>
        </w:rPr>
        <w:t>Боуен</w:t>
      </w:r>
      <w:proofErr w:type="spellEnd"/>
      <w:r w:rsidRPr="00740378">
        <w:rPr>
          <w:rFonts w:ascii="Times New Roman" w:hAnsi="Times New Roman" w:cs="Times New Roman"/>
          <w:sz w:val="28"/>
          <w:szCs w:val="28"/>
          <w:lang w:val="uk-UA"/>
        </w:rPr>
        <w:t>, В. Сатир, Д. Леві і багатьма іншими можна зробити висновок, що сім’я – це не просто сума членів певної спільності людей, а, перш за все, складна і розгалужена система взаємовідносин між усіма членами сім’ї [72].</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Ми також згодні з висновком, що сім’я, будучи відкритою системою, схильною до зовнішніх впливів, повинна враховувати в своїй будові всю сукупність різних впливів і домагатися деякої внутрішньої рівноваги [55].</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У соціальній психології сім’я також розглядається як приклад природної унікальної малої групи, заснованої на шлюбі або кровній спорідненості, члени якої пов’язані спільним побутом, моральною відповідальністю і взаємодопомогою.</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Найважливіші характеристики сім’ї, що мають визначальне значення для розуміння психологічних закономірностей її функціонування, це визначення її як форми організації особистого побуту не тільки подружнього союзу, але і всіх інших членів – батьків і дітей, братів і сестер, а також інших родичів, які живуть разом і ведуть спільне господарство.</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По-перше, це показує сім’ю самостійною соціальною групою і показує залежність її ефективного функціонування від особливостей </w:t>
      </w:r>
      <w:proofErr w:type="spellStart"/>
      <w:r w:rsidRPr="00740378">
        <w:rPr>
          <w:rFonts w:ascii="Times New Roman" w:hAnsi="Times New Roman" w:cs="Times New Roman"/>
          <w:sz w:val="28"/>
          <w:szCs w:val="28"/>
          <w:lang w:val="uk-UA"/>
        </w:rPr>
        <w:t>внутрішньогрупової</w:t>
      </w:r>
      <w:proofErr w:type="spellEnd"/>
      <w:r w:rsidRPr="00740378">
        <w:rPr>
          <w:rFonts w:ascii="Times New Roman" w:hAnsi="Times New Roman" w:cs="Times New Roman"/>
          <w:sz w:val="28"/>
          <w:szCs w:val="28"/>
          <w:lang w:val="uk-UA"/>
        </w:rPr>
        <w:t xml:space="preserve"> комунікації, тобто рівня спілкування між членами сім’ї, розподілу влади і лідерства, способів вирішення конфліктів, </w:t>
      </w:r>
      <w:proofErr w:type="spellStart"/>
      <w:r w:rsidRPr="00740378">
        <w:rPr>
          <w:rFonts w:ascii="Times New Roman" w:hAnsi="Times New Roman" w:cs="Times New Roman"/>
          <w:sz w:val="28"/>
          <w:szCs w:val="28"/>
          <w:lang w:val="uk-UA"/>
        </w:rPr>
        <w:t>міжгрупової</w:t>
      </w:r>
      <w:proofErr w:type="spellEnd"/>
      <w:r w:rsidRPr="00740378">
        <w:rPr>
          <w:rFonts w:ascii="Times New Roman" w:hAnsi="Times New Roman" w:cs="Times New Roman"/>
          <w:sz w:val="28"/>
          <w:szCs w:val="28"/>
          <w:lang w:val="uk-UA"/>
        </w:rPr>
        <w:t xml:space="preserve"> взаємодії, включаючи побудову відносин сім’ї з соціальним оточенням.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По-друге, особливості сім’ї як малої групи пов’язані з високою афективною (емоційно-чуттєвою) насиченістю відносин між членами сім’ї, де на одному полюсі існують відносини любові, щастя, прийняття і </w:t>
      </w:r>
      <w:r w:rsidRPr="00740378">
        <w:rPr>
          <w:rFonts w:ascii="Times New Roman" w:hAnsi="Times New Roman" w:cs="Times New Roman"/>
          <w:sz w:val="28"/>
          <w:szCs w:val="28"/>
          <w:lang w:val="uk-UA"/>
        </w:rPr>
        <w:lastRenderedPageBreak/>
        <w:t>прихильності, а на іншому не виключені можливі відносини ненависті, відкидання, залежності [</w:t>
      </w:r>
      <w:r w:rsidRPr="00740378">
        <w:rPr>
          <w:rStyle w:val="a8"/>
          <w:rFonts w:ascii="Times New Roman" w:hAnsi="Times New Roman" w:cs="Times New Roman"/>
          <w:bCs/>
          <w:sz w:val="28"/>
          <w:szCs w:val="28"/>
          <w:shd w:val="clear" w:color="auto" w:fill="FFFFFF"/>
          <w:lang w:val="uk-UA"/>
        </w:rPr>
        <w:t>55</w:t>
      </w:r>
      <w:r w:rsidRPr="00740378">
        <w:rPr>
          <w:rFonts w:ascii="Times New Roman" w:hAnsi="Times New Roman" w:cs="Times New Roman"/>
          <w:sz w:val="28"/>
          <w:szCs w:val="28"/>
          <w:lang w:val="uk-UA"/>
        </w:rPr>
        <w:t>].</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Слід зазначити, що при цьому сім’я має суттєві відмінності від інших малих груп, наприклад робочої групи. До них відносяться: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1. Нормативна заданість: в кожній субкультурі існують уявлення про те, якою має бути сім’я, стосунки між подружжям і т.д.;</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2. Гетерогенність складу: сучасна сім’я – це майже завжди невелика група, від двох до шести чоловік, різної статі і віку;</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3. Закритий характер сім’ї: можливості входження в сім’ю нового члена не завжди проходять гладко. Також строго регламентований і пов’язаний з певними зусиллями і «вихід з сім’ї»;</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4. Багатофункціональність сім’ї: сім’я володіє цілим набором задач і соціальних функцій;</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5. Повна </w:t>
      </w:r>
      <w:proofErr w:type="spellStart"/>
      <w:r w:rsidRPr="00740378">
        <w:rPr>
          <w:rFonts w:ascii="Times New Roman" w:hAnsi="Times New Roman" w:cs="Times New Roman"/>
          <w:sz w:val="28"/>
          <w:szCs w:val="28"/>
          <w:lang w:val="uk-UA"/>
        </w:rPr>
        <w:t>залученість</w:t>
      </w:r>
      <w:proofErr w:type="spellEnd"/>
      <w:r w:rsidRPr="00740378">
        <w:rPr>
          <w:rFonts w:ascii="Times New Roman" w:hAnsi="Times New Roman" w:cs="Times New Roman"/>
          <w:sz w:val="28"/>
          <w:szCs w:val="28"/>
          <w:lang w:val="uk-UA"/>
        </w:rPr>
        <w:t xml:space="preserve"> в сім’ю: всі члени сім’ї як правило цілком залучені в сімейні стосунки;</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6. Тривалість і динамічність існування: сім’я являє собою довгострокову групу, яка розвивається [42].</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До перелічених особливостей сім’ї як малої групи потрібно додати ще одну важливу характеристику сім’ї як групи осіб, об’єднаних на основі спорідненості (або прирівняних до них, наприклад, укладенням шлюбу або оформленням опікунства над дитиною) [62].</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В. Сатир при аналізі сімейних взаємин в рамках сімейної психології виділяє дві теоретичні позиції. Згідно з першою, сім’я являє собою групу індивідів, що мають як загальні, так і різні інтереси, а завдання сімейного середовища полягає в створенні умов для соціалізації та розвитку особистостей, які перебувають в ній. Такий варіант розуміння сім’ї характерний для початкового етапу становлення сімейної психології як самостійної наукової дисципліни, і це певною мірою знаходить відображення в біхевіоризмі і психоаналізі [36].</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 xml:space="preserve">Згідно другій позиції, сім’я розглядається як цілісна система, де сама ця унікальна соціальна спільність є «інтегральною одиницею» аналізу. Ця позиція характерна для системної сімейної психології та терапії, де психологи говорять про </w:t>
      </w:r>
      <w:proofErr w:type="spellStart"/>
      <w:r w:rsidRPr="00740378">
        <w:rPr>
          <w:rFonts w:ascii="Times New Roman" w:hAnsi="Times New Roman" w:cs="Times New Roman"/>
          <w:sz w:val="28"/>
          <w:szCs w:val="28"/>
          <w:lang w:val="uk-UA"/>
        </w:rPr>
        <w:t>неаддитивний</w:t>
      </w:r>
      <w:proofErr w:type="spellEnd"/>
      <w:r w:rsidRPr="00740378">
        <w:rPr>
          <w:rFonts w:ascii="Times New Roman" w:hAnsi="Times New Roman" w:cs="Times New Roman"/>
          <w:sz w:val="28"/>
          <w:szCs w:val="28"/>
          <w:lang w:val="uk-UA"/>
        </w:rPr>
        <w:t xml:space="preserve"> характер сім’ї, тобто не зводиться до сумарної сукупності членів сім’ї [72].</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В цілому, можна зробити висновок, що сім’я в контексті малої соціальної групи має ряд власних, властивих тільки їй психологічних особливостей:</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1) наявність загальносімейних цілей, які можуть змінюватися в процесі розвитку сім’ї;</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2) можлива відмінність в інтересах і установках членів сім’ї;</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3) наявність подружньої пари, взаємини в якій є визначальними для загальної взаємодії в сім’ї;</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4) </w:t>
      </w:r>
      <w:proofErr w:type="spellStart"/>
      <w:r w:rsidRPr="00740378">
        <w:rPr>
          <w:rFonts w:ascii="Times New Roman" w:hAnsi="Times New Roman" w:cs="Times New Roman"/>
          <w:sz w:val="28"/>
          <w:szCs w:val="28"/>
          <w:lang w:val="uk-UA"/>
        </w:rPr>
        <w:t>включеність</w:t>
      </w:r>
      <w:proofErr w:type="spellEnd"/>
      <w:r w:rsidRPr="00740378">
        <w:rPr>
          <w:rFonts w:ascii="Times New Roman" w:hAnsi="Times New Roman" w:cs="Times New Roman"/>
          <w:sz w:val="28"/>
          <w:szCs w:val="28"/>
          <w:lang w:val="uk-UA"/>
        </w:rPr>
        <w:t xml:space="preserve"> в сім’ю представників різних поколінь і тривале спілкування між членами сім’ї;</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5) сім’я не пов’язана спільною діяльністю в тому сенсі, як розуміється спільна діяльність інших малих (наприклад, робочих) груп;</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6) наявність багатовимірних взаємозв’язків між членами сім’ї;</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7) часткова відкритість і вразливість членів сім’ї [62].</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Таким чином, підсумовуючи все вищевикладене, можна зробити висновок, що сім’я – це складне багатоаспектне і </w:t>
      </w:r>
      <w:proofErr w:type="spellStart"/>
      <w:r w:rsidRPr="00740378">
        <w:rPr>
          <w:rFonts w:ascii="Times New Roman" w:hAnsi="Times New Roman" w:cs="Times New Roman"/>
          <w:sz w:val="28"/>
          <w:szCs w:val="28"/>
          <w:lang w:val="uk-UA"/>
        </w:rPr>
        <w:t>поліфункциональне</w:t>
      </w:r>
      <w:proofErr w:type="spellEnd"/>
      <w:r w:rsidRPr="00740378">
        <w:rPr>
          <w:rFonts w:ascii="Times New Roman" w:hAnsi="Times New Roman" w:cs="Times New Roman"/>
          <w:sz w:val="28"/>
          <w:szCs w:val="28"/>
          <w:lang w:val="uk-UA"/>
        </w:rPr>
        <w:t xml:space="preserve"> утворення, що складається з емоційно-близьких і значущих людей, об’єднаних на основі шлюбу, батьківства та спорідненості.</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Основними ж соціально-економічними характеристиками сім’ї в цьому випадку є:</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а) шлюбні і кровні зв’язки між членами сім’ї;</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б) спільне проживання;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в) спільне ведення господарства і загальний сімейний бюджет [15].</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Існують різні варіанти опису структури сім’ї. Ґрунтуючись на даних вищезгаданих дослідників, можна визначити наступну класифікацію сімей, </w:t>
      </w:r>
      <w:r w:rsidRPr="00740378">
        <w:rPr>
          <w:rFonts w:ascii="Times New Roman" w:hAnsi="Times New Roman" w:cs="Times New Roman"/>
          <w:sz w:val="28"/>
          <w:szCs w:val="28"/>
          <w:lang w:val="uk-UA"/>
        </w:rPr>
        <w:lastRenderedPageBreak/>
        <w:t>яка найбільш повно, на наш погляд, охоплює практично всі існуючі типи сімейних відносин.</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1. </w:t>
      </w:r>
      <w:proofErr w:type="spellStart"/>
      <w:r w:rsidRPr="00740378">
        <w:rPr>
          <w:rFonts w:ascii="Times New Roman" w:hAnsi="Times New Roman" w:cs="Times New Roman"/>
          <w:sz w:val="28"/>
          <w:szCs w:val="28"/>
          <w:lang w:val="uk-UA"/>
        </w:rPr>
        <w:t>Нуклеарна</w:t>
      </w:r>
      <w:proofErr w:type="spellEnd"/>
      <w:r w:rsidRPr="00740378">
        <w:rPr>
          <w:rFonts w:ascii="Times New Roman" w:hAnsi="Times New Roman" w:cs="Times New Roman"/>
          <w:sz w:val="28"/>
          <w:szCs w:val="28"/>
          <w:lang w:val="uk-UA"/>
        </w:rPr>
        <w:t xml:space="preserve"> сім’я, що складається з чоловіка, дружини і їх дітей, які живуть разом з батьками. Це сім’я з подружнім ядром, з одним або декількома дітьми – класична (типова) сучасна сім’я, найбільш поширена сьогодні в західному суспільстві і в нашій країні.</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2. Розширена сім’я – включає дітей, їх батьків, прабатьків (бабусь і дідусів), а також інших родичів. Межі розширеної сім’ї визначаються в основному етнічними та культурними особливостями. На тлі домінування </w:t>
      </w:r>
      <w:proofErr w:type="spellStart"/>
      <w:r w:rsidRPr="00740378">
        <w:rPr>
          <w:rFonts w:ascii="Times New Roman" w:hAnsi="Times New Roman" w:cs="Times New Roman"/>
          <w:sz w:val="28"/>
          <w:szCs w:val="28"/>
          <w:lang w:val="uk-UA"/>
        </w:rPr>
        <w:t>нуклеарного</w:t>
      </w:r>
      <w:proofErr w:type="spellEnd"/>
      <w:r w:rsidRPr="00740378">
        <w:rPr>
          <w:rFonts w:ascii="Times New Roman" w:hAnsi="Times New Roman" w:cs="Times New Roman"/>
          <w:sz w:val="28"/>
          <w:szCs w:val="28"/>
          <w:lang w:val="uk-UA"/>
        </w:rPr>
        <w:t xml:space="preserve"> типу родини у нас нерідко зустрічаються «територіально розширені» сім’ї, коли в одній квартирі проживають молоде подружжя, яке ще не здобуло фінансової самостійності та їх батьки.</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3. Змішана (перебудована) сім’я – перегрупована сім’я, утворилася в результаті шлюбу розведених людей. У такій сім’ї є подружнє ядро, але для дітей один із батьків є нерідним. Для позначення таких сімей А.Є. Личко запропонував назву «деформована сім’я». При цьому відносини в такій сім’ї з соціально-психологічної точки зору можуть бути цілком позитивними.</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4. Сім’я «осколкового» типу, до якого відносяться:</w:t>
      </w:r>
    </w:p>
    <w:p w:rsidR="00691099" w:rsidRPr="00740378" w:rsidRDefault="00691099" w:rsidP="00691099">
      <w:pPr>
        <w:pStyle w:val="a3"/>
        <w:numPr>
          <w:ilvl w:val="0"/>
          <w:numId w:val="23"/>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сім’ї, що залишилися неповними внаслідок смерті одного з подружжя;</w:t>
      </w:r>
    </w:p>
    <w:p w:rsidR="00691099" w:rsidRPr="00740378" w:rsidRDefault="00691099" w:rsidP="00691099">
      <w:pPr>
        <w:pStyle w:val="a3"/>
        <w:numPr>
          <w:ilvl w:val="0"/>
          <w:numId w:val="23"/>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неповні сім’ї внаслідок розлучення подружжя;</w:t>
      </w:r>
    </w:p>
    <w:p w:rsidR="00691099" w:rsidRPr="00740378" w:rsidRDefault="00691099" w:rsidP="00691099">
      <w:pPr>
        <w:pStyle w:val="a3"/>
        <w:numPr>
          <w:ilvl w:val="0"/>
          <w:numId w:val="23"/>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сироти, які втратили батьків.</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До цієї ж категорії можна віднести сім’ю батьків-одинаків.</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5. Подружня родина. До цього типу дослідники відносять бездітні (з різних причин) сім’ї. Така форма існування сім’ї може бути і перехідним, тимчасовим етапом для майбутньої </w:t>
      </w:r>
      <w:proofErr w:type="spellStart"/>
      <w:r w:rsidRPr="00740378">
        <w:rPr>
          <w:rFonts w:ascii="Times New Roman" w:hAnsi="Times New Roman" w:cs="Times New Roman"/>
          <w:sz w:val="28"/>
          <w:szCs w:val="28"/>
          <w:lang w:val="uk-UA"/>
        </w:rPr>
        <w:t>нуклеарної</w:t>
      </w:r>
      <w:proofErr w:type="spellEnd"/>
      <w:r w:rsidRPr="00740378">
        <w:rPr>
          <w:rFonts w:ascii="Times New Roman" w:hAnsi="Times New Roman" w:cs="Times New Roman"/>
          <w:sz w:val="28"/>
          <w:szCs w:val="28"/>
          <w:lang w:val="uk-UA"/>
        </w:rPr>
        <w:t xml:space="preserve"> сім’ї [14].</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До теперішнього часу склалися різноманітні форми шлюбно-сімейних відносин, з яких деякі є найбільш поширеними:</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1. Шлюбно-сімейні відносини, що сформувалися внаслідок взаємної любові. Подружжя вступають в союз добровільно, при цьому кожна зі сторін </w:t>
      </w:r>
      <w:r w:rsidRPr="00740378">
        <w:rPr>
          <w:rFonts w:ascii="Times New Roman" w:hAnsi="Times New Roman" w:cs="Times New Roman"/>
          <w:sz w:val="28"/>
          <w:szCs w:val="28"/>
          <w:lang w:val="uk-UA"/>
        </w:rPr>
        <w:lastRenderedPageBreak/>
        <w:t>зберігає свою самостійність і індивідуальність. Такі відносини побудовані на взаємній довірі і повазі.</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2. Шлюбно-сімейні відносини на основі попередньої домовленості (контрактна система). У цьому випадку подружжя чітко уявляють, чого вони хочуть від шлюбу і переслідують власну вигоду. Ступінь свободи кожного з подружжя в таких відносинах максимальна, а особиста </w:t>
      </w:r>
      <w:proofErr w:type="spellStart"/>
      <w:r w:rsidRPr="00740378">
        <w:rPr>
          <w:rFonts w:ascii="Times New Roman" w:hAnsi="Times New Roman" w:cs="Times New Roman"/>
          <w:sz w:val="28"/>
          <w:szCs w:val="28"/>
          <w:lang w:val="uk-UA"/>
        </w:rPr>
        <w:t>залученість</w:t>
      </w:r>
      <w:proofErr w:type="spellEnd"/>
      <w:r w:rsidRPr="00740378">
        <w:rPr>
          <w:rFonts w:ascii="Times New Roman" w:hAnsi="Times New Roman" w:cs="Times New Roman"/>
          <w:sz w:val="28"/>
          <w:szCs w:val="28"/>
          <w:lang w:val="uk-UA"/>
        </w:rPr>
        <w:t xml:space="preserve"> в сім’ю мінімальна.</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3. Шлюбно-сімейні відносини з примусу. Одна зі сторін з яких-небудь причин вимушено одружується, і відчуття свободи, необхідне в шлюбі та сім’ї, повністю виключається. Психологічні основи існування такої сім’ї деформовані.</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4. Шлюбно-сімейні відносини як ритуальне виконання соціальних установок, націлене тільки на проходження певним суспільним стереотипам без любові і розрахунку.</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5. Шлюбно-сімейні відносини ситуативного характеру. Найчастіше такі відносини складаються стихійно і так само випадково розпадаються, не полишаючи глибоких слідів [1].</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Сім’я, як будь-яка соціальна система, реалізує ряд функцій, які відображають її специфіку в процесі культурно-історичного розвитку і своєрідність етапів її життєвого циклу як малої групи. Різні дослідники пропонують різні набори сімейних функцій, виходячи із своїх концептуальних моделей:</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1. Економічна (господарсько-побутова) функція.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2. Репродуктивна функція (дітонародження і відтворення населення).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3. Функція виховання дітей.</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4. Функція передачі наступним поколінням цінностей і традицій суспільства.</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5. Сексуальна функція.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6. Функція духовного спілкування.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7. Психотерапевтична функція.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8. Рекреативна функція.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9. Функція контролю, опіки і соціальної регуляції. Ця функція передбачає взаємну турботу всіх членів сім’ї один про одного.</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10. Функція передачі соціального статусу [45; 51].</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Слід зазначити, що у період економічних, соціальних, військових випробувань «активізується» захисна функція сім’ї: активізується перевірений історичним досвідом механізм виживання за рахунок взаємодопомоги і </w:t>
      </w:r>
      <w:proofErr w:type="spellStart"/>
      <w:r w:rsidRPr="00740378">
        <w:rPr>
          <w:rFonts w:ascii="Times New Roman" w:hAnsi="Times New Roman" w:cs="Times New Roman"/>
          <w:sz w:val="28"/>
          <w:szCs w:val="28"/>
          <w:lang w:val="uk-UA"/>
        </w:rPr>
        <w:t>взаємозахисту</w:t>
      </w:r>
      <w:proofErr w:type="spellEnd"/>
      <w:r w:rsidRPr="00740378">
        <w:rPr>
          <w:rFonts w:ascii="Times New Roman" w:hAnsi="Times New Roman" w:cs="Times New Roman"/>
          <w:sz w:val="28"/>
          <w:szCs w:val="28"/>
          <w:lang w:val="uk-UA"/>
        </w:rPr>
        <w:t xml:space="preserve"> членів родини [48]. Як наголошувала відома дослідниця сім’ї Л. </w:t>
      </w:r>
      <w:proofErr w:type="spellStart"/>
      <w:r w:rsidRPr="00740378">
        <w:rPr>
          <w:rFonts w:ascii="Times New Roman" w:hAnsi="Times New Roman" w:cs="Times New Roman"/>
          <w:sz w:val="28"/>
          <w:szCs w:val="28"/>
          <w:lang w:val="uk-UA"/>
        </w:rPr>
        <w:t>Чуйко</w:t>
      </w:r>
      <w:proofErr w:type="spellEnd"/>
      <w:r w:rsidRPr="00740378">
        <w:rPr>
          <w:rFonts w:ascii="Times New Roman" w:hAnsi="Times New Roman" w:cs="Times New Roman"/>
          <w:sz w:val="28"/>
          <w:szCs w:val="28"/>
          <w:lang w:val="uk-UA"/>
        </w:rPr>
        <w:t xml:space="preserve">, специфіка перебігу трансформаційного періоду в Україні посилила значущість сім’ї як осередку </w:t>
      </w:r>
      <w:proofErr w:type="spellStart"/>
      <w:r w:rsidRPr="00740378">
        <w:rPr>
          <w:rFonts w:ascii="Times New Roman" w:hAnsi="Times New Roman" w:cs="Times New Roman"/>
          <w:sz w:val="28"/>
          <w:szCs w:val="28"/>
          <w:lang w:val="uk-UA"/>
        </w:rPr>
        <w:t>демопроцесу</w:t>
      </w:r>
      <w:proofErr w:type="spellEnd"/>
      <w:r w:rsidRPr="00740378">
        <w:rPr>
          <w:rFonts w:ascii="Times New Roman" w:hAnsi="Times New Roman" w:cs="Times New Roman"/>
          <w:sz w:val="28"/>
          <w:szCs w:val="28"/>
          <w:lang w:val="uk-UA"/>
        </w:rPr>
        <w:t>, посилюється захисна функція родинних стосунків [7].</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Найбільшим викликом для населення України за роки незалежності, а отже, і для сім’ї, стала збройна агресія Російської Федерації. Війна докорінно деформувала умови життєдіяльності української родини. Ця деформація спочатку, у 2014-2015 рр., торкнулась здебільшого окремих регіонів країни – Донецької і Луганської області, хоча вплинула і на все населення країни [49], а після 24 лютого 2022 р. повномасштабна війна докорінно змінила життя всієї країни і фактично кожної родини [48].</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У цих екстремальних умовах виконання основних функцій сім’ї вкрай ускладнено, забезпечення фізичного (біологічного) та соціокультурного відтворення населення значною мірою зводиться до його виживання: основним завданням сім’ї часто стає не народження і виховання наступних поколінь, а елементарне виживання членів родини, фізичний захист дітей від небезпеки.</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Як зазначає Л. Слюсар, у цих критичних умовах сім’я як стійкий, традиційний інститут суспільства грає найважливішу роль у механізмі самозбереження населення. В умовах війни та викликаної війною соціально-економічної дезорганізації на багатьох територіях, сім’я стає опорою: сімейна солідарність, взаємодопомога, турбота, обмін діяльністю та матеріальними ресурсами між її членами дає змогу налагодити </w:t>
      </w:r>
      <w:r w:rsidRPr="00740378">
        <w:rPr>
          <w:rFonts w:ascii="Times New Roman" w:hAnsi="Times New Roman" w:cs="Times New Roman"/>
          <w:sz w:val="28"/>
          <w:szCs w:val="28"/>
          <w:lang w:val="uk-UA"/>
        </w:rPr>
        <w:lastRenderedPageBreak/>
        <w:t>життєдіяльність, а іноді й захистити життя членів родини. У цей період працює перевірений багаторічним досвідом сімейний механізм виживання та збереження людського життя, посилюється захисна функція сім’ї [48].</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Таким чином, ми переконані, що сім’я продовжує залишатися опорою суспільства. Більш того, з часів Аристотеля, який вважав сім’ю основоположним осередком держави, і до теперішнього часу людством не розроблений будь-який інший соціальний інститут, здатний замінити родину в її функції соціалізації та </w:t>
      </w:r>
      <w:proofErr w:type="spellStart"/>
      <w:r w:rsidRPr="00740378">
        <w:rPr>
          <w:rFonts w:ascii="Times New Roman" w:hAnsi="Times New Roman" w:cs="Times New Roman"/>
          <w:sz w:val="28"/>
          <w:szCs w:val="28"/>
          <w:lang w:val="uk-UA"/>
        </w:rPr>
        <w:t>самоідентифікації</w:t>
      </w:r>
      <w:proofErr w:type="spellEnd"/>
      <w:r w:rsidRPr="00740378">
        <w:rPr>
          <w:rFonts w:ascii="Times New Roman" w:hAnsi="Times New Roman" w:cs="Times New Roman"/>
          <w:sz w:val="28"/>
          <w:szCs w:val="28"/>
          <w:lang w:val="uk-UA"/>
        </w:rPr>
        <w:t xml:space="preserve"> особистості. Разом з тим, і суспільство впливає на сім’ю, моделюючи і видозмінюючи її форму і функції з метою отримання максимальної соціальної ефективності. </w:t>
      </w:r>
    </w:p>
    <w:p w:rsidR="00691099" w:rsidRPr="00740378" w:rsidRDefault="00691099" w:rsidP="00691099">
      <w:pPr>
        <w:spacing w:after="0" w:line="360" w:lineRule="auto"/>
        <w:ind w:firstLine="709"/>
        <w:jc w:val="both"/>
        <w:rPr>
          <w:rFonts w:ascii="Times New Roman" w:eastAsia="Times New Roman" w:hAnsi="Times New Roman" w:cs="Times New Roman"/>
          <w:sz w:val="28"/>
          <w:szCs w:val="28"/>
          <w:lang w:val="uk-UA"/>
        </w:rPr>
      </w:pPr>
    </w:p>
    <w:p w:rsidR="00691099" w:rsidRPr="00740378" w:rsidRDefault="00691099" w:rsidP="00691099">
      <w:pPr>
        <w:spacing w:after="0" w:line="360" w:lineRule="auto"/>
        <w:ind w:firstLine="709"/>
        <w:jc w:val="both"/>
        <w:rPr>
          <w:rFonts w:ascii="Times New Roman" w:eastAsia="Times New Roman" w:hAnsi="Times New Roman" w:cs="Times New Roman"/>
          <w:b/>
          <w:sz w:val="28"/>
          <w:szCs w:val="28"/>
          <w:lang w:val="uk-UA"/>
        </w:rPr>
      </w:pPr>
      <w:r w:rsidRPr="00740378">
        <w:rPr>
          <w:rFonts w:ascii="Times New Roman" w:eastAsia="Times New Roman" w:hAnsi="Times New Roman" w:cs="Times New Roman"/>
          <w:b/>
          <w:sz w:val="28"/>
          <w:szCs w:val="28"/>
          <w:lang w:val="uk-UA"/>
        </w:rPr>
        <w:t>1.2. Готовність до подружнього життя як психологічний феномен</w:t>
      </w:r>
    </w:p>
    <w:p w:rsidR="00691099" w:rsidRPr="00740378" w:rsidRDefault="00691099" w:rsidP="00691099">
      <w:pPr>
        <w:spacing w:after="0" w:line="360" w:lineRule="auto"/>
        <w:ind w:firstLine="709"/>
        <w:jc w:val="both"/>
        <w:rPr>
          <w:rFonts w:ascii="Times New Roman" w:eastAsia="Times New Roman" w:hAnsi="Times New Roman" w:cs="Times New Roman"/>
          <w:b/>
          <w:sz w:val="28"/>
          <w:szCs w:val="28"/>
          <w:lang w:val="uk-UA"/>
        </w:rPr>
      </w:pP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Поняття «готовність» з’явилося вперше в експериментальній психології, а потім використовувалося в соціально-психологічних і педагогічних дослідженнях.</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Т. Гуркова зазначає, що дефініція «готовність» широко розглядається у психологічній літературі, однак учені дещо по-різному тлумачать це поняття. Так, у словнику психологічних понять, які містяться в підручнику М. </w:t>
      </w:r>
      <w:proofErr w:type="spellStart"/>
      <w:r w:rsidRPr="00740378">
        <w:rPr>
          <w:rFonts w:ascii="Times New Roman" w:hAnsi="Times New Roman" w:cs="Times New Roman"/>
          <w:sz w:val="28"/>
          <w:szCs w:val="28"/>
          <w:lang w:val="uk-UA"/>
        </w:rPr>
        <w:t>Варія</w:t>
      </w:r>
      <w:proofErr w:type="spellEnd"/>
      <w:r w:rsidRPr="00740378">
        <w:rPr>
          <w:rFonts w:ascii="Times New Roman" w:hAnsi="Times New Roman" w:cs="Times New Roman"/>
          <w:sz w:val="28"/>
          <w:szCs w:val="28"/>
          <w:lang w:val="uk-UA"/>
        </w:rPr>
        <w:t xml:space="preserve"> «Загальна психологія», готовність розглядається як стан мобілізації психофізіологічних систем перед майбутньою діяльністю [6].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У педагогічних словниках та енциклопедіях цьому поняттю не приділено належної уваги, в довідково-аналітичній праці «Енциклопедія освіти», яка вміщує різноманітну інформацію з теорії, історії та практики української педагогічної і психологічної науки, зазначається, що готовність – це стан мобілізації психологічних і психофізіологічних систем людини, які забезпечують виконання певної діяльності [24, с. 136].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У педагогічній літературі «готовність» розглядається в контексті безпосередньо освітніх процесів (самоосвіти, навчання, самовизначення та ін.), а в психологічній – в контексті готовності до дії. Як наслідок цього в </w:t>
      </w:r>
      <w:r w:rsidRPr="00740378">
        <w:rPr>
          <w:rFonts w:ascii="Times New Roman" w:hAnsi="Times New Roman" w:cs="Times New Roman"/>
          <w:sz w:val="28"/>
          <w:szCs w:val="28"/>
          <w:lang w:val="uk-UA"/>
        </w:rPr>
        <w:lastRenderedPageBreak/>
        <w:t>психолого-педагогічній літературі можна зустріти достатню кількість думок з питання визначення структури досліджуваного феномена, в основу яких покладено такі складові: мотиваційний (потреба успішно вирішити завдання, інтерес до діяльності, прагнення домогтися успіху і показати себе з кращого боку), пізнавальний (розуміння завдання, оцінка її значущості, вибір засобів, для досягнення мети, прогнозування можливих змін), емоційний (почуття відповідальності, впевненість в успіху, наснага) і вольовий (управління собою, мобілізація сил, подолання сумнівів, страху) компоненти [6].</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Існують різні підходи до трактування поняття «готовність». У рамках функціонального підходу вона розглядається як психічний стан, що виникає в суб’єкта для задоволення будь-якої потреби і визначається як така існуюча ознака установки, що спостерігається в усіх випадках поведінкової активності суб’єкта.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У межах особистісного підходу існує два напрями трактування поняття «готовність»: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1) вона трактується як умова успішного виконання діяльності; вибіркова активність, що налаштовує організм, особистість на майбутню діяльність; регулятор діяльності;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2) підкреслює інтегративні характеристики цієї категорії, що визначається як синтез якостей особистості; її цілеспрямоване вираження, включаючи й переконання, погляди, мотиви, почуття, вольові та інтелектуальні риси, знання, вміння, навички, досвід, </w:t>
      </w:r>
      <w:proofErr w:type="spellStart"/>
      <w:r w:rsidRPr="00740378">
        <w:rPr>
          <w:rFonts w:ascii="Times New Roman" w:hAnsi="Times New Roman" w:cs="Times New Roman"/>
          <w:sz w:val="28"/>
          <w:szCs w:val="28"/>
          <w:lang w:val="uk-UA"/>
        </w:rPr>
        <w:t>налаштованість</w:t>
      </w:r>
      <w:proofErr w:type="spellEnd"/>
      <w:r w:rsidRPr="00740378">
        <w:rPr>
          <w:rFonts w:ascii="Times New Roman" w:hAnsi="Times New Roman" w:cs="Times New Roman"/>
          <w:sz w:val="28"/>
          <w:szCs w:val="28"/>
          <w:lang w:val="uk-UA"/>
        </w:rPr>
        <w:t xml:space="preserve"> на певну поведінку; якість особистості, що інтегрує раніше засвоєні установки, характеристики і мотиви діяльності [58].</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Отже, категорія «готовність» має досить широке значення. Значно вужчим є поняття «готовність до шлюбу та сімейного життя», що передбачає розуміння молодими людьми, які створюють сім’ю, її соціальної сутності, суспільної значущості своїх дій, відповідних зобов’язань одного перед одним, відповідальності за сім’ю і дітей, добровільне прийняття неминучих у сімейному житті турбот, певне обмеження особистої свободи. </w:t>
      </w:r>
      <w:r w:rsidRPr="00740378">
        <w:rPr>
          <w:rFonts w:ascii="Times New Roman" w:hAnsi="Times New Roman" w:cs="Times New Roman"/>
          <w:sz w:val="28"/>
          <w:szCs w:val="28"/>
          <w:lang w:val="uk-UA"/>
        </w:rPr>
        <w:lastRenderedPageBreak/>
        <w:t xml:space="preserve">Підготовленість до сімейного життя означає сформованість у молодих людей навичок здорового способу життя, наявність достатніх психолого-педагогічних, юридичних, економічних, медичних знань з питань становлення особистості, формування </w:t>
      </w:r>
      <w:proofErr w:type="spellStart"/>
      <w:r w:rsidRPr="00740378">
        <w:rPr>
          <w:rFonts w:ascii="Times New Roman" w:hAnsi="Times New Roman" w:cs="Times New Roman"/>
          <w:sz w:val="28"/>
          <w:szCs w:val="28"/>
          <w:lang w:val="uk-UA"/>
        </w:rPr>
        <w:t>статеворольової</w:t>
      </w:r>
      <w:proofErr w:type="spellEnd"/>
      <w:r w:rsidRPr="00740378">
        <w:rPr>
          <w:rFonts w:ascii="Times New Roman" w:hAnsi="Times New Roman" w:cs="Times New Roman"/>
          <w:sz w:val="28"/>
          <w:szCs w:val="28"/>
          <w:lang w:val="uk-UA"/>
        </w:rPr>
        <w:t xml:space="preserve"> ідентифікації, розвитку комунікативних навичок, корекції особистих проблем, духовного виховання, створення власного іміджу; володіння знаннями медико-соціальних проблем алкоголізму, наркоманії, профілактики захворювань, що передаються статевим шляхом, планування сім’ї та збереження репродуктивного здоров’я молоді, профілактики вагітності, народження здорових дітей, розвитку сімейних традицій тощо. Без цього перехід від неформальних взаємин емоційного характеру (кохання) до формально регламентованих і обов’язкових стосунків між партнерами по шлюбу супроводжується значними труднощами [22].</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Розглядаючи підготовку до сімейно-шлюбних стосунків, можна виділити позиції різних авторів з даного питання.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Так, на думку Е. </w:t>
      </w:r>
      <w:proofErr w:type="spellStart"/>
      <w:r w:rsidRPr="00740378">
        <w:rPr>
          <w:rFonts w:ascii="Times New Roman" w:hAnsi="Times New Roman" w:cs="Times New Roman"/>
          <w:sz w:val="28"/>
          <w:szCs w:val="28"/>
          <w:lang w:val="uk-UA"/>
        </w:rPr>
        <w:t>Еріксона</w:t>
      </w:r>
      <w:proofErr w:type="spellEnd"/>
      <w:r w:rsidRPr="00740378">
        <w:rPr>
          <w:rFonts w:ascii="Times New Roman" w:hAnsi="Times New Roman" w:cs="Times New Roman"/>
          <w:sz w:val="28"/>
          <w:szCs w:val="28"/>
          <w:lang w:val="uk-UA"/>
        </w:rPr>
        <w:t>, готовність людини до сімейного життя проявляється саме з того моменту, коли вона усвідомлює, що готова до особливих, інтимних почуттів з метою з’єднання двох людей без побоювання якоїсь втрати в собі.</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У сучасній психології не існує загальновизнаного розуміння сутності поняття «готовність до шлюбного життя». Зокрема, соціологи акцентують увагу на репродуктивній функції подружжя, розподілу влади і обов'язків чоловіка та жінки щодо господарсько-побутового співіснування та виховання дітей, поєднання професійних та сімейних ролей працюючих жінок та ін. [30]. Психологи ж досліджують характер залежностей і зв'язків між станом готовності до сімейного життя та ефективністю діяльності в цьому напрямку окремої особистості, виокремлюючи загальну (тривалу), ситуативну і психологічну готовність [10; 11].</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На думку Л. </w:t>
      </w:r>
      <w:proofErr w:type="spellStart"/>
      <w:r w:rsidRPr="00740378">
        <w:rPr>
          <w:rFonts w:ascii="Times New Roman" w:hAnsi="Times New Roman" w:cs="Times New Roman"/>
          <w:sz w:val="28"/>
          <w:szCs w:val="28"/>
          <w:lang w:val="uk-UA"/>
        </w:rPr>
        <w:t>Колбіної</w:t>
      </w:r>
      <w:proofErr w:type="spellEnd"/>
      <w:r w:rsidRPr="00740378">
        <w:rPr>
          <w:rFonts w:ascii="Times New Roman" w:hAnsi="Times New Roman" w:cs="Times New Roman"/>
          <w:sz w:val="28"/>
          <w:szCs w:val="28"/>
          <w:lang w:val="uk-UA"/>
        </w:rPr>
        <w:t>, основою гармонії шлюбу і міцності сім’ї є етико-психологічна готовність вступу в шлюб, яка неможлива:</w:t>
      </w:r>
    </w:p>
    <w:p w:rsidR="00691099" w:rsidRPr="00740378" w:rsidRDefault="00691099" w:rsidP="00691099">
      <w:pPr>
        <w:pStyle w:val="a3"/>
        <w:numPr>
          <w:ilvl w:val="0"/>
          <w:numId w:val="24"/>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без вміння молодих людей спроектувати оптимальну і реальну модель своєї майбутньої сім’ї, її житлові, економічні, соціальні та духовні можливості;</w:t>
      </w:r>
    </w:p>
    <w:p w:rsidR="00691099" w:rsidRPr="00740378" w:rsidRDefault="00691099" w:rsidP="00691099">
      <w:pPr>
        <w:pStyle w:val="a3"/>
        <w:numPr>
          <w:ilvl w:val="0"/>
          <w:numId w:val="24"/>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без бажання створити власну сім’ю і виховати дітей, розуміння складності життя в сімейному середовищі, прагнення йти на поступки і надавати необхідну допомогу одна одній;</w:t>
      </w:r>
    </w:p>
    <w:p w:rsidR="00691099" w:rsidRPr="00740378" w:rsidRDefault="00691099" w:rsidP="00691099">
      <w:pPr>
        <w:pStyle w:val="a3"/>
        <w:numPr>
          <w:ilvl w:val="0"/>
          <w:numId w:val="24"/>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без знань, необхідних для забезпечення здорового народження дітей, їх нормального розвитку та виховання;</w:t>
      </w:r>
    </w:p>
    <w:p w:rsidR="00691099" w:rsidRPr="00740378" w:rsidRDefault="00691099" w:rsidP="00691099">
      <w:pPr>
        <w:pStyle w:val="a3"/>
        <w:numPr>
          <w:ilvl w:val="0"/>
          <w:numId w:val="24"/>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без практичних умінь і навичок, що забезпечують задоволення матеріальних потреб сім’ї [17].</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Т. Левицька виділяє наступні структурні компоненти готовності молоді до сімейного життя:</w:t>
      </w:r>
    </w:p>
    <w:p w:rsidR="00691099" w:rsidRPr="00740378" w:rsidRDefault="00691099" w:rsidP="00691099">
      <w:pPr>
        <w:pStyle w:val="a3"/>
        <w:numPr>
          <w:ilvl w:val="1"/>
          <w:numId w:val="25"/>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соціально-моральний, що передбачає громадянську зрілість (освіта, професія, рівень моральної свідомості, вік), економічну самостійність і стан здоров’я;</w:t>
      </w:r>
    </w:p>
    <w:p w:rsidR="00691099" w:rsidRPr="00740378" w:rsidRDefault="00691099" w:rsidP="00691099">
      <w:pPr>
        <w:pStyle w:val="a3"/>
        <w:numPr>
          <w:ilvl w:val="1"/>
          <w:numId w:val="25"/>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мотиваційний, що включає любов як основний мотив створення сім’ї, прагнення до самостійності, матеріальну незалежність від батьків, відповідальність за створювану сім’ю, обопільне бажання мати і виховувати дітей;</w:t>
      </w:r>
    </w:p>
    <w:p w:rsidR="00691099" w:rsidRPr="00740378" w:rsidRDefault="00691099" w:rsidP="00691099">
      <w:pPr>
        <w:pStyle w:val="a3"/>
        <w:numPr>
          <w:ilvl w:val="1"/>
          <w:numId w:val="25"/>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психологічний, який передбачає єдність цілей і схожість поглядів на життя взагалі і сімейне зокрема, вміння створити необхідний морально-психологічний клімат в родині, стійкість характеру і почуттів, розвинені вольові якості особистості;</w:t>
      </w:r>
    </w:p>
    <w:p w:rsidR="00691099" w:rsidRPr="00740378" w:rsidRDefault="00691099" w:rsidP="00691099">
      <w:pPr>
        <w:pStyle w:val="a3"/>
        <w:numPr>
          <w:ilvl w:val="1"/>
          <w:numId w:val="25"/>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педагогічний, що включає наявність знань про закономірності розвитку дітей та їх виховання, навичках догляду за немовлям, вміння передавати свій життєвий досвід дітям, привчати їх до господарських справ, планувати сімейний бюджет, організувати побут і дозвілля, створювати затишок [26; 27].</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В. </w:t>
      </w:r>
      <w:proofErr w:type="spellStart"/>
      <w:r w:rsidRPr="00740378">
        <w:rPr>
          <w:rFonts w:ascii="Times New Roman" w:hAnsi="Times New Roman" w:cs="Times New Roman"/>
          <w:sz w:val="28"/>
          <w:szCs w:val="28"/>
          <w:lang w:val="uk-UA"/>
        </w:rPr>
        <w:t>Захарченко</w:t>
      </w:r>
      <w:proofErr w:type="spellEnd"/>
      <w:r w:rsidRPr="00740378">
        <w:rPr>
          <w:rFonts w:ascii="Times New Roman" w:hAnsi="Times New Roman" w:cs="Times New Roman"/>
          <w:sz w:val="28"/>
          <w:szCs w:val="28"/>
          <w:lang w:val="uk-UA"/>
        </w:rPr>
        <w:t xml:space="preserve"> виділяє наступні структурні компоненти готовності підростаючого покоління до сімейного життя і батьківства:</w:t>
      </w:r>
    </w:p>
    <w:p w:rsidR="00691099" w:rsidRPr="00740378" w:rsidRDefault="00691099" w:rsidP="00691099">
      <w:pPr>
        <w:pStyle w:val="a3"/>
        <w:numPr>
          <w:ilvl w:val="2"/>
          <w:numId w:val="26"/>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 xml:space="preserve">емоційно-ціннісний, який проявляється в гуманістичній спрямованості особистості, в усвідомленні сім’ї як ціннісного соціального інституту; особистісне осмислення цінностей сім’ї та шлюбу; визнання значущості </w:t>
      </w:r>
      <w:proofErr w:type="spellStart"/>
      <w:r w:rsidRPr="00740378">
        <w:rPr>
          <w:rFonts w:ascii="Times New Roman" w:hAnsi="Times New Roman" w:cs="Times New Roman"/>
          <w:sz w:val="28"/>
          <w:szCs w:val="28"/>
          <w:lang w:val="uk-UA"/>
        </w:rPr>
        <w:t>внутрісімейного</w:t>
      </w:r>
      <w:proofErr w:type="spellEnd"/>
      <w:r w:rsidRPr="00740378">
        <w:rPr>
          <w:rFonts w:ascii="Times New Roman" w:hAnsi="Times New Roman" w:cs="Times New Roman"/>
          <w:sz w:val="28"/>
          <w:szCs w:val="28"/>
          <w:lang w:val="uk-UA"/>
        </w:rPr>
        <w:t xml:space="preserve"> спілкування і цінності батьківства;</w:t>
      </w:r>
    </w:p>
    <w:p w:rsidR="00691099" w:rsidRPr="00740378" w:rsidRDefault="00691099" w:rsidP="00691099">
      <w:pPr>
        <w:pStyle w:val="a3"/>
        <w:numPr>
          <w:ilvl w:val="2"/>
          <w:numId w:val="26"/>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інтелектуально-пізнавальний, який зводиться до оволодіння сукупністю знань про сім’ю і шлюб, організації розумної життєдіяльності сім’ї;</w:t>
      </w:r>
    </w:p>
    <w:p w:rsidR="00691099" w:rsidRPr="00740378" w:rsidRDefault="00691099" w:rsidP="00691099">
      <w:pPr>
        <w:pStyle w:val="a3"/>
        <w:numPr>
          <w:ilvl w:val="2"/>
          <w:numId w:val="26"/>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дієво-практичний, що виявляється за допомогою зовні спостережуваних умінь і навичок, необхідних у сімейному житті: конструктивних, комунікативних, гностичних, організаторських та ін.;</w:t>
      </w:r>
    </w:p>
    <w:p w:rsidR="00691099" w:rsidRPr="00740378" w:rsidRDefault="00691099" w:rsidP="00691099">
      <w:pPr>
        <w:pStyle w:val="a3"/>
        <w:numPr>
          <w:ilvl w:val="2"/>
          <w:numId w:val="26"/>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емоційно-вольовий, який передбачає створення оптимальних умов життя в родині для кожного її члена, прояв любові до близьких людей і дітей, розвиток позитивного емоційного настрою [11].</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Ряд авторів підкреслює особливу роль статевого виховання в системі підготовки до сімейно-шлюбних стосунків, відзначаючи важливість усвідомлення і прагнення молодої людини відповідати вимогам, що пред’являються суспільством до статі і статево-рольових відносин.</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Інші автори виділяють значимість не тільки статевого, але громадянського, гендерного виховання в підготовці хорошого сім’янина [46].</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І. Платонова, визначаючи готовність молоді до шлюбу, як систему соціально-психологічних установок особистості, має на увазі цілий комплекс інтегральних характеристик:</w:t>
      </w:r>
    </w:p>
    <w:p w:rsidR="00691099" w:rsidRPr="00740378" w:rsidRDefault="00691099" w:rsidP="00691099">
      <w:pPr>
        <w:pStyle w:val="a3"/>
        <w:numPr>
          <w:ilvl w:val="2"/>
          <w:numId w:val="27"/>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формування певного морального комплексу, що включає готовність особистості прийняти на себе нову систему обов’язків по відношенню до свого майбутнього партнера, майбутніх дітей;</w:t>
      </w:r>
    </w:p>
    <w:p w:rsidR="00691099" w:rsidRPr="00740378" w:rsidRDefault="00691099" w:rsidP="00691099">
      <w:pPr>
        <w:pStyle w:val="a3"/>
        <w:numPr>
          <w:ilvl w:val="2"/>
          <w:numId w:val="27"/>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підготовленість до міжособистісного спілкування та співпраці, де вельми важливим аспектом спільного життя є узгодженість;</w:t>
      </w:r>
    </w:p>
    <w:p w:rsidR="00691099" w:rsidRPr="00740378" w:rsidRDefault="00691099" w:rsidP="00691099">
      <w:pPr>
        <w:pStyle w:val="a3"/>
        <w:numPr>
          <w:ilvl w:val="2"/>
          <w:numId w:val="27"/>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здатність до самовідданості по відношенню до партнера, заснована на якостях і властивостях альтруїзму люблячої людини;</w:t>
      </w:r>
    </w:p>
    <w:p w:rsidR="00691099" w:rsidRPr="00740378" w:rsidRDefault="00691099" w:rsidP="00691099">
      <w:pPr>
        <w:pStyle w:val="a3"/>
        <w:numPr>
          <w:ilvl w:val="2"/>
          <w:numId w:val="27"/>
        </w:numPr>
        <w:spacing w:after="0" w:line="360" w:lineRule="auto"/>
        <w:ind w:left="0" w:firstLine="709"/>
        <w:jc w:val="both"/>
        <w:rPr>
          <w:rFonts w:ascii="Times New Roman" w:hAnsi="Times New Roman" w:cs="Times New Roman"/>
          <w:sz w:val="28"/>
          <w:szCs w:val="28"/>
          <w:lang w:val="uk-UA"/>
        </w:rPr>
      </w:pPr>
      <w:proofErr w:type="spellStart"/>
      <w:r w:rsidRPr="00740378">
        <w:rPr>
          <w:rFonts w:ascii="Times New Roman" w:hAnsi="Times New Roman" w:cs="Times New Roman"/>
          <w:sz w:val="28"/>
          <w:szCs w:val="28"/>
          <w:lang w:val="uk-UA"/>
        </w:rPr>
        <w:lastRenderedPageBreak/>
        <w:t>емпатійний</w:t>
      </w:r>
      <w:proofErr w:type="spellEnd"/>
      <w:r w:rsidRPr="00740378">
        <w:rPr>
          <w:rFonts w:ascii="Times New Roman" w:hAnsi="Times New Roman" w:cs="Times New Roman"/>
          <w:sz w:val="28"/>
          <w:szCs w:val="28"/>
          <w:lang w:val="uk-UA"/>
        </w:rPr>
        <w:t xml:space="preserve"> комплекс якостей, який дозволяє вирішувати в подальшому і психотерапевтичну функцію шлюбу;</w:t>
      </w:r>
    </w:p>
    <w:p w:rsidR="00691099" w:rsidRPr="00740378" w:rsidRDefault="00691099" w:rsidP="00691099">
      <w:pPr>
        <w:pStyle w:val="a3"/>
        <w:numPr>
          <w:ilvl w:val="2"/>
          <w:numId w:val="27"/>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висока естетична культура почуттів і поведінки особистості;</w:t>
      </w:r>
    </w:p>
    <w:p w:rsidR="00691099" w:rsidRPr="00740378" w:rsidRDefault="00691099" w:rsidP="00691099">
      <w:pPr>
        <w:pStyle w:val="a3"/>
        <w:numPr>
          <w:ilvl w:val="2"/>
          <w:numId w:val="27"/>
        </w:numPr>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здатність до саморегуляції [34].</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Цікавою є точка зору, яка розглядає готовність до сімейного життя в якості багатофакторного утворення, що формується під впливом сімейного та соціального середовища (</w:t>
      </w:r>
      <w:proofErr w:type="spellStart"/>
      <w:r w:rsidRPr="00740378">
        <w:rPr>
          <w:rFonts w:ascii="Times New Roman" w:hAnsi="Times New Roman" w:cs="Times New Roman"/>
          <w:sz w:val="28"/>
          <w:szCs w:val="28"/>
          <w:lang w:val="uk-UA"/>
        </w:rPr>
        <w:t>мікро-</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макро-</w:t>
      </w:r>
      <w:proofErr w:type="spellEnd"/>
      <w:r w:rsidRPr="00740378">
        <w:rPr>
          <w:rFonts w:ascii="Times New Roman" w:hAnsi="Times New Roman" w:cs="Times New Roman"/>
          <w:sz w:val="28"/>
          <w:szCs w:val="28"/>
          <w:lang w:val="uk-UA"/>
        </w:rPr>
        <w:t xml:space="preserve"> і </w:t>
      </w:r>
      <w:proofErr w:type="spellStart"/>
      <w:r w:rsidRPr="00740378">
        <w:rPr>
          <w:rFonts w:ascii="Times New Roman" w:hAnsi="Times New Roman" w:cs="Times New Roman"/>
          <w:sz w:val="28"/>
          <w:szCs w:val="28"/>
          <w:lang w:val="uk-UA"/>
        </w:rPr>
        <w:t>мегасистемний</w:t>
      </w:r>
      <w:proofErr w:type="spellEnd"/>
      <w:r w:rsidRPr="00740378">
        <w:rPr>
          <w:rFonts w:ascii="Times New Roman" w:hAnsi="Times New Roman" w:cs="Times New Roman"/>
          <w:sz w:val="28"/>
          <w:szCs w:val="28"/>
          <w:lang w:val="uk-UA"/>
        </w:rPr>
        <w:t xml:space="preserve"> рівні) і виявляється на індивідуальному рівні у вигляді комплексу когнітивних, емоційних і поведінкових характеристик особистості, що визначають здатність до побудови сімейних відносин [25].</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Дане визначення ми вважаємо найбільш вдалим, тому що воно розкриває не тільки структуру описуваного феномена, а й вказує на детермінанти його формування та специфіку розвитку.</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В. Кравець стверджує, що без належної психологічної готовності до сімейного життя, перехід від кохання як неформальних взаємин емоційного характеру до формальних (регламентовані й обов’язкові взаємини між шлюбними партнерами) пов’язаний із значними труднощами, а актуальний рівень готовності молоді до подружнього життя може в подальшому визначати стабільність та тривалість існування сім’ї [22].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На думку Т. Левицької, психологічна готовність молоді до сімейного життя означає прийняття цілого комплексу вимог, обов'язків і соціальних стандартів, якими регулюється сімейне життя. До складових цієї готовності вчена відносить, по-перше, готовність прийняти на себе нову систему обов'язків стосовно шлюбного партнера і майбутніх дітей, а також відповідальність за їхню поведінку; по-друге, розуміння прав і обов’язків інших членів сім’ї, визнання принципу рівності у сімейних взаєминах; по-третє, прагнення до щоденного спілкування та співробітництва, узгодження взаємодій із партнером / партнеркою, що, в свою чергу, означає високу моральну культуру; по-четверте, уміння пристосуватися до рис характеру і звичок партнера, налаштуватися на розуміння її психічних станів [26].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 xml:space="preserve">На думку А. </w:t>
      </w:r>
      <w:proofErr w:type="spellStart"/>
      <w:r w:rsidRPr="00740378">
        <w:rPr>
          <w:rFonts w:ascii="Times New Roman" w:hAnsi="Times New Roman" w:cs="Times New Roman"/>
          <w:sz w:val="28"/>
          <w:szCs w:val="28"/>
          <w:lang w:val="uk-UA"/>
        </w:rPr>
        <w:t>Карасевич</w:t>
      </w:r>
      <w:proofErr w:type="spellEnd"/>
      <w:r w:rsidRPr="00740378">
        <w:rPr>
          <w:rFonts w:ascii="Times New Roman" w:hAnsi="Times New Roman" w:cs="Times New Roman"/>
          <w:sz w:val="28"/>
          <w:szCs w:val="28"/>
          <w:lang w:val="uk-UA"/>
        </w:rPr>
        <w:t>, метою формування психологічної готовності до сімейного життя є корекція уявлень молодих людей про сім’ю, а також створення у них реалістичної картини сім'ї та сімейних відносин [13].</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А. Денисенко вважає, що психологічна готовність до шлюбу – це стійкий стан особистості, що складається з системи соціальних та особистих установок, поглядів і сімейних цінностей, які орієнтовані на побудову позитивних подружніх стосунків [8].</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Крім психологічних можна виділити ще й соціальні складові, які в сукупності утворюють наступну структуру феномена: мотиваційно-ціннісний, </w:t>
      </w:r>
      <w:proofErr w:type="spellStart"/>
      <w:r w:rsidRPr="00740378">
        <w:rPr>
          <w:rFonts w:ascii="Times New Roman" w:hAnsi="Times New Roman" w:cs="Times New Roman"/>
          <w:sz w:val="28"/>
          <w:szCs w:val="28"/>
          <w:lang w:val="uk-UA"/>
        </w:rPr>
        <w:t>орієнтаційно-смисловий</w:t>
      </w:r>
      <w:proofErr w:type="spellEnd"/>
      <w:r w:rsidRPr="00740378">
        <w:rPr>
          <w:rFonts w:ascii="Times New Roman" w:hAnsi="Times New Roman" w:cs="Times New Roman"/>
          <w:sz w:val="28"/>
          <w:szCs w:val="28"/>
          <w:lang w:val="uk-UA"/>
        </w:rPr>
        <w:t xml:space="preserve">, конкретно-оперативний, </w:t>
      </w:r>
      <w:proofErr w:type="spellStart"/>
      <w:r w:rsidRPr="00740378">
        <w:rPr>
          <w:rFonts w:ascii="Times New Roman" w:hAnsi="Times New Roman" w:cs="Times New Roman"/>
          <w:sz w:val="28"/>
          <w:szCs w:val="28"/>
          <w:lang w:val="uk-UA"/>
        </w:rPr>
        <w:t>діяльнісно-вольовий</w:t>
      </w:r>
      <w:proofErr w:type="spellEnd"/>
      <w:r w:rsidRPr="00740378">
        <w:rPr>
          <w:rFonts w:ascii="Times New Roman" w:hAnsi="Times New Roman" w:cs="Times New Roman"/>
          <w:sz w:val="28"/>
          <w:szCs w:val="28"/>
          <w:lang w:val="uk-UA"/>
        </w:rPr>
        <w:t xml:space="preserve"> і контрольно-оцінний компоненти [11].</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Узагальнюючи результати досліджень соціологів, психологів, педагогів, можна стверджувати, що стабільна сім’я може бути створена при певній готовності молодих людей до сімейного життя. Поняття «готовність до сімейного життя» включає соціально-етичну, мотиваційну, психологічну і педагогічну готовність. Розрізняють такі її види: тимчасова (ситуативна) й тривала (стійка); функціональна й особистісна; психологічна й практична; загальна й спеціальна; готовність до розумової та фізичної праці тощо [8; 26].</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Отже, готовність молоді до сімейного життя є багатоаспектною категорією, елементи якої становлять певну структуру: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1. </w:t>
      </w:r>
      <w:proofErr w:type="spellStart"/>
      <w:r w:rsidRPr="00740378">
        <w:rPr>
          <w:rFonts w:ascii="Times New Roman" w:hAnsi="Times New Roman" w:cs="Times New Roman"/>
          <w:sz w:val="28"/>
          <w:szCs w:val="28"/>
          <w:lang w:val="uk-UA"/>
        </w:rPr>
        <w:t>Загальносоціальна</w:t>
      </w:r>
      <w:proofErr w:type="spellEnd"/>
      <w:r w:rsidRPr="00740378">
        <w:rPr>
          <w:rFonts w:ascii="Times New Roman" w:hAnsi="Times New Roman" w:cs="Times New Roman"/>
          <w:sz w:val="28"/>
          <w:szCs w:val="28"/>
          <w:lang w:val="uk-UA"/>
        </w:rPr>
        <w:t xml:space="preserve"> готовність – розуміння та прийняття молоддю політики держави у сфері шлюбно-сімейних стосунків та демографії.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2. Етична готовність – наявність у молодих людей таких якостей, як рівноправне ставлення до представників протилежної статі; повага до матері, батька; відповідальність, чесність, вірність, стриманість, доброта, поступливість; усвідомлення моральних основ шлюбно-сімейних взаємин; почуття обов’язку перед дружиною (чоловіком), сім’єю, дітьми; культура інтимних почуттів.</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3. Психологічна готовність – сформованість уявлень про особистість як рівень розвитку індивіда; психологічні основи шлюбу та сімейного життя; </w:t>
      </w:r>
      <w:r w:rsidRPr="00740378">
        <w:rPr>
          <w:rFonts w:ascii="Times New Roman" w:hAnsi="Times New Roman" w:cs="Times New Roman"/>
          <w:sz w:val="28"/>
          <w:szCs w:val="28"/>
          <w:lang w:val="uk-UA"/>
        </w:rPr>
        <w:lastRenderedPageBreak/>
        <w:t xml:space="preserve">процес розвитку почуттів, необхідних для шлюбного та сімейного життя; механізми спілкування тощо.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4. Правова готовність – ознайомленість молоді з основами законодавства про шлюб та сім’ю, обов’язками подружжя одного перед одним, перед дітьми, суспільством.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5. </w:t>
      </w:r>
      <w:proofErr w:type="spellStart"/>
      <w:r w:rsidRPr="00740378">
        <w:rPr>
          <w:rFonts w:ascii="Times New Roman" w:hAnsi="Times New Roman" w:cs="Times New Roman"/>
          <w:sz w:val="28"/>
          <w:szCs w:val="28"/>
          <w:lang w:val="uk-UA"/>
        </w:rPr>
        <w:t>Фізіолого-гігієнічна</w:t>
      </w:r>
      <w:proofErr w:type="spellEnd"/>
      <w:r w:rsidRPr="00740378">
        <w:rPr>
          <w:rFonts w:ascii="Times New Roman" w:hAnsi="Times New Roman" w:cs="Times New Roman"/>
          <w:sz w:val="28"/>
          <w:szCs w:val="28"/>
          <w:lang w:val="uk-UA"/>
        </w:rPr>
        <w:t xml:space="preserve"> готовність – знання фізіологічних особливостей чоловічого та жіночого організмів, основ особистої гігієни тощо.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6. Педагогічна готовність – сформованість уявлень про роль сім’ї у вихованні дітей; специфіку сімейного виховання; виховні функції батька та матері; шляхи підвищення педагогічної культури батьків; володіння конкретними знаннями та вміннями з самовиховання та виховання дітей.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7. Естетична готовність – ставлення молоді до сімейного життя як до самостійної естетичної цінності.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8. Господарська готовність – володіння знаннями про бюджет сім’ї, культуру побуту; вміння вести домашнє господарство [3; 17; 16; 19; 40; 53].</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Таким чином, аналіз літератури дозволяє визначити готовність до створення сім’ї як інтегральну категорію, яка представляє собою установку і здатність особистості до реалізації цілого комплексу вимог, обов’язків і соціальних норм поведінки, пов’язаних із сімейним життям, яка формує моральний ідеал сім’ї та визначальне позитивне емоційне ставлення до сімейного способу життя, цінностей шлюбу.</w:t>
      </w:r>
    </w:p>
    <w:p w:rsidR="00691099" w:rsidRPr="00740378" w:rsidRDefault="00691099" w:rsidP="00691099">
      <w:pPr>
        <w:rPr>
          <w:rFonts w:ascii="Times New Roman" w:eastAsia="Times New Roman" w:hAnsi="Times New Roman" w:cs="Times New Roman"/>
          <w:b/>
          <w:sz w:val="28"/>
          <w:szCs w:val="28"/>
          <w:lang w:val="uk-UA"/>
        </w:rPr>
      </w:pPr>
    </w:p>
    <w:p w:rsidR="00691099" w:rsidRPr="00740378" w:rsidRDefault="00691099" w:rsidP="00691099">
      <w:pPr>
        <w:spacing w:after="0" w:line="360" w:lineRule="auto"/>
        <w:ind w:firstLine="709"/>
        <w:jc w:val="both"/>
        <w:rPr>
          <w:rFonts w:ascii="Times New Roman" w:eastAsia="Times New Roman" w:hAnsi="Times New Roman" w:cs="Times New Roman"/>
          <w:b/>
          <w:sz w:val="28"/>
          <w:szCs w:val="28"/>
          <w:lang w:val="uk-UA"/>
        </w:rPr>
      </w:pPr>
      <w:r w:rsidRPr="00740378">
        <w:rPr>
          <w:rFonts w:ascii="Times New Roman" w:eastAsia="Times New Roman" w:hAnsi="Times New Roman" w:cs="Times New Roman"/>
          <w:b/>
          <w:sz w:val="28"/>
          <w:szCs w:val="28"/>
          <w:lang w:val="uk-UA"/>
        </w:rPr>
        <w:t>1.3. Особливості психічного і особистісного розвитку в період молодості</w:t>
      </w:r>
    </w:p>
    <w:p w:rsidR="00691099" w:rsidRPr="00740378" w:rsidRDefault="00691099" w:rsidP="00691099">
      <w:pPr>
        <w:spacing w:after="0" w:line="360" w:lineRule="auto"/>
        <w:ind w:firstLine="709"/>
        <w:jc w:val="both"/>
        <w:rPr>
          <w:rFonts w:ascii="Times New Roman" w:eastAsia="Times New Roman" w:hAnsi="Times New Roman" w:cs="Times New Roman"/>
          <w:b/>
          <w:sz w:val="28"/>
          <w:szCs w:val="28"/>
          <w:lang w:val="uk-UA"/>
        </w:rPr>
      </w:pP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Періоди молодості займає особливе місце в системі вікової періодизації людини. Це час акумуляції бажань і можливостей, який, тим не менш, пов’язаний з надіями і розчаруваннями; час побудови життєвих планів і вибору напрямку розвитку кар’єри, поєднаний зі спробами початку «дорослого», тобто осмисленого здійснення своїх домагань. Це основний </w:t>
      </w:r>
      <w:r w:rsidRPr="00740378">
        <w:rPr>
          <w:rFonts w:ascii="Times New Roman" w:hAnsi="Times New Roman" w:cs="Times New Roman"/>
          <w:sz w:val="28"/>
          <w:szCs w:val="28"/>
          <w:lang w:val="uk-UA"/>
        </w:rPr>
        <w:lastRenderedPageBreak/>
        <w:t xml:space="preserve">етап сходження особистості до вершин зрілості. Вікові межі юності і молодості багато вчених безпосередньо пов’язує з періодом настання моменту активної участі людини в соціально-громадській діяльності, коли вона уже хоче і може прийняти на себе відповідальність за влаштування свого життя в конкретному суспільстві, вписуючись в його соціально-культурні умови [2].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Це стосується і питання готовності вступу в шлюб, обумовленої присутністю вельми різних мотивів: так прийнято, бути як всі, почуття любові, боязнь самотності і т. ін. Їх різноманіття, в свою чергу, свідчить про те, що для всебічного вивчення проблеми готовності сучасної молоді до створення сім’ї необхідно розглянути різні наукові підходи до визначення самого поняття «молодь» з точки зору психології, фізіології, соціології та демографії. Однак відсутність чітких меж вікових періодів цього етапу онтогенезу стає причиною того, що визначення понять «юність» і «молодість», а також вирішення багатьох проблем, що відносяться до «молодіжних», до цих пір залишається предметом наукових дискусій.</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Молодь – це не так вікове поняття, скільки соціально-історичне, в зв’язку з чим до цієї категорії людей в різні періоди історії відносили представників різного віку. Характерною ж рисою цього періоду, вважає дослідник психологічних вікових груп життя людини А. Толстих, є те, що самі люди сприймають свою молодість як якусь «чернетку життя», в якій дозволено робити помилки. Внаслідок спостерігається певна заниженість вимог до себе, включаючи, в тому числі, відсутність почуття відповідальності за свої вчинки [2].</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Найбільш конкретне визначень поняття «молодь» дав соціолог В. Лісовський. Він визначив її як покоління людей, які проходять основну стадію своєї соціалізації, засвоюють, а в більш зрілому віці вже засвоїли, освітні, професійні, культурні та інші соціальні функції. При цьому автор підкреслює, що в залежності від конкретних історичних умов вікові критерії молоді можуть коливатися від 16 до 30 років. Однак настільки широко </w:t>
      </w:r>
      <w:r w:rsidRPr="00740378">
        <w:rPr>
          <w:rFonts w:ascii="Times New Roman" w:hAnsi="Times New Roman" w:cs="Times New Roman"/>
          <w:sz w:val="28"/>
          <w:szCs w:val="28"/>
          <w:lang w:val="uk-UA"/>
        </w:rPr>
        <w:lastRenderedPageBreak/>
        <w:t>позначені межі віку не дозволяють структурувати соціальні характеристики даної страти як такої [52].</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В даний час існує велика кількість різноманітних вікових класифікацій, з числа яких ми для порівняльного аналізу виділили лише цікаві для нас періоди – юність і молодість. Вчені справедливо відзначають, що дані вікові періоди досить важко розділити через нерівномірності розвитку і відмінності індивідуальних темпів дозрівання [</w:t>
      </w:r>
      <w:r w:rsidRPr="00740378">
        <w:rPr>
          <w:rFonts w:ascii="Times New Roman" w:hAnsi="Times New Roman" w:cs="Times New Roman"/>
          <w:sz w:val="28"/>
          <w:szCs w:val="28"/>
          <w:shd w:val="clear" w:color="auto" w:fill="FFFFFF"/>
          <w:lang w:val="uk-UA"/>
        </w:rPr>
        <w:t>18, с. 38.</w:t>
      </w:r>
      <w:r w:rsidRPr="00740378">
        <w:rPr>
          <w:rFonts w:ascii="Times New Roman" w:hAnsi="Times New Roman" w:cs="Times New Roman"/>
          <w:sz w:val="28"/>
          <w:szCs w:val="28"/>
          <w:lang w:val="uk-UA"/>
        </w:rPr>
        <w:t xml:space="preserve">].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В. Гінзбург також зазначає, що з точки зору фізіології вік юності є перехідним періодом до зрілості, коли організм людини вступає в нову фазу, що характеризується більш стабільним метаболізмом і порівняно мало мінливими формами тіла. На думку В. Гінзбурга, через різні темпи дозрівання період юності у чоловіків і жінок охоплює різні вікові періоди – у чоловіків – від 16-18 до 22-24 років, а у жінок – від 15-16 до 18-20 років [2].</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Д. </w:t>
      </w:r>
      <w:proofErr w:type="spellStart"/>
      <w:r w:rsidRPr="00740378">
        <w:rPr>
          <w:rFonts w:ascii="Times New Roman" w:hAnsi="Times New Roman" w:cs="Times New Roman"/>
          <w:sz w:val="28"/>
          <w:szCs w:val="28"/>
          <w:lang w:val="uk-UA"/>
        </w:rPr>
        <w:t>Біррен</w:t>
      </w:r>
      <w:proofErr w:type="spellEnd"/>
      <w:r w:rsidRPr="00740378">
        <w:rPr>
          <w:rFonts w:ascii="Times New Roman" w:hAnsi="Times New Roman" w:cs="Times New Roman"/>
          <w:sz w:val="28"/>
          <w:szCs w:val="28"/>
          <w:lang w:val="uk-UA"/>
        </w:rPr>
        <w:t xml:space="preserve"> об’єднує юність і так звану ранню дорослість (молодість) в один загальний період – від 17 до 25 років. Д. </w:t>
      </w:r>
      <w:proofErr w:type="spellStart"/>
      <w:r w:rsidRPr="00740378">
        <w:rPr>
          <w:rFonts w:ascii="Times New Roman" w:hAnsi="Times New Roman" w:cs="Times New Roman"/>
          <w:sz w:val="28"/>
          <w:szCs w:val="28"/>
          <w:lang w:val="uk-UA"/>
        </w:rPr>
        <w:t>Бромлей</w:t>
      </w:r>
      <w:proofErr w:type="spellEnd"/>
      <w:r w:rsidRPr="00740378">
        <w:rPr>
          <w:rFonts w:ascii="Times New Roman" w:hAnsi="Times New Roman" w:cs="Times New Roman"/>
          <w:sz w:val="28"/>
          <w:szCs w:val="28"/>
          <w:lang w:val="uk-UA"/>
        </w:rPr>
        <w:t xml:space="preserve"> виділяє в періоді юності дві фази: рання (11-13-15 років) і пізня (15-21 рік). При цьому перша фаза характеризується насамперед психофізіологічними змінами, а друга – соціальними: вибір професії, початок самостійного трудового життя і т. ін. Саме цей етап молодості, що включає пізню юність і ранню дорослість, характеризується освоєнням професійно-трудових навичок і появою нового кола знайомих і колег, створенням власної сім’ї і народженням дитини. В результаті цього молоді люди окреслюють своє «особистісне коло», що завершується відходом з рідного дому [</w:t>
      </w:r>
      <w:r w:rsidRPr="00740378">
        <w:rPr>
          <w:rFonts w:ascii="Times New Roman" w:hAnsi="Times New Roman" w:cs="Times New Roman"/>
          <w:sz w:val="28"/>
          <w:szCs w:val="28"/>
          <w:shd w:val="clear" w:color="auto" w:fill="FFFFFF"/>
          <w:lang w:val="uk-UA"/>
        </w:rPr>
        <w:t>12</w:t>
      </w:r>
      <w:r w:rsidRPr="00740378">
        <w:rPr>
          <w:rFonts w:ascii="Times New Roman" w:hAnsi="Times New Roman" w:cs="Times New Roman"/>
          <w:sz w:val="28"/>
          <w:szCs w:val="28"/>
          <w:lang w:val="uk-UA"/>
        </w:rPr>
        <w:t>].</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У роботах Д. </w:t>
      </w:r>
      <w:proofErr w:type="spellStart"/>
      <w:r w:rsidRPr="00740378">
        <w:rPr>
          <w:rFonts w:ascii="Times New Roman" w:hAnsi="Times New Roman" w:cs="Times New Roman"/>
          <w:sz w:val="28"/>
          <w:szCs w:val="28"/>
          <w:lang w:val="uk-UA"/>
        </w:rPr>
        <w:t>Векслера</w:t>
      </w:r>
      <w:proofErr w:type="spellEnd"/>
      <w:r w:rsidRPr="00740378">
        <w:rPr>
          <w:rFonts w:ascii="Times New Roman" w:hAnsi="Times New Roman" w:cs="Times New Roman"/>
          <w:sz w:val="28"/>
          <w:szCs w:val="28"/>
          <w:lang w:val="uk-UA"/>
        </w:rPr>
        <w:t xml:space="preserve"> юність охоплює період від 16 до 20 років. Е. </w:t>
      </w:r>
      <w:proofErr w:type="spellStart"/>
      <w:r w:rsidRPr="00740378">
        <w:rPr>
          <w:rFonts w:ascii="Times New Roman" w:hAnsi="Times New Roman" w:cs="Times New Roman"/>
          <w:sz w:val="28"/>
          <w:szCs w:val="28"/>
          <w:lang w:val="uk-UA"/>
        </w:rPr>
        <w:t>Еріксон</w:t>
      </w:r>
      <w:proofErr w:type="spellEnd"/>
      <w:r w:rsidRPr="00740378">
        <w:rPr>
          <w:rFonts w:ascii="Times New Roman" w:hAnsi="Times New Roman" w:cs="Times New Roman"/>
          <w:sz w:val="28"/>
          <w:szCs w:val="28"/>
          <w:lang w:val="uk-UA"/>
        </w:rPr>
        <w:t xml:space="preserve"> вважає юністю вік від 15 до 20 років, а вік від 20 до 40 років описує як ранню дорослість.</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В цілому дослідники відзначають, що дуже серйозні фізіологічні, психологічні та соціальні зміни, які активно відбуваються в період юності і молодості носять як кількісний, так і якісний характер. Але багато функцій при цьому розвиваються нерівномірно. Тому, етапи формування людини як </w:t>
      </w:r>
      <w:r w:rsidRPr="00740378">
        <w:rPr>
          <w:rFonts w:ascii="Times New Roman" w:hAnsi="Times New Roman" w:cs="Times New Roman"/>
          <w:sz w:val="28"/>
          <w:szCs w:val="28"/>
          <w:lang w:val="uk-UA"/>
        </w:rPr>
        <w:lastRenderedPageBreak/>
        <w:t>представника виду, соціальної особистості і суб’єкта пізнання за часом свого розвитку не збігаються [</w:t>
      </w:r>
      <w:r w:rsidRPr="00740378">
        <w:rPr>
          <w:rFonts w:ascii="Times New Roman" w:hAnsi="Times New Roman" w:cs="Times New Roman"/>
          <w:sz w:val="28"/>
          <w:szCs w:val="28"/>
          <w:shd w:val="clear" w:color="auto" w:fill="FFFFFF"/>
          <w:lang w:val="uk-UA"/>
        </w:rPr>
        <w:t>37</w:t>
      </w:r>
      <w:r w:rsidRPr="00740378">
        <w:rPr>
          <w:rFonts w:ascii="Times New Roman" w:hAnsi="Times New Roman" w:cs="Times New Roman"/>
          <w:sz w:val="28"/>
          <w:szCs w:val="28"/>
          <w:lang w:val="uk-UA"/>
        </w:rPr>
        <w:t>].</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В розглянутих класифікаціях немає єдиної думки про вікові межі (нижні і верхні) юності і молодості. Ця невизначеність рамок вікових меж і відмінність в періодизації чоловічих і жіночих життєвих циклів значною мірою обумовлені нормами культури, прийнятими в різних суспільствах і державах, і є загальною властивістю будь-якої цивілізації. Ґрунтуючись на цьому, ми також вважаємо, що відсутність єдиного визначення відображає реальну картину варіантів розрізнення меж вікових груп в залежності від регіональних, політичних, соціальних, економічних і культурних особливостей суспільства, а також приналежності до соціальної верстви і інших </w:t>
      </w:r>
      <w:proofErr w:type="spellStart"/>
      <w:r w:rsidRPr="00740378">
        <w:rPr>
          <w:rFonts w:ascii="Times New Roman" w:hAnsi="Times New Roman" w:cs="Times New Roman"/>
          <w:sz w:val="28"/>
          <w:szCs w:val="28"/>
          <w:lang w:val="uk-UA"/>
        </w:rPr>
        <w:t>соціо-культурних</w:t>
      </w:r>
      <w:proofErr w:type="spellEnd"/>
      <w:r w:rsidRPr="00740378">
        <w:rPr>
          <w:rFonts w:ascii="Times New Roman" w:hAnsi="Times New Roman" w:cs="Times New Roman"/>
          <w:sz w:val="28"/>
          <w:szCs w:val="28"/>
          <w:lang w:val="uk-UA"/>
        </w:rPr>
        <w:t xml:space="preserve"> параметрів. Слід також відзначити, що за класифікацією ООН молоддю вважаються люди віком від 14 до 25 років.</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Ми вважаємо, що молодість людини починається з юності (в деяких періодизаціях ця щабель називається «пізньою юністю») – від 18 до 25 років, коли відбуваються значні фізіологічні, психічні та соціальні трансформації особистості.</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У психологічних дослідженнях вікових груп склалося три основних напрямки (підходи): фізіологічний (</w:t>
      </w:r>
      <w:proofErr w:type="spellStart"/>
      <w:r w:rsidRPr="00740378">
        <w:rPr>
          <w:rFonts w:ascii="Times New Roman" w:hAnsi="Times New Roman" w:cs="Times New Roman"/>
          <w:sz w:val="28"/>
          <w:szCs w:val="28"/>
          <w:lang w:val="uk-UA"/>
        </w:rPr>
        <w:t>фізіогенетичний</w:t>
      </w:r>
      <w:proofErr w:type="spellEnd"/>
      <w:r w:rsidRPr="00740378">
        <w:rPr>
          <w:rFonts w:ascii="Times New Roman" w:hAnsi="Times New Roman" w:cs="Times New Roman"/>
          <w:sz w:val="28"/>
          <w:szCs w:val="28"/>
          <w:lang w:val="uk-UA"/>
        </w:rPr>
        <w:t>), психологічний (</w:t>
      </w:r>
      <w:proofErr w:type="spellStart"/>
      <w:r w:rsidRPr="00740378">
        <w:rPr>
          <w:rFonts w:ascii="Times New Roman" w:hAnsi="Times New Roman" w:cs="Times New Roman"/>
          <w:sz w:val="28"/>
          <w:szCs w:val="28"/>
          <w:lang w:val="uk-UA"/>
        </w:rPr>
        <w:t>психогенетичний</w:t>
      </w:r>
      <w:proofErr w:type="spellEnd"/>
      <w:r w:rsidRPr="00740378">
        <w:rPr>
          <w:rFonts w:ascii="Times New Roman" w:hAnsi="Times New Roman" w:cs="Times New Roman"/>
          <w:sz w:val="28"/>
          <w:szCs w:val="28"/>
          <w:lang w:val="uk-UA"/>
        </w:rPr>
        <w:t>) і соціально-психологічний (</w:t>
      </w:r>
      <w:proofErr w:type="spellStart"/>
      <w:r w:rsidRPr="00740378">
        <w:rPr>
          <w:rFonts w:ascii="Times New Roman" w:hAnsi="Times New Roman" w:cs="Times New Roman"/>
          <w:sz w:val="28"/>
          <w:szCs w:val="28"/>
          <w:lang w:val="uk-UA"/>
        </w:rPr>
        <w:t>соціогенетичний</w:t>
      </w:r>
      <w:proofErr w:type="spellEnd"/>
      <w:r w:rsidRPr="00740378">
        <w:rPr>
          <w:rFonts w:ascii="Times New Roman" w:hAnsi="Times New Roman" w:cs="Times New Roman"/>
          <w:sz w:val="28"/>
          <w:szCs w:val="28"/>
          <w:lang w:val="uk-UA"/>
        </w:rPr>
        <w:t>).</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Автори різних теорій в рамках </w:t>
      </w:r>
      <w:proofErr w:type="spellStart"/>
      <w:r w:rsidRPr="00740378">
        <w:rPr>
          <w:rFonts w:ascii="Times New Roman" w:hAnsi="Times New Roman" w:cs="Times New Roman"/>
          <w:sz w:val="28"/>
          <w:szCs w:val="28"/>
          <w:lang w:val="uk-UA"/>
        </w:rPr>
        <w:t>фізіогенетичного</w:t>
      </w:r>
      <w:proofErr w:type="spellEnd"/>
      <w:r w:rsidRPr="00740378">
        <w:rPr>
          <w:rFonts w:ascii="Times New Roman" w:hAnsi="Times New Roman" w:cs="Times New Roman"/>
          <w:sz w:val="28"/>
          <w:szCs w:val="28"/>
          <w:lang w:val="uk-UA"/>
        </w:rPr>
        <w:t xml:space="preserve"> підходу головну увагу звертають на біологічні та фізіологічні особливості розвитку людини, на основі яких, на їхню думку, формуються соціально-психологічні властивості особистості. </w:t>
      </w:r>
      <w:proofErr w:type="spellStart"/>
      <w:r w:rsidRPr="00740378">
        <w:rPr>
          <w:rFonts w:ascii="Times New Roman" w:hAnsi="Times New Roman" w:cs="Times New Roman"/>
          <w:sz w:val="28"/>
          <w:szCs w:val="28"/>
          <w:lang w:val="uk-UA"/>
        </w:rPr>
        <w:t>Cаме</w:t>
      </w:r>
      <w:proofErr w:type="spellEnd"/>
      <w:r w:rsidRPr="00740378">
        <w:rPr>
          <w:rFonts w:ascii="Times New Roman" w:hAnsi="Times New Roman" w:cs="Times New Roman"/>
          <w:sz w:val="28"/>
          <w:szCs w:val="28"/>
          <w:lang w:val="uk-UA"/>
        </w:rPr>
        <w:t xml:space="preserve"> в період юності і молодості організм здатний максимально розкрити свої біологічні параметри, зберігаючи, в той же час, можливість подальшої його перебудови в період дорослішання [</w:t>
      </w:r>
      <w:r w:rsidRPr="00740378">
        <w:rPr>
          <w:rFonts w:ascii="Times New Roman" w:hAnsi="Times New Roman" w:cs="Times New Roman"/>
          <w:sz w:val="28"/>
          <w:szCs w:val="28"/>
          <w:shd w:val="clear" w:color="auto" w:fill="FFFFFF"/>
          <w:lang w:val="uk-UA"/>
        </w:rPr>
        <w:t>55</w:t>
      </w:r>
      <w:r w:rsidRPr="00740378">
        <w:rPr>
          <w:rFonts w:ascii="Times New Roman" w:hAnsi="Times New Roman" w:cs="Times New Roman"/>
          <w:sz w:val="28"/>
          <w:szCs w:val="28"/>
          <w:lang w:val="uk-UA"/>
        </w:rPr>
        <w:t>].</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proofErr w:type="spellStart"/>
      <w:r w:rsidRPr="00740378">
        <w:rPr>
          <w:rFonts w:ascii="Times New Roman" w:hAnsi="Times New Roman" w:cs="Times New Roman"/>
          <w:sz w:val="28"/>
          <w:szCs w:val="28"/>
          <w:lang w:val="uk-UA"/>
        </w:rPr>
        <w:t>Психогенетичний</w:t>
      </w:r>
      <w:proofErr w:type="spellEnd"/>
      <w:r w:rsidRPr="00740378">
        <w:rPr>
          <w:rFonts w:ascii="Times New Roman" w:hAnsi="Times New Roman" w:cs="Times New Roman"/>
          <w:sz w:val="28"/>
          <w:szCs w:val="28"/>
          <w:lang w:val="uk-UA"/>
        </w:rPr>
        <w:t xml:space="preserve"> підхід на перший план висуває розвиток власне психічних процесів (Е. </w:t>
      </w:r>
      <w:proofErr w:type="spellStart"/>
      <w:r w:rsidRPr="00740378">
        <w:rPr>
          <w:rFonts w:ascii="Times New Roman" w:hAnsi="Times New Roman" w:cs="Times New Roman"/>
          <w:sz w:val="28"/>
          <w:szCs w:val="28"/>
          <w:lang w:val="uk-UA"/>
        </w:rPr>
        <w:t>Еріксон</w:t>
      </w:r>
      <w:proofErr w:type="spellEnd"/>
      <w:r w:rsidRPr="00740378">
        <w:rPr>
          <w:rFonts w:ascii="Times New Roman" w:hAnsi="Times New Roman" w:cs="Times New Roman"/>
          <w:sz w:val="28"/>
          <w:szCs w:val="28"/>
          <w:lang w:val="uk-UA"/>
        </w:rPr>
        <w:t xml:space="preserve">, З. Фрейд, А. Фрейд, і ін.). Тут Е. </w:t>
      </w:r>
      <w:proofErr w:type="spellStart"/>
      <w:r w:rsidRPr="00740378">
        <w:rPr>
          <w:rFonts w:ascii="Times New Roman" w:hAnsi="Times New Roman" w:cs="Times New Roman"/>
          <w:sz w:val="28"/>
          <w:szCs w:val="28"/>
          <w:lang w:val="uk-UA"/>
        </w:rPr>
        <w:t>Еріксон</w:t>
      </w:r>
      <w:proofErr w:type="spellEnd"/>
      <w:r w:rsidRPr="00740378">
        <w:rPr>
          <w:rFonts w:ascii="Times New Roman" w:hAnsi="Times New Roman" w:cs="Times New Roman"/>
          <w:sz w:val="28"/>
          <w:szCs w:val="28"/>
          <w:lang w:val="uk-UA"/>
        </w:rPr>
        <w:t xml:space="preserve"> поділяє весь життєвий цикл на вісім фаз, кожен з яких має свої специфічні завдання і завершується кризою (останній може мати подвійне значення для </w:t>
      </w:r>
      <w:r w:rsidRPr="00740378">
        <w:rPr>
          <w:rFonts w:ascii="Times New Roman" w:hAnsi="Times New Roman" w:cs="Times New Roman"/>
          <w:sz w:val="28"/>
          <w:szCs w:val="28"/>
          <w:lang w:val="uk-UA"/>
        </w:rPr>
        <w:lastRenderedPageBreak/>
        <w:t>подальшого існування). Кожен етап розвитку, на його думку, ставить перед індивідом конкретну задачу, спрямовану на вирішення певного поворотного моменту (кризи) в житті людини, успішне вирішення якої і дозволить людині йти по «здоровому шляху» розвитку. Юність є найбільш важливим періодом розвитку, на який припадає основна криза – криза ідентичності (</w:t>
      </w:r>
      <w:proofErr w:type="spellStart"/>
      <w:r w:rsidRPr="00740378">
        <w:rPr>
          <w:rFonts w:ascii="Times New Roman" w:hAnsi="Times New Roman" w:cs="Times New Roman"/>
          <w:sz w:val="28"/>
          <w:szCs w:val="28"/>
          <w:lang w:val="uk-UA"/>
        </w:rPr>
        <w:t>самоідентичності</w:t>
      </w:r>
      <w:proofErr w:type="spellEnd"/>
      <w:r w:rsidRPr="00740378">
        <w:rPr>
          <w:rFonts w:ascii="Times New Roman" w:hAnsi="Times New Roman" w:cs="Times New Roman"/>
          <w:sz w:val="28"/>
          <w:szCs w:val="28"/>
          <w:lang w:val="uk-UA"/>
        </w:rPr>
        <w:t>). За ним слідують або набуття «дорослої ідентичності», або затримка в розвитку, тобто «дифузія ідентичності» в разі несприятливого розв’язання кризи. Гострота кризи на цьому етапі залежить, по Е. </w:t>
      </w:r>
      <w:proofErr w:type="spellStart"/>
      <w:r w:rsidRPr="00740378">
        <w:rPr>
          <w:rFonts w:ascii="Times New Roman" w:hAnsi="Times New Roman" w:cs="Times New Roman"/>
          <w:sz w:val="28"/>
          <w:szCs w:val="28"/>
          <w:lang w:val="uk-UA"/>
        </w:rPr>
        <w:t>Еріксону</w:t>
      </w:r>
      <w:proofErr w:type="spellEnd"/>
      <w:r w:rsidRPr="00740378">
        <w:rPr>
          <w:rFonts w:ascii="Times New Roman" w:hAnsi="Times New Roman" w:cs="Times New Roman"/>
          <w:sz w:val="28"/>
          <w:szCs w:val="28"/>
          <w:lang w:val="uk-UA"/>
        </w:rPr>
        <w:t>, як від особливостей протікання попередніх стадій, так і від духовної атмосфери всього суспільства. Непереборна криза веде до стану патології ідентичності: спостерігається скочування в інфантилізм, при якому виникає бажання відстрочити набуття дорослого статусу. Цьому часто супроводжує почуття ізоляції і спустошеності, страх перед спілкуванням з людьми, в тому числі і протилежної статі, ворожість і презирство до всіх конвенціональних (соціальних) ролей; найчастіше це виливається в зневагу до всього вітчизняного і ірраціональну перевагу всього іноземного (за принципом «добре там, де нас немає»). Може мати місце пошук негативної ідентичності як єдиного способу самоствердження [67].</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Як вважає Е. </w:t>
      </w:r>
      <w:proofErr w:type="spellStart"/>
      <w:r w:rsidRPr="00740378">
        <w:rPr>
          <w:rFonts w:ascii="Times New Roman" w:hAnsi="Times New Roman" w:cs="Times New Roman"/>
          <w:sz w:val="28"/>
          <w:szCs w:val="28"/>
          <w:lang w:val="uk-UA"/>
        </w:rPr>
        <w:t>Еріксон</w:t>
      </w:r>
      <w:proofErr w:type="spellEnd"/>
      <w:r w:rsidRPr="00740378">
        <w:rPr>
          <w:rFonts w:ascii="Times New Roman" w:hAnsi="Times New Roman" w:cs="Times New Roman"/>
          <w:sz w:val="28"/>
          <w:szCs w:val="28"/>
          <w:lang w:val="uk-UA"/>
        </w:rPr>
        <w:t xml:space="preserve">, успішне становлення </w:t>
      </w:r>
      <w:proofErr w:type="spellStart"/>
      <w:r w:rsidRPr="00740378">
        <w:rPr>
          <w:rFonts w:ascii="Times New Roman" w:hAnsi="Times New Roman" w:cs="Times New Roman"/>
          <w:sz w:val="28"/>
          <w:szCs w:val="28"/>
          <w:lang w:val="uk-UA"/>
        </w:rPr>
        <w:t>его-ідентичності</w:t>
      </w:r>
      <w:proofErr w:type="spellEnd"/>
      <w:r w:rsidRPr="00740378">
        <w:rPr>
          <w:rFonts w:ascii="Times New Roman" w:hAnsi="Times New Roman" w:cs="Times New Roman"/>
          <w:sz w:val="28"/>
          <w:szCs w:val="28"/>
          <w:lang w:val="uk-UA"/>
        </w:rPr>
        <w:t xml:space="preserve"> на етапі юності дозволяє людині перейти на наступну стадію розвитку – молодість, на якій відбувається пошук супутника життя, виникає бажання тісної співпраці з іншими людьми, з’являється прагнення до близьких (дружніх і інтимних) зв’язків в рамках своєї соціальної групи. Людина готова до спілкування і співпраці з іншими людьми в різних соціальних групах і вже володіє етичним стрижнем, що дозволяє їй твердо дотримуватися певної групової приналежності, навіть якщо це вимагає компромісів [67].</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Ознаками деформації розвитку, що викликають побоювання на стадії молодості, є самотність, уникнення контактів, які потребують повної близькості. Якщо такий стан «психічного мораторію» затягується (тривала криза ідентичності), то замість формування почуття близькості виникає </w:t>
      </w:r>
      <w:r w:rsidRPr="00740378">
        <w:rPr>
          <w:rFonts w:ascii="Times New Roman" w:hAnsi="Times New Roman" w:cs="Times New Roman"/>
          <w:sz w:val="28"/>
          <w:szCs w:val="28"/>
          <w:lang w:val="uk-UA"/>
        </w:rPr>
        <w:lastRenderedPageBreak/>
        <w:t xml:space="preserve">прагнення зберігати дистанцію, яке може сприяти ізоляції і самотності. Подолати ці негативні боку ідентичності допомагає розвиток емоційно-чуттєвої сфери, любов, кохання.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Прихильники </w:t>
      </w:r>
      <w:proofErr w:type="spellStart"/>
      <w:r w:rsidRPr="00740378">
        <w:rPr>
          <w:rFonts w:ascii="Times New Roman" w:hAnsi="Times New Roman" w:cs="Times New Roman"/>
          <w:sz w:val="28"/>
          <w:szCs w:val="28"/>
          <w:lang w:val="uk-UA"/>
        </w:rPr>
        <w:t>соціогенетичного</w:t>
      </w:r>
      <w:proofErr w:type="spellEnd"/>
      <w:r w:rsidRPr="00740378">
        <w:rPr>
          <w:rFonts w:ascii="Times New Roman" w:hAnsi="Times New Roman" w:cs="Times New Roman"/>
          <w:sz w:val="28"/>
          <w:szCs w:val="28"/>
          <w:lang w:val="uk-UA"/>
        </w:rPr>
        <w:t xml:space="preserve"> підходу пояснюють характерні особливості молодості, виходячи з умов культури, способів соціалізації і </w:t>
      </w:r>
      <w:proofErr w:type="spellStart"/>
      <w:r w:rsidRPr="00740378">
        <w:rPr>
          <w:rFonts w:ascii="Times New Roman" w:hAnsi="Times New Roman" w:cs="Times New Roman"/>
          <w:sz w:val="28"/>
          <w:szCs w:val="28"/>
          <w:lang w:val="uk-UA"/>
        </w:rPr>
        <w:t>т.ін</w:t>
      </w:r>
      <w:proofErr w:type="spellEnd"/>
      <w:r w:rsidRPr="00740378">
        <w:rPr>
          <w:rFonts w:ascii="Times New Roman" w:hAnsi="Times New Roman" w:cs="Times New Roman"/>
          <w:sz w:val="28"/>
          <w:szCs w:val="28"/>
          <w:lang w:val="uk-UA"/>
        </w:rPr>
        <w:t>. Молода людина не до кінця усвідомлює своє нове положення і стан, не розуміє, які цілі слід ставити перед собою і в якому напрямку рухатися, щоб досягти їх. Ця відсутність ясності пояснює нестійкість поведінки молодих людей в даний період [</w:t>
      </w:r>
      <w:r w:rsidRPr="00740378">
        <w:rPr>
          <w:rFonts w:ascii="Times New Roman" w:hAnsi="Times New Roman" w:cs="Times New Roman"/>
          <w:sz w:val="28"/>
          <w:szCs w:val="28"/>
          <w:shd w:val="clear" w:color="auto" w:fill="FFFFFF"/>
          <w:lang w:val="uk-UA"/>
        </w:rPr>
        <w:t>12</w:t>
      </w:r>
      <w:r w:rsidRPr="00740378">
        <w:rPr>
          <w:rFonts w:ascii="Times New Roman" w:hAnsi="Times New Roman" w:cs="Times New Roman"/>
          <w:sz w:val="28"/>
          <w:szCs w:val="28"/>
          <w:lang w:val="uk-UA"/>
        </w:rPr>
        <w:t>].</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Згідно А. Валлону, в основі послідовної зміни стадій розвитку людини лежить перебудова психіки і формування її нової структури. Відбувається це в ході вирішення назріваючих протиріч, головне з яких – між наявними біологічним і заявленим соціальним [</w:t>
      </w:r>
      <w:r w:rsidRPr="00740378">
        <w:rPr>
          <w:rFonts w:ascii="Times New Roman" w:hAnsi="Times New Roman" w:cs="Times New Roman"/>
          <w:sz w:val="28"/>
          <w:szCs w:val="28"/>
          <w:shd w:val="clear" w:color="auto" w:fill="FFFFFF"/>
          <w:lang w:val="uk-UA"/>
        </w:rPr>
        <w:t>12</w:t>
      </w:r>
      <w:r w:rsidRPr="00740378">
        <w:rPr>
          <w:rFonts w:ascii="Times New Roman" w:hAnsi="Times New Roman" w:cs="Times New Roman"/>
          <w:sz w:val="28"/>
          <w:szCs w:val="28"/>
          <w:lang w:val="uk-UA"/>
        </w:rPr>
        <w:t>].</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Як відзначають вчені, основними соціально-психологічними характеристиками будь-якого періоду розвитку особистості є її емоційні властивості, особливості протікання пізнавальних процесів, провідний вид діяльності і соціалізація, що визначають надалі виникнення психічних новоутворень.</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Відносно пізнавальної діяльності в період юності і молодості вчені відзначають її велику усвідомленість, прояв схильності до самоаналізу, потреби систематизувати і узагальнювати наявні знання. У цьому віці часто виникає прагнення розібратися в своєму характері, почуттях, вчинках. продовжує активно формуватися самооцінка в своєму пізнавальному, емоційному та поведінковому аспектах. Відбувається співвіднесення власного «Я» з ідеальним чином, завдяки чому може виникнути потреба в самовихованні, підкріплена реальними можливостями.</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У цей період відбувається і суттєва перебудова емоційної сфери, де поряд з самостійністю, рішучістю, критичністю проявляються і нігілістичні форми поведінки. Тому у молодих людей в даному віці нерідкі прояви </w:t>
      </w:r>
      <w:r w:rsidRPr="00740378">
        <w:rPr>
          <w:rFonts w:ascii="Times New Roman" w:hAnsi="Times New Roman" w:cs="Times New Roman"/>
          <w:sz w:val="28"/>
          <w:szCs w:val="28"/>
          <w:lang w:val="uk-UA"/>
        </w:rPr>
        <w:lastRenderedPageBreak/>
        <w:t>агресивності, емоційної напруженості, схильності до різких думок і оцінок, що найчастіше призводить до конфліктів з оточуючими.</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Особливості соціалізації в юності і молодості характеризуються спробами самостійного вибору молодими людьми свого місця в житті, професійного і трудового шляху. У зв’язку з цим змінюються і вимоги до молодих людей з боку суспільства: вони повинні бути підготовлені до праці, виконання цивільних обов’язків, до сімейного життя [</w:t>
      </w:r>
      <w:r w:rsidRPr="00740378">
        <w:rPr>
          <w:rFonts w:ascii="Times New Roman" w:hAnsi="Times New Roman" w:cs="Times New Roman"/>
          <w:sz w:val="28"/>
          <w:szCs w:val="28"/>
          <w:shd w:val="clear" w:color="auto" w:fill="FFFFFF"/>
          <w:lang w:val="uk-UA"/>
        </w:rPr>
        <w:t>28</w:t>
      </w:r>
      <w:r w:rsidRPr="00740378">
        <w:rPr>
          <w:rFonts w:ascii="Times New Roman" w:hAnsi="Times New Roman" w:cs="Times New Roman"/>
          <w:sz w:val="28"/>
          <w:szCs w:val="28"/>
          <w:lang w:val="uk-UA"/>
        </w:rPr>
        <w:t>].</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На психічні новоутворення в юності і молодості впливають </w:t>
      </w:r>
      <w:proofErr w:type="spellStart"/>
      <w:r w:rsidRPr="00740378">
        <w:rPr>
          <w:rFonts w:ascii="Times New Roman" w:hAnsi="Times New Roman" w:cs="Times New Roman"/>
          <w:sz w:val="28"/>
          <w:szCs w:val="28"/>
          <w:lang w:val="uk-UA"/>
        </w:rPr>
        <w:t>психофілогенетичні</w:t>
      </w:r>
      <w:proofErr w:type="spellEnd"/>
      <w:r w:rsidRPr="00740378">
        <w:rPr>
          <w:rFonts w:ascii="Times New Roman" w:hAnsi="Times New Roman" w:cs="Times New Roman"/>
          <w:sz w:val="28"/>
          <w:szCs w:val="28"/>
          <w:lang w:val="uk-UA"/>
        </w:rPr>
        <w:t xml:space="preserve"> особливості. На думку цілого ряду авторів, юність завершує стадію психологічного етапу персоналізації, тобто набуття </w:t>
      </w:r>
      <w:proofErr w:type="spellStart"/>
      <w:r w:rsidRPr="00740378">
        <w:rPr>
          <w:rFonts w:ascii="Times New Roman" w:hAnsi="Times New Roman" w:cs="Times New Roman"/>
          <w:sz w:val="28"/>
          <w:szCs w:val="28"/>
          <w:lang w:val="uk-UA"/>
        </w:rPr>
        <w:t>самоідентичності</w:t>
      </w:r>
      <w:proofErr w:type="spellEnd"/>
      <w:r w:rsidRPr="00740378">
        <w:rPr>
          <w:rFonts w:ascii="Times New Roman" w:hAnsi="Times New Roman" w:cs="Times New Roman"/>
          <w:sz w:val="28"/>
          <w:szCs w:val="28"/>
          <w:lang w:val="uk-UA"/>
        </w:rPr>
        <w:t>. Розвиток особистості в юності і молодості йде в процесі вирішення внутрішніх протиріч, пов’язаних з інтеграцією і відстороненням. Процес інтеграції тут полягає в єднанні з зовнішнім світом шляхом присвоєння людиною існуючих культурних норм і цінностей. Неуспішне проходження цих протиріч в подальшому обертається проблемами у вихованні власних дітей, призводить до складності вибудовування відносин з партнером і, як наслідок, труднощів зберегти свій шлюб [</w:t>
      </w:r>
      <w:r w:rsidRPr="00740378">
        <w:rPr>
          <w:rFonts w:ascii="Times New Roman" w:hAnsi="Times New Roman" w:cs="Times New Roman"/>
          <w:sz w:val="28"/>
          <w:szCs w:val="28"/>
          <w:shd w:val="clear" w:color="auto" w:fill="FFFFFF"/>
          <w:lang w:val="uk-UA"/>
        </w:rPr>
        <w:t>12</w:t>
      </w:r>
      <w:r w:rsidRPr="00740378">
        <w:rPr>
          <w:rFonts w:ascii="Times New Roman" w:hAnsi="Times New Roman" w:cs="Times New Roman"/>
          <w:sz w:val="28"/>
          <w:szCs w:val="28"/>
          <w:lang w:val="uk-UA"/>
        </w:rPr>
        <w:t xml:space="preserve">].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П. </w:t>
      </w:r>
      <w:proofErr w:type="spellStart"/>
      <w:r w:rsidRPr="00740378">
        <w:rPr>
          <w:rFonts w:ascii="Times New Roman" w:hAnsi="Times New Roman" w:cs="Times New Roman"/>
          <w:sz w:val="28"/>
          <w:szCs w:val="28"/>
          <w:lang w:val="uk-UA"/>
        </w:rPr>
        <w:t>Кріттенден</w:t>
      </w:r>
      <w:proofErr w:type="spellEnd"/>
      <w:r w:rsidRPr="00740378">
        <w:rPr>
          <w:rFonts w:ascii="Times New Roman" w:hAnsi="Times New Roman" w:cs="Times New Roman"/>
          <w:sz w:val="28"/>
          <w:szCs w:val="28"/>
          <w:lang w:val="uk-UA"/>
        </w:rPr>
        <w:t xml:space="preserve"> звертає увагу на те, що юність і молодість – це періоди, коли фізичне і психічне дозрівання і розвиток впливають на різні моделі прихильності. Так, набуті раніше моделі відносин інтегруються з новими психічними і фізичними вміннями, в результаті чого формуються нові «дорослі </w:t>
      </w:r>
      <w:proofErr w:type="spellStart"/>
      <w:r w:rsidRPr="00740378">
        <w:rPr>
          <w:rFonts w:ascii="Times New Roman" w:hAnsi="Times New Roman" w:cs="Times New Roman"/>
          <w:sz w:val="28"/>
          <w:szCs w:val="28"/>
          <w:lang w:val="uk-UA"/>
        </w:rPr>
        <w:t>патерни</w:t>
      </w:r>
      <w:proofErr w:type="spellEnd"/>
      <w:r w:rsidRPr="00740378">
        <w:rPr>
          <w:rFonts w:ascii="Times New Roman" w:hAnsi="Times New Roman" w:cs="Times New Roman"/>
          <w:sz w:val="28"/>
          <w:szCs w:val="28"/>
          <w:lang w:val="uk-UA"/>
        </w:rPr>
        <w:t xml:space="preserve"> самозахисту і продовження роду» [65].</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Як справедливо зазначають багато дослідників, значний вплив на сприйняття світу молодими людьми надає навколишній соціальний простір (</w:t>
      </w:r>
      <w:proofErr w:type="spellStart"/>
      <w:r w:rsidRPr="00740378">
        <w:rPr>
          <w:rFonts w:ascii="Times New Roman" w:hAnsi="Times New Roman" w:cs="Times New Roman"/>
          <w:sz w:val="28"/>
          <w:szCs w:val="28"/>
          <w:lang w:val="uk-UA"/>
        </w:rPr>
        <w:t>мікро-</w:t>
      </w:r>
      <w:proofErr w:type="spellEnd"/>
      <w:r w:rsidRPr="00740378">
        <w:rPr>
          <w:rFonts w:ascii="Times New Roman" w:hAnsi="Times New Roman" w:cs="Times New Roman"/>
          <w:sz w:val="28"/>
          <w:szCs w:val="28"/>
          <w:lang w:val="uk-UA"/>
        </w:rPr>
        <w:t xml:space="preserve"> і </w:t>
      </w:r>
      <w:proofErr w:type="spellStart"/>
      <w:r w:rsidRPr="00740378">
        <w:rPr>
          <w:rFonts w:ascii="Times New Roman" w:hAnsi="Times New Roman" w:cs="Times New Roman"/>
          <w:sz w:val="28"/>
          <w:szCs w:val="28"/>
          <w:lang w:val="uk-UA"/>
        </w:rPr>
        <w:t>макросоціум</w:t>
      </w:r>
      <w:proofErr w:type="spellEnd"/>
      <w:r w:rsidRPr="00740378">
        <w:rPr>
          <w:rFonts w:ascii="Times New Roman" w:hAnsi="Times New Roman" w:cs="Times New Roman"/>
          <w:sz w:val="28"/>
          <w:szCs w:val="28"/>
          <w:lang w:val="uk-UA"/>
        </w:rPr>
        <w:t>). Крім того, в юності досягається кульмінаційна фаза процесу особистісного розвитку, коли саме взаємодія з батьками і близьким оточенням, формуючи психіку і поведінку молодої людини, готує або не готує її до самостійного життя поза рідною домівкою і створення власної сім’ї [</w:t>
      </w:r>
      <w:r w:rsidRPr="00740378">
        <w:rPr>
          <w:rFonts w:ascii="Times New Roman" w:hAnsi="Times New Roman" w:cs="Times New Roman"/>
          <w:sz w:val="28"/>
          <w:szCs w:val="28"/>
          <w:shd w:val="clear" w:color="auto" w:fill="FFFFFF"/>
          <w:lang w:val="uk-UA"/>
        </w:rPr>
        <w:t>64</w:t>
      </w:r>
      <w:r w:rsidRPr="00740378">
        <w:rPr>
          <w:rFonts w:ascii="Times New Roman" w:hAnsi="Times New Roman" w:cs="Times New Roman"/>
          <w:sz w:val="28"/>
          <w:szCs w:val="28"/>
          <w:lang w:val="uk-UA"/>
        </w:rPr>
        <w:t>].</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Саме в період юності і молодості, як справедливо відзначають багато дослідників, стає актуальним знаходження однодумців, зростає потреба у співпраці з людьми, стають більш чітко вираженими (зміцнюються або руйнуються) зв’язки зі своєю соціальною групою, в спілкуванні з деякими людьми з’являється почуття інтимності. Квінтесенцією всього цього є пошук супутника життя. В ході ранніх любовних відносин молоді люди випробують на практиці різноманітні стратегії вирішення міжособистісних проблем з метою набуття взаємного задоволення, а також вчаться компромісів і звикають до моделей поведінки, які використовують їх партнери. Вибір відповідного партнера для близьких відносин є важким завданням, проте набагато важче зберегти сформовані відносини і успішно вирішувати виникаючі проблеми і завдання.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До кінця юнацького вікового періоду практично всі процеси фізичного дозрівання досягають своєї вищої точки, стабілізується гормональний фон, що супроводжує повне статеве дозрівання, що призводить до посилення сексуальних переживань на фізичному і емоційному рівнях, стає стійкою статева ідентифікація, пов’язана із засвоєнням індивідом своєї статевої ролі. У цей час для більшості молодих людей характерне різке зростання інтересу до сексуальних питань, збільшується різноманітність форм сексуальної поведінки.</w:t>
      </w:r>
    </w:p>
    <w:p w:rsidR="00691099" w:rsidRPr="00740378" w:rsidRDefault="00691099" w:rsidP="00691099">
      <w:pPr>
        <w:spacing w:after="0" w:line="360" w:lineRule="auto"/>
        <w:ind w:firstLine="709"/>
        <w:jc w:val="both"/>
        <w:rPr>
          <w:rFonts w:ascii="Times New Roman" w:eastAsia="Times New Roman" w:hAnsi="Times New Roman" w:cs="Times New Roman"/>
          <w:b/>
          <w:sz w:val="28"/>
          <w:szCs w:val="28"/>
          <w:lang w:val="uk-UA"/>
        </w:rPr>
      </w:pPr>
    </w:p>
    <w:p w:rsidR="00691099" w:rsidRPr="00740378" w:rsidRDefault="00691099" w:rsidP="00691099">
      <w:pPr>
        <w:spacing w:after="0" w:line="360" w:lineRule="auto"/>
        <w:ind w:firstLine="709"/>
        <w:jc w:val="both"/>
        <w:rPr>
          <w:rFonts w:ascii="Times New Roman" w:eastAsia="Times New Roman" w:hAnsi="Times New Roman" w:cs="Times New Roman"/>
          <w:b/>
          <w:sz w:val="28"/>
          <w:szCs w:val="28"/>
          <w:lang w:val="uk-UA"/>
        </w:rPr>
      </w:pPr>
      <w:r w:rsidRPr="00740378">
        <w:rPr>
          <w:rFonts w:ascii="Times New Roman" w:eastAsia="Times New Roman" w:hAnsi="Times New Roman" w:cs="Times New Roman"/>
          <w:b/>
          <w:sz w:val="28"/>
          <w:szCs w:val="28"/>
          <w:lang w:val="uk-UA"/>
        </w:rPr>
        <w:t>Висновки до розділу 1</w:t>
      </w:r>
    </w:p>
    <w:p w:rsidR="00691099" w:rsidRPr="00740378" w:rsidRDefault="00691099" w:rsidP="00691099">
      <w:pPr>
        <w:spacing w:after="0" w:line="360" w:lineRule="auto"/>
        <w:ind w:firstLine="709"/>
        <w:jc w:val="both"/>
        <w:rPr>
          <w:rFonts w:ascii="Times New Roman" w:eastAsia="Times New Roman" w:hAnsi="Times New Roman" w:cs="Times New Roman"/>
          <w:b/>
          <w:sz w:val="28"/>
          <w:szCs w:val="28"/>
          <w:lang w:val="uk-UA"/>
        </w:rPr>
      </w:pP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Підводячи підсумки першого розділу дослідження, можна зробити наступні висновки.</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Молодь – це соціально-демографічна група, вікові кордони якої визначаються конкретними соціально-історичними умовами суспільства, в яких вона формується. Отже, досліджувати молодь як соціальний зріз необхідно саме в контексті економічних, політичних і культурних особливостей того чи іншого суспільства.</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Сім’я, як будь-яка соціальна система, реалізує свої функції, виходячи з власних специфічних особливостей як системи і малої групи, структура яких залежить від етапу культурно-історичного розвитку. Будучи живою системою, яка постійно розвивається, сім’я являє собою продукт соціальної еволюції. Все це позначається на сімейних ролях, ієрархії сімейних функцій і заломлюється в особливості взаємин партнерів в сучасній сім’ї.</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У умовах війни виконання основних функцій сім’ї вкрай ускладнено, забезпечення фізичного (біологічного) та соціокультурного відтворення населення значною мірою зводиться до його виживання. У цих критичних умовах сім’я як стійкий, традиційний інститут суспільства грає найважливішу роль у механізмі самозбереження населення.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Призначення сім’ї в даний час все більшою мірою вбачається в умінні створити найбільш комфортні умови для саморозвитку і самореалізації всіх її членів. У зв’язку з цим, для того, щоб створити родину, недостатньо просто хотіти одружитися і/або народити дітей, – необхідно бути готовим до цього. Готовність до створення сім’ї є інтегральної категорією і представляє собою установку і здатність особистості до реалізації цілого комплексу вимог, обов’язків і соціальних норм поведінки, пов’язаних із сімейним життям, яка формує моральний ідеал сім’ї та визначальне позитивне емоційне ставлення до сімейного способу життя, цінностей шлюбу.</w:t>
      </w:r>
    </w:p>
    <w:p w:rsidR="00691099" w:rsidRPr="00740378" w:rsidRDefault="00691099" w:rsidP="00691099">
      <w:pPr>
        <w:rPr>
          <w:rFonts w:ascii="Times New Roman" w:hAnsi="Times New Roman" w:cs="Times New Roman"/>
          <w:sz w:val="28"/>
          <w:szCs w:val="28"/>
          <w:lang w:val="uk-UA"/>
        </w:rPr>
      </w:pPr>
      <w:r w:rsidRPr="00740378">
        <w:rPr>
          <w:rFonts w:ascii="Times New Roman" w:hAnsi="Times New Roman" w:cs="Times New Roman"/>
          <w:sz w:val="28"/>
          <w:szCs w:val="28"/>
          <w:lang w:val="uk-UA"/>
        </w:rPr>
        <w:br w:type="page"/>
      </w:r>
    </w:p>
    <w:p w:rsidR="00691099" w:rsidRPr="00740378" w:rsidRDefault="00691099" w:rsidP="00691099">
      <w:pPr>
        <w:tabs>
          <w:tab w:val="right" w:leader="dot" w:pos="9356"/>
        </w:tabs>
        <w:spacing w:after="0" w:line="360" w:lineRule="auto"/>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lastRenderedPageBreak/>
        <w:t>РОЗДІЛ 2</w:t>
      </w:r>
    </w:p>
    <w:p w:rsidR="00691099" w:rsidRPr="00740378" w:rsidRDefault="00691099" w:rsidP="00691099">
      <w:pPr>
        <w:tabs>
          <w:tab w:val="right" w:leader="dot" w:pos="9356"/>
        </w:tabs>
        <w:spacing w:after="0" w:line="360" w:lineRule="auto"/>
        <w:jc w:val="center"/>
        <w:rPr>
          <w:rFonts w:ascii="Times New Roman" w:hAnsi="Times New Roman" w:cs="Times New Roman"/>
          <w:b/>
          <w:bCs/>
          <w:sz w:val="28"/>
          <w:szCs w:val="28"/>
          <w:lang w:val="uk-UA"/>
        </w:rPr>
      </w:pPr>
      <w:r w:rsidRPr="00740378">
        <w:rPr>
          <w:rFonts w:ascii="Times New Roman" w:hAnsi="Times New Roman" w:cs="Times New Roman"/>
          <w:b/>
          <w:sz w:val="28"/>
          <w:szCs w:val="28"/>
          <w:lang w:val="uk-UA"/>
        </w:rPr>
        <w:t>ЕМПІРИЧНЕ ДОСЛІДЖЕННЯ ГОТОВНОСТІ МОЛОДІ ДО ПОДРУЖНЬОГО ЖИТТЯ</w:t>
      </w: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bCs/>
          <w:sz w:val="28"/>
          <w:szCs w:val="28"/>
          <w:lang w:val="uk-UA"/>
        </w:rPr>
      </w:pP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sz w:val="28"/>
          <w:szCs w:val="28"/>
          <w:lang w:val="uk-UA"/>
        </w:rPr>
      </w:pPr>
      <w:r w:rsidRPr="00740378">
        <w:rPr>
          <w:rFonts w:ascii="Times New Roman" w:hAnsi="Times New Roman" w:cs="Times New Roman"/>
          <w:b/>
          <w:bCs/>
          <w:sz w:val="28"/>
          <w:szCs w:val="28"/>
          <w:lang w:val="uk-UA"/>
        </w:rPr>
        <w:t xml:space="preserve">2.1. </w:t>
      </w:r>
      <w:r w:rsidRPr="00740378">
        <w:rPr>
          <w:rFonts w:ascii="Times New Roman" w:hAnsi="Times New Roman" w:cs="Times New Roman"/>
          <w:b/>
          <w:sz w:val="28"/>
          <w:szCs w:val="28"/>
          <w:lang w:val="uk-UA"/>
        </w:rPr>
        <w:t>Обґрунтування вибору та опис методик дослідження</w:t>
      </w: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sz w:val="28"/>
          <w:szCs w:val="28"/>
          <w:lang w:val="uk-UA"/>
        </w:rPr>
      </w:pPr>
    </w:p>
    <w:p w:rsidR="00691099" w:rsidRPr="00740378" w:rsidRDefault="00691099" w:rsidP="00691099">
      <w:pPr>
        <w:spacing w:after="0" w:line="360" w:lineRule="auto"/>
        <w:ind w:firstLine="708"/>
        <w:jc w:val="both"/>
        <w:rPr>
          <w:rStyle w:val="af"/>
          <w:rFonts w:ascii="Times New Roman" w:eastAsia="Times New Roman" w:hAnsi="Times New Roman" w:cs="Times New Roman"/>
          <w:sz w:val="28"/>
          <w:szCs w:val="28"/>
          <w:lang w:val="uk-UA"/>
        </w:rPr>
      </w:pPr>
      <w:r w:rsidRPr="00740378">
        <w:rPr>
          <w:rStyle w:val="af"/>
          <w:rFonts w:ascii="Times New Roman" w:hAnsi="Times New Roman"/>
          <w:sz w:val="28"/>
          <w:szCs w:val="28"/>
          <w:lang w:val="uk-UA"/>
        </w:rPr>
        <w:t>В емпіричному розділі даної магістерської роботи нами буде здійснено спробу визначити готовність молоді до подружнього життя.</w:t>
      </w:r>
    </w:p>
    <w:p w:rsidR="00691099" w:rsidRPr="00740378" w:rsidRDefault="00691099" w:rsidP="00691099">
      <w:pPr>
        <w:spacing w:after="0" w:line="360" w:lineRule="auto"/>
        <w:ind w:firstLine="708"/>
        <w:jc w:val="both"/>
        <w:rPr>
          <w:rStyle w:val="af"/>
          <w:rFonts w:ascii="Times New Roman" w:eastAsia="Times New Roman" w:hAnsi="Times New Roman" w:cs="Times New Roman"/>
          <w:sz w:val="28"/>
          <w:szCs w:val="28"/>
          <w:lang w:val="uk-UA"/>
        </w:rPr>
      </w:pPr>
      <w:r w:rsidRPr="00740378">
        <w:rPr>
          <w:rStyle w:val="af"/>
          <w:rFonts w:ascii="Times New Roman" w:hAnsi="Times New Roman"/>
          <w:b/>
          <w:bCs/>
          <w:sz w:val="28"/>
          <w:szCs w:val="28"/>
          <w:lang w:val="uk-UA"/>
        </w:rPr>
        <w:t>Метою емпіричного дослідження є</w:t>
      </w:r>
      <w:r w:rsidRPr="00740378">
        <w:rPr>
          <w:rStyle w:val="af"/>
          <w:rFonts w:ascii="Times New Roman" w:hAnsi="Times New Roman"/>
          <w:sz w:val="28"/>
          <w:szCs w:val="28"/>
          <w:lang w:val="uk-UA"/>
        </w:rPr>
        <w:t xml:space="preserve"> </w:t>
      </w:r>
      <w:r w:rsidRPr="00740378">
        <w:rPr>
          <w:rFonts w:ascii="Times New Roman" w:hAnsi="Times New Roman" w:cs="Times New Roman"/>
          <w:sz w:val="28"/>
          <w:szCs w:val="28"/>
          <w:lang w:val="uk-UA"/>
        </w:rPr>
        <w:t>дослідження психологічних аспектів готовності молоді до подружнього життя</w:t>
      </w:r>
      <w:r w:rsidRPr="00740378">
        <w:rPr>
          <w:rStyle w:val="af"/>
          <w:rFonts w:ascii="Times New Roman" w:hAnsi="Times New Roman"/>
          <w:sz w:val="28"/>
          <w:szCs w:val="28"/>
          <w:lang w:val="uk-UA"/>
        </w:rPr>
        <w:t>.</w:t>
      </w:r>
    </w:p>
    <w:p w:rsidR="00691099" w:rsidRPr="00740378" w:rsidRDefault="00691099" w:rsidP="00691099">
      <w:pPr>
        <w:spacing w:after="0" w:line="360" w:lineRule="auto"/>
        <w:ind w:firstLine="708"/>
        <w:jc w:val="both"/>
        <w:rPr>
          <w:rStyle w:val="af"/>
          <w:rFonts w:ascii="Times New Roman" w:eastAsia="Times New Roman" w:hAnsi="Times New Roman" w:cs="Times New Roman"/>
          <w:sz w:val="28"/>
          <w:szCs w:val="28"/>
          <w:lang w:val="uk-UA"/>
        </w:rPr>
      </w:pPr>
      <w:r w:rsidRPr="00740378">
        <w:rPr>
          <w:rStyle w:val="af"/>
          <w:rFonts w:ascii="Times New Roman" w:hAnsi="Times New Roman"/>
          <w:b/>
          <w:bCs/>
          <w:sz w:val="28"/>
          <w:szCs w:val="28"/>
          <w:lang w:val="uk-UA"/>
        </w:rPr>
        <w:t>Завдання емпіричного дослідження</w:t>
      </w:r>
      <w:r w:rsidRPr="00740378">
        <w:rPr>
          <w:rStyle w:val="af"/>
          <w:rFonts w:ascii="Times New Roman" w:hAnsi="Times New Roman"/>
          <w:sz w:val="28"/>
          <w:szCs w:val="28"/>
          <w:lang w:val="uk-UA"/>
        </w:rPr>
        <w:t>:</w:t>
      </w:r>
    </w:p>
    <w:p w:rsidR="00691099" w:rsidRPr="00740378" w:rsidRDefault="00691099" w:rsidP="00691099">
      <w:pPr>
        <w:spacing w:after="0" w:line="360" w:lineRule="auto"/>
        <w:ind w:firstLine="708"/>
        <w:jc w:val="both"/>
        <w:rPr>
          <w:rStyle w:val="af"/>
          <w:rFonts w:ascii="Times New Roman" w:eastAsia="Times New Roman" w:hAnsi="Times New Roman" w:cs="Times New Roman"/>
          <w:sz w:val="28"/>
          <w:szCs w:val="28"/>
          <w:lang w:val="uk-UA"/>
        </w:rPr>
      </w:pPr>
      <w:r w:rsidRPr="00740378">
        <w:rPr>
          <w:rStyle w:val="af"/>
          <w:rFonts w:ascii="Times New Roman" w:hAnsi="Times New Roman"/>
          <w:sz w:val="28"/>
          <w:szCs w:val="28"/>
          <w:lang w:val="uk-UA"/>
        </w:rPr>
        <w:t xml:space="preserve">1) добір методик із метою перевірки гіпотези; </w:t>
      </w:r>
    </w:p>
    <w:p w:rsidR="00691099" w:rsidRPr="00740378" w:rsidRDefault="00691099" w:rsidP="00691099">
      <w:pPr>
        <w:spacing w:after="0" w:line="360" w:lineRule="auto"/>
        <w:ind w:firstLine="708"/>
        <w:jc w:val="both"/>
        <w:rPr>
          <w:rStyle w:val="af"/>
          <w:rFonts w:ascii="Times New Roman" w:eastAsia="Times New Roman" w:hAnsi="Times New Roman" w:cs="Times New Roman"/>
          <w:sz w:val="28"/>
          <w:szCs w:val="28"/>
          <w:lang w:val="uk-UA"/>
        </w:rPr>
      </w:pPr>
      <w:r w:rsidRPr="00740378">
        <w:rPr>
          <w:rStyle w:val="af"/>
          <w:rFonts w:ascii="Times New Roman" w:hAnsi="Times New Roman"/>
          <w:sz w:val="28"/>
          <w:szCs w:val="28"/>
          <w:lang w:val="uk-UA"/>
        </w:rPr>
        <w:t>2)</w:t>
      </w:r>
      <w:r w:rsidRPr="00740378">
        <w:rPr>
          <w:rStyle w:val="af"/>
          <w:rFonts w:ascii="Times New Roman" w:hAnsi="Times New Roman"/>
          <w:b/>
          <w:bCs/>
          <w:sz w:val="28"/>
          <w:szCs w:val="28"/>
          <w:lang w:val="uk-UA"/>
        </w:rPr>
        <w:t xml:space="preserve"> </w:t>
      </w:r>
      <w:r w:rsidRPr="00740378">
        <w:rPr>
          <w:rStyle w:val="af"/>
          <w:rFonts w:ascii="Times New Roman" w:hAnsi="Times New Roman"/>
          <w:sz w:val="28"/>
          <w:szCs w:val="28"/>
          <w:lang w:val="uk-UA"/>
        </w:rPr>
        <w:t xml:space="preserve">якісний і кількісний аналіз отриманих даних емпіричного дослідження; </w:t>
      </w:r>
    </w:p>
    <w:p w:rsidR="00691099" w:rsidRPr="00740378" w:rsidRDefault="00691099" w:rsidP="00691099">
      <w:pPr>
        <w:spacing w:after="0" w:line="360" w:lineRule="auto"/>
        <w:ind w:firstLine="708"/>
        <w:jc w:val="both"/>
        <w:rPr>
          <w:rStyle w:val="af"/>
          <w:rFonts w:ascii="Times New Roman" w:eastAsia="Times New Roman" w:hAnsi="Times New Roman" w:cs="Times New Roman"/>
          <w:sz w:val="28"/>
          <w:szCs w:val="28"/>
          <w:lang w:val="uk-UA"/>
        </w:rPr>
      </w:pPr>
      <w:r w:rsidRPr="00740378">
        <w:rPr>
          <w:rStyle w:val="af"/>
          <w:rFonts w:ascii="Times New Roman" w:hAnsi="Times New Roman"/>
          <w:sz w:val="28"/>
          <w:szCs w:val="28"/>
          <w:lang w:val="uk-UA"/>
        </w:rPr>
        <w:t xml:space="preserve">3) обговорення отриманих результатів і формулювання висновків за підсумками дослідження; </w:t>
      </w:r>
    </w:p>
    <w:p w:rsidR="00691099" w:rsidRPr="00740378" w:rsidRDefault="00691099" w:rsidP="00691099">
      <w:pPr>
        <w:spacing w:after="0" w:line="360" w:lineRule="auto"/>
        <w:ind w:firstLine="708"/>
        <w:jc w:val="both"/>
        <w:rPr>
          <w:rStyle w:val="af"/>
          <w:rFonts w:ascii="Times New Roman" w:eastAsia="Times New Roman" w:hAnsi="Times New Roman" w:cs="Times New Roman"/>
          <w:sz w:val="28"/>
          <w:szCs w:val="28"/>
          <w:lang w:val="uk-UA"/>
        </w:rPr>
      </w:pPr>
      <w:r w:rsidRPr="00740378">
        <w:rPr>
          <w:rStyle w:val="af"/>
          <w:rFonts w:ascii="Times New Roman" w:hAnsi="Times New Roman"/>
          <w:sz w:val="28"/>
          <w:szCs w:val="28"/>
          <w:lang w:val="uk-UA"/>
        </w:rPr>
        <w:t>4) визначення подальших перспектив розробки заявленої проблематики.</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Нами були визначені і проаналізовані наступні компоненти готовності до сімейного життя: когнітивний, емоційний, </w:t>
      </w:r>
      <w:proofErr w:type="spellStart"/>
      <w:r w:rsidRPr="00740378">
        <w:rPr>
          <w:rFonts w:ascii="Times New Roman" w:hAnsi="Times New Roman" w:cs="Times New Roman"/>
          <w:sz w:val="28"/>
          <w:szCs w:val="28"/>
          <w:lang w:val="uk-UA"/>
        </w:rPr>
        <w:t>діяльнісний</w:t>
      </w:r>
      <w:proofErr w:type="spellEnd"/>
      <w:r w:rsidRPr="00740378">
        <w:rPr>
          <w:rFonts w:ascii="Times New Roman" w:hAnsi="Times New Roman" w:cs="Times New Roman"/>
          <w:sz w:val="28"/>
          <w:szCs w:val="28"/>
          <w:lang w:val="uk-UA"/>
        </w:rPr>
        <w:t xml:space="preserve"> та відповідні критерії. Зокрема, критеріями когнітивного компоненту є: знання суті інституту сім'ї та шлюбу (сімейні ролі, права та обов’язки, функції, історія створення, традиції і звичаї сім’ї); педагогічна грамотність (знання, що забезпечують в майбутньому здорове народження дитини; знання закономірностей і особливостей розвитку дітей, методів і прийомів їх виховання); правова культура (соціальний захист батьківства і дитинства; укладення шлюбного договору); компетентність у сфері </w:t>
      </w:r>
      <w:proofErr w:type="spellStart"/>
      <w:r w:rsidRPr="00740378">
        <w:rPr>
          <w:rFonts w:ascii="Times New Roman" w:hAnsi="Times New Roman" w:cs="Times New Roman"/>
          <w:sz w:val="28"/>
          <w:szCs w:val="28"/>
          <w:lang w:val="uk-UA"/>
        </w:rPr>
        <w:t>конфліктології</w:t>
      </w:r>
      <w:proofErr w:type="spellEnd"/>
      <w:r w:rsidRPr="00740378">
        <w:rPr>
          <w:rFonts w:ascii="Times New Roman" w:hAnsi="Times New Roman" w:cs="Times New Roman"/>
          <w:sz w:val="28"/>
          <w:szCs w:val="28"/>
          <w:lang w:val="uk-UA"/>
        </w:rPr>
        <w:t xml:space="preserve"> (знання про типи конфліктів в сім’ї, їх основні причини; способи конструктивного рішення проблеми; профілактика конфліктних ситуацій) та ін. Критеріями емоційного компоненту є: любов у всіх її </w:t>
      </w:r>
      <w:r w:rsidRPr="00740378">
        <w:rPr>
          <w:rFonts w:ascii="Times New Roman" w:hAnsi="Times New Roman" w:cs="Times New Roman"/>
          <w:sz w:val="28"/>
          <w:szCs w:val="28"/>
          <w:lang w:val="uk-UA"/>
        </w:rPr>
        <w:lastRenderedPageBreak/>
        <w:t xml:space="preserve">проявах (повага, пристрасть, дружба) як основа побудови сім’ї; бажання до створення власної сім’ї та батьківства; розуміння складності життя в сімейному колективі; прагнення зрозуміти і прийняти іншу людину; бажання конструктивно вирішувати конфліктні ситуації та ін. Критеріями </w:t>
      </w:r>
      <w:proofErr w:type="spellStart"/>
      <w:r w:rsidRPr="00740378">
        <w:rPr>
          <w:rFonts w:ascii="Times New Roman" w:hAnsi="Times New Roman" w:cs="Times New Roman"/>
          <w:sz w:val="28"/>
          <w:szCs w:val="28"/>
          <w:lang w:val="uk-UA"/>
        </w:rPr>
        <w:t>діяльнісного</w:t>
      </w:r>
      <w:proofErr w:type="spellEnd"/>
      <w:r w:rsidRPr="00740378">
        <w:rPr>
          <w:rFonts w:ascii="Times New Roman" w:hAnsi="Times New Roman" w:cs="Times New Roman"/>
          <w:sz w:val="28"/>
          <w:szCs w:val="28"/>
          <w:lang w:val="uk-UA"/>
        </w:rPr>
        <w:t xml:space="preserve"> компоненту є: фізичне і психічне здоров’я; узгодженість позицій; розвинені якості самостійності і відповідальності; комплекс умінь і навичок, необхідних для життя в родині; громадянська зрілість та ін.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Детальний перелік критеріїв представлено у Додатку 1.</w:t>
      </w:r>
    </w:p>
    <w:p w:rsidR="00691099" w:rsidRPr="00740378" w:rsidRDefault="00691099" w:rsidP="00691099">
      <w:pPr>
        <w:spacing w:after="0" w:line="360" w:lineRule="auto"/>
        <w:ind w:firstLine="709"/>
        <w:jc w:val="both"/>
        <w:rPr>
          <w:rFonts w:ascii="Times New Roman" w:eastAsia="Times New Roman" w:hAnsi="Times New Roman" w:cs="Times New Roman"/>
          <w:sz w:val="28"/>
          <w:szCs w:val="28"/>
          <w:lang w:val="uk-UA" w:eastAsia="ru-RU" w:bidi="ru-RU"/>
        </w:rPr>
      </w:pPr>
      <w:r w:rsidRPr="00740378">
        <w:rPr>
          <w:rFonts w:ascii="Times New Roman" w:eastAsia="Times New Roman" w:hAnsi="Times New Roman" w:cs="Times New Roman"/>
          <w:sz w:val="28"/>
          <w:szCs w:val="28"/>
          <w:lang w:val="uk-UA" w:eastAsia="ru-RU" w:bidi="ru-RU"/>
        </w:rPr>
        <w:t>Для</w:t>
      </w:r>
      <w:r w:rsidRPr="00740378">
        <w:rPr>
          <w:rFonts w:ascii="Times New Roman" w:eastAsia="Times New Roman" w:hAnsi="Times New Roman" w:cs="Times New Roman"/>
          <w:spacing w:val="-10"/>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реалізації</w:t>
      </w:r>
      <w:r w:rsidRPr="00740378">
        <w:rPr>
          <w:rFonts w:ascii="Times New Roman" w:eastAsia="Times New Roman" w:hAnsi="Times New Roman" w:cs="Times New Roman"/>
          <w:spacing w:val="-11"/>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поставленої</w:t>
      </w:r>
      <w:r w:rsidRPr="00740378">
        <w:rPr>
          <w:rFonts w:ascii="Times New Roman" w:eastAsia="Times New Roman" w:hAnsi="Times New Roman" w:cs="Times New Roman"/>
          <w:spacing w:val="-11"/>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 xml:space="preserve">нами задачі ми підібрали комплекс діагностичних методик відповідно </w:t>
      </w:r>
      <w:r w:rsidRPr="00740378">
        <w:rPr>
          <w:rFonts w:ascii="Times New Roman" w:eastAsia="Times New Roman" w:hAnsi="Times New Roman" w:cs="Times New Roman"/>
          <w:spacing w:val="1"/>
          <w:sz w:val="28"/>
          <w:szCs w:val="28"/>
          <w:lang w:val="uk-UA" w:eastAsia="ru-RU" w:bidi="ru-RU"/>
        </w:rPr>
        <w:t xml:space="preserve">до </w:t>
      </w:r>
      <w:r w:rsidRPr="00740378">
        <w:rPr>
          <w:rFonts w:ascii="Times New Roman" w:eastAsia="Times New Roman" w:hAnsi="Times New Roman" w:cs="Times New Roman"/>
          <w:sz w:val="28"/>
          <w:szCs w:val="28"/>
          <w:lang w:val="uk-UA" w:eastAsia="ru-RU" w:bidi="ru-RU"/>
        </w:rPr>
        <w:t>системних підходів, які спрямовані на виявлення готовності молоді до подружнього життя.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b/>
          <w:sz w:val="28"/>
          <w:szCs w:val="28"/>
          <w:lang w:val="uk-UA"/>
        </w:rPr>
        <w:t>Дослідження когнітивного компоненту:</w:t>
      </w:r>
      <w:r w:rsidRPr="00740378">
        <w:rPr>
          <w:rFonts w:ascii="Times New Roman" w:hAnsi="Times New Roman" w:cs="Times New Roman"/>
          <w:sz w:val="28"/>
          <w:szCs w:val="28"/>
          <w:lang w:val="uk-UA"/>
        </w:rPr>
        <w:t xml:space="preserve"> </w:t>
      </w:r>
    </w:p>
    <w:p w:rsidR="00691099" w:rsidRPr="00740378" w:rsidRDefault="00691099" w:rsidP="00691099">
      <w:pPr>
        <w:numPr>
          <w:ilvl w:val="0"/>
          <w:numId w:val="1"/>
        </w:numPr>
        <w:suppressAutoHyphens/>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опитувальник «Рольові очікування і домагання у шлюбі» (А. Волкова); </w:t>
      </w:r>
    </w:p>
    <w:p w:rsidR="00691099" w:rsidRPr="00740378" w:rsidRDefault="00691099" w:rsidP="00691099">
      <w:pPr>
        <w:numPr>
          <w:ilvl w:val="0"/>
          <w:numId w:val="1"/>
        </w:numPr>
        <w:suppressAutoHyphens/>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діагностика </w:t>
      </w:r>
      <w:proofErr w:type="spellStart"/>
      <w:r w:rsidRPr="00740378">
        <w:rPr>
          <w:rFonts w:ascii="Times New Roman" w:hAnsi="Times New Roman" w:cs="Times New Roman"/>
          <w:sz w:val="28"/>
          <w:szCs w:val="28"/>
          <w:lang w:val="uk-UA"/>
        </w:rPr>
        <w:t>перцептивно-інтерактивної</w:t>
      </w:r>
      <w:proofErr w:type="spellEnd"/>
      <w:r w:rsidRPr="00740378">
        <w:rPr>
          <w:rFonts w:ascii="Times New Roman" w:hAnsi="Times New Roman" w:cs="Times New Roman"/>
          <w:sz w:val="28"/>
          <w:szCs w:val="28"/>
          <w:lang w:val="uk-UA"/>
        </w:rPr>
        <w:t xml:space="preserve"> компетентності;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b/>
          <w:sz w:val="28"/>
          <w:szCs w:val="28"/>
          <w:lang w:val="uk-UA"/>
        </w:rPr>
        <w:t>Дослідження емоційного компоненту</w:t>
      </w:r>
      <w:r w:rsidRPr="00740378">
        <w:rPr>
          <w:rFonts w:ascii="Times New Roman" w:hAnsi="Times New Roman" w:cs="Times New Roman"/>
          <w:sz w:val="28"/>
          <w:szCs w:val="28"/>
          <w:lang w:val="uk-UA"/>
        </w:rPr>
        <w:t xml:space="preserve">: </w:t>
      </w:r>
    </w:p>
    <w:p w:rsidR="00691099" w:rsidRPr="00740378" w:rsidRDefault="00691099" w:rsidP="00691099">
      <w:pPr>
        <w:numPr>
          <w:ilvl w:val="0"/>
          <w:numId w:val="2"/>
        </w:numPr>
        <w:suppressAutoHyphens/>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анкета «Мотиви створення шлюбу» (А. </w:t>
      </w:r>
      <w:proofErr w:type="spellStart"/>
      <w:r w:rsidRPr="00740378">
        <w:rPr>
          <w:rFonts w:ascii="Times New Roman" w:hAnsi="Times New Roman" w:cs="Times New Roman"/>
          <w:sz w:val="28"/>
          <w:szCs w:val="28"/>
          <w:lang w:val="uk-UA"/>
        </w:rPr>
        <w:t>Чхаідзе</w:t>
      </w:r>
      <w:proofErr w:type="spellEnd"/>
      <w:r w:rsidRPr="00740378">
        <w:rPr>
          <w:rFonts w:ascii="Times New Roman" w:hAnsi="Times New Roman" w:cs="Times New Roman"/>
          <w:sz w:val="28"/>
          <w:szCs w:val="28"/>
          <w:lang w:val="uk-UA"/>
        </w:rPr>
        <w:t xml:space="preserve">), </w:t>
      </w:r>
    </w:p>
    <w:p w:rsidR="00691099" w:rsidRPr="00740378" w:rsidRDefault="00691099" w:rsidP="00691099">
      <w:pPr>
        <w:numPr>
          <w:ilvl w:val="0"/>
          <w:numId w:val="2"/>
        </w:numPr>
        <w:suppressAutoHyphens/>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анкета «Мотиви вступу у шлюб» (С. Голод); </w:t>
      </w:r>
    </w:p>
    <w:p w:rsidR="00691099" w:rsidRPr="00740378" w:rsidRDefault="00691099" w:rsidP="00691099">
      <w:pPr>
        <w:numPr>
          <w:ilvl w:val="0"/>
          <w:numId w:val="2"/>
        </w:numPr>
        <w:suppressAutoHyphens/>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тест </w:t>
      </w:r>
      <w:proofErr w:type="spellStart"/>
      <w:r w:rsidRPr="00740378">
        <w:rPr>
          <w:rFonts w:ascii="Times New Roman" w:hAnsi="Times New Roman" w:cs="Times New Roman"/>
          <w:sz w:val="28"/>
          <w:szCs w:val="28"/>
          <w:lang w:val="uk-UA"/>
        </w:rPr>
        <w:t>Куна-Макпатленда</w:t>
      </w:r>
      <w:proofErr w:type="spellEnd"/>
      <w:r w:rsidRPr="00740378">
        <w:rPr>
          <w:rFonts w:ascii="Times New Roman" w:hAnsi="Times New Roman" w:cs="Times New Roman"/>
          <w:sz w:val="28"/>
          <w:szCs w:val="28"/>
          <w:lang w:val="uk-UA"/>
        </w:rPr>
        <w:t xml:space="preserve"> «Хто 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b/>
          <w:sz w:val="28"/>
          <w:szCs w:val="28"/>
          <w:lang w:val="uk-UA"/>
        </w:rPr>
        <w:t xml:space="preserve">Дослідження </w:t>
      </w:r>
      <w:proofErr w:type="spellStart"/>
      <w:r w:rsidRPr="00740378">
        <w:rPr>
          <w:rFonts w:ascii="Times New Roman" w:hAnsi="Times New Roman" w:cs="Times New Roman"/>
          <w:b/>
          <w:sz w:val="28"/>
          <w:szCs w:val="28"/>
          <w:lang w:val="uk-UA"/>
        </w:rPr>
        <w:t>діяльнісного</w:t>
      </w:r>
      <w:proofErr w:type="spellEnd"/>
      <w:r w:rsidRPr="00740378">
        <w:rPr>
          <w:rFonts w:ascii="Times New Roman" w:hAnsi="Times New Roman" w:cs="Times New Roman"/>
          <w:b/>
          <w:sz w:val="28"/>
          <w:szCs w:val="28"/>
          <w:lang w:val="uk-UA"/>
        </w:rPr>
        <w:t xml:space="preserve"> компоненту</w:t>
      </w:r>
      <w:r w:rsidRPr="00740378">
        <w:rPr>
          <w:rFonts w:ascii="Times New Roman" w:hAnsi="Times New Roman" w:cs="Times New Roman"/>
          <w:sz w:val="28"/>
          <w:szCs w:val="28"/>
          <w:lang w:val="uk-UA"/>
        </w:rPr>
        <w:t xml:space="preserve">: </w:t>
      </w:r>
    </w:p>
    <w:p w:rsidR="00691099" w:rsidRPr="00740378" w:rsidRDefault="00691099" w:rsidP="00691099">
      <w:pPr>
        <w:numPr>
          <w:ilvl w:val="0"/>
          <w:numId w:val="3"/>
        </w:numPr>
        <w:suppressAutoHyphens/>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методика на визначення особливостей розподілення ролей у сім’ї (Ю. Альошина, Л. </w:t>
      </w:r>
      <w:proofErr w:type="spellStart"/>
      <w:r w:rsidRPr="00740378">
        <w:rPr>
          <w:rFonts w:ascii="Times New Roman" w:hAnsi="Times New Roman" w:cs="Times New Roman"/>
          <w:sz w:val="28"/>
          <w:szCs w:val="28"/>
          <w:lang w:val="uk-UA"/>
        </w:rPr>
        <w:t>Гозман</w:t>
      </w:r>
      <w:proofErr w:type="spellEnd"/>
      <w:r w:rsidRPr="00740378">
        <w:rPr>
          <w:rFonts w:ascii="Times New Roman" w:hAnsi="Times New Roman" w:cs="Times New Roman"/>
          <w:sz w:val="28"/>
          <w:szCs w:val="28"/>
          <w:lang w:val="uk-UA"/>
        </w:rPr>
        <w:t>, О. </w:t>
      </w:r>
      <w:proofErr w:type="spellStart"/>
      <w:r w:rsidRPr="00740378">
        <w:rPr>
          <w:rFonts w:ascii="Times New Roman" w:hAnsi="Times New Roman" w:cs="Times New Roman"/>
          <w:sz w:val="28"/>
          <w:szCs w:val="28"/>
          <w:lang w:val="uk-UA"/>
        </w:rPr>
        <w:t>Дубовська</w:t>
      </w:r>
      <w:proofErr w:type="spellEnd"/>
      <w:r w:rsidRPr="00740378">
        <w:rPr>
          <w:rFonts w:ascii="Times New Roman" w:hAnsi="Times New Roman" w:cs="Times New Roman"/>
          <w:sz w:val="28"/>
          <w:szCs w:val="28"/>
          <w:lang w:val="uk-UA"/>
        </w:rPr>
        <w:t xml:space="preserve">); </w:t>
      </w:r>
    </w:p>
    <w:p w:rsidR="00691099" w:rsidRPr="00740378" w:rsidRDefault="00691099" w:rsidP="00691099">
      <w:pPr>
        <w:numPr>
          <w:ilvl w:val="0"/>
          <w:numId w:val="3"/>
        </w:numPr>
        <w:suppressAutoHyphens/>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діагностика схильності до конфліктної поведінки» (К. Томас)</w:t>
      </w:r>
    </w:p>
    <w:p w:rsidR="00691099" w:rsidRPr="00740378" w:rsidRDefault="00691099" w:rsidP="00691099">
      <w:pPr>
        <w:widowControl w:val="0"/>
        <w:autoSpaceDE w:val="0"/>
        <w:autoSpaceDN w:val="0"/>
        <w:spacing w:after="0" w:line="360" w:lineRule="auto"/>
        <w:ind w:firstLine="567"/>
        <w:jc w:val="both"/>
        <w:rPr>
          <w:rFonts w:ascii="Times New Roman" w:eastAsia="Times New Roman" w:hAnsi="Times New Roman" w:cs="Times New Roman"/>
          <w:sz w:val="28"/>
          <w:szCs w:val="28"/>
          <w:lang w:val="uk-UA" w:eastAsia="ru-RU" w:bidi="ru-RU"/>
        </w:rPr>
      </w:pPr>
      <w:r w:rsidRPr="00740378">
        <w:rPr>
          <w:rFonts w:ascii="Times New Roman" w:eastAsia="Times New Roman" w:hAnsi="Times New Roman" w:cs="Times New Roman"/>
          <w:sz w:val="28"/>
          <w:szCs w:val="28"/>
          <w:lang w:val="uk-UA" w:eastAsia="ru-RU" w:bidi="ru-RU"/>
        </w:rPr>
        <w:t>Розглянемо та обґрунтуємо доцільність використання такого методичного інструментарію.</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1) Опитувальник «Рольові очікування і намагання у шлюбі» (А. Волкова).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Методика використовувалася нами для визначення у досліджуваних ієрархії сімейних цінностей і уявлень про розподіл шлюбних і сімейних ролей в їх реалізації. В даному дослідженні нам уявлялося важливим виявити </w:t>
      </w:r>
      <w:r w:rsidRPr="00740378">
        <w:rPr>
          <w:rFonts w:ascii="Times New Roman" w:hAnsi="Times New Roman" w:cs="Times New Roman"/>
          <w:sz w:val="28"/>
          <w:szCs w:val="28"/>
          <w:lang w:val="uk-UA"/>
        </w:rPr>
        <w:lastRenderedPageBreak/>
        <w:t>уявлення молодих людей: про значущість у сімейному житті сексуальних відносин, особистісної спільності чоловіка і дружини, батьківських обов’язків, професійних інтересів кожного з подружжя, господарсько-побутового обслуговування, моральної та емоційної підтримки, зовнішньої привабливості партнерів (ці показники складають шкалу сімейних цінностей), а також про бажаний розподіл ролей між чоловіком і дружиною в реалізації сімейних функцій в контексті рольових очікувань. Обробка результатів здійснювалася відповідно до ключа до тесту.</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2) Діагностика </w:t>
      </w:r>
      <w:proofErr w:type="spellStart"/>
      <w:r w:rsidRPr="00740378">
        <w:rPr>
          <w:rFonts w:ascii="Times New Roman" w:hAnsi="Times New Roman" w:cs="Times New Roman"/>
          <w:sz w:val="28"/>
          <w:szCs w:val="28"/>
          <w:lang w:val="uk-UA"/>
        </w:rPr>
        <w:t>перцептивно-інтерактивної</w:t>
      </w:r>
      <w:proofErr w:type="spellEnd"/>
      <w:r w:rsidRPr="00740378">
        <w:rPr>
          <w:rFonts w:ascii="Times New Roman" w:hAnsi="Times New Roman" w:cs="Times New Roman"/>
          <w:sz w:val="28"/>
          <w:szCs w:val="28"/>
          <w:lang w:val="uk-UA"/>
        </w:rPr>
        <w:t xml:space="preserve"> компетентності.</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Вивчення особистісної готовності до формування інтеграційних критеріїв інтерактивної компетентності за такими шкалами: </w:t>
      </w:r>
      <w:proofErr w:type="spellStart"/>
      <w:r w:rsidRPr="00740378">
        <w:rPr>
          <w:rFonts w:ascii="Times New Roman" w:hAnsi="Times New Roman" w:cs="Times New Roman"/>
          <w:sz w:val="28"/>
          <w:szCs w:val="28"/>
          <w:lang w:val="uk-UA"/>
        </w:rPr>
        <w:t>взаємопізнання</w:t>
      </w:r>
      <w:proofErr w:type="spellEnd"/>
      <w:r w:rsidRPr="00740378">
        <w:rPr>
          <w:rFonts w:ascii="Times New Roman" w:hAnsi="Times New Roman" w:cs="Times New Roman"/>
          <w:sz w:val="28"/>
          <w:szCs w:val="28"/>
          <w:lang w:val="uk-UA"/>
        </w:rPr>
        <w:t>, взаєморозуміння, взаємовплив, соціальна автономність, соціальна адаптивність, соціальна активність.</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3) Анкета «Мотиви створення шлюбу» (А. </w:t>
      </w:r>
      <w:proofErr w:type="spellStart"/>
      <w:r w:rsidRPr="00740378">
        <w:rPr>
          <w:rFonts w:ascii="Times New Roman" w:hAnsi="Times New Roman" w:cs="Times New Roman"/>
          <w:sz w:val="28"/>
          <w:szCs w:val="28"/>
          <w:lang w:val="uk-UA"/>
        </w:rPr>
        <w:t>Чхаїдзе</w:t>
      </w:r>
      <w:proofErr w:type="spellEnd"/>
      <w:r w:rsidRPr="00740378">
        <w:rPr>
          <w:rFonts w:ascii="Times New Roman" w:hAnsi="Times New Roman" w:cs="Times New Roman"/>
          <w:sz w:val="28"/>
          <w:szCs w:val="28"/>
          <w:lang w:val="uk-UA"/>
        </w:rPr>
        <w:t>)</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Мета анкети: виявити мотиви вступу в шлюб.</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Використана для дослідження молодих людей й не має обмежень за віком, за рівнем освіти або професійної діяльності. За структурою питань анкета має закриті питання, які дають повний перелік варіантів відповідей. За формою питань: прямі, що дозволяють отримати інформацію безпосередньо від респондента.</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В анкеті використовуються шкальні питання. Шкальні питання мають шкалу вимірювання ознаки питання. Для відповіді на питання ми пропонували оцінити кожен мотив за п’ятибальною шкалою, де 5 – це дуже сильний вплив мотиву на рішення створити сім’ю, 4 – сильний, 3 – середня сила впливу, 2 – слабка сила впливу і 1 – це дуже слабка сила впливу мотиву на рішення про створення сім’ї.</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4) Анкета «Мотиви вступу в шлюб» (С. Голод)</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У 1989 році С. Голод провів ґрунтовне дослідження, яке показало, для якої частини наречених та чи інша причина створення сім’ї була головною. </w:t>
      </w:r>
      <w:r w:rsidRPr="00740378">
        <w:rPr>
          <w:rFonts w:ascii="Times New Roman" w:hAnsi="Times New Roman" w:cs="Times New Roman"/>
          <w:sz w:val="28"/>
          <w:szCs w:val="28"/>
          <w:lang w:val="uk-UA"/>
        </w:rPr>
        <w:lastRenderedPageBreak/>
        <w:t>Ми в своєму дослідженні вирішили використовувати цю ж анкету для виявлення причин створення сім’ї молоді у майбутньому.</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Інструкція. Уважно прочитайте наведений список мотивів, і зазначте не більше трьох найбільш підходящих Вам пунктів.</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Обробка включає в себе підрахунок зазначених пунктів, переведення їх у відсотки.</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5) Тест </w:t>
      </w:r>
      <w:proofErr w:type="spellStart"/>
      <w:r w:rsidRPr="00740378">
        <w:rPr>
          <w:rFonts w:ascii="Times New Roman" w:hAnsi="Times New Roman" w:cs="Times New Roman"/>
          <w:sz w:val="28"/>
          <w:szCs w:val="28"/>
          <w:lang w:val="uk-UA"/>
        </w:rPr>
        <w:t>Куна-Макпатленда</w:t>
      </w:r>
      <w:proofErr w:type="spellEnd"/>
      <w:r w:rsidRPr="00740378">
        <w:rPr>
          <w:rFonts w:ascii="Times New Roman" w:hAnsi="Times New Roman" w:cs="Times New Roman"/>
          <w:sz w:val="28"/>
          <w:szCs w:val="28"/>
          <w:lang w:val="uk-UA"/>
        </w:rPr>
        <w:t xml:space="preserve"> «Хто 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Тест використовується для вивчення змістовних характеристик ідентичності особистості. Питання «Хто Я?» безпосередньо пов’язане з характеристиками власного сприйняття людиною самою себе, тобто з її образом «Я» або Я-концепцією.</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Інструкція до тесту: «Протягом 12 хвилин вам необхідно дати якомога більше відповідей на одне питання, що відноситься до вас самих: «Хто Я?». Постарайтеся дати якомога більше відповідей. Кожну нову відповідь починайте з нового рядка (залишаючи деякий місце від лівого краю аркуша). Ви можете відповідати так, як вам хочеться, фіксувати всі відповіді, які приходять до вас в голову, оскільки в цьому завданні немає правильних або неправильних відповідей.</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Також важливо помічати, які емоційні реакції виникають у вас в ході виконання даного завдання, наскільки важко чи легко вам було відповідати на це питання».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6) Методика на визначення особливостей розподілу ролей в сім’ї (Ю. Альошина, Л. </w:t>
      </w:r>
      <w:proofErr w:type="spellStart"/>
      <w:r w:rsidRPr="00740378">
        <w:rPr>
          <w:rFonts w:ascii="Times New Roman" w:hAnsi="Times New Roman" w:cs="Times New Roman"/>
          <w:sz w:val="28"/>
          <w:szCs w:val="28"/>
          <w:lang w:val="uk-UA"/>
        </w:rPr>
        <w:t>Гозман</w:t>
      </w:r>
      <w:proofErr w:type="spellEnd"/>
      <w:r w:rsidRPr="00740378">
        <w:rPr>
          <w:rFonts w:ascii="Times New Roman" w:hAnsi="Times New Roman" w:cs="Times New Roman"/>
          <w:sz w:val="28"/>
          <w:szCs w:val="28"/>
          <w:lang w:val="uk-UA"/>
        </w:rPr>
        <w:t>, О. </w:t>
      </w:r>
      <w:proofErr w:type="spellStart"/>
      <w:r w:rsidRPr="00740378">
        <w:rPr>
          <w:rFonts w:ascii="Times New Roman" w:hAnsi="Times New Roman" w:cs="Times New Roman"/>
          <w:sz w:val="28"/>
          <w:szCs w:val="28"/>
          <w:lang w:val="uk-UA"/>
        </w:rPr>
        <w:t>Дубовська</w:t>
      </w:r>
      <w:proofErr w:type="spellEnd"/>
      <w:r w:rsidRPr="00740378">
        <w:rPr>
          <w:rFonts w:ascii="Times New Roman" w:hAnsi="Times New Roman" w:cs="Times New Roman"/>
          <w:sz w:val="28"/>
          <w:szCs w:val="28"/>
          <w:lang w:val="uk-UA"/>
        </w:rPr>
        <w:t>)</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Методика призначена для діагностики особливостей розподілу ролей в майбутньому шлюбі досліджуваних. Чим вище бал, тим більшою мірою дана роль в сім’ї реалізується дружиною, чим нижче – реалізується чоловіком. Якщо величина близька до серединного значення, то, отже, цю роль обоє реалізують приблизно в рівній мірі.</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7) Методика «Діагностика схильності особистості до конфліктної поведінки» (автор К. Томас).</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 xml:space="preserve">Методика К. Томаса покликана виявити тип поведінки людей в конфліктних ситуаціях за допомогою аналізу їх уявлення про свої вчинки в цьому випадку. Тут, на думку К. Томаса, існують два основні напрямки (вимірювання): кооперація, пов’язана з увагою людини до інтересів інших людей, залучених в конфлікт, і напористість, для якої характерний акцент на захисті власних інтересів. </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Підрахунок балів і інтерпретація здійснювалися нами відповідно до ключа до тесту за ступенем </w:t>
      </w:r>
      <w:proofErr w:type="spellStart"/>
      <w:r w:rsidRPr="00740378">
        <w:rPr>
          <w:rFonts w:ascii="Times New Roman" w:hAnsi="Times New Roman" w:cs="Times New Roman"/>
          <w:sz w:val="28"/>
          <w:szCs w:val="28"/>
          <w:lang w:val="uk-UA"/>
        </w:rPr>
        <w:t>вираженості</w:t>
      </w:r>
      <w:proofErr w:type="spellEnd"/>
      <w:r w:rsidRPr="00740378">
        <w:rPr>
          <w:rFonts w:ascii="Times New Roman" w:hAnsi="Times New Roman" w:cs="Times New Roman"/>
          <w:sz w:val="28"/>
          <w:szCs w:val="28"/>
          <w:lang w:val="uk-UA"/>
        </w:rPr>
        <w:t xml:space="preserve"> кожного показника (низький (0-4), середній (5-9) і високий (10-12) рівні)).</w:t>
      </w:r>
    </w:p>
    <w:p w:rsidR="00691099" w:rsidRPr="00740378" w:rsidRDefault="00691099" w:rsidP="00691099">
      <w:pPr>
        <w:tabs>
          <w:tab w:val="left" w:pos="5446"/>
        </w:tabs>
        <w:spacing w:after="0" w:line="360" w:lineRule="auto"/>
        <w:ind w:firstLine="709"/>
        <w:jc w:val="both"/>
        <w:rPr>
          <w:rStyle w:val="af"/>
          <w:rFonts w:ascii="Times New Roman" w:hAnsi="Times New Roman" w:cs="Times New Roman"/>
          <w:sz w:val="28"/>
          <w:szCs w:val="28"/>
          <w:lang w:val="uk-UA"/>
        </w:rPr>
      </w:pPr>
      <w:r w:rsidRPr="00740378">
        <w:rPr>
          <w:rStyle w:val="af"/>
          <w:rFonts w:ascii="Times New Roman" w:eastAsia="Times New Roman" w:hAnsi="Times New Roman" w:cs="Times New Roman"/>
          <w:sz w:val="28"/>
          <w:szCs w:val="28"/>
          <w:lang w:val="uk-UA"/>
        </w:rPr>
        <w:t xml:space="preserve">Досліджуваним був представлений цей набір методик, результати яких оброблялися математично та статистично. </w:t>
      </w:r>
      <w:r w:rsidRPr="00740378">
        <w:rPr>
          <w:rStyle w:val="af"/>
          <w:rFonts w:ascii="Times New Roman" w:hAnsi="Times New Roman" w:cs="Times New Roman"/>
          <w:sz w:val="28"/>
          <w:szCs w:val="28"/>
          <w:lang w:val="uk-UA"/>
        </w:rPr>
        <w:t xml:space="preserve">Для статистичної обробки даних ми обрали </w:t>
      </w:r>
      <w:r w:rsidRPr="00740378">
        <w:rPr>
          <w:rStyle w:val="af"/>
          <w:rFonts w:ascii="Times New Roman" w:hAnsi="Times New Roman" w:cs="Times New Roman"/>
          <w:sz w:val="28"/>
          <w:szCs w:val="28"/>
          <w:shd w:val="clear" w:color="auto" w:fill="FFFFFF"/>
          <w:lang w:val="uk-UA"/>
        </w:rPr>
        <w:t xml:space="preserve">критерій рангової кореляції </w:t>
      </w:r>
      <w:proofErr w:type="spellStart"/>
      <w:r w:rsidRPr="00740378">
        <w:rPr>
          <w:rStyle w:val="af"/>
          <w:rFonts w:ascii="Times New Roman" w:hAnsi="Times New Roman" w:cs="Times New Roman"/>
          <w:sz w:val="28"/>
          <w:szCs w:val="28"/>
          <w:shd w:val="clear" w:color="auto" w:fill="FFFFFF"/>
          <w:lang w:val="uk-UA"/>
        </w:rPr>
        <w:t>Спірмена</w:t>
      </w:r>
      <w:proofErr w:type="spellEnd"/>
      <w:r w:rsidRPr="00740378">
        <w:rPr>
          <w:rStyle w:val="af"/>
          <w:rFonts w:ascii="Times New Roman" w:hAnsi="Times New Roman" w:cs="Times New Roman"/>
          <w:sz w:val="28"/>
          <w:szCs w:val="28"/>
          <w:shd w:val="clear" w:color="auto" w:fill="FFFFFF"/>
          <w:lang w:val="uk-UA"/>
        </w:rPr>
        <w:t>.</w:t>
      </w:r>
      <w:r w:rsidRPr="00740378">
        <w:rPr>
          <w:rStyle w:val="af"/>
          <w:rFonts w:ascii="Times New Roman" w:hAnsi="Times New Roman" w:cs="Times New Roman"/>
          <w:sz w:val="28"/>
          <w:szCs w:val="28"/>
          <w:lang w:val="uk-UA"/>
        </w:rPr>
        <w:t xml:space="preserve"> Математична обробка даних була здійснена за допомогою математичного аналізу даних </w:t>
      </w:r>
      <w:proofErr w:type="spellStart"/>
      <w:r w:rsidRPr="00740378">
        <w:rPr>
          <w:rStyle w:val="af"/>
          <w:rFonts w:ascii="Times New Roman" w:hAnsi="Times New Roman" w:cs="Times New Roman"/>
          <w:sz w:val="28"/>
          <w:szCs w:val="28"/>
          <w:lang w:val="uk-UA"/>
        </w:rPr>
        <w:t>Statistica</w:t>
      </w:r>
      <w:proofErr w:type="spellEnd"/>
      <w:r w:rsidRPr="00740378">
        <w:rPr>
          <w:rStyle w:val="af"/>
          <w:rFonts w:ascii="Times New Roman" w:hAnsi="Times New Roman" w:cs="Times New Roman"/>
          <w:sz w:val="28"/>
          <w:szCs w:val="28"/>
          <w:lang w:val="uk-UA"/>
        </w:rPr>
        <w:t xml:space="preserve"> 12. Всі підрахунки виконувались у програмі Excel. </w:t>
      </w:r>
    </w:p>
    <w:p w:rsidR="00691099" w:rsidRPr="00740378" w:rsidRDefault="00691099" w:rsidP="00691099">
      <w:pPr>
        <w:spacing w:after="0" w:line="360" w:lineRule="auto"/>
        <w:ind w:firstLine="709"/>
        <w:jc w:val="both"/>
        <w:rPr>
          <w:rFonts w:ascii="Times New Roman" w:eastAsia="Times New Roman" w:hAnsi="Times New Roman" w:cs="Times New Roman"/>
          <w:sz w:val="28"/>
          <w:szCs w:val="28"/>
          <w:lang w:val="uk-UA"/>
        </w:rPr>
      </w:pPr>
      <w:r w:rsidRPr="00740378">
        <w:rPr>
          <w:rStyle w:val="af"/>
          <w:rFonts w:ascii="Times New Roman" w:hAnsi="Times New Roman"/>
          <w:sz w:val="28"/>
          <w:szCs w:val="28"/>
          <w:lang w:val="uk-UA"/>
        </w:rPr>
        <w:t xml:space="preserve">Отже, </w:t>
      </w:r>
      <w:r w:rsidRPr="00740378">
        <w:rPr>
          <w:rStyle w:val="af"/>
          <w:rFonts w:ascii="Times New Roman" w:hAnsi="Times New Roman"/>
          <w:b/>
          <w:bCs/>
          <w:sz w:val="28"/>
          <w:szCs w:val="28"/>
          <w:lang w:val="uk-UA"/>
        </w:rPr>
        <w:t>концептуальною гіпотезою</w:t>
      </w:r>
      <w:r w:rsidRPr="00740378">
        <w:rPr>
          <w:rStyle w:val="af"/>
          <w:rFonts w:ascii="Times New Roman" w:hAnsi="Times New Roman"/>
          <w:b/>
          <w:bCs/>
          <w:i/>
          <w:iCs/>
          <w:sz w:val="28"/>
          <w:szCs w:val="28"/>
          <w:lang w:val="uk-UA"/>
        </w:rPr>
        <w:t xml:space="preserve"> </w:t>
      </w:r>
      <w:r w:rsidRPr="00740378">
        <w:rPr>
          <w:rStyle w:val="af"/>
          <w:rFonts w:ascii="Times New Roman" w:hAnsi="Times New Roman"/>
          <w:sz w:val="28"/>
          <w:szCs w:val="28"/>
          <w:lang w:val="uk-UA"/>
        </w:rPr>
        <w:t xml:space="preserve">нашого дослідження є припущення, що </w:t>
      </w:r>
      <w:r w:rsidRPr="00740378">
        <w:rPr>
          <w:rFonts w:ascii="Times New Roman" w:eastAsia="Times New Roman" w:hAnsi="Times New Roman" w:cs="Times New Roman"/>
          <w:sz w:val="28"/>
          <w:szCs w:val="28"/>
          <w:lang w:val="uk-UA"/>
        </w:rPr>
        <w:t>психологічні аспекти готовності молоді до подружнього життя обумовлені виразністю ряду показників компонентів, що входять в структуру готовності: обізнаність, готовність брати відповідальність за себе та інших, особистісна зрілість та ін.</w:t>
      </w:r>
    </w:p>
    <w:p w:rsidR="00691099" w:rsidRPr="00740378" w:rsidRDefault="00691099" w:rsidP="00691099">
      <w:pPr>
        <w:spacing w:after="0" w:line="360" w:lineRule="auto"/>
        <w:ind w:firstLine="708"/>
        <w:jc w:val="both"/>
        <w:rPr>
          <w:rStyle w:val="af"/>
          <w:rFonts w:ascii="Times New Roman" w:eastAsia="Times New Roman" w:hAnsi="Times New Roman" w:cs="Times New Roman"/>
          <w:sz w:val="28"/>
          <w:szCs w:val="28"/>
          <w:lang w:val="uk-UA"/>
        </w:rPr>
      </w:pPr>
      <w:r w:rsidRPr="00740378">
        <w:rPr>
          <w:rStyle w:val="af"/>
          <w:rFonts w:ascii="Times New Roman" w:hAnsi="Times New Roman"/>
          <w:sz w:val="28"/>
          <w:szCs w:val="28"/>
          <w:lang w:val="uk-UA"/>
        </w:rPr>
        <w:t xml:space="preserve">Концептуальна гіпотеза конкретизується у наступних </w:t>
      </w:r>
      <w:r w:rsidRPr="00740378">
        <w:rPr>
          <w:rStyle w:val="af"/>
          <w:rFonts w:ascii="Times New Roman" w:hAnsi="Times New Roman"/>
          <w:b/>
          <w:bCs/>
          <w:sz w:val="28"/>
          <w:szCs w:val="28"/>
          <w:lang w:val="uk-UA"/>
        </w:rPr>
        <w:t>емпіричних гіпотезах:</w:t>
      </w:r>
      <w:r w:rsidRPr="00740378">
        <w:rPr>
          <w:rStyle w:val="af"/>
          <w:rFonts w:ascii="Times New Roman" w:hAnsi="Times New Roman"/>
          <w:sz w:val="28"/>
          <w:szCs w:val="28"/>
          <w:lang w:val="uk-UA"/>
        </w:rPr>
        <w:t xml:space="preserve"> </w:t>
      </w:r>
    </w:p>
    <w:p w:rsidR="00691099" w:rsidRPr="00740378" w:rsidRDefault="00691099" w:rsidP="00691099">
      <w:pPr>
        <w:pStyle w:val="a3"/>
        <w:numPr>
          <w:ilvl w:val="0"/>
          <w:numId w:val="4"/>
        </w:numPr>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Існує зв’язок між готовністю до подружнього життя та когнітивним компонентом що входить в структуру готовності.</w:t>
      </w:r>
    </w:p>
    <w:p w:rsidR="00691099" w:rsidRPr="00740378" w:rsidRDefault="00691099" w:rsidP="00691099">
      <w:pPr>
        <w:pStyle w:val="a3"/>
        <w:numPr>
          <w:ilvl w:val="0"/>
          <w:numId w:val="4"/>
        </w:numPr>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Існує зв’язок між готовністю до подружнього життя та емоційним компонентом що входить в структуру готовності.</w:t>
      </w:r>
    </w:p>
    <w:p w:rsidR="00691099" w:rsidRPr="00740378" w:rsidRDefault="00691099" w:rsidP="00691099">
      <w:pPr>
        <w:pStyle w:val="a3"/>
        <w:numPr>
          <w:ilvl w:val="0"/>
          <w:numId w:val="4"/>
        </w:numPr>
        <w:spacing w:after="0" w:line="360" w:lineRule="auto"/>
        <w:ind w:left="0" w:firstLine="709"/>
        <w:jc w:val="both"/>
        <w:rPr>
          <w:rStyle w:val="af"/>
          <w:rFonts w:ascii="Times New Roman" w:hAnsi="Times New Roman"/>
          <w:sz w:val="28"/>
          <w:szCs w:val="28"/>
          <w:lang w:val="uk-UA"/>
        </w:rPr>
      </w:pPr>
      <w:r w:rsidRPr="00740378">
        <w:rPr>
          <w:rFonts w:ascii="Times New Roman" w:hAnsi="Times New Roman"/>
          <w:sz w:val="28"/>
          <w:szCs w:val="28"/>
          <w:lang w:val="uk-UA"/>
        </w:rPr>
        <w:t xml:space="preserve">Існує зв’язок між готовністю до подружнього життя та </w:t>
      </w:r>
      <w:proofErr w:type="spellStart"/>
      <w:r w:rsidRPr="00740378">
        <w:rPr>
          <w:rFonts w:ascii="Times New Roman" w:hAnsi="Times New Roman"/>
          <w:sz w:val="28"/>
          <w:szCs w:val="28"/>
          <w:lang w:val="uk-UA"/>
        </w:rPr>
        <w:t>діяльнісним</w:t>
      </w:r>
      <w:proofErr w:type="spellEnd"/>
      <w:r w:rsidRPr="00740378">
        <w:rPr>
          <w:rFonts w:ascii="Times New Roman" w:hAnsi="Times New Roman"/>
          <w:sz w:val="28"/>
          <w:szCs w:val="28"/>
          <w:lang w:val="uk-UA"/>
        </w:rPr>
        <w:t xml:space="preserve"> компонентом що входить в структуру готовності.</w:t>
      </w:r>
    </w:p>
    <w:p w:rsidR="00691099" w:rsidRPr="00740378" w:rsidRDefault="00691099" w:rsidP="00691099">
      <w:pPr>
        <w:widowControl w:val="0"/>
        <w:autoSpaceDE w:val="0"/>
        <w:autoSpaceDN w:val="0"/>
        <w:spacing w:after="0" w:line="360" w:lineRule="auto"/>
        <w:ind w:firstLine="567"/>
        <w:jc w:val="both"/>
        <w:rPr>
          <w:rFonts w:ascii="Times New Roman" w:eastAsia="Times New Roman" w:hAnsi="Times New Roman" w:cs="Times New Roman"/>
          <w:sz w:val="28"/>
          <w:szCs w:val="28"/>
          <w:lang w:val="uk-UA" w:eastAsia="ru-RU" w:bidi="ru-RU"/>
        </w:rPr>
      </w:pPr>
      <w:r w:rsidRPr="00740378">
        <w:rPr>
          <w:rFonts w:ascii="Times New Roman" w:eastAsia="Times New Roman" w:hAnsi="Times New Roman" w:cs="Times New Roman"/>
          <w:sz w:val="28"/>
          <w:szCs w:val="28"/>
          <w:lang w:val="uk-UA" w:eastAsia="ru-RU" w:bidi="ru-RU"/>
        </w:rPr>
        <w:t>Для</w:t>
      </w:r>
      <w:r w:rsidRPr="00740378">
        <w:rPr>
          <w:rFonts w:ascii="Times New Roman" w:eastAsia="Times New Roman" w:hAnsi="Times New Roman" w:cs="Times New Roman"/>
          <w:spacing w:val="-17"/>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проведення</w:t>
      </w:r>
      <w:r w:rsidRPr="00740378">
        <w:rPr>
          <w:rFonts w:ascii="Times New Roman" w:eastAsia="Times New Roman" w:hAnsi="Times New Roman" w:cs="Times New Roman"/>
          <w:spacing w:val="-17"/>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дослідження</w:t>
      </w:r>
      <w:r w:rsidRPr="00740378">
        <w:rPr>
          <w:rFonts w:ascii="Times New Roman" w:eastAsia="Times New Roman" w:hAnsi="Times New Roman" w:cs="Times New Roman"/>
          <w:spacing w:val="-17"/>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було</w:t>
      </w:r>
      <w:r w:rsidRPr="00740378">
        <w:rPr>
          <w:rFonts w:ascii="Times New Roman" w:eastAsia="Times New Roman" w:hAnsi="Times New Roman" w:cs="Times New Roman"/>
          <w:spacing w:val="-16"/>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обрано</w:t>
      </w:r>
      <w:r w:rsidRPr="00740378">
        <w:rPr>
          <w:rFonts w:ascii="Times New Roman" w:eastAsia="Times New Roman" w:hAnsi="Times New Roman" w:cs="Times New Roman"/>
          <w:spacing w:val="-19"/>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50 студентів, віком від 18 до 22 років, які не перебувають у шлюбі</w:t>
      </w:r>
      <w:r w:rsidRPr="00740378">
        <w:rPr>
          <w:rFonts w:ascii="Times New Roman" w:eastAsia="Times New Roman" w:hAnsi="Times New Roman" w:cs="Times New Roman"/>
          <w:spacing w:val="-3"/>
          <w:sz w:val="28"/>
          <w:szCs w:val="28"/>
          <w:lang w:val="uk-UA" w:eastAsia="ru-RU" w:bidi="ru-RU"/>
        </w:rPr>
        <w:t>, з них 26 дівчат та 24 хлопці.</w:t>
      </w:r>
    </w:p>
    <w:p w:rsidR="00691099" w:rsidRPr="00740378" w:rsidRDefault="00691099" w:rsidP="00691099">
      <w:pPr>
        <w:rPr>
          <w:rFonts w:ascii="Times New Roman" w:hAnsi="Times New Roman" w:cs="Times New Roman"/>
          <w:b/>
          <w:sz w:val="28"/>
          <w:szCs w:val="28"/>
          <w:lang w:val="uk-UA"/>
        </w:rPr>
      </w:pPr>
      <w:r w:rsidRPr="00740378">
        <w:rPr>
          <w:rFonts w:ascii="Times New Roman" w:hAnsi="Times New Roman" w:cs="Times New Roman"/>
          <w:b/>
          <w:sz w:val="28"/>
          <w:szCs w:val="28"/>
          <w:lang w:val="uk-UA"/>
        </w:rPr>
        <w:br w:type="page"/>
      </w: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sz w:val="28"/>
          <w:szCs w:val="28"/>
          <w:lang w:val="uk-UA"/>
        </w:rPr>
      </w:pPr>
      <w:r w:rsidRPr="00740378">
        <w:rPr>
          <w:rFonts w:ascii="Times New Roman" w:hAnsi="Times New Roman" w:cs="Times New Roman"/>
          <w:b/>
          <w:sz w:val="28"/>
          <w:szCs w:val="28"/>
          <w:lang w:val="uk-UA"/>
        </w:rPr>
        <w:lastRenderedPageBreak/>
        <w:t>2.2. Аналіз та інтерпретація результатів дослідження готовності молоді до подружнього життя</w:t>
      </w: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sz w:val="28"/>
          <w:szCs w:val="28"/>
          <w:lang w:val="uk-UA"/>
        </w:rPr>
      </w:pP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Розглянемо та проаналізуємо результати проведеного нами дослідження.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Обробка результатів за опитувальником «Рольові очікування і намагання у шлюбі» (А. Волкова) дозволила зробити наступні висновки (табл. 2.1).</w:t>
      </w:r>
    </w:p>
    <w:p w:rsidR="00691099" w:rsidRPr="00740378" w:rsidRDefault="00691099" w:rsidP="00691099">
      <w:pPr>
        <w:spacing w:after="0" w:line="360" w:lineRule="auto"/>
        <w:ind w:firstLine="709"/>
        <w:jc w:val="right"/>
        <w:rPr>
          <w:rFonts w:ascii="Times New Roman" w:hAnsi="Times New Roman" w:cs="Times New Roman"/>
          <w:sz w:val="28"/>
          <w:szCs w:val="28"/>
          <w:lang w:val="uk-UA"/>
        </w:rPr>
      </w:pPr>
      <w:r w:rsidRPr="00740378">
        <w:rPr>
          <w:rFonts w:ascii="Times New Roman" w:hAnsi="Times New Roman" w:cs="Times New Roman"/>
          <w:sz w:val="28"/>
          <w:szCs w:val="28"/>
          <w:lang w:val="uk-UA"/>
        </w:rPr>
        <w:t>Таблиця 2.1</w:t>
      </w:r>
    </w:p>
    <w:p w:rsidR="00691099" w:rsidRPr="00740378" w:rsidRDefault="00691099" w:rsidP="00691099">
      <w:pPr>
        <w:spacing w:after="0" w:line="360" w:lineRule="auto"/>
        <w:ind w:firstLine="709"/>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Результати за опитувальником «Рольові очікування і намагання у шлюбі» (А. Волкова)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9"/>
        <w:gridCol w:w="2976"/>
        <w:gridCol w:w="2835"/>
      </w:tblGrid>
      <w:tr w:rsidR="00691099" w:rsidRPr="00740378" w:rsidTr="00C74272">
        <w:trPr>
          <w:jc w:val="center"/>
        </w:trPr>
        <w:tc>
          <w:tcPr>
            <w:tcW w:w="3369" w:type="dxa"/>
            <w:shd w:val="clear" w:color="auto" w:fill="auto"/>
          </w:tcPr>
          <w:p w:rsidR="00691099" w:rsidRPr="00740378" w:rsidRDefault="00691099" w:rsidP="00C74272">
            <w:pPr>
              <w:spacing w:line="48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Шкали сімейних цінностей</w:t>
            </w:r>
          </w:p>
        </w:tc>
        <w:tc>
          <w:tcPr>
            <w:tcW w:w="2976" w:type="dxa"/>
            <w:shd w:val="clear" w:color="auto" w:fill="auto"/>
          </w:tcPr>
          <w:p w:rsidR="00691099" w:rsidRPr="00740378" w:rsidRDefault="00691099" w:rsidP="00C74272">
            <w:pPr>
              <w:spacing w:line="48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Кількість</w:t>
            </w:r>
          </w:p>
        </w:tc>
        <w:tc>
          <w:tcPr>
            <w:tcW w:w="2835" w:type="dxa"/>
            <w:shd w:val="clear" w:color="auto" w:fill="auto"/>
          </w:tcPr>
          <w:p w:rsidR="00691099" w:rsidRPr="00740378" w:rsidRDefault="00691099" w:rsidP="00C74272">
            <w:pPr>
              <w:spacing w:line="48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 </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Інтимно-сексуальна</w:t>
            </w:r>
          </w:p>
        </w:tc>
        <w:tc>
          <w:tcPr>
            <w:tcW w:w="2976" w:type="dxa"/>
            <w:shd w:val="clear" w:color="auto" w:fill="auto"/>
          </w:tcPr>
          <w:p w:rsidR="00691099" w:rsidRPr="00740378" w:rsidRDefault="00691099" w:rsidP="00C74272">
            <w:pPr>
              <w:spacing w:line="48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35</w:t>
            </w:r>
          </w:p>
        </w:tc>
        <w:tc>
          <w:tcPr>
            <w:tcW w:w="2835" w:type="dxa"/>
            <w:shd w:val="clear" w:color="auto" w:fill="auto"/>
          </w:tcPr>
          <w:p w:rsidR="00691099" w:rsidRPr="00740378" w:rsidRDefault="00691099" w:rsidP="00C74272">
            <w:pPr>
              <w:spacing w:line="48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70%</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Особистісна ідентифікація з обранцем</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45</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90%</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Господарсько-побутова</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25</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50%</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Батьківсько-виховна</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30</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60%</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Соціальна активність</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33</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66%</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Емоційно-психотерапевтична</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40</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80%</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Зовнішня привабливість</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25</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50%</w:t>
            </w:r>
          </w:p>
        </w:tc>
      </w:tr>
    </w:tbl>
    <w:p w:rsidR="00691099" w:rsidRPr="00740378" w:rsidRDefault="00691099" w:rsidP="00691099">
      <w:pPr>
        <w:spacing w:after="0" w:line="360" w:lineRule="auto"/>
        <w:ind w:firstLine="709"/>
        <w:jc w:val="both"/>
        <w:rPr>
          <w:rFonts w:ascii="Times New Roman" w:hAnsi="Times New Roman" w:cs="Times New Roman"/>
          <w:sz w:val="28"/>
          <w:szCs w:val="28"/>
          <w:lang w:val="uk-UA"/>
        </w:rPr>
      </w:pP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Найбільшу значимість для молодих людей представляють емоційні стосунки в сім’ї – понад 80% респондентів мають сукупно високу і середню </w:t>
      </w:r>
      <w:proofErr w:type="spellStart"/>
      <w:r w:rsidRPr="00740378">
        <w:rPr>
          <w:rFonts w:ascii="Times New Roman" w:hAnsi="Times New Roman" w:cs="Times New Roman"/>
          <w:sz w:val="28"/>
          <w:szCs w:val="28"/>
          <w:lang w:val="uk-UA"/>
        </w:rPr>
        <w:t>вираженість</w:t>
      </w:r>
      <w:proofErr w:type="spellEnd"/>
      <w:r w:rsidRPr="00740378">
        <w:rPr>
          <w:rFonts w:ascii="Times New Roman" w:hAnsi="Times New Roman" w:cs="Times New Roman"/>
          <w:sz w:val="28"/>
          <w:szCs w:val="28"/>
          <w:lang w:val="uk-UA"/>
        </w:rPr>
        <w:t xml:space="preserve"> очікувань виконання емоційної функції від партнера і готовність </w:t>
      </w:r>
      <w:r w:rsidRPr="00740378">
        <w:rPr>
          <w:rFonts w:ascii="Times New Roman" w:hAnsi="Times New Roman" w:cs="Times New Roman"/>
          <w:sz w:val="28"/>
          <w:szCs w:val="28"/>
          <w:lang w:val="uk-UA"/>
        </w:rPr>
        <w:lastRenderedPageBreak/>
        <w:t xml:space="preserve">реалізовувати її самому. При цьому дівчата, в порівнянні з юнаками, показали більш високу ступінь як очікування від партнера надання емоційної підтримки і прийняття, так і власну готовність до реалізації емоційно-психотерапевтичної функції в сім’ї.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З одного боку, це, безумовно, пов’язано з особливостями психоемоційного розвитку жінок і чоловіків і співвідноситься з традиційним розподілом гендерних ролей в сім’ї. З іншого, – підкреслює той факт, що в сучасному суспільстві, особливо в останні десятиліття, емоційна </w:t>
      </w:r>
      <w:proofErr w:type="spellStart"/>
      <w:r w:rsidRPr="00740378">
        <w:rPr>
          <w:rFonts w:ascii="Times New Roman" w:hAnsi="Times New Roman" w:cs="Times New Roman"/>
          <w:sz w:val="28"/>
          <w:szCs w:val="28"/>
          <w:lang w:val="uk-UA"/>
        </w:rPr>
        <w:t>залученість</w:t>
      </w:r>
      <w:proofErr w:type="spellEnd"/>
      <w:r w:rsidRPr="00740378">
        <w:rPr>
          <w:rFonts w:ascii="Times New Roman" w:hAnsi="Times New Roman" w:cs="Times New Roman"/>
          <w:sz w:val="28"/>
          <w:szCs w:val="28"/>
          <w:lang w:val="uk-UA"/>
        </w:rPr>
        <w:t xml:space="preserve"> партнерів у відносини, співучасть стають сутнісною характеристикою відносин в сім’ї.</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Установка на спільність інтересів партнерів, узгодженість потреб і цінностей в сім’ї, готовність до спільного проведення часу також видаються важливими для створення сім’ї більшості респондентів: більше 90% опитаних нами студентів мають сукупно високу і середню ступеня </w:t>
      </w:r>
      <w:proofErr w:type="spellStart"/>
      <w:r w:rsidRPr="00740378">
        <w:rPr>
          <w:rFonts w:ascii="Times New Roman" w:hAnsi="Times New Roman" w:cs="Times New Roman"/>
          <w:sz w:val="28"/>
          <w:szCs w:val="28"/>
          <w:lang w:val="uk-UA"/>
        </w:rPr>
        <w:t>вираженості</w:t>
      </w:r>
      <w:proofErr w:type="spellEnd"/>
      <w:r w:rsidRPr="00740378">
        <w:rPr>
          <w:rFonts w:ascii="Times New Roman" w:hAnsi="Times New Roman" w:cs="Times New Roman"/>
          <w:sz w:val="28"/>
          <w:szCs w:val="28"/>
          <w:lang w:val="uk-UA"/>
        </w:rPr>
        <w:t xml:space="preserve"> даного компонента.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Відносно вирішення побутових питань трохи більшу готовність взяти на себе побутове забезпечення сім’ї, тобто виконувати господарсько-побутову функцію, продемонстрували дівчата; це ж стосується і позитивного ставлення до </w:t>
      </w:r>
      <w:proofErr w:type="spellStart"/>
      <w:r w:rsidRPr="00740378">
        <w:rPr>
          <w:rFonts w:ascii="Times New Roman" w:hAnsi="Times New Roman" w:cs="Times New Roman"/>
          <w:sz w:val="28"/>
          <w:szCs w:val="28"/>
          <w:lang w:val="uk-UA"/>
        </w:rPr>
        <w:t>позасімейної</w:t>
      </w:r>
      <w:proofErr w:type="spellEnd"/>
      <w:r w:rsidRPr="00740378">
        <w:rPr>
          <w:rFonts w:ascii="Times New Roman" w:hAnsi="Times New Roman" w:cs="Times New Roman"/>
          <w:sz w:val="28"/>
          <w:szCs w:val="28"/>
          <w:lang w:val="uk-UA"/>
        </w:rPr>
        <w:t xml:space="preserve"> активності чоловіка. Отримані дані не суперечать традиційно прийнятому розподілу ролей в сім’ї, який передбачає, що чоловік в більшій мірі є «добувачем», тобто матеріально забезпечує сім’ю, а жінка докладає основні зусилля для збереження «домашнього вогнища». Однак різниця показників невелика, що, на нашу думку, може свідчити про тенденцію до порівняння вкладів кожного члена в господарсько-побутову функцію сім’ї в уявленнях молодих людей.</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Це підтверджує наші припущення про те, що в даний час економічна функція родини зазнає серйозних змін – вона реалізується не тільки у формі організації побуту сім’ї в цілому, але і особистого побуту кожного члена сім’ї окремо. Дана тенденція, </w:t>
      </w:r>
      <w:proofErr w:type="spellStart"/>
      <w:r w:rsidRPr="00740378">
        <w:rPr>
          <w:rFonts w:ascii="Times New Roman" w:hAnsi="Times New Roman" w:cs="Times New Roman"/>
          <w:sz w:val="28"/>
          <w:szCs w:val="28"/>
          <w:lang w:val="uk-UA"/>
        </w:rPr>
        <w:t>феноменологічно</w:t>
      </w:r>
      <w:proofErr w:type="spellEnd"/>
      <w:r w:rsidRPr="00740378">
        <w:rPr>
          <w:rFonts w:ascii="Times New Roman" w:hAnsi="Times New Roman" w:cs="Times New Roman"/>
          <w:sz w:val="28"/>
          <w:szCs w:val="28"/>
          <w:lang w:val="uk-UA"/>
        </w:rPr>
        <w:t xml:space="preserve"> є результатом емансипації, свідчить, на наш погляд, і про прагнення молодих людей до формування </w:t>
      </w:r>
      <w:r w:rsidRPr="00740378">
        <w:rPr>
          <w:rFonts w:ascii="Times New Roman" w:hAnsi="Times New Roman" w:cs="Times New Roman"/>
          <w:sz w:val="28"/>
          <w:szCs w:val="28"/>
          <w:lang w:val="uk-UA"/>
        </w:rPr>
        <w:lastRenderedPageBreak/>
        <w:t xml:space="preserve">нових, паритетних відносин між чоловіками і жінками в родині. Це підтверджує і аналіз відповідей респондентів на запитання анкети: 72% опитаних нами студентів схиляються до того, що вести домашнє господарство в родині повинне подружжя, а 60% опитаних висловили прагнення до паритету в матеріальному забезпеченні сім’ї. Однак зазначимо, що приблизно третина респондентів вважають жінку відповідальною за ведення домашнього господарства в сім’ї – відповідь «жінка» вибрали 35,6% респондентів чоловічої статі і 24,8% жіночого.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Також для обстежених нами респондентів в цілому виявляється важливою власна соціальна активність, тобто наявність </w:t>
      </w:r>
      <w:proofErr w:type="spellStart"/>
      <w:r w:rsidRPr="00740378">
        <w:rPr>
          <w:rFonts w:ascii="Times New Roman" w:hAnsi="Times New Roman" w:cs="Times New Roman"/>
          <w:sz w:val="28"/>
          <w:szCs w:val="28"/>
          <w:lang w:val="uk-UA"/>
        </w:rPr>
        <w:t>позасімейних</w:t>
      </w:r>
      <w:proofErr w:type="spellEnd"/>
      <w:r w:rsidRPr="00740378">
        <w:rPr>
          <w:rFonts w:ascii="Times New Roman" w:hAnsi="Times New Roman" w:cs="Times New Roman"/>
          <w:sz w:val="28"/>
          <w:szCs w:val="28"/>
          <w:lang w:val="uk-UA"/>
        </w:rPr>
        <w:t xml:space="preserve"> інтересів – понад 60% опитаних відзначають високу важливість так званого «особистого життя». У той же час молоді люди готові до того, що чоловік також не буде присвячувати себе тільки лише інтересам сім’ї. Юнаки готові брати безпосередню участь у вихованні дітей, турботі про них, готові віддати перевагу наявність сім’ї складанню кар’єри: отримані дані свідчать, на нашу думку, про зміщення гендерних ролей в уявленнях студентської молоді про сім’ю. Ця тема заслуговує окремого дослідження, але ми припускаємо, що це може бути пов’язано зі специфікою формування гендерної ідентичності в даний час, детермінантами якої є не тільки батьки та інститут сім’ї в цілому, але і інші суспільні інститути, що впливають на світогляд сучасної молоді.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Показники значущості інтимно-сексуальних відносин для досліджуваних мають в цілому високу і середню </w:t>
      </w:r>
      <w:proofErr w:type="spellStart"/>
      <w:r w:rsidRPr="00740378">
        <w:rPr>
          <w:rFonts w:ascii="Times New Roman" w:hAnsi="Times New Roman" w:cs="Times New Roman"/>
          <w:sz w:val="28"/>
          <w:szCs w:val="28"/>
          <w:lang w:val="uk-UA"/>
        </w:rPr>
        <w:t>вираженість</w:t>
      </w:r>
      <w:proofErr w:type="spellEnd"/>
      <w:r w:rsidRPr="00740378">
        <w:rPr>
          <w:rFonts w:ascii="Times New Roman" w:hAnsi="Times New Roman" w:cs="Times New Roman"/>
          <w:sz w:val="28"/>
          <w:szCs w:val="28"/>
          <w:lang w:val="uk-UA"/>
        </w:rPr>
        <w:t xml:space="preserve"> – значимість інтимних стосунків у сім’ї, сексуальне задоволення в шлюбі як необхідна умова створення сім’ї, необхідність вірності партнера в шлюбі видаються важливими для всіх респондентів.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Графічно дані результати відображено на рис. 2.1.</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noProof/>
          <w:sz w:val="28"/>
          <w:szCs w:val="28"/>
          <w:lang w:eastAsia="ru-RU"/>
        </w:rPr>
        <w:lastRenderedPageBreak/>
        <w:drawing>
          <wp:inline distT="0" distB="0" distL="0" distR="0">
            <wp:extent cx="5486400" cy="3200400"/>
            <wp:effectExtent l="38100" t="0" r="19050" b="19050"/>
            <wp:docPr id="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91099" w:rsidRPr="00740378" w:rsidRDefault="00691099" w:rsidP="00691099">
      <w:pPr>
        <w:spacing w:after="0" w:line="360" w:lineRule="auto"/>
        <w:ind w:firstLine="709"/>
        <w:jc w:val="both"/>
        <w:rPr>
          <w:rFonts w:ascii="Times New Roman" w:hAnsi="Times New Roman" w:cs="Times New Roman"/>
          <w:b/>
          <w:sz w:val="28"/>
          <w:szCs w:val="28"/>
          <w:lang w:val="uk-UA"/>
        </w:rPr>
      </w:pPr>
      <w:r w:rsidRPr="00740378">
        <w:rPr>
          <w:rFonts w:ascii="Times New Roman" w:hAnsi="Times New Roman" w:cs="Times New Roman"/>
          <w:b/>
          <w:sz w:val="28"/>
          <w:szCs w:val="28"/>
          <w:lang w:val="uk-UA"/>
        </w:rPr>
        <w:t>Рис. 2.1. Результати за опитувальником «Рольові очікування і намагання у шлюбі» (А. Волкова)</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Також розглянемо результати діагностики </w:t>
      </w:r>
      <w:proofErr w:type="spellStart"/>
      <w:r w:rsidRPr="00740378">
        <w:rPr>
          <w:rFonts w:ascii="Times New Roman" w:hAnsi="Times New Roman" w:cs="Times New Roman"/>
          <w:sz w:val="28"/>
          <w:szCs w:val="28"/>
          <w:lang w:val="uk-UA"/>
        </w:rPr>
        <w:t>перцептивно-інтерактивної</w:t>
      </w:r>
      <w:proofErr w:type="spellEnd"/>
      <w:r w:rsidRPr="00740378">
        <w:rPr>
          <w:rFonts w:ascii="Times New Roman" w:hAnsi="Times New Roman" w:cs="Times New Roman"/>
          <w:sz w:val="28"/>
          <w:szCs w:val="28"/>
          <w:lang w:val="uk-UA"/>
        </w:rPr>
        <w:t xml:space="preserve"> компетентності (табл. 2.2). </w:t>
      </w:r>
    </w:p>
    <w:p w:rsidR="00691099" w:rsidRPr="00740378" w:rsidRDefault="00691099" w:rsidP="00691099">
      <w:pPr>
        <w:spacing w:after="0" w:line="360" w:lineRule="auto"/>
        <w:ind w:firstLine="709"/>
        <w:jc w:val="right"/>
        <w:rPr>
          <w:rFonts w:ascii="Times New Roman" w:hAnsi="Times New Roman" w:cs="Times New Roman"/>
          <w:sz w:val="28"/>
          <w:szCs w:val="28"/>
          <w:lang w:val="uk-UA"/>
        </w:rPr>
      </w:pPr>
      <w:r w:rsidRPr="00740378">
        <w:rPr>
          <w:rFonts w:ascii="Times New Roman" w:hAnsi="Times New Roman" w:cs="Times New Roman"/>
          <w:sz w:val="28"/>
          <w:szCs w:val="28"/>
          <w:lang w:val="uk-UA"/>
        </w:rPr>
        <w:t>Таблиця 2.2</w:t>
      </w:r>
    </w:p>
    <w:p w:rsidR="00691099" w:rsidRPr="00740378" w:rsidRDefault="00691099" w:rsidP="00691099">
      <w:pPr>
        <w:spacing w:after="0" w:line="360" w:lineRule="auto"/>
        <w:ind w:firstLine="709"/>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 xml:space="preserve">Результати за діагностикою </w:t>
      </w:r>
      <w:proofErr w:type="spellStart"/>
      <w:r w:rsidRPr="00740378">
        <w:rPr>
          <w:rFonts w:ascii="Times New Roman" w:hAnsi="Times New Roman" w:cs="Times New Roman"/>
          <w:b/>
          <w:sz w:val="28"/>
          <w:szCs w:val="28"/>
          <w:lang w:val="uk-UA"/>
        </w:rPr>
        <w:t>перцептивно-інтерактивної</w:t>
      </w:r>
      <w:proofErr w:type="spellEnd"/>
      <w:r w:rsidRPr="00740378">
        <w:rPr>
          <w:rFonts w:ascii="Times New Roman" w:hAnsi="Times New Roman" w:cs="Times New Roman"/>
          <w:b/>
          <w:sz w:val="28"/>
          <w:szCs w:val="28"/>
          <w:lang w:val="uk-UA"/>
        </w:rPr>
        <w:t xml:space="preserve"> компетентності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9"/>
        <w:gridCol w:w="2976"/>
        <w:gridCol w:w="2835"/>
      </w:tblGrid>
      <w:tr w:rsidR="00691099" w:rsidRPr="00740378" w:rsidTr="00C74272">
        <w:trPr>
          <w:trHeight w:val="1913"/>
          <w:jc w:val="center"/>
        </w:trPr>
        <w:tc>
          <w:tcPr>
            <w:tcW w:w="3369" w:type="dxa"/>
            <w:shd w:val="clear" w:color="auto" w:fill="auto"/>
          </w:tcPr>
          <w:p w:rsidR="00691099" w:rsidRPr="00740378" w:rsidRDefault="00691099" w:rsidP="00C74272">
            <w:pPr>
              <w:spacing w:line="48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Рівні </w:t>
            </w:r>
            <w:proofErr w:type="spellStart"/>
            <w:r w:rsidRPr="00740378">
              <w:rPr>
                <w:rFonts w:ascii="Times New Roman" w:hAnsi="Times New Roman" w:cs="Times New Roman"/>
                <w:sz w:val="28"/>
                <w:szCs w:val="28"/>
                <w:lang w:val="uk-UA"/>
              </w:rPr>
              <w:t>перцептивно-інтерактивної</w:t>
            </w:r>
            <w:proofErr w:type="spellEnd"/>
            <w:r w:rsidRPr="00740378">
              <w:rPr>
                <w:rFonts w:ascii="Times New Roman" w:hAnsi="Times New Roman" w:cs="Times New Roman"/>
                <w:sz w:val="28"/>
                <w:szCs w:val="28"/>
                <w:lang w:val="uk-UA"/>
              </w:rPr>
              <w:t xml:space="preserve"> компетентності</w:t>
            </w:r>
          </w:p>
        </w:tc>
        <w:tc>
          <w:tcPr>
            <w:tcW w:w="2976" w:type="dxa"/>
            <w:shd w:val="clear" w:color="auto" w:fill="auto"/>
          </w:tcPr>
          <w:p w:rsidR="00691099" w:rsidRPr="00740378" w:rsidRDefault="00691099" w:rsidP="00C74272">
            <w:pPr>
              <w:spacing w:line="48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Кількість</w:t>
            </w:r>
          </w:p>
        </w:tc>
        <w:tc>
          <w:tcPr>
            <w:tcW w:w="2835" w:type="dxa"/>
            <w:shd w:val="clear" w:color="auto" w:fill="auto"/>
          </w:tcPr>
          <w:p w:rsidR="00691099" w:rsidRPr="00740378" w:rsidRDefault="00691099" w:rsidP="00C74272">
            <w:pPr>
              <w:spacing w:line="48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 </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Високий</w:t>
            </w:r>
          </w:p>
        </w:tc>
        <w:tc>
          <w:tcPr>
            <w:tcW w:w="2976" w:type="dxa"/>
            <w:shd w:val="clear" w:color="auto" w:fill="auto"/>
          </w:tcPr>
          <w:p w:rsidR="00691099" w:rsidRPr="00740378" w:rsidRDefault="00691099" w:rsidP="00C74272">
            <w:pPr>
              <w:spacing w:line="48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12</w:t>
            </w:r>
          </w:p>
        </w:tc>
        <w:tc>
          <w:tcPr>
            <w:tcW w:w="2835" w:type="dxa"/>
            <w:shd w:val="clear" w:color="auto" w:fill="auto"/>
          </w:tcPr>
          <w:p w:rsidR="00691099" w:rsidRPr="00740378" w:rsidRDefault="00691099" w:rsidP="00C74272">
            <w:pPr>
              <w:spacing w:line="48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24%</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Середній</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30</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60%</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Низький</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8</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16%</w:t>
            </w:r>
          </w:p>
        </w:tc>
      </w:tr>
    </w:tbl>
    <w:p w:rsidR="00691099" w:rsidRPr="00740378" w:rsidRDefault="00691099" w:rsidP="00691099">
      <w:pPr>
        <w:spacing w:after="0" w:line="360" w:lineRule="auto"/>
        <w:ind w:firstLine="709"/>
        <w:jc w:val="both"/>
        <w:rPr>
          <w:rFonts w:ascii="Times New Roman" w:hAnsi="Times New Roman" w:cs="Times New Roman"/>
          <w:sz w:val="28"/>
          <w:szCs w:val="28"/>
          <w:lang w:val="uk-UA"/>
        </w:rPr>
      </w:pP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 xml:space="preserve">Бачимо, що переважає середній рівень </w:t>
      </w:r>
      <w:proofErr w:type="spellStart"/>
      <w:r w:rsidRPr="00740378">
        <w:rPr>
          <w:rFonts w:ascii="Times New Roman" w:hAnsi="Times New Roman" w:cs="Times New Roman"/>
          <w:sz w:val="28"/>
          <w:szCs w:val="28"/>
          <w:lang w:val="uk-UA"/>
        </w:rPr>
        <w:t>перцептивно-інтерактивної</w:t>
      </w:r>
      <w:proofErr w:type="spellEnd"/>
      <w:r w:rsidRPr="00740378">
        <w:rPr>
          <w:rFonts w:ascii="Times New Roman" w:hAnsi="Times New Roman" w:cs="Times New Roman"/>
          <w:sz w:val="28"/>
          <w:szCs w:val="28"/>
          <w:lang w:val="uk-UA"/>
        </w:rPr>
        <w:t xml:space="preserve"> компетентності (60%), їх оцінка особистих якостей партнерів по взаємодії недостатньо адекватна, рівень конфліктності в групі, </w:t>
      </w:r>
      <w:proofErr w:type="spellStart"/>
      <w:r w:rsidRPr="00740378">
        <w:rPr>
          <w:rFonts w:ascii="Times New Roman" w:hAnsi="Times New Roman" w:cs="Times New Roman"/>
          <w:sz w:val="28"/>
          <w:szCs w:val="28"/>
          <w:lang w:val="uk-UA"/>
        </w:rPr>
        <w:t>вираженість</w:t>
      </w:r>
      <w:proofErr w:type="spellEnd"/>
      <w:r w:rsidRPr="00740378">
        <w:rPr>
          <w:rFonts w:ascii="Times New Roman" w:hAnsi="Times New Roman" w:cs="Times New Roman"/>
          <w:sz w:val="28"/>
          <w:szCs w:val="28"/>
          <w:lang w:val="uk-UA"/>
        </w:rPr>
        <w:t xml:space="preserve"> загальних інтересів, вміння зрозуміти точку зору опонента, іншої людини середні, ступінь значущості думки, вчинків інших представників групи, </w:t>
      </w:r>
      <w:proofErr w:type="spellStart"/>
      <w:r w:rsidRPr="00740378">
        <w:rPr>
          <w:rFonts w:ascii="Times New Roman" w:hAnsi="Times New Roman" w:cs="Times New Roman"/>
          <w:sz w:val="28"/>
          <w:szCs w:val="28"/>
          <w:lang w:val="uk-UA"/>
        </w:rPr>
        <w:t>самокорекція</w:t>
      </w:r>
      <w:proofErr w:type="spellEnd"/>
      <w:r w:rsidRPr="00740378">
        <w:rPr>
          <w:rFonts w:ascii="Times New Roman" w:hAnsi="Times New Roman" w:cs="Times New Roman"/>
          <w:sz w:val="28"/>
          <w:szCs w:val="28"/>
          <w:lang w:val="uk-UA"/>
        </w:rPr>
        <w:t>, саморефлексія, значимість особистісної позиції в спільних діях або участь у спільній діяльності, благополучність взаємин, задоволеність своїм становищем, гнучкість поведінки, контактність і з зовнішнім оточенням, спрямованість соціальної орієнтації, провідні мотиви взаємодії з оточуючими, ефективність спільної діяльності також розвинуті недостатньо.</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Низький рівень показали 16% досліджуваних, а високий – 24%.</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Графічно дані результати відображено на рис. 2.2.</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noProof/>
          <w:sz w:val="28"/>
          <w:szCs w:val="28"/>
          <w:lang w:eastAsia="ru-RU"/>
        </w:rPr>
        <w:drawing>
          <wp:inline distT="0" distB="0" distL="0" distR="0">
            <wp:extent cx="5486400" cy="3200400"/>
            <wp:effectExtent l="0" t="0" r="19050" b="19050"/>
            <wp:docPr id="7"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91099" w:rsidRPr="00740378" w:rsidRDefault="00691099" w:rsidP="00691099">
      <w:pPr>
        <w:spacing w:after="0" w:line="360" w:lineRule="auto"/>
        <w:ind w:firstLine="709"/>
        <w:jc w:val="both"/>
        <w:rPr>
          <w:rFonts w:ascii="Times New Roman" w:hAnsi="Times New Roman" w:cs="Times New Roman"/>
          <w:b/>
          <w:sz w:val="28"/>
          <w:szCs w:val="28"/>
          <w:lang w:val="uk-UA"/>
        </w:rPr>
      </w:pPr>
      <w:r w:rsidRPr="00740378">
        <w:rPr>
          <w:rFonts w:ascii="Times New Roman" w:hAnsi="Times New Roman" w:cs="Times New Roman"/>
          <w:b/>
          <w:sz w:val="28"/>
          <w:szCs w:val="28"/>
          <w:lang w:val="uk-UA"/>
        </w:rPr>
        <w:t xml:space="preserve">Рис. 2.2. Результати за діагностикою </w:t>
      </w:r>
      <w:proofErr w:type="spellStart"/>
      <w:r w:rsidRPr="00740378">
        <w:rPr>
          <w:rFonts w:ascii="Times New Roman" w:hAnsi="Times New Roman" w:cs="Times New Roman"/>
          <w:b/>
          <w:sz w:val="28"/>
          <w:szCs w:val="28"/>
          <w:lang w:val="uk-UA"/>
        </w:rPr>
        <w:t>перцептивно-інтерактивної</w:t>
      </w:r>
      <w:proofErr w:type="spellEnd"/>
      <w:r w:rsidRPr="00740378">
        <w:rPr>
          <w:rFonts w:ascii="Times New Roman" w:hAnsi="Times New Roman" w:cs="Times New Roman"/>
          <w:b/>
          <w:sz w:val="28"/>
          <w:szCs w:val="28"/>
          <w:lang w:val="uk-UA"/>
        </w:rPr>
        <w:t xml:space="preserve"> компетентності</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Отже, ми дослідили когнітивний компонент</w:t>
      </w:r>
      <w:r w:rsidRPr="00740378">
        <w:rPr>
          <w:rFonts w:ascii="Times New Roman" w:hAnsi="Times New Roman" w:cs="Times New Roman"/>
          <w:b/>
          <w:sz w:val="28"/>
          <w:szCs w:val="28"/>
          <w:lang w:val="uk-UA"/>
        </w:rPr>
        <w:t xml:space="preserve"> </w:t>
      </w:r>
      <w:r w:rsidRPr="00740378">
        <w:rPr>
          <w:rFonts w:ascii="Times New Roman" w:eastAsia="Times New Roman" w:hAnsi="Times New Roman" w:cs="Times New Roman"/>
          <w:sz w:val="28"/>
          <w:szCs w:val="28"/>
          <w:lang w:val="uk-UA" w:eastAsia="ru-RU" w:bidi="ru-RU"/>
        </w:rPr>
        <w:t xml:space="preserve">готовності молоді до подружнього життя. Перейдемо до діагностики </w:t>
      </w:r>
      <w:r w:rsidRPr="00740378">
        <w:rPr>
          <w:rFonts w:ascii="Times New Roman" w:hAnsi="Times New Roman" w:cs="Times New Roman"/>
          <w:sz w:val="28"/>
          <w:szCs w:val="28"/>
          <w:lang w:val="uk-UA"/>
        </w:rPr>
        <w:t>емоційного компоненту.</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Перейдемо до анкети «Мотиви створення шлюбу» (А. </w:t>
      </w:r>
      <w:proofErr w:type="spellStart"/>
      <w:r w:rsidRPr="00740378">
        <w:rPr>
          <w:rFonts w:ascii="Times New Roman" w:hAnsi="Times New Roman" w:cs="Times New Roman"/>
          <w:sz w:val="28"/>
          <w:szCs w:val="28"/>
          <w:lang w:val="uk-UA"/>
        </w:rPr>
        <w:t>Чхаїдзе</w:t>
      </w:r>
      <w:proofErr w:type="spellEnd"/>
      <w:r w:rsidRPr="00740378">
        <w:rPr>
          <w:rFonts w:ascii="Times New Roman" w:hAnsi="Times New Roman" w:cs="Times New Roman"/>
          <w:sz w:val="28"/>
          <w:szCs w:val="28"/>
          <w:lang w:val="uk-UA"/>
        </w:rPr>
        <w:t xml:space="preserve">). За результатами анкетування ми зробили висновок, що у досліджуваних </w:t>
      </w:r>
      <w:r w:rsidRPr="00740378">
        <w:rPr>
          <w:rFonts w:ascii="Times New Roman" w:hAnsi="Times New Roman" w:cs="Times New Roman"/>
          <w:sz w:val="28"/>
          <w:szCs w:val="28"/>
          <w:lang w:val="uk-UA"/>
        </w:rPr>
        <w:lastRenderedPageBreak/>
        <w:t xml:space="preserve">переважають духовні мотиви вступу в шлюб – любов, потреба у взаєморозумінні, дружба, повага, бажання завести дитину і т. ін. (62%), на другому місці – біологічні мотиви: бажання узаконити сексуальні відносини, сексуальна сумісність, зовнішня привабливість партнера (28%), далі йдуть соціально-культурні мотиви: сформована традиція, страх залишитися одному, прагнення виправдати очікування родичів і </w:t>
      </w:r>
      <w:proofErr w:type="spellStart"/>
      <w:r w:rsidRPr="00740378">
        <w:rPr>
          <w:rFonts w:ascii="Times New Roman" w:hAnsi="Times New Roman" w:cs="Times New Roman"/>
          <w:sz w:val="28"/>
          <w:szCs w:val="28"/>
          <w:lang w:val="uk-UA"/>
        </w:rPr>
        <w:t>т.ін</w:t>
      </w:r>
      <w:proofErr w:type="spellEnd"/>
      <w:r w:rsidRPr="00740378">
        <w:rPr>
          <w:rFonts w:ascii="Times New Roman" w:hAnsi="Times New Roman" w:cs="Times New Roman"/>
          <w:sz w:val="28"/>
          <w:szCs w:val="28"/>
          <w:lang w:val="uk-UA"/>
        </w:rPr>
        <w:t>. (10%). Економічні мотиви (наявність житлоплощі, автомобіля, матеріальна забезпеченість партнера і т.д.) не переважають ні у одного досліджуваного.</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Можемо зробити висновок, що головними мотивами створення і шлюбу у досліджуваних є мотиви духовні. Графічно результати анкети «Мотиви створення шлюбу» А. </w:t>
      </w:r>
      <w:proofErr w:type="spellStart"/>
      <w:r w:rsidRPr="00740378">
        <w:rPr>
          <w:rFonts w:ascii="Times New Roman" w:hAnsi="Times New Roman" w:cs="Times New Roman"/>
          <w:sz w:val="28"/>
          <w:szCs w:val="28"/>
          <w:lang w:val="uk-UA"/>
        </w:rPr>
        <w:t>Чхаїдзе</w:t>
      </w:r>
      <w:proofErr w:type="spellEnd"/>
      <w:r w:rsidRPr="00740378">
        <w:rPr>
          <w:rFonts w:ascii="Times New Roman" w:hAnsi="Times New Roman" w:cs="Times New Roman"/>
          <w:sz w:val="28"/>
          <w:szCs w:val="28"/>
          <w:lang w:val="uk-UA"/>
        </w:rPr>
        <w:t>. відображені на рис. 2.3.</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noProof/>
          <w:sz w:val="28"/>
          <w:szCs w:val="28"/>
          <w:lang w:eastAsia="ru-RU"/>
        </w:rPr>
        <w:drawing>
          <wp:inline distT="0" distB="0" distL="0" distR="0">
            <wp:extent cx="5543550" cy="2371725"/>
            <wp:effectExtent l="0" t="0" r="19050" b="9525"/>
            <wp:docPr id="8"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91099" w:rsidRPr="00740378" w:rsidRDefault="00691099" w:rsidP="00691099">
      <w:pPr>
        <w:spacing w:after="0" w:line="360" w:lineRule="auto"/>
        <w:ind w:firstLine="709"/>
        <w:jc w:val="both"/>
        <w:rPr>
          <w:rFonts w:ascii="Times New Roman" w:hAnsi="Times New Roman" w:cs="Times New Roman"/>
          <w:b/>
          <w:sz w:val="28"/>
          <w:szCs w:val="28"/>
          <w:lang w:val="uk-UA"/>
        </w:rPr>
      </w:pPr>
      <w:r w:rsidRPr="00740378">
        <w:rPr>
          <w:rFonts w:ascii="Times New Roman" w:hAnsi="Times New Roman" w:cs="Times New Roman"/>
          <w:b/>
          <w:sz w:val="28"/>
          <w:szCs w:val="28"/>
          <w:lang w:val="uk-UA"/>
        </w:rPr>
        <w:t xml:space="preserve">Рис. 2.3. Мотиви створення шлюбу за анкетою А. </w:t>
      </w:r>
      <w:proofErr w:type="spellStart"/>
      <w:r w:rsidRPr="00740378">
        <w:rPr>
          <w:rFonts w:ascii="Times New Roman" w:hAnsi="Times New Roman" w:cs="Times New Roman"/>
          <w:b/>
          <w:sz w:val="28"/>
          <w:szCs w:val="28"/>
          <w:lang w:val="uk-UA"/>
        </w:rPr>
        <w:t>Чхаїдзе</w:t>
      </w:r>
      <w:proofErr w:type="spellEnd"/>
    </w:p>
    <w:p w:rsidR="00691099" w:rsidRPr="00740378" w:rsidRDefault="00691099" w:rsidP="00691099">
      <w:pPr>
        <w:spacing w:after="0" w:line="360" w:lineRule="auto"/>
        <w:ind w:firstLine="709"/>
        <w:jc w:val="both"/>
        <w:rPr>
          <w:rFonts w:ascii="Times New Roman" w:hAnsi="Times New Roman" w:cs="Times New Roman"/>
          <w:sz w:val="28"/>
          <w:szCs w:val="28"/>
          <w:lang w:val="uk-UA"/>
        </w:rPr>
      </w:pP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Перейдемо до результатів анкетування «Мотиви вступу в шлюб» (С. Голод) (табл. 2.3).</w:t>
      </w:r>
    </w:p>
    <w:p w:rsidR="00691099" w:rsidRPr="00740378" w:rsidRDefault="00691099" w:rsidP="00691099">
      <w:pPr>
        <w:rPr>
          <w:rFonts w:ascii="Times New Roman" w:hAnsi="Times New Roman" w:cs="Times New Roman"/>
          <w:sz w:val="28"/>
          <w:szCs w:val="28"/>
          <w:lang w:val="uk-UA"/>
        </w:rPr>
      </w:pPr>
      <w:r w:rsidRPr="00740378">
        <w:rPr>
          <w:rFonts w:ascii="Times New Roman" w:hAnsi="Times New Roman" w:cs="Times New Roman"/>
          <w:sz w:val="28"/>
          <w:szCs w:val="28"/>
          <w:lang w:val="uk-UA"/>
        </w:rPr>
        <w:br w:type="page"/>
      </w:r>
    </w:p>
    <w:p w:rsidR="00691099" w:rsidRPr="00740378" w:rsidRDefault="00691099" w:rsidP="00691099">
      <w:pPr>
        <w:spacing w:after="0" w:line="360" w:lineRule="auto"/>
        <w:ind w:firstLine="709"/>
        <w:jc w:val="right"/>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Таблиця 2.3</w:t>
      </w:r>
    </w:p>
    <w:p w:rsidR="00691099" w:rsidRPr="00740378" w:rsidRDefault="00691099" w:rsidP="00691099">
      <w:pPr>
        <w:spacing w:after="0" w:line="360" w:lineRule="auto"/>
        <w:ind w:firstLine="709"/>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Результати анкетування «Мотиви вступу в шлюб» (С. Голод)</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9"/>
        <w:gridCol w:w="2976"/>
        <w:gridCol w:w="2835"/>
      </w:tblGrid>
      <w:tr w:rsidR="00691099" w:rsidRPr="00740378" w:rsidTr="00C74272">
        <w:trPr>
          <w:jc w:val="center"/>
        </w:trPr>
        <w:tc>
          <w:tcPr>
            <w:tcW w:w="3369" w:type="dxa"/>
            <w:shd w:val="clear" w:color="auto" w:fill="auto"/>
          </w:tcPr>
          <w:p w:rsidR="00691099" w:rsidRPr="00740378" w:rsidRDefault="00691099" w:rsidP="00C74272">
            <w:pPr>
              <w:spacing w:line="480" w:lineRule="auto"/>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Мотиви</w:t>
            </w:r>
          </w:p>
        </w:tc>
        <w:tc>
          <w:tcPr>
            <w:tcW w:w="2976" w:type="dxa"/>
            <w:shd w:val="clear" w:color="auto" w:fill="auto"/>
          </w:tcPr>
          <w:p w:rsidR="00691099" w:rsidRPr="00740378" w:rsidRDefault="00691099" w:rsidP="00C74272">
            <w:pPr>
              <w:spacing w:line="480" w:lineRule="auto"/>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Кількість</w:t>
            </w:r>
          </w:p>
        </w:tc>
        <w:tc>
          <w:tcPr>
            <w:tcW w:w="2835" w:type="dxa"/>
            <w:shd w:val="clear" w:color="auto" w:fill="auto"/>
          </w:tcPr>
          <w:p w:rsidR="00691099" w:rsidRPr="00740378" w:rsidRDefault="00691099" w:rsidP="00C74272">
            <w:pPr>
              <w:spacing w:line="480" w:lineRule="auto"/>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 xml:space="preserve">% </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Любов</w:t>
            </w:r>
          </w:p>
        </w:tc>
        <w:tc>
          <w:tcPr>
            <w:tcW w:w="2976" w:type="dxa"/>
            <w:shd w:val="clear" w:color="auto" w:fill="auto"/>
          </w:tcPr>
          <w:p w:rsidR="00691099" w:rsidRPr="00740378" w:rsidRDefault="00691099" w:rsidP="00C74272">
            <w:pPr>
              <w:spacing w:line="48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45</w:t>
            </w:r>
          </w:p>
        </w:tc>
        <w:tc>
          <w:tcPr>
            <w:tcW w:w="2835" w:type="dxa"/>
            <w:shd w:val="clear" w:color="auto" w:fill="auto"/>
          </w:tcPr>
          <w:p w:rsidR="00691099" w:rsidRPr="00740378" w:rsidRDefault="00691099" w:rsidP="00C74272">
            <w:pPr>
              <w:spacing w:line="48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90%</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Спільність поглядів і інтересів</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36</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72%</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Почуття самотності</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8</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16%</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Відчуття співчуття</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Очікування дитини</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21</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40%</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Випадковість</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1</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2%</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Матеріальна забезпеченість майбутнього чоловіка/дружини</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18</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36%</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Наявність у майбутнього чоловіка/дружини квартири</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12</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24%</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Інші мотиви</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12</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24%</w:t>
            </w:r>
          </w:p>
        </w:tc>
      </w:tr>
    </w:tbl>
    <w:p w:rsidR="00691099" w:rsidRPr="00740378" w:rsidRDefault="00691099" w:rsidP="00691099">
      <w:pPr>
        <w:spacing w:after="0" w:line="360" w:lineRule="auto"/>
        <w:ind w:firstLine="709"/>
        <w:jc w:val="both"/>
        <w:rPr>
          <w:rFonts w:ascii="Times New Roman" w:hAnsi="Times New Roman" w:cs="Times New Roman"/>
          <w:sz w:val="28"/>
          <w:szCs w:val="28"/>
          <w:lang w:val="uk-UA"/>
        </w:rPr>
      </w:pP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За результатами методики «Мотиви вступу в шлюб» С. Голод можемо зробити висновок, що основним мотивом вступу в шлюб є любов (90%). Також можемо відзначити, що вагомим мотивом є спільність поглядів та інтересів (72%). Слід окремо зазначити, що пара, яка очікує дитину, швидше за вступить в офіційний шлюб (40%). Цікавим є факт того, що матеріальна </w:t>
      </w:r>
      <w:r w:rsidRPr="00740378">
        <w:rPr>
          <w:rFonts w:ascii="Times New Roman" w:hAnsi="Times New Roman" w:cs="Times New Roman"/>
          <w:sz w:val="28"/>
          <w:szCs w:val="28"/>
          <w:lang w:val="uk-UA"/>
        </w:rPr>
        <w:lastRenderedPageBreak/>
        <w:t>забезпеченість майбутніх обранців виявилася важливою для вступу в шлюб (36%).</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Найменш значущі мотиви вступу в шлюб – наявність у майбутнього обранці квартири, випадковість, відчуття співчуття.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Графічно результати методики відображені на рис. 2.4.</w:t>
      </w:r>
    </w:p>
    <w:p w:rsidR="00691099" w:rsidRPr="00740378" w:rsidRDefault="00691099" w:rsidP="00691099">
      <w:pPr>
        <w:spacing w:after="0" w:line="240" w:lineRule="auto"/>
        <w:ind w:firstLine="709"/>
        <w:jc w:val="both"/>
        <w:rPr>
          <w:rFonts w:ascii="Times New Roman" w:hAnsi="Times New Roman" w:cs="Times New Roman"/>
          <w:sz w:val="28"/>
          <w:szCs w:val="28"/>
          <w:lang w:val="uk-UA"/>
        </w:rPr>
      </w:pPr>
      <w:r w:rsidRPr="00740378">
        <w:rPr>
          <w:rFonts w:ascii="Times New Roman" w:hAnsi="Times New Roman" w:cs="Times New Roman"/>
          <w:noProof/>
          <w:sz w:val="28"/>
          <w:szCs w:val="28"/>
          <w:lang w:eastAsia="ru-RU"/>
        </w:rPr>
        <w:drawing>
          <wp:inline distT="0" distB="0" distL="0" distR="0">
            <wp:extent cx="5543550" cy="4095750"/>
            <wp:effectExtent l="0" t="0" r="19050" b="19050"/>
            <wp:docPr id="9"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91099" w:rsidRPr="00740378" w:rsidRDefault="00691099" w:rsidP="00691099">
      <w:pPr>
        <w:spacing w:after="0" w:line="360" w:lineRule="auto"/>
        <w:ind w:firstLine="709"/>
        <w:jc w:val="both"/>
        <w:rPr>
          <w:rFonts w:ascii="Times New Roman" w:hAnsi="Times New Roman" w:cs="Times New Roman"/>
          <w:b/>
          <w:sz w:val="28"/>
          <w:szCs w:val="28"/>
          <w:lang w:val="uk-UA"/>
        </w:rPr>
      </w:pPr>
      <w:r w:rsidRPr="00740378">
        <w:rPr>
          <w:rFonts w:ascii="Times New Roman" w:hAnsi="Times New Roman" w:cs="Times New Roman"/>
          <w:b/>
          <w:sz w:val="28"/>
          <w:szCs w:val="28"/>
          <w:lang w:val="uk-UA"/>
        </w:rPr>
        <w:t>Рис. 2.4. Мотиви вступу в шлюб за анкетою С. Голод</w:t>
      </w:r>
    </w:p>
    <w:p w:rsidR="00691099" w:rsidRPr="00740378" w:rsidRDefault="00691099" w:rsidP="00691099">
      <w:pPr>
        <w:spacing w:after="0" w:line="360" w:lineRule="auto"/>
        <w:ind w:firstLine="709"/>
        <w:jc w:val="both"/>
        <w:rPr>
          <w:rFonts w:ascii="Times New Roman" w:hAnsi="Times New Roman" w:cs="Times New Roman"/>
          <w:bCs/>
          <w:sz w:val="28"/>
          <w:szCs w:val="28"/>
          <w:lang w:val="uk-UA"/>
        </w:rPr>
      </w:pP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Результати тесту </w:t>
      </w:r>
      <w:proofErr w:type="spellStart"/>
      <w:r w:rsidRPr="00740378">
        <w:rPr>
          <w:rFonts w:ascii="Times New Roman" w:hAnsi="Times New Roman" w:cs="Times New Roman"/>
          <w:sz w:val="28"/>
          <w:szCs w:val="28"/>
          <w:lang w:val="uk-UA"/>
        </w:rPr>
        <w:t>Куна-Макпатленда</w:t>
      </w:r>
      <w:proofErr w:type="spellEnd"/>
      <w:r w:rsidRPr="00740378">
        <w:rPr>
          <w:rFonts w:ascii="Times New Roman" w:hAnsi="Times New Roman" w:cs="Times New Roman"/>
          <w:sz w:val="28"/>
          <w:szCs w:val="28"/>
          <w:lang w:val="uk-UA"/>
        </w:rPr>
        <w:t xml:space="preserve"> «Хто Я?» представлені у табл. 2.4.</w:t>
      </w:r>
    </w:p>
    <w:p w:rsidR="00691099" w:rsidRPr="00740378" w:rsidRDefault="00691099" w:rsidP="00691099">
      <w:pPr>
        <w:spacing w:after="0" w:line="360" w:lineRule="auto"/>
        <w:ind w:firstLine="709"/>
        <w:jc w:val="right"/>
        <w:rPr>
          <w:rFonts w:ascii="Times New Roman" w:hAnsi="Times New Roman" w:cs="Times New Roman"/>
          <w:sz w:val="28"/>
          <w:szCs w:val="28"/>
          <w:lang w:val="uk-UA"/>
        </w:rPr>
      </w:pPr>
      <w:r w:rsidRPr="00740378">
        <w:rPr>
          <w:rFonts w:ascii="Times New Roman" w:hAnsi="Times New Roman" w:cs="Times New Roman"/>
          <w:sz w:val="28"/>
          <w:szCs w:val="28"/>
          <w:lang w:val="uk-UA"/>
        </w:rPr>
        <w:t>Таблиця 2.4</w:t>
      </w:r>
    </w:p>
    <w:p w:rsidR="00691099" w:rsidRPr="00740378" w:rsidRDefault="00691099" w:rsidP="00691099">
      <w:pPr>
        <w:spacing w:after="0" w:line="360" w:lineRule="auto"/>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 xml:space="preserve">Результати тесту </w:t>
      </w:r>
      <w:proofErr w:type="spellStart"/>
      <w:r w:rsidRPr="00740378">
        <w:rPr>
          <w:rFonts w:ascii="Times New Roman" w:hAnsi="Times New Roman" w:cs="Times New Roman"/>
          <w:b/>
          <w:sz w:val="28"/>
          <w:szCs w:val="28"/>
          <w:lang w:val="uk-UA"/>
        </w:rPr>
        <w:t>Куна-Макпатленда</w:t>
      </w:r>
      <w:proofErr w:type="spellEnd"/>
      <w:r w:rsidRPr="00740378">
        <w:rPr>
          <w:rFonts w:ascii="Times New Roman" w:hAnsi="Times New Roman" w:cs="Times New Roman"/>
          <w:b/>
          <w:sz w:val="28"/>
          <w:szCs w:val="28"/>
          <w:lang w:val="uk-UA"/>
        </w:rPr>
        <w:t xml:space="preserve"> «Хто Я?»</w:t>
      </w:r>
    </w:p>
    <w:tbl>
      <w:tblPr>
        <w:tblW w:w="0" w:type="auto"/>
        <w:jc w:val="center"/>
        <w:tblInd w:w="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03"/>
        <w:gridCol w:w="2976"/>
        <w:gridCol w:w="2835"/>
      </w:tblGrid>
      <w:tr w:rsidR="00691099" w:rsidRPr="00740378" w:rsidTr="00C74272">
        <w:trPr>
          <w:jc w:val="center"/>
        </w:trPr>
        <w:tc>
          <w:tcPr>
            <w:tcW w:w="3003" w:type="dxa"/>
            <w:shd w:val="clear" w:color="auto" w:fill="auto"/>
          </w:tcPr>
          <w:p w:rsidR="00691099" w:rsidRPr="00740378" w:rsidRDefault="00691099" w:rsidP="00C74272">
            <w:pPr>
              <w:spacing w:line="480" w:lineRule="auto"/>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Шкала</w:t>
            </w:r>
          </w:p>
        </w:tc>
        <w:tc>
          <w:tcPr>
            <w:tcW w:w="2976" w:type="dxa"/>
            <w:shd w:val="clear" w:color="auto" w:fill="auto"/>
          </w:tcPr>
          <w:p w:rsidR="00691099" w:rsidRPr="00740378" w:rsidRDefault="00691099" w:rsidP="00C74272">
            <w:pPr>
              <w:spacing w:line="480" w:lineRule="auto"/>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Кількість</w:t>
            </w:r>
          </w:p>
        </w:tc>
        <w:tc>
          <w:tcPr>
            <w:tcW w:w="2835" w:type="dxa"/>
            <w:shd w:val="clear" w:color="auto" w:fill="auto"/>
          </w:tcPr>
          <w:p w:rsidR="00691099" w:rsidRPr="00740378" w:rsidRDefault="00691099" w:rsidP="00C74272">
            <w:pPr>
              <w:spacing w:line="480" w:lineRule="auto"/>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 xml:space="preserve">% </w:t>
            </w:r>
          </w:p>
        </w:tc>
      </w:tr>
      <w:tr w:rsidR="00691099" w:rsidRPr="00740378" w:rsidTr="00C74272">
        <w:trPr>
          <w:jc w:val="center"/>
        </w:trPr>
        <w:tc>
          <w:tcPr>
            <w:tcW w:w="3003"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Готовність до шлюбу</w:t>
            </w:r>
          </w:p>
        </w:tc>
        <w:tc>
          <w:tcPr>
            <w:tcW w:w="2976" w:type="dxa"/>
            <w:shd w:val="clear" w:color="auto" w:fill="auto"/>
          </w:tcPr>
          <w:p w:rsidR="00691099" w:rsidRPr="00740378" w:rsidRDefault="00691099" w:rsidP="00C74272">
            <w:pPr>
              <w:spacing w:line="48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40</w:t>
            </w:r>
          </w:p>
        </w:tc>
        <w:tc>
          <w:tcPr>
            <w:tcW w:w="2835" w:type="dxa"/>
            <w:shd w:val="clear" w:color="auto" w:fill="auto"/>
          </w:tcPr>
          <w:p w:rsidR="00691099" w:rsidRPr="00740378" w:rsidRDefault="00691099" w:rsidP="00C74272">
            <w:pPr>
              <w:spacing w:line="48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80%</w:t>
            </w:r>
          </w:p>
        </w:tc>
      </w:tr>
      <w:tr w:rsidR="00691099" w:rsidRPr="00740378" w:rsidTr="00C74272">
        <w:trPr>
          <w:jc w:val="center"/>
        </w:trPr>
        <w:tc>
          <w:tcPr>
            <w:tcW w:w="3003"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Ознака сімейного неблагополуччя</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10</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20%</w:t>
            </w:r>
          </w:p>
        </w:tc>
      </w:tr>
    </w:tbl>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 xml:space="preserve">Бачимо, що 80% досліджуваних мають ознаки психологічної готовності до шлюбу, в їх </w:t>
      </w:r>
      <w:proofErr w:type="spellStart"/>
      <w:r w:rsidRPr="00740378">
        <w:rPr>
          <w:rFonts w:ascii="Times New Roman" w:hAnsi="Times New Roman" w:cs="Times New Roman"/>
          <w:sz w:val="28"/>
          <w:szCs w:val="28"/>
          <w:lang w:val="uk-UA"/>
        </w:rPr>
        <w:t>самоописі</w:t>
      </w:r>
      <w:proofErr w:type="spellEnd"/>
      <w:r w:rsidRPr="00740378">
        <w:rPr>
          <w:rFonts w:ascii="Times New Roman" w:hAnsi="Times New Roman" w:cs="Times New Roman"/>
          <w:sz w:val="28"/>
          <w:szCs w:val="28"/>
          <w:lang w:val="uk-UA"/>
        </w:rPr>
        <w:t xml:space="preserve"> відображуються майбутні сімейні ролі і функції: «майбутня мати», «буду хорошим батьком», «мрію створити сім’ю», «буду все робити для своєї сім’ї» і т. ін., а 20% показують ознаки сімейного неблагополуччя – в </w:t>
      </w:r>
      <w:proofErr w:type="spellStart"/>
      <w:r w:rsidRPr="00740378">
        <w:rPr>
          <w:rFonts w:ascii="Times New Roman" w:hAnsi="Times New Roman" w:cs="Times New Roman"/>
          <w:sz w:val="28"/>
          <w:szCs w:val="28"/>
          <w:lang w:val="uk-UA"/>
        </w:rPr>
        <w:t>самоописах</w:t>
      </w:r>
      <w:proofErr w:type="spellEnd"/>
      <w:r w:rsidRPr="00740378">
        <w:rPr>
          <w:rFonts w:ascii="Times New Roman" w:hAnsi="Times New Roman" w:cs="Times New Roman"/>
          <w:sz w:val="28"/>
          <w:szCs w:val="28"/>
          <w:lang w:val="uk-UA"/>
        </w:rPr>
        <w:t xml:space="preserve"> ніяким чином не позначають свої реальні сімейні, подружні ролі та функції.</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Отже, ми дослідили емоційний компонент</w:t>
      </w:r>
      <w:r w:rsidRPr="00740378">
        <w:rPr>
          <w:rFonts w:ascii="Times New Roman" w:hAnsi="Times New Roman" w:cs="Times New Roman"/>
          <w:b/>
          <w:sz w:val="28"/>
          <w:szCs w:val="28"/>
          <w:lang w:val="uk-UA"/>
        </w:rPr>
        <w:t xml:space="preserve"> </w:t>
      </w:r>
      <w:r w:rsidRPr="00740378">
        <w:rPr>
          <w:rFonts w:ascii="Times New Roman" w:eastAsia="Times New Roman" w:hAnsi="Times New Roman" w:cs="Times New Roman"/>
          <w:sz w:val="28"/>
          <w:szCs w:val="28"/>
          <w:lang w:val="uk-UA" w:eastAsia="ru-RU" w:bidi="ru-RU"/>
        </w:rPr>
        <w:t xml:space="preserve">готовності молоді до подружнього життя. Перейдемо до діагностики </w:t>
      </w:r>
      <w:proofErr w:type="spellStart"/>
      <w:r w:rsidRPr="00740378">
        <w:rPr>
          <w:rFonts w:ascii="Times New Roman" w:hAnsi="Times New Roman" w:cs="Times New Roman"/>
          <w:sz w:val="28"/>
          <w:szCs w:val="28"/>
          <w:lang w:val="uk-UA"/>
        </w:rPr>
        <w:t>діяльнісного</w:t>
      </w:r>
      <w:proofErr w:type="spellEnd"/>
      <w:r w:rsidRPr="00740378">
        <w:rPr>
          <w:rFonts w:ascii="Times New Roman" w:hAnsi="Times New Roman" w:cs="Times New Roman"/>
          <w:sz w:val="28"/>
          <w:szCs w:val="28"/>
          <w:lang w:val="uk-UA"/>
        </w:rPr>
        <w:t xml:space="preserve"> компоненту.</w:t>
      </w:r>
    </w:p>
    <w:p w:rsidR="00691099" w:rsidRPr="00740378" w:rsidRDefault="00691099" w:rsidP="00691099">
      <w:pPr>
        <w:spacing w:after="0" w:line="360" w:lineRule="auto"/>
        <w:ind w:firstLine="709"/>
        <w:jc w:val="both"/>
        <w:rPr>
          <w:rFonts w:ascii="Times New Roman" w:hAnsi="Times New Roman" w:cs="Times New Roman"/>
          <w:sz w:val="28"/>
          <w:szCs w:val="28"/>
          <w:shd w:val="clear" w:color="auto" w:fill="FFFFFF"/>
          <w:lang w:val="uk-UA"/>
        </w:rPr>
      </w:pPr>
      <w:r w:rsidRPr="00740378">
        <w:rPr>
          <w:rFonts w:ascii="Times New Roman" w:hAnsi="Times New Roman" w:cs="Times New Roman"/>
          <w:sz w:val="28"/>
          <w:szCs w:val="28"/>
          <w:shd w:val="clear" w:color="auto" w:fill="FFFFFF"/>
          <w:lang w:val="uk-UA"/>
        </w:rPr>
        <w:t>Розглянемо результати методики на визначення особливостей розподілу ролей в сім’ї (</w:t>
      </w:r>
      <w:r w:rsidRPr="00740378">
        <w:rPr>
          <w:rFonts w:ascii="Times New Roman" w:hAnsi="Times New Roman" w:cs="Times New Roman"/>
          <w:sz w:val="28"/>
          <w:szCs w:val="28"/>
          <w:lang w:val="uk-UA"/>
        </w:rPr>
        <w:t>Ю. Альошина, Л. </w:t>
      </w:r>
      <w:proofErr w:type="spellStart"/>
      <w:r w:rsidRPr="00740378">
        <w:rPr>
          <w:rFonts w:ascii="Times New Roman" w:hAnsi="Times New Roman" w:cs="Times New Roman"/>
          <w:sz w:val="28"/>
          <w:szCs w:val="28"/>
          <w:lang w:val="uk-UA"/>
        </w:rPr>
        <w:t>Гозман</w:t>
      </w:r>
      <w:proofErr w:type="spellEnd"/>
      <w:r w:rsidRPr="00740378">
        <w:rPr>
          <w:rFonts w:ascii="Times New Roman" w:hAnsi="Times New Roman" w:cs="Times New Roman"/>
          <w:sz w:val="28"/>
          <w:szCs w:val="28"/>
          <w:lang w:val="uk-UA"/>
        </w:rPr>
        <w:t>, О. </w:t>
      </w:r>
      <w:proofErr w:type="spellStart"/>
      <w:r w:rsidRPr="00740378">
        <w:rPr>
          <w:rFonts w:ascii="Times New Roman" w:hAnsi="Times New Roman" w:cs="Times New Roman"/>
          <w:sz w:val="28"/>
          <w:szCs w:val="28"/>
          <w:lang w:val="uk-UA"/>
        </w:rPr>
        <w:t>Дубовська</w:t>
      </w:r>
      <w:proofErr w:type="spellEnd"/>
      <w:r w:rsidRPr="00740378">
        <w:rPr>
          <w:rFonts w:ascii="Times New Roman" w:hAnsi="Times New Roman" w:cs="Times New Roman"/>
          <w:sz w:val="28"/>
          <w:szCs w:val="28"/>
          <w:shd w:val="clear" w:color="auto" w:fill="FFFFFF"/>
          <w:lang w:val="uk-UA"/>
        </w:rPr>
        <w:t>) (таблиця 2.5).</w:t>
      </w:r>
    </w:p>
    <w:p w:rsidR="00691099" w:rsidRPr="00740378" w:rsidRDefault="00691099" w:rsidP="00691099">
      <w:pPr>
        <w:spacing w:after="0" w:line="360" w:lineRule="auto"/>
        <w:ind w:firstLine="709"/>
        <w:jc w:val="right"/>
        <w:rPr>
          <w:rFonts w:ascii="Times New Roman" w:hAnsi="Times New Roman" w:cs="Times New Roman"/>
          <w:sz w:val="28"/>
          <w:szCs w:val="28"/>
          <w:lang w:val="uk-UA"/>
        </w:rPr>
      </w:pPr>
      <w:r w:rsidRPr="00740378">
        <w:rPr>
          <w:rFonts w:ascii="Times New Roman" w:hAnsi="Times New Roman" w:cs="Times New Roman"/>
          <w:sz w:val="28"/>
          <w:szCs w:val="28"/>
          <w:lang w:val="uk-UA"/>
        </w:rPr>
        <w:t>Таблиця 2.5</w:t>
      </w:r>
    </w:p>
    <w:p w:rsidR="00691099" w:rsidRPr="00740378" w:rsidRDefault="00691099" w:rsidP="00691099">
      <w:pPr>
        <w:spacing w:after="0" w:line="360" w:lineRule="auto"/>
        <w:ind w:firstLine="709"/>
        <w:jc w:val="center"/>
        <w:rPr>
          <w:rFonts w:ascii="Times New Roman" w:hAnsi="Times New Roman" w:cs="Times New Roman"/>
          <w:b/>
          <w:sz w:val="28"/>
          <w:szCs w:val="28"/>
          <w:lang w:val="uk-UA"/>
        </w:rPr>
      </w:pPr>
      <w:r w:rsidRPr="00740378">
        <w:rPr>
          <w:rFonts w:ascii="Times New Roman" w:hAnsi="Times New Roman" w:cs="Times New Roman"/>
          <w:b/>
          <w:sz w:val="28"/>
          <w:szCs w:val="28"/>
          <w:shd w:val="clear" w:color="auto" w:fill="FFFFFF"/>
          <w:lang w:val="uk-UA"/>
        </w:rPr>
        <w:t>Результати методики на визначення особливостей розподілу ролей в сім’ї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9"/>
        <w:gridCol w:w="2976"/>
      </w:tblGrid>
      <w:tr w:rsidR="00691099" w:rsidRPr="00740378" w:rsidTr="00C74272">
        <w:trPr>
          <w:jc w:val="center"/>
        </w:trPr>
        <w:tc>
          <w:tcPr>
            <w:tcW w:w="3369" w:type="dxa"/>
            <w:shd w:val="clear" w:color="auto" w:fill="auto"/>
          </w:tcPr>
          <w:p w:rsidR="00691099" w:rsidRPr="00740378" w:rsidRDefault="00691099" w:rsidP="00C74272">
            <w:pPr>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Роль</w:t>
            </w:r>
          </w:p>
        </w:tc>
        <w:tc>
          <w:tcPr>
            <w:tcW w:w="2976" w:type="dxa"/>
            <w:shd w:val="clear" w:color="auto" w:fill="auto"/>
          </w:tcPr>
          <w:p w:rsidR="00691099" w:rsidRPr="00740378" w:rsidRDefault="00691099" w:rsidP="00C74272">
            <w:pPr>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Вибір</w:t>
            </w:r>
          </w:p>
        </w:tc>
      </w:tr>
      <w:tr w:rsidR="00691099" w:rsidRPr="00740378" w:rsidTr="00C74272">
        <w:trPr>
          <w:jc w:val="center"/>
        </w:trPr>
        <w:tc>
          <w:tcPr>
            <w:tcW w:w="3369" w:type="dxa"/>
            <w:shd w:val="clear" w:color="auto" w:fill="auto"/>
          </w:tcPr>
          <w:p w:rsidR="00691099" w:rsidRPr="00740378" w:rsidRDefault="00691099" w:rsidP="00C74272">
            <w:pPr>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Виховання дітей</w:t>
            </w:r>
          </w:p>
        </w:tc>
        <w:tc>
          <w:tcPr>
            <w:tcW w:w="2976" w:type="dxa"/>
            <w:shd w:val="clear" w:color="auto" w:fill="auto"/>
          </w:tcPr>
          <w:p w:rsidR="00691099" w:rsidRPr="00740378" w:rsidRDefault="00691099" w:rsidP="00C74272">
            <w:pPr>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ж</w:t>
            </w:r>
          </w:p>
        </w:tc>
      </w:tr>
      <w:tr w:rsidR="00691099" w:rsidRPr="00740378" w:rsidTr="00C74272">
        <w:trPr>
          <w:jc w:val="center"/>
        </w:trPr>
        <w:tc>
          <w:tcPr>
            <w:tcW w:w="3369" w:type="dxa"/>
            <w:shd w:val="clear" w:color="auto" w:fill="auto"/>
          </w:tcPr>
          <w:p w:rsidR="00691099" w:rsidRPr="00740378" w:rsidRDefault="00691099" w:rsidP="00C74272">
            <w:pPr>
              <w:jc w:val="center"/>
              <w:rPr>
                <w:rFonts w:ascii="Times New Roman" w:hAnsi="Times New Roman" w:cs="Times New Roman"/>
                <w:sz w:val="28"/>
                <w:szCs w:val="28"/>
                <w:lang w:val="uk-UA"/>
              </w:rPr>
            </w:pPr>
            <w:r w:rsidRPr="00740378">
              <w:rPr>
                <w:rFonts w:ascii="Times New Roman" w:eastAsia="Times New Roman" w:hAnsi="Times New Roman" w:cs="Times New Roman"/>
                <w:sz w:val="28"/>
                <w:szCs w:val="28"/>
                <w:lang w:val="uk-UA" w:eastAsia="ru-RU"/>
              </w:rPr>
              <w:t>Емоційний клімат у сім’ї</w:t>
            </w:r>
          </w:p>
        </w:tc>
        <w:tc>
          <w:tcPr>
            <w:tcW w:w="2976" w:type="dxa"/>
            <w:shd w:val="clear" w:color="auto" w:fill="auto"/>
          </w:tcPr>
          <w:p w:rsidR="00691099" w:rsidRPr="00740378" w:rsidRDefault="00691099" w:rsidP="00C74272">
            <w:pPr>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ж</w:t>
            </w:r>
          </w:p>
        </w:tc>
      </w:tr>
      <w:tr w:rsidR="00691099" w:rsidRPr="00740378" w:rsidTr="00C74272">
        <w:trPr>
          <w:jc w:val="center"/>
        </w:trPr>
        <w:tc>
          <w:tcPr>
            <w:tcW w:w="3369" w:type="dxa"/>
            <w:shd w:val="clear" w:color="auto" w:fill="auto"/>
          </w:tcPr>
          <w:p w:rsidR="00691099" w:rsidRPr="00740378" w:rsidRDefault="00691099" w:rsidP="00C74272">
            <w:pPr>
              <w:jc w:val="center"/>
              <w:rPr>
                <w:rFonts w:ascii="Times New Roman" w:hAnsi="Times New Roman" w:cs="Times New Roman"/>
                <w:sz w:val="28"/>
                <w:szCs w:val="28"/>
                <w:lang w:val="uk-UA"/>
              </w:rPr>
            </w:pPr>
            <w:r w:rsidRPr="00740378">
              <w:rPr>
                <w:rFonts w:ascii="Times New Roman" w:eastAsia="Times New Roman" w:hAnsi="Times New Roman" w:cs="Times New Roman"/>
                <w:sz w:val="28"/>
                <w:szCs w:val="28"/>
                <w:lang w:val="uk-UA" w:eastAsia="ru-RU"/>
              </w:rPr>
              <w:t>Матеріальне забезпечення сім’ї</w:t>
            </w:r>
          </w:p>
        </w:tc>
        <w:tc>
          <w:tcPr>
            <w:tcW w:w="2976" w:type="dxa"/>
            <w:shd w:val="clear" w:color="auto" w:fill="auto"/>
          </w:tcPr>
          <w:p w:rsidR="00691099" w:rsidRPr="00740378" w:rsidRDefault="00691099" w:rsidP="00C74272">
            <w:pPr>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ч</w:t>
            </w:r>
          </w:p>
        </w:tc>
      </w:tr>
      <w:tr w:rsidR="00691099" w:rsidRPr="00740378" w:rsidTr="00C74272">
        <w:trPr>
          <w:jc w:val="center"/>
        </w:trPr>
        <w:tc>
          <w:tcPr>
            <w:tcW w:w="3369" w:type="dxa"/>
            <w:shd w:val="clear" w:color="auto" w:fill="auto"/>
          </w:tcPr>
          <w:p w:rsidR="00691099" w:rsidRPr="00740378" w:rsidRDefault="00691099" w:rsidP="00C74272">
            <w:pPr>
              <w:jc w:val="center"/>
              <w:rPr>
                <w:rFonts w:ascii="Times New Roman" w:hAnsi="Times New Roman" w:cs="Times New Roman"/>
                <w:sz w:val="28"/>
                <w:szCs w:val="28"/>
                <w:lang w:val="uk-UA"/>
              </w:rPr>
            </w:pPr>
            <w:r w:rsidRPr="00740378">
              <w:rPr>
                <w:rFonts w:ascii="Times New Roman" w:eastAsia="Times New Roman" w:hAnsi="Times New Roman" w:cs="Times New Roman"/>
                <w:sz w:val="28"/>
                <w:szCs w:val="28"/>
                <w:lang w:val="uk-UA" w:eastAsia="ru-RU"/>
              </w:rPr>
              <w:t>Організація розваг</w:t>
            </w:r>
          </w:p>
        </w:tc>
        <w:tc>
          <w:tcPr>
            <w:tcW w:w="2976" w:type="dxa"/>
            <w:shd w:val="clear" w:color="auto" w:fill="auto"/>
          </w:tcPr>
          <w:p w:rsidR="00691099" w:rsidRPr="00740378" w:rsidRDefault="00691099" w:rsidP="00C74272">
            <w:pPr>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ж</w:t>
            </w:r>
          </w:p>
        </w:tc>
      </w:tr>
      <w:tr w:rsidR="00691099" w:rsidRPr="00740378" w:rsidTr="00C74272">
        <w:trPr>
          <w:jc w:val="center"/>
        </w:trPr>
        <w:tc>
          <w:tcPr>
            <w:tcW w:w="3369" w:type="dxa"/>
            <w:shd w:val="clear" w:color="auto" w:fill="auto"/>
          </w:tcPr>
          <w:p w:rsidR="00691099" w:rsidRPr="00740378" w:rsidRDefault="00691099" w:rsidP="00C74272">
            <w:pPr>
              <w:jc w:val="center"/>
              <w:rPr>
                <w:rFonts w:ascii="Times New Roman" w:hAnsi="Times New Roman" w:cs="Times New Roman"/>
                <w:sz w:val="28"/>
                <w:szCs w:val="28"/>
                <w:lang w:val="uk-UA"/>
              </w:rPr>
            </w:pPr>
            <w:r w:rsidRPr="00740378">
              <w:rPr>
                <w:rFonts w:ascii="Times New Roman" w:eastAsia="Times New Roman" w:hAnsi="Times New Roman" w:cs="Times New Roman"/>
                <w:sz w:val="28"/>
                <w:szCs w:val="28"/>
                <w:lang w:val="uk-UA" w:eastAsia="ru-RU"/>
              </w:rPr>
              <w:t>Роль «</w:t>
            </w:r>
            <w:proofErr w:type="spellStart"/>
            <w:r w:rsidRPr="00740378">
              <w:rPr>
                <w:rFonts w:ascii="Times New Roman" w:eastAsia="Times New Roman" w:hAnsi="Times New Roman" w:cs="Times New Roman"/>
                <w:sz w:val="28"/>
                <w:szCs w:val="28"/>
                <w:lang w:val="uk-UA" w:eastAsia="ru-RU"/>
              </w:rPr>
              <w:t>хозяїна</w:t>
            </w:r>
            <w:proofErr w:type="spellEnd"/>
            <w:r w:rsidRPr="00740378">
              <w:rPr>
                <w:rFonts w:ascii="Times New Roman" w:eastAsia="Times New Roman" w:hAnsi="Times New Roman" w:cs="Times New Roman"/>
                <w:sz w:val="28"/>
                <w:szCs w:val="28"/>
                <w:lang w:val="uk-UA" w:eastAsia="ru-RU"/>
              </w:rPr>
              <w:t>», «</w:t>
            </w:r>
            <w:proofErr w:type="spellStart"/>
            <w:r w:rsidRPr="00740378">
              <w:rPr>
                <w:rFonts w:ascii="Times New Roman" w:eastAsia="Times New Roman" w:hAnsi="Times New Roman" w:cs="Times New Roman"/>
                <w:sz w:val="28"/>
                <w:szCs w:val="28"/>
                <w:lang w:val="uk-UA" w:eastAsia="ru-RU"/>
              </w:rPr>
              <w:t>хозяйки</w:t>
            </w:r>
            <w:proofErr w:type="spellEnd"/>
            <w:r w:rsidRPr="00740378">
              <w:rPr>
                <w:rFonts w:ascii="Times New Roman" w:eastAsia="Times New Roman" w:hAnsi="Times New Roman" w:cs="Times New Roman"/>
                <w:sz w:val="28"/>
                <w:szCs w:val="28"/>
                <w:lang w:val="uk-UA" w:eastAsia="ru-RU"/>
              </w:rPr>
              <w:t>»</w:t>
            </w:r>
          </w:p>
        </w:tc>
        <w:tc>
          <w:tcPr>
            <w:tcW w:w="2976" w:type="dxa"/>
            <w:shd w:val="clear" w:color="auto" w:fill="auto"/>
          </w:tcPr>
          <w:p w:rsidR="00691099" w:rsidRPr="00740378" w:rsidRDefault="00691099" w:rsidP="00C74272">
            <w:pPr>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ж</w:t>
            </w:r>
          </w:p>
        </w:tc>
      </w:tr>
      <w:tr w:rsidR="00691099" w:rsidRPr="00740378" w:rsidTr="00C74272">
        <w:trPr>
          <w:jc w:val="center"/>
        </w:trPr>
        <w:tc>
          <w:tcPr>
            <w:tcW w:w="3369" w:type="dxa"/>
            <w:shd w:val="clear" w:color="auto" w:fill="auto"/>
          </w:tcPr>
          <w:p w:rsidR="00691099" w:rsidRPr="00740378" w:rsidRDefault="00691099" w:rsidP="00C74272">
            <w:pPr>
              <w:jc w:val="center"/>
              <w:rPr>
                <w:rFonts w:ascii="Times New Roman" w:hAnsi="Times New Roman" w:cs="Times New Roman"/>
                <w:sz w:val="28"/>
                <w:szCs w:val="28"/>
                <w:lang w:val="uk-UA"/>
              </w:rPr>
            </w:pPr>
            <w:r w:rsidRPr="00740378">
              <w:rPr>
                <w:rFonts w:ascii="Times New Roman" w:eastAsia="Times New Roman" w:hAnsi="Times New Roman" w:cs="Times New Roman"/>
                <w:sz w:val="28"/>
                <w:szCs w:val="28"/>
                <w:lang w:val="uk-UA" w:eastAsia="ru-RU"/>
              </w:rPr>
              <w:t>Сексуальний партнер</w:t>
            </w:r>
          </w:p>
        </w:tc>
        <w:tc>
          <w:tcPr>
            <w:tcW w:w="2976" w:type="dxa"/>
            <w:shd w:val="clear" w:color="auto" w:fill="auto"/>
          </w:tcPr>
          <w:p w:rsidR="00691099" w:rsidRPr="00740378" w:rsidRDefault="00691099" w:rsidP="00C74272">
            <w:pPr>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ж</w:t>
            </w:r>
          </w:p>
        </w:tc>
      </w:tr>
      <w:tr w:rsidR="00691099" w:rsidRPr="00740378" w:rsidTr="00C74272">
        <w:trPr>
          <w:jc w:val="center"/>
        </w:trPr>
        <w:tc>
          <w:tcPr>
            <w:tcW w:w="3369" w:type="dxa"/>
            <w:shd w:val="clear" w:color="auto" w:fill="auto"/>
          </w:tcPr>
          <w:p w:rsidR="00691099" w:rsidRPr="00740378" w:rsidRDefault="00691099" w:rsidP="00C74272">
            <w:pPr>
              <w:jc w:val="center"/>
              <w:rPr>
                <w:rFonts w:ascii="Times New Roman" w:eastAsia="Times New Roman" w:hAnsi="Times New Roman" w:cs="Times New Roman"/>
                <w:sz w:val="28"/>
                <w:szCs w:val="28"/>
                <w:lang w:val="uk-UA" w:eastAsia="ru-RU"/>
              </w:rPr>
            </w:pPr>
            <w:proofErr w:type="spellStart"/>
            <w:r w:rsidRPr="00740378">
              <w:rPr>
                <w:rFonts w:ascii="Times New Roman" w:eastAsia="Times New Roman" w:hAnsi="Times New Roman" w:cs="Times New Roman"/>
                <w:sz w:val="28"/>
                <w:szCs w:val="28"/>
                <w:lang w:val="uk-UA" w:eastAsia="ru-RU"/>
              </w:rPr>
              <w:t>Организація</w:t>
            </w:r>
            <w:proofErr w:type="spellEnd"/>
            <w:r w:rsidRPr="00740378">
              <w:rPr>
                <w:rFonts w:ascii="Times New Roman" w:eastAsia="Times New Roman" w:hAnsi="Times New Roman" w:cs="Times New Roman"/>
                <w:sz w:val="28"/>
                <w:szCs w:val="28"/>
                <w:lang w:val="uk-UA" w:eastAsia="ru-RU"/>
              </w:rPr>
              <w:t xml:space="preserve"> сімейної субкультури</w:t>
            </w:r>
          </w:p>
        </w:tc>
        <w:tc>
          <w:tcPr>
            <w:tcW w:w="2976" w:type="dxa"/>
            <w:shd w:val="clear" w:color="auto" w:fill="auto"/>
          </w:tcPr>
          <w:p w:rsidR="00691099" w:rsidRPr="00740378" w:rsidRDefault="00691099" w:rsidP="00C74272">
            <w:pPr>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ж</w:t>
            </w:r>
          </w:p>
        </w:tc>
      </w:tr>
    </w:tbl>
    <w:p w:rsidR="00691099" w:rsidRPr="00740378" w:rsidRDefault="00691099" w:rsidP="00691099">
      <w:pPr>
        <w:spacing w:after="0" w:line="360" w:lineRule="auto"/>
        <w:ind w:firstLine="709"/>
        <w:jc w:val="both"/>
        <w:rPr>
          <w:rFonts w:ascii="Times New Roman" w:hAnsi="Times New Roman" w:cs="Times New Roman"/>
          <w:sz w:val="28"/>
          <w:szCs w:val="28"/>
          <w:lang w:val="uk-UA"/>
        </w:rPr>
      </w:pPr>
    </w:p>
    <w:p w:rsidR="00691099" w:rsidRPr="00740378" w:rsidRDefault="00691099" w:rsidP="00691099">
      <w:pPr>
        <w:spacing w:after="0" w:line="360" w:lineRule="auto"/>
        <w:ind w:firstLine="709"/>
        <w:jc w:val="both"/>
        <w:rPr>
          <w:rFonts w:ascii="Times New Roman" w:hAnsi="Times New Roman" w:cs="Times New Roman"/>
          <w:bCs/>
          <w:sz w:val="28"/>
          <w:szCs w:val="28"/>
          <w:lang w:val="uk-UA"/>
        </w:rPr>
      </w:pPr>
      <w:r w:rsidRPr="00740378">
        <w:rPr>
          <w:rFonts w:ascii="Times New Roman" w:hAnsi="Times New Roman" w:cs="Times New Roman"/>
          <w:sz w:val="28"/>
          <w:szCs w:val="28"/>
          <w:shd w:val="clear" w:color="auto" w:fill="FFFFFF"/>
          <w:lang w:val="uk-UA"/>
        </w:rPr>
        <w:t xml:space="preserve">Проаналізувавши результати методики на визначення особливостей розподілу ролей в сім’ї, можемо зробити висновок, що всі ролі, крім матеріального забезпечення відводяться дружині. На думку досліджуваних, </w:t>
      </w:r>
      <w:r w:rsidRPr="00740378">
        <w:rPr>
          <w:rFonts w:ascii="Times New Roman" w:hAnsi="Times New Roman" w:cs="Times New Roman"/>
          <w:sz w:val="28"/>
          <w:szCs w:val="28"/>
          <w:shd w:val="clear" w:color="auto" w:fill="FFFFFF"/>
          <w:lang w:val="uk-UA"/>
        </w:rPr>
        <w:lastRenderedPageBreak/>
        <w:t>вона повинна виховувати дітей, створювати емоційний клімат в родині, організовувати розваги і сімейну субкультуру, бути господинею і сексуальним партнером.</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Методика «Діагностика схильності особистості до конфліктної поведінки» (автор К. Томас) показані у таблиці 2.6.</w:t>
      </w:r>
    </w:p>
    <w:p w:rsidR="00691099" w:rsidRPr="00740378" w:rsidRDefault="00691099" w:rsidP="00691099">
      <w:pPr>
        <w:spacing w:after="0" w:line="360" w:lineRule="auto"/>
        <w:ind w:firstLine="709"/>
        <w:jc w:val="right"/>
        <w:rPr>
          <w:rFonts w:ascii="Times New Roman" w:hAnsi="Times New Roman" w:cs="Times New Roman"/>
          <w:sz w:val="28"/>
          <w:szCs w:val="28"/>
          <w:lang w:val="uk-UA"/>
        </w:rPr>
      </w:pPr>
      <w:r w:rsidRPr="00740378">
        <w:rPr>
          <w:rFonts w:ascii="Times New Roman" w:hAnsi="Times New Roman" w:cs="Times New Roman"/>
          <w:sz w:val="28"/>
          <w:szCs w:val="28"/>
          <w:lang w:val="uk-UA"/>
        </w:rPr>
        <w:t>Таблиця 2.6</w:t>
      </w:r>
    </w:p>
    <w:p w:rsidR="00691099" w:rsidRPr="00740378" w:rsidRDefault="00691099" w:rsidP="00691099">
      <w:pPr>
        <w:spacing w:after="0" w:line="360" w:lineRule="auto"/>
        <w:ind w:firstLine="709"/>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Результати діагностики схильності особистості до конфліктної поведінки» (автор К. Томас)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9"/>
        <w:gridCol w:w="2976"/>
        <w:gridCol w:w="2835"/>
      </w:tblGrid>
      <w:tr w:rsidR="00691099" w:rsidRPr="00740378" w:rsidTr="00C74272">
        <w:trPr>
          <w:jc w:val="center"/>
        </w:trPr>
        <w:tc>
          <w:tcPr>
            <w:tcW w:w="3369" w:type="dxa"/>
            <w:shd w:val="clear" w:color="auto" w:fill="auto"/>
          </w:tcPr>
          <w:p w:rsidR="00691099" w:rsidRPr="00740378" w:rsidRDefault="00691099" w:rsidP="00C74272">
            <w:pPr>
              <w:spacing w:line="480" w:lineRule="auto"/>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Мотиви</w:t>
            </w:r>
          </w:p>
        </w:tc>
        <w:tc>
          <w:tcPr>
            <w:tcW w:w="2976" w:type="dxa"/>
            <w:shd w:val="clear" w:color="auto" w:fill="auto"/>
          </w:tcPr>
          <w:p w:rsidR="00691099" w:rsidRPr="00740378" w:rsidRDefault="00691099" w:rsidP="00C74272">
            <w:pPr>
              <w:spacing w:line="480" w:lineRule="auto"/>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Кількість</w:t>
            </w:r>
          </w:p>
        </w:tc>
        <w:tc>
          <w:tcPr>
            <w:tcW w:w="2835" w:type="dxa"/>
            <w:shd w:val="clear" w:color="auto" w:fill="auto"/>
          </w:tcPr>
          <w:p w:rsidR="00691099" w:rsidRPr="00740378" w:rsidRDefault="00691099" w:rsidP="00C74272">
            <w:pPr>
              <w:spacing w:line="480" w:lineRule="auto"/>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 xml:space="preserve">% </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Суперництво</w:t>
            </w:r>
          </w:p>
        </w:tc>
        <w:tc>
          <w:tcPr>
            <w:tcW w:w="2976" w:type="dxa"/>
            <w:shd w:val="clear" w:color="auto" w:fill="auto"/>
          </w:tcPr>
          <w:p w:rsidR="00691099" w:rsidRPr="00740378" w:rsidRDefault="00691099" w:rsidP="00C74272">
            <w:pPr>
              <w:spacing w:line="48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29</w:t>
            </w:r>
          </w:p>
        </w:tc>
        <w:tc>
          <w:tcPr>
            <w:tcW w:w="2835" w:type="dxa"/>
            <w:shd w:val="clear" w:color="auto" w:fill="auto"/>
          </w:tcPr>
          <w:p w:rsidR="00691099" w:rsidRPr="00740378" w:rsidRDefault="00691099" w:rsidP="00C74272">
            <w:pPr>
              <w:spacing w:line="48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58%</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Пристосування</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26</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54%</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Компроміс</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46</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92%</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Уникнення </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40</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80%</w:t>
            </w:r>
          </w:p>
        </w:tc>
      </w:tr>
      <w:tr w:rsidR="00691099" w:rsidRPr="00740378" w:rsidTr="00C74272">
        <w:trPr>
          <w:jc w:val="center"/>
        </w:trPr>
        <w:tc>
          <w:tcPr>
            <w:tcW w:w="3369"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Співпраця</w:t>
            </w:r>
          </w:p>
        </w:tc>
        <w:tc>
          <w:tcPr>
            <w:tcW w:w="2976"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43</w:t>
            </w:r>
          </w:p>
        </w:tc>
        <w:tc>
          <w:tcPr>
            <w:tcW w:w="2835" w:type="dxa"/>
            <w:shd w:val="clear" w:color="auto" w:fill="auto"/>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86%</w:t>
            </w:r>
          </w:p>
        </w:tc>
      </w:tr>
    </w:tbl>
    <w:p w:rsidR="00691099" w:rsidRPr="00740378" w:rsidRDefault="00691099" w:rsidP="00691099">
      <w:pPr>
        <w:spacing w:after="0" w:line="360" w:lineRule="auto"/>
        <w:ind w:firstLine="709"/>
        <w:jc w:val="both"/>
        <w:rPr>
          <w:rFonts w:ascii="Times New Roman" w:hAnsi="Times New Roman" w:cs="Times New Roman"/>
          <w:sz w:val="28"/>
          <w:szCs w:val="28"/>
          <w:lang w:val="uk-UA"/>
        </w:rPr>
      </w:pP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Отримані дані дозволяють стверджувати, що досліджувані використовують різні способи вирішення конфліктних ситуацій практично в рівній мірі.</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Домінуюча стратегія виходу з конфліктних ситуацій по вибірці в цілому – компроміс – 92%, далі йдуть співпраця (86%), уникнення (80%). </w:t>
      </w:r>
    </w:p>
    <w:p w:rsidR="00691099" w:rsidRPr="00740378" w:rsidRDefault="00691099" w:rsidP="00691099">
      <w:pPr>
        <w:spacing w:after="0" w:line="360" w:lineRule="auto"/>
        <w:ind w:firstLine="709"/>
        <w:jc w:val="both"/>
        <w:rPr>
          <w:rFonts w:ascii="Times New Roman" w:hAnsi="Times New Roman" w:cs="Times New Roman"/>
          <w:bCs/>
          <w:sz w:val="28"/>
          <w:szCs w:val="28"/>
          <w:lang w:val="uk-UA"/>
        </w:rPr>
      </w:pPr>
      <w:r w:rsidRPr="00740378">
        <w:rPr>
          <w:rFonts w:ascii="Times New Roman" w:hAnsi="Times New Roman" w:cs="Times New Roman"/>
          <w:bCs/>
          <w:sz w:val="28"/>
          <w:szCs w:val="28"/>
          <w:lang w:val="uk-UA"/>
        </w:rPr>
        <w:t xml:space="preserve">Суперництво (конкуренція) є найбільш агресивною форму взаємодії для конфліктуючих сторін. Конкуренція може перевести зовнішній (соціальний) конфлікт в пряму особистісну конфронтацію і зіткнення із застосуванням конфліктуючими фізичної сили. Індивід, який демонструє цей стиль, як правило, надмірно стурбований ставленням до себе з боку оточуючих і прагне у всіх ситуаціях виглядати переможцем. У такого типу особистості часто присутня неадекватно завищена самооцінка. Цікаво </w:t>
      </w:r>
      <w:r w:rsidRPr="00740378">
        <w:rPr>
          <w:rFonts w:ascii="Times New Roman" w:hAnsi="Times New Roman" w:cs="Times New Roman"/>
          <w:bCs/>
          <w:sz w:val="28"/>
          <w:szCs w:val="28"/>
          <w:lang w:val="uk-UA"/>
        </w:rPr>
        <w:lastRenderedPageBreak/>
        <w:t xml:space="preserve">відзначити, що більше половини – 58% часто або іноді (нерідко) вдаються до цього способу вирішення конфліктних ситуацій. </w:t>
      </w:r>
    </w:p>
    <w:p w:rsidR="00691099" w:rsidRPr="00740378" w:rsidRDefault="00691099" w:rsidP="00691099">
      <w:pPr>
        <w:spacing w:after="0" w:line="360" w:lineRule="auto"/>
        <w:ind w:firstLine="709"/>
        <w:jc w:val="both"/>
        <w:rPr>
          <w:rFonts w:ascii="Times New Roman" w:hAnsi="Times New Roman" w:cs="Times New Roman"/>
          <w:bCs/>
          <w:sz w:val="28"/>
          <w:szCs w:val="28"/>
          <w:lang w:val="uk-UA"/>
        </w:rPr>
      </w:pPr>
      <w:r w:rsidRPr="00740378">
        <w:rPr>
          <w:rFonts w:ascii="Times New Roman" w:hAnsi="Times New Roman" w:cs="Times New Roman"/>
          <w:bCs/>
          <w:sz w:val="28"/>
          <w:szCs w:val="28"/>
          <w:lang w:val="uk-UA"/>
        </w:rPr>
        <w:t xml:space="preserve">Пристосування – це стиль, орієнтований на збереження соціальних відносин, часто на шкоду своїм інтересам. Людям, які віддають перевагу цьому спосіб подолання конфліктних ситуацій, як відзначають багато дослідників, часто властива занижена самооцінка, безініціативність і відсутність активних соціальних контактів. Відзначимо, що 54% мають високі і середні показники ступеня </w:t>
      </w:r>
      <w:proofErr w:type="spellStart"/>
      <w:r w:rsidRPr="00740378">
        <w:rPr>
          <w:rFonts w:ascii="Times New Roman" w:hAnsi="Times New Roman" w:cs="Times New Roman"/>
          <w:bCs/>
          <w:sz w:val="28"/>
          <w:szCs w:val="28"/>
          <w:lang w:val="uk-UA"/>
        </w:rPr>
        <w:t>вираженості</w:t>
      </w:r>
      <w:proofErr w:type="spellEnd"/>
      <w:r w:rsidRPr="00740378">
        <w:rPr>
          <w:rFonts w:ascii="Times New Roman" w:hAnsi="Times New Roman" w:cs="Times New Roman"/>
          <w:bCs/>
          <w:sz w:val="28"/>
          <w:szCs w:val="28"/>
          <w:lang w:val="uk-UA"/>
        </w:rPr>
        <w:t xml:space="preserve"> стратегії «пристосування».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Графічно результати методики відображені на рис. 2.5.</w:t>
      </w:r>
    </w:p>
    <w:p w:rsidR="00691099" w:rsidRPr="00740378" w:rsidRDefault="00691099" w:rsidP="00691099">
      <w:pPr>
        <w:spacing w:after="0" w:line="240" w:lineRule="auto"/>
        <w:ind w:firstLine="709"/>
        <w:jc w:val="both"/>
        <w:rPr>
          <w:rFonts w:ascii="Times New Roman" w:hAnsi="Times New Roman" w:cs="Times New Roman"/>
          <w:sz w:val="28"/>
          <w:szCs w:val="28"/>
          <w:lang w:val="uk-UA"/>
        </w:rPr>
      </w:pPr>
      <w:r w:rsidRPr="00740378">
        <w:rPr>
          <w:rFonts w:ascii="Times New Roman" w:hAnsi="Times New Roman" w:cs="Times New Roman"/>
          <w:noProof/>
          <w:sz w:val="28"/>
          <w:szCs w:val="28"/>
          <w:lang w:eastAsia="ru-RU"/>
        </w:rPr>
        <w:drawing>
          <wp:inline distT="0" distB="0" distL="0" distR="0">
            <wp:extent cx="5543550" cy="3114675"/>
            <wp:effectExtent l="0" t="0" r="19050" b="9525"/>
            <wp:docPr id="10"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91099" w:rsidRPr="00740378" w:rsidRDefault="00691099" w:rsidP="00691099">
      <w:pPr>
        <w:spacing w:after="0" w:line="360" w:lineRule="auto"/>
        <w:ind w:firstLine="709"/>
        <w:jc w:val="both"/>
        <w:rPr>
          <w:rFonts w:ascii="Times New Roman" w:hAnsi="Times New Roman" w:cs="Times New Roman"/>
          <w:b/>
          <w:sz w:val="28"/>
          <w:szCs w:val="28"/>
          <w:lang w:val="uk-UA"/>
        </w:rPr>
      </w:pPr>
      <w:r w:rsidRPr="00740378">
        <w:rPr>
          <w:rFonts w:ascii="Times New Roman" w:hAnsi="Times New Roman" w:cs="Times New Roman"/>
          <w:b/>
          <w:sz w:val="28"/>
          <w:szCs w:val="28"/>
          <w:lang w:val="uk-UA"/>
        </w:rPr>
        <w:t>Рис. 2.5. Результати діагностики схильності особистості до конфліктної поведінки» (автор К. Томас)</w:t>
      </w:r>
    </w:p>
    <w:p w:rsidR="00691099" w:rsidRPr="00740378" w:rsidRDefault="00691099" w:rsidP="00691099">
      <w:pPr>
        <w:spacing w:after="0" w:line="360" w:lineRule="auto"/>
        <w:ind w:firstLine="709"/>
        <w:jc w:val="center"/>
        <w:rPr>
          <w:rFonts w:ascii="Times New Roman" w:hAnsi="Times New Roman" w:cs="Times New Roman"/>
          <w:bCs/>
          <w:sz w:val="28"/>
          <w:szCs w:val="28"/>
          <w:lang w:val="uk-UA"/>
        </w:rPr>
      </w:pPr>
    </w:p>
    <w:p w:rsidR="00691099" w:rsidRPr="00740378" w:rsidRDefault="00691099" w:rsidP="00691099">
      <w:pPr>
        <w:spacing w:after="0" w:line="360" w:lineRule="auto"/>
        <w:ind w:firstLine="709"/>
        <w:jc w:val="both"/>
        <w:rPr>
          <w:rFonts w:ascii="Times New Roman" w:hAnsi="Times New Roman" w:cs="Times New Roman"/>
          <w:b/>
          <w:bCs/>
          <w:sz w:val="28"/>
          <w:szCs w:val="28"/>
          <w:lang w:val="uk-UA"/>
        </w:rPr>
      </w:pPr>
      <w:r w:rsidRPr="00740378">
        <w:rPr>
          <w:rFonts w:ascii="Times New Roman" w:hAnsi="Times New Roman" w:cs="Times New Roman"/>
          <w:bCs/>
          <w:sz w:val="28"/>
          <w:szCs w:val="28"/>
          <w:lang w:val="uk-UA"/>
        </w:rPr>
        <w:t xml:space="preserve">Отже, були </w:t>
      </w:r>
      <w:proofErr w:type="spellStart"/>
      <w:r w:rsidRPr="00740378">
        <w:rPr>
          <w:rFonts w:ascii="Times New Roman" w:hAnsi="Times New Roman" w:cs="Times New Roman"/>
          <w:bCs/>
          <w:sz w:val="28"/>
          <w:szCs w:val="28"/>
          <w:lang w:val="uk-UA"/>
        </w:rPr>
        <w:t>продіагностовані</w:t>
      </w:r>
      <w:proofErr w:type="spellEnd"/>
      <w:r w:rsidRPr="00740378">
        <w:rPr>
          <w:rFonts w:ascii="Times New Roman" w:hAnsi="Times New Roman" w:cs="Times New Roman"/>
          <w:bCs/>
          <w:sz w:val="28"/>
          <w:szCs w:val="28"/>
          <w:lang w:val="uk-UA"/>
        </w:rPr>
        <w:t xml:space="preserve"> когнітивний, емоційний та </w:t>
      </w:r>
      <w:proofErr w:type="spellStart"/>
      <w:r w:rsidRPr="00740378">
        <w:rPr>
          <w:rFonts w:ascii="Times New Roman" w:hAnsi="Times New Roman" w:cs="Times New Roman"/>
          <w:bCs/>
          <w:sz w:val="28"/>
          <w:szCs w:val="28"/>
          <w:lang w:val="uk-UA"/>
        </w:rPr>
        <w:t>діяльнісний</w:t>
      </w:r>
      <w:proofErr w:type="spellEnd"/>
      <w:r w:rsidRPr="00740378">
        <w:rPr>
          <w:rFonts w:ascii="Times New Roman" w:hAnsi="Times New Roman" w:cs="Times New Roman"/>
          <w:bCs/>
          <w:sz w:val="28"/>
          <w:szCs w:val="28"/>
          <w:lang w:val="uk-UA"/>
        </w:rPr>
        <w:t xml:space="preserve"> компоненти</w:t>
      </w:r>
      <w:r w:rsidRPr="00740378">
        <w:rPr>
          <w:rFonts w:ascii="Times New Roman" w:hAnsi="Times New Roman" w:cs="Times New Roman"/>
          <w:b/>
          <w:bCs/>
          <w:sz w:val="28"/>
          <w:szCs w:val="28"/>
          <w:lang w:val="uk-UA"/>
        </w:rPr>
        <w:t xml:space="preserve"> </w:t>
      </w:r>
      <w:r w:rsidRPr="00740378">
        <w:rPr>
          <w:rFonts w:ascii="Times New Roman" w:eastAsia="Times New Roman" w:hAnsi="Times New Roman" w:cs="Times New Roman"/>
          <w:sz w:val="28"/>
          <w:szCs w:val="28"/>
          <w:lang w:val="uk-UA" w:eastAsia="ru-RU" w:bidi="ru-RU"/>
        </w:rPr>
        <w:t>готовності молоді до подружнього життя.</w:t>
      </w:r>
    </w:p>
    <w:p w:rsidR="00691099" w:rsidRPr="00740378" w:rsidRDefault="00691099" w:rsidP="00691099">
      <w:pPr>
        <w:spacing w:after="0" w:line="360" w:lineRule="auto"/>
        <w:ind w:firstLine="709"/>
        <w:jc w:val="both"/>
        <w:rPr>
          <w:rStyle w:val="af"/>
          <w:rFonts w:ascii="Times New Roman" w:hAnsi="Times New Roman"/>
          <w:sz w:val="28"/>
          <w:szCs w:val="28"/>
          <w:lang w:val="uk-UA"/>
        </w:rPr>
      </w:pPr>
      <w:r w:rsidRPr="00740378">
        <w:rPr>
          <w:rStyle w:val="af"/>
          <w:rFonts w:ascii="Times New Roman" w:hAnsi="Times New Roman"/>
          <w:sz w:val="28"/>
          <w:szCs w:val="28"/>
          <w:lang w:val="uk-UA"/>
        </w:rPr>
        <w:t xml:space="preserve">З метою статистичної перевірки гіпотези дослідження, підтвердження статистичної достовірності отриманих результатів, перейдемо до статистичного аналізу результатів дослідження. </w:t>
      </w:r>
    </w:p>
    <w:p w:rsidR="00691099" w:rsidRPr="00740378" w:rsidRDefault="00691099" w:rsidP="00691099">
      <w:pPr>
        <w:spacing w:after="0" w:line="360" w:lineRule="auto"/>
        <w:ind w:firstLine="709"/>
        <w:jc w:val="both"/>
        <w:rPr>
          <w:rStyle w:val="af"/>
          <w:rFonts w:ascii="Times New Roman" w:hAnsi="Times New Roman"/>
          <w:sz w:val="28"/>
          <w:szCs w:val="28"/>
          <w:shd w:val="clear" w:color="auto" w:fill="FFFFFF"/>
          <w:lang w:val="uk-UA"/>
        </w:rPr>
      </w:pPr>
      <w:r w:rsidRPr="00740378">
        <w:rPr>
          <w:rFonts w:ascii="Times New Roman" w:hAnsi="Times New Roman" w:cs="Times New Roman"/>
          <w:sz w:val="28"/>
          <w:szCs w:val="28"/>
          <w:lang w:val="uk-UA"/>
        </w:rPr>
        <w:t xml:space="preserve">Задля визначення нормальності розподілення даних було використано графіки нормальних ймовірностей. Такий графік зображує залежність очікуваних нормальних частот значень ознаки від їх реальних частот. За </w:t>
      </w:r>
      <w:r w:rsidRPr="00740378">
        <w:rPr>
          <w:rFonts w:ascii="Times New Roman" w:hAnsi="Times New Roman" w:cs="Times New Roman"/>
          <w:sz w:val="28"/>
          <w:szCs w:val="28"/>
          <w:lang w:val="uk-UA"/>
        </w:rPr>
        <w:lastRenderedPageBreak/>
        <w:t xml:space="preserve">отриманими даними </w:t>
      </w:r>
      <w:r w:rsidRPr="00740378">
        <w:rPr>
          <w:rFonts w:ascii="Times New Roman" w:hAnsi="Times New Roman" w:cs="Times New Roman"/>
          <w:sz w:val="28"/>
          <w:szCs w:val="28"/>
          <w:shd w:val="clear" w:color="auto" w:fill="FFFFFF"/>
          <w:lang w:val="uk-UA"/>
        </w:rPr>
        <w:t>ми зробили висновок, що дані за методиками не підлягають нормальному розподілу. Тому, для статистичної обробки даних емпіричного дослідження нами був обраний</w:t>
      </w:r>
      <w:r w:rsidRPr="00740378">
        <w:rPr>
          <w:rStyle w:val="af"/>
          <w:rFonts w:ascii="Times New Roman" w:hAnsi="Times New Roman"/>
          <w:sz w:val="28"/>
          <w:szCs w:val="28"/>
          <w:shd w:val="clear" w:color="auto" w:fill="FFFFFF"/>
          <w:lang w:val="uk-UA"/>
        </w:rPr>
        <w:t xml:space="preserve"> критерій рангової кореляції </w:t>
      </w:r>
      <w:proofErr w:type="spellStart"/>
      <w:r w:rsidRPr="00740378">
        <w:rPr>
          <w:rStyle w:val="af"/>
          <w:rFonts w:ascii="Times New Roman" w:hAnsi="Times New Roman"/>
          <w:sz w:val="28"/>
          <w:szCs w:val="28"/>
          <w:shd w:val="clear" w:color="auto" w:fill="FFFFFF"/>
          <w:lang w:val="uk-UA"/>
        </w:rPr>
        <w:t>Спірмена</w:t>
      </w:r>
      <w:proofErr w:type="spellEnd"/>
      <w:r w:rsidRPr="00740378">
        <w:rPr>
          <w:rStyle w:val="af"/>
          <w:rFonts w:ascii="Times New Roman" w:hAnsi="Times New Roman"/>
          <w:sz w:val="28"/>
          <w:szCs w:val="28"/>
          <w:shd w:val="clear" w:color="auto" w:fill="FFFFFF"/>
          <w:lang w:val="uk-UA"/>
        </w:rPr>
        <w:t>.</w:t>
      </w:r>
      <w:r w:rsidRPr="00740378">
        <w:rPr>
          <w:rStyle w:val="af"/>
          <w:rFonts w:ascii="Times New Roman" w:hAnsi="Times New Roman"/>
          <w:sz w:val="28"/>
          <w:szCs w:val="28"/>
          <w:lang w:val="uk-UA"/>
        </w:rPr>
        <w:t xml:space="preserve"> </w:t>
      </w:r>
      <w:r w:rsidRPr="00740378">
        <w:rPr>
          <w:rStyle w:val="af"/>
          <w:rFonts w:ascii="Times New Roman" w:hAnsi="Times New Roman"/>
          <w:sz w:val="28"/>
          <w:szCs w:val="28"/>
          <w:shd w:val="clear" w:color="auto" w:fill="FFFFFF"/>
          <w:lang w:val="uk-UA"/>
        </w:rPr>
        <w:t xml:space="preserve">В табл. 2.7 наведені значимі показники кореляції між рівнями готовності до шлюбу та </w:t>
      </w:r>
      <w:r w:rsidRPr="00740378">
        <w:rPr>
          <w:rFonts w:ascii="Times New Roman" w:eastAsia="Times New Roman" w:hAnsi="Times New Roman" w:cs="Times New Roman"/>
          <w:sz w:val="28"/>
          <w:szCs w:val="28"/>
          <w:lang w:val="uk-UA"/>
        </w:rPr>
        <w:t>показниками компонентів, що входять в структуру готовності</w:t>
      </w:r>
      <w:r w:rsidRPr="00740378">
        <w:rPr>
          <w:rStyle w:val="af"/>
          <w:rFonts w:ascii="Times New Roman" w:hAnsi="Times New Roman"/>
          <w:sz w:val="28"/>
          <w:szCs w:val="28"/>
          <w:shd w:val="clear" w:color="auto" w:fill="FFFFFF"/>
          <w:lang w:val="uk-UA"/>
        </w:rPr>
        <w:t>.</w:t>
      </w:r>
    </w:p>
    <w:p w:rsidR="00691099" w:rsidRPr="00740378" w:rsidRDefault="00691099" w:rsidP="00691099">
      <w:pPr>
        <w:tabs>
          <w:tab w:val="left" w:pos="709"/>
          <w:tab w:val="left" w:pos="8385"/>
        </w:tabs>
        <w:spacing w:after="0" w:line="360" w:lineRule="auto"/>
        <w:jc w:val="right"/>
        <w:rPr>
          <w:rStyle w:val="af"/>
          <w:rFonts w:ascii="Times New Roman" w:eastAsia="Times New Roman" w:hAnsi="Times New Roman" w:cs="Times New Roman"/>
          <w:sz w:val="28"/>
          <w:szCs w:val="28"/>
          <w:lang w:val="uk-UA"/>
        </w:rPr>
      </w:pPr>
      <w:r w:rsidRPr="00740378">
        <w:rPr>
          <w:rStyle w:val="af"/>
          <w:rFonts w:ascii="Times New Roman" w:hAnsi="Times New Roman"/>
          <w:sz w:val="28"/>
          <w:szCs w:val="28"/>
          <w:lang w:val="uk-UA"/>
        </w:rPr>
        <w:t>Таблиця 2.7</w:t>
      </w:r>
    </w:p>
    <w:p w:rsidR="00691099" w:rsidRPr="00740378" w:rsidRDefault="00691099" w:rsidP="00691099">
      <w:pPr>
        <w:spacing w:after="0" w:line="360" w:lineRule="auto"/>
        <w:ind w:firstLine="709"/>
        <w:jc w:val="center"/>
        <w:rPr>
          <w:rStyle w:val="af"/>
          <w:rFonts w:ascii="Times New Roman" w:eastAsia="Times New Roman" w:hAnsi="Times New Roman" w:cs="Times New Roman"/>
          <w:b/>
          <w:bCs/>
          <w:sz w:val="28"/>
          <w:szCs w:val="28"/>
          <w:lang w:val="uk-UA"/>
        </w:rPr>
      </w:pPr>
      <w:r w:rsidRPr="00740378">
        <w:rPr>
          <w:rStyle w:val="af"/>
          <w:rFonts w:ascii="Times New Roman" w:hAnsi="Times New Roman"/>
          <w:b/>
          <w:bCs/>
          <w:sz w:val="28"/>
          <w:szCs w:val="28"/>
          <w:lang w:val="uk-UA"/>
        </w:rPr>
        <w:t>Результати співвіднесення показників (</w:t>
      </w:r>
      <w:r w:rsidRPr="00740378">
        <w:rPr>
          <w:rStyle w:val="af"/>
          <w:rFonts w:ascii="Times New Roman" w:hAnsi="Times New Roman"/>
          <w:b/>
          <w:bCs/>
          <w:sz w:val="28"/>
          <w:szCs w:val="28"/>
          <w:shd w:val="clear" w:color="auto" w:fill="FFFFFF"/>
          <w:lang w:val="uk-UA"/>
        </w:rPr>
        <w:t xml:space="preserve">критерій рангової кореляції </w:t>
      </w:r>
      <w:proofErr w:type="spellStart"/>
      <w:r w:rsidRPr="00740378">
        <w:rPr>
          <w:rStyle w:val="af"/>
          <w:rFonts w:ascii="Times New Roman" w:hAnsi="Times New Roman"/>
          <w:b/>
          <w:bCs/>
          <w:sz w:val="28"/>
          <w:szCs w:val="28"/>
          <w:shd w:val="clear" w:color="auto" w:fill="FFFFFF"/>
          <w:lang w:val="uk-UA"/>
        </w:rPr>
        <w:t>Спірмена</w:t>
      </w:r>
      <w:proofErr w:type="spellEnd"/>
      <w:r w:rsidRPr="00740378">
        <w:rPr>
          <w:rStyle w:val="af"/>
          <w:rFonts w:ascii="Times New Roman" w:hAnsi="Times New Roman"/>
          <w:b/>
          <w:bCs/>
          <w:sz w:val="28"/>
          <w:szCs w:val="28"/>
          <w:lang w:val="uk-UA"/>
        </w:rPr>
        <w:t xml:space="preserve"> (p = 0,05)) </w:t>
      </w:r>
    </w:p>
    <w:tbl>
      <w:tblPr>
        <w:tblW w:w="9037" w:type="dxa"/>
        <w:jc w:val="center"/>
        <w:tblInd w:w="642" w:type="dxa"/>
        <w:shd w:val="clear" w:color="auto" w:fill="CED7E7"/>
        <w:tblLayout w:type="fixed"/>
        <w:tblLook w:val="0000"/>
      </w:tblPr>
      <w:tblGrid>
        <w:gridCol w:w="2960"/>
        <w:gridCol w:w="4127"/>
        <w:gridCol w:w="1950"/>
      </w:tblGrid>
      <w:tr w:rsidR="00691099" w:rsidRPr="00740378" w:rsidTr="00C74272">
        <w:trPr>
          <w:cantSplit/>
          <w:trHeight w:val="318"/>
          <w:jc w:val="center"/>
        </w:trPr>
        <w:tc>
          <w:tcPr>
            <w:tcW w:w="29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tabs>
                <w:tab w:val="left" w:pos="709"/>
                <w:tab w:val="center" w:pos="1647"/>
                <w:tab w:val="right" w:pos="3294"/>
              </w:tabs>
              <w:spacing w:after="0"/>
              <w:jc w:val="center"/>
              <w:rPr>
                <w:rStyle w:val="af"/>
                <w:rFonts w:ascii="Times New Roman" w:hAnsi="Times New Roman"/>
                <w:sz w:val="28"/>
                <w:szCs w:val="28"/>
                <w:lang w:val="uk-UA"/>
              </w:rPr>
            </w:pPr>
            <w:r w:rsidRPr="00740378">
              <w:rPr>
                <w:rStyle w:val="af"/>
                <w:rFonts w:ascii="Times New Roman" w:hAnsi="Times New Roman"/>
                <w:sz w:val="28"/>
                <w:szCs w:val="28"/>
                <w:lang w:val="uk-UA"/>
              </w:rPr>
              <w:t>Критерій 1</w:t>
            </w:r>
          </w:p>
        </w:tc>
        <w:tc>
          <w:tcPr>
            <w:tcW w:w="4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tabs>
                <w:tab w:val="left" w:pos="709"/>
              </w:tabs>
              <w:spacing w:after="0"/>
              <w:jc w:val="center"/>
              <w:rPr>
                <w:rStyle w:val="af"/>
                <w:rFonts w:ascii="Times New Roman" w:hAnsi="Times New Roman"/>
                <w:sz w:val="28"/>
                <w:szCs w:val="28"/>
                <w:lang w:val="uk-UA"/>
              </w:rPr>
            </w:pPr>
            <w:r w:rsidRPr="00740378">
              <w:rPr>
                <w:rStyle w:val="af"/>
                <w:rFonts w:ascii="Times New Roman" w:hAnsi="Times New Roman"/>
                <w:sz w:val="28"/>
                <w:szCs w:val="28"/>
                <w:lang w:val="uk-UA"/>
              </w:rPr>
              <w:t>Критерій 2</w:t>
            </w:r>
          </w:p>
        </w:tc>
        <w:tc>
          <w:tcPr>
            <w:tcW w:w="19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tabs>
                <w:tab w:val="left" w:pos="709"/>
              </w:tabs>
              <w:spacing w:after="0"/>
              <w:jc w:val="center"/>
              <w:rPr>
                <w:rStyle w:val="af"/>
                <w:rFonts w:ascii="Times New Roman" w:hAnsi="Times New Roman"/>
                <w:sz w:val="28"/>
                <w:szCs w:val="28"/>
                <w:lang w:val="uk-UA"/>
              </w:rPr>
            </w:pPr>
            <w:r w:rsidRPr="00740378">
              <w:rPr>
                <w:rStyle w:val="af"/>
                <w:rFonts w:ascii="Times New Roman" w:hAnsi="Times New Roman"/>
                <w:sz w:val="28"/>
                <w:szCs w:val="28"/>
                <w:lang w:val="uk-UA"/>
              </w:rPr>
              <w:t>Значення (емпіричне)</w:t>
            </w:r>
          </w:p>
        </w:tc>
      </w:tr>
      <w:tr w:rsidR="00691099" w:rsidRPr="00740378" w:rsidTr="00C74272">
        <w:trPr>
          <w:cantSplit/>
          <w:trHeight w:val="638"/>
          <w:jc w:val="center"/>
        </w:trPr>
        <w:tc>
          <w:tcPr>
            <w:tcW w:w="29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tabs>
                <w:tab w:val="left" w:pos="709"/>
              </w:tabs>
              <w:spacing w:after="0"/>
              <w:jc w:val="center"/>
              <w:rPr>
                <w:rStyle w:val="af"/>
                <w:rFonts w:ascii="Times New Roman" w:hAnsi="Times New Roman"/>
                <w:sz w:val="28"/>
                <w:szCs w:val="28"/>
                <w:lang w:val="uk-UA"/>
              </w:rPr>
            </w:pPr>
            <w:r w:rsidRPr="00740378">
              <w:rPr>
                <w:rStyle w:val="af"/>
                <w:rFonts w:ascii="Times New Roman" w:hAnsi="Times New Roman"/>
                <w:sz w:val="28"/>
                <w:szCs w:val="28"/>
                <w:lang w:val="uk-UA"/>
              </w:rPr>
              <w:t>Готовність до шлюбу</w:t>
            </w:r>
          </w:p>
        </w:tc>
        <w:tc>
          <w:tcPr>
            <w:tcW w:w="4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tabs>
                <w:tab w:val="left" w:pos="709"/>
              </w:tabs>
              <w:spacing w:after="0"/>
              <w:jc w:val="center"/>
              <w:rPr>
                <w:rStyle w:val="af"/>
                <w:rFonts w:ascii="Times New Roman" w:hAnsi="Times New Roman"/>
                <w:sz w:val="28"/>
                <w:szCs w:val="28"/>
                <w:lang w:val="uk-UA"/>
              </w:rPr>
            </w:pPr>
            <w:r w:rsidRPr="00740378">
              <w:rPr>
                <w:rFonts w:ascii="Times New Roman" w:hAnsi="Times New Roman" w:cs="Times New Roman"/>
                <w:sz w:val="28"/>
                <w:szCs w:val="28"/>
                <w:lang w:val="uk-UA"/>
              </w:rPr>
              <w:t xml:space="preserve">Батьківсько-виховні цінності </w:t>
            </w:r>
          </w:p>
        </w:tc>
        <w:tc>
          <w:tcPr>
            <w:tcW w:w="19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91099" w:rsidRPr="00740378" w:rsidRDefault="00691099" w:rsidP="00C74272">
            <w:pPr>
              <w:pStyle w:val="TableContents"/>
              <w:spacing w:line="276" w:lineRule="auto"/>
              <w:jc w:val="center"/>
              <w:rPr>
                <w:rStyle w:val="af"/>
                <w:b/>
                <w:bCs/>
                <w:color w:val="auto"/>
                <w:lang w:val="uk-UA"/>
              </w:rPr>
            </w:pPr>
            <w:r w:rsidRPr="00740378">
              <w:rPr>
                <w:rStyle w:val="af"/>
                <w:b/>
                <w:bCs/>
                <w:color w:val="auto"/>
                <w:lang w:val="uk-UA"/>
              </w:rPr>
              <w:t>0,52</w:t>
            </w:r>
          </w:p>
        </w:tc>
      </w:tr>
      <w:tr w:rsidR="00691099" w:rsidRPr="00740378" w:rsidTr="00C74272">
        <w:trPr>
          <w:cantSplit/>
          <w:trHeight w:val="638"/>
          <w:jc w:val="center"/>
        </w:trPr>
        <w:tc>
          <w:tcPr>
            <w:tcW w:w="29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tabs>
                <w:tab w:val="left" w:pos="709"/>
              </w:tabs>
              <w:spacing w:after="0"/>
              <w:jc w:val="center"/>
              <w:rPr>
                <w:rStyle w:val="af"/>
                <w:rFonts w:ascii="Times New Roman" w:hAnsi="Times New Roman"/>
                <w:sz w:val="28"/>
                <w:szCs w:val="28"/>
                <w:lang w:val="uk-UA"/>
              </w:rPr>
            </w:pPr>
            <w:r w:rsidRPr="00740378">
              <w:rPr>
                <w:rStyle w:val="af"/>
                <w:rFonts w:ascii="Times New Roman" w:hAnsi="Times New Roman"/>
                <w:sz w:val="28"/>
                <w:szCs w:val="28"/>
                <w:lang w:val="uk-UA"/>
              </w:rPr>
              <w:t>Готовність до шлюбу</w:t>
            </w:r>
          </w:p>
        </w:tc>
        <w:tc>
          <w:tcPr>
            <w:tcW w:w="4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tabs>
                <w:tab w:val="left" w:pos="709"/>
              </w:tabs>
              <w:spacing w:after="0"/>
              <w:jc w:val="center"/>
              <w:rPr>
                <w:rStyle w:val="af"/>
                <w:rFonts w:ascii="Times New Roman" w:hAnsi="Times New Roman"/>
                <w:sz w:val="28"/>
                <w:szCs w:val="28"/>
                <w:lang w:val="uk-UA"/>
              </w:rPr>
            </w:pPr>
            <w:r w:rsidRPr="00740378">
              <w:rPr>
                <w:rFonts w:ascii="Times New Roman" w:hAnsi="Times New Roman" w:cs="Times New Roman"/>
                <w:sz w:val="28"/>
                <w:szCs w:val="28"/>
                <w:lang w:val="uk-UA"/>
              </w:rPr>
              <w:t>Особистісна ідентифікація з обранцем</w:t>
            </w:r>
          </w:p>
        </w:tc>
        <w:tc>
          <w:tcPr>
            <w:tcW w:w="19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91099" w:rsidRPr="00740378" w:rsidRDefault="00691099" w:rsidP="00C74272">
            <w:pPr>
              <w:pStyle w:val="TableContents"/>
              <w:spacing w:line="276" w:lineRule="auto"/>
              <w:jc w:val="center"/>
              <w:rPr>
                <w:rStyle w:val="af"/>
                <w:b/>
                <w:bCs/>
                <w:color w:val="auto"/>
                <w:lang w:val="uk-UA"/>
              </w:rPr>
            </w:pPr>
            <w:r w:rsidRPr="00740378">
              <w:rPr>
                <w:rStyle w:val="af"/>
                <w:b/>
                <w:bCs/>
                <w:color w:val="auto"/>
                <w:lang w:val="uk-UA"/>
              </w:rPr>
              <w:t>0,49</w:t>
            </w:r>
          </w:p>
        </w:tc>
      </w:tr>
      <w:tr w:rsidR="00691099" w:rsidRPr="00740378" w:rsidTr="00C74272">
        <w:trPr>
          <w:cantSplit/>
          <w:trHeight w:val="638"/>
          <w:jc w:val="center"/>
        </w:trPr>
        <w:tc>
          <w:tcPr>
            <w:tcW w:w="29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tabs>
                <w:tab w:val="left" w:pos="709"/>
              </w:tabs>
              <w:spacing w:after="0"/>
              <w:jc w:val="center"/>
              <w:rPr>
                <w:rStyle w:val="af"/>
                <w:rFonts w:ascii="Times New Roman" w:hAnsi="Times New Roman"/>
                <w:sz w:val="28"/>
                <w:szCs w:val="28"/>
                <w:lang w:val="uk-UA"/>
              </w:rPr>
            </w:pPr>
            <w:r w:rsidRPr="00740378">
              <w:rPr>
                <w:rStyle w:val="af"/>
                <w:rFonts w:ascii="Times New Roman" w:hAnsi="Times New Roman"/>
                <w:sz w:val="28"/>
                <w:szCs w:val="28"/>
                <w:lang w:val="uk-UA"/>
              </w:rPr>
              <w:t>Готовність до шлюбу</w:t>
            </w:r>
          </w:p>
        </w:tc>
        <w:tc>
          <w:tcPr>
            <w:tcW w:w="4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spacing w:after="0"/>
              <w:jc w:val="center"/>
              <w:rPr>
                <w:rStyle w:val="af"/>
                <w:rFonts w:ascii="Times New Roman" w:hAnsi="Times New Roman"/>
                <w:sz w:val="28"/>
                <w:szCs w:val="28"/>
                <w:lang w:val="uk-UA"/>
              </w:rPr>
            </w:pPr>
            <w:r w:rsidRPr="00740378">
              <w:rPr>
                <w:rFonts w:ascii="Times New Roman" w:hAnsi="Times New Roman" w:cs="Times New Roman"/>
                <w:sz w:val="28"/>
                <w:szCs w:val="28"/>
                <w:lang w:val="uk-UA"/>
              </w:rPr>
              <w:t>Емоційно-психотерапевтичні цінності</w:t>
            </w:r>
          </w:p>
        </w:tc>
        <w:tc>
          <w:tcPr>
            <w:tcW w:w="19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91099" w:rsidRPr="00740378" w:rsidRDefault="00691099" w:rsidP="00C74272">
            <w:pPr>
              <w:pStyle w:val="TableContents"/>
              <w:spacing w:line="276" w:lineRule="auto"/>
              <w:jc w:val="center"/>
              <w:rPr>
                <w:rStyle w:val="af"/>
                <w:b/>
                <w:bCs/>
                <w:color w:val="auto"/>
                <w:lang w:val="uk-UA"/>
              </w:rPr>
            </w:pPr>
            <w:r w:rsidRPr="00740378">
              <w:rPr>
                <w:rStyle w:val="af"/>
                <w:b/>
                <w:bCs/>
                <w:color w:val="auto"/>
                <w:lang w:val="uk-UA"/>
              </w:rPr>
              <w:t>0,47</w:t>
            </w:r>
          </w:p>
        </w:tc>
      </w:tr>
      <w:tr w:rsidR="00691099" w:rsidRPr="00740378" w:rsidTr="00C74272">
        <w:trPr>
          <w:cantSplit/>
          <w:trHeight w:val="638"/>
          <w:jc w:val="center"/>
        </w:trPr>
        <w:tc>
          <w:tcPr>
            <w:tcW w:w="29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tabs>
                <w:tab w:val="left" w:pos="709"/>
              </w:tabs>
              <w:spacing w:after="0"/>
              <w:jc w:val="center"/>
              <w:rPr>
                <w:rStyle w:val="af"/>
                <w:rFonts w:ascii="Times New Roman" w:hAnsi="Times New Roman"/>
                <w:sz w:val="28"/>
                <w:szCs w:val="28"/>
                <w:lang w:val="uk-UA"/>
              </w:rPr>
            </w:pPr>
            <w:r w:rsidRPr="00740378">
              <w:rPr>
                <w:rStyle w:val="af"/>
                <w:rFonts w:ascii="Times New Roman" w:hAnsi="Times New Roman"/>
                <w:sz w:val="28"/>
                <w:szCs w:val="28"/>
                <w:lang w:val="uk-UA"/>
              </w:rPr>
              <w:t>Готовність до шлюбу</w:t>
            </w:r>
          </w:p>
        </w:tc>
        <w:tc>
          <w:tcPr>
            <w:tcW w:w="4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spacing w:after="0"/>
              <w:jc w:val="center"/>
              <w:rPr>
                <w:rStyle w:val="af"/>
                <w:rFonts w:ascii="Times New Roman" w:hAnsi="Times New Roman"/>
                <w:sz w:val="28"/>
                <w:szCs w:val="28"/>
                <w:lang w:val="uk-UA"/>
              </w:rPr>
            </w:pPr>
            <w:r w:rsidRPr="00740378">
              <w:rPr>
                <w:rFonts w:ascii="Times New Roman" w:hAnsi="Times New Roman" w:cs="Times New Roman"/>
                <w:sz w:val="28"/>
                <w:szCs w:val="28"/>
                <w:lang w:val="uk-UA"/>
              </w:rPr>
              <w:t xml:space="preserve">Рівень </w:t>
            </w:r>
            <w:proofErr w:type="spellStart"/>
            <w:r w:rsidRPr="00740378">
              <w:rPr>
                <w:rFonts w:ascii="Times New Roman" w:hAnsi="Times New Roman" w:cs="Times New Roman"/>
                <w:sz w:val="28"/>
                <w:szCs w:val="28"/>
                <w:lang w:val="uk-UA"/>
              </w:rPr>
              <w:t>перцептивно-інтерактивної</w:t>
            </w:r>
            <w:proofErr w:type="spellEnd"/>
            <w:r w:rsidRPr="00740378">
              <w:rPr>
                <w:rFonts w:ascii="Times New Roman" w:hAnsi="Times New Roman" w:cs="Times New Roman"/>
                <w:sz w:val="28"/>
                <w:szCs w:val="28"/>
                <w:lang w:val="uk-UA"/>
              </w:rPr>
              <w:t xml:space="preserve"> компетентності</w:t>
            </w:r>
          </w:p>
        </w:tc>
        <w:tc>
          <w:tcPr>
            <w:tcW w:w="19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91099" w:rsidRPr="00740378" w:rsidRDefault="00691099" w:rsidP="00C74272">
            <w:pPr>
              <w:pStyle w:val="TableContents"/>
              <w:spacing w:line="276" w:lineRule="auto"/>
              <w:jc w:val="center"/>
              <w:rPr>
                <w:rStyle w:val="af"/>
                <w:b/>
                <w:bCs/>
                <w:color w:val="auto"/>
                <w:lang w:val="uk-UA"/>
              </w:rPr>
            </w:pPr>
            <w:r w:rsidRPr="00740378">
              <w:rPr>
                <w:rStyle w:val="af"/>
                <w:b/>
                <w:bCs/>
                <w:color w:val="auto"/>
                <w:lang w:val="uk-UA"/>
              </w:rPr>
              <w:t>0,41</w:t>
            </w:r>
          </w:p>
        </w:tc>
      </w:tr>
      <w:tr w:rsidR="00691099" w:rsidRPr="00740378" w:rsidTr="00C74272">
        <w:trPr>
          <w:cantSplit/>
          <w:trHeight w:val="638"/>
          <w:jc w:val="center"/>
        </w:trPr>
        <w:tc>
          <w:tcPr>
            <w:tcW w:w="29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tabs>
                <w:tab w:val="left" w:pos="709"/>
              </w:tabs>
              <w:spacing w:after="0"/>
              <w:jc w:val="center"/>
              <w:rPr>
                <w:rStyle w:val="af"/>
                <w:rFonts w:ascii="Times New Roman" w:hAnsi="Times New Roman"/>
                <w:sz w:val="28"/>
                <w:szCs w:val="28"/>
                <w:lang w:val="uk-UA"/>
              </w:rPr>
            </w:pPr>
            <w:r w:rsidRPr="00740378">
              <w:rPr>
                <w:rStyle w:val="af"/>
                <w:rFonts w:ascii="Times New Roman" w:hAnsi="Times New Roman"/>
                <w:sz w:val="28"/>
                <w:szCs w:val="28"/>
                <w:lang w:val="uk-UA"/>
              </w:rPr>
              <w:t>Готовність до шлюбу</w:t>
            </w:r>
          </w:p>
        </w:tc>
        <w:tc>
          <w:tcPr>
            <w:tcW w:w="4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spacing w:after="0"/>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Духовні мотиви вступу в шлюб</w:t>
            </w:r>
          </w:p>
        </w:tc>
        <w:tc>
          <w:tcPr>
            <w:tcW w:w="19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91099" w:rsidRPr="00740378" w:rsidRDefault="00691099" w:rsidP="00C74272">
            <w:pPr>
              <w:pStyle w:val="TableContents"/>
              <w:spacing w:line="276" w:lineRule="auto"/>
              <w:jc w:val="center"/>
              <w:rPr>
                <w:rStyle w:val="af"/>
                <w:b/>
                <w:bCs/>
                <w:color w:val="auto"/>
                <w:lang w:val="uk-UA"/>
              </w:rPr>
            </w:pPr>
            <w:r w:rsidRPr="00740378">
              <w:rPr>
                <w:rStyle w:val="af"/>
                <w:b/>
                <w:bCs/>
                <w:color w:val="auto"/>
                <w:lang w:val="uk-UA"/>
              </w:rPr>
              <w:t>0,45</w:t>
            </w:r>
          </w:p>
        </w:tc>
      </w:tr>
      <w:tr w:rsidR="00691099" w:rsidRPr="00740378" w:rsidTr="00C74272">
        <w:trPr>
          <w:cantSplit/>
          <w:trHeight w:val="638"/>
          <w:jc w:val="center"/>
        </w:trPr>
        <w:tc>
          <w:tcPr>
            <w:tcW w:w="29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tabs>
                <w:tab w:val="left" w:pos="709"/>
              </w:tabs>
              <w:spacing w:after="0"/>
              <w:jc w:val="center"/>
              <w:rPr>
                <w:rStyle w:val="af"/>
                <w:rFonts w:ascii="Times New Roman" w:hAnsi="Times New Roman"/>
                <w:sz w:val="28"/>
                <w:szCs w:val="28"/>
                <w:lang w:val="uk-UA"/>
              </w:rPr>
            </w:pPr>
            <w:r w:rsidRPr="00740378">
              <w:rPr>
                <w:rStyle w:val="af"/>
                <w:rFonts w:ascii="Times New Roman" w:hAnsi="Times New Roman"/>
                <w:sz w:val="28"/>
                <w:szCs w:val="28"/>
                <w:lang w:val="uk-UA"/>
              </w:rPr>
              <w:t>Готовність до шлюбу</w:t>
            </w:r>
          </w:p>
        </w:tc>
        <w:tc>
          <w:tcPr>
            <w:tcW w:w="4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spacing w:after="0"/>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Прагнення виправдати очікування родичів</w:t>
            </w:r>
          </w:p>
        </w:tc>
        <w:tc>
          <w:tcPr>
            <w:tcW w:w="19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91099" w:rsidRPr="00740378" w:rsidRDefault="00691099" w:rsidP="00C74272">
            <w:pPr>
              <w:pStyle w:val="TableContents"/>
              <w:spacing w:line="276" w:lineRule="auto"/>
              <w:jc w:val="center"/>
              <w:rPr>
                <w:rStyle w:val="af"/>
                <w:b/>
                <w:bCs/>
                <w:color w:val="auto"/>
                <w:lang w:val="uk-UA"/>
              </w:rPr>
            </w:pPr>
            <w:r w:rsidRPr="00740378">
              <w:rPr>
                <w:rStyle w:val="af"/>
                <w:b/>
                <w:bCs/>
                <w:color w:val="auto"/>
                <w:lang w:val="uk-UA"/>
              </w:rPr>
              <w:t>-0,47</w:t>
            </w:r>
          </w:p>
        </w:tc>
      </w:tr>
      <w:tr w:rsidR="00691099" w:rsidRPr="00740378" w:rsidTr="00C74272">
        <w:trPr>
          <w:cantSplit/>
          <w:trHeight w:val="638"/>
          <w:jc w:val="center"/>
        </w:trPr>
        <w:tc>
          <w:tcPr>
            <w:tcW w:w="29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tabs>
                <w:tab w:val="left" w:pos="709"/>
              </w:tabs>
              <w:spacing w:after="0"/>
              <w:jc w:val="center"/>
              <w:rPr>
                <w:rStyle w:val="af"/>
                <w:rFonts w:ascii="Times New Roman" w:hAnsi="Times New Roman"/>
                <w:sz w:val="28"/>
                <w:szCs w:val="28"/>
                <w:lang w:val="uk-UA"/>
              </w:rPr>
            </w:pPr>
            <w:r w:rsidRPr="00740378">
              <w:rPr>
                <w:rStyle w:val="af"/>
                <w:rFonts w:ascii="Times New Roman" w:hAnsi="Times New Roman"/>
                <w:sz w:val="28"/>
                <w:szCs w:val="28"/>
                <w:lang w:val="uk-UA"/>
              </w:rPr>
              <w:t>Готовність до шлюбу</w:t>
            </w:r>
          </w:p>
        </w:tc>
        <w:tc>
          <w:tcPr>
            <w:tcW w:w="4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spacing w:after="0"/>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Любов</w:t>
            </w:r>
          </w:p>
        </w:tc>
        <w:tc>
          <w:tcPr>
            <w:tcW w:w="19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91099" w:rsidRPr="00740378" w:rsidRDefault="00691099" w:rsidP="00C74272">
            <w:pPr>
              <w:pStyle w:val="TableContents"/>
              <w:spacing w:line="276" w:lineRule="auto"/>
              <w:jc w:val="center"/>
              <w:rPr>
                <w:rStyle w:val="af"/>
                <w:b/>
                <w:bCs/>
                <w:color w:val="auto"/>
                <w:lang w:val="uk-UA"/>
              </w:rPr>
            </w:pPr>
            <w:r w:rsidRPr="00740378">
              <w:rPr>
                <w:rStyle w:val="af"/>
                <w:b/>
                <w:bCs/>
                <w:color w:val="auto"/>
                <w:lang w:val="uk-UA"/>
              </w:rPr>
              <w:t>0,37</w:t>
            </w:r>
          </w:p>
        </w:tc>
      </w:tr>
      <w:tr w:rsidR="00691099" w:rsidRPr="00740378" w:rsidTr="00C74272">
        <w:trPr>
          <w:cantSplit/>
          <w:trHeight w:val="638"/>
          <w:jc w:val="center"/>
        </w:trPr>
        <w:tc>
          <w:tcPr>
            <w:tcW w:w="29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tabs>
                <w:tab w:val="left" w:pos="709"/>
              </w:tabs>
              <w:spacing w:after="0"/>
              <w:jc w:val="center"/>
              <w:rPr>
                <w:rStyle w:val="af"/>
                <w:rFonts w:ascii="Times New Roman" w:hAnsi="Times New Roman"/>
                <w:sz w:val="28"/>
                <w:szCs w:val="28"/>
                <w:lang w:val="uk-UA"/>
              </w:rPr>
            </w:pPr>
            <w:r w:rsidRPr="00740378">
              <w:rPr>
                <w:rStyle w:val="af"/>
                <w:rFonts w:ascii="Times New Roman" w:hAnsi="Times New Roman"/>
                <w:sz w:val="28"/>
                <w:szCs w:val="28"/>
                <w:lang w:val="uk-UA"/>
              </w:rPr>
              <w:t>Готовність до шлюбу</w:t>
            </w:r>
          </w:p>
        </w:tc>
        <w:tc>
          <w:tcPr>
            <w:tcW w:w="4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spacing w:after="0"/>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Випадковість</w:t>
            </w:r>
          </w:p>
        </w:tc>
        <w:tc>
          <w:tcPr>
            <w:tcW w:w="19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91099" w:rsidRPr="00740378" w:rsidRDefault="00691099" w:rsidP="00C74272">
            <w:pPr>
              <w:pStyle w:val="TableContents"/>
              <w:spacing w:line="276" w:lineRule="auto"/>
              <w:jc w:val="center"/>
              <w:rPr>
                <w:rStyle w:val="af"/>
                <w:b/>
                <w:bCs/>
                <w:color w:val="auto"/>
                <w:lang w:val="uk-UA"/>
              </w:rPr>
            </w:pPr>
            <w:r w:rsidRPr="00740378">
              <w:rPr>
                <w:rStyle w:val="af"/>
                <w:b/>
                <w:bCs/>
                <w:color w:val="auto"/>
                <w:lang w:val="uk-UA"/>
              </w:rPr>
              <w:t>-0,55</w:t>
            </w:r>
          </w:p>
        </w:tc>
      </w:tr>
      <w:tr w:rsidR="00691099" w:rsidRPr="00740378" w:rsidTr="00C74272">
        <w:trPr>
          <w:cantSplit/>
          <w:trHeight w:val="638"/>
          <w:jc w:val="center"/>
        </w:trPr>
        <w:tc>
          <w:tcPr>
            <w:tcW w:w="29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tabs>
                <w:tab w:val="left" w:pos="709"/>
              </w:tabs>
              <w:spacing w:after="0"/>
              <w:jc w:val="center"/>
              <w:rPr>
                <w:rStyle w:val="af"/>
                <w:rFonts w:ascii="Times New Roman" w:hAnsi="Times New Roman"/>
                <w:sz w:val="28"/>
                <w:szCs w:val="28"/>
                <w:lang w:val="uk-UA"/>
              </w:rPr>
            </w:pPr>
            <w:r w:rsidRPr="00740378">
              <w:rPr>
                <w:rStyle w:val="af"/>
                <w:rFonts w:ascii="Times New Roman" w:hAnsi="Times New Roman"/>
                <w:sz w:val="28"/>
                <w:szCs w:val="28"/>
                <w:lang w:val="uk-UA"/>
              </w:rPr>
              <w:t>Готовність до шлюбу</w:t>
            </w:r>
          </w:p>
        </w:tc>
        <w:tc>
          <w:tcPr>
            <w:tcW w:w="4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spacing w:after="0"/>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Компроміс</w:t>
            </w:r>
          </w:p>
        </w:tc>
        <w:tc>
          <w:tcPr>
            <w:tcW w:w="19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91099" w:rsidRPr="00740378" w:rsidRDefault="00691099" w:rsidP="00C74272">
            <w:pPr>
              <w:pStyle w:val="TableContents"/>
              <w:spacing w:line="276" w:lineRule="auto"/>
              <w:jc w:val="center"/>
              <w:rPr>
                <w:rStyle w:val="af"/>
                <w:b/>
                <w:bCs/>
                <w:color w:val="auto"/>
                <w:lang w:val="uk-UA"/>
              </w:rPr>
            </w:pPr>
            <w:r w:rsidRPr="00740378">
              <w:rPr>
                <w:rStyle w:val="af"/>
                <w:b/>
                <w:bCs/>
                <w:color w:val="auto"/>
                <w:lang w:val="uk-UA"/>
              </w:rPr>
              <w:t>0,41</w:t>
            </w:r>
          </w:p>
        </w:tc>
      </w:tr>
      <w:tr w:rsidR="00691099" w:rsidRPr="00740378" w:rsidTr="00C74272">
        <w:trPr>
          <w:cantSplit/>
          <w:trHeight w:val="638"/>
          <w:jc w:val="center"/>
        </w:trPr>
        <w:tc>
          <w:tcPr>
            <w:tcW w:w="29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tabs>
                <w:tab w:val="left" w:pos="709"/>
              </w:tabs>
              <w:spacing w:after="0"/>
              <w:jc w:val="center"/>
              <w:rPr>
                <w:rStyle w:val="af"/>
                <w:rFonts w:ascii="Times New Roman" w:hAnsi="Times New Roman"/>
                <w:sz w:val="28"/>
                <w:szCs w:val="28"/>
                <w:lang w:val="uk-UA"/>
              </w:rPr>
            </w:pPr>
            <w:r w:rsidRPr="00740378">
              <w:rPr>
                <w:rStyle w:val="af"/>
                <w:rFonts w:ascii="Times New Roman" w:hAnsi="Times New Roman"/>
                <w:sz w:val="28"/>
                <w:szCs w:val="28"/>
                <w:lang w:val="uk-UA"/>
              </w:rPr>
              <w:t>Готовність до шлюбу</w:t>
            </w:r>
          </w:p>
        </w:tc>
        <w:tc>
          <w:tcPr>
            <w:tcW w:w="4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spacing w:after="0"/>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Суперництво</w:t>
            </w:r>
          </w:p>
        </w:tc>
        <w:tc>
          <w:tcPr>
            <w:tcW w:w="19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91099" w:rsidRPr="00740378" w:rsidRDefault="00691099" w:rsidP="00C74272">
            <w:pPr>
              <w:pStyle w:val="TableContents"/>
              <w:spacing w:line="276" w:lineRule="auto"/>
              <w:jc w:val="center"/>
              <w:rPr>
                <w:rStyle w:val="af"/>
                <w:b/>
                <w:bCs/>
                <w:color w:val="auto"/>
                <w:lang w:val="uk-UA"/>
              </w:rPr>
            </w:pPr>
            <w:r w:rsidRPr="00740378">
              <w:rPr>
                <w:rStyle w:val="af"/>
                <w:b/>
                <w:bCs/>
                <w:color w:val="auto"/>
                <w:lang w:val="uk-UA"/>
              </w:rPr>
              <w:t>-0,51</w:t>
            </w:r>
          </w:p>
        </w:tc>
      </w:tr>
      <w:tr w:rsidR="00691099" w:rsidRPr="00740378" w:rsidTr="00C74272">
        <w:trPr>
          <w:cantSplit/>
          <w:trHeight w:val="638"/>
          <w:jc w:val="center"/>
        </w:trPr>
        <w:tc>
          <w:tcPr>
            <w:tcW w:w="29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tabs>
                <w:tab w:val="left" w:pos="709"/>
              </w:tabs>
              <w:spacing w:after="0"/>
              <w:jc w:val="center"/>
              <w:rPr>
                <w:rStyle w:val="af"/>
                <w:rFonts w:ascii="Times New Roman" w:hAnsi="Times New Roman"/>
                <w:b/>
                <w:sz w:val="28"/>
                <w:szCs w:val="28"/>
                <w:lang w:val="uk-UA"/>
              </w:rPr>
            </w:pPr>
            <w:r w:rsidRPr="00740378">
              <w:rPr>
                <w:rStyle w:val="af"/>
                <w:rFonts w:ascii="Times New Roman" w:hAnsi="Times New Roman"/>
                <w:sz w:val="28"/>
                <w:szCs w:val="28"/>
                <w:lang w:val="uk-UA"/>
              </w:rPr>
              <w:t>Готовність до шлюбу</w:t>
            </w:r>
          </w:p>
        </w:tc>
        <w:tc>
          <w:tcPr>
            <w:tcW w:w="4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91099" w:rsidRPr="00740378" w:rsidRDefault="00691099" w:rsidP="00C74272">
            <w:pPr>
              <w:spacing w:after="0"/>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Співпраця</w:t>
            </w:r>
          </w:p>
        </w:tc>
        <w:tc>
          <w:tcPr>
            <w:tcW w:w="19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91099" w:rsidRPr="00740378" w:rsidRDefault="00691099" w:rsidP="00C74272">
            <w:pPr>
              <w:pStyle w:val="TableContents"/>
              <w:spacing w:line="276" w:lineRule="auto"/>
              <w:jc w:val="center"/>
              <w:rPr>
                <w:rStyle w:val="af"/>
                <w:b/>
                <w:bCs/>
                <w:color w:val="auto"/>
                <w:lang w:val="uk-UA"/>
              </w:rPr>
            </w:pPr>
            <w:r w:rsidRPr="00740378">
              <w:rPr>
                <w:rStyle w:val="af"/>
                <w:b/>
                <w:bCs/>
                <w:color w:val="auto"/>
                <w:lang w:val="uk-UA"/>
              </w:rPr>
              <w:t>0,56</w:t>
            </w:r>
          </w:p>
        </w:tc>
      </w:tr>
    </w:tbl>
    <w:p w:rsidR="00691099" w:rsidRPr="00740378" w:rsidRDefault="00691099" w:rsidP="00691099">
      <w:pPr>
        <w:tabs>
          <w:tab w:val="left" w:pos="709"/>
          <w:tab w:val="left" w:pos="8385"/>
        </w:tabs>
        <w:spacing w:after="0" w:line="360" w:lineRule="auto"/>
        <w:ind w:firstLine="709"/>
        <w:jc w:val="both"/>
        <w:rPr>
          <w:rFonts w:ascii="Times New Roman" w:hAnsi="Times New Roman"/>
          <w:sz w:val="28"/>
          <w:szCs w:val="28"/>
          <w:lang w:val="uk-UA"/>
        </w:rPr>
      </w:pPr>
      <w:r w:rsidRPr="00740378">
        <w:rPr>
          <w:rStyle w:val="af"/>
          <w:rFonts w:ascii="Times New Roman" w:hAnsi="Times New Roman"/>
          <w:sz w:val="28"/>
          <w:szCs w:val="28"/>
          <w:lang w:val="uk-UA"/>
        </w:rPr>
        <w:lastRenderedPageBreak/>
        <w:t xml:space="preserve">Аналіз даних проходив за допомогою програмного пакету </w:t>
      </w:r>
      <w:proofErr w:type="spellStart"/>
      <w:r w:rsidRPr="00740378">
        <w:rPr>
          <w:rStyle w:val="af"/>
          <w:rFonts w:ascii="Times New Roman" w:hAnsi="Times New Roman"/>
          <w:sz w:val="28"/>
          <w:szCs w:val="28"/>
          <w:lang w:val="uk-UA"/>
        </w:rPr>
        <w:t>Statistika</w:t>
      </w:r>
      <w:proofErr w:type="spellEnd"/>
      <w:r w:rsidRPr="00740378">
        <w:rPr>
          <w:rStyle w:val="af"/>
          <w:rFonts w:ascii="Times New Roman" w:hAnsi="Times New Roman"/>
          <w:sz w:val="28"/>
          <w:szCs w:val="28"/>
          <w:lang w:val="uk-UA"/>
        </w:rPr>
        <w:t xml:space="preserve"> 12, що значно полегшило всю процедуру аналізу.</w:t>
      </w:r>
    </w:p>
    <w:p w:rsidR="00691099" w:rsidRPr="00740378" w:rsidRDefault="00691099" w:rsidP="00691099">
      <w:pPr>
        <w:spacing w:after="0" w:line="360" w:lineRule="auto"/>
        <w:ind w:firstLine="708"/>
        <w:jc w:val="both"/>
        <w:rPr>
          <w:rStyle w:val="af"/>
          <w:rFonts w:ascii="Times New Roman" w:eastAsia="Times New Roman" w:hAnsi="Times New Roman" w:cs="Times New Roman"/>
          <w:sz w:val="28"/>
          <w:szCs w:val="28"/>
          <w:lang w:val="uk-UA"/>
        </w:rPr>
      </w:pPr>
      <w:r w:rsidRPr="00740378">
        <w:rPr>
          <w:rStyle w:val="af"/>
          <w:rFonts w:ascii="Times New Roman" w:hAnsi="Times New Roman"/>
          <w:sz w:val="28"/>
          <w:szCs w:val="28"/>
          <w:lang w:val="uk-UA"/>
        </w:rPr>
        <w:t>Аналізуючи результати кореляційного аналізу, ми виявили значимі взаємозв’язки, за допомогою яких можемо підтвердити нашу гіпотезу.</w:t>
      </w:r>
    </w:p>
    <w:p w:rsidR="00691099" w:rsidRPr="00740378" w:rsidRDefault="00691099" w:rsidP="00691099">
      <w:pPr>
        <w:spacing w:after="0" w:line="360" w:lineRule="auto"/>
        <w:ind w:firstLine="708"/>
        <w:jc w:val="both"/>
        <w:rPr>
          <w:rStyle w:val="af"/>
          <w:rFonts w:ascii="Times New Roman" w:hAnsi="Times New Roman"/>
          <w:sz w:val="28"/>
          <w:szCs w:val="28"/>
          <w:lang w:val="uk-UA"/>
        </w:rPr>
      </w:pPr>
      <w:r w:rsidRPr="00740378">
        <w:rPr>
          <w:rStyle w:val="af"/>
          <w:rFonts w:ascii="Times New Roman" w:hAnsi="Times New Roman"/>
          <w:sz w:val="28"/>
          <w:szCs w:val="28"/>
          <w:lang w:val="uk-UA"/>
        </w:rPr>
        <w:t xml:space="preserve">За допомогою кореляційного аналізу ми виявили прямі зв’язки між готовністю до шлюбу та </w:t>
      </w:r>
      <w:r w:rsidRPr="00740378">
        <w:rPr>
          <w:rFonts w:ascii="Times New Roman" w:hAnsi="Times New Roman" w:cs="Times New Roman"/>
          <w:sz w:val="28"/>
          <w:szCs w:val="28"/>
          <w:lang w:val="uk-UA"/>
        </w:rPr>
        <w:t xml:space="preserve">батьківсько-виховними цінностями </w:t>
      </w:r>
      <w:r w:rsidRPr="00740378">
        <w:rPr>
          <w:rStyle w:val="af"/>
          <w:rFonts w:ascii="Times New Roman" w:hAnsi="Times New Roman"/>
          <w:sz w:val="28"/>
          <w:szCs w:val="28"/>
          <w:lang w:val="uk-UA"/>
        </w:rPr>
        <w:t xml:space="preserve">(r=0,52 при p≤0,05), між готовністю до шлюбу та </w:t>
      </w:r>
      <w:r w:rsidRPr="00740378">
        <w:rPr>
          <w:rFonts w:ascii="Times New Roman" w:hAnsi="Times New Roman" w:cs="Times New Roman"/>
          <w:sz w:val="28"/>
          <w:szCs w:val="28"/>
          <w:lang w:val="uk-UA"/>
        </w:rPr>
        <w:t xml:space="preserve">емоційно-психотерапевтичними цінностями </w:t>
      </w:r>
      <w:r w:rsidRPr="00740378">
        <w:rPr>
          <w:rStyle w:val="af"/>
          <w:rFonts w:ascii="Times New Roman" w:hAnsi="Times New Roman"/>
          <w:sz w:val="28"/>
          <w:szCs w:val="28"/>
          <w:lang w:val="uk-UA"/>
        </w:rPr>
        <w:t>(r=0,47 при p≤0,05), між готовністю до шлюбу та о</w:t>
      </w:r>
      <w:r w:rsidRPr="00740378">
        <w:rPr>
          <w:rFonts w:ascii="Times New Roman" w:hAnsi="Times New Roman" w:cs="Times New Roman"/>
          <w:sz w:val="28"/>
          <w:szCs w:val="28"/>
          <w:lang w:val="uk-UA"/>
        </w:rPr>
        <w:t xml:space="preserve">собистісною ідентифікацією з обранцем </w:t>
      </w:r>
      <w:r w:rsidRPr="00740378">
        <w:rPr>
          <w:rStyle w:val="af"/>
          <w:rFonts w:ascii="Times New Roman" w:hAnsi="Times New Roman"/>
          <w:sz w:val="28"/>
          <w:szCs w:val="28"/>
          <w:lang w:val="uk-UA"/>
        </w:rPr>
        <w:t xml:space="preserve">(r=0,49 при p≤0,05), між готовністю до шлюбу та </w:t>
      </w:r>
      <w:r w:rsidRPr="00740378">
        <w:rPr>
          <w:rFonts w:ascii="Times New Roman" w:hAnsi="Times New Roman" w:cs="Times New Roman"/>
          <w:sz w:val="28"/>
          <w:szCs w:val="28"/>
          <w:lang w:val="uk-UA"/>
        </w:rPr>
        <w:t xml:space="preserve">рівнем </w:t>
      </w:r>
      <w:proofErr w:type="spellStart"/>
      <w:r w:rsidRPr="00740378">
        <w:rPr>
          <w:rFonts w:ascii="Times New Roman" w:hAnsi="Times New Roman" w:cs="Times New Roman"/>
          <w:sz w:val="28"/>
          <w:szCs w:val="28"/>
          <w:lang w:val="uk-UA"/>
        </w:rPr>
        <w:t>перцептивно-інтерактивної</w:t>
      </w:r>
      <w:proofErr w:type="spellEnd"/>
      <w:r w:rsidRPr="00740378">
        <w:rPr>
          <w:rFonts w:ascii="Times New Roman" w:hAnsi="Times New Roman" w:cs="Times New Roman"/>
          <w:sz w:val="28"/>
          <w:szCs w:val="28"/>
          <w:lang w:val="uk-UA"/>
        </w:rPr>
        <w:t xml:space="preserve"> компетентності </w:t>
      </w:r>
      <w:r w:rsidRPr="00740378">
        <w:rPr>
          <w:rStyle w:val="af"/>
          <w:rFonts w:ascii="Times New Roman" w:hAnsi="Times New Roman"/>
          <w:sz w:val="28"/>
          <w:szCs w:val="28"/>
          <w:lang w:val="uk-UA"/>
        </w:rPr>
        <w:t xml:space="preserve">(r=0,41 при p≤0,05). </w:t>
      </w:r>
    </w:p>
    <w:p w:rsidR="00691099" w:rsidRPr="00740378" w:rsidRDefault="00691099" w:rsidP="00691099">
      <w:pPr>
        <w:spacing w:after="0" w:line="360" w:lineRule="auto"/>
        <w:ind w:firstLine="708"/>
        <w:jc w:val="both"/>
        <w:rPr>
          <w:rFonts w:ascii="Times New Roman" w:hAnsi="Times New Roman"/>
          <w:sz w:val="28"/>
          <w:szCs w:val="28"/>
          <w:lang w:val="uk-UA"/>
        </w:rPr>
      </w:pPr>
      <w:r w:rsidRPr="00740378">
        <w:rPr>
          <w:rStyle w:val="af"/>
          <w:rFonts w:ascii="Times New Roman" w:hAnsi="Times New Roman"/>
          <w:sz w:val="28"/>
          <w:szCs w:val="28"/>
          <w:lang w:val="uk-UA"/>
        </w:rPr>
        <w:t xml:space="preserve">Вищесказане підтверджує нашу </w:t>
      </w:r>
      <w:r w:rsidRPr="00740378">
        <w:rPr>
          <w:rStyle w:val="af"/>
          <w:rFonts w:ascii="Times New Roman" w:hAnsi="Times New Roman"/>
          <w:b/>
          <w:bCs/>
          <w:sz w:val="28"/>
          <w:szCs w:val="28"/>
          <w:lang w:val="uk-UA"/>
        </w:rPr>
        <w:t>першу емпіричну гіпотезу</w:t>
      </w:r>
      <w:r w:rsidRPr="00740378">
        <w:rPr>
          <w:rStyle w:val="af"/>
          <w:rFonts w:ascii="Times New Roman" w:hAnsi="Times New Roman"/>
          <w:sz w:val="28"/>
          <w:szCs w:val="28"/>
          <w:lang w:val="uk-UA"/>
        </w:rPr>
        <w:t xml:space="preserve">: існує зв’язок </w:t>
      </w:r>
      <w:r w:rsidRPr="00740378">
        <w:rPr>
          <w:rFonts w:ascii="Times New Roman" w:hAnsi="Times New Roman"/>
          <w:sz w:val="28"/>
          <w:szCs w:val="28"/>
          <w:lang w:val="uk-UA"/>
        </w:rPr>
        <w:t xml:space="preserve">між готовністю до подружнього життя та когнітивним компонентом </w:t>
      </w:r>
      <w:r w:rsidRPr="00740378">
        <w:rPr>
          <w:rFonts w:ascii="Times New Roman" w:eastAsia="Times New Roman" w:hAnsi="Times New Roman" w:cs="Times New Roman"/>
          <w:sz w:val="28"/>
          <w:szCs w:val="28"/>
          <w:lang w:val="uk-UA"/>
        </w:rPr>
        <w:t>що вход</w:t>
      </w:r>
      <w:r w:rsidRPr="00740378">
        <w:rPr>
          <w:rFonts w:ascii="Times New Roman" w:hAnsi="Times New Roman"/>
          <w:sz w:val="28"/>
          <w:szCs w:val="28"/>
          <w:lang w:val="uk-UA"/>
        </w:rPr>
        <w:t>и</w:t>
      </w:r>
      <w:r w:rsidRPr="00740378">
        <w:rPr>
          <w:rFonts w:ascii="Times New Roman" w:eastAsia="Times New Roman" w:hAnsi="Times New Roman" w:cs="Times New Roman"/>
          <w:sz w:val="28"/>
          <w:szCs w:val="28"/>
          <w:lang w:val="uk-UA"/>
        </w:rPr>
        <w:t>ть в структуру готовності</w:t>
      </w:r>
      <w:r w:rsidRPr="00740378">
        <w:rPr>
          <w:rFonts w:ascii="Times New Roman" w:hAnsi="Times New Roman"/>
          <w:sz w:val="28"/>
          <w:szCs w:val="28"/>
          <w:lang w:val="uk-UA"/>
        </w:rPr>
        <w:t>.</w:t>
      </w:r>
    </w:p>
    <w:p w:rsidR="00691099" w:rsidRPr="00740378" w:rsidRDefault="00691099" w:rsidP="00691099">
      <w:pPr>
        <w:spacing w:after="0" w:line="360" w:lineRule="auto"/>
        <w:ind w:firstLine="708"/>
        <w:jc w:val="both"/>
        <w:rPr>
          <w:rStyle w:val="af"/>
          <w:rFonts w:ascii="Times New Roman" w:hAnsi="Times New Roman"/>
          <w:sz w:val="28"/>
          <w:szCs w:val="28"/>
          <w:lang w:val="uk-UA"/>
        </w:rPr>
      </w:pPr>
      <w:r w:rsidRPr="00740378">
        <w:rPr>
          <w:rStyle w:val="af"/>
          <w:rFonts w:ascii="Times New Roman" w:hAnsi="Times New Roman"/>
          <w:sz w:val="28"/>
          <w:szCs w:val="28"/>
          <w:lang w:val="uk-UA"/>
        </w:rPr>
        <w:t xml:space="preserve">Також було виявлено прямі зв’язки між готовністю до шлюбу та </w:t>
      </w:r>
      <w:r w:rsidRPr="00740378">
        <w:rPr>
          <w:rFonts w:ascii="Times New Roman" w:hAnsi="Times New Roman" w:cs="Times New Roman"/>
          <w:sz w:val="28"/>
          <w:szCs w:val="28"/>
          <w:lang w:val="uk-UA"/>
        </w:rPr>
        <w:t xml:space="preserve">духовними мотивами вступу в шлюб </w:t>
      </w:r>
      <w:r w:rsidRPr="00740378">
        <w:rPr>
          <w:rStyle w:val="af"/>
          <w:rFonts w:ascii="Times New Roman" w:hAnsi="Times New Roman"/>
          <w:sz w:val="28"/>
          <w:szCs w:val="28"/>
          <w:lang w:val="uk-UA"/>
        </w:rPr>
        <w:t xml:space="preserve">(r=0,45 при p≤0,05), готовністю до шлюбу та </w:t>
      </w:r>
      <w:r w:rsidRPr="00740378">
        <w:rPr>
          <w:rFonts w:ascii="Times New Roman" w:hAnsi="Times New Roman" w:cs="Times New Roman"/>
          <w:sz w:val="28"/>
          <w:szCs w:val="28"/>
          <w:lang w:val="uk-UA"/>
        </w:rPr>
        <w:t xml:space="preserve">любов’ю </w:t>
      </w:r>
      <w:r w:rsidRPr="00740378">
        <w:rPr>
          <w:rStyle w:val="af"/>
          <w:rFonts w:ascii="Times New Roman" w:hAnsi="Times New Roman"/>
          <w:sz w:val="28"/>
          <w:szCs w:val="28"/>
          <w:lang w:val="uk-UA"/>
        </w:rPr>
        <w:t>(r=0,37 при p≤0,05)</w:t>
      </w:r>
      <w:r w:rsidRPr="00740378">
        <w:rPr>
          <w:rFonts w:ascii="Times New Roman" w:hAnsi="Times New Roman" w:cs="Times New Roman"/>
          <w:sz w:val="28"/>
          <w:szCs w:val="28"/>
          <w:lang w:val="uk-UA"/>
        </w:rPr>
        <w:t xml:space="preserve"> та зворотні зв’язки </w:t>
      </w:r>
      <w:r w:rsidRPr="00740378">
        <w:rPr>
          <w:rStyle w:val="af"/>
          <w:rFonts w:ascii="Times New Roman" w:hAnsi="Times New Roman"/>
          <w:sz w:val="28"/>
          <w:szCs w:val="28"/>
          <w:lang w:val="uk-UA"/>
        </w:rPr>
        <w:t xml:space="preserve">між готовністю до шлюбу та </w:t>
      </w:r>
      <w:r w:rsidRPr="00740378">
        <w:rPr>
          <w:rFonts w:ascii="Times New Roman" w:hAnsi="Times New Roman" w:cs="Times New Roman"/>
          <w:sz w:val="28"/>
          <w:szCs w:val="28"/>
          <w:lang w:val="uk-UA"/>
        </w:rPr>
        <w:t xml:space="preserve">прагненням виправдати очікування родичів </w:t>
      </w:r>
      <w:r w:rsidRPr="00740378">
        <w:rPr>
          <w:rStyle w:val="af"/>
          <w:rFonts w:ascii="Times New Roman" w:hAnsi="Times New Roman"/>
          <w:sz w:val="28"/>
          <w:szCs w:val="28"/>
          <w:lang w:val="uk-UA"/>
        </w:rPr>
        <w:t xml:space="preserve">(r=-0,47 при p≤0,05), між готовністю до шлюбу та </w:t>
      </w:r>
      <w:r w:rsidRPr="00740378">
        <w:rPr>
          <w:rFonts w:ascii="Times New Roman" w:hAnsi="Times New Roman" w:cs="Times New Roman"/>
          <w:sz w:val="28"/>
          <w:szCs w:val="28"/>
          <w:lang w:val="uk-UA"/>
        </w:rPr>
        <w:t xml:space="preserve">випадковістю створення сім’ї </w:t>
      </w:r>
      <w:r w:rsidRPr="00740378">
        <w:rPr>
          <w:rStyle w:val="af"/>
          <w:rFonts w:ascii="Times New Roman" w:hAnsi="Times New Roman"/>
          <w:sz w:val="28"/>
          <w:szCs w:val="28"/>
          <w:lang w:val="uk-UA"/>
        </w:rPr>
        <w:t>(r=-0,55 при p≤0,05).</w:t>
      </w:r>
    </w:p>
    <w:p w:rsidR="00691099" w:rsidRPr="00740378" w:rsidRDefault="00691099" w:rsidP="00691099">
      <w:pPr>
        <w:spacing w:after="0" w:line="360" w:lineRule="auto"/>
        <w:ind w:firstLine="708"/>
        <w:jc w:val="both"/>
        <w:rPr>
          <w:rFonts w:ascii="Times New Roman" w:hAnsi="Times New Roman"/>
          <w:sz w:val="28"/>
          <w:szCs w:val="28"/>
          <w:lang w:val="uk-UA"/>
        </w:rPr>
      </w:pPr>
      <w:r w:rsidRPr="00740378">
        <w:rPr>
          <w:rStyle w:val="af"/>
          <w:rFonts w:ascii="Times New Roman" w:hAnsi="Times New Roman"/>
          <w:sz w:val="28"/>
          <w:szCs w:val="28"/>
          <w:lang w:val="uk-UA"/>
        </w:rPr>
        <w:t xml:space="preserve">Вищесказане підтверджує нашу </w:t>
      </w:r>
      <w:r w:rsidRPr="00740378">
        <w:rPr>
          <w:rStyle w:val="af"/>
          <w:rFonts w:ascii="Times New Roman" w:hAnsi="Times New Roman"/>
          <w:b/>
          <w:bCs/>
          <w:sz w:val="28"/>
          <w:szCs w:val="28"/>
          <w:lang w:val="uk-UA"/>
        </w:rPr>
        <w:t>другу емпіричну гіпотезу</w:t>
      </w:r>
      <w:r w:rsidRPr="00740378">
        <w:rPr>
          <w:rStyle w:val="af"/>
          <w:rFonts w:ascii="Times New Roman" w:hAnsi="Times New Roman"/>
          <w:sz w:val="28"/>
          <w:szCs w:val="28"/>
          <w:lang w:val="uk-UA"/>
        </w:rPr>
        <w:t xml:space="preserve">: існує зв’язок </w:t>
      </w:r>
      <w:r w:rsidRPr="00740378">
        <w:rPr>
          <w:rFonts w:ascii="Times New Roman" w:hAnsi="Times New Roman"/>
          <w:sz w:val="28"/>
          <w:szCs w:val="28"/>
          <w:lang w:val="uk-UA"/>
        </w:rPr>
        <w:t>між готовністю до подружнього життя та е</w:t>
      </w:r>
      <w:r w:rsidRPr="00740378">
        <w:rPr>
          <w:rFonts w:ascii="Times New Roman" w:hAnsi="Times New Roman" w:cs="Times New Roman"/>
          <w:sz w:val="28"/>
          <w:szCs w:val="28"/>
          <w:lang w:val="uk-UA"/>
        </w:rPr>
        <w:t>моційни</w:t>
      </w:r>
      <w:r w:rsidRPr="00740378">
        <w:rPr>
          <w:rFonts w:ascii="Times New Roman" w:hAnsi="Times New Roman"/>
          <w:sz w:val="28"/>
          <w:szCs w:val="28"/>
          <w:lang w:val="uk-UA"/>
        </w:rPr>
        <w:t xml:space="preserve">м компонентом </w:t>
      </w:r>
      <w:r w:rsidRPr="00740378">
        <w:rPr>
          <w:rFonts w:ascii="Times New Roman" w:eastAsia="Times New Roman" w:hAnsi="Times New Roman" w:cs="Times New Roman"/>
          <w:sz w:val="28"/>
          <w:szCs w:val="28"/>
          <w:lang w:val="uk-UA"/>
        </w:rPr>
        <w:t>що вход</w:t>
      </w:r>
      <w:r w:rsidRPr="00740378">
        <w:rPr>
          <w:rFonts w:ascii="Times New Roman" w:hAnsi="Times New Roman"/>
          <w:sz w:val="28"/>
          <w:szCs w:val="28"/>
          <w:lang w:val="uk-UA"/>
        </w:rPr>
        <w:t>и</w:t>
      </w:r>
      <w:r w:rsidRPr="00740378">
        <w:rPr>
          <w:rFonts w:ascii="Times New Roman" w:eastAsia="Times New Roman" w:hAnsi="Times New Roman" w:cs="Times New Roman"/>
          <w:sz w:val="28"/>
          <w:szCs w:val="28"/>
          <w:lang w:val="uk-UA"/>
        </w:rPr>
        <w:t>ть в структуру готовності</w:t>
      </w:r>
      <w:r w:rsidRPr="00740378">
        <w:rPr>
          <w:rFonts w:ascii="Times New Roman" w:hAnsi="Times New Roman"/>
          <w:sz w:val="28"/>
          <w:szCs w:val="28"/>
          <w:lang w:val="uk-UA"/>
        </w:rPr>
        <w:t>.</w:t>
      </w:r>
    </w:p>
    <w:p w:rsidR="00691099" w:rsidRPr="00740378" w:rsidRDefault="00691099" w:rsidP="00691099">
      <w:pPr>
        <w:spacing w:after="0" w:line="360" w:lineRule="auto"/>
        <w:ind w:firstLine="708"/>
        <w:jc w:val="both"/>
        <w:rPr>
          <w:rFonts w:ascii="Times New Roman" w:hAnsi="Times New Roman"/>
          <w:sz w:val="28"/>
          <w:szCs w:val="28"/>
          <w:lang w:val="uk-UA"/>
        </w:rPr>
      </w:pPr>
      <w:r w:rsidRPr="00740378">
        <w:rPr>
          <w:rFonts w:ascii="Times New Roman" w:hAnsi="Times New Roman"/>
          <w:sz w:val="28"/>
          <w:szCs w:val="28"/>
          <w:lang w:val="uk-UA"/>
        </w:rPr>
        <w:t xml:space="preserve">Також ми визначили </w:t>
      </w:r>
      <w:r w:rsidRPr="00740378">
        <w:rPr>
          <w:rStyle w:val="af"/>
          <w:rFonts w:ascii="Times New Roman" w:hAnsi="Times New Roman"/>
          <w:sz w:val="28"/>
          <w:szCs w:val="28"/>
          <w:lang w:val="uk-UA"/>
        </w:rPr>
        <w:t xml:space="preserve">прямі зв’язки між готовністю до шлюбу та </w:t>
      </w:r>
      <w:r w:rsidRPr="00740378">
        <w:rPr>
          <w:rFonts w:ascii="Times New Roman" w:hAnsi="Times New Roman" w:cs="Times New Roman"/>
          <w:sz w:val="28"/>
          <w:szCs w:val="28"/>
          <w:lang w:val="uk-UA"/>
        </w:rPr>
        <w:t xml:space="preserve">компромісом </w:t>
      </w:r>
      <w:r w:rsidRPr="00740378">
        <w:rPr>
          <w:rStyle w:val="af"/>
          <w:rFonts w:ascii="Times New Roman" w:hAnsi="Times New Roman"/>
          <w:sz w:val="28"/>
          <w:szCs w:val="28"/>
          <w:lang w:val="uk-UA"/>
        </w:rPr>
        <w:t xml:space="preserve">(r=0,41 при p≤0,05), між готовністю до шлюбу та </w:t>
      </w:r>
      <w:r w:rsidRPr="00740378">
        <w:rPr>
          <w:rFonts w:ascii="Times New Roman" w:hAnsi="Times New Roman" w:cs="Times New Roman"/>
          <w:sz w:val="28"/>
          <w:szCs w:val="28"/>
          <w:lang w:val="uk-UA"/>
        </w:rPr>
        <w:t xml:space="preserve">співпрацею </w:t>
      </w:r>
      <w:r w:rsidRPr="00740378">
        <w:rPr>
          <w:rStyle w:val="af"/>
          <w:rFonts w:ascii="Times New Roman" w:hAnsi="Times New Roman"/>
          <w:sz w:val="28"/>
          <w:szCs w:val="28"/>
          <w:lang w:val="uk-UA"/>
        </w:rPr>
        <w:t xml:space="preserve">(r=0,56 при p≤0,05) та зворотній зв’язок між готовністю до шлюбу та </w:t>
      </w:r>
      <w:r w:rsidRPr="00740378">
        <w:rPr>
          <w:rFonts w:ascii="Times New Roman" w:hAnsi="Times New Roman" w:cs="Times New Roman"/>
          <w:sz w:val="28"/>
          <w:szCs w:val="28"/>
          <w:lang w:val="uk-UA"/>
        </w:rPr>
        <w:t xml:space="preserve">суперництвом </w:t>
      </w:r>
      <w:r w:rsidRPr="00740378">
        <w:rPr>
          <w:rStyle w:val="af"/>
          <w:rFonts w:ascii="Times New Roman" w:hAnsi="Times New Roman"/>
          <w:sz w:val="28"/>
          <w:szCs w:val="28"/>
          <w:lang w:val="uk-UA"/>
        </w:rPr>
        <w:t>(r=-0,51 при p≤0,05).</w:t>
      </w:r>
    </w:p>
    <w:p w:rsidR="00691099" w:rsidRPr="00740378" w:rsidRDefault="00691099" w:rsidP="00691099">
      <w:pPr>
        <w:spacing w:after="0" w:line="360" w:lineRule="auto"/>
        <w:ind w:firstLine="708"/>
        <w:jc w:val="both"/>
        <w:rPr>
          <w:rFonts w:ascii="Times New Roman" w:hAnsi="Times New Roman"/>
          <w:sz w:val="28"/>
          <w:szCs w:val="28"/>
          <w:lang w:val="uk-UA"/>
        </w:rPr>
      </w:pPr>
      <w:r w:rsidRPr="00740378">
        <w:rPr>
          <w:rStyle w:val="af"/>
          <w:rFonts w:ascii="Times New Roman" w:hAnsi="Times New Roman"/>
          <w:sz w:val="28"/>
          <w:szCs w:val="28"/>
          <w:lang w:val="uk-UA"/>
        </w:rPr>
        <w:t xml:space="preserve">Це підтверджує нашу </w:t>
      </w:r>
      <w:r w:rsidRPr="00740378">
        <w:rPr>
          <w:rStyle w:val="af"/>
          <w:rFonts w:ascii="Times New Roman" w:hAnsi="Times New Roman"/>
          <w:b/>
          <w:bCs/>
          <w:sz w:val="28"/>
          <w:szCs w:val="28"/>
          <w:lang w:val="uk-UA"/>
        </w:rPr>
        <w:t>третю емпіричну гіпотезу</w:t>
      </w:r>
      <w:r w:rsidRPr="00740378">
        <w:rPr>
          <w:rStyle w:val="af"/>
          <w:rFonts w:ascii="Times New Roman" w:hAnsi="Times New Roman"/>
          <w:sz w:val="28"/>
          <w:szCs w:val="28"/>
          <w:lang w:val="uk-UA"/>
        </w:rPr>
        <w:t xml:space="preserve">: існує зв’язок </w:t>
      </w:r>
      <w:r w:rsidRPr="00740378">
        <w:rPr>
          <w:rFonts w:ascii="Times New Roman" w:hAnsi="Times New Roman"/>
          <w:sz w:val="28"/>
          <w:szCs w:val="28"/>
          <w:lang w:val="uk-UA"/>
        </w:rPr>
        <w:t xml:space="preserve">між готовністю до подружнього життя та </w:t>
      </w:r>
      <w:proofErr w:type="spellStart"/>
      <w:r w:rsidRPr="00740378">
        <w:rPr>
          <w:rFonts w:ascii="Times New Roman" w:hAnsi="Times New Roman"/>
          <w:sz w:val="28"/>
          <w:szCs w:val="28"/>
          <w:lang w:val="uk-UA"/>
        </w:rPr>
        <w:t>діяльнісним</w:t>
      </w:r>
      <w:proofErr w:type="spellEnd"/>
      <w:r w:rsidRPr="00740378">
        <w:rPr>
          <w:rFonts w:ascii="Times New Roman" w:hAnsi="Times New Roman"/>
          <w:sz w:val="28"/>
          <w:szCs w:val="28"/>
          <w:lang w:val="uk-UA"/>
        </w:rPr>
        <w:t xml:space="preserve"> компонентом </w:t>
      </w:r>
      <w:r w:rsidRPr="00740378">
        <w:rPr>
          <w:rFonts w:ascii="Times New Roman" w:eastAsia="Times New Roman" w:hAnsi="Times New Roman" w:cs="Times New Roman"/>
          <w:sz w:val="28"/>
          <w:szCs w:val="28"/>
          <w:lang w:val="uk-UA"/>
        </w:rPr>
        <w:t>що вход</w:t>
      </w:r>
      <w:r w:rsidRPr="00740378">
        <w:rPr>
          <w:rFonts w:ascii="Times New Roman" w:hAnsi="Times New Roman"/>
          <w:sz w:val="28"/>
          <w:szCs w:val="28"/>
          <w:lang w:val="uk-UA"/>
        </w:rPr>
        <w:t>и</w:t>
      </w:r>
      <w:r w:rsidRPr="00740378">
        <w:rPr>
          <w:rFonts w:ascii="Times New Roman" w:eastAsia="Times New Roman" w:hAnsi="Times New Roman" w:cs="Times New Roman"/>
          <w:sz w:val="28"/>
          <w:szCs w:val="28"/>
          <w:lang w:val="uk-UA"/>
        </w:rPr>
        <w:t>ть в структуру готовності</w:t>
      </w:r>
      <w:r w:rsidRPr="00740378">
        <w:rPr>
          <w:rFonts w:ascii="Times New Roman" w:hAnsi="Times New Roman"/>
          <w:sz w:val="28"/>
          <w:szCs w:val="28"/>
          <w:lang w:val="uk-UA"/>
        </w:rPr>
        <w:t>.</w:t>
      </w:r>
    </w:p>
    <w:p w:rsidR="00691099" w:rsidRPr="00740378" w:rsidRDefault="00691099" w:rsidP="00691099">
      <w:pPr>
        <w:spacing w:after="0" w:line="360" w:lineRule="auto"/>
        <w:ind w:firstLine="709"/>
        <w:jc w:val="both"/>
        <w:rPr>
          <w:rStyle w:val="af"/>
          <w:rFonts w:ascii="Times New Roman" w:hAnsi="Times New Roman" w:cs="Times New Roman"/>
          <w:sz w:val="28"/>
          <w:szCs w:val="28"/>
          <w:lang w:val="uk-UA"/>
        </w:rPr>
      </w:pPr>
      <w:r w:rsidRPr="00740378">
        <w:rPr>
          <w:rStyle w:val="af"/>
          <w:rFonts w:ascii="Times New Roman" w:hAnsi="Times New Roman"/>
          <w:sz w:val="28"/>
          <w:szCs w:val="28"/>
          <w:lang w:val="uk-UA"/>
        </w:rPr>
        <w:lastRenderedPageBreak/>
        <w:t xml:space="preserve">Отже, можемо зробити висновок, що наша </w:t>
      </w:r>
      <w:r w:rsidRPr="00740378">
        <w:rPr>
          <w:rStyle w:val="af"/>
          <w:rFonts w:ascii="Times New Roman" w:hAnsi="Times New Roman"/>
          <w:bCs/>
          <w:sz w:val="28"/>
          <w:szCs w:val="28"/>
          <w:lang w:val="uk-UA"/>
        </w:rPr>
        <w:t>концептуальна гіпотеза</w:t>
      </w:r>
      <w:r w:rsidRPr="00740378">
        <w:rPr>
          <w:rStyle w:val="af"/>
          <w:rFonts w:ascii="Times New Roman" w:hAnsi="Times New Roman"/>
          <w:b/>
          <w:bCs/>
          <w:sz w:val="28"/>
          <w:szCs w:val="28"/>
          <w:lang w:val="uk-UA"/>
        </w:rPr>
        <w:t xml:space="preserve"> </w:t>
      </w:r>
      <w:r w:rsidRPr="00740378">
        <w:rPr>
          <w:rStyle w:val="af"/>
          <w:rFonts w:ascii="Times New Roman" w:hAnsi="Times New Roman"/>
          <w:sz w:val="28"/>
          <w:szCs w:val="28"/>
          <w:lang w:val="uk-UA"/>
        </w:rPr>
        <w:t>підтвердилася: психологічні аспекти готовності молоді до подружнього життя обумовлені виразністю ряду показників компонентів, що входять в структуру готовності: обізнаність, готовність брати відповідальність за себе та інших, особистісна зрілість та ін.</w:t>
      </w: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sz w:val="28"/>
          <w:szCs w:val="28"/>
          <w:lang w:val="uk-UA"/>
        </w:rPr>
      </w:pP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sz w:val="28"/>
          <w:szCs w:val="28"/>
          <w:lang w:val="uk-UA"/>
        </w:rPr>
      </w:pPr>
      <w:r w:rsidRPr="00740378">
        <w:rPr>
          <w:rFonts w:ascii="Times New Roman" w:hAnsi="Times New Roman" w:cs="Times New Roman"/>
          <w:b/>
          <w:sz w:val="28"/>
          <w:szCs w:val="28"/>
          <w:lang w:val="uk-UA"/>
        </w:rPr>
        <w:t>Висновки до розділу 2</w:t>
      </w: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sz w:val="28"/>
          <w:szCs w:val="28"/>
          <w:lang w:val="uk-UA"/>
        </w:rPr>
      </w:pP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sz w:val="28"/>
          <w:szCs w:val="28"/>
          <w:lang w:val="uk-UA"/>
        </w:rPr>
      </w:pPr>
      <w:r w:rsidRPr="00740378">
        <w:rPr>
          <w:rFonts w:ascii="Times New Roman" w:eastAsia="Times New Roman" w:hAnsi="Times New Roman" w:cs="Times New Roman"/>
          <w:sz w:val="28"/>
          <w:szCs w:val="28"/>
          <w:lang w:val="uk-UA" w:eastAsia="ru-RU" w:bidi="ru-RU"/>
        </w:rPr>
        <w:t>На</w:t>
      </w:r>
      <w:r w:rsidRPr="00740378">
        <w:rPr>
          <w:rFonts w:ascii="Times New Roman" w:eastAsia="Times New Roman" w:hAnsi="Times New Roman" w:cs="Times New Roman"/>
          <w:spacing w:val="-17"/>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початку</w:t>
      </w:r>
      <w:r w:rsidRPr="00740378">
        <w:rPr>
          <w:rFonts w:ascii="Times New Roman" w:eastAsia="Times New Roman" w:hAnsi="Times New Roman" w:cs="Times New Roman"/>
          <w:spacing w:val="-20"/>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нашого</w:t>
      </w:r>
      <w:r w:rsidRPr="00740378">
        <w:rPr>
          <w:rFonts w:ascii="Times New Roman" w:eastAsia="Times New Roman" w:hAnsi="Times New Roman" w:cs="Times New Roman"/>
          <w:spacing w:val="-20"/>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дослідження</w:t>
      </w:r>
      <w:r w:rsidRPr="00740378">
        <w:rPr>
          <w:rFonts w:ascii="Times New Roman" w:eastAsia="Times New Roman" w:hAnsi="Times New Roman" w:cs="Times New Roman"/>
          <w:spacing w:val="-17"/>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було</w:t>
      </w:r>
      <w:r w:rsidRPr="00740378">
        <w:rPr>
          <w:rFonts w:ascii="Times New Roman" w:eastAsia="Times New Roman" w:hAnsi="Times New Roman" w:cs="Times New Roman"/>
          <w:spacing w:val="-20"/>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висунуте</w:t>
      </w:r>
      <w:r w:rsidRPr="00740378">
        <w:rPr>
          <w:rFonts w:ascii="Times New Roman" w:eastAsia="Times New Roman" w:hAnsi="Times New Roman" w:cs="Times New Roman"/>
          <w:spacing w:val="-17"/>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припущення,</w:t>
      </w:r>
      <w:r w:rsidRPr="00740378">
        <w:rPr>
          <w:rFonts w:ascii="Times New Roman" w:eastAsia="Times New Roman" w:hAnsi="Times New Roman" w:cs="Times New Roman"/>
          <w:spacing w:val="-16"/>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що</w:t>
      </w:r>
      <w:r w:rsidRPr="00740378">
        <w:rPr>
          <w:rFonts w:ascii="Times New Roman" w:eastAsia="Times New Roman" w:hAnsi="Times New Roman" w:cs="Times New Roman"/>
          <w:spacing w:val="-20"/>
          <w:sz w:val="28"/>
          <w:szCs w:val="28"/>
          <w:lang w:val="uk-UA" w:eastAsia="ru-RU" w:bidi="ru-RU"/>
        </w:rPr>
        <w:t xml:space="preserve"> пс</w:t>
      </w:r>
      <w:r w:rsidRPr="00740378">
        <w:rPr>
          <w:rFonts w:ascii="Times New Roman" w:eastAsia="Times New Roman" w:hAnsi="Times New Roman" w:cs="Times New Roman"/>
          <w:sz w:val="28"/>
          <w:szCs w:val="28"/>
          <w:lang w:val="uk-UA"/>
        </w:rPr>
        <w:t>ихологічні аспекти готовності молоді до подружнього життя обумовлені виразністю ряду показників компонентів, що входять в структуру готовності: обізнаність, готовність брати відповідальність за себе та інших, особистісна зрілість та ін</w:t>
      </w:r>
      <w:r w:rsidRPr="00740378">
        <w:rPr>
          <w:rFonts w:ascii="Times New Roman" w:eastAsia="Times New Roman" w:hAnsi="Times New Roman" w:cs="Times New Roman"/>
          <w:sz w:val="28"/>
          <w:szCs w:val="28"/>
          <w:lang w:val="uk-UA" w:eastAsia="ru-RU" w:bidi="ru-RU"/>
        </w:rPr>
        <w:t xml:space="preserve">. </w:t>
      </w: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Нами були визначені і проаналізовані компоненти (когнітивний, емоційний, </w:t>
      </w:r>
      <w:proofErr w:type="spellStart"/>
      <w:r w:rsidRPr="00740378">
        <w:rPr>
          <w:rFonts w:ascii="Times New Roman" w:hAnsi="Times New Roman" w:cs="Times New Roman"/>
          <w:sz w:val="28"/>
          <w:szCs w:val="28"/>
          <w:lang w:val="uk-UA"/>
        </w:rPr>
        <w:t>діяльнісний</w:t>
      </w:r>
      <w:proofErr w:type="spellEnd"/>
      <w:r w:rsidRPr="00740378">
        <w:rPr>
          <w:rFonts w:ascii="Times New Roman" w:hAnsi="Times New Roman" w:cs="Times New Roman"/>
          <w:sz w:val="28"/>
          <w:szCs w:val="28"/>
          <w:lang w:val="uk-UA"/>
        </w:rPr>
        <w:t>) та критерії готовності до сімейного життя.</w:t>
      </w: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sz w:val="28"/>
          <w:szCs w:val="28"/>
          <w:lang w:val="uk-UA"/>
        </w:rPr>
      </w:pPr>
      <w:r w:rsidRPr="00740378">
        <w:rPr>
          <w:rFonts w:ascii="Times New Roman" w:eastAsia="Times New Roman" w:hAnsi="Times New Roman" w:cs="Times New Roman"/>
          <w:sz w:val="28"/>
          <w:szCs w:val="28"/>
          <w:lang w:val="uk-UA" w:eastAsia="ru-RU" w:bidi="ru-RU"/>
        </w:rPr>
        <w:t>Для</w:t>
      </w:r>
      <w:r w:rsidRPr="00740378">
        <w:rPr>
          <w:rFonts w:ascii="Times New Roman" w:eastAsia="Times New Roman" w:hAnsi="Times New Roman" w:cs="Times New Roman"/>
          <w:spacing w:val="-17"/>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проведення</w:t>
      </w:r>
      <w:r w:rsidRPr="00740378">
        <w:rPr>
          <w:rFonts w:ascii="Times New Roman" w:eastAsia="Times New Roman" w:hAnsi="Times New Roman" w:cs="Times New Roman"/>
          <w:spacing w:val="-17"/>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дослідження</w:t>
      </w:r>
      <w:r w:rsidRPr="00740378">
        <w:rPr>
          <w:rFonts w:ascii="Times New Roman" w:eastAsia="Times New Roman" w:hAnsi="Times New Roman" w:cs="Times New Roman"/>
          <w:spacing w:val="-17"/>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було</w:t>
      </w:r>
      <w:r w:rsidRPr="00740378">
        <w:rPr>
          <w:rFonts w:ascii="Times New Roman" w:eastAsia="Times New Roman" w:hAnsi="Times New Roman" w:cs="Times New Roman"/>
          <w:spacing w:val="-16"/>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обрано</w:t>
      </w:r>
      <w:r w:rsidRPr="00740378">
        <w:rPr>
          <w:rFonts w:ascii="Times New Roman" w:eastAsia="Times New Roman" w:hAnsi="Times New Roman" w:cs="Times New Roman"/>
          <w:spacing w:val="-19"/>
          <w:sz w:val="28"/>
          <w:szCs w:val="28"/>
          <w:lang w:val="uk-UA" w:eastAsia="ru-RU" w:bidi="ru-RU"/>
        </w:rPr>
        <w:t xml:space="preserve"> </w:t>
      </w:r>
      <w:r w:rsidRPr="00740378">
        <w:rPr>
          <w:rFonts w:ascii="Times New Roman" w:eastAsia="Times New Roman" w:hAnsi="Times New Roman" w:cs="Times New Roman"/>
          <w:sz w:val="28"/>
          <w:szCs w:val="28"/>
          <w:lang w:val="uk-UA" w:eastAsia="ru-RU" w:bidi="ru-RU"/>
        </w:rPr>
        <w:t>50 студентів, віком від 18 до 22 років, які не перебувають у шлюбі</w:t>
      </w:r>
      <w:r w:rsidRPr="00740378">
        <w:rPr>
          <w:rFonts w:ascii="Times New Roman" w:eastAsia="Times New Roman" w:hAnsi="Times New Roman" w:cs="Times New Roman"/>
          <w:spacing w:val="-3"/>
          <w:sz w:val="28"/>
          <w:szCs w:val="28"/>
          <w:lang w:val="uk-UA" w:eastAsia="ru-RU" w:bidi="ru-RU"/>
        </w:rPr>
        <w:t>, з них 28 дівчат та 22 хлопці.</w:t>
      </w:r>
    </w:p>
    <w:p w:rsidR="00691099" w:rsidRPr="00740378" w:rsidRDefault="00691099" w:rsidP="00691099">
      <w:pPr>
        <w:widowControl w:val="0"/>
        <w:autoSpaceDE w:val="0"/>
        <w:autoSpaceDN w:val="0"/>
        <w:spacing w:after="0" w:line="360" w:lineRule="auto"/>
        <w:ind w:firstLine="709"/>
        <w:jc w:val="both"/>
        <w:rPr>
          <w:rFonts w:ascii="Times New Roman" w:eastAsia="Times New Roman" w:hAnsi="Times New Roman" w:cs="Times New Roman"/>
          <w:spacing w:val="-3"/>
          <w:sz w:val="28"/>
          <w:szCs w:val="28"/>
          <w:lang w:val="uk-UA" w:eastAsia="ru-RU" w:bidi="ru-RU"/>
        </w:rPr>
      </w:pPr>
      <w:r w:rsidRPr="00740378">
        <w:rPr>
          <w:rFonts w:ascii="Times New Roman" w:hAnsi="Times New Roman" w:cs="Times New Roman"/>
          <w:sz w:val="28"/>
          <w:szCs w:val="28"/>
          <w:lang w:val="uk-UA"/>
        </w:rPr>
        <w:t>За опитувальником «Рольові очікування і намагання у шлюбі» (А. Волкова)</w:t>
      </w:r>
      <w:r w:rsidRPr="00740378">
        <w:rPr>
          <w:rFonts w:ascii="Times New Roman" w:eastAsia="Times New Roman" w:hAnsi="Times New Roman" w:cs="Times New Roman"/>
          <w:spacing w:val="-3"/>
          <w:sz w:val="28"/>
          <w:szCs w:val="28"/>
          <w:lang w:val="uk-UA" w:eastAsia="ru-RU" w:bidi="ru-RU"/>
        </w:rPr>
        <w:t xml:space="preserve"> </w:t>
      </w:r>
      <w:r w:rsidRPr="00740378">
        <w:rPr>
          <w:rFonts w:ascii="Times New Roman" w:hAnsi="Times New Roman" w:cs="Times New Roman"/>
          <w:sz w:val="28"/>
          <w:szCs w:val="28"/>
          <w:lang w:val="uk-UA"/>
        </w:rPr>
        <w:t xml:space="preserve">найбільшу значимість для молодих людей представляють емоційні стосунки в сім’ї – понад 80% студентів; установка на спільність інтересів партнерів, узгодженість потреб і цінностей в сім’ї, готовність до спільного проведення часу також видаються важливими для створення сім’ї більшості респондентів: більше 90% досліджуваних нами студентів мають сукупно високу і середню ступені </w:t>
      </w:r>
      <w:proofErr w:type="spellStart"/>
      <w:r w:rsidRPr="00740378">
        <w:rPr>
          <w:rFonts w:ascii="Times New Roman" w:hAnsi="Times New Roman" w:cs="Times New Roman"/>
          <w:sz w:val="28"/>
          <w:szCs w:val="28"/>
          <w:lang w:val="uk-UA"/>
        </w:rPr>
        <w:t>вираженості</w:t>
      </w:r>
      <w:proofErr w:type="spellEnd"/>
      <w:r w:rsidRPr="00740378">
        <w:rPr>
          <w:rFonts w:ascii="Times New Roman" w:hAnsi="Times New Roman" w:cs="Times New Roman"/>
          <w:sz w:val="28"/>
          <w:szCs w:val="28"/>
          <w:lang w:val="uk-UA"/>
        </w:rPr>
        <w:t xml:space="preserve"> даного компонента. Також для обстежених нами респондентів в цілому виявляється важливою власна соціальна активність, тобто наявність </w:t>
      </w:r>
      <w:proofErr w:type="spellStart"/>
      <w:r w:rsidRPr="00740378">
        <w:rPr>
          <w:rFonts w:ascii="Times New Roman" w:hAnsi="Times New Roman" w:cs="Times New Roman"/>
          <w:sz w:val="28"/>
          <w:szCs w:val="28"/>
          <w:lang w:val="uk-UA"/>
        </w:rPr>
        <w:t>позасімейних</w:t>
      </w:r>
      <w:proofErr w:type="spellEnd"/>
      <w:r w:rsidRPr="00740378">
        <w:rPr>
          <w:rFonts w:ascii="Times New Roman" w:hAnsi="Times New Roman" w:cs="Times New Roman"/>
          <w:sz w:val="28"/>
          <w:szCs w:val="28"/>
          <w:lang w:val="uk-UA"/>
        </w:rPr>
        <w:t xml:space="preserve"> інтересів – понад 60% досліджуваних відзначають високу важливість так званого «особистого життя».</w:t>
      </w:r>
    </w:p>
    <w:p w:rsidR="00691099" w:rsidRPr="00740378" w:rsidRDefault="00691099" w:rsidP="00691099">
      <w:pPr>
        <w:widowControl w:val="0"/>
        <w:autoSpaceDE w:val="0"/>
        <w:autoSpaceDN w:val="0"/>
        <w:spacing w:after="0" w:line="360" w:lineRule="auto"/>
        <w:ind w:firstLine="709"/>
        <w:jc w:val="both"/>
        <w:rPr>
          <w:rFonts w:ascii="Times New Roman" w:eastAsia="Times New Roman" w:hAnsi="Times New Roman" w:cs="Times New Roman"/>
          <w:spacing w:val="-3"/>
          <w:sz w:val="28"/>
          <w:szCs w:val="28"/>
          <w:lang w:val="uk-UA" w:eastAsia="ru-RU" w:bidi="ru-RU"/>
        </w:rPr>
      </w:pPr>
      <w:r w:rsidRPr="00740378">
        <w:rPr>
          <w:rFonts w:ascii="Times New Roman" w:hAnsi="Times New Roman" w:cs="Times New Roman"/>
          <w:sz w:val="28"/>
          <w:szCs w:val="28"/>
          <w:lang w:val="uk-UA"/>
        </w:rPr>
        <w:t xml:space="preserve">Діагностика </w:t>
      </w:r>
      <w:proofErr w:type="spellStart"/>
      <w:r w:rsidRPr="00740378">
        <w:rPr>
          <w:rFonts w:ascii="Times New Roman" w:hAnsi="Times New Roman" w:cs="Times New Roman"/>
          <w:sz w:val="28"/>
          <w:szCs w:val="28"/>
          <w:lang w:val="uk-UA"/>
        </w:rPr>
        <w:t>перцептивно-інтерактивної</w:t>
      </w:r>
      <w:proofErr w:type="spellEnd"/>
      <w:r w:rsidRPr="00740378">
        <w:rPr>
          <w:rFonts w:ascii="Times New Roman" w:hAnsi="Times New Roman" w:cs="Times New Roman"/>
          <w:sz w:val="28"/>
          <w:szCs w:val="28"/>
          <w:lang w:val="uk-UA"/>
        </w:rPr>
        <w:t xml:space="preserve"> компетентності показала, що переважає</w:t>
      </w:r>
      <w:r w:rsidRPr="00740378">
        <w:rPr>
          <w:rFonts w:ascii="Times New Roman" w:eastAsia="Times New Roman" w:hAnsi="Times New Roman" w:cs="Times New Roman"/>
          <w:spacing w:val="-3"/>
          <w:sz w:val="28"/>
          <w:szCs w:val="28"/>
          <w:lang w:val="uk-UA" w:eastAsia="ru-RU" w:bidi="ru-RU"/>
        </w:rPr>
        <w:t xml:space="preserve"> </w:t>
      </w:r>
      <w:r w:rsidRPr="00740378">
        <w:rPr>
          <w:rFonts w:ascii="Times New Roman" w:hAnsi="Times New Roman" w:cs="Times New Roman"/>
          <w:sz w:val="28"/>
          <w:szCs w:val="28"/>
          <w:lang w:val="uk-UA"/>
        </w:rPr>
        <w:t>середній рівень (60%).</w:t>
      </w:r>
    </w:p>
    <w:p w:rsidR="00691099" w:rsidRPr="00740378" w:rsidRDefault="00691099" w:rsidP="00691099">
      <w:pPr>
        <w:widowControl w:val="0"/>
        <w:autoSpaceDE w:val="0"/>
        <w:autoSpaceDN w:val="0"/>
        <w:spacing w:after="0" w:line="360" w:lineRule="auto"/>
        <w:ind w:firstLine="709"/>
        <w:jc w:val="both"/>
        <w:rPr>
          <w:rFonts w:ascii="Times New Roman" w:eastAsia="Times New Roman" w:hAnsi="Times New Roman" w:cs="Times New Roman"/>
          <w:spacing w:val="-3"/>
          <w:sz w:val="28"/>
          <w:szCs w:val="28"/>
          <w:lang w:val="uk-UA" w:eastAsia="ru-RU" w:bidi="ru-RU"/>
        </w:rPr>
      </w:pPr>
      <w:r w:rsidRPr="00740378">
        <w:rPr>
          <w:rFonts w:ascii="Times New Roman" w:hAnsi="Times New Roman" w:cs="Times New Roman"/>
          <w:sz w:val="28"/>
          <w:szCs w:val="28"/>
          <w:lang w:val="uk-UA"/>
        </w:rPr>
        <w:lastRenderedPageBreak/>
        <w:t>За результатами анкетування «Мотиви створення шлюбу» (А. </w:t>
      </w:r>
      <w:proofErr w:type="spellStart"/>
      <w:r w:rsidRPr="00740378">
        <w:rPr>
          <w:rFonts w:ascii="Times New Roman" w:hAnsi="Times New Roman" w:cs="Times New Roman"/>
          <w:sz w:val="28"/>
          <w:szCs w:val="28"/>
          <w:lang w:val="uk-UA"/>
        </w:rPr>
        <w:t>Чхаїдзе</w:t>
      </w:r>
      <w:proofErr w:type="spellEnd"/>
      <w:r w:rsidRPr="00740378">
        <w:rPr>
          <w:rFonts w:ascii="Times New Roman" w:hAnsi="Times New Roman" w:cs="Times New Roman"/>
          <w:sz w:val="28"/>
          <w:szCs w:val="28"/>
          <w:lang w:val="uk-UA"/>
        </w:rPr>
        <w:t xml:space="preserve">) ми зробили висновок, що у досліджуваних переважають духовні мотиви вступу в шлюб – любов, потреба у взаєморозумінні, дружба, повага, бажання завести дитину і т. ін. (62%), на другому місці – біологічні мотиви: бажання узаконити сексуальні відносини, сексуальна сумісність, зовнішня привабливість партнера (28%), далі йдуть соціально-культурні мотиви: сформована традиція, страх залишитися одному, прагнення виправдати очікування родичів і </w:t>
      </w:r>
      <w:proofErr w:type="spellStart"/>
      <w:r w:rsidRPr="00740378">
        <w:rPr>
          <w:rFonts w:ascii="Times New Roman" w:hAnsi="Times New Roman" w:cs="Times New Roman"/>
          <w:sz w:val="28"/>
          <w:szCs w:val="28"/>
          <w:lang w:val="uk-UA"/>
        </w:rPr>
        <w:t>т.ін</w:t>
      </w:r>
      <w:proofErr w:type="spellEnd"/>
      <w:r w:rsidRPr="00740378">
        <w:rPr>
          <w:rFonts w:ascii="Times New Roman" w:hAnsi="Times New Roman" w:cs="Times New Roman"/>
          <w:sz w:val="28"/>
          <w:szCs w:val="28"/>
          <w:lang w:val="uk-UA"/>
        </w:rPr>
        <w:t xml:space="preserve">. (10%).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За результатами анкетування «Мотиви вступу в шлюб» (С. Голод) було зроблено висновок, що основним мотивом вступу в шлюб є любов (90%). Також можемо відзначити, що вагомим мотивом є спільність поглядів та інтересів (72%). Слід окремо зазначити, що пара, яка очікує дитину, швидше за </w:t>
      </w:r>
      <w:r>
        <w:rPr>
          <w:rFonts w:ascii="Times New Roman" w:hAnsi="Times New Roman" w:cs="Times New Roman"/>
          <w:sz w:val="28"/>
          <w:szCs w:val="28"/>
          <w:lang w:val="uk-UA"/>
        </w:rPr>
        <w:t xml:space="preserve">все </w:t>
      </w:r>
      <w:r w:rsidRPr="00740378">
        <w:rPr>
          <w:rFonts w:ascii="Times New Roman" w:hAnsi="Times New Roman" w:cs="Times New Roman"/>
          <w:sz w:val="28"/>
          <w:szCs w:val="28"/>
          <w:lang w:val="uk-UA"/>
        </w:rPr>
        <w:t xml:space="preserve">вступить в офіційний шлюб (40%).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Результати тесту </w:t>
      </w:r>
      <w:proofErr w:type="spellStart"/>
      <w:r w:rsidRPr="00740378">
        <w:rPr>
          <w:rFonts w:ascii="Times New Roman" w:hAnsi="Times New Roman" w:cs="Times New Roman"/>
          <w:sz w:val="28"/>
          <w:szCs w:val="28"/>
          <w:lang w:val="uk-UA"/>
        </w:rPr>
        <w:t>Куна-Макпатленда</w:t>
      </w:r>
      <w:proofErr w:type="spellEnd"/>
      <w:r w:rsidRPr="00740378">
        <w:rPr>
          <w:rFonts w:ascii="Times New Roman" w:hAnsi="Times New Roman" w:cs="Times New Roman"/>
          <w:sz w:val="28"/>
          <w:szCs w:val="28"/>
          <w:lang w:val="uk-UA"/>
        </w:rPr>
        <w:t xml:space="preserve"> «Хто Я?» показали, що 80% досліджуваних мають ознаки психологічної готовності до шлюбу, а 20% показують ознаки сімейного неблагополуччя.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shd w:val="clear" w:color="auto" w:fill="FFFFFF"/>
          <w:lang w:val="uk-UA"/>
        </w:rPr>
        <w:t>За результатами методики на визначення особливостей розподілу ролей в сім’ї (</w:t>
      </w:r>
      <w:r w:rsidRPr="00740378">
        <w:rPr>
          <w:rFonts w:ascii="Times New Roman" w:hAnsi="Times New Roman" w:cs="Times New Roman"/>
          <w:sz w:val="28"/>
          <w:szCs w:val="28"/>
          <w:lang w:val="uk-UA"/>
        </w:rPr>
        <w:t>Ю. Альошина, Л. </w:t>
      </w:r>
      <w:proofErr w:type="spellStart"/>
      <w:r w:rsidRPr="00740378">
        <w:rPr>
          <w:rFonts w:ascii="Times New Roman" w:hAnsi="Times New Roman" w:cs="Times New Roman"/>
          <w:sz w:val="28"/>
          <w:szCs w:val="28"/>
          <w:lang w:val="uk-UA"/>
        </w:rPr>
        <w:t>Гозман</w:t>
      </w:r>
      <w:proofErr w:type="spellEnd"/>
      <w:r w:rsidRPr="00740378">
        <w:rPr>
          <w:rFonts w:ascii="Times New Roman" w:hAnsi="Times New Roman" w:cs="Times New Roman"/>
          <w:sz w:val="28"/>
          <w:szCs w:val="28"/>
          <w:lang w:val="uk-UA"/>
        </w:rPr>
        <w:t>, О. </w:t>
      </w:r>
      <w:proofErr w:type="spellStart"/>
      <w:r w:rsidRPr="00740378">
        <w:rPr>
          <w:rFonts w:ascii="Times New Roman" w:hAnsi="Times New Roman" w:cs="Times New Roman"/>
          <w:sz w:val="28"/>
          <w:szCs w:val="28"/>
          <w:lang w:val="uk-UA"/>
        </w:rPr>
        <w:t>Дубовська</w:t>
      </w:r>
      <w:proofErr w:type="spellEnd"/>
      <w:r w:rsidRPr="00740378">
        <w:rPr>
          <w:rFonts w:ascii="Times New Roman" w:hAnsi="Times New Roman" w:cs="Times New Roman"/>
          <w:sz w:val="28"/>
          <w:szCs w:val="28"/>
          <w:shd w:val="clear" w:color="auto" w:fill="FFFFFF"/>
          <w:lang w:val="uk-UA"/>
        </w:rPr>
        <w:t>)</w:t>
      </w:r>
      <w:r w:rsidRPr="00740378">
        <w:rPr>
          <w:rFonts w:ascii="Times New Roman" w:hAnsi="Times New Roman" w:cs="Times New Roman"/>
          <w:sz w:val="28"/>
          <w:szCs w:val="28"/>
          <w:lang w:val="uk-UA"/>
        </w:rPr>
        <w:t xml:space="preserve"> ми </w:t>
      </w:r>
      <w:r w:rsidRPr="00740378">
        <w:rPr>
          <w:rFonts w:ascii="Times New Roman" w:hAnsi="Times New Roman" w:cs="Times New Roman"/>
          <w:sz w:val="28"/>
          <w:szCs w:val="28"/>
          <w:shd w:val="clear" w:color="auto" w:fill="FFFFFF"/>
          <w:lang w:val="uk-UA"/>
        </w:rPr>
        <w:t xml:space="preserve">зробили висновок, що всі ролі, крім матеріального забезпечення відводяться дружині.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Результати методики «Діагностика схильності особистості до конфліктної поведінки» (автор К. Томас) показали, що досліджувані використовують різні способи вирішення конфліктних ситуацій практично в рівній мірі. Домінуюча стратегія виходу з конфліктних ситуацій по вибірці в цілому – компроміс – 92%, далі йдуть співпраця (86%), уникнення (80%).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Кореляційний аналіз за критерієм </w:t>
      </w:r>
      <w:proofErr w:type="spellStart"/>
      <w:r w:rsidRPr="00740378">
        <w:rPr>
          <w:rFonts w:ascii="Times New Roman" w:hAnsi="Times New Roman" w:cs="Times New Roman"/>
          <w:sz w:val="28"/>
          <w:szCs w:val="28"/>
          <w:lang w:val="uk-UA"/>
        </w:rPr>
        <w:t>Спірмена</w:t>
      </w:r>
      <w:proofErr w:type="spellEnd"/>
      <w:r w:rsidRPr="00740378">
        <w:rPr>
          <w:rFonts w:ascii="Times New Roman" w:hAnsi="Times New Roman" w:cs="Times New Roman"/>
          <w:sz w:val="28"/>
          <w:szCs w:val="28"/>
          <w:lang w:val="uk-UA"/>
        </w:rPr>
        <w:t xml:space="preserve"> показав </w:t>
      </w:r>
      <w:r w:rsidRPr="00740378">
        <w:rPr>
          <w:rStyle w:val="af"/>
          <w:rFonts w:ascii="Times New Roman" w:hAnsi="Times New Roman"/>
          <w:sz w:val="28"/>
          <w:szCs w:val="28"/>
          <w:lang w:val="uk-UA"/>
        </w:rPr>
        <w:t xml:space="preserve">прямі зв’язки між готовністю до шлюбу та </w:t>
      </w:r>
      <w:r w:rsidRPr="00740378">
        <w:rPr>
          <w:rFonts w:ascii="Times New Roman" w:hAnsi="Times New Roman" w:cs="Times New Roman"/>
          <w:sz w:val="28"/>
          <w:szCs w:val="28"/>
          <w:lang w:val="uk-UA"/>
        </w:rPr>
        <w:t xml:space="preserve">батьківсько-виховними цінностями </w:t>
      </w:r>
      <w:r w:rsidRPr="00740378">
        <w:rPr>
          <w:rStyle w:val="af"/>
          <w:rFonts w:ascii="Times New Roman" w:hAnsi="Times New Roman"/>
          <w:sz w:val="28"/>
          <w:szCs w:val="28"/>
          <w:lang w:val="uk-UA"/>
        </w:rPr>
        <w:t xml:space="preserve">(r=0,52 при p≤0,05), між готовністю до шлюбу та </w:t>
      </w:r>
      <w:r w:rsidRPr="00740378">
        <w:rPr>
          <w:rFonts w:ascii="Times New Roman" w:hAnsi="Times New Roman" w:cs="Times New Roman"/>
          <w:sz w:val="28"/>
          <w:szCs w:val="28"/>
          <w:lang w:val="uk-UA"/>
        </w:rPr>
        <w:t xml:space="preserve">емоційно-психотерапевтичними цінностями </w:t>
      </w:r>
      <w:r w:rsidRPr="00740378">
        <w:rPr>
          <w:rStyle w:val="af"/>
          <w:rFonts w:ascii="Times New Roman" w:hAnsi="Times New Roman"/>
          <w:sz w:val="28"/>
          <w:szCs w:val="28"/>
          <w:lang w:val="uk-UA"/>
        </w:rPr>
        <w:t>(r=0,47 при p≤0,05), між готовністю до шлюбу та о</w:t>
      </w:r>
      <w:r w:rsidRPr="00740378">
        <w:rPr>
          <w:rFonts w:ascii="Times New Roman" w:hAnsi="Times New Roman" w:cs="Times New Roman"/>
          <w:sz w:val="28"/>
          <w:szCs w:val="28"/>
          <w:lang w:val="uk-UA"/>
        </w:rPr>
        <w:t xml:space="preserve">собистісною ідентифікацією з обранцем </w:t>
      </w:r>
      <w:r w:rsidRPr="00740378">
        <w:rPr>
          <w:rStyle w:val="af"/>
          <w:rFonts w:ascii="Times New Roman" w:hAnsi="Times New Roman"/>
          <w:sz w:val="28"/>
          <w:szCs w:val="28"/>
          <w:lang w:val="uk-UA"/>
        </w:rPr>
        <w:t xml:space="preserve">(r=0,49 при p≤0,05), між готовністю до шлюбу та </w:t>
      </w:r>
      <w:r w:rsidRPr="00740378">
        <w:rPr>
          <w:rFonts w:ascii="Times New Roman" w:hAnsi="Times New Roman" w:cs="Times New Roman"/>
          <w:sz w:val="28"/>
          <w:szCs w:val="28"/>
          <w:lang w:val="uk-UA"/>
        </w:rPr>
        <w:t xml:space="preserve">рівнем </w:t>
      </w:r>
      <w:proofErr w:type="spellStart"/>
      <w:r w:rsidRPr="00740378">
        <w:rPr>
          <w:rFonts w:ascii="Times New Roman" w:hAnsi="Times New Roman" w:cs="Times New Roman"/>
          <w:sz w:val="28"/>
          <w:szCs w:val="28"/>
          <w:lang w:val="uk-UA"/>
        </w:rPr>
        <w:t>перцептивно-інтерактивної</w:t>
      </w:r>
      <w:proofErr w:type="spellEnd"/>
      <w:r w:rsidRPr="00740378">
        <w:rPr>
          <w:rFonts w:ascii="Times New Roman" w:hAnsi="Times New Roman" w:cs="Times New Roman"/>
          <w:sz w:val="28"/>
          <w:szCs w:val="28"/>
          <w:lang w:val="uk-UA"/>
        </w:rPr>
        <w:t xml:space="preserve"> компетентності </w:t>
      </w:r>
      <w:r w:rsidRPr="00740378">
        <w:rPr>
          <w:rStyle w:val="af"/>
          <w:rFonts w:ascii="Times New Roman" w:hAnsi="Times New Roman"/>
          <w:sz w:val="28"/>
          <w:szCs w:val="28"/>
          <w:lang w:val="uk-UA"/>
        </w:rPr>
        <w:t xml:space="preserve">(r=0,41 при p≤0,05), між </w:t>
      </w:r>
      <w:r w:rsidRPr="00740378">
        <w:rPr>
          <w:rStyle w:val="af"/>
          <w:rFonts w:ascii="Times New Roman" w:hAnsi="Times New Roman"/>
          <w:sz w:val="28"/>
          <w:szCs w:val="28"/>
          <w:lang w:val="uk-UA"/>
        </w:rPr>
        <w:lastRenderedPageBreak/>
        <w:t xml:space="preserve">готовністю до шлюбу та </w:t>
      </w:r>
      <w:r w:rsidRPr="00740378">
        <w:rPr>
          <w:rFonts w:ascii="Times New Roman" w:hAnsi="Times New Roman" w:cs="Times New Roman"/>
          <w:sz w:val="28"/>
          <w:szCs w:val="28"/>
          <w:lang w:val="uk-UA"/>
        </w:rPr>
        <w:t xml:space="preserve">духовними мотивами вступу в шлюб </w:t>
      </w:r>
      <w:r w:rsidRPr="00740378">
        <w:rPr>
          <w:rStyle w:val="af"/>
          <w:rFonts w:ascii="Times New Roman" w:hAnsi="Times New Roman"/>
          <w:sz w:val="28"/>
          <w:szCs w:val="28"/>
          <w:lang w:val="uk-UA"/>
        </w:rPr>
        <w:t xml:space="preserve">(r=0,45 при p≤0,05), готовністю до шлюбу та </w:t>
      </w:r>
      <w:r w:rsidRPr="00740378">
        <w:rPr>
          <w:rFonts w:ascii="Times New Roman" w:hAnsi="Times New Roman" w:cs="Times New Roman"/>
          <w:sz w:val="28"/>
          <w:szCs w:val="28"/>
          <w:lang w:val="uk-UA"/>
        </w:rPr>
        <w:t xml:space="preserve">любов’ю </w:t>
      </w:r>
      <w:r w:rsidRPr="00740378">
        <w:rPr>
          <w:rStyle w:val="af"/>
          <w:rFonts w:ascii="Times New Roman" w:hAnsi="Times New Roman"/>
          <w:sz w:val="28"/>
          <w:szCs w:val="28"/>
          <w:lang w:val="uk-UA"/>
        </w:rPr>
        <w:t xml:space="preserve">(r=0,37 при p≤0,05), між готовністю до шлюбу та </w:t>
      </w:r>
      <w:r w:rsidRPr="00740378">
        <w:rPr>
          <w:rFonts w:ascii="Times New Roman" w:hAnsi="Times New Roman" w:cs="Times New Roman"/>
          <w:sz w:val="28"/>
          <w:szCs w:val="28"/>
          <w:lang w:val="uk-UA"/>
        </w:rPr>
        <w:t xml:space="preserve">компромісом </w:t>
      </w:r>
      <w:r w:rsidRPr="00740378">
        <w:rPr>
          <w:rStyle w:val="af"/>
          <w:rFonts w:ascii="Times New Roman" w:hAnsi="Times New Roman"/>
          <w:sz w:val="28"/>
          <w:szCs w:val="28"/>
          <w:lang w:val="uk-UA"/>
        </w:rPr>
        <w:t xml:space="preserve">(r=0,41 при p≤0,05), між готовністю до шлюбу та </w:t>
      </w:r>
      <w:r w:rsidRPr="00740378">
        <w:rPr>
          <w:rFonts w:ascii="Times New Roman" w:hAnsi="Times New Roman" w:cs="Times New Roman"/>
          <w:sz w:val="28"/>
          <w:szCs w:val="28"/>
          <w:lang w:val="uk-UA"/>
        </w:rPr>
        <w:t xml:space="preserve">співпрацею </w:t>
      </w:r>
      <w:r w:rsidRPr="00740378">
        <w:rPr>
          <w:rStyle w:val="af"/>
          <w:rFonts w:ascii="Times New Roman" w:hAnsi="Times New Roman"/>
          <w:sz w:val="28"/>
          <w:szCs w:val="28"/>
          <w:lang w:val="uk-UA"/>
        </w:rPr>
        <w:t xml:space="preserve">(r=0,56 при p≤0,05); зворотні зв’язки між готовністю до шлюбу та </w:t>
      </w:r>
      <w:r w:rsidRPr="00740378">
        <w:rPr>
          <w:rFonts w:ascii="Times New Roman" w:hAnsi="Times New Roman" w:cs="Times New Roman"/>
          <w:sz w:val="28"/>
          <w:szCs w:val="28"/>
          <w:lang w:val="uk-UA"/>
        </w:rPr>
        <w:t xml:space="preserve">прагненням виправдати очікування родичів </w:t>
      </w:r>
      <w:r w:rsidRPr="00740378">
        <w:rPr>
          <w:rStyle w:val="af"/>
          <w:rFonts w:ascii="Times New Roman" w:hAnsi="Times New Roman"/>
          <w:sz w:val="28"/>
          <w:szCs w:val="28"/>
          <w:lang w:val="uk-UA"/>
        </w:rPr>
        <w:t xml:space="preserve">(r=-0,47 при p≤0,05), між готовністю до шлюбу та </w:t>
      </w:r>
      <w:r w:rsidRPr="00740378">
        <w:rPr>
          <w:rFonts w:ascii="Times New Roman" w:hAnsi="Times New Roman" w:cs="Times New Roman"/>
          <w:sz w:val="28"/>
          <w:szCs w:val="28"/>
          <w:lang w:val="uk-UA"/>
        </w:rPr>
        <w:t xml:space="preserve">випадковістю створення сім’ї </w:t>
      </w:r>
      <w:r w:rsidRPr="00740378">
        <w:rPr>
          <w:rStyle w:val="af"/>
          <w:rFonts w:ascii="Times New Roman" w:hAnsi="Times New Roman"/>
          <w:sz w:val="28"/>
          <w:szCs w:val="28"/>
          <w:lang w:val="uk-UA"/>
        </w:rPr>
        <w:t xml:space="preserve">(r=-0,55 при p≤0,05), між готовністю до шлюбу та </w:t>
      </w:r>
      <w:r w:rsidRPr="00740378">
        <w:rPr>
          <w:rFonts w:ascii="Times New Roman" w:hAnsi="Times New Roman" w:cs="Times New Roman"/>
          <w:sz w:val="28"/>
          <w:szCs w:val="28"/>
          <w:lang w:val="uk-UA"/>
        </w:rPr>
        <w:t xml:space="preserve">суперництвом </w:t>
      </w:r>
      <w:r w:rsidRPr="00740378">
        <w:rPr>
          <w:rStyle w:val="af"/>
          <w:rFonts w:ascii="Times New Roman" w:hAnsi="Times New Roman"/>
          <w:sz w:val="28"/>
          <w:szCs w:val="28"/>
          <w:lang w:val="uk-UA"/>
        </w:rPr>
        <w:t>(r=-0,51 при p≤0,05).</w:t>
      </w:r>
    </w:p>
    <w:p w:rsidR="00691099" w:rsidRPr="00740378" w:rsidRDefault="00691099" w:rsidP="00691099">
      <w:pPr>
        <w:rPr>
          <w:rFonts w:ascii="Times New Roman" w:hAnsi="Times New Roman" w:cs="Times New Roman"/>
          <w:sz w:val="28"/>
          <w:szCs w:val="28"/>
          <w:lang w:val="uk-UA"/>
        </w:rPr>
      </w:pPr>
      <w:r w:rsidRPr="00740378">
        <w:rPr>
          <w:rFonts w:ascii="Times New Roman" w:hAnsi="Times New Roman" w:cs="Times New Roman"/>
          <w:sz w:val="28"/>
          <w:szCs w:val="28"/>
          <w:lang w:val="uk-UA"/>
        </w:rPr>
        <w:br w:type="page"/>
      </w:r>
    </w:p>
    <w:p w:rsidR="00691099" w:rsidRPr="00740378" w:rsidRDefault="00691099" w:rsidP="00691099">
      <w:pPr>
        <w:tabs>
          <w:tab w:val="right" w:leader="dot" w:pos="9356"/>
        </w:tabs>
        <w:spacing w:after="0" w:line="360" w:lineRule="auto"/>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lastRenderedPageBreak/>
        <w:t>РОЗДІЛ 3</w:t>
      </w:r>
    </w:p>
    <w:p w:rsidR="00691099" w:rsidRPr="00740378" w:rsidRDefault="00691099" w:rsidP="00691099">
      <w:pPr>
        <w:tabs>
          <w:tab w:val="right" w:leader="dot" w:pos="9356"/>
        </w:tabs>
        <w:spacing w:after="0" w:line="360" w:lineRule="auto"/>
        <w:jc w:val="center"/>
        <w:rPr>
          <w:rFonts w:ascii="Times New Roman" w:hAnsi="Times New Roman" w:cs="Times New Roman"/>
          <w:b/>
          <w:sz w:val="28"/>
          <w:szCs w:val="28"/>
          <w:lang w:val="uk-UA"/>
        </w:rPr>
      </w:pPr>
      <w:r w:rsidRPr="00740378">
        <w:rPr>
          <w:rFonts w:ascii="Times New Roman" w:eastAsia="Times New Roman" w:hAnsi="Times New Roman" w:cs="Times New Roman"/>
          <w:b/>
          <w:sz w:val="28"/>
          <w:szCs w:val="28"/>
          <w:lang w:val="uk-UA"/>
        </w:rPr>
        <w:t xml:space="preserve">МЕТОДИЧНІ РЕКОМЕНДАЦІЇ ЩОДО ФОРМУВАННЯ </w:t>
      </w:r>
      <w:r w:rsidRPr="00740378">
        <w:rPr>
          <w:rFonts w:ascii="Times New Roman" w:hAnsi="Times New Roman" w:cs="Times New Roman"/>
          <w:b/>
          <w:sz w:val="28"/>
          <w:szCs w:val="28"/>
          <w:lang w:val="uk-UA"/>
        </w:rPr>
        <w:t>ГОТОВНОСТІ МОЛОДІ ДО ПОДРУЖНЬОГО ЖИТТЯ</w:t>
      </w: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sz w:val="28"/>
          <w:szCs w:val="28"/>
          <w:lang w:val="uk-UA"/>
        </w:rPr>
      </w:pP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bCs/>
          <w:sz w:val="28"/>
          <w:szCs w:val="28"/>
          <w:lang w:val="uk-UA"/>
        </w:rPr>
      </w:pPr>
      <w:r w:rsidRPr="00740378">
        <w:rPr>
          <w:rFonts w:ascii="Times New Roman" w:hAnsi="Times New Roman" w:cs="Times New Roman"/>
          <w:b/>
          <w:sz w:val="28"/>
          <w:szCs w:val="28"/>
          <w:lang w:val="uk-UA"/>
        </w:rPr>
        <w:t xml:space="preserve">3.1. </w:t>
      </w:r>
      <w:r w:rsidRPr="00740378">
        <w:rPr>
          <w:rFonts w:ascii="Times New Roman" w:hAnsi="Times New Roman" w:cs="Times New Roman"/>
          <w:b/>
          <w:bCs/>
          <w:sz w:val="28"/>
          <w:szCs w:val="28"/>
          <w:lang w:val="uk-UA"/>
        </w:rPr>
        <w:t xml:space="preserve">Засади </w:t>
      </w:r>
      <w:r w:rsidRPr="00740378">
        <w:rPr>
          <w:rFonts w:ascii="Times New Roman" w:eastAsia="Times New Roman" w:hAnsi="Times New Roman" w:cs="Times New Roman"/>
          <w:b/>
          <w:sz w:val="28"/>
          <w:szCs w:val="28"/>
          <w:lang w:val="uk-UA"/>
        </w:rPr>
        <w:t>формування</w:t>
      </w:r>
      <w:r w:rsidRPr="00740378">
        <w:rPr>
          <w:rFonts w:ascii="Times New Roman" w:eastAsia="Times New Roman" w:hAnsi="Times New Roman" w:cs="Times New Roman"/>
          <w:b/>
          <w:caps/>
          <w:sz w:val="28"/>
          <w:szCs w:val="28"/>
          <w:lang w:val="uk-UA"/>
        </w:rPr>
        <w:t xml:space="preserve"> </w:t>
      </w:r>
      <w:r w:rsidRPr="00740378">
        <w:rPr>
          <w:rFonts w:ascii="Times New Roman" w:hAnsi="Times New Roman" w:cs="Times New Roman"/>
          <w:b/>
          <w:sz w:val="28"/>
          <w:szCs w:val="28"/>
          <w:lang w:val="uk-UA"/>
        </w:rPr>
        <w:t>готовності молоді до подружнього життя</w:t>
      </w: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bCs/>
          <w:sz w:val="28"/>
          <w:szCs w:val="28"/>
          <w:lang w:val="uk-UA"/>
        </w:rPr>
      </w:pP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Аналіз наукової літератури з досліджуваної проблеми показує, що проблема готовності молоді до подружнього життя вивчена недостатньо. Ця готовність позначається як самостійна соціально-психологічна і психолого-педагогічна проблема. Крім цього, Т. Левицька пропонує умовно виділити ще два напрямки, в яких питання психологічної готовності до подружнього життя розглядаються опосередковано – це роботи, пов’язані з особливостями розвитку особистості на різних етапах онтогенезу і дослідження, що розкривають різні проблеми сім’ї [26].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Згідно з цими роботами, особливості дошлюбної поведінки нюанси, які супроводжують знайомство і спілкування молоді, прояв почуттів і залицяння зазнавали змін протягом усього ХХ століття. Це закономірно викликало трансформацією поглядів сучасних молодих людей на шлюб і сім’ю. Соціально схвалювані форми взаємовідносин юнаків і дівчат в минулому мали в основному матримоніальний напрямок, тобто мали на меті укладення шлюбу і створення сім’ї. Сьогодні ж в сфері спілкування молодих людей не обов’язково домінують подружні мотиви, однак, в їх відносинах присутні і емоційні зв’язки, і сексуальне задоволення, і співпраця. Як зазначають Л. </w:t>
      </w:r>
      <w:proofErr w:type="spellStart"/>
      <w:r w:rsidRPr="00740378">
        <w:rPr>
          <w:rFonts w:ascii="Times New Roman" w:hAnsi="Times New Roman" w:cs="Times New Roman"/>
          <w:sz w:val="28"/>
          <w:szCs w:val="28"/>
          <w:lang w:val="uk-UA"/>
        </w:rPr>
        <w:t>Магдисюк</w:t>
      </w:r>
      <w:proofErr w:type="spellEnd"/>
      <w:r w:rsidRPr="00740378">
        <w:rPr>
          <w:rFonts w:ascii="Times New Roman" w:hAnsi="Times New Roman" w:cs="Times New Roman"/>
          <w:sz w:val="28"/>
          <w:szCs w:val="28"/>
          <w:lang w:val="uk-UA"/>
        </w:rPr>
        <w:t>, Т. </w:t>
      </w:r>
      <w:proofErr w:type="spellStart"/>
      <w:r w:rsidRPr="00740378">
        <w:rPr>
          <w:rFonts w:ascii="Times New Roman" w:hAnsi="Times New Roman" w:cs="Times New Roman"/>
          <w:sz w:val="28"/>
          <w:szCs w:val="28"/>
          <w:lang w:val="uk-UA"/>
        </w:rPr>
        <w:t>Цесля</w:t>
      </w:r>
      <w:proofErr w:type="spellEnd"/>
      <w:r w:rsidRPr="00740378">
        <w:rPr>
          <w:rFonts w:ascii="Times New Roman" w:hAnsi="Times New Roman" w:cs="Times New Roman"/>
          <w:sz w:val="28"/>
          <w:szCs w:val="28"/>
          <w:lang w:val="uk-UA"/>
        </w:rPr>
        <w:t xml:space="preserve">, практично повністю змінилися критерії вибору обранця і ставлення до шлюбу і сім’ї в цілому. Сучасні зразки поведінки чоловіка і дружини стають все менш жорсткими. Відносини в родині, способи її організації в даний час часто лабільні і залежать від поточної ситуації, включаючи наявність різних схильностей і можливостей кожного члена цієї родини. Спостерігається деякий відступ від регламентованих і стійких в минулому форм рольової взаємодії в сім’ї [29].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 xml:space="preserve">Так, ще в недавньому минулому переважав традиційний розподіл ролей і зразки поведінки, коли чоловік виконував роль голови сім’ї, годувальника і носія соціального статусу, а жінка – господині, берегині домашнього вогнища і вихователя дітей, приймалися безумовно. В даний час, завдяки широкому поширенню ідей фемінізму, зміні поглядів жінок на уявлення про самореалізацію, їх гарну освіту і тому, що вони досить активно залучаються до виробничої і суспільної сфери діяльності – чоловік і дружина нерідко мають однаковий і статус, і заробіток, що створює передумови для того, щоб на рівних брати участь в ухваленні сімейних рішень [50; 61]. Проте, матеріальні цінності відіграють важливу роль в формуванні сім’ї і саме в кризовому суспільстві більш гостро сприймаються й часто виявляються пріоритетними в рішенні двох молодих людей створити сім’ю [41].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У формуванні ставлення молоді до сім’ї велику роль в даний час грає і той факт, що вибір супутника життя багато в чому є особистою справою самих молодих людей, а батьки та інші родичі в значно меншій мірі беруть участь у вирішенні створення сім’ї своїми дітьми. І якщо раніше рішення про вступ в шлюб організовувалося і приймалося авторитетними членами всієї великої родини – мав місце інститут сватання, з урахуванням особливостей соціального статусу влаштовувалися бали, вечірки, «виставки наречених», то зараз молоді люди, в рішенні цього питання практично повністю узурпували ці функції [60]. На цьому тлі все більшого значення набувають особистісні якості, а не соціальні характеристики майбутнього обранця. Відсутність керівництва молодими людьми з боку старшого покоління часто пов’язане і з відсутністю підтримки з їхнього боку. Крім того, як справедливо зазначає Т. Чиркова, перехід від «сватання» як основного способу укладення шлюбу до самостійного вибору передбачає і свободу укладення шлюбу, і, в свою чергу, свободу його розірвання, якщо він складається невдало. Тому не дивно, що кількість розлучень в ХХ столітті різко зросла (в десятки разів) [63].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 xml:space="preserve">Однак слід зазначити, що ця ж тенденція дозволяє подружжю будувати стосунки на основі більш глибоких психологічних відносин. Реєстрація шлюбу в сучасному світі відкладається молодими людьми на більш пізній час. Людина може пожити в кількох короткочасних «пробних» союзах, перш ніж зважиться законно оформити існуючі відносини. Тобто можна сказати, що середньостатистичний шлюбний союз ґрунтується на більш зрілому вирішенні і вже в дорослому віці [39].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В даний час мають місце і нові норми сексуальної поведінки, змінюються відповідні моральні установки, ставлення людей до них. Молодь раніше дозріває фізично і раніше починає статеве життя, чому сприяє і певна лібералізація норм суспільного життя, що настала в 90-і роки ХХ століття. В результаті молоді люди більш вільно дивляться на дошлюбні і позашлюбні сексуальні зв’язки [8].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Більш того, сьогодні в молодіжному середовищі сексуальні стосунки до шлюбу практично стали нормою, а збереження «дошлюбної чистоти» найчастіше розцінюється як недолік ніж гідність. Як показують численні соціологічні дослідження, проведені вже на початку ХХI століття, значна частина молоді (в тому числі студентської) спокійно ставляться до позашлюбних статевих стосунків, випадкового сексу, сексуальних зв’язків з декількома партнерами і т. ін. [69; 70]. Але незважаючи на це, в суспільстві як і раніше присутні так звані «подвійні стандарти» щодо сексуальної поведінки чоловіків і жінок. Така «подвійна мораль» полягає в різних нормах, стереотипах і санкціях для сексуальної поведінки чоловіків і жінок, і, цілком виразно це, за дослідженнями, проявляється у сучасних чоловіків. У дослідженнях, проведених під його керівництвом, була виявлена явна диференціація думок про допустимість дошлюбних сексуальних зв’язків в залежності від статі опитаних [57].</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Як свідчать дослідження вітчизняних і зарубіжних авторів, в останні десятиліття все більше молодих людей в шлюбному віці вирішують жити окремо [9; 20; 21; 38; 43; 56]. Багато в чому це пов’язано з тим, що </w:t>
      </w:r>
      <w:r w:rsidRPr="00740378">
        <w:rPr>
          <w:rFonts w:ascii="Times New Roman" w:hAnsi="Times New Roman" w:cs="Times New Roman"/>
          <w:sz w:val="28"/>
          <w:szCs w:val="28"/>
          <w:lang w:val="uk-UA"/>
        </w:rPr>
        <w:lastRenderedPageBreak/>
        <w:t xml:space="preserve">особливості розвитку інфраструктури в сучасному світі забезпечують жителям великих міст комфортне існування навіть поодинці: наявність великої кількості побутової техніки, мережа медичних і соціальних служб, широкі можливості організації дозвілля – все це дозволяє людині не тільки обслуговувати себе самостійно, але і створює відчуття (найчастіше ілюзорне) повної незалежності. Часто це відбувається тоді, коли молоді люди довго працюють і навчаються в одностатевому колективі, якщо має місце вибір «чисто жіночої» або «чисто чоловічої» професії. У той же час в сучасному світі виникає певна «знеособленість» спілкування, можна спілкуватися в мережі Інтернет, приховуючи свої ім’я, вік і навіть стать, перебувати в людних місцях, де молодим людям необов'язково знайомитися або спілкуватися (наприклад, в громадському транспорті, на концертах). Слід також зазначити, що до періоду вступу в шлюб юнаки та дівчата приходять, з одного боку, з готовністю і бажанням нового самостійного і безконтрольного життя, а з іншого, – з вельми обмеженою економічною автономією [33]. Все це знижує шанси молодих людей на знаходження супутника життя і вступ в шлюб. Важливим фактором є і те, що в процесі соціалізації сучасної молоді все більшу роль відіграють засоби масової інформації, які стали в повному сенсі «засобами масової комунікації», зокрема, телебачення, комп’ютер та Інтернет. З їх допомогою суб’єкт як би ізолюється від безпосередніх відносин і занурюється у віртуальну «реальність», ігноруючи ті комунікативні можливості, які йому може дати живе спілкування [5; 59].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Це, перш за все, стосується сім’ї, яка, за справедливим твердженням О. </w:t>
      </w:r>
      <w:proofErr w:type="spellStart"/>
      <w:r w:rsidRPr="00740378">
        <w:rPr>
          <w:rFonts w:ascii="Times New Roman" w:hAnsi="Times New Roman" w:cs="Times New Roman"/>
          <w:sz w:val="28"/>
          <w:szCs w:val="28"/>
          <w:lang w:val="uk-UA"/>
        </w:rPr>
        <w:t>Главацької</w:t>
      </w:r>
      <w:proofErr w:type="spellEnd"/>
      <w:r w:rsidRPr="00740378">
        <w:rPr>
          <w:rFonts w:ascii="Times New Roman" w:hAnsi="Times New Roman" w:cs="Times New Roman"/>
          <w:sz w:val="28"/>
          <w:szCs w:val="28"/>
          <w:lang w:val="uk-UA"/>
        </w:rPr>
        <w:t xml:space="preserve">, і забезпечує соціально-психологічні взаємини між складовими її членами [4]. Дійсно, практично в усі часи саме сім’я служила для людини організуючим началом не тільки у власному житті, пов’язаному з виконанням власне сімейних функцій, але і в житті громадському. Вона була школою первинної соціалізації, де людина опановувала багатьма необхідними навичками та вміннями, що сприяють успішній адаптації в соціумі. Діти і сьогодні переймають від старших поколінь знання про шлюб, </w:t>
      </w:r>
      <w:r w:rsidRPr="00740378">
        <w:rPr>
          <w:rFonts w:ascii="Times New Roman" w:hAnsi="Times New Roman" w:cs="Times New Roman"/>
          <w:sz w:val="28"/>
          <w:szCs w:val="28"/>
          <w:lang w:val="uk-UA"/>
        </w:rPr>
        <w:lastRenderedPageBreak/>
        <w:t xml:space="preserve">про </w:t>
      </w:r>
      <w:proofErr w:type="spellStart"/>
      <w:r w:rsidRPr="00740378">
        <w:rPr>
          <w:rFonts w:ascii="Times New Roman" w:hAnsi="Times New Roman" w:cs="Times New Roman"/>
          <w:sz w:val="28"/>
          <w:szCs w:val="28"/>
          <w:lang w:val="uk-UA"/>
        </w:rPr>
        <w:t>міжстатеві</w:t>
      </w:r>
      <w:proofErr w:type="spellEnd"/>
      <w:r w:rsidRPr="00740378">
        <w:rPr>
          <w:rFonts w:ascii="Times New Roman" w:hAnsi="Times New Roman" w:cs="Times New Roman"/>
          <w:sz w:val="28"/>
          <w:szCs w:val="28"/>
          <w:lang w:val="uk-UA"/>
        </w:rPr>
        <w:t xml:space="preserve"> стосунки і статево-рольову поведінку, і відбувається це саме в сім’ї. Крім того, навряд чи хто краще сім’ї зуміє сформувати початкові уявлення про любов, дружбу, сімейні відносини. У той же час стрімкий темп нинішнього життя диктує свої умови. Зокрема, збільшення можливостей задоволення людиною своїх потреб поза сім'єю, в </w:t>
      </w:r>
      <w:proofErr w:type="spellStart"/>
      <w:r w:rsidRPr="00740378">
        <w:rPr>
          <w:rFonts w:ascii="Times New Roman" w:hAnsi="Times New Roman" w:cs="Times New Roman"/>
          <w:sz w:val="28"/>
          <w:szCs w:val="28"/>
          <w:lang w:val="uk-UA"/>
        </w:rPr>
        <w:t>мезо-</w:t>
      </w:r>
      <w:proofErr w:type="spellEnd"/>
      <w:r w:rsidRPr="00740378">
        <w:rPr>
          <w:rFonts w:ascii="Times New Roman" w:hAnsi="Times New Roman" w:cs="Times New Roman"/>
          <w:sz w:val="28"/>
          <w:szCs w:val="28"/>
          <w:lang w:val="uk-UA"/>
        </w:rPr>
        <w:t xml:space="preserve"> і </w:t>
      </w:r>
      <w:proofErr w:type="spellStart"/>
      <w:r w:rsidRPr="00740378">
        <w:rPr>
          <w:rFonts w:ascii="Times New Roman" w:hAnsi="Times New Roman" w:cs="Times New Roman"/>
          <w:sz w:val="28"/>
          <w:szCs w:val="28"/>
          <w:lang w:val="uk-UA"/>
        </w:rPr>
        <w:t>макросоціумі</w:t>
      </w:r>
      <w:proofErr w:type="spellEnd"/>
      <w:r w:rsidRPr="00740378">
        <w:rPr>
          <w:rFonts w:ascii="Times New Roman" w:hAnsi="Times New Roman" w:cs="Times New Roman"/>
          <w:sz w:val="28"/>
          <w:szCs w:val="28"/>
          <w:lang w:val="uk-UA"/>
        </w:rPr>
        <w:t xml:space="preserve">, сприяло розширенню соціальних контактів при одночасному ослабленні сімейних уз і авторитету батьків. У цих умовах спостерігається зниження потреби у взаємозалежності від конкретних людей, а сім’я стає все більш гнучкою, рухливою системою, межі якої розширюються від </w:t>
      </w:r>
      <w:proofErr w:type="spellStart"/>
      <w:r w:rsidRPr="00740378">
        <w:rPr>
          <w:rFonts w:ascii="Times New Roman" w:hAnsi="Times New Roman" w:cs="Times New Roman"/>
          <w:sz w:val="28"/>
          <w:szCs w:val="28"/>
          <w:lang w:val="uk-UA"/>
        </w:rPr>
        <w:t>мікросоциальної</w:t>
      </w:r>
      <w:proofErr w:type="spellEnd"/>
      <w:r w:rsidRPr="00740378">
        <w:rPr>
          <w:rFonts w:ascii="Times New Roman" w:hAnsi="Times New Roman" w:cs="Times New Roman"/>
          <w:sz w:val="28"/>
          <w:szCs w:val="28"/>
          <w:lang w:val="uk-UA"/>
        </w:rPr>
        <w:t xml:space="preserve"> до </w:t>
      </w:r>
      <w:proofErr w:type="spellStart"/>
      <w:r w:rsidRPr="00740378">
        <w:rPr>
          <w:rFonts w:ascii="Times New Roman" w:hAnsi="Times New Roman" w:cs="Times New Roman"/>
          <w:sz w:val="28"/>
          <w:szCs w:val="28"/>
          <w:lang w:val="uk-UA"/>
        </w:rPr>
        <w:t>мезосоціальної</w:t>
      </w:r>
      <w:proofErr w:type="spellEnd"/>
      <w:r w:rsidRPr="00740378">
        <w:rPr>
          <w:rFonts w:ascii="Times New Roman" w:hAnsi="Times New Roman" w:cs="Times New Roman"/>
          <w:sz w:val="28"/>
          <w:szCs w:val="28"/>
          <w:lang w:val="uk-UA"/>
        </w:rPr>
        <w:t xml:space="preserve"> взаємодії [31].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Таким чином, можна говорити про те, що взаємини і взаємодії людей, які збираються створити сім’ю, в своєму розвитку стикаються з необхідністю відповідати соціально-психологічним вимогам, які все більш ускладнюються. З цього випливає, що для створення гарної родини недостатньо одного бажання вступити в шлюб і/або народити дітей, - необхідно бути готовим до цього. Психологічна наука відіграє в цьому важливу роль.</w:t>
      </w: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bCs/>
          <w:sz w:val="28"/>
          <w:szCs w:val="28"/>
          <w:lang w:val="uk-UA"/>
        </w:rPr>
      </w:pP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bCs/>
          <w:sz w:val="28"/>
          <w:szCs w:val="28"/>
          <w:lang w:val="uk-UA"/>
        </w:rPr>
      </w:pPr>
      <w:r w:rsidRPr="00740378">
        <w:rPr>
          <w:rFonts w:ascii="Times New Roman" w:hAnsi="Times New Roman" w:cs="Times New Roman"/>
          <w:b/>
          <w:bCs/>
          <w:sz w:val="28"/>
          <w:szCs w:val="28"/>
          <w:lang w:val="uk-UA"/>
        </w:rPr>
        <w:t>3.2. Зміст і структура програми формування компонентів готовності молоді до подружнього життя</w:t>
      </w: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bCs/>
          <w:sz w:val="28"/>
          <w:szCs w:val="28"/>
          <w:lang w:val="uk-UA"/>
        </w:rPr>
      </w:pP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Формування та підвищення рівня готовності до подружнього життя може виступати в якості психологічного завдання для цілеспрямованої роботи з молоддю. Однією з форм такої роботи є соціально-психологічний тренінг (СПТ) як метод ігрового моделювання ситуацій, спрямований на вдосконалення всіх сторін особистості людини, розвиток навичок і підвищення компетентності в спілкуванні і поведінці.</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Запропонований нами СПТ був розроблений з урахуванням отриманих емпіричних даних і включає в себе психологічні вправи, спрямовані на розвиток і активізацію особистісних і соціально-рольових характеристик, що визначають </w:t>
      </w:r>
      <w:proofErr w:type="spellStart"/>
      <w:r w:rsidRPr="00740378">
        <w:rPr>
          <w:rFonts w:ascii="Times New Roman" w:hAnsi="Times New Roman" w:cs="Times New Roman"/>
          <w:sz w:val="28"/>
          <w:szCs w:val="28"/>
          <w:lang w:val="uk-UA"/>
        </w:rPr>
        <w:t>вираженість</w:t>
      </w:r>
      <w:proofErr w:type="spellEnd"/>
      <w:r w:rsidRPr="00740378">
        <w:rPr>
          <w:rFonts w:ascii="Times New Roman" w:hAnsi="Times New Roman" w:cs="Times New Roman"/>
          <w:sz w:val="28"/>
          <w:szCs w:val="28"/>
          <w:lang w:val="uk-UA"/>
        </w:rPr>
        <w:t xml:space="preserve"> готовності до подружнього життя.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 xml:space="preserve">Слід зазначити, що студенти, з якими ми проводили дослідження, на їхню суб’єктивну оцінку, мали загальні уявлення про особливості шлюбних і подружніх відносин, а так само раніше слухали курси лекцій з психології сім’ї та сімейних відносин. Поряд з традиційними формами оповіщення – лекціями, семінарами, просвітницькими і консультативними бесідами, в роботі з молоддю необхідно використання активних методів. Соціально-психологічний тренінг в цьому сенсі є найбільш оптимальною формою групової соціально-психологічної роботи, будучи інтерактивним методом, являє собою комплексний цілеспрямований вплив на формування умінь і навичок самопізнання і саморозвитку, на розвиток психологічно зрілих шлюбних і сімейних соціальних установок.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Виходячи з мети цього дослідження, </w:t>
      </w:r>
      <w:r w:rsidRPr="00740378">
        <w:rPr>
          <w:rFonts w:ascii="Times New Roman" w:hAnsi="Times New Roman" w:cs="Times New Roman"/>
          <w:b/>
          <w:sz w:val="28"/>
          <w:szCs w:val="28"/>
          <w:lang w:val="uk-UA"/>
        </w:rPr>
        <w:t>метою</w:t>
      </w:r>
      <w:r w:rsidRPr="00740378">
        <w:rPr>
          <w:rFonts w:ascii="Times New Roman" w:hAnsi="Times New Roman" w:cs="Times New Roman"/>
          <w:sz w:val="28"/>
          <w:szCs w:val="28"/>
          <w:lang w:val="uk-UA"/>
        </w:rPr>
        <w:t xml:space="preserve"> даного СПТ було надання допомоги молодим людям у підвищенні готовності до створення сім’ї і шлюбу, формуванні і розвитку комунікативної компетентності, навичок самопізнання, а також </w:t>
      </w:r>
      <w:proofErr w:type="spellStart"/>
      <w:r w:rsidRPr="00740378">
        <w:rPr>
          <w:rFonts w:ascii="Times New Roman" w:hAnsi="Times New Roman" w:cs="Times New Roman"/>
          <w:sz w:val="28"/>
          <w:szCs w:val="28"/>
          <w:lang w:val="uk-UA"/>
        </w:rPr>
        <w:t>патернів</w:t>
      </w:r>
      <w:proofErr w:type="spellEnd"/>
      <w:r w:rsidRPr="00740378">
        <w:rPr>
          <w:rFonts w:ascii="Times New Roman" w:hAnsi="Times New Roman" w:cs="Times New Roman"/>
          <w:sz w:val="28"/>
          <w:szCs w:val="28"/>
          <w:lang w:val="uk-UA"/>
        </w:rPr>
        <w:t xml:space="preserve"> поведінки, що сприяють позитивному сприйняттю і позитивному ставленню до шлюбу і сім’ї, готовності прийняти на себе зобов’язання, супутні шлюбу і батьківству.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Для досягнення цілей проведення програми СПТ нами були поставлені наступні </w:t>
      </w:r>
      <w:r w:rsidRPr="00740378">
        <w:rPr>
          <w:rFonts w:ascii="Times New Roman" w:hAnsi="Times New Roman" w:cs="Times New Roman"/>
          <w:b/>
          <w:sz w:val="28"/>
          <w:szCs w:val="28"/>
          <w:lang w:val="uk-UA"/>
        </w:rPr>
        <w:t>завдання:</w:t>
      </w:r>
      <w:r w:rsidRPr="00740378">
        <w:rPr>
          <w:rFonts w:ascii="Times New Roman" w:hAnsi="Times New Roman" w:cs="Times New Roman"/>
          <w:sz w:val="28"/>
          <w:szCs w:val="28"/>
          <w:lang w:val="uk-UA"/>
        </w:rPr>
        <w:t xml:space="preserve">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1. Проведення діагностики та виявлення соціально-психологічних особистісних особливостей досліджуваних, що детермінують готовність до подружнього життя.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2. Розробка </w:t>
      </w:r>
      <w:proofErr w:type="spellStart"/>
      <w:r w:rsidRPr="00740378">
        <w:rPr>
          <w:rFonts w:ascii="Times New Roman" w:hAnsi="Times New Roman" w:cs="Times New Roman"/>
          <w:sz w:val="28"/>
          <w:szCs w:val="28"/>
          <w:lang w:val="uk-UA"/>
        </w:rPr>
        <w:t>тренінгових</w:t>
      </w:r>
      <w:proofErr w:type="spellEnd"/>
      <w:r w:rsidRPr="00740378">
        <w:rPr>
          <w:rFonts w:ascii="Times New Roman" w:hAnsi="Times New Roman" w:cs="Times New Roman"/>
          <w:sz w:val="28"/>
          <w:szCs w:val="28"/>
          <w:lang w:val="uk-UA"/>
        </w:rPr>
        <w:t xml:space="preserve"> занять, спрямованих на: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а) оволодіння знаннями в області соціально-психологічної підготовки до життя в шлюбі і сімейного життя;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б) формування умінь і навичок у сфері міжособистісного спілкування;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в) формування, розвиток і корекція установок, необхідних для формування позитивного емоційного ставлення до сімейного способу життя;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 xml:space="preserve">г) розвиток навичок адекватного і повного пізнання себе та інших людей, адже шлюб утворюється з двох самостійних особистостей з їх індивідуальними психологічними особливостями.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Розроблений нами соціально-психологічний тренінг містить техніки, вправи та ігри, які за змістом можна об’єднати в два великі блоки.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1) Блок, спрямований на зняття емоційної напруженості, скутості учасників групи, що особливо характерно на перших етапах роботи. Такі вправи можуть починати кожне заняття, а також проводитися в середині і в кінці зустрічі. Розраховані на активні комунікативні та рухові дії, ці вправи покликані створити атмосферу взаємного прийняття, доброзичливої підтримки, відкритості. Ігри та завдання цього типу мають велике значення в створенні емоційного клімату групи. Також такі вправи можуть служити вступними для переходу до основних завдань, що становлять ядро заняття.</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2) Блок, що складається з вправ і завдань, спрямованих на тренування компонентів спілкування і навичок, які безпосередньо впливають на формування готовності до подружнього життя: розвиток вміння чітко визначати і висловлювати свої бажання і потреби, розвиток гнучкості і толерантності у взаємодії з оточуючими, підвищення самооцінки, тренування здатності до колективного рішенню завдання на основі угоди і співробітництва, розвиток </w:t>
      </w:r>
      <w:proofErr w:type="spellStart"/>
      <w:r w:rsidRPr="00740378">
        <w:rPr>
          <w:rFonts w:ascii="Times New Roman" w:hAnsi="Times New Roman" w:cs="Times New Roman"/>
          <w:sz w:val="28"/>
          <w:szCs w:val="28"/>
          <w:lang w:val="uk-UA"/>
        </w:rPr>
        <w:t>емпатійного</w:t>
      </w:r>
      <w:proofErr w:type="spellEnd"/>
      <w:r w:rsidRPr="00740378">
        <w:rPr>
          <w:rFonts w:ascii="Times New Roman" w:hAnsi="Times New Roman" w:cs="Times New Roman"/>
          <w:sz w:val="28"/>
          <w:szCs w:val="28"/>
          <w:lang w:val="uk-UA"/>
        </w:rPr>
        <w:t xml:space="preserve"> слухання, розвиток здатності до </w:t>
      </w:r>
      <w:proofErr w:type="spellStart"/>
      <w:r w:rsidRPr="00740378">
        <w:rPr>
          <w:rFonts w:ascii="Times New Roman" w:hAnsi="Times New Roman" w:cs="Times New Roman"/>
          <w:sz w:val="28"/>
          <w:szCs w:val="28"/>
          <w:lang w:val="uk-UA"/>
        </w:rPr>
        <w:t>самоідентифікації</w:t>
      </w:r>
      <w:proofErr w:type="spellEnd"/>
      <w:r w:rsidRPr="00740378">
        <w:rPr>
          <w:rFonts w:ascii="Times New Roman" w:hAnsi="Times New Roman" w:cs="Times New Roman"/>
          <w:sz w:val="28"/>
          <w:szCs w:val="28"/>
          <w:lang w:val="uk-UA"/>
        </w:rPr>
        <w:t xml:space="preserve"> через отримання «зворотного зв’язку» і </w:t>
      </w:r>
      <w:proofErr w:type="spellStart"/>
      <w:r w:rsidRPr="00740378">
        <w:rPr>
          <w:rFonts w:ascii="Times New Roman" w:hAnsi="Times New Roman" w:cs="Times New Roman"/>
          <w:sz w:val="28"/>
          <w:szCs w:val="28"/>
          <w:lang w:val="uk-UA"/>
        </w:rPr>
        <w:t>т.ін</w:t>
      </w:r>
      <w:proofErr w:type="spellEnd"/>
      <w:r w:rsidRPr="00740378">
        <w:rPr>
          <w:rFonts w:ascii="Times New Roman" w:hAnsi="Times New Roman" w:cs="Times New Roman"/>
          <w:sz w:val="28"/>
          <w:szCs w:val="28"/>
          <w:lang w:val="uk-UA"/>
        </w:rPr>
        <w:t xml:space="preserve">.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Програма тренінгу «Підготовка до подружнього життя» представлена у таблиці 3.1.</w:t>
      </w:r>
    </w:p>
    <w:p w:rsidR="00691099" w:rsidRPr="00740378" w:rsidRDefault="00691099" w:rsidP="00691099">
      <w:pPr>
        <w:rPr>
          <w:rFonts w:ascii="Times New Roman" w:hAnsi="Times New Roman" w:cs="Times New Roman"/>
          <w:sz w:val="28"/>
          <w:szCs w:val="28"/>
          <w:lang w:val="uk-UA"/>
        </w:rPr>
      </w:pPr>
      <w:r w:rsidRPr="00740378">
        <w:rPr>
          <w:rFonts w:ascii="Times New Roman" w:hAnsi="Times New Roman" w:cs="Times New Roman"/>
          <w:sz w:val="28"/>
          <w:szCs w:val="28"/>
          <w:lang w:val="uk-UA"/>
        </w:rPr>
        <w:br w:type="page"/>
      </w:r>
    </w:p>
    <w:p w:rsidR="00691099" w:rsidRPr="00740378" w:rsidRDefault="00691099" w:rsidP="00691099">
      <w:pPr>
        <w:spacing w:after="0" w:line="360" w:lineRule="auto"/>
        <w:ind w:firstLine="709"/>
        <w:jc w:val="right"/>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Таблиця 3.1</w:t>
      </w:r>
    </w:p>
    <w:p w:rsidR="00691099" w:rsidRPr="00740378" w:rsidRDefault="00691099" w:rsidP="00691099">
      <w:pPr>
        <w:spacing w:after="0" w:line="360" w:lineRule="auto"/>
        <w:ind w:firstLine="709"/>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Програма тренінгу «Підготовка до створення сім’ї»</w:t>
      </w:r>
    </w:p>
    <w:tbl>
      <w:tblPr>
        <w:tblStyle w:val="aa"/>
        <w:tblW w:w="9356" w:type="dxa"/>
        <w:tblInd w:w="108" w:type="dxa"/>
        <w:tblLayout w:type="fixed"/>
        <w:tblLook w:val="04A0"/>
      </w:tblPr>
      <w:tblGrid>
        <w:gridCol w:w="1134"/>
        <w:gridCol w:w="5327"/>
        <w:gridCol w:w="2895"/>
      </w:tblGrid>
      <w:tr w:rsidR="00691099" w:rsidRPr="00740378" w:rsidTr="00C74272">
        <w:tc>
          <w:tcPr>
            <w:tcW w:w="1134" w:type="dxa"/>
          </w:tcPr>
          <w:p w:rsidR="00691099" w:rsidRPr="00740378" w:rsidRDefault="00691099" w:rsidP="00C74272">
            <w:pPr>
              <w:spacing w:line="276"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 заняття</w:t>
            </w:r>
          </w:p>
        </w:tc>
        <w:tc>
          <w:tcPr>
            <w:tcW w:w="5327" w:type="dxa"/>
          </w:tcPr>
          <w:p w:rsidR="00691099" w:rsidRPr="00740378" w:rsidRDefault="00691099" w:rsidP="00C74272">
            <w:pPr>
              <w:spacing w:line="276"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Цілі</w:t>
            </w:r>
          </w:p>
        </w:tc>
        <w:tc>
          <w:tcPr>
            <w:tcW w:w="2895" w:type="dxa"/>
          </w:tcPr>
          <w:p w:rsidR="00691099" w:rsidRPr="00740378" w:rsidRDefault="00691099" w:rsidP="00C74272">
            <w:pPr>
              <w:spacing w:line="276"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Вправи</w:t>
            </w:r>
          </w:p>
        </w:tc>
      </w:tr>
      <w:tr w:rsidR="00691099" w:rsidRPr="00740378" w:rsidTr="00C74272">
        <w:tc>
          <w:tcPr>
            <w:tcW w:w="1134" w:type="dxa"/>
          </w:tcPr>
          <w:p w:rsidR="00691099" w:rsidRPr="00740378" w:rsidRDefault="00691099" w:rsidP="00C74272">
            <w:pPr>
              <w:spacing w:line="276"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1</w:t>
            </w:r>
          </w:p>
        </w:tc>
        <w:tc>
          <w:tcPr>
            <w:tcW w:w="5327" w:type="dxa"/>
          </w:tcPr>
          <w:p w:rsidR="00691099" w:rsidRPr="00740378" w:rsidRDefault="00691099" w:rsidP="00691099">
            <w:pPr>
              <w:pStyle w:val="a3"/>
              <w:numPr>
                <w:ilvl w:val="0"/>
                <w:numId w:val="7"/>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знайомство членів групи між собою та з психологом; </w:t>
            </w:r>
          </w:p>
          <w:p w:rsidR="00691099" w:rsidRPr="00740378" w:rsidRDefault="00691099" w:rsidP="00691099">
            <w:pPr>
              <w:pStyle w:val="a3"/>
              <w:numPr>
                <w:ilvl w:val="0"/>
                <w:numId w:val="7"/>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встановлення правил групи; </w:t>
            </w:r>
          </w:p>
          <w:p w:rsidR="00691099" w:rsidRPr="00740378" w:rsidRDefault="00691099" w:rsidP="00691099">
            <w:pPr>
              <w:pStyle w:val="a3"/>
              <w:numPr>
                <w:ilvl w:val="0"/>
                <w:numId w:val="7"/>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входження в спільну діяльність через гру; </w:t>
            </w:r>
          </w:p>
          <w:p w:rsidR="00691099" w:rsidRPr="00740378" w:rsidRDefault="00691099" w:rsidP="00691099">
            <w:pPr>
              <w:pStyle w:val="a3"/>
              <w:numPr>
                <w:ilvl w:val="0"/>
                <w:numId w:val="7"/>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зняття скутості, емоційної напруги; встановлення атмосфери прийняття; оволодіння навичками проведення групової дискусії; </w:t>
            </w:r>
          </w:p>
          <w:p w:rsidR="00691099" w:rsidRPr="00740378" w:rsidRDefault="00691099" w:rsidP="00691099">
            <w:pPr>
              <w:pStyle w:val="a3"/>
              <w:numPr>
                <w:ilvl w:val="0"/>
                <w:numId w:val="7"/>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налагодження зворотного зв’язку</w:t>
            </w:r>
          </w:p>
        </w:tc>
        <w:tc>
          <w:tcPr>
            <w:tcW w:w="2895" w:type="dxa"/>
          </w:tcPr>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«М’ячик»</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«Імпульс» («ланцюжкова реакція»)</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Дискусія на тему «Сім’я потрібна для…»</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«Герой мого роману»</w:t>
            </w:r>
          </w:p>
        </w:tc>
      </w:tr>
      <w:tr w:rsidR="00691099" w:rsidRPr="00740378" w:rsidTr="00C74272">
        <w:tc>
          <w:tcPr>
            <w:tcW w:w="1134" w:type="dxa"/>
          </w:tcPr>
          <w:p w:rsidR="00691099" w:rsidRPr="00740378" w:rsidRDefault="00691099" w:rsidP="00C74272">
            <w:pPr>
              <w:spacing w:line="276"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2</w:t>
            </w:r>
          </w:p>
        </w:tc>
        <w:tc>
          <w:tcPr>
            <w:tcW w:w="5327" w:type="dxa"/>
          </w:tcPr>
          <w:p w:rsidR="00691099" w:rsidRPr="00740378" w:rsidRDefault="00691099" w:rsidP="00691099">
            <w:pPr>
              <w:pStyle w:val="a3"/>
              <w:numPr>
                <w:ilvl w:val="0"/>
                <w:numId w:val="8"/>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стимулювання розвитку самоаналізу і рефлексії; </w:t>
            </w:r>
          </w:p>
          <w:p w:rsidR="00691099" w:rsidRPr="00740378" w:rsidRDefault="00691099" w:rsidP="00691099">
            <w:pPr>
              <w:pStyle w:val="a3"/>
              <w:numPr>
                <w:ilvl w:val="0"/>
                <w:numId w:val="8"/>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підвищення самооцінки; перевірка реалістичністю вимог; </w:t>
            </w:r>
          </w:p>
          <w:p w:rsidR="00691099" w:rsidRPr="00740378" w:rsidRDefault="00691099" w:rsidP="00691099">
            <w:pPr>
              <w:pStyle w:val="a3"/>
              <w:numPr>
                <w:ilvl w:val="0"/>
                <w:numId w:val="8"/>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залучення учасників в групову взаємодія; </w:t>
            </w:r>
          </w:p>
          <w:p w:rsidR="00691099" w:rsidRPr="00740378" w:rsidRDefault="00691099" w:rsidP="00691099">
            <w:pPr>
              <w:pStyle w:val="a3"/>
              <w:numPr>
                <w:ilvl w:val="0"/>
                <w:numId w:val="8"/>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заохочення </w:t>
            </w:r>
            <w:proofErr w:type="spellStart"/>
            <w:r w:rsidRPr="00740378">
              <w:rPr>
                <w:rFonts w:ascii="Times New Roman" w:hAnsi="Times New Roman"/>
                <w:sz w:val="28"/>
                <w:szCs w:val="28"/>
                <w:lang w:val="uk-UA"/>
              </w:rPr>
              <w:t>емпатійного</w:t>
            </w:r>
            <w:proofErr w:type="spellEnd"/>
            <w:r w:rsidRPr="00740378">
              <w:rPr>
                <w:rFonts w:ascii="Times New Roman" w:hAnsi="Times New Roman"/>
                <w:sz w:val="28"/>
                <w:szCs w:val="28"/>
                <w:lang w:val="uk-UA"/>
              </w:rPr>
              <w:t xml:space="preserve"> слухання; </w:t>
            </w:r>
          </w:p>
          <w:p w:rsidR="00691099" w:rsidRPr="00740378" w:rsidRDefault="00691099" w:rsidP="00691099">
            <w:pPr>
              <w:pStyle w:val="a3"/>
              <w:numPr>
                <w:ilvl w:val="0"/>
                <w:numId w:val="8"/>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тренування «віддзеркалювання» співрозмовника</w:t>
            </w:r>
          </w:p>
        </w:tc>
        <w:tc>
          <w:tcPr>
            <w:tcW w:w="2895" w:type="dxa"/>
          </w:tcPr>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Рефлексія «Тут і зараз»</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«Прищіпки»</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«Полюбіть нас чорненькими»</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«З чужого голосу»</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«Шукаю компаньйона»</w:t>
            </w:r>
          </w:p>
        </w:tc>
      </w:tr>
      <w:tr w:rsidR="00691099" w:rsidRPr="00740378" w:rsidTr="00C74272">
        <w:tc>
          <w:tcPr>
            <w:tcW w:w="1134" w:type="dxa"/>
          </w:tcPr>
          <w:p w:rsidR="00691099" w:rsidRPr="00740378" w:rsidRDefault="00691099" w:rsidP="00C74272">
            <w:pPr>
              <w:spacing w:line="276"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3</w:t>
            </w:r>
          </w:p>
        </w:tc>
        <w:tc>
          <w:tcPr>
            <w:tcW w:w="5327" w:type="dxa"/>
          </w:tcPr>
          <w:p w:rsidR="00691099" w:rsidRPr="00740378" w:rsidRDefault="00691099" w:rsidP="00691099">
            <w:pPr>
              <w:pStyle w:val="a3"/>
              <w:numPr>
                <w:ilvl w:val="0"/>
                <w:numId w:val="9"/>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сприяти розвитку гнучкості, толерантності; </w:t>
            </w:r>
          </w:p>
          <w:p w:rsidR="00691099" w:rsidRPr="00740378" w:rsidRDefault="00691099" w:rsidP="00691099">
            <w:pPr>
              <w:pStyle w:val="a3"/>
              <w:numPr>
                <w:ilvl w:val="0"/>
                <w:numId w:val="9"/>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тренування подолання внутрішнього дисонансу, конфлікту, пов’язаного з протиріччям цілей; </w:t>
            </w:r>
          </w:p>
          <w:p w:rsidR="00691099" w:rsidRPr="00740378" w:rsidRDefault="00691099" w:rsidP="00691099">
            <w:pPr>
              <w:pStyle w:val="a3"/>
              <w:numPr>
                <w:ilvl w:val="0"/>
                <w:numId w:val="9"/>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розвиток уміння виділяти головне і другорядне; </w:t>
            </w:r>
          </w:p>
          <w:p w:rsidR="00691099" w:rsidRPr="00740378" w:rsidRDefault="00691099" w:rsidP="00691099">
            <w:pPr>
              <w:pStyle w:val="a3"/>
              <w:numPr>
                <w:ilvl w:val="0"/>
                <w:numId w:val="9"/>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тренування вміння об’єднуватися для вирішення групового завдання на основі угоди і співробітництва</w:t>
            </w:r>
          </w:p>
        </w:tc>
        <w:tc>
          <w:tcPr>
            <w:tcW w:w="2895" w:type="dxa"/>
          </w:tcPr>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«Ґвалт»</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«Тягни-штовхай»</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«Новий порядок»</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«Плутанина»</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Групова дискусія на тему «Оволодіння стратегіями вирішення конфліктів»</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«Сіамські близнюки»</w:t>
            </w:r>
          </w:p>
        </w:tc>
      </w:tr>
    </w:tbl>
    <w:p w:rsidR="00691099" w:rsidRPr="00740378" w:rsidRDefault="00691099" w:rsidP="00691099">
      <w:pPr>
        <w:rPr>
          <w:lang w:val="uk-UA"/>
        </w:rPr>
      </w:pPr>
      <w:r w:rsidRPr="00740378">
        <w:rPr>
          <w:lang w:val="uk-UA"/>
        </w:rPr>
        <w:br w:type="page"/>
      </w:r>
    </w:p>
    <w:p w:rsidR="00691099" w:rsidRPr="00740378" w:rsidRDefault="00691099" w:rsidP="00691099">
      <w:pPr>
        <w:spacing w:after="0" w:line="360" w:lineRule="auto"/>
        <w:ind w:firstLine="709"/>
        <w:jc w:val="right"/>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Продовження табл. 3.1</w:t>
      </w:r>
    </w:p>
    <w:tbl>
      <w:tblPr>
        <w:tblStyle w:val="aa"/>
        <w:tblW w:w="9356" w:type="dxa"/>
        <w:tblInd w:w="108" w:type="dxa"/>
        <w:tblLayout w:type="fixed"/>
        <w:tblLook w:val="04A0"/>
      </w:tblPr>
      <w:tblGrid>
        <w:gridCol w:w="1134"/>
        <w:gridCol w:w="5327"/>
        <w:gridCol w:w="2895"/>
      </w:tblGrid>
      <w:tr w:rsidR="00691099" w:rsidRPr="00740378" w:rsidTr="00C74272">
        <w:tc>
          <w:tcPr>
            <w:tcW w:w="1134" w:type="dxa"/>
          </w:tcPr>
          <w:p w:rsidR="00691099" w:rsidRPr="00740378" w:rsidRDefault="00691099" w:rsidP="00C74272">
            <w:pPr>
              <w:spacing w:line="276"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4</w:t>
            </w:r>
          </w:p>
        </w:tc>
        <w:tc>
          <w:tcPr>
            <w:tcW w:w="5327" w:type="dxa"/>
          </w:tcPr>
          <w:p w:rsidR="00691099" w:rsidRPr="00740378" w:rsidRDefault="00691099" w:rsidP="00691099">
            <w:pPr>
              <w:pStyle w:val="a3"/>
              <w:numPr>
                <w:ilvl w:val="0"/>
                <w:numId w:val="10"/>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розширення можливості комунікації;</w:t>
            </w:r>
          </w:p>
          <w:p w:rsidR="00691099" w:rsidRPr="00740378" w:rsidRDefault="00691099" w:rsidP="00691099">
            <w:pPr>
              <w:pStyle w:val="a3"/>
              <w:numPr>
                <w:ilvl w:val="0"/>
                <w:numId w:val="10"/>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усвідомлення свого Я; </w:t>
            </w:r>
          </w:p>
          <w:p w:rsidR="00691099" w:rsidRPr="00740378" w:rsidRDefault="00691099" w:rsidP="00691099">
            <w:pPr>
              <w:pStyle w:val="a3"/>
              <w:numPr>
                <w:ilvl w:val="0"/>
                <w:numId w:val="10"/>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підвищення впевненості в собі; </w:t>
            </w:r>
          </w:p>
          <w:p w:rsidR="00691099" w:rsidRPr="00740378" w:rsidRDefault="00691099" w:rsidP="00691099">
            <w:pPr>
              <w:pStyle w:val="a3"/>
              <w:numPr>
                <w:ilvl w:val="0"/>
                <w:numId w:val="10"/>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розвиток рефлексії; </w:t>
            </w:r>
          </w:p>
          <w:p w:rsidR="00691099" w:rsidRPr="00740378" w:rsidRDefault="00691099" w:rsidP="00691099">
            <w:pPr>
              <w:pStyle w:val="a3"/>
              <w:numPr>
                <w:ilvl w:val="0"/>
                <w:numId w:val="10"/>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отримання зворотного зв’язку.</w:t>
            </w:r>
          </w:p>
        </w:tc>
        <w:tc>
          <w:tcPr>
            <w:tcW w:w="2895" w:type="dxa"/>
          </w:tcPr>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«Хлопки»</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«Одне з …трьох»</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w:t>
            </w:r>
            <w:proofErr w:type="spellStart"/>
            <w:r w:rsidRPr="00740378">
              <w:rPr>
                <w:rFonts w:ascii="Times New Roman" w:hAnsi="Times New Roman"/>
                <w:sz w:val="28"/>
                <w:szCs w:val="28"/>
                <w:lang w:val="uk-UA"/>
              </w:rPr>
              <w:t>Фотошоп</w:t>
            </w:r>
            <w:proofErr w:type="spellEnd"/>
            <w:r w:rsidRPr="00740378">
              <w:rPr>
                <w:rFonts w:ascii="Times New Roman" w:hAnsi="Times New Roman"/>
                <w:sz w:val="28"/>
                <w:szCs w:val="28"/>
                <w:lang w:val="uk-UA"/>
              </w:rPr>
              <w:t>»</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«Лінія розділу»</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«Карта емоцій»</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«Притча про змія»</w:t>
            </w:r>
          </w:p>
        </w:tc>
      </w:tr>
      <w:tr w:rsidR="00691099" w:rsidRPr="00740378" w:rsidTr="00C74272">
        <w:tc>
          <w:tcPr>
            <w:tcW w:w="1134" w:type="dxa"/>
          </w:tcPr>
          <w:p w:rsidR="00691099" w:rsidRPr="00740378" w:rsidRDefault="00691099" w:rsidP="00C74272">
            <w:pPr>
              <w:spacing w:line="276"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5</w:t>
            </w:r>
          </w:p>
        </w:tc>
        <w:tc>
          <w:tcPr>
            <w:tcW w:w="5327" w:type="dxa"/>
          </w:tcPr>
          <w:p w:rsidR="00691099" w:rsidRPr="00740378" w:rsidRDefault="00691099" w:rsidP="00691099">
            <w:pPr>
              <w:pStyle w:val="a3"/>
              <w:numPr>
                <w:ilvl w:val="0"/>
                <w:numId w:val="11"/>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розширити можливості комунікації; розвиток навичок самоаналізу та саморегуляції; </w:t>
            </w:r>
          </w:p>
          <w:p w:rsidR="00691099" w:rsidRPr="00740378" w:rsidRDefault="00691099" w:rsidP="00691099">
            <w:pPr>
              <w:pStyle w:val="a3"/>
              <w:numPr>
                <w:ilvl w:val="0"/>
                <w:numId w:val="11"/>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підвищення емоційної зрілості</w:t>
            </w:r>
          </w:p>
        </w:tc>
        <w:tc>
          <w:tcPr>
            <w:tcW w:w="2895" w:type="dxa"/>
          </w:tcPr>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Рефлексія «Тут і зараз»</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w:t>
            </w:r>
            <w:proofErr w:type="spellStart"/>
            <w:r w:rsidRPr="00740378">
              <w:rPr>
                <w:rFonts w:ascii="Times New Roman" w:hAnsi="Times New Roman"/>
                <w:sz w:val="28"/>
                <w:szCs w:val="28"/>
                <w:lang w:val="uk-UA"/>
              </w:rPr>
              <w:t>Зв’язуюча</w:t>
            </w:r>
            <w:proofErr w:type="spellEnd"/>
            <w:r w:rsidRPr="00740378">
              <w:rPr>
                <w:rFonts w:ascii="Times New Roman" w:hAnsi="Times New Roman"/>
                <w:sz w:val="28"/>
                <w:szCs w:val="28"/>
                <w:lang w:val="uk-UA"/>
              </w:rPr>
              <w:t xml:space="preserve"> ланка»</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«Сімейний» опитувальник</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«Розмова через скло»</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«Асоціації»</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«Робота з метафорою»</w:t>
            </w:r>
          </w:p>
        </w:tc>
      </w:tr>
      <w:tr w:rsidR="00691099" w:rsidRPr="00740378" w:rsidTr="00C74272">
        <w:tc>
          <w:tcPr>
            <w:tcW w:w="1134" w:type="dxa"/>
          </w:tcPr>
          <w:p w:rsidR="00691099" w:rsidRPr="00740378" w:rsidRDefault="00691099" w:rsidP="00C74272">
            <w:pPr>
              <w:spacing w:line="276"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6</w:t>
            </w:r>
          </w:p>
        </w:tc>
        <w:tc>
          <w:tcPr>
            <w:tcW w:w="5327" w:type="dxa"/>
          </w:tcPr>
          <w:p w:rsidR="00691099" w:rsidRPr="00740378" w:rsidRDefault="00691099" w:rsidP="00691099">
            <w:pPr>
              <w:pStyle w:val="a3"/>
              <w:numPr>
                <w:ilvl w:val="0"/>
                <w:numId w:val="12"/>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стимулювати роздуми про сімейні цінності, їх значимості; </w:t>
            </w:r>
          </w:p>
          <w:p w:rsidR="00691099" w:rsidRPr="00740378" w:rsidRDefault="00691099" w:rsidP="00691099">
            <w:pPr>
              <w:pStyle w:val="a3"/>
              <w:numPr>
                <w:ilvl w:val="0"/>
                <w:numId w:val="12"/>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стимулювати відкрите і відверте обговорення проблем, пов’язаних з рольовим взаємодією партнерів;</w:t>
            </w:r>
          </w:p>
          <w:p w:rsidR="00691099" w:rsidRPr="00740378" w:rsidRDefault="00691099" w:rsidP="00691099">
            <w:pPr>
              <w:pStyle w:val="a3"/>
              <w:numPr>
                <w:ilvl w:val="0"/>
                <w:numId w:val="12"/>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розвинути здібності до аналізу і синтезу; </w:t>
            </w:r>
          </w:p>
          <w:p w:rsidR="00691099" w:rsidRPr="00740378" w:rsidRDefault="00691099" w:rsidP="00691099">
            <w:pPr>
              <w:pStyle w:val="a3"/>
              <w:numPr>
                <w:ilvl w:val="0"/>
                <w:numId w:val="12"/>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розвинути вміння чітко визначати і висловлювати свої потреби і бажання</w:t>
            </w:r>
          </w:p>
        </w:tc>
        <w:tc>
          <w:tcPr>
            <w:tcW w:w="2895" w:type="dxa"/>
          </w:tcPr>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«Передай іншому»</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«Тест-жарт»</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«Дерево сімейних цінностей»</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«Моя сім’я через роки»</w:t>
            </w:r>
          </w:p>
        </w:tc>
      </w:tr>
      <w:tr w:rsidR="00691099" w:rsidRPr="00740378" w:rsidTr="00C74272">
        <w:tc>
          <w:tcPr>
            <w:tcW w:w="1134" w:type="dxa"/>
          </w:tcPr>
          <w:p w:rsidR="00691099" w:rsidRPr="00740378" w:rsidRDefault="00691099" w:rsidP="00C74272">
            <w:pPr>
              <w:spacing w:line="276"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7</w:t>
            </w:r>
          </w:p>
        </w:tc>
        <w:tc>
          <w:tcPr>
            <w:tcW w:w="5327" w:type="dxa"/>
          </w:tcPr>
          <w:p w:rsidR="00691099" w:rsidRPr="00740378" w:rsidRDefault="00691099" w:rsidP="00691099">
            <w:pPr>
              <w:pStyle w:val="a3"/>
              <w:numPr>
                <w:ilvl w:val="0"/>
                <w:numId w:val="13"/>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потренувати здатності до виявлення реальної </w:t>
            </w:r>
            <w:proofErr w:type="spellStart"/>
            <w:r w:rsidRPr="00740378">
              <w:rPr>
                <w:rFonts w:ascii="Times New Roman" w:hAnsi="Times New Roman"/>
                <w:sz w:val="28"/>
                <w:szCs w:val="28"/>
                <w:lang w:val="uk-UA"/>
              </w:rPr>
              <w:t>самоідентифікації</w:t>
            </w:r>
            <w:proofErr w:type="spellEnd"/>
            <w:r w:rsidRPr="00740378">
              <w:rPr>
                <w:rFonts w:ascii="Times New Roman" w:hAnsi="Times New Roman"/>
                <w:sz w:val="28"/>
                <w:szCs w:val="28"/>
                <w:lang w:val="uk-UA"/>
              </w:rPr>
              <w:t xml:space="preserve">, Я-концепції і її зв’язку з оточуючими; </w:t>
            </w:r>
          </w:p>
          <w:p w:rsidR="00691099" w:rsidRPr="00740378" w:rsidRDefault="00691099" w:rsidP="00691099">
            <w:pPr>
              <w:pStyle w:val="a3"/>
              <w:numPr>
                <w:ilvl w:val="0"/>
                <w:numId w:val="13"/>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отримання «зворотного зв’язку»; потренувати здатності до аналізу і синтезу, самостійності мислення; </w:t>
            </w:r>
          </w:p>
          <w:p w:rsidR="00691099" w:rsidRPr="00740378" w:rsidRDefault="00691099" w:rsidP="00691099">
            <w:pPr>
              <w:pStyle w:val="a3"/>
              <w:numPr>
                <w:ilvl w:val="0"/>
                <w:numId w:val="13"/>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сприяти розвитку почуття власної гідності і гордості від приналежності до сім’ї</w:t>
            </w:r>
          </w:p>
        </w:tc>
        <w:tc>
          <w:tcPr>
            <w:tcW w:w="2895" w:type="dxa"/>
          </w:tcPr>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«Задай свій ритм»</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«Топ-лист»</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«Комунікаційні карти»</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«Яблуко від яблуні»</w:t>
            </w:r>
          </w:p>
        </w:tc>
      </w:tr>
    </w:tbl>
    <w:p w:rsidR="00691099" w:rsidRPr="00740378" w:rsidRDefault="00691099" w:rsidP="00691099">
      <w:pPr>
        <w:rPr>
          <w:lang w:val="uk-UA"/>
        </w:rPr>
      </w:pPr>
      <w:r w:rsidRPr="00740378">
        <w:rPr>
          <w:lang w:val="uk-UA"/>
        </w:rPr>
        <w:br w:type="page"/>
      </w:r>
    </w:p>
    <w:p w:rsidR="00691099" w:rsidRPr="00740378" w:rsidRDefault="00691099" w:rsidP="00691099">
      <w:pPr>
        <w:spacing w:after="0" w:line="360" w:lineRule="auto"/>
        <w:ind w:firstLine="709"/>
        <w:jc w:val="right"/>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Продовження табл. 3.1</w:t>
      </w:r>
    </w:p>
    <w:tbl>
      <w:tblPr>
        <w:tblStyle w:val="aa"/>
        <w:tblW w:w="9356" w:type="dxa"/>
        <w:tblInd w:w="108" w:type="dxa"/>
        <w:tblLayout w:type="fixed"/>
        <w:tblLook w:val="04A0"/>
      </w:tblPr>
      <w:tblGrid>
        <w:gridCol w:w="1134"/>
        <w:gridCol w:w="5327"/>
        <w:gridCol w:w="2895"/>
      </w:tblGrid>
      <w:tr w:rsidR="00691099" w:rsidRPr="00740378" w:rsidTr="00C74272">
        <w:trPr>
          <w:trHeight w:val="4444"/>
        </w:trPr>
        <w:tc>
          <w:tcPr>
            <w:tcW w:w="1134" w:type="dxa"/>
          </w:tcPr>
          <w:p w:rsidR="00691099" w:rsidRPr="00740378" w:rsidRDefault="00691099" w:rsidP="00C74272">
            <w:pPr>
              <w:spacing w:line="276"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8</w:t>
            </w:r>
          </w:p>
        </w:tc>
        <w:tc>
          <w:tcPr>
            <w:tcW w:w="5327" w:type="dxa"/>
          </w:tcPr>
          <w:p w:rsidR="00691099" w:rsidRPr="00740378" w:rsidRDefault="00691099" w:rsidP="00691099">
            <w:pPr>
              <w:pStyle w:val="a3"/>
              <w:numPr>
                <w:ilvl w:val="0"/>
                <w:numId w:val="14"/>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продемонструвати учасникам тренінгу амбівалентність стереотипного мислення, наявні в ньому позитивні риси і «підводні камені»;</w:t>
            </w:r>
          </w:p>
          <w:p w:rsidR="00691099" w:rsidRPr="00740378" w:rsidRDefault="00691099" w:rsidP="00691099">
            <w:pPr>
              <w:pStyle w:val="a3"/>
              <w:numPr>
                <w:ilvl w:val="0"/>
                <w:numId w:val="14"/>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розібратися в залежності власної поведінки від очікувань інших людей; </w:t>
            </w:r>
          </w:p>
          <w:p w:rsidR="00691099" w:rsidRPr="00740378" w:rsidRDefault="00691099" w:rsidP="00691099">
            <w:pPr>
              <w:pStyle w:val="a3"/>
              <w:numPr>
                <w:ilvl w:val="0"/>
                <w:numId w:val="14"/>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усвідомити вплив домінуючої думки, упереджень на притаманні моделі поведінки; </w:t>
            </w:r>
          </w:p>
          <w:p w:rsidR="00691099" w:rsidRPr="00740378" w:rsidRDefault="00691099" w:rsidP="00691099">
            <w:pPr>
              <w:pStyle w:val="a3"/>
              <w:numPr>
                <w:ilvl w:val="0"/>
                <w:numId w:val="14"/>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сприяти мобілізації уваги і творчої фантазії учасників тренінгу в ході рішення групової аналітичної задачі</w:t>
            </w:r>
          </w:p>
        </w:tc>
        <w:tc>
          <w:tcPr>
            <w:tcW w:w="2895" w:type="dxa"/>
          </w:tcPr>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«Броунівський рух»</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«Іноземець»</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«Парад стереотипів»</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Дискусія за матеріалами ведучого</w:t>
            </w:r>
          </w:p>
        </w:tc>
      </w:tr>
      <w:tr w:rsidR="00691099" w:rsidRPr="00740378" w:rsidTr="00C74272">
        <w:tc>
          <w:tcPr>
            <w:tcW w:w="1134" w:type="dxa"/>
          </w:tcPr>
          <w:p w:rsidR="00691099" w:rsidRPr="00740378" w:rsidRDefault="00691099" w:rsidP="00C74272">
            <w:pPr>
              <w:spacing w:line="276"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9</w:t>
            </w:r>
          </w:p>
        </w:tc>
        <w:tc>
          <w:tcPr>
            <w:tcW w:w="5327" w:type="dxa"/>
          </w:tcPr>
          <w:p w:rsidR="00691099" w:rsidRPr="00740378" w:rsidRDefault="00691099" w:rsidP="00691099">
            <w:pPr>
              <w:pStyle w:val="a3"/>
              <w:numPr>
                <w:ilvl w:val="0"/>
                <w:numId w:val="16"/>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продемонструвати різноманіття поглядів на проблему вибору;</w:t>
            </w:r>
          </w:p>
          <w:p w:rsidR="00691099" w:rsidRPr="00740378" w:rsidRDefault="00691099" w:rsidP="00691099">
            <w:pPr>
              <w:pStyle w:val="a3"/>
              <w:numPr>
                <w:ilvl w:val="0"/>
                <w:numId w:val="16"/>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провести тренування подолання внутрішнього дисонансу, пов'язаного з протиріччями реальності з ідеалами; </w:t>
            </w:r>
          </w:p>
          <w:p w:rsidR="00691099" w:rsidRPr="00740378" w:rsidRDefault="00691099" w:rsidP="00691099">
            <w:pPr>
              <w:pStyle w:val="a3"/>
              <w:numPr>
                <w:ilvl w:val="0"/>
                <w:numId w:val="16"/>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розвинути гнучкість і почуття толерантності; </w:t>
            </w:r>
          </w:p>
          <w:p w:rsidR="00691099" w:rsidRPr="00740378" w:rsidRDefault="00691099" w:rsidP="00691099">
            <w:pPr>
              <w:pStyle w:val="a3"/>
              <w:numPr>
                <w:ilvl w:val="0"/>
                <w:numId w:val="16"/>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стимулювати роздуми про готовність взяти на себе відповідальність за іншого.</w:t>
            </w:r>
          </w:p>
        </w:tc>
        <w:tc>
          <w:tcPr>
            <w:tcW w:w="2895" w:type="dxa"/>
          </w:tcPr>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«Імпульс» («ланцюжкова реакція»)</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«Шлях до вершини»</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«Принц на білому коні»</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«Чарівний магазин»</w:t>
            </w:r>
          </w:p>
        </w:tc>
      </w:tr>
      <w:tr w:rsidR="00691099" w:rsidRPr="00740378" w:rsidTr="00C74272">
        <w:tc>
          <w:tcPr>
            <w:tcW w:w="1134" w:type="dxa"/>
          </w:tcPr>
          <w:p w:rsidR="00691099" w:rsidRPr="00740378" w:rsidRDefault="00691099" w:rsidP="00C74272">
            <w:pPr>
              <w:spacing w:line="276"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10</w:t>
            </w:r>
          </w:p>
        </w:tc>
        <w:tc>
          <w:tcPr>
            <w:tcW w:w="5327" w:type="dxa"/>
          </w:tcPr>
          <w:p w:rsidR="00691099" w:rsidRPr="00740378" w:rsidRDefault="00691099" w:rsidP="00691099">
            <w:pPr>
              <w:pStyle w:val="a3"/>
              <w:numPr>
                <w:ilvl w:val="0"/>
                <w:numId w:val="15"/>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підтримка доброзичливої атмосфери, згуртованості групи; </w:t>
            </w:r>
          </w:p>
          <w:p w:rsidR="00691099" w:rsidRPr="00740378" w:rsidRDefault="00691099" w:rsidP="00691099">
            <w:pPr>
              <w:pStyle w:val="a3"/>
              <w:numPr>
                <w:ilvl w:val="0"/>
                <w:numId w:val="15"/>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створення активної творчої атмосфери; позитивного настрою; підготувати учасників до завершення занять у групі; </w:t>
            </w:r>
          </w:p>
          <w:p w:rsidR="00691099" w:rsidRPr="00740378" w:rsidRDefault="00691099" w:rsidP="00691099">
            <w:pPr>
              <w:pStyle w:val="a3"/>
              <w:numPr>
                <w:ilvl w:val="0"/>
                <w:numId w:val="15"/>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отримання зворотного зв’язку про групові заняття; </w:t>
            </w:r>
          </w:p>
          <w:p w:rsidR="00691099" w:rsidRPr="00740378" w:rsidRDefault="00691099" w:rsidP="00691099">
            <w:pPr>
              <w:pStyle w:val="a3"/>
              <w:numPr>
                <w:ilvl w:val="0"/>
                <w:numId w:val="15"/>
              </w:numPr>
              <w:spacing w:line="276" w:lineRule="auto"/>
              <w:ind w:left="0" w:firstLine="318"/>
              <w:jc w:val="both"/>
              <w:rPr>
                <w:rFonts w:ascii="Times New Roman" w:hAnsi="Times New Roman"/>
                <w:sz w:val="28"/>
                <w:szCs w:val="28"/>
                <w:lang w:val="uk-UA"/>
              </w:rPr>
            </w:pPr>
            <w:r w:rsidRPr="00740378">
              <w:rPr>
                <w:rFonts w:ascii="Times New Roman" w:hAnsi="Times New Roman"/>
                <w:sz w:val="28"/>
                <w:szCs w:val="28"/>
                <w:lang w:val="uk-UA"/>
              </w:rPr>
              <w:t xml:space="preserve">оцінка ефективності </w:t>
            </w:r>
            <w:proofErr w:type="spellStart"/>
            <w:r w:rsidRPr="00740378">
              <w:rPr>
                <w:rFonts w:ascii="Times New Roman" w:hAnsi="Times New Roman"/>
                <w:sz w:val="28"/>
                <w:szCs w:val="28"/>
                <w:lang w:val="uk-UA"/>
              </w:rPr>
              <w:t>тренінгової</w:t>
            </w:r>
            <w:proofErr w:type="spellEnd"/>
            <w:r w:rsidRPr="00740378">
              <w:rPr>
                <w:rFonts w:ascii="Times New Roman" w:hAnsi="Times New Roman"/>
                <w:sz w:val="28"/>
                <w:szCs w:val="28"/>
                <w:lang w:val="uk-UA"/>
              </w:rPr>
              <w:t xml:space="preserve"> програми</w:t>
            </w:r>
          </w:p>
        </w:tc>
        <w:tc>
          <w:tcPr>
            <w:tcW w:w="2895" w:type="dxa"/>
          </w:tcPr>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«Молекули»</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«Подарунок»</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«Скульптура»</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«Най-най»</w:t>
            </w:r>
          </w:p>
          <w:p w:rsidR="00691099" w:rsidRPr="00740378" w:rsidRDefault="00691099" w:rsidP="00691099">
            <w:pPr>
              <w:pStyle w:val="a3"/>
              <w:numPr>
                <w:ilvl w:val="0"/>
                <w:numId w:val="6"/>
              </w:numPr>
              <w:tabs>
                <w:tab w:val="left" w:pos="519"/>
              </w:tabs>
              <w:spacing w:line="276" w:lineRule="auto"/>
              <w:ind w:left="0" w:firstLine="94"/>
              <w:jc w:val="both"/>
              <w:rPr>
                <w:rFonts w:ascii="Times New Roman" w:hAnsi="Times New Roman"/>
                <w:sz w:val="28"/>
                <w:szCs w:val="28"/>
                <w:lang w:val="uk-UA"/>
              </w:rPr>
            </w:pPr>
            <w:r w:rsidRPr="00740378">
              <w:rPr>
                <w:rFonts w:ascii="Times New Roman" w:hAnsi="Times New Roman"/>
                <w:sz w:val="28"/>
                <w:szCs w:val="28"/>
                <w:lang w:val="uk-UA"/>
              </w:rPr>
              <w:t>«М’ячик»</w:t>
            </w:r>
          </w:p>
          <w:p w:rsidR="00691099" w:rsidRPr="00740378" w:rsidRDefault="00691099" w:rsidP="00C74272">
            <w:pPr>
              <w:pStyle w:val="a3"/>
              <w:tabs>
                <w:tab w:val="left" w:pos="519"/>
              </w:tabs>
              <w:spacing w:line="276" w:lineRule="auto"/>
              <w:ind w:left="0" w:firstLine="94"/>
              <w:jc w:val="both"/>
              <w:rPr>
                <w:rFonts w:ascii="Times New Roman" w:hAnsi="Times New Roman"/>
                <w:sz w:val="28"/>
                <w:szCs w:val="28"/>
                <w:lang w:val="uk-UA"/>
              </w:rPr>
            </w:pPr>
          </w:p>
        </w:tc>
      </w:tr>
    </w:tbl>
    <w:p w:rsidR="00691099" w:rsidRPr="00740378" w:rsidRDefault="00691099" w:rsidP="00691099">
      <w:pPr>
        <w:spacing w:after="0" w:line="360" w:lineRule="auto"/>
        <w:ind w:firstLine="709"/>
        <w:jc w:val="both"/>
        <w:rPr>
          <w:rFonts w:ascii="Times New Roman" w:hAnsi="Times New Roman" w:cs="Times New Roman"/>
          <w:sz w:val="28"/>
          <w:szCs w:val="28"/>
          <w:lang w:val="uk-UA"/>
        </w:rPr>
      </w:pP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b/>
          <w:sz w:val="28"/>
          <w:szCs w:val="28"/>
          <w:lang w:val="uk-UA"/>
        </w:rPr>
        <w:t>Структура програми</w:t>
      </w:r>
      <w:r w:rsidRPr="00740378">
        <w:rPr>
          <w:rFonts w:ascii="Times New Roman" w:hAnsi="Times New Roman" w:cs="Times New Roman"/>
          <w:sz w:val="28"/>
          <w:szCs w:val="28"/>
          <w:lang w:val="uk-UA"/>
        </w:rPr>
        <w:t xml:space="preserve">. Розроблений нами СПТ розрахований на 10 занять і призначений для груп молодих людей студентського віку. Тривалість роботи 1 раз в тиждень по 1,5 години.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 xml:space="preserve">В основі програм СПТ і зокрема, пропонованої програми тренінгу, лежить принцип поетапності розвитку групи і розуміння кожним учасником самого себе. Нова зустріч логічно випливає з попередньої, і в змістовному плані є основою для наступної зустрічі. </w:t>
      </w:r>
    </w:p>
    <w:p w:rsidR="00691099" w:rsidRPr="00740378" w:rsidRDefault="00691099" w:rsidP="00691099">
      <w:pPr>
        <w:spacing w:after="0" w:line="360" w:lineRule="auto"/>
        <w:ind w:firstLine="709"/>
        <w:jc w:val="both"/>
        <w:rPr>
          <w:rFonts w:ascii="Times New Roman" w:hAnsi="Times New Roman" w:cs="Times New Roman"/>
          <w:b/>
          <w:sz w:val="28"/>
          <w:szCs w:val="28"/>
          <w:lang w:val="uk-UA"/>
        </w:rPr>
      </w:pPr>
      <w:r w:rsidRPr="00740378">
        <w:rPr>
          <w:rFonts w:ascii="Times New Roman" w:hAnsi="Times New Roman" w:cs="Times New Roman"/>
          <w:b/>
          <w:sz w:val="28"/>
          <w:szCs w:val="28"/>
          <w:lang w:val="uk-UA"/>
        </w:rPr>
        <w:t xml:space="preserve">Етапи тренінгу: </w:t>
      </w:r>
    </w:p>
    <w:p w:rsidR="00691099" w:rsidRPr="00740378" w:rsidRDefault="00691099" w:rsidP="00691099">
      <w:pPr>
        <w:numPr>
          <w:ilvl w:val="0"/>
          <w:numId w:val="5"/>
        </w:numPr>
        <w:suppressAutoHyphens/>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Організаційний – орієнтація в специфіці тренінгу, первинна діагностика очікувань учасників, виявлення і корекція мотивації учасників. </w:t>
      </w:r>
    </w:p>
    <w:p w:rsidR="00691099" w:rsidRPr="00740378" w:rsidRDefault="00691099" w:rsidP="00691099">
      <w:pPr>
        <w:numPr>
          <w:ilvl w:val="0"/>
          <w:numId w:val="5"/>
        </w:numPr>
        <w:suppressAutoHyphens/>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Установчий – створення в групі атмосфери, що сприяє самовияву членів групи і самопізнання; дестабілізація стереотипних уявлень про себе і мотиви своєї поведінки. </w:t>
      </w:r>
    </w:p>
    <w:p w:rsidR="00691099" w:rsidRPr="00740378" w:rsidRDefault="00691099" w:rsidP="00691099">
      <w:pPr>
        <w:numPr>
          <w:ilvl w:val="0"/>
          <w:numId w:val="5"/>
        </w:numPr>
        <w:suppressAutoHyphens/>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Аналітичний – переосмислення уявлень про себе на основі зворотного зв’язку, аналізу того, що відбувається в групі і рефлексії; розширення сфери усвідомлюваного в розумінні вчинків іншого; формування чутливості до невербальних засобів спілкування; відпрацювання ефективних засобів спілкування. </w:t>
      </w:r>
    </w:p>
    <w:p w:rsidR="00691099" w:rsidRPr="00740378" w:rsidRDefault="00691099" w:rsidP="00691099">
      <w:pPr>
        <w:numPr>
          <w:ilvl w:val="0"/>
          <w:numId w:val="5"/>
        </w:numPr>
        <w:suppressAutoHyphens/>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Проекційний – проектування і конструювання кожним учасником ефективних засобів взаємодії; відпрацювання індивідуальних стратегій і тактик спілкування. </w:t>
      </w:r>
    </w:p>
    <w:p w:rsidR="00691099" w:rsidRPr="00740378" w:rsidRDefault="00691099" w:rsidP="00691099">
      <w:pPr>
        <w:numPr>
          <w:ilvl w:val="0"/>
          <w:numId w:val="5"/>
        </w:numPr>
        <w:suppressAutoHyphens/>
        <w:spacing w:after="0"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Заключний – рефлексія змін, що сталися з учасниками групи за час тренінгу; прогнозування майбутніх планів учасниками групи. </w:t>
      </w:r>
    </w:p>
    <w:p w:rsidR="00691099" w:rsidRPr="00740378" w:rsidRDefault="00691099" w:rsidP="00691099">
      <w:pPr>
        <w:spacing w:after="0" w:line="360" w:lineRule="auto"/>
        <w:ind w:firstLine="709"/>
        <w:jc w:val="both"/>
        <w:rPr>
          <w:rFonts w:ascii="Times New Roman" w:hAnsi="Times New Roman" w:cs="Times New Roman"/>
          <w:bCs/>
          <w:sz w:val="28"/>
          <w:szCs w:val="28"/>
          <w:lang w:val="uk-UA"/>
        </w:rPr>
      </w:pPr>
      <w:r w:rsidRPr="00740378">
        <w:rPr>
          <w:rFonts w:ascii="Times New Roman" w:hAnsi="Times New Roman" w:cs="Times New Roman"/>
          <w:sz w:val="28"/>
          <w:szCs w:val="28"/>
          <w:lang w:val="uk-UA"/>
        </w:rPr>
        <w:t xml:space="preserve">Приклади розробок занять представлені нижче. </w:t>
      </w:r>
    </w:p>
    <w:p w:rsidR="00691099" w:rsidRPr="00740378" w:rsidRDefault="00691099" w:rsidP="00691099">
      <w:pPr>
        <w:spacing w:after="0" w:line="360" w:lineRule="auto"/>
        <w:ind w:firstLine="709"/>
        <w:jc w:val="both"/>
        <w:rPr>
          <w:rFonts w:ascii="Times New Roman" w:hAnsi="Times New Roman" w:cs="Times New Roman"/>
          <w:b/>
          <w:bCs/>
          <w:sz w:val="28"/>
          <w:szCs w:val="28"/>
          <w:lang w:val="uk-UA"/>
        </w:rPr>
      </w:pPr>
      <w:r w:rsidRPr="00740378">
        <w:rPr>
          <w:rFonts w:ascii="Times New Roman" w:hAnsi="Times New Roman" w:cs="Times New Roman"/>
          <w:b/>
          <w:sz w:val="28"/>
          <w:szCs w:val="28"/>
          <w:lang w:val="uk-UA"/>
        </w:rPr>
        <w:t>Заняття 1.</w:t>
      </w:r>
    </w:p>
    <w:p w:rsidR="00691099" w:rsidRPr="00740378" w:rsidRDefault="00691099" w:rsidP="00691099">
      <w:pPr>
        <w:spacing w:after="0" w:line="360" w:lineRule="auto"/>
        <w:ind w:firstLine="709"/>
        <w:jc w:val="both"/>
        <w:rPr>
          <w:rFonts w:ascii="Times New Roman" w:hAnsi="Times New Roman" w:cs="Times New Roman"/>
          <w:b/>
          <w:sz w:val="28"/>
          <w:szCs w:val="28"/>
          <w:u w:val="single"/>
          <w:lang w:val="uk-UA"/>
        </w:rPr>
      </w:pPr>
      <w:r w:rsidRPr="00740378">
        <w:rPr>
          <w:rFonts w:ascii="Times New Roman" w:hAnsi="Times New Roman" w:cs="Times New Roman"/>
          <w:b/>
          <w:sz w:val="28"/>
          <w:szCs w:val="28"/>
          <w:u w:val="single"/>
          <w:lang w:val="uk-UA"/>
        </w:rPr>
        <w:t xml:space="preserve">Завдання: </w:t>
      </w:r>
    </w:p>
    <w:p w:rsidR="00691099" w:rsidRPr="00740378" w:rsidRDefault="00691099" w:rsidP="00691099">
      <w:pPr>
        <w:pStyle w:val="a3"/>
        <w:numPr>
          <w:ilvl w:val="0"/>
          <w:numId w:val="17"/>
        </w:numPr>
        <w:spacing w:after="0" w:line="360" w:lineRule="auto"/>
        <w:jc w:val="both"/>
        <w:rPr>
          <w:rFonts w:ascii="Times New Roman" w:hAnsi="Times New Roman"/>
          <w:sz w:val="28"/>
          <w:szCs w:val="28"/>
          <w:lang w:val="uk-UA"/>
        </w:rPr>
      </w:pPr>
      <w:r w:rsidRPr="00740378">
        <w:rPr>
          <w:rFonts w:ascii="Times New Roman" w:hAnsi="Times New Roman"/>
          <w:sz w:val="28"/>
          <w:szCs w:val="28"/>
          <w:lang w:val="uk-UA"/>
        </w:rPr>
        <w:t xml:space="preserve">знайомство членів групи між собою та з психологом; </w:t>
      </w:r>
    </w:p>
    <w:p w:rsidR="00691099" w:rsidRPr="00740378" w:rsidRDefault="00691099" w:rsidP="00691099">
      <w:pPr>
        <w:pStyle w:val="a3"/>
        <w:numPr>
          <w:ilvl w:val="0"/>
          <w:numId w:val="17"/>
        </w:numPr>
        <w:spacing w:after="0" w:line="360" w:lineRule="auto"/>
        <w:jc w:val="both"/>
        <w:rPr>
          <w:rFonts w:ascii="Times New Roman" w:hAnsi="Times New Roman"/>
          <w:sz w:val="28"/>
          <w:szCs w:val="28"/>
          <w:lang w:val="uk-UA"/>
        </w:rPr>
      </w:pPr>
      <w:r w:rsidRPr="00740378">
        <w:rPr>
          <w:rFonts w:ascii="Times New Roman" w:hAnsi="Times New Roman"/>
          <w:sz w:val="28"/>
          <w:szCs w:val="28"/>
          <w:lang w:val="uk-UA"/>
        </w:rPr>
        <w:t xml:space="preserve">встановлення правил групи; </w:t>
      </w:r>
    </w:p>
    <w:p w:rsidR="00691099" w:rsidRPr="00740378" w:rsidRDefault="00691099" w:rsidP="00691099">
      <w:pPr>
        <w:pStyle w:val="a3"/>
        <w:numPr>
          <w:ilvl w:val="0"/>
          <w:numId w:val="17"/>
        </w:numPr>
        <w:spacing w:after="0" w:line="360" w:lineRule="auto"/>
        <w:jc w:val="both"/>
        <w:rPr>
          <w:rFonts w:ascii="Times New Roman" w:hAnsi="Times New Roman"/>
          <w:sz w:val="28"/>
          <w:szCs w:val="28"/>
          <w:lang w:val="uk-UA"/>
        </w:rPr>
      </w:pPr>
      <w:r w:rsidRPr="00740378">
        <w:rPr>
          <w:rFonts w:ascii="Times New Roman" w:hAnsi="Times New Roman"/>
          <w:sz w:val="28"/>
          <w:szCs w:val="28"/>
          <w:lang w:val="uk-UA"/>
        </w:rPr>
        <w:t xml:space="preserve">входження в спільну діяльність через гру; </w:t>
      </w:r>
    </w:p>
    <w:p w:rsidR="00691099" w:rsidRPr="00740378" w:rsidRDefault="00691099" w:rsidP="00691099">
      <w:pPr>
        <w:pStyle w:val="a3"/>
        <w:numPr>
          <w:ilvl w:val="0"/>
          <w:numId w:val="17"/>
        </w:numPr>
        <w:spacing w:after="0" w:line="360" w:lineRule="auto"/>
        <w:jc w:val="both"/>
        <w:rPr>
          <w:rFonts w:ascii="Times New Roman" w:hAnsi="Times New Roman"/>
          <w:sz w:val="28"/>
          <w:szCs w:val="28"/>
          <w:lang w:val="uk-UA"/>
        </w:rPr>
      </w:pPr>
      <w:r w:rsidRPr="00740378">
        <w:rPr>
          <w:rFonts w:ascii="Times New Roman" w:hAnsi="Times New Roman"/>
          <w:sz w:val="28"/>
          <w:szCs w:val="28"/>
          <w:lang w:val="uk-UA"/>
        </w:rPr>
        <w:t>зняття скутості, емоційної напруги; встановлення атмосфери прийняття;</w:t>
      </w:r>
    </w:p>
    <w:p w:rsidR="00691099" w:rsidRPr="00740378" w:rsidRDefault="00691099" w:rsidP="00691099">
      <w:pPr>
        <w:pStyle w:val="a3"/>
        <w:numPr>
          <w:ilvl w:val="0"/>
          <w:numId w:val="17"/>
        </w:numPr>
        <w:spacing w:after="0" w:line="360" w:lineRule="auto"/>
        <w:jc w:val="both"/>
        <w:rPr>
          <w:rFonts w:ascii="Times New Roman" w:hAnsi="Times New Roman"/>
          <w:sz w:val="28"/>
          <w:szCs w:val="28"/>
          <w:lang w:val="uk-UA"/>
        </w:rPr>
      </w:pPr>
      <w:r w:rsidRPr="00740378">
        <w:rPr>
          <w:rFonts w:ascii="Times New Roman" w:hAnsi="Times New Roman"/>
          <w:sz w:val="28"/>
          <w:szCs w:val="28"/>
          <w:lang w:val="uk-UA"/>
        </w:rPr>
        <w:t xml:space="preserve">оволодіння навичками проведення групової дискусії; </w:t>
      </w:r>
    </w:p>
    <w:p w:rsidR="00691099" w:rsidRPr="00740378" w:rsidRDefault="00691099" w:rsidP="00691099">
      <w:pPr>
        <w:pStyle w:val="a3"/>
        <w:numPr>
          <w:ilvl w:val="0"/>
          <w:numId w:val="17"/>
        </w:numPr>
        <w:spacing w:after="0" w:line="360" w:lineRule="auto"/>
        <w:jc w:val="both"/>
        <w:rPr>
          <w:rFonts w:ascii="Times New Roman" w:hAnsi="Times New Roman"/>
          <w:sz w:val="28"/>
          <w:szCs w:val="28"/>
          <w:lang w:val="uk-UA"/>
        </w:rPr>
      </w:pPr>
      <w:r w:rsidRPr="00740378">
        <w:rPr>
          <w:rFonts w:ascii="Times New Roman" w:hAnsi="Times New Roman"/>
          <w:sz w:val="28"/>
          <w:szCs w:val="28"/>
          <w:lang w:val="uk-UA"/>
        </w:rPr>
        <w:t xml:space="preserve">налагодження зворотного зв’язку.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b/>
          <w:sz w:val="28"/>
          <w:szCs w:val="28"/>
          <w:lang w:val="uk-UA"/>
        </w:rPr>
        <w:lastRenderedPageBreak/>
        <w:t>I. Вступна частина.</w:t>
      </w:r>
      <w:r w:rsidRPr="00740378">
        <w:rPr>
          <w:rFonts w:ascii="Times New Roman" w:hAnsi="Times New Roman" w:cs="Times New Roman"/>
          <w:sz w:val="28"/>
          <w:szCs w:val="28"/>
          <w:lang w:val="uk-UA"/>
        </w:rPr>
        <w:t xml:space="preserve">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Психолог представляється і вітає інших учасників групи. Пропонує обговорити в загальному вигляді цілі і завдання </w:t>
      </w:r>
      <w:proofErr w:type="spellStart"/>
      <w:r w:rsidRPr="00740378">
        <w:rPr>
          <w:rFonts w:ascii="Times New Roman" w:hAnsi="Times New Roman" w:cs="Times New Roman"/>
          <w:sz w:val="28"/>
          <w:szCs w:val="28"/>
          <w:lang w:val="uk-UA"/>
        </w:rPr>
        <w:t>тренінгової</w:t>
      </w:r>
      <w:proofErr w:type="spellEnd"/>
      <w:r w:rsidRPr="00740378">
        <w:rPr>
          <w:rFonts w:ascii="Times New Roman" w:hAnsi="Times New Roman" w:cs="Times New Roman"/>
          <w:sz w:val="28"/>
          <w:szCs w:val="28"/>
          <w:lang w:val="uk-UA"/>
        </w:rPr>
        <w:t xml:space="preserve"> програми. Пропонується також обговорити принципи (правила) роботи в групі.</w:t>
      </w:r>
    </w:p>
    <w:p w:rsidR="00691099" w:rsidRPr="00740378" w:rsidRDefault="00691099" w:rsidP="00691099">
      <w:pPr>
        <w:spacing w:after="0" w:line="360" w:lineRule="auto"/>
        <w:ind w:firstLine="709"/>
        <w:jc w:val="both"/>
        <w:rPr>
          <w:rFonts w:ascii="Times New Roman" w:hAnsi="Times New Roman" w:cs="Times New Roman"/>
          <w:i/>
          <w:sz w:val="28"/>
          <w:szCs w:val="28"/>
          <w:lang w:val="uk-UA"/>
        </w:rPr>
      </w:pPr>
      <w:r w:rsidRPr="00740378">
        <w:rPr>
          <w:rFonts w:ascii="Times New Roman" w:hAnsi="Times New Roman" w:cs="Times New Roman"/>
          <w:i/>
          <w:sz w:val="28"/>
          <w:szCs w:val="28"/>
          <w:lang w:val="uk-UA"/>
        </w:rPr>
        <w:t xml:space="preserve">Принципи роботи в групі: </w:t>
      </w:r>
    </w:p>
    <w:p w:rsidR="00691099" w:rsidRPr="00740378" w:rsidRDefault="00691099" w:rsidP="00691099">
      <w:pPr>
        <w:pStyle w:val="a3"/>
        <w:numPr>
          <w:ilvl w:val="0"/>
          <w:numId w:val="18"/>
        </w:numPr>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Щирість у спілкуванні. Чим більш відвертими будуть розповіді в групі про те, що дійсно хвилює і цікавить учасників, тим більш щирим буде прояв почуттів, тим успішнішою буде робота групи в цілому. Щирість і відкритість сприяє отриманню і надання іншим чесного зворотного зв’язку, тобто тієї інформації, яка так важлива кожному учаснику і яка запускає не тільки механізми самосвідомості, а й механізми міжособистісної взаємодії в групі. </w:t>
      </w:r>
    </w:p>
    <w:p w:rsidR="00691099" w:rsidRPr="00740378" w:rsidRDefault="00691099" w:rsidP="00691099">
      <w:pPr>
        <w:pStyle w:val="a3"/>
        <w:numPr>
          <w:ilvl w:val="0"/>
          <w:numId w:val="18"/>
        </w:numPr>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Обов’язкова участь в роботі групи протягом всього часу. Оскільки психологічний тренінг відноситься до активного методу навчання і розвитку, така норма, як активна участь усіх в тому, що відбувається на тренінгу, є обов’язковою. Також кожен учасник бере на себе зобов’язання не пропускати заняття і не кидати групу. </w:t>
      </w:r>
    </w:p>
    <w:p w:rsidR="00691099" w:rsidRPr="00740378" w:rsidRDefault="00691099" w:rsidP="00691099">
      <w:pPr>
        <w:pStyle w:val="a3"/>
        <w:numPr>
          <w:ilvl w:val="0"/>
          <w:numId w:val="18"/>
        </w:numPr>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Нерозголошення обговорюваних проблем за межами групи. Все про що йдеться в групі щодо конкретних учасників, має залишитися всередині групи, </w:t>
      </w:r>
      <w:proofErr w:type="spellStart"/>
      <w:r w:rsidRPr="00740378">
        <w:rPr>
          <w:rFonts w:ascii="Times New Roman" w:hAnsi="Times New Roman"/>
          <w:sz w:val="28"/>
          <w:szCs w:val="28"/>
          <w:lang w:val="uk-UA"/>
        </w:rPr>
        <w:t>природня</w:t>
      </w:r>
      <w:proofErr w:type="spellEnd"/>
      <w:r w:rsidRPr="00740378">
        <w:rPr>
          <w:rFonts w:ascii="Times New Roman" w:hAnsi="Times New Roman"/>
          <w:sz w:val="28"/>
          <w:szCs w:val="28"/>
          <w:lang w:val="uk-UA"/>
        </w:rPr>
        <w:t xml:space="preserve"> етична вимога, яке є умовою створення атмосфери психологічної безпеки і саморозкриття. </w:t>
      </w:r>
    </w:p>
    <w:p w:rsidR="00691099" w:rsidRPr="00740378" w:rsidRDefault="00691099" w:rsidP="00691099">
      <w:pPr>
        <w:pStyle w:val="a3"/>
        <w:numPr>
          <w:ilvl w:val="0"/>
          <w:numId w:val="18"/>
        </w:numPr>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Право кожного члена групи сказати «стоп». Кожен учасник має право без будь-яких пояснень зупинити розмову, що стосується його особистості. Решта членів групи зобов’язані шанобливо поставитися до його прохання. </w:t>
      </w:r>
    </w:p>
    <w:p w:rsidR="00691099" w:rsidRPr="00740378" w:rsidRDefault="00691099" w:rsidP="00691099">
      <w:pPr>
        <w:pStyle w:val="a3"/>
        <w:numPr>
          <w:ilvl w:val="0"/>
          <w:numId w:val="18"/>
        </w:numPr>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Принцип «тут і тепер». Цей принцип орієнтує учасників тренінгу на те, щоб предметом їх аналізу постійно були процеси, що відбуваються в групі в даний момент. Принцип акцентування на теперішньому сприяє глибокій рефлексії учасників, навчанню зосереджувати увагу на собі, своїх думках і почуттях, розвитку навичок самоаналізу. </w:t>
      </w:r>
    </w:p>
    <w:p w:rsidR="00691099" w:rsidRPr="00740378" w:rsidRDefault="00691099" w:rsidP="00691099">
      <w:pPr>
        <w:pStyle w:val="a3"/>
        <w:numPr>
          <w:ilvl w:val="0"/>
          <w:numId w:val="18"/>
        </w:numPr>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lastRenderedPageBreak/>
        <w:t xml:space="preserve">Правило терпимості. Члени групи повинні з терпимістю ставитися до всіх суджень інших членів групи, не критикувати і визнавати право кожного висловлюватися, навіть якщо зміст цих висловлювань не буде відповідати їх власним переконанням. </w:t>
      </w:r>
    </w:p>
    <w:p w:rsidR="00691099" w:rsidRPr="00740378" w:rsidRDefault="00691099" w:rsidP="00691099">
      <w:pPr>
        <w:pStyle w:val="a3"/>
        <w:numPr>
          <w:ilvl w:val="0"/>
          <w:numId w:val="18"/>
        </w:numPr>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Спілкування між учасниками групи в довільній формі – з використанням будь-якого імені або його похідного, на «ти» чи на «ви» </w:t>
      </w:r>
      <w:proofErr w:type="spellStart"/>
      <w:r w:rsidRPr="00740378">
        <w:rPr>
          <w:rFonts w:ascii="Times New Roman" w:hAnsi="Times New Roman"/>
          <w:sz w:val="28"/>
          <w:szCs w:val="28"/>
          <w:lang w:val="uk-UA"/>
        </w:rPr>
        <w:t>–за</w:t>
      </w:r>
      <w:proofErr w:type="spellEnd"/>
      <w:r w:rsidRPr="00740378">
        <w:rPr>
          <w:rFonts w:ascii="Times New Roman" w:hAnsi="Times New Roman"/>
          <w:sz w:val="28"/>
          <w:szCs w:val="28"/>
          <w:lang w:val="uk-UA"/>
        </w:rPr>
        <w:t xml:space="preserve"> бажанням кожного з учасників.</w:t>
      </w:r>
    </w:p>
    <w:p w:rsidR="00691099" w:rsidRPr="00740378" w:rsidRDefault="00691099" w:rsidP="00691099">
      <w:pPr>
        <w:pStyle w:val="a3"/>
        <w:numPr>
          <w:ilvl w:val="0"/>
          <w:numId w:val="18"/>
        </w:numPr>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Рефлексія (</w:t>
      </w:r>
      <w:proofErr w:type="spellStart"/>
      <w:r w:rsidRPr="00740378">
        <w:rPr>
          <w:rFonts w:ascii="Times New Roman" w:hAnsi="Times New Roman"/>
          <w:sz w:val="28"/>
          <w:szCs w:val="28"/>
          <w:lang w:val="uk-UA"/>
        </w:rPr>
        <w:t>шерінг</w:t>
      </w:r>
      <w:proofErr w:type="spellEnd"/>
      <w:r w:rsidRPr="00740378">
        <w:rPr>
          <w:rFonts w:ascii="Times New Roman" w:hAnsi="Times New Roman"/>
          <w:sz w:val="28"/>
          <w:szCs w:val="28"/>
          <w:lang w:val="uk-UA"/>
        </w:rPr>
        <w:t xml:space="preserve">) на початку і в кінці заняття. На </w:t>
      </w:r>
      <w:proofErr w:type="spellStart"/>
      <w:r w:rsidRPr="00740378">
        <w:rPr>
          <w:rFonts w:ascii="Times New Roman" w:hAnsi="Times New Roman"/>
          <w:sz w:val="28"/>
          <w:szCs w:val="28"/>
          <w:lang w:val="uk-UA"/>
        </w:rPr>
        <w:t>шерінгу</w:t>
      </w:r>
      <w:proofErr w:type="spellEnd"/>
      <w:r w:rsidRPr="00740378">
        <w:rPr>
          <w:rFonts w:ascii="Times New Roman" w:hAnsi="Times New Roman"/>
          <w:sz w:val="28"/>
          <w:szCs w:val="28"/>
          <w:lang w:val="uk-UA"/>
        </w:rPr>
        <w:t xml:space="preserve"> спочатку заняття можна обговорити актуальні цілі і завдання даної конкретної зустрічі, в кінці заняття проводиться обговорення того, що було важливим у роботі групи, труднощі, в ході виконання вправ або проведення групової дискусії. Під час </w:t>
      </w:r>
      <w:proofErr w:type="spellStart"/>
      <w:r w:rsidRPr="00740378">
        <w:rPr>
          <w:rFonts w:ascii="Times New Roman" w:hAnsi="Times New Roman"/>
          <w:sz w:val="28"/>
          <w:szCs w:val="28"/>
          <w:lang w:val="uk-UA"/>
        </w:rPr>
        <w:t>шерингу</w:t>
      </w:r>
      <w:proofErr w:type="spellEnd"/>
      <w:r w:rsidRPr="00740378">
        <w:rPr>
          <w:rFonts w:ascii="Times New Roman" w:hAnsi="Times New Roman"/>
          <w:sz w:val="28"/>
          <w:szCs w:val="28"/>
          <w:lang w:val="uk-UA"/>
        </w:rPr>
        <w:t xml:space="preserve"> важливо дотримуватися класичного правила: говорити про себе, а не про інших; не давати порад, оцінок та інтерпретацій іншим учасникам групи. І, не дивлячись на всі правила, найскладніше в </w:t>
      </w:r>
      <w:proofErr w:type="spellStart"/>
      <w:r w:rsidRPr="00740378">
        <w:rPr>
          <w:rFonts w:ascii="Times New Roman" w:hAnsi="Times New Roman"/>
          <w:sz w:val="28"/>
          <w:szCs w:val="28"/>
          <w:lang w:val="uk-UA"/>
        </w:rPr>
        <w:t>шерінгу</w:t>
      </w:r>
      <w:proofErr w:type="spellEnd"/>
      <w:r w:rsidRPr="00740378">
        <w:rPr>
          <w:rFonts w:ascii="Times New Roman" w:hAnsi="Times New Roman"/>
          <w:sz w:val="28"/>
          <w:szCs w:val="28"/>
          <w:lang w:val="uk-UA"/>
        </w:rPr>
        <w:t xml:space="preserve"> – це  навчитися ділитися своїми почуттями так, щоб при цьому ніяк не зачіпати почуття інших людей. Цей навик часто виявляється корисним і в звичайному житті. </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Психолог може роздати учасникам перелік принципів роботи групи, надрукований на окремих аркушах паперу, або прикріпити його у вигляді невеликого плаката так, щоб всі могли його бачити. </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b/>
          <w:sz w:val="28"/>
          <w:szCs w:val="28"/>
          <w:lang w:val="uk-UA"/>
        </w:rPr>
        <w:t>1. «М’ячик»</w:t>
      </w:r>
      <w:r w:rsidRPr="00740378">
        <w:rPr>
          <w:rFonts w:ascii="Times New Roman" w:hAnsi="Times New Roman"/>
          <w:sz w:val="28"/>
          <w:szCs w:val="28"/>
          <w:lang w:val="uk-UA"/>
        </w:rPr>
        <w:t xml:space="preserve"> </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Перекидаючи м’ячик по колу (це може бути легкий, середніх розмірів м’яч, або, наприклад, яблуко або апельсин), ведучий просить кожного, хто отримав м’яч, назвати своє ім’я, улюблене заняття або будь-які інші дані, які ведучому хотілося б озвучити (кожне коло – одне питання). </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t xml:space="preserve">II. Робоча частина. </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t>2. «Імпульс» («Ланцюжкова реакція»)</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Учасники утворюють коло, тримаючись за руки. Ведучий швидко, не сильно, але відчутно потискає руку сусіда праворуч або ліворуч. І цей потиск передається по ланцюжку, поки не повернеться назад до ведучого. Потім </w:t>
      </w:r>
      <w:r w:rsidRPr="00740378">
        <w:rPr>
          <w:rFonts w:ascii="Times New Roman" w:hAnsi="Times New Roman"/>
          <w:sz w:val="28"/>
          <w:szCs w:val="28"/>
          <w:lang w:val="uk-UA"/>
        </w:rPr>
        <w:lastRenderedPageBreak/>
        <w:t>повторюється ця ж процедура, але в іншу сторону. На наступних заняттях можна ускладнити завдання: передачу імпульсу гравець супроводжує вигуком (наприклад, «</w:t>
      </w:r>
      <w:proofErr w:type="spellStart"/>
      <w:r w:rsidRPr="00740378">
        <w:rPr>
          <w:rFonts w:ascii="Times New Roman" w:hAnsi="Times New Roman"/>
          <w:sz w:val="28"/>
          <w:szCs w:val="28"/>
          <w:lang w:val="uk-UA"/>
        </w:rPr>
        <w:t>ех</w:t>
      </w:r>
      <w:proofErr w:type="spellEnd"/>
      <w:r w:rsidRPr="00740378">
        <w:rPr>
          <w:rFonts w:ascii="Times New Roman" w:hAnsi="Times New Roman"/>
          <w:sz w:val="28"/>
          <w:szCs w:val="28"/>
          <w:lang w:val="uk-UA"/>
        </w:rPr>
        <w:t xml:space="preserve">» або «ох»). Також можна направити два різних імпульси в різні боки і подивитися, який з них повернеться швидше. Замість рукостискань можна наступати на ногу, плескати по коліну і </w:t>
      </w:r>
      <w:proofErr w:type="spellStart"/>
      <w:r w:rsidRPr="00740378">
        <w:rPr>
          <w:rFonts w:ascii="Times New Roman" w:hAnsi="Times New Roman"/>
          <w:sz w:val="28"/>
          <w:szCs w:val="28"/>
          <w:lang w:val="uk-UA"/>
        </w:rPr>
        <w:t>т.ін</w:t>
      </w:r>
      <w:proofErr w:type="spellEnd"/>
      <w:r w:rsidRPr="00740378">
        <w:rPr>
          <w:rFonts w:ascii="Times New Roman" w:hAnsi="Times New Roman"/>
          <w:sz w:val="28"/>
          <w:szCs w:val="28"/>
          <w:lang w:val="uk-UA"/>
        </w:rPr>
        <w:t>. Потім можна обговорити, чи важко стежити за імпульсом? Чи легко озвучувати свою участь? Що ми відчуваємо, якщо збиваємось?</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b/>
          <w:sz w:val="28"/>
          <w:szCs w:val="28"/>
          <w:lang w:val="uk-UA"/>
        </w:rPr>
        <w:t>3. Дискусія на тему «Сім’я потрібна людині для ...»</w:t>
      </w:r>
      <w:r w:rsidRPr="00740378">
        <w:rPr>
          <w:rFonts w:ascii="Times New Roman" w:hAnsi="Times New Roman" w:cs="Times New Roman"/>
          <w:sz w:val="28"/>
          <w:szCs w:val="28"/>
          <w:lang w:val="uk-UA"/>
        </w:rPr>
        <w:t xml:space="preserve">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Ведучий пропонує кожному учаснику по черзі відповісти на питання, навіщо потрібна сім’я, і записує відповіді на дошці. Потім всі разом обговорюють кожну точку зору.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b/>
          <w:sz w:val="28"/>
          <w:szCs w:val="28"/>
          <w:lang w:val="uk-UA"/>
        </w:rPr>
        <w:t>4. «Герой мого роману»</w:t>
      </w:r>
      <w:r w:rsidRPr="00740378">
        <w:rPr>
          <w:rFonts w:ascii="Times New Roman" w:hAnsi="Times New Roman" w:cs="Times New Roman"/>
          <w:sz w:val="28"/>
          <w:szCs w:val="28"/>
          <w:lang w:val="uk-UA"/>
        </w:rPr>
        <w:t xml:space="preserve">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Мета: дати можливість учасникам тренінгу висловити свою думку з проблеми, збагатити раціональне збагатити раціональне розуміння проблеми особистим емоційним досвідом.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Учасникам тренінгу пропонується розповісти про їх уявлення того, як виглядає «ідеальний чоловік (партнер, батько)», «ідеальна жінка (дружина, мати)», якими якостями повинен володіти ідеальний партнер. </w:t>
      </w:r>
    </w:p>
    <w:p w:rsidR="00691099" w:rsidRPr="00740378" w:rsidRDefault="00691099" w:rsidP="00691099">
      <w:pPr>
        <w:spacing w:after="0" w:line="360" w:lineRule="auto"/>
        <w:ind w:firstLine="709"/>
        <w:jc w:val="both"/>
        <w:rPr>
          <w:rFonts w:ascii="Times New Roman" w:hAnsi="Times New Roman" w:cs="Times New Roman"/>
          <w:b/>
          <w:sz w:val="28"/>
          <w:szCs w:val="28"/>
          <w:lang w:val="uk-UA"/>
        </w:rPr>
      </w:pPr>
      <w:r w:rsidRPr="00740378">
        <w:rPr>
          <w:rFonts w:ascii="Times New Roman" w:hAnsi="Times New Roman" w:cs="Times New Roman"/>
          <w:b/>
          <w:sz w:val="28"/>
          <w:szCs w:val="28"/>
          <w:lang w:val="uk-UA"/>
        </w:rPr>
        <w:t xml:space="preserve">III. </w:t>
      </w:r>
      <w:proofErr w:type="spellStart"/>
      <w:r w:rsidRPr="00740378">
        <w:rPr>
          <w:rFonts w:ascii="Times New Roman" w:hAnsi="Times New Roman" w:cs="Times New Roman"/>
          <w:b/>
          <w:sz w:val="28"/>
          <w:szCs w:val="28"/>
          <w:lang w:val="uk-UA"/>
        </w:rPr>
        <w:t>Шерінг</w:t>
      </w:r>
      <w:proofErr w:type="spellEnd"/>
      <w:r w:rsidRPr="00740378">
        <w:rPr>
          <w:rFonts w:ascii="Times New Roman" w:hAnsi="Times New Roman" w:cs="Times New Roman"/>
          <w:b/>
          <w:sz w:val="28"/>
          <w:szCs w:val="28"/>
          <w:lang w:val="uk-UA"/>
        </w:rPr>
        <w:t xml:space="preserve">.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В кінці заняття психолог пропонує обговорити результати першої зустрічі. Це можна зробити, повторивши першу вправу («М’ячик»), коли ловлячи м’яч, учасники, знову називаючи своє ім’я, будуть так само говорити про те, що їм сподобалося, що не сподобалося, що викликало труднощі.</w:t>
      </w:r>
    </w:p>
    <w:p w:rsidR="00691099" w:rsidRPr="00740378" w:rsidRDefault="00691099" w:rsidP="00691099">
      <w:pPr>
        <w:spacing w:after="0" w:line="360" w:lineRule="auto"/>
        <w:ind w:firstLine="709"/>
        <w:jc w:val="both"/>
        <w:rPr>
          <w:rFonts w:ascii="Times New Roman" w:hAnsi="Times New Roman" w:cs="Times New Roman"/>
          <w:b/>
          <w:sz w:val="28"/>
          <w:szCs w:val="28"/>
          <w:lang w:val="uk-UA"/>
        </w:rPr>
      </w:pPr>
      <w:r w:rsidRPr="00740378">
        <w:rPr>
          <w:rFonts w:ascii="Times New Roman" w:hAnsi="Times New Roman" w:cs="Times New Roman"/>
          <w:b/>
          <w:sz w:val="28"/>
          <w:szCs w:val="28"/>
          <w:lang w:val="uk-UA"/>
        </w:rPr>
        <w:t>Заняття 2.</w:t>
      </w:r>
    </w:p>
    <w:p w:rsidR="00691099" w:rsidRPr="00740378" w:rsidRDefault="00691099" w:rsidP="00691099">
      <w:pPr>
        <w:spacing w:after="0" w:line="360" w:lineRule="auto"/>
        <w:ind w:firstLine="709"/>
        <w:jc w:val="both"/>
        <w:rPr>
          <w:rFonts w:ascii="Times New Roman" w:hAnsi="Times New Roman" w:cs="Times New Roman"/>
          <w:b/>
          <w:sz w:val="28"/>
          <w:szCs w:val="28"/>
          <w:u w:val="single"/>
          <w:lang w:val="uk-UA"/>
        </w:rPr>
      </w:pPr>
      <w:r w:rsidRPr="00740378">
        <w:rPr>
          <w:rFonts w:ascii="Times New Roman" w:hAnsi="Times New Roman" w:cs="Times New Roman"/>
          <w:b/>
          <w:sz w:val="28"/>
          <w:szCs w:val="28"/>
          <w:u w:val="single"/>
          <w:lang w:val="uk-UA"/>
        </w:rPr>
        <w:t xml:space="preserve">Завдання: </w:t>
      </w:r>
    </w:p>
    <w:p w:rsidR="00691099" w:rsidRPr="00740378" w:rsidRDefault="00691099" w:rsidP="00691099">
      <w:pPr>
        <w:pStyle w:val="a3"/>
        <w:numPr>
          <w:ilvl w:val="0"/>
          <w:numId w:val="18"/>
        </w:numPr>
        <w:spacing w:after="0" w:line="360" w:lineRule="auto"/>
        <w:jc w:val="both"/>
        <w:rPr>
          <w:rFonts w:ascii="Times New Roman" w:hAnsi="Times New Roman"/>
          <w:sz w:val="28"/>
          <w:szCs w:val="28"/>
          <w:lang w:val="uk-UA"/>
        </w:rPr>
      </w:pPr>
      <w:r w:rsidRPr="00740378">
        <w:rPr>
          <w:rFonts w:ascii="Times New Roman" w:hAnsi="Times New Roman"/>
          <w:sz w:val="28"/>
          <w:szCs w:val="28"/>
          <w:lang w:val="uk-UA"/>
        </w:rPr>
        <w:t xml:space="preserve">стимулювання розвитку самоаналізу і рефлексії; </w:t>
      </w:r>
    </w:p>
    <w:p w:rsidR="00691099" w:rsidRPr="00740378" w:rsidRDefault="00691099" w:rsidP="00691099">
      <w:pPr>
        <w:pStyle w:val="a3"/>
        <w:numPr>
          <w:ilvl w:val="0"/>
          <w:numId w:val="18"/>
        </w:numPr>
        <w:spacing w:after="0" w:line="360" w:lineRule="auto"/>
        <w:jc w:val="both"/>
        <w:rPr>
          <w:rFonts w:ascii="Times New Roman" w:hAnsi="Times New Roman"/>
          <w:sz w:val="28"/>
          <w:szCs w:val="28"/>
          <w:lang w:val="uk-UA"/>
        </w:rPr>
      </w:pPr>
      <w:r w:rsidRPr="00740378">
        <w:rPr>
          <w:rFonts w:ascii="Times New Roman" w:hAnsi="Times New Roman"/>
          <w:sz w:val="28"/>
          <w:szCs w:val="28"/>
          <w:lang w:val="uk-UA"/>
        </w:rPr>
        <w:t xml:space="preserve">підвищення самооцінки; перевірка реалістичності вимог; </w:t>
      </w:r>
    </w:p>
    <w:p w:rsidR="00691099" w:rsidRPr="00740378" w:rsidRDefault="00691099" w:rsidP="00691099">
      <w:pPr>
        <w:pStyle w:val="a3"/>
        <w:numPr>
          <w:ilvl w:val="0"/>
          <w:numId w:val="18"/>
        </w:numPr>
        <w:spacing w:after="0" w:line="360" w:lineRule="auto"/>
        <w:jc w:val="both"/>
        <w:rPr>
          <w:rFonts w:ascii="Times New Roman" w:hAnsi="Times New Roman"/>
          <w:sz w:val="28"/>
          <w:szCs w:val="28"/>
          <w:lang w:val="uk-UA"/>
        </w:rPr>
      </w:pPr>
      <w:r w:rsidRPr="00740378">
        <w:rPr>
          <w:rFonts w:ascii="Times New Roman" w:hAnsi="Times New Roman"/>
          <w:sz w:val="28"/>
          <w:szCs w:val="28"/>
          <w:lang w:val="uk-UA"/>
        </w:rPr>
        <w:t xml:space="preserve">залучення учасників в групову взаємодію; </w:t>
      </w:r>
    </w:p>
    <w:p w:rsidR="00691099" w:rsidRPr="00740378" w:rsidRDefault="00691099" w:rsidP="00691099">
      <w:pPr>
        <w:pStyle w:val="a3"/>
        <w:numPr>
          <w:ilvl w:val="0"/>
          <w:numId w:val="18"/>
        </w:numPr>
        <w:spacing w:after="0" w:line="360" w:lineRule="auto"/>
        <w:jc w:val="both"/>
        <w:rPr>
          <w:rFonts w:ascii="Times New Roman" w:hAnsi="Times New Roman"/>
          <w:sz w:val="28"/>
          <w:szCs w:val="28"/>
          <w:lang w:val="uk-UA"/>
        </w:rPr>
      </w:pPr>
      <w:r w:rsidRPr="00740378">
        <w:rPr>
          <w:rFonts w:ascii="Times New Roman" w:hAnsi="Times New Roman"/>
          <w:sz w:val="28"/>
          <w:szCs w:val="28"/>
          <w:lang w:val="uk-UA"/>
        </w:rPr>
        <w:t xml:space="preserve">заохочення </w:t>
      </w:r>
      <w:proofErr w:type="spellStart"/>
      <w:r w:rsidRPr="00740378">
        <w:rPr>
          <w:rFonts w:ascii="Times New Roman" w:hAnsi="Times New Roman"/>
          <w:sz w:val="28"/>
          <w:szCs w:val="28"/>
          <w:lang w:val="uk-UA"/>
        </w:rPr>
        <w:t>емпатійного</w:t>
      </w:r>
      <w:proofErr w:type="spellEnd"/>
      <w:r w:rsidRPr="00740378">
        <w:rPr>
          <w:rFonts w:ascii="Times New Roman" w:hAnsi="Times New Roman"/>
          <w:sz w:val="28"/>
          <w:szCs w:val="28"/>
          <w:lang w:val="uk-UA"/>
        </w:rPr>
        <w:t xml:space="preserve"> слухання; </w:t>
      </w:r>
    </w:p>
    <w:p w:rsidR="00691099" w:rsidRPr="00740378" w:rsidRDefault="00691099" w:rsidP="00691099">
      <w:pPr>
        <w:pStyle w:val="a3"/>
        <w:numPr>
          <w:ilvl w:val="0"/>
          <w:numId w:val="18"/>
        </w:numPr>
        <w:spacing w:after="0" w:line="360" w:lineRule="auto"/>
        <w:jc w:val="both"/>
        <w:rPr>
          <w:rFonts w:ascii="Times New Roman" w:hAnsi="Times New Roman"/>
          <w:sz w:val="28"/>
          <w:szCs w:val="28"/>
          <w:lang w:val="uk-UA"/>
        </w:rPr>
      </w:pPr>
      <w:r w:rsidRPr="00740378">
        <w:rPr>
          <w:rFonts w:ascii="Times New Roman" w:hAnsi="Times New Roman"/>
          <w:sz w:val="28"/>
          <w:szCs w:val="28"/>
          <w:lang w:val="uk-UA"/>
        </w:rPr>
        <w:t xml:space="preserve">тренування «віддзеркалювання» співрозмовника. </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lastRenderedPageBreak/>
        <w:t xml:space="preserve">I. Вступна частина. </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t xml:space="preserve">1. Рефлексія «тут і тепер» </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Ведучий пропонує учасникам висловити свій стан на момент початку роботи в групі. Кожен промовляє свій стан: «Я відчуваю ... Я думаю ...». Можливо представлення свого стану в невербальній формі (наприклад, посмішка, гримаса і т.п.). Ведучий може стимулювати обговорення, задаючи учасникам навідні запитання: «Як ти себе почуваєш? Що тобі снилося?». Ведучий аналізує свій стан останнім. </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t xml:space="preserve">2. «Прищіпки» </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До кола запрошуються дві пари (змішаний склад). Всім учасникам зав’язують очі і розвішують на їх одязі по 4-5 прищіпок. За сигналом ведучого (під музику) учасники повинні якомога швидше зібрати максимальну кількість прищіпок з одягу інших гравців. Виграє той, хто після закінчення музичного фрагмента зібрав найбільше прищіпок. Всі учасники групи по черзі повинні брати участь в «змаганні». </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t xml:space="preserve">II. Робоча частина. </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t xml:space="preserve">3. «Полюбіть нас чорненькими» </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Учасники, сидячи в колі, уявляють себе один одному, розповідаючи, чому, на їхню думку, вони можу дратувати інших людей – друзів, родичів, колег. </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t xml:space="preserve">4. «З чужого голосу» </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Вся група розбивається на пари. Протягом п’яти хвилин один з учасників розповідає іншому про себе у вільній формі. Це можуть бути подробиці біографії, розповідь про сімейні традиції, здобутки, проблеми... Потім учасники міняються ролями. Спілкування триває ще протягом п’яти хвилин.</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Після цього всі збираються разом, і починається другий етап вправи, на якому кожен з партнерів представляє іншого. При цьому він говорить від першої особи, намагається використовувати жести і інтонації, міміку </w:t>
      </w:r>
      <w:r w:rsidRPr="00740378">
        <w:rPr>
          <w:rFonts w:ascii="Times New Roman" w:hAnsi="Times New Roman" w:cs="Times New Roman"/>
          <w:sz w:val="28"/>
          <w:szCs w:val="28"/>
          <w:lang w:val="uk-UA"/>
        </w:rPr>
        <w:lastRenderedPageBreak/>
        <w:t>товариша, намагається вжитися в його образ і вести розповідь від ЙОГО імені, тобто повинен виникнути ілюзію «</w:t>
      </w:r>
      <w:proofErr w:type="spellStart"/>
      <w:r w:rsidRPr="00740378">
        <w:rPr>
          <w:rFonts w:ascii="Times New Roman" w:hAnsi="Times New Roman" w:cs="Times New Roman"/>
          <w:sz w:val="28"/>
          <w:szCs w:val="28"/>
          <w:lang w:val="uk-UA"/>
        </w:rPr>
        <w:t>самопредставления</w:t>
      </w:r>
      <w:proofErr w:type="spellEnd"/>
      <w:r w:rsidRPr="00740378">
        <w:rPr>
          <w:rFonts w:ascii="Times New Roman" w:hAnsi="Times New Roman" w:cs="Times New Roman"/>
          <w:sz w:val="28"/>
          <w:szCs w:val="28"/>
          <w:lang w:val="uk-UA"/>
        </w:rPr>
        <w:t xml:space="preserve">».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Завершуючи вправу, цікаво обговорити ті почуття, які виникли в учасників тренінгу в зв’язку зі сприйняттям себе «з боку». Як сприймається своя історія, озвучена іншою людиною? Чи вдалося почути (побачити, відчути) щось нове, на що раніше не звертав увагу? Що сподобалося гравцям? Що хотілося б змінити в грі? </w:t>
      </w:r>
    </w:p>
    <w:p w:rsidR="00691099" w:rsidRPr="00740378" w:rsidRDefault="00691099" w:rsidP="00691099">
      <w:pPr>
        <w:spacing w:after="0" w:line="360" w:lineRule="auto"/>
        <w:ind w:firstLine="709"/>
        <w:jc w:val="both"/>
        <w:rPr>
          <w:rFonts w:ascii="Times New Roman" w:hAnsi="Times New Roman" w:cs="Times New Roman"/>
          <w:b/>
          <w:sz w:val="28"/>
          <w:szCs w:val="28"/>
          <w:lang w:val="uk-UA"/>
        </w:rPr>
      </w:pPr>
      <w:r w:rsidRPr="00740378">
        <w:rPr>
          <w:rFonts w:ascii="Times New Roman" w:hAnsi="Times New Roman" w:cs="Times New Roman"/>
          <w:b/>
          <w:sz w:val="28"/>
          <w:szCs w:val="28"/>
          <w:lang w:val="uk-UA"/>
        </w:rPr>
        <w:t xml:space="preserve">3. «Шукаю компаньйона»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Мета: підвищення самооцінки, перевірка реалістичності домагань.</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Ведучий пропонує учасникам уявити собі ситуацію, в якій їм необхідно зняти квартиру на тривалий термін. Є прекрасний варіант, але щоб її оплатити потрібен компаньйон.</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Інструкція: «подумайте і складіть оголошення, в якому знайшлося б місце і вимогам до майбутнього компаньйона, і опису ваших якостей».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b/>
          <w:sz w:val="28"/>
          <w:szCs w:val="28"/>
          <w:lang w:val="uk-UA"/>
        </w:rPr>
        <w:t xml:space="preserve">III. </w:t>
      </w:r>
      <w:proofErr w:type="spellStart"/>
      <w:r w:rsidRPr="00740378">
        <w:rPr>
          <w:rFonts w:ascii="Times New Roman" w:hAnsi="Times New Roman" w:cs="Times New Roman"/>
          <w:b/>
          <w:sz w:val="28"/>
          <w:szCs w:val="28"/>
          <w:lang w:val="uk-UA"/>
        </w:rPr>
        <w:t>Шерінг</w:t>
      </w:r>
      <w:proofErr w:type="spellEnd"/>
      <w:r w:rsidRPr="00740378">
        <w:rPr>
          <w:rFonts w:ascii="Times New Roman" w:hAnsi="Times New Roman" w:cs="Times New Roman"/>
          <w:b/>
          <w:sz w:val="28"/>
          <w:szCs w:val="28"/>
          <w:lang w:val="uk-UA"/>
        </w:rPr>
        <w:t>.</w:t>
      </w:r>
      <w:r w:rsidRPr="00740378">
        <w:rPr>
          <w:rFonts w:ascii="Times New Roman" w:hAnsi="Times New Roman" w:cs="Times New Roman"/>
          <w:sz w:val="28"/>
          <w:szCs w:val="28"/>
          <w:lang w:val="uk-UA"/>
        </w:rPr>
        <w:t xml:space="preserve">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На завершення зустрічі група обговорює труднощі, що виникли в ході виконання вправ.</w:t>
      </w:r>
    </w:p>
    <w:p w:rsidR="00691099" w:rsidRPr="00740378" w:rsidRDefault="00691099" w:rsidP="00691099">
      <w:pPr>
        <w:spacing w:after="0" w:line="360" w:lineRule="auto"/>
        <w:ind w:firstLine="709"/>
        <w:jc w:val="both"/>
        <w:rPr>
          <w:rFonts w:ascii="Times New Roman" w:hAnsi="Times New Roman" w:cs="Times New Roman"/>
          <w:b/>
          <w:sz w:val="28"/>
          <w:szCs w:val="28"/>
          <w:lang w:val="uk-UA"/>
        </w:rPr>
      </w:pPr>
      <w:r w:rsidRPr="00740378">
        <w:rPr>
          <w:rFonts w:ascii="Times New Roman" w:hAnsi="Times New Roman" w:cs="Times New Roman"/>
          <w:b/>
          <w:sz w:val="28"/>
          <w:szCs w:val="28"/>
          <w:lang w:val="uk-UA"/>
        </w:rPr>
        <w:t>Заняття 3.</w:t>
      </w:r>
    </w:p>
    <w:p w:rsidR="00691099" w:rsidRPr="00740378" w:rsidRDefault="00691099" w:rsidP="00691099">
      <w:pPr>
        <w:spacing w:after="0" w:line="360" w:lineRule="auto"/>
        <w:ind w:firstLine="709"/>
        <w:jc w:val="both"/>
        <w:rPr>
          <w:rFonts w:ascii="Times New Roman" w:hAnsi="Times New Roman" w:cs="Times New Roman"/>
          <w:b/>
          <w:sz w:val="28"/>
          <w:szCs w:val="28"/>
          <w:u w:val="single"/>
          <w:lang w:val="uk-UA"/>
        </w:rPr>
      </w:pPr>
      <w:r w:rsidRPr="00740378">
        <w:rPr>
          <w:rFonts w:ascii="Times New Roman" w:hAnsi="Times New Roman" w:cs="Times New Roman"/>
          <w:b/>
          <w:sz w:val="28"/>
          <w:szCs w:val="28"/>
          <w:u w:val="single"/>
          <w:lang w:val="uk-UA"/>
        </w:rPr>
        <w:t xml:space="preserve">Завдання: </w:t>
      </w:r>
    </w:p>
    <w:p w:rsidR="00691099" w:rsidRPr="00740378" w:rsidRDefault="00691099" w:rsidP="00691099">
      <w:pPr>
        <w:pStyle w:val="a3"/>
        <w:numPr>
          <w:ilvl w:val="0"/>
          <w:numId w:val="19"/>
        </w:numPr>
        <w:spacing w:after="0" w:line="360" w:lineRule="auto"/>
        <w:jc w:val="both"/>
        <w:rPr>
          <w:rFonts w:ascii="Times New Roman" w:hAnsi="Times New Roman"/>
          <w:sz w:val="28"/>
          <w:szCs w:val="28"/>
          <w:lang w:val="uk-UA"/>
        </w:rPr>
      </w:pPr>
      <w:r w:rsidRPr="00740378">
        <w:rPr>
          <w:rFonts w:ascii="Times New Roman" w:hAnsi="Times New Roman"/>
          <w:sz w:val="28"/>
          <w:szCs w:val="28"/>
          <w:lang w:val="uk-UA"/>
        </w:rPr>
        <w:t xml:space="preserve">сприяти розвитку гнучкості, толерантності; </w:t>
      </w:r>
    </w:p>
    <w:p w:rsidR="00691099" w:rsidRPr="00740378" w:rsidRDefault="00691099" w:rsidP="00691099">
      <w:pPr>
        <w:pStyle w:val="a3"/>
        <w:numPr>
          <w:ilvl w:val="0"/>
          <w:numId w:val="19"/>
        </w:numPr>
        <w:spacing w:after="0" w:line="360" w:lineRule="auto"/>
        <w:jc w:val="both"/>
        <w:rPr>
          <w:rFonts w:ascii="Times New Roman" w:hAnsi="Times New Roman"/>
          <w:sz w:val="28"/>
          <w:szCs w:val="28"/>
          <w:lang w:val="uk-UA"/>
        </w:rPr>
      </w:pPr>
      <w:r w:rsidRPr="00740378">
        <w:rPr>
          <w:rFonts w:ascii="Times New Roman" w:hAnsi="Times New Roman"/>
          <w:sz w:val="28"/>
          <w:szCs w:val="28"/>
          <w:lang w:val="uk-UA"/>
        </w:rPr>
        <w:t xml:space="preserve">тренування подолання внутрішнього дисонансу, конфлікту, пов’язаного з протиріччям цілей; </w:t>
      </w:r>
    </w:p>
    <w:p w:rsidR="00691099" w:rsidRPr="00740378" w:rsidRDefault="00691099" w:rsidP="00691099">
      <w:pPr>
        <w:pStyle w:val="a3"/>
        <w:numPr>
          <w:ilvl w:val="0"/>
          <w:numId w:val="19"/>
        </w:numPr>
        <w:spacing w:after="0" w:line="360" w:lineRule="auto"/>
        <w:jc w:val="both"/>
        <w:rPr>
          <w:rFonts w:ascii="Times New Roman" w:hAnsi="Times New Roman"/>
          <w:sz w:val="28"/>
          <w:szCs w:val="28"/>
          <w:lang w:val="uk-UA"/>
        </w:rPr>
      </w:pPr>
      <w:r w:rsidRPr="00740378">
        <w:rPr>
          <w:rFonts w:ascii="Times New Roman" w:hAnsi="Times New Roman"/>
          <w:sz w:val="28"/>
          <w:szCs w:val="28"/>
          <w:lang w:val="uk-UA"/>
        </w:rPr>
        <w:t xml:space="preserve">розвиток уміння виділяти головне і другорядне; </w:t>
      </w:r>
    </w:p>
    <w:p w:rsidR="00691099" w:rsidRPr="00740378" w:rsidRDefault="00691099" w:rsidP="00691099">
      <w:pPr>
        <w:pStyle w:val="a3"/>
        <w:numPr>
          <w:ilvl w:val="0"/>
          <w:numId w:val="19"/>
        </w:numPr>
        <w:spacing w:after="0" w:line="360" w:lineRule="auto"/>
        <w:jc w:val="both"/>
        <w:rPr>
          <w:rFonts w:ascii="Times New Roman" w:hAnsi="Times New Roman"/>
          <w:sz w:val="28"/>
          <w:szCs w:val="28"/>
          <w:lang w:val="uk-UA"/>
        </w:rPr>
      </w:pPr>
      <w:r w:rsidRPr="00740378">
        <w:rPr>
          <w:rFonts w:ascii="Times New Roman" w:hAnsi="Times New Roman"/>
          <w:sz w:val="28"/>
          <w:szCs w:val="28"/>
          <w:lang w:val="uk-UA"/>
        </w:rPr>
        <w:t xml:space="preserve">тренування вміння об’єднуватися для вирішення групового завдання на основі угоди і співробітництва. </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t xml:space="preserve">I. Вступна частина. </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t xml:space="preserve">1. «Ґвалт» </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Учасники розбиваються на пари. Партнери в парі розходяться по кімнаті якомога далі один від одного, після чого всі одночасно починають </w:t>
      </w:r>
      <w:r w:rsidRPr="00740378">
        <w:rPr>
          <w:rFonts w:ascii="Times New Roman" w:hAnsi="Times New Roman"/>
          <w:sz w:val="28"/>
          <w:szCs w:val="28"/>
          <w:lang w:val="uk-UA"/>
        </w:rPr>
        <w:lastRenderedPageBreak/>
        <w:t xml:space="preserve">розмовляти. Завдання – на тлі загального шуму вести бесіду саме зі своїм партнером, виділяючи його голос на тлі інших. </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t xml:space="preserve">2. «Тягни - штовхай» </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Група розбивається на пари. Учасники в парі стоять так, що другий учасник стає за спиною першого і кладе йому руки на пояс. Так пари шикуються на одному краю кімнати. За сигналом ведучого перший гравець кожної пари повинен почати рух до протилежного краю кімнати, в той час як його партнер не відпускає його, тримаючись за нього. Коли, нарешті, пара досягає протилежної частини кімнати, другий гравець встає на місце першого, і вони міняються ролями. Коли вони знову подолають цей шлях, вони знову міняються місцями. Попереду – перший гравець, руки другого впираються йому в плечі ззаду. За сигналом ведучого другий гравець повинен штовхати свого партнера вперед, а той – упиратися. Дійшовши до протилежного боку, партнери знову міняються місцями і ролями. </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t>II. Робоча частина</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t xml:space="preserve">3. «Новий порядок» </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На підлозі крейдою, або кольоровою клейкою стрічкою проводиться межа території. Це повинен бути прямокутник шириною не більше півметра. Довжина прямокутника повинна дозволити розмістити всіх учасників з півметровою дистанцією між ними. Гравці поділяються на пари і входять в прямокутник, але так, щоб партнери були в цьому прямокутнику на максимально можливій відстані. Коли вся група розмістилася на ігровому майданчику, ведучий дає завдання: «Ви жили в якомусь оточенні – сім’я, рідні, друзі ... І раптом ви побачили ЙОГО (ЇЇ) і світ змінився! Щоб опинитися разом вам треба подолати невпевненість, тривогу, інерцію, опір... Давайте спробуємо пройти цей шлях на ігровому полі. Вам необхідно якомога швидше дістатися до свого обранця (обраниці). Але кожен заступ будь-якого учасника за межі прямокутника призводить до того, що гра починається спочатку. В путь!»</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lastRenderedPageBreak/>
        <w:t xml:space="preserve">Як правило, учасники починають активно переміщатися, наступаючи один одному на ноги, штовхаючись і проявляючи інші малоприємні дії, пов’язані з егоїстичним прагненням до мети. </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Коли, нарешті, всі пари зустрінуться, ведучий запитує групу, в чому метафора вправи. Наскільки події на ігровому просторі нагадують реальні відносини? Як можна зменшити неприємні елементи, які супроводжують виникнення нової реальності. </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Після обговорення гри вся команда повертається на вихідну позицію – до переходу. Ведучий пропонує ще раз пройти цей шлях змін, але зробити це так, щоб в прямому і переносному сенсі «менше зачіпати оточуючих близьких людей». </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t xml:space="preserve">4. «Плутанина» </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Мета: продемонструвати розмаїття підходів і поглядів на проблему; розвинути гнучкість і почуття толерантності в учасниках тренінгу; провести тренування в подоланні внутрішнього дисонансу, конфлікту, пов’язаного з суперечливими прагненнями і завданнями гравців; потренуватися у вирішенні колективного завдання на основі групової угоди і співробітництва. </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Учасники гри простягають руки долонями вперед, а тренер зв’язує їх в різних поєднаннях таким чином, щоб вийшов клубок переплетених рук. Для того щоб перевірити, чи не виникло у «плутанини» «закритих» кілець, просимо одного з учасників лівою рукою потиснути зчеплену з ним руку. Той, хто відчує потиск, передає імпульс партнеру, а той далі по ланцюжку. Зрештою, імпульс повинен повернутися до правої руки першого. Це означає, що вся група – суцільний заплутаний ланцюжок. </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Ведучий інструктує: «необхідно розплутатися, ставши в коло, при цьому, не розтуляючи долонь і не завдаючи болю своїм сусідам. Можна присідати, переступати через сплетіння рук, перекручуватися на місці, можна також перевертати свою руку в руці партнера, але ні в якому разі не розривати контакту!». </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Зрештою, група вишикується в коло, задоволена досягнутим успіхом.</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lastRenderedPageBreak/>
        <w:t xml:space="preserve">Тепер саме час обговорити результат, шлях до нього і отримані в процесі враження. Можна запропонувати до обговорення наступні питання. Чи був лідер у всій цій плутанині, який підказує всім, що робити? Виник він стихійно, або був обраний групою? Чи можна назвати «Плутанину» моделлю сімейних відносин? Чому? </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t xml:space="preserve">5. Групова дискусія на тему: «Оволодіння стратегіями вирішення конфліктів». </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t>6. «Сіамські близнюки»</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 xml:space="preserve">Ведучий пропонує розподілитися по парам. Партнери в парі стають боком один до одного так, що їх стегна стикаються, а обличчя повернені в одну сторону. Рука (з боку партнера) охоплює «близнюка» за стегно через поперек. Так, обхопивши один одного, пара і повинна буде пересуватися по кімнаті, долати перешкоди (наприклад, перевернуті стільці) і виконувати завдання (наприклад, розв’язати або зав’язати шнурки, розстебнути </w:t>
      </w:r>
      <w:proofErr w:type="spellStart"/>
      <w:r w:rsidRPr="00740378">
        <w:rPr>
          <w:rFonts w:ascii="Times New Roman" w:hAnsi="Times New Roman"/>
          <w:sz w:val="28"/>
          <w:szCs w:val="28"/>
          <w:lang w:val="uk-UA"/>
        </w:rPr>
        <w:t>гудзик</w:t>
      </w:r>
      <w:proofErr w:type="spellEnd"/>
      <w:r w:rsidRPr="00740378">
        <w:rPr>
          <w:rFonts w:ascii="Times New Roman" w:hAnsi="Times New Roman"/>
          <w:sz w:val="28"/>
          <w:szCs w:val="28"/>
          <w:lang w:val="uk-UA"/>
        </w:rPr>
        <w:t xml:space="preserve"> і </w:t>
      </w:r>
      <w:proofErr w:type="spellStart"/>
      <w:r w:rsidRPr="00740378">
        <w:rPr>
          <w:rFonts w:ascii="Times New Roman" w:hAnsi="Times New Roman"/>
          <w:sz w:val="28"/>
          <w:szCs w:val="28"/>
          <w:lang w:val="uk-UA"/>
        </w:rPr>
        <w:t>т.ін</w:t>
      </w:r>
      <w:proofErr w:type="spellEnd"/>
      <w:r w:rsidRPr="00740378">
        <w:rPr>
          <w:rFonts w:ascii="Times New Roman" w:hAnsi="Times New Roman"/>
          <w:sz w:val="28"/>
          <w:szCs w:val="28"/>
          <w:lang w:val="uk-UA"/>
        </w:rPr>
        <w:t xml:space="preserve">.). «Близнюки» працюють двома руками – одна з рук належить одному партнеру, а інша – іншому. </w:t>
      </w:r>
    </w:p>
    <w:p w:rsidR="00691099" w:rsidRPr="00740378" w:rsidRDefault="00691099" w:rsidP="00691099">
      <w:pPr>
        <w:pStyle w:val="a3"/>
        <w:spacing w:after="0" w:line="360" w:lineRule="auto"/>
        <w:ind w:left="0" w:firstLine="709"/>
        <w:jc w:val="both"/>
        <w:rPr>
          <w:rFonts w:ascii="Times New Roman" w:hAnsi="Times New Roman"/>
          <w:b/>
          <w:sz w:val="28"/>
          <w:szCs w:val="28"/>
          <w:lang w:val="uk-UA"/>
        </w:rPr>
      </w:pPr>
      <w:r w:rsidRPr="00740378">
        <w:rPr>
          <w:rFonts w:ascii="Times New Roman" w:hAnsi="Times New Roman"/>
          <w:b/>
          <w:sz w:val="28"/>
          <w:szCs w:val="28"/>
          <w:lang w:val="uk-UA"/>
        </w:rPr>
        <w:t xml:space="preserve">III. </w:t>
      </w:r>
      <w:proofErr w:type="spellStart"/>
      <w:r w:rsidRPr="00740378">
        <w:rPr>
          <w:rFonts w:ascii="Times New Roman" w:hAnsi="Times New Roman"/>
          <w:b/>
          <w:sz w:val="28"/>
          <w:szCs w:val="28"/>
          <w:lang w:val="uk-UA"/>
        </w:rPr>
        <w:t>Шерінг</w:t>
      </w:r>
      <w:proofErr w:type="spellEnd"/>
      <w:r w:rsidRPr="00740378">
        <w:rPr>
          <w:rFonts w:ascii="Times New Roman" w:hAnsi="Times New Roman"/>
          <w:b/>
          <w:sz w:val="28"/>
          <w:szCs w:val="28"/>
          <w:lang w:val="uk-UA"/>
        </w:rPr>
        <w:t>.</w:t>
      </w:r>
    </w:p>
    <w:p w:rsidR="00691099" w:rsidRPr="00740378" w:rsidRDefault="00691099" w:rsidP="00691099">
      <w:pPr>
        <w:pStyle w:val="a3"/>
        <w:spacing w:after="0" w:line="360" w:lineRule="auto"/>
        <w:ind w:left="0" w:firstLine="709"/>
        <w:jc w:val="both"/>
        <w:rPr>
          <w:rFonts w:ascii="Times New Roman" w:hAnsi="Times New Roman"/>
          <w:sz w:val="28"/>
          <w:szCs w:val="28"/>
          <w:lang w:val="uk-UA"/>
        </w:rPr>
      </w:pPr>
      <w:r w:rsidRPr="00740378">
        <w:rPr>
          <w:rFonts w:ascii="Times New Roman" w:hAnsi="Times New Roman"/>
          <w:sz w:val="28"/>
          <w:szCs w:val="28"/>
          <w:lang w:val="uk-UA"/>
        </w:rPr>
        <w:t>Обговорення труднощів, що виникли під час виконання вправ. Обговорення отриманих знань, умінь, навичок.</w:t>
      </w:r>
    </w:p>
    <w:p w:rsidR="00691099" w:rsidRPr="00740378" w:rsidRDefault="00691099" w:rsidP="00691099">
      <w:pPr>
        <w:spacing w:after="0" w:line="360" w:lineRule="auto"/>
        <w:ind w:firstLine="709"/>
        <w:jc w:val="both"/>
        <w:rPr>
          <w:rFonts w:ascii="Times New Roman" w:hAnsi="Times New Roman" w:cs="Times New Roman"/>
          <w:bCs/>
          <w:sz w:val="28"/>
          <w:szCs w:val="28"/>
          <w:lang w:val="uk-UA"/>
        </w:rPr>
      </w:pPr>
      <w:r w:rsidRPr="00740378">
        <w:rPr>
          <w:rFonts w:ascii="Times New Roman" w:hAnsi="Times New Roman" w:cs="Times New Roman"/>
          <w:sz w:val="28"/>
          <w:szCs w:val="28"/>
          <w:lang w:val="uk-UA"/>
        </w:rPr>
        <w:t xml:space="preserve">Вважаємо, що розроблений тренінг сприятиме </w:t>
      </w:r>
      <w:r w:rsidRPr="00740378">
        <w:rPr>
          <w:rFonts w:ascii="Times New Roman" w:hAnsi="Times New Roman" w:cs="Times New Roman"/>
          <w:bCs/>
          <w:sz w:val="28"/>
          <w:szCs w:val="28"/>
          <w:lang w:val="uk-UA"/>
        </w:rPr>
        <w:t>формуванню всіх компонентів готовності молоді до подружнього життя.</w:t>
      </w: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sz w:val="28"/>
          <w:szCs w:val="28"/>
          <w:lang w:val="uk-UA"/>
        </w:rPr>
      </w:pPr>
    </w:p>
    <w:p w:rsidR="00691099" w:rsidRPr="00740378" w:rsidRDefault="00691099" w:rsidP="00691099">
      <w:pPr>
        <w:tabs>
          <w:tab w:val="right" w:leader="dot" w:pos="9356"/>
        </w:tabs>
        <w:spacing w:after="0" w:line="360" w:lineRule="auto"/>
        <w:ind w:firstLine="709"/>
        <w:jc w:val="both"/>
        <w:rPr>
          <w:rFonts w:ascii="Times New Roman" w:hAnsi="Times New Roman" w:cs="Times New Roman"/>
          <w:b/>
          <w:sz w:val="28"/>
          <w:szCs w:val="28"/>
          <w:lang w:val="uk-UA"/>
        </w:rPr>
      </w:pPr>
      <w:r w:rsidRPr="00740378">
        <w:rPr>
          <w:rFonts w:ascii="Times New Roman" w:hAnsi="Times New Roman" w:cs="Times New Roman"/>
          <w:b/>
          <w:sz w:val="28"/>
          <w:szCs w:val="28"/>
          <w:lang w:val="uk-UA"/>
        </w:rPr>
        <w:t>Висновки до розділу 3</w:t>
      </w:r>
    </w:p>
    <w:p w:rsidR="00691099" w:rsidRPr="00740378" w:rsidRDefault="00691099" w:rsidP="00691099">
      <w:pPr>
        <w:spacing w:after="0" w:line="360" w:lineRule="auto"/>
        <w:ind w:firstLine="709"/>
        <w:jc w:val="both"/>
        <w:rPr>
          <w:rFonts w:ascii="Times New Roman" w:hAnsi="Times New Roman" w:cs="Times New Roman"/>
          <w:b/>
          <w:sz w:val="28"/>
          <w:szCs w:val="28"/>
          <w:lang w:val="uk-UA"/>
        </w:rPr>
      </w:pPr>
    </w:p>
    <w:p w:rsidR="00691099" w:rsidRPr="00740378" w:rsidRDefault="00691099" w:rsidP="00691099">
      <w:pPr>
        <w:spacing w:after="0" w:line="360" w:lineRule="auto"/>
        <w:ind w:firstLine="708"/>
        <w:jc w:val="both"/>
        <w:rPr>
          <w:rFonts w:ascii="Times New Roman" w:hAnsi="Times New Roman"/>
          <w:sz w:val="28"/>
          <w:szCs w:val="28"/>
          <w:lang w:val="uk-UA"/>
        </w:rPr>
      </w:pPr>
      <w:r w:rsidRPr="00740378">
        <w:rPr>
          <w:rFonts w:ascii="Times New Roman" w:hAnsi="Times New Roman" w:cs="Times New Roman"/>
          <w:sz w:val="28"/>
          <w:szCs w:val="28"/>
          <w:lang w:val="uk-UA"/>
        </w:rPr>
        <w:t xml:space="preserve">Запропонований нами СПТ був розроблений з урахуванням отриманих емпіричних даних і включав в себе психологічні вправи, спрямовані на розвиток і активізацію особистісних і соціально-рольових характеристик, що визначають </w:t>
      </w:r>
      <w:proofErr w:type="spellStart"/>
      <w:r w:rsidRPr="00740378">
        <w:rPr>
          <w:rFonts w:ascii="Times New Roman" w:hAnsi="Times New Roman" w:cs="Times New Roman"/>
          <w:sz w:val="28"/>
          <w:szCs w:val="28"/>
          <w:lang w:val="uk-UA"/>
        </w:rPr>
        <w:t>вираженість</w:t>
      </w:r>
      <w:proofErr w:type="spellEnd"/>
      <w:r w:rsidRPr="00740378">
        <w:rPr>
          <w:rFonts w:ascii="Times New Roman" w:hAnsi="Times New Roman" w:cs="Times New Roman"/>
          <w:sz w:val="28"/>
          <w:szCs w:val="28"/>
          <w:lang w:val="uk-UA"/>
        </w:rPr>
        <w:t xml:space="preserve"> готовності до подружнього життя.</w:t>
      </w:r>
      <w:r w:rsidRPr="00740378">
        <w:rPr>
          <w:rFonts w:ascii="Times New Roman" w:hAnsi="Times New Roman"/>
          <w:sz w:val="28"/>
          <w:szCs w:val="28"/>
          <w:lang w:val="uk-UA"/>
        </w:rPr>
        <w:t xml:space="preserve">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Мета тренінгу</w:t>
      </w:r>
      <w:r w:rsidRPr="00740378">
        <w:rPr>
          <w:rFonts w:ascii="Times New Roman" w:hAnsi="Times New Roman" w:cs="Times New Roman"/>
          <w:b/>
          <w:sz w:val="28"/>
          <w:szCs w:val="28"/>
          <w:lang w:val="uk-UA"/>
        </w:rPr>
        <w:t xml:space="preserve"> –</w:t>
      </w:r>
      <w:r w:rsidRPr="00740378">
        <w:rPr>
          <w:rFonts w:ascii="Times New Roman" w:hAnsi="Times New Roman" w:cs="Times New Roman"/>
          <w:sz w:val="28"/>
          <w:szCs w:val="28"/>
          <w:lang w:val="uk-UA"/>
        </w:rPr>
        <w:t xml:space="preserve"> надання допомоги молодим людям у підвищенні готовності до створення сім’ї і шлюбу, формуванні і розвитку комунікативної </w:t>
      </w:r>
      <w:r w:rsidRPr="00740378">
        <w:rPr>
          <w:rFonts w:ascii="Times New Roman" w:hAnsi="Times New Roman" w:cs="Times New Roman"/>
          <w:sz w:val="28"/>
          <w:szCs w:val="28"/>
          <w:lang w:val="uk-UA"/>
        </w:rPr>
        <w:lastRenderedPageBreak/>
        <w:t xml:space="preserve">компетентності, навичок самопізнання, а також </w:t>
      </w:r>
      <w:proofErr w:type="spellStart"/>
      <w:r w:rsidRPr="00740378">
        <w:rPr>
          <w:rFonts w:ascii="Times New Roman" w:hAnsi="Times New Roman" w:cs="Times New Roman"/>
          <w:sz w:val="28"/>
          <w:szCs w:val="28"/>
          <w:lang w:val="uk-UA"/>
        </w:rPr>
        <w:t>патернів</w:t>
      </w:r>
      <w:proofErr w:type="spellEnd"/>
      <w:r w:rsidRPr="00740378">
        <w:rPr>
          <w:rFonts w:ascii="Times New Roman" w:hAnsi="Times New Roman" w:cs="Times New Roman"/>
          <w:sz w:val="28"/>
          <w:szCs w:val="28"/>
          <w:lang w:val="uk-UA"/>
        </w:rPr>
        <w:t xml:space="preserve"> поведінки, що сприяють позитивному сприйняттю і позитивному ставленню до шлюбу і сім’ї, готовності прийняти на себе зобов’язання, супутні шлюбу і батьківству.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Завдання тренінгу: оволодіння знаннями в області соціально-психологічної підготовки до життя в шлюбі і сімейного життя; формування умінь і навичок у сфері міжособистісного спілкування; формування, розвиток і корекція установок, необхідних для формування позитивного емоційного ставлення до сімейного способу життя; розвиток навичок адекватного і повного пізнання себе та інших людей, адже шлюб утворюється з двох самостійних особистостей з їх індивідуальними психологічними особливостями.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Розроблений нами соціально-психологічний тренінг містить техніки, вправи та ігри, які за змістом можна об’єднати в два великі блоки.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1) Блок, спрямований на зняття емоційної напруженості, скутості учасників групи, що особливо характерно на перших етапах роботи. </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2) Блок, що складається з вправ і завдань, спрямованих на тренування компонентів спілкування і навичок, які безпосередньо впливають на формування готовності до подружнього життя: розвиток вміння чітко визначати і висловлювати свої бажання і потреби, розвиток гнучкості і толерантності у взаємодії з оточуючими, підвищення самооцінки, тренування здатності до колективного рішенню завдання на основі угоди і співробітництва, розвиток </w:t>
      </w:r>
      <w:proofErr w:type="spellStart"/>
      <w:r w:rsidRPr="00740378">
        <w:rPr>
          <w:rFonts w:ascii="Times New Roman" w:hAnsi="Times New Roman" w:cs="Times New Roman"/>
          <w:sz w:val="28"/>
          <w:szCs w:val="28"/>
          <w:lang w:val="uk-UA"/>
        </w:rPr>
        <w:t>емпатійного</w:t>
      </w:r>
      <w:proofErr w:type="spellEnd"/>
      <w:r w:rsidRPr="00740378">
        <w:rPr>
          <w:rFonts w:ascii="Times New Roman" w:hAnsi="Times New Roman" w:cs="Times New Roman"/>
          <w:sz w:val="28"/>
          <w:szCs w:val="28"/>
          <w:lang w:val="uk-UA"/>
        </w:rPr>
        <w:t xml:space="preserve"> слухання, розвиток здатності до </w:t>
      </w:r>
      <w:proofErr w:type="spellStart"/>
      <w:r w:rsidRPr="00740378">
        <w:rPr>
          <w:rFonts w:ascii="Times New Roman" w:hAnsi="Times New Roman" w:cs="Times New Roman"/>
          <w:sz w:val="28"/>
          <w:szCs w:val="28"/>
          <w:lang w:val="uk-UA"/>
        </w:rPr>
        <w:t>самоідентифікації</w:t>
      </w:r>
      <w:proofErr w:type="spellEnd"/>
      <w:r w:rsidRPr="00740378">
        <w:rPr>
          <w:rFonts w:ascii="Times New Roman" w:hAnsi="Times New Roman" w:cs="Times New Roman"/>
          <w:sz w:val="28"/>
          <w:szCs w:val="28"/>
          <w:lang w:val="uk-UA"/>
        </w:rPr>
        <w:t xml:space="preserve"> через отримання «зворотного зв’язку» і </w:t>
      </w:r>
      <w:proofErr w:type="spellStart"/>
      <w:r w:rsidRPr="00740378">
        <w:rPr>
          <w:rFonts w:ascii="Times New Roman" w:hAnsi="Times New Roman" w:cs="Times New Roman"/>
          <w:sz w:val="28"/>
          <w:szCs w:val="28"/>
          <w:lang w:val="uk-UA"/>
        </w:rPr>
        <w:t>т.ін</w:t>
      </w:r>
      <w:proofErr w:type="spellEnd"/>
      <w:r w:rsidRPr="00740378">
        <w:rPr>
          <w:rFonts w:ascii="Times New Roman" w:hAnsi="Times New Roman" w:cs="Times New Roman"/>
          <w:sz w:val="28"/>
          <w:szCs w:val="28"/>
          <w:lang w:val="uk-UA"/>
        </w:rPr>
        <w:t xml:space="preserve">. </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Тренінг розрахований на 10 занять і призначений для груп молодих людей студентського віку. Тривалість роботи 1 раз в тиждень по 1,5 години. </w:t>
      </w:r>
    </w:p>
    <w:p w:rsidR="00691099" w:rsidRPr="00740378" w:rsidRDefault="00691099" w:rsidP="00691099">
      <w:pPr>
        <w:rPr>
          <w:rFonts w:ascii="Times New Roman" w:hAnsi="Times New Roman" w:cs="Times New Roman"/>
          <w:b/>
          <w:sz w:val="28"/>
          <w:szCs w:val="28"/>
          <w:lang w:val="uk-UA"/>
        </w:rPr>
      </w:pPr>
      <w:r w:rsidRPr="00740378">
        <w:rPr>
          <w:rFonts w:ascii="Times New Roman" w:hAnsi="Times New Roman" w:cs="Times New Roman"/>
          <w:b/>
          <w:sz w:val="28"/>
          <w:szCs w:val="28"/>
          <w:lang w:val="uk-UA"/>
        </w:rPr>
        <w:br w:type="page"/>
      </w:r>
    </w:p>
    <w:p w:rsidR="00691099" w:rsidRPr="00740378" w:rsidRDefault="00691099" w:rsidP="00691099">
      <w:pPr>
        <w:spacing w:after="0" w:line="360" w:lineRule="auto"/>
        <w:ind w:firstLine="709"/>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lastRenderedPageBreak/>
        <w:t>ВИСНОВКИ</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Було проведено теоретичне та емпіричне дослідження готовності молоді до подружнього життя, яке дозволило зробити такі висновки:</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1. Проаналізовано досвід дослідження сім’ї і сімейних відносин вітчизняними та зарубіжними спеціалістами. Сім’я, як будь-яка соціальна система, реалізує свої функції, виходячи з власних специфічних особливостей як системи і малої групи, структура яких залежить від етапу культурно-історичного розвитку. Будучи живою системою, яка постійно розвивається, сім’я являє собою продукт соціальної еволюції. Все це позначається на сімейних ролях, ієрархії сімейних функцій і заломлюється в особливості взаємин партнерів в сучасній сім’ї. У умовах війни виконання основних функцій сім’ї вкрай ускладнено, забезпечення фізичного (біологічного) та соціокультурного відтворення населення значною мірою зводиться до його виживання. У цих критичних умовах сім’я як стійкий, традиційний інститут суспільства грає найважливішу роль у механізмі самозбереження населення. Призначення сім’ї в даний час все більшою мірою вбачається в умінні створити найбільш комфортні умови для саморозвитку і самореалізації всіх її членів. У зв’язку з цим, для того, щоб створити родину, недостатньо просто хотіти одружитися і/або народити дітей, – необхідно бути готовим до цього.</w:t>
      </w:r>
    </w:p>
    <w:p w:rsidR="00691099" w:rsidRPr="00740378" w:rsidRDefault="00691099" w:rsidP="00691099">
      <w:pPr>
        <w:spacing w:after="0" w:line="360" w:lineRule="auto"/>
        <w:ind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2. Розкрито сутність поняття «готовність до подружнього життя». Готовність до подружнього життя є інтегральною категорією і представляє собою установку і здатність особистості до реалізації цілого комплексу вимог, обов’язків і соціальних норм поведінки, пов’язаних із сімейним життям, яка формує моральний ідеал сім’ї та визначальне позитивне емоційне ставлення до сімейного способу життя, цінностей шлюбу.</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3. Вивчено особливості особистісного розвитку в період молодості. Молодь – це соціально-демографічна група, вікові кордони якої визначаються конкретними соціально-історичними умовами суспільства, в </w:t>
      </w:r>
      <w:r w:rsidRPr="00740378">
        <w:rPr>
          <w:rFonts w:ascii="Times New Roman" w:hAnsi="Times New Roman" w:cs="Times New Roman"/>
          <w:sz w:val="28"/>
          <w:szCs w:val="28"/>
          <w:lang w:val="uk-UA"/>
        </w:rPr>
        <w:lastRenderedPageBreak/>
        <w:t>яких вона формується. До кінця цього вікового періоду практично всі процеси фізичного дозрівання досягають своєї вищої точки, стабілізується гормональний фон, що супроводжує повне статеве дозрівання, що призводить до посилення сексуальних переживань на фізичному і емоційному рівнях, стає стійкою статева ідентифікація, пов’язана із засвоєнням індивідом своєї статевої ролі. У цей час для більшості молодих людей характерне різке зростання інтересу до сексуальних питань, збільшується різноманітність форм сексуальної поведінки.</w:t>
      </w:r>
    </w:p>
    <w:p w:rsidR="00691099" w:rsidRPr="00740378" w:rsidRDefault="00691099" w:rsidP="00691099">
      <w:pPr>
        <w:spacing w:after="0" w:line="360" w:lineRule="auto"/>
        <w:ind w:firstLine="708"/>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4. Експериментально досліджено психологічні аспекти готовності молоді до подружнього життя. Нами були визначені і проаналізовані компоненти (когнітивний, емоційний, </w:t>
      </w:r>
      <w:proofErr w:type="spellStart"/>
      <w:r w:rsidRPr="00740378">
        <w:rPr>
          <w:rFonts w:ascii="Times New Roman" w:hAnsi="Times New Roman" w:cs="Times New Roman"/>
          <w:sz w:val="28"/>
          <w:szCs w:val="28"/>
          <w:lang w:val="uk-UA"/>
        </w:rPr>
        <w:t>діяльнісний</w:t>
      </w:r>
      <w:proofErr w:type="spellEnd"/>
      <w:r w:rsidRPr="00740378">
        <w:rPr>
          <w:rFonts w:ascii="Times New Roman" w:hAnsi="Times New Roman" w:cs="Times New Roman"/>
          <w:sz w:val="28"/>
          <w:szCs w:val="28"/>
          <w:lang w:val="uk-UA"/>
        </w:rPr>
        <w:t xml:space="preserve">) та критерії готовності до сімейного життя. </w:t>
      </w:r>
      <w:r w:rsidRPr="00740378">
        <w:rPr>
          <w:rFonts w:ascii="Times New Roman" w:eastAsia="Times New Roman" w:hAnsi="Times New Roman"/>
          <w:sz w:val="28"/>
          <w:szCs w:val="28"/>
          <w:lang w:val="uk-UA" w:eastAsia="ru-RU" w:bidi="ru-RU"/>
        </w:rPr>
        <w:t>Для</w:t>
      </w:r>
      <w:r w:rsidRPr="00740378">
        <w:rPr>
          <w:rFonts w:ascii="Times New Roman" w:eastAsia="Times New Roman" w:hAnsi="Times New Roman"/>
          <w:spacing w:val="-10"/>
          <w:sz w:val="28"/>
          <w:szCs w:val="28"/>
          <w:lang w:val="uk-UA" w:eastAsia="ru-RU" w:bidi="ru-RU"/>
        </w:rPr>
        <w:t xml:space="preserve"> </w:t>
      </w:r>
      <w:r w:rsidRPr="00740378">
        <w:rPr>
          <w:rFonts w:ascii="Times New Roman" w:eastAsia="Times New Roman" w:hAnsi="Times New Roman"/>
          <w:sz w:val="28"/>
          <w:szCs w:val="28"/>
          <w:lang w:val="uk-UA" w:eastAsia="ru-RU" w:bidi="ru-RU"/>
        </w:rPr>
        <w:t>реалізації</w:t>
      </w:r>
      <w:r w:rsidRPr="00740378">
        <w:rPr>
          <w:rFonts w:ascii="Times New Roman" w:eastAsia="Times New Roman" w:hAnsi="Times New Roman"/>
          <w:spacing w:val="-11"/>
          <w:sz w:val="28"/>
          <w:szCs w:val="28"/>
          <w:lang w:val="uk-UA" w:eastAsia="ru-RU" w:bidi="ru-RU"/>
        </w:rPr>
        <w:t xml:space="preserve"> </w:t>
      </w:r>
      <w:r w:rsidRPr="00740378">
        <w:rPr>
          <w:rFonts w:ascii="Times New Roman" w:eastAsia="Times New Roman" w:hAnsi="Times New Roman"/>
          <w:sz w:val="28"/>
          <w:szCs w:val="28"/>
          <w:lang w:val="uk-UA" w:eastAsia="ru-RU" w:bidi="ru-RU"/>
        </w:rPr>
        <w:t>поставленої</w:t>
      </w:r>
      <w:r w:rsidRPr="00740378">
        <w:rPr>
          <w:rFonts w:ascii="Times New Roman" w:eastAsia="Times New Roman" w:hAnsi="Times New Roman"/>
          <w:spacing w:val="-11"/>
          <w:sz w:val="28"/>
          <w:szCs w:val="28"/>
          <w:lang w:val="uk-UA" w:eastAsia="ru-RU" w:bidi="ru-RU"/>
        </w:rPr>
        <w:t xml:space="preserve"> </w:t>
      </w:r>
      <w:r w:rsidRPr="00740378">
        <w:rPr>
          <w:rFonts w:ascii="Times New Roman" w:eastAsia="Times New Roman" w:hAnsi="Times New Roman"/>
          <w:sz w:val="28"/>
          <w:szCs w:val="28"/>
          <w:lang w:val="uk-UA" w:eastAsia="ru-RU" w:bidi="ru-RU"/>
        </w:rPr>
        <w:t xml:space="preserve">нами задачі ми підібрали комплекс діагностичних методик відповідно </w:t>
      </w:r>
      <w:r w:rsidRPr="00740378">
        <w:rPr>
          <w:rFonts w:ascii="Times New Roman" w:eastAsia="Times New Roman" w:hAnsi="Times New Roman"/>
          <w:spacing w:val="1"/>
          <w:sz w:val="28"/>
          <w:szCs w:val="28"/>
          <w:lang w:val="uk-UA" w:eastAsia="ru-RU" w:bidi="ru-RU"/>
        </w:rPr>
        <w:t xml:space="preserve">до </w:t>
      </w:r>
      <w:r w:rsidRPr="00740378">
        <w:rPr>
          <w:rFonts w:ascii="Times New Roman" w:eastAsia="Times New Roman" w:hAnsi="Times New Roman"/>
          <w:sz w:val="28"/>
          <w:szCs w:val="28"/>
          <w:lang w:val="uk-UA" w:eastAsia="ru-RU" w:bidi="ru-RU"/>
        </w:rPr>
        <w:t>системних підходів, які спрямовані на виявлення готовності молоді до подружнього життя.</w:t>
      </w:r>
      <w:r w:rsidRPr="00740378">
        <w:rPr>
          <w:rFonts w:ascii="Times New Roman" w:hAnsi="Times New Roman" w:cs="Times New Roman"/>
          <w:sz w:val="28"/>
          <w:szCs w:val="28"/>
          <w:lang w:val="uk-UA"/>
        </w:rPr>
        <w:t xml:space="preserve"> Дослідження когнітивного компоненту</w:t>
      </w:r>
      <w:r w:rsidRPr="00740378">
        <w:rPr>
          <w:rFonts w:ascii="Times New Roman" w:hAnsi="Times New Roman" w:cs="Times New Roman"/>
          <w:b/>
          <w:sz w:val="28"/>
          <w:szCs w:val="28"/>
          <w:lang w:val="uk-UA"/>
        </w:rPr>
        <w:t xml:space="preserve"> </w:t>
      </w:r>
      <w:r w:rsidRPr="00740378">
        <w:rPr>
          <w:rFonts w:ascii="Times New Roman" w:eastAsia="Times New Roman" w:hAnsi="Times New Roman" w:cs="Times New Roman"/>
          <w:sz w:val="28"/>
          <w:szCs w:val="28"/>
          <w:lang w:val="uk-UA" w:eastAsia="ru-RU" w:bidi="ru-RU"/>
        </w:rPr>
        <w:t xml:space="preserve">готовності молоді до подружнього життя показало, що </w:t>
      </w:r>
      <w:r w:rsidRPr="00740378">
        <w:rPr>
          <w:rFonts w:ascii="Times New Roman" w:hAnsi="Times New Roman" w:cs="Times New Roman"/>
          <w:sz w:val="28"/>
          <w:szCs w:val="28"/>
          <w:lang w:val="uk-UA"/>
        </w:rPr>
        <w:t>найбільшу значимість для молодих людей представляють емоційні стосунки в сім’ї, установка на спільність інтересів партнерів, узгодженість потреб і цінностей в сім’ї, готовність до спільного проведення часу також видаються важливим</w:t>
      </w:r>
      <w:r w:rsidR="003B3085">
        <w:rPr>
          <w:rFonts w:ascii="Times New Roman" w:hAnsi="Times New Roman" w:cs="Times New Roman"/>
          <w:sz w:val="28"/>
          <w:szCs w:val="28"/>
          <w:lang w:val="uk-UA"/>
        </w:rPr>
        <w:t>и для створення сім’ї. Для дослі</w:t>
      </w:r>
      <w:r w:rsidRPr="00740378">
        <w:rPr>
          <w:rFonts w:ascii="Times New Roman" w:hAnsi="Times New Roman" w:cs="Times New Roman"/>
          <w:sz w:val="28"/>
          <w:szCs w:val="28"/>
          <w:lang w:val="uk-UA"/>
        </w:rPr>
        <w:t xml:space="preserve">джуваних в цілому виявляється важливою власна соціальна активність, тобто наявність </w:t>
      </w:r>
      <w:proofErr w:type="spellStart"/>
      <w:r w:rsidRPr="00740378">
        <w:rPr>
          <w:rFonts w:ascii="Times New Roman" w:hAnsi="Times New Roman" w:cs="Times New Roman"/>
          <w:sz w:val="28"/>
          <w:szCs w:val="28"/>
          <w:lang w:val="uk-UA"/>
        </w:rPr>
        <w:t>позасімейних</w:t>
      </w:r>
      <w:proofErr w:type="spellEnd"/>
      <w:r w:rsidRPr="00740378">
        <w:rPr>
          <w:rFonts w:ascii="Times New Roman" w:hAnsi="Times New Roman" w:cs="Times New Roman"/>
          <w:sz w:val="28"/>
          <w:szCs w:val="28"/>
          <w:lang w:val="uk-UA"/>
        </w:rPr>
        <w:t xml:space="preserve"> інтересів – понад 60% відзначають високу важливість так званого «особистого життя». Переважає середній рівень </w:t>
      </w:r>
      <w:proofErr w:type="spellStart"/>
      <w:r w:rsidRPr="00740378">
        <w:rPr>
          <w:rFonts w:ascii="Times New Roman" w:hAnsi="Times New Roman" w:cs="Times New Roman"/>
          <w:sz w:val="28"/>
          <w:szCs w:val="28"/>
          <w:lang w:val="uk-UA"/>
        </w:rPr>
        <w:t>перцептивно-інтерактивної</w:t>
      </w:r>
      <w:proofErr w:type="spellEnd"/>
      <w:r w:rsidRPr="00740378">
        <w:rPr>
          <w:rFonts w:ascii="Times New Roman" w:hAnsi="Times New Roman" w:cs="Times New Roman"/>
          <w:sz w:val="28"/>
          <w:szCs w:val="28"/>
          <w:lang w:val="uk-UA"/>
        </w:rPr>
        <w:t xml:space="preserve"> компетентності їх оцінка особистих якостей партнерів по взаємодії недостатньо адекватна, рівень конфліктності в групі, </w:t>
      </w:r>
      <w:proofErr w:type="spellStart"/>
      <w:r w:rsidRPr="00740378">
        <w:rPr>
          <w:rFonts w:ascii="Times New Roman" w:hAnsi="Times New Roman" w:cs="Times New Roman"/>
          <w:sz w:val="28"/>
          <w:szCs w:val="28"/>
          <w:lang w:val="uk-UA"/>
        </w:rPr>
        <w:t>вираженість</w:t>
      </w:r>
      <w:proofErr w:type="spellEnd"/>
      <w:r w:rsidRPr="00740378">
        <w:rPr>
          <w:rFonts w:ascii="Times New Roman" w:hAnsi="Times New Roman" w:cs="Times New Roman"/>
          <w:sz w:val="28"/>
          <w:szCs w:val="28"/>
          <w:lang w:val="uk-UA"/>
        </w:rPr>
        <w:t xml:space="preserve"> загальних інтересів, вміння зрозуміти точку зору опонента, іншої людини середні, ступінь значущості думки, вчинків інших представників групи, </w:t>
      </w:r>
      <w:proofErr w:type="spellStart"/>
      <w:r w:rsidRPr="00740378">
        <w:rPr>
          <w:rFonts w:ascii="Times New Roman" w:hAnsi="Times New Roman" w:cs="Times New Roman"/>
          <w:sz w:val="28"/>
          <w:szCs w:val="28"/>
          <w:lang w:val="uk-UA"/>
        </w:rPr>
        <w:t>самокорекція</w:t>
      </w:r>
      <w:proofErr w:type="spellEnd"/>
      <w:r w:rsidRPr="00740378">
        <w:rPr>
          <w:rFonts w:ascii="Times New Roman" w:hAnsi="Times New Roman" w:cs="Times New Roman"/>
          <w:sz w:val="28"/>
          <w:szCs w:val="28"/>
          <w:lang w:val="uk-UA"/>
        </w:rPr>
        <w:t xml:space="preserve">, саморефлексія, значимість особистісної позиції в спільних діях або участь у спільній діяльності, благополучність взаємин, задоволеність своїм становищем, гнучкість поведінки, контактність і з зовнішнім оточенням, спрямованість соціальної орієнтації, провідні мотиви взаємодії з </w:t>
      </w:r>
      <w:r w:rsidRPr="00740378">
        <w:rPr>
          <w:rFonts w:ascii="Times New Roman" w:hAnsi="Times New Roman" w:cs="Times New Roman"/>
          <w:sz w:val="28"/>
          <w:szCs w:val="28"/>
          <w:lang w:val="uk-UA"/>
        </w:rPr>
        <w:lastRenderedPageBreak/>
        <w:t xml:space="preserve">оточуючими, ефективність спільної діяльності також розвинуті недостатньо. Дослідження емоційного компоненту показало, що у досліджуваних переважають духовні мотиви вступу в шлюб, основним мотивом вступу в шлюб є любов. Також можемо відзначити, що вагомим мотивом є спільність поглядів та інтересів. Найменш значущі мотиви вступу в шлюб – наявність у майбутнього обранця квартири, випадковість, відчуття співчуття. Більшість досліджуваних мають ознаки психологічної готовності до шлюбу Дослідження </w:t>
      </w:r>
      <w:proofErr w:type="spellStart"/>
      <w:r w:rsidRPr="00740378">
        <w:rPr>
          <w:rFonts w:ascii="Times New Roman" w:hAnsi="Times New Roman" w:cs="Times New Roman"/>
          <w:sz w:val="28"/>
          <w:szCs w:val="28"/>
          <w:lang w:val="uk-UA"/>
        </w:rPr>
        <w:t>діяльнісного</w:t>
      </w:r>
      <w:proofErr w:type="spellEnd"/>
      <w:r w:rsidRPr="00740378">
        <w:rPr>
          <w:rFonts w:ascii="Times New Roman" w:hAnsi="Times New Roman" w:cs="Times New Roman"/>
          <w:sz w:val="28"/>
          <w:szCs w:val="28"/>
          <w:lang w:val="uk-UA"/>
        </w:rPr>
        <w:t xml:space="preserve"> компоненту показало, що </w:t>
      </w:r>
      <w:r w:rsidRPr="00740378">
        <w:rPr>
          <w:rFonts w:ascii="Times New Roman" w:hAnsi="Times New Roman" w:cs="Times New Roman"/>
          <w:sz w:val="28"/>
          <w:szCs w:val="28"/>
          <w:shd w:val="clear" w:color="auto" w:fill="FFFFFF"/>
          <w:lang w:val="uk-UA"/>
        </w:rPr>
        <w:t xml:space="preserve">всі ролі, крім матеріального забезпечення відводяться дружині. На думку досліджуваних, вона повинна виховувати дітей, створювати емоційний клімат в родині, організовувати розваги і сімейну субкультуру, бути господинею і сексуальним партнером. Також </w:t>
      </w:r>
      <w:r w:rsidRPr="00740378">
        <w:rPr>
          <w:rFonts w:ascii="Times New Roman" w:hAnsi="Times New Roman" w:cs="Times New Roman"/>
          <w:sz w:val="28"/>
          <w:szCs w:val="28"/>
          <w:lang w:val="uk-UA"/>
        </w:rPr>
        <w:t xml:space="preserve">досліджувані використовують різні способи вирішення конфліктних ситуацій практично в рівній мірі. Домінуюча стратегія виходу з конфліктних ситуацій по вибірці в цілому – компроміс, далі йдуть співпраця, уникнення. Кореляційний аналіз за критерієм </w:t>
      </w:r>
      <w:proofErr w:type="spellStart"/>
      <w:r w:rsidRPr="00740378">
        <w:rPr>
          <w:rFonts w:ascii="Times New Roman" w:hAnsi="Times New Roman" w:cs="Times New Roman"/>
          <w:sz w:val="28"/>
          <w:szCs w:val="28"/>
          <w:lang w:val="uk-UA"/>
        </w:rPr>
        <w:t>Спірмена</w:t>
      </w:r>
      <w:proofErr w:type="spellEnd"/>
      <w:r w:rsidRPr="00740378">
        <w:rPr>
          <w:rFonts w:ascii="Times New Roman" w:hAnsi="Times New Roman" w:cs="Times New Roman"/>
          <w:sz w:val="28"/>
          <w:szCs w:val="28"/>
          <w:lang w:val="uk-UA"/>
        </w:rPr>
        <w:t xml:space="preserve"> показав, що </w:t>
      </w:r>
      <w:r w:rsidRPr="00740378">
        <w:rPr>
          <w:rFonts w:ascii="Times New Roman" w:hAnsi="Times New Roman"/>
          <w:sz w:val="28"/>
          <w:szCs w:val="28"/>
          <w:lang w:val="uk-UA"/>
        </w:rPr>
        <w:t xml:space="preserve">існує зв’язок між готовністю до подружнього життя та когнітивним, емоційним, </w:t>
      </w:r>
      <w:proofErr w:type="spellStart"/>
      <w:r w:rsidRPr="00740378">
        <w:rPr>
          <w:rFonts w:ascii="Times New Roman" w:hAnsi="Times New Roman"/>
          <w:sz w:val="28"/>
          <w:szCs w:val="28"/>
          <w:lang w:val="uk-UA"/>
        </w:rPr>
        <w:t>діяльнісним</w:t>
      </w:r>
      <w:proofErr w:type="spellEnd"/>
      <w:r w:rsidRPr="00740378">
        <w:rPr>
          <w:rFonts w:ascii="Times New Roman" w:hAnsi="Times New Roman"/>
          <w:sz w:val="28"/>
          <w:szCs w:val="28"/>
          <w:lang w:val="uk-UA"/>
        </w:rPr>
        <w:t xml:space="preserve"> компонентами що входить в структуру готовності. Це підтвердило висунуті нами гіпотези.</w:t>
      </w:r>
    </w:p>
    <w:p w:rsidR="00691099" w:rsidRPr="00740378" w:rsidRDefault="00691099" w:rsidP="00691099">
      <w:pPr>
        <w:spacing w:after="0" w:line="360" w:lineRule="auto"/>
        <w:ind w:firstLine="708"/>
        <w:jc w:val="both"/>
        <w:rPr>
          <w:rFonts w:ascii="Times New Roman" w:hAnsi="Times New Roman"/>
          <w:sz w:val="28"/>
          <w:szCs w:val="28"/>
          <w:lang w:val="uk-UA"/>
        </w:rPr>
      </w:pPr>
      <w:r w:rsidRPr="00740378">
        <w:rPr>
          <w:rFonts w:ascii="Times New Roman" w:hAnsi="Times New Roman" w:cs="Times New Roman"/>
          <w:sz w:val="28"/>
          <w:szCs w:val="28"/>
          <w:lang w:val="uk-UA"/>
        </w:rPr>
        <w:t xml:space="preserve">5. Розроблено </w:t>
      </w:r>
      <w:r w:rsidRPr="00740378">
        <w:rPr>
          <w:rFonts w:ascii="Times New Roman" w:hAnsi="Times New Roman" w:cs="Times New Roman"/>
          <w:bCs/>
          <w:sz w:val="28"/>
          <w:szCs w:val="28"/>
          <w:lang w:val="uk-UA"/>
        </w:rPr>
        <w:t>програму формування компонентів готовності молоді до подружнього життя.</w:t>
      </w:r>
      <w:r w:rsidRPr="00740378">
        <w:rPr>
          <w:rFonts w:ascii="Times New Roman" w:hAnsi="Times New Roman" w:cs="Times New Roman"/>
          <w:sz w:val="28"/>
          <w:szCs w:val="28"/>
          <w:lang w:val="uk-UA"/>
        </w:rPr>
        <w:t xml:space="preserve"> Запропонований нами соціально-психологічний тренінг був розроблений з урахуванням отриманих емпіричних даних і включав в себе психологічні вправи, спрямовані на розвиток і активізацію особистісних і соціально-рольових характеристик, що визначають </w:t>
      </w:r>
      <w:proofErr w:type="spellStart"/>
      <w:r w:rsidRPr="00740378">
        <w:rPr>
          <w:rFonts w:ascii="Times New Roman" w:hAnsi="Times New Roman" w:cs="Times New Roman"/>
          <w:sz w:val="28"/>
          <w:szCs w:val="28"/>
          <w:lang w:val="uk-UA"/>
        </w:rPr>
        <w:t>вираженість</w:t>
      </w:r>
      <w:proofErr w:type="spellEnd"/>
      <w:r w:rsidRPr="00740378">
        <w:rPr>
          <w:rFonts w:ascii="Times New Roman" w:hAnsi="Times New Roman" w:cs="Times New Roman"/>
          <w:sz w:val="28"/>
          <w:szCs w:val="28"/>
          <w:lang w:val="uk-UA"/>
        </w:rPr>
        <w:t xml:space="preserve"> готовності до подружнього життя.</w:t>
      </w:r>
      <w:r w:rsidRPr="00740378">
        <w:rPr>
          <w:rFonts w:ascii="Times New Roman" w:hAnsi="Times New Roman"/>
          <w:sz w:val="28"/>
          <w:szCs w:val="28"/>
          <w:lang w:val="uk-UA"/>
        </w:rPr>
        <w:t xml:space="preserve"> </w:t>
      </w:r>
      <w:r w:rsidRPr="00740378">
        <w:rPr>
          <w:rFonts w:ascii="Times New Roman" w:hAnsi="Times New Roman" w:cs="Times New Roman"/>
          <w:sz w:val="28"/>
          <w:szCs w:val="28"/>
          <w:lang w:val="uk-UA"/>
        </w:rPr>
        <w:t>Мета тренінгу</w:t>
      </w:r>
      <w:r w:rsidRPr="00740378">
        <w:rPr>
          <w:rFonts w:ascii="Times New Roman" w:hAnsi="Times New Roman" w:cs="Times New Roman"/>
          <w:b/>
          <w:sz w:val="28"/>
          <w:szCs w:val="28"/>
          <w:lang w:val="uk-UA"/>
        </w:rPr>
        <w:t xml:space="preserve"> –</w:t>
      </w:r>
      <w:r w:rsidRPr="00740378">
        <w:rPr>
          <w:rFonts w:ascii="Times New Roman" w:hAnsi="Times New Roman" w:cs="Times New Roman"/>
          <w:sz w:val="28"/>
          <w:szCs w:val="28"/>
          <w:lang w:val="uk-UA"/>
        </w:rPr>
        <w:t xml:space="preserve"> надання допомоги молодим людям у підвищенні готовності до створення сім’ї і шлюбу, формуванні і розвитку комунікативної компетентності, навичок самопізнання, а також </w:t>
      </w:r>
      <w:proofErr w:type="spellStart"/>
      <w:r w:rsidRPr="00740378">
        <w:rPr>
          <w:rFonts w:ascii="Times New Roman" w:hAnsi="Times New Roman" w:cs="Times New Roman"/>
          <w:sz w:val="28"/>
          <w:szCs w:val="28"/>
          <w:lang w:val="uk-UA"/>
        </w:rPr>
        <w:t>патернів</w:t>
      </w:r>
      <w:proofErr w:type="spellEnd"/>
      <w:r w:rsidRPr="00740378">
        <w:rPr>
          <w:rFonts w:ascii="Times New Roman" w:hAnsi="Times New Roman" w:cs="Times New Roman"/>
          <w:sz w:val="28"/>
          <w:szCs w:val="28"/>
          <w:lang w:val="uk-UA"/>
        </w:rPr>
        <w:t xml:space="preserve"> поведінки, що сприяють позитивному сприйняттю і позитивному ставленню до шлюбу і сім’ї, готовності прийняти на себе зобов’язання, супутні шлюбу і батьківству. Завдання тренінгу: оволодіння знаннями в області соціально-психологічної підготовки до життя в шлюбі і сімейного життя;  формування </w:t>
      </w:r>
      <w:r w:rsidRPr="00740378">
        <w:rPr>
          <w:rFonts w:ascii="Times New Roman" w:hAnsi="Times New Roman" w:cs="Times New Roman"/>
          <w:sz w:val="28"/>
          <w:szCs w:val="28"/>
          <w:lang w:val="uk-UA"/>
        </w:rPr>
        <w:lastRenderedPageBreak/>
        <w:t xml:space="preserve">умінь і навичок у сфері міжособистісного спілкування; формування, розвиток і корекція установок, необхідних для формування позитивного емоційного ставлення до сімейного способу життя; розвиток навичок адекватного і повного пізнання себе та інших людей, адже шлюб утворюється з двох самостійних особистостей з їх індивідуальними психологічними особливостями. </w:t>
      </w:r>
      <w:r w:rsidRPr="00740378">
        <w:rPr>
          <w:rFonts w:ascii="Times New Roman" w:hAnsi="Times New Roman"/>
          <w:sz w:val="28"/>
          <w:szCs w:val="28"/>
          <w:lang w:val="uk-UA"/>
        </w:rPr>
        <w:t xml:space="preserve"> </w:t>
      </w:r>
      <w:r w:rsidRPr="00740378">
        <w:rPr>
          <w:rFonts w:ascii="Times New Roman" w:hAnsi="Times New Roman" w:cs="Times New Roman"/>
          <w:sz w:val="28"/>
          <w:szCs w:val="28"/>
          <w:lang w:val="uk-UA"/>
        </w:rPr>
        <w:t xml:space="preserve">Тренінг розрахований на 10 занять і призначений для груп молодих людей студентського віку. Тривалість роботи 1 раз в тиждень по 1,5 години. </w:t>
      </w:r>
    </w:p>
    <w:p w:rsidR="00691099" w:rsidRPr="00740378" w:rsidRDefault="00691099" w:rsidP="00691099">
      <w:pPr>
        <w:rPr>
          <w:rFonts w:ascii="Times New Roman" w:hAnsi="Times New Roman" w:cs="Times New Roman"/>
          <w:b/>
          <w:sz w:val="28"/>
          <w:szCs w:val="28"/>
          <w:lang w:val="uk-UA"/>
        </w:rPr>
      </w:pPr>
      <w:r w:rsidRPr="00740378">
        <w:rPr>
          <w:rFonts w:ascii="Times New Roman" w:hAnsi="Times New Roman" w:cs="Times New Roman"/>
          <w:b/>
          <w:sz w:val="28"/>
          <w:szCs w:val="28"/>
          <w:lang w:val="uk-UA"/>
        </w:rPr>
        <w:br w:type="page"/>
      </w:r>
    </w:p>
    <w:p w:rsidR="00691099" w:rsidRPr="00740378" w:rsidRDefault="00691099" w:rsidP="00691099">
      <w:pPr>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lastRenderedPageBreak/>
        <w:t>СПИСОК ВИКОРИСТАНИХ ДЖЕРЕЛ</w:t>
      </w:r>
    </w:p>
    <w:p w:rsidR="00691099" w:rsidRPr="00740378" w:rsidRDefault="00691099" w:rsidP="00691099">
      <w:pPr>
        <w:jc w:val="center"/>
        <w:rPr>
          <w:rFonts w:ascii="Times New Roman" w:hAnsi="Times New Roman" w:cs="Times New Roman"/>
          <w:b/>
          <w:sz w:val="28"/>
          <w:szCs w:val="28"/>
          <w:lang w:val="uk-UA"/>
        </w:rPr>
      </w:pP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Байєр О., Глушко О. О. Актуальні питання психології сім’ї. Дніпро : РВВ ДНУ, 2020. 44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Буяк</w:t>
      </w:r>
      <w:proofErr w:type="spellEnd"/>
      <w:r w:rsidRPr="00740378">
        <w:rPr>
          <w:rFonts w:ascii="Times New Roman" w:hAnsi="Times New Roman" w:cs="Times New Roman"/>
          <w:sz w:val="28"/>
          <w:szCs w:val="28"/>
          <w:lang w:val="uk-UA"/>
        </w:rPr>
        <w:t xml:space="preserve"> Б. Молодь як особлива соціально-демографічна група в умовах становлення соціально правової держави та громадянського суспільства. </w:t>
      </w:r>
      <w:r w:rsidRPr="00740378">
        <w:rPr>
          <w:rFonts w:ascii="Times New Roman" w:hAnsi="Times New Roman" w:cs="Times New Roman"/>
          <w:i/>
          <w:sz w:val="28"/>
          <w:szCs w:val="28"/>
          <w:lang w:val="uk-UA"/>
        </w:rPr>
        <w:t xml:space="preserve">Наукові записки Інституту політичних і </w:t>
      </w:r>
      <w:proofErr w:type="spellStart"/>
      <w:r w:rsidRPr="00740378">
        <w:rPr>
          <w:rFonts w:ascii="Times New Roman" w:hAnsi="Times New Roman" w:cs="Times New Roman"/>
          <w:i/>
          <w:sz w:val="28"/>
          <w:szCs w:val="28"/>
          <w:lang w:val="uk-UA"/>
        </w:rPr>
        <w:t>етнонаціональних</w:t>
      </w:r>
      <w:proofErr w:type="spellEnd"/>
      <w:r w:rsidRPr="00740378">
        <w:rPr>
          <w:rFonts w:ascii="Times New Roman" w:hAnsi="Times New Roman" w:cs="Times New Roman"/>
          <w:i/>
          <w:sz w:val="28"/>
          <w:szCs w:val="28"/>
          <w:lang w:val="uk-UA"/>
        </w:rPr>
        <w:t xml:space="preserve"> досліджень ім. І. Ф. Кураса НАН України</w:t>
      </w:r>
      <w:r w:rsidRPr="00740378">
        <w:rPr>
          <w:rFonts w:ascii="Times New Roman" w:hAnsi="Times New Roman" w:cs="Times New Roman"/>
          <w:sz w:val="28"/>
          <w:szCs w:val="28"/>
          <w:lang w:val="uk-UA"/>
        </w:rPr>
        <w:t>. 2007. Вип. 39. С. 198–209.</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sz w:val="28"/>
          <w:szCs w:val="28"/>
          <w:lang w:val="uk-UA"/>
        </w:rPr>
      </w:pPr>
      <w:proofErr w:type="spellStart"/>
      <w:r w:rsidRPr="00740378">
        <w:rPr>
          <w:rFonts w:ascii="Times New Roman" w:hAnsi="Times New Roman" w:cs="Times New Roman"/>
          <w:sz w:val="28"/>
          <w:szCs w:val="28"/>
          <w:lang w:val="uk-UA"/>
        </w:rPr>
        <w:t>Вайнола</w:t>
      </w:r>
      <w:proofErr w:type="spellEnd"/>
      <w:r w:rsidRPr="00740378">
        <w:rPr>
          <w:rFonts w:ascii="Times New Roman" w:hAnsi="Times New Roman" w:cs="Times New Roman"/>
          <w:sz w:val="28"/>
          <w:szCs w:val="28"/>
          <w:lang w:val="uk-UA"/>
        </w:rPr>
        <w:t xml:space="preserve"> Р. Х. Показники готовності молоді до створення сім’ї. </w:t>
      </w:r>
      <w:r w:rsidRPr="00740378">
        <w:rPr>
          <w:rFonts w:ascii="Times New Roman" w:hAnsi="Times New Roman" w:cs="Times New Roman"/>
          <w:i/>
          <w:sz w:val="28"/>
          <w:szCs w:val="28"/>
          <w:lang w:val="uk-UA"/>
        </w:rPr>
        <w:t>Педагогіка формування творчої особистості у вищій і загальноосвітній школах</w:t>
      </w:r>
      <w:r w:rsidRPr="00740378">
        <w:rPr>
          <w:rFonts w:ascii="Times New Roman" w:hAnsi="Times New Roman" w:cs="Times New Roman"/>
          <w:sz w:val="28"/>
          <w:szCs w:val="28"/>
          <w:lang w:val="uk-UA"/>
        </w:rPr>
        <w:t>. Запоріжжя, 2016. Вип. 48. С. 64–70.</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Главацька</w:t>
      </w:r>
      <w:proofErr w:type="spellEnd"/>
      <w:r w:rsidRPr="00740378">
        <w:rPr>
          <w:rFonts w:ascii="Times New Roman" w:hAnsi="Times New Roman" w:cs="Times New Roman"/>
          <w:sz w:val="28"/>
          <w:szCs w:val="28"/>
          <w:lang w:val="uk-UA"/>
        </w:rPr>
        <w:t xml:space="preserve"> О. Л. Вплив батьківської сім’ї на гендерну соціалізацію сучасної молоді. </w:t>
      </w:r>
      <w:r w:rsidRPr="00740378">
        <w:rPr>
          <w:rFonts w:ascii="Times New Roman" w:hAnsi="Times New Roman" w:cs="Times New Roman"/>
          <w:i/>
          <w:sz w:val="28"/>
          <w:szCs w:val="28"/>
          <w:lang w:val="uk-UA"/>
        </w:rPr>
        <w:t>Науковий вісник Ужгородського університету. Серія: Педагогіка. Соціальна робота</w:t>
      </w:r>
      <w:r w:rsidRPr="00740378">
        <w:rPr>
          <w:rFonts w:ascii="Times New Roman" w:hAnsi="Times New Roman" w:cs="Times New Roman"/>
          <w:sz w:val="28"/>
          <w:szCs w:val="28"/>
          <w:lang w:val="uk-UA"/>
        </w:rPr>
        <w:t>. 2017. Вип. 1. С. 55–59.</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shd w:val="clear" w:color="auto" w:fill="FFFFFF"/>
          <w:lang w:val="uk-UA"/>
        </w:rPr>
        <w:t>Гончар Л., Яценко, Л. Діагностика рівнів готовності учнівської молоді до майбутнього сімейного життя. </w:t>
      </w:r>
      <w:r w:rsidRPr="00740378">
        <w:rPr>
          <w:rFonts w:ascii="Times New Roman" w:hAnsi="Times New Roman" w:cs="Times New Roman"/>
          <w:i/>
          <w:iCs/>
          <w:sz w:val="28"/>
          <w:szCs w:val="28"/>
          <w:shd w:val="clear" w:color="auto" w:fill="FFFFFF"/>
          <w:lang w:val="uk-UA"/>
        </w:rPr>
        <w:t>Вісник науки та освіти</w:t>
      </w:r>
      <w:r w:rsidRPr="00740378">
        <w:rPr>
          <w:rFonts w:ascii="Times New Roman" w:hAnsi="Times New Roman" w:cs="Times New Roman"/>
          <w:sz w:val="28"/>
          <w:szCs w:val="28"/>
          <w:shd w:val="clear" w:color="auto" w:fill="FFFFFF"/>
          <w:lang w:val="uk-UA"/>
        </w:rPr>
        <w:t>. 2023. № 4 (10). С. 414–423.</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Гуркова Т. Дефініція поняття «готовність» у психолого-педагогічній літературі. </w:t>
      </w:r>
      <w:r w:rsidRPr="00740378">
        <w:rPr>
          <w:rFonts w:ascii="Times New Roman" w:hAnsi="Times New Roman" w:cs="Times New Roman"/>
          <w:i/>
          <w:sz w:val="28"/>
          <w:szCs w:val="28"/>
          <w:lang w:val="uk-UA"/>
        </w:rPr>
        <w:t xml:space="preserve">Педагогічні науки: теорія, історія, інноваційні технології. </w:t>
      </w:r>
      <w:r w:rsidRPr="00740378">
        <w:rPr>
          <w:rFonts w:ascii="Times New Roman" w:hAnsi="Times New Roman" w:cs="Times New Roman"/>
          <w:sz w:val="28"/>
          <w:szCs w:val="28"/>
          <w:lang w:val="uk-UA"/>
        </w:rPr>
        <w:t>2020. № 9 (103). C. 317–329.</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Демографічна криза в Україні. Проблеми дослідження, витоки, складові, напрями протидії. Київ : Ін-т економіки НАН України, 2001. 560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Денисенко А. О. Психологічна готовність старших підлітків та юнацтва до подружніх взаємовідносин : автореф. дис. на здобуття наук. ступеня канд. </w:t>
      </w:r>
      <w:proofErr w:type="spellStart"/>
      <w:r w:rsidRPr="00740378">
        <w:rPr>
          <w:rFonts w:ascii="Times New Roman" w:hAnsi="Times New Roman" w:cs="Times New Roman"/>
          <w:sz w:val="28"/>
          <w:szCs w:val="28"/>
          <w:lang w:val="uk-UA"/>
        </w:rPr>
        <w:t>психол</w:t>
      </w:r>
      <w:proofErr w:type="spellEnd"/>
      <w:r w:rsidRPr="00740378">
        <w:rPr>
          <w:rFonts w:ascii="Times New Roman" w:hAnsi="Times New Roman" w:cs="Times New Roman"/>
          <w:sz w:val="28"/>
          <w:szCs w:val="28"/>
          <w:lang w:val="uk-UA"/>
        </w:rPr>
        <w:t>. наук : 19.00.07. Одеса, 2003. 17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Дьоміна Г. А. Психологічні особливості готовності до шлюбу сучасної молоді. </w:t>
      </w:r>
      <w:r w:rsidRPr="00740378">
        <w:rPr>
          <w:rFonts w:ascii="Times New Roman" w:hAnsi="Times New Roman" w:cs="Times New Roman"/>
          <w:i/>
          <w:sz w:val="28"/>
          <w:szCs w:val="28"/>
          <w:lang w:val="uk-UA"/>
        </w:rPr>
        <w:t xml:space="preserve">Теоретичні і прикладні проблеми психології : зб. наук. пр. </w:t>
      </w:r>
      <w:proofErr w:type="spellStart"/>
      <w:r w:rsidRPr="00740378">
        <w:rPr>
          <w:rFonts w:ascii="Times New Roman" w:hAnsi="Times New Roman" w:cs="Times New Roman"/>
          <w:i/>
          <w:sz w:val="28"/>
          <w:szCs w:val="28"/>
          <w:lang w:val="uk-UA"/>
        </w:rPr>
        <w:t>Східноукр</w:t>
      </w:r>
      <w:proofErr w:type="spellEnd"/>
      <w:r w:rsidRPr="00740378">
        <w:rPr>
          <w:rFonts w:ascii="Times New Roman" w:hAnsi="Times New Roman" w:cs="Times New Roman"/>
          <w:i/>
          <w:sz w:val="28"/>
          <w:szCs w:val="28"/>
          <w:lang w:val="uk-UA"/>
        </w:rPr>
        <w:t>. нац. ун-т ім. Володимира Даля</w:t>
      </w:r>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Сєвєродонецьк</w:t>
      </w:r>
      <w:proofErr w:type="spellEnd"/>
      <w:r w:rsidRPr="00740378">
        <w:rPr>
          <w:rFonts w:ascii="Times New Roman" w:hAnsi="Times New Roman" w:cs="Times New Roman"/>
          <w:sz w:val="28"/>
          <w:szCs w:val="28"/>
          <w:lang w:val="uk-UA"/>
        </w:rPr>
        <w:t>, 2019. № 1 (48). С. 95–105.</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lastRenderedPageBreak/>
        <w:t>Захарченко</w:t>
      </w:r>
      <w:proofErr w:type="spellEnd"/>
      <w:r w:rsidRPr="00740378">
        <w:rPr>
          <w:rFonts w:ascii="Times New Roman" w:hAnsi="Times New Roman" w:cs="Times New Roman"/>
          <w:sz w:val="28"/>
          <w:szCs w:val="28"/>
          <w:lang w:val="uk-UA"/>
        </w:rPr>
        <w:t xml:space="preserve"> В. Г. Готовність молоді до сімейного життя (соціально-психологічний аспект). </w:t>
      </w:r>
      <w:r w:rsidRPr="00740378">
        <w:rPr>
          <w:rFonts w:ascii="Times New Roman" w:hAnsi="Times New Roman" w:cs="Times New Roman"/>
          <w:i/>
          <w:sz w:val="28"/>
          <w:szCs w:val="28"/>
          <w:lang w:val="uk-UA"/>
        </w:rPr>
        <w:t>Психологія. Збірник наукових праць</w:t>
      </w:r>
      <w:r w:rsidRPr="00740378">
        <w:rPr>
          <w:rFonts w:ascii="Times New Roman" w:hAnsi="Times New Roman" w:cs="Times New Roman"/>
          <w:sz w:val="28"/>
          <w:szCs w:val="28"/>
          <w:lang w:val="uk-UA"/>
        </w:rPr>
        <w:t>. Київ : НПУ імені М.П. Драгоманова. 2004. Випуск 24. С. 41–48.</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Захарченко</w:t>
      </w:r>
      <w:proofErr w:type="spellEnd"/>
      <w:r w:rsidRPr="00740378">
        <w:rPr>
          <w:rFonts w:ascii="Times New Roman" w:hAnsi="Times New Roman" w:cs="Times New Roman"/>
          <w:sz w:val="28"/>
          <w:szCs w:val="28"/>
          <w:lang w:val="uk-UA"/>
        </w:rPr>
        <w:t xml:space="preserve"> В. Г. Соціально-психологічні особливості готовності молоді до подружнього життя. </w:t>
      </w:r>
      <w:r w:rsidRPr="00740378">
        <w:rPr>
          <w:rFonts w:ascii="Times New Roman" w:hAnsi="Times New Roman" w:cs="Times New Roman"/>
          <w:i/>
          <w:sz w:val="28"/>
          <w:szCs w:val="28"/>
          <w:lang w:val="uk-UA"/>
        </w:rPr>
        <w:t>Український соціум</w:t>
      </w:r>
      <w:r w:rsidRPr="00740378">
        <w:rPr>
          <w:rFonts w:ascii="Times New Roman" w:hAnsi="Times New Roman" w:cs="Times New Roman"/>
          <w:sz w:val="28"/>
          <w:szCs w:val="28"/>
          <w:lang w:val="uk-UA"/>
        </w:rPr>
        <w:t>. 2004. № 1 (3). C. 14–23.</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sz w:val="28"/>
          <w:szCs w:val="28"/>
          <w:lang w:val="uk-UA"/>
        </w:rPr>
      </w:pPr>
      <w:proofErr w:type="spellStart"/>
      <w:r w:rsidRPr="00740378">
        <w:rPr>
          <w:rFonts w:ascii="Times New Roman" w:hAnsi="Times New Roman" w:cs="Times New Roman"/>
          <w:sz w:val="28"/>
          <w:szCs w:val="28"/>
          <w:shd w:val="clear" w:color="auto" w:fill="FFFFFF"/>
          <w:lang w:val="uk-UA"/>
        </w:rPr>
        <w:t>Карамушка</w:t>
      </w:r>
      <w:proofErr w:type="spellEnd"/>
      <w:r w:rsidRPr="00740378">
        <w:rPr>
          <w:rFonts w:ascii="Times New Roman" w:hAnsi="Times New Roman" w:cs="Times New Roman"/>
          <w:sz w:val="28"/>
          <w:szCs w:val="28"/>
          <w:shd w:val="clear" w:color="auto" w:fill="FFFFFF"/>
          <w:lang w:val="uk-UA"/>
        </w:rPr>
        <w:t xml:space="preserve"> М. І. Психологічні особливості розвитку соціально активної молоді</w:t>
      </w:r>
      <w:r w:rsidRPr="00740378">
        <w:rPr>
          <w:rFonts w:ascii="Times New Roman" w:hAnsi="Times New Roman" w:cs="Times New Roman"/>
          <w:b/>
          <w:sz w:val="28"/>
          <w:szCs w:val="28"/>
          <w:lang w:val="uk-UA"/>
        </w:rPr>
        <w:t xml:space="preserve"> </w:t>
      </w:r>
      <w:r w:rsidRPr="00740378">
        <w:rPr>
          <w:rFonts w:ascii="Times New Roman" w:hAnsi="Times New Roman" w:cs="Times New Roman"/>
          <w:sz w:val="28"/>
          <w:szCs w:val="28"/>
          <w:lang w:val="uk-UA"/>
        </w:rPr>
        <w:t xml:space="preserve">: автореф. дис. ... канд. </w:t>
      </w:r>
      <w:proofErr w:type="spellStart"/>
      <w:r w:rsidRPr="00740378">
        <w:rPr>
          <w:rFonts w:ascii="Times New Roman" w:hAnsi="Times New Roman" w:cs="Times New Roman"/>
          <w:sz w:val="28"/>
          <w:szCs w:val="28"/>
          <w:lang w:val="uk-UA"/>
        </w:rPr>
        <w:t>психол</w:t>
      </w:r>
      <w:proofErr w:type="spellEnd"/>
      <w:r w:rsidRPr="00740378">
        <w:rPr>
          <w:rFonts w:ascii="Times New Roman" w:hAnsi="Times New Roman" w:cs="Times New Roman"/>
          <w:sz w:val="28"/>
          <w:szCs w:val="28"/>
          <w:lang w:val="uk-UA"/>
        </w:rPr>
        <w:t>. наук : 19.00.07 ; Нац. акад. пед. наук України, Ін-т психології ім. Г.С. Костюка. Київ, 2020. 24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Карасевич</w:t>
      </w:r>
      <w:proofErr w:type="spellEnd"/>
      <w:r w:rsidRPr="00740378">
        <w:rPr>
          <w:rFonts w:ascii="Times New Roman" w:hAnsi="Times New Roman" w:cs="Times New Roman"/>
          <w:sz w:val="28"/>
          <w:szCs w:val="28"/>
          <w:lang w:val="uk-UA"/>
        </w:rPr>
        <w:t xml:space="preserve"> А. П. Формування готовності студентської молоді до створення сім’ї : автореф. дис. … канд. пед. наук : 13.00.07. Київ, 2009. 21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i/>
          <w:sz w:val="28"/>
          <w:szCs w:val="28"/>
          <w:lang w:val="uk-UA"/>
        </w:rPr>
      </w:pPr>
      <w:r w:rsidRPr="00740378">
        <w:rPr>
          <w:rFonts w:ascii="Times New Roman" w:hAnsi="Times New Roman" w:cs="Times New Roman"/>
          <w:sz w:val="28"/>
          <w:szCs w:val="28"/>
          <w:lang w:val="uk-UA"/>
        </w:rPr>
        <w:t xml:space="preserve">Карпова Д. Є. </w:t>
      </w:r>
      <w:proofErr w:type="spellStart"/>
      <w:r w:rsidRPr="00740378">
        <w:rPr>
          <w:rFonts w:ascii="Times New Roman" w:hAnsi="Times New Roman" w:cs="Times New Roman"/>
          <w:sz w:val="28"/>
          <w:szCs w:val="28"/>
          <w:lang w:val="uk-UA"/>
        </w:rPr>
        <w:t>Cоціально-психологічні</w:t>
      </w:r>
      <w:proofErr w:type="spellEnd"/>
      <w:r w:rsidRPr="00740378">
        <w:rPr>
          <w:rFonts w:ascii="Times New Roman" w:hAnsi="Times New Roman" w:cs="Times New Roman"/>
          <w:sz w:val="28"/>
          <w:szCs w:val="28"/>
          <w:lang w:val="uk-UA"/>
        </w:rPr>
        <w:t xml:space="preserve"> чинники, що сприяють усвідомленню молоддю сімейних ролей. </w:t>
      </w:r>
      <w:r w:rsidRPr="00740378">
        <w:rPr>
          <w:rFonts w:ascii="Times New Roman" w:hAnsi="Times New Roman" w:cs="Times New Roman"/>
          <w:i/>
          <w:sz w:val="28"/>
          <w:szCs w:val="28"/>
          <w:lang w:val="uk-UA"/>
        </w:rPr>
        <w:t xml:space="preserve">Науковий вісник Херсонського державного університету. </w:t>
      </w:r>
      <w:r w:rsidRPr="00740378">
        <w:rPr>
          <w:rFonts w:ascii="Times New Roman" w:hAnsi="Times New Roman" w:cs="Times New Roman"/>
          <w:sz w:val="28"/>
          <w:szCs w:val="28"/>
          <w:lang w:val="uk-UA"/>
        </w:rPr>
        <w:t>2016. Випуск 5. Том 2. C. 109–113.</w:t>
      </w:r>
      <w:r w:rsidRPr="00740378">
        <w:rPr>
          <w:rFonts w:ascii="Times New Roman" w:hAnsi="Times New Roman" w:cs="Times New Roman"/>
          <w:i/>
          <w:sz w:val="28"/>
          <w:szCs w:val="28"/>
          <w:lang w:val="uk-UA"/>
        </w:rPr>
        <w:t xml:space="preserve"> </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Карпова Д. Є., </w:t>
      </w:r>
      <w:proofErr w:type="spellStart"/>
      <w:r w:rsidRPr="00740378">
        <w:rPr>
          <w:rFonts w:ascii="Times New Roman" w:hAnsi="Times New Roman" w:cs="Times New Roman"/>
          <w:sz w:val="28"/>
          <w:szCs w:val="28"/>
          <w:lang w:val="uk-UA"/>
        </w:rPr>
        <w:t>Потапчук</w:t>
      </w:r>
      <w:proofErr w:type="spellEnd"/>
      <w:r w:rsidRPr="00740378">
        <w:rPr>
          <w:rFonts w:ascii="Times New Roman" w:hAnsi="Times New Roman" w:cs="Times New Roman"/>
          <w:sz w:val="28"/>
          <w:szCs w:val="28"/>
          <w:lang w:val="uk-UA"/>
        </w:rPr>
        <w:t xml:space="preserve"> Є. М. Особливості розподілу сімейних ролей за основними функціями сім’ї. </w:t>
      </w:r>
      <w:proofErr w:type="spellStart"/>
      <w:r w:rsidRPr="00740378">
        <w:rPr>
          <w:rFonts w:ascii="Times New Roman" w:hAnsi="Times New Roman" w:cs="Times New Roman"/>
          <w:i/>
          <w:sz w:val="28"/>
          <w:szCs w:val="28"/>
          <w:lang w:val="uk-UA"/>
        </w:rPr>
        <w:t>Sciences</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of</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Europe</w:t>
      </w:r>
      <w:proofErr w:type="spellEnd"/>
      <w:r w:rsidRPr="00740378">
        <w:rPr>
          <w:rFonts w:ascii="Times New Roman" w:hAnsi="Times New Roman" w:cs="Times New Roman"/>
          <w:sz w:val="28"/>
          <w:szCs w:val="28"/>
          <w:lang w:val="uk-UA"/>
        </w:rPr>
        <w:t>. 2021. №63-4. С. 48–51.</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sz w:val="28"/>
          <w:szCs w:val="28"/>
          <w:lang w:val="uk-UA"/>
        </w:rPr>
      </w:pPr>
      <w:proofErr w:type="spellStart"/>
      <w:r w:rsidRPr="00740378">
        <w:rPr>
          <w:rFonts w:ascii="Times New Roman" w:hAnsi="Times New Roman" w:cs="Times New Roman"/>
          <w:sz w:val="28"/>
          <w:szCs w:val="28"/>
          <w:lang w:val="uk-UA"/>
        </w:rPr>
        <w:t>Козловська</w:t>
      </w:r>
      <w:proofErr w:type="spellEnd"/>
      <w:r w:rsidRPr="00740378">
        <w:rPr>
          <w:rFonts w:ascii="Times New Roman" w:hAnsi="Times New Roman" w:cs="Times New Roman"/>
          <w:sz w:val="28"/>
          <w:szCs w:val="28"/>
          <w:lang w:val="uk-UA"/>
        </w:rPr>
        <w:t xml:space="preserve"> Е. В. Психологічна готовність молодого подружжя до гармонізації стосунків : автореф. дис. ... канд. </w:t>
      </w:r>
      <w:proofErr w:type="spellStart"/>
      <w:r w:rsidRPr="00740378">
        <w:rPr>
          <w:rFonts w:ascii="Times New Roman" w:hAnsi="Times New Roman" w:cs="Times New Roman"/>
          <w:sz w:val="28"/>
          <w:szCs w:val="28"/>
          <w:lang w:val="uk-UA"/>
        </w:rPr>
        <w:t>психол</w:t>
      </w:r>
      <w:proofErr w:type="spellEnd"/>
      <w:r w:rsidRPr="00740378">
        <w:rPr>
          <w:rFonts w:ascii="Times New Roman" w:hAnsi="Times New Roman" w:cs="Times New Roman"/>
          <w:sz w:val="28"/>
          <w:szCs w:val="28"/>
          <w:lang w:val="uk-UA"/>
        </w:rPr>
        <w:t>. наук : 19.00.05. Київ, 2011. 16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Колбіна</w:t>
      </w:r>
      <w:proofErr w:type="spellEnd"/>
      <w:r w:rsidRPr="00740378">
        <w:rPr>
          <w:rFonts w:ascii="Times New Roman" w:hAnsi="Times New Roman" w:cs="Times New Roman"/>
          <w:sz w:val="28"/>
          <w:szCs w:val="28"/>
          <w:lang w:val="uk-UA"/>
        </w:rPr>
        <w:t xml:space="preserve"> Л. А., Паскаль О. В. Підготовка студентської молоді до сімейного життя. </w:t>
      </w:r>
      <w:r w:rsidRPr="00740378">
        <w:rPr>
          <w:rFonts w:ascii="Times New Roman" w:hAnsi="Times New Roman" w:cs="Times New Roman"/>
          <w:i/>
          <w:sz w:val="28"/>
          <w:szCs w:val="28"/>
          <w:lang w:val="uk-UA"/>
        </w:rPr>
        <w:t>Інноваційна педагогіка</w:t>
      </w:r>
      <w:r w:rsidRPr="00740378">
        <w:rPr>
          <w:rFonts w:ascii="Times New Roman" w:hAnsi="Times New Roman" w:cs="Times New Roman"/>
          <w:sz w:val="28"/>
          <w:szCs w:val="28"/>
          <w:lang w:val="uk-UA"/>
        </w:rPr>
        <w:t>. 2021. Вип. 34 (2). С. 75–79.</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shd w:val="clear" w:color="auto" w:fill="FFFFFF"/>
          <w:lang w:val="uk-UA"/>
        </w:rPr>
        <w:t xml:space="preserve">Конюх І. М., </w:t>
      </w:r>
      <w:proofErr w:type="spellStart"/>
      <w:r w:rsidRPr="00740378">
        <w:rPr>
          <w:rFonts w:ascii="Times New Roman" w:hAnsi="Times New Roman" w:cs="Times New Roman"/>
          <w:sz w:val="28"/>
          <w:szCs w:val="28"/>
          <w:shd w:val="clear" w:color="auto" w:fill="FFFFFF"/>
          <w:lang w:val="uk-UA"/>
        </w:rPr>
        <w:t>Варнавська</w:t>
      </w:r>
      <w:proofErr w:type="spellEnd"/>
      <w:r w:rsidRPr="00740378">
        <w:rPr>
          <w:rFonts w:ascii="Times New Roman" w:hAnsi="Times New Roman" w:cs="Times New Roman"/>
          <w:sz w:val="28"/>
          <w:szCs w:val="28"/>
          <w:shd w:val="clear" w:color="auto" w:fill="FFFFFF"/>
          <w:lang w:val="uk-UA"/>
        </w:rPr>
        <w:t xml:space="preserve"> І. В. Молодь як особлива соціально демографічна група. </w:t>
      </w:r>
      <w:r w:rsidRPr="00740378">
        <w:rPr>
          <w:rFonts w:ascii="Times New Roman" w:hAnsi="Times New Roman" w:cs="Times New Roman"/>
          <w:i/>
          <w:iCs/>
          <w:sz w:val="28"/>
          <w:szCs w:val="28"/>
          <w:shd w:val="clear" w:color="auto" w:fill="FFFFFF"/>
          <w:lang w:val="uk-UA"/>
        </w:rPr>
        <w:t xml:space="preserve">Збірник тез за матеріалами ІХ Міжнародної науково-практичної конференції «Філософські обрії сьогодення». </w:t>
      </w:r>
      <w:r w:rsidRPr="00740378">
        <w:rPr>
          <w:rFonts w:ascii="Times New Roman" w:hAnsi="Times New Roman" w:cs="Times New Roman"/>
          <w:iCs/>
          <w:sz w:val="28"/>
          <w:szCs w:val="28"/>
          <w:shd w:val="clear" w:color="auto" w:fill="FFFFFF"/>
          <w:lang w:val="uk-UA"/>
        </w:rPr>
        <w:t>Херсон : ХДАЕУ, 2021. С.</w:t>
      </w:r>
      <w:r w:rsidRPr="00740378">
        <w:rPr>
          <w:rFonts w:ascii="Times New Roman" w:hAnsi="Times New Roman" w:cs="Times New Roman"/>
          <w:sz w:val="28"/>
          <w:szCs w:val="28"/>
          <w:shd w:val="clear" w:color="auto" w:fill="FFFFFF"/>
          <w:lang w:val="uk-UA"/>
        </w:rPr>
        <w:t xml:space="preserve"> 38–40.</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Корнієнко І. О., </w:t>
      </w:r>
      <w:proofErr w:type="spellStart"/>
      <w:r w:rsidRPr="00740378">
        <w:rPr>
          <w:rFonts w:ascii="Times New Roman" w:hAnsi="Times New Roman" w:cs="Times New Roman"/>
          <w:sz w:val="28"/>
          <w:szCs w:val="28"/>
          <w:lang w:val="uk-UA"/>
        </w:rPr>
        <w:t>Софілканич</w:t>
      </w:r>
      <w:proofErr w:type="spellEnd"/>
      <w:r w:rsidRPr="00740378">
        <w:rPr>
          <w:rFonts w:ascii="Times New Roman" w:hAnsi="Times New Roman" w:cs="Times New Roman"/>
          <w:sz w:val="28"/>
          <w:szCs w:val="28"/>
          <w:lang w:val="uk-UA"/>
        </w:rPr>
        <w:t xml:space="preserve"> Н. О. Компоненти психологічної готовності до створення сім’ї у період ранньої дорослості. </w:t>
      </w:r>
      <w:r w:rsidRPr="00740378">
        <w:rPr>
          <w:rFonts w:ascii="Times New Roman" w:hAnsi="Times New Roman" w:cs="Times New Roman"/>
          <w:i/>
          <w:sz w:val="28"/>
          <w:szCs w:val="28"/>
          <w:lang w:val="uk-UA"/>
        </w:rPr>
        <w:t>Науковий вісник Мукачівського державного університету. Серія «Педагогіка та психологія» : зб. наук. пр.</w:t>
      </w:r>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Мукачево</w:t>
      </w:r>
      <w:proofErr w:type="spellEnd"/>
      <w:r w:rsidRPr="00740378">
        <w:rPr>
          <w:rFonts w:ascii="Times New Roman" w:hAnsi="Times New Roman" w:cs="Times New Roman"/>
          <w:sz w:val="28"/>
          <w:szCs w:val="28"/>
          <w:lang w:val="uk-UA"/>
        </w:rPr>
        <w:t>, 2017. Вип. 1. С. 195–198.</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lastRenderedPageBreak/>
        <w:t xml:space="preserve">Костю С. Й., </w:t>
      </w:r>
      <w:proofErr w:type="spellStart"/>
      <w:r w:rsidRPr="00740378">
        <w:rPr>
          <w:rFonts w:ascii="Times New Roman" w:hAnsi="Times New Roman" w:cs="Times New Roman"/>
          <w:sz w:val="28"/>
          <w:szCs w:val="28"/>
          <w:lang w:val="uk-UA"/>
        </w:rPr>
        <w:t>Митрюк</w:t>
      </w:r>
      <w:proofErr w:type="spellEnd"/>
      <w:r w:rsidRPr="00740378">
        <w:rPr>
          <w:rFonts w:ascii="Times New Roman" w:hAnsi="Times New Roman" w:cs="Times New Roman"/>
          <w:sz w:val="28"/>
          <w:szCs w:val="28"/>
          <w:lang w:val="uk-UA"/>
        </w:rPr>
        <w:t xml:space="preserve"> В. Ю. Особливості підготовки молоді до створення сім’ї. </w:t>
      </w:r>
      <w:r w:rsidRPr="00740378">
        <w:rPr>
          <w:rFonts w:ascii="Times New Roman" w:hAnsi="Times New Roman" w:cs="Times New Roman"/>
          <w:i/>
          <w:sz w:val="28"/>
          <w:szCs w:val="28"/>
          <w:lang w:val="uk-UA"/>
        </w:rPr>
        <w:t xml:space="preserve">Психолого-педагогічні особливості розвитку особистості в освітньому просторі : зб. тез </w:t>
      </w:r>
      <w:proofErr w:type="spellStart"/>
      <w:r w:rsidRPr="00740378">
        <w:rPr>
          <w:rFonts w:ascii="Times New Roman" w:hAnsi="Times New Roman" w:cs="Times New Roman"/>
          <w:i/>
          <w:sz w:val="28"/>
          <w:szCs w:val="28"/>
          <w:lang w:val="uk-UA"/>
        </w:rPr>
        <w:t>доп</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Всеукр</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наук.-</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практ</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конф</w:t>
      </w:r>
      <w:proofErr w:type="spellEnd"/>
      <w:r w:rsidRPr="00740378">
        <w:rPr>
          <w:rFonts w:ascii="Times New Roman" w:hAnsi="Times New Roman" w:cs="Times New Roman"/>
          <w:i/>
          <w:sz w:val="28"/>
          <w:szCs w:val="28"/>
          <w:lang w:val="uk-UA"/>
        </w:rPr>
        <w:t xml:space="preserve">., 17–18 трав. 2017 р., </w:t>
      </w:r>
      <w:proofErr w:type="spellStart"/>
      <w:r w:rsidRPr="00740378">
        <w:rPr>
          <w:rFonts w:ascii="Times New Roman" w:hAnsi="Times New Roman" w:cs="Times New Roman"/>
          <w:i/>
          <w:sz w:val="28"/>
          <w:szCs w:val="28"/>
          <w:lang w:val="uk-UA"/>
        </w:rPr>
        <w:t>Мукачево</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Мукачево</w:t>
      </w:r>
      <w:proofErr w:type="spellEnd"/>
      <w:r w:rsidRPr="00740378">
        <w:rPr>
          <w:rFonts w:ascii="Times New Roman" w:hAnsi="Times New Roman" w:cs="Times New Roman"/>
          <w:sz w:val="28"/>
          <w:szCs w:val="28"/>
          <w:lang w:val="uk-UA"/>
        </w:rPr>
        <w:t>, 2017. С. 212–213.</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Костю С. Й. Психологічні особливості та специфіка готовності молоді до створення власної сім’ї. </w:t>
      </w:r>
      <w:r w:rsidRPr="00740378">
        <w:rPr>
          <w:rFonts w:ascii="Times New Roman" w:hAnsi="Times New Roman" w:cs="Times New Roman"/>
          <w:i/>
          <w:sz w:val="28"/>
          <w:szCs w:val="28"/>
          <w:lang w:val="uk-UA"/>
        </w:rPr>
        <w:t xml:space="preserve">Сучасні тенденції розвитку науки й освіти в умовах поглиблення </w:t>
      </w:r>
      <w:proofErr w:type="spellStart"/>
      <w:r w:rsidRPr="00740378">
        <w:rPr>
          <w:rFonts w:ascii="Times New Roman" w:hAnsi="Times New Roman" w:cs="Times New Roman"/>
          <w:i/>
          <w:sz w:val="28"/>
          <w:szCs w:val="28"/>
          <w:lang w:val="uk-UA"/>
        </w:rPr>
        <w:t>євроінтеграційних</w:t>
      </w:r>
      <w:proofErr w:type="spellEnd"/>
      <w:r w:rsidRPr="00740378">
        <w:rPr>
          <w:rFonts w:ascii="Times New Roman" w:hAnsi="Times New Roman" w:cs="Times New Roman"/>
          <w:i/>
          <w:sz w:val="28"/>
          <w:szCs w:val="28"/>
          <w:lang w:val="uk-UA"/>
        </w:rPr>
        <w:t xml:space="preserve"> процесів : зб. тез </w:t>
      </w:r>
      <w:proofErr w:type="spellStart"/>
      <w:r w:rsidRPr="00740378">
        <w:rPr>
          <w:rFonts w:ascii="Times New Roman" w:hAnsi="Times New Roman" w:cs="Times New Roman"/>
          <w:i/>
          <w:sz w:val="28"/>
          <w:szCs w:val="28"/>
          <w:lang w:val="uk-UA"/>
        </w:rPr>
        <w:t>доп</w:t>
      </w:r>
      <w:proofErr w:type="spellEnd"/>
      <w:r w:rsidRPr="00740378">
        <w:rPr>
          <w:rFonts w:ascii="Times New Roman" w:hAnsi="Times New Roman" w:cs="Times New Roman"/>
          <w:i/>
          <w:sz w:val="28"/>
          <w:szCs w:val="28"/>
          <w:lang w:val="uk-UA"/>
        </w:rPr>
        <w:t xml:space="preserve">. за матеріалами ІІ </w:t>
      </w:r>
      <w:proofErr w:type="spellStart"/>
      <w:r w:rsidRPr="00740378">
        <w:rPr>
          <w:rFonts w:ascii="Times New Roman" w:hAnsi="Times New Roman" w:cs="Times New Roman"/>
          <w:i/>
          <w:sz w:val="28"/>
          <w:szCs w:val="28"/>
          <w:lang w:val="uk-UA"/>
        </w:rPr>
        <w:t>Міжнар</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наук.-практ</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конф</w:t>
      </w:r>
      <w:proofErr w:type="spellEnd"/>
      <w:r w:rsidRPr="00740378">
        <w:rPr>
          <w:rFonts w:ascii="Times New Roman" w:hAnsi="Times New Roman" w:cs="Times New Roman"/>
          <w:i/>
          <w:sz w:val="28"/>
          <w:szCs w:val="28"/>
          <w:lang w:val="uk-UA"/>
        </w:rPr>
        <w:t>. (12–13 трав. 2022 р., м. </w:t>
      </w:r>
      <w:proofErr w:type="spellStart"/>
      <w:r w:rsidRPr="00740378">
        <w:rPr>
          <w:rFonts w:ascii="Times New Roman" w:hAnsi="Times New Roman" w:cs="Times New Roman"/>
          <w:i/>
          <w:sz w:val="28"/>
          <w:szCs w:val="28"/>
          <w:lang w:val="uk-UA"/>
        </w:rPr>
        <w:t>Мукачево</w:t>
      </w:r>
      <w:proofErr w:type="spellEnd"/>
      <w:r w:rsidRPr="00740378">
        <w:rPr>
          <w:rFonts w:ascii="Times New Roman" w:hAnsi="Times New Roman" w:cs="Times New Roman"/>
          <w:i/>
          <w:sz w:val="28"/>
          <w:szCs w:val="28"/>
          <w:lang w:val="uk-UA"/>
        </w:rPr>
        <w:t>).</w:t>
      </w:r>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Мукачево</w:t>
      </w:r>
      <w:proofErr w:type="spellEnd"/>
      <w:r w:rsidRPr="00740378">
        <w:rPr>
          <w:rFonts w:ascii="Times New Roman" w:hAnsi="Times New Roman" w:cs="Times New Roman"/>
          <w:sz w:val="28"/>
          <w:szCs w:val="28"/>
          <w:lang w:val="uk-UA"/>
        </w:rPr>
        <w:t>, 2022. С. 258–260.</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Кравець В. П. Теорія і практика дошлюбної підготовки молоді. К. : Київ. правда, 2000. 688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Красник</w:t>
      </w:r>
      <w:proofErr w:type="spellEnd"/>
      <w:r w:rsidRPr="00740378">
        <w:rPr>
          <w:rFonts w:ascii="Times New Roman" w:hAnsi="Times New Roman" w:cs="Times New Roman"/>
          <w:sz w:val="28"/>
          <w:szCs w:val="28"/>
          <w:lang w:val="uk-UA"/>
        </w:rPr>
        <w:t xml:space="preserve"> К. Визначення поняття «сім’я» у правовій доктрині. </w:t>
      </w:r>
      <w:r w:rsidRPr="00740378">
        <w:rPr>
          <w:rFonts w:ascii="Times New Roman" w:hAnsi="Times New Roman" w:cs="Times New Roman"/>
          <w:i/>
          <w:sz w:val="28"/>
          <w:szCs w:val="28"/>
          <w:lang w:val="uk-UA"/>
        </w:rPr>
        <w:t>Проблеми цивільного права та процесу</w:t>
      </w:r>
      <w:r w:rsidRPr="00740378">
        <w:rPr>
          <w:rFonts w:ascii="Times New Roman" w:hAnsi="Times New Roman" w:cs="Times New Roman"/>
          <w:sz w:val="28"/>
          <w:szCs w:val="28"/>
          <w:lang w:val="uk-UA"/>
        </w:rPr>
        <w:t>. Харків, 2018. С. 344–347.</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Кремень</w:t>
      </w:r>
      <w:proofErr w:type="spellEnd"/>
      <w:r w:rsidRPr="00740378">
        <w:rPr>
          <w:rFonts w:ascii="Times New Roman" w:hAnsi="Times New Roman" w:cs="Times New Roman"/>
          <w:sz w:val="28"/>
          <w:szCs w:val="28"/>
          <w:lang w:val="uk-UA"/>
        </w:rPr>
        <w:t xml:space="preserve"> В. Г. Енциклопедія освіти. Київ : </w:t>
      </w:r>
      <w:proofErr w:type="spellStart"/>
      <w:r w:rsidRPr="00740378">
        <w:rPr>
          <w:rFonts w:ascii="Times New Roman" w:hAnsi="Times New Roman" w:cs="Times New Roman"/>
          <w:sz w:val="28"/>
          <w:szCs w:val="28"/>
          <w:lang w:val="uk-UA"/>
        </w:rPr>
        <w:t>Юрінком</w:t>
      </w:r>
      <w:proofErr w:type="spellEnd"/>
      <w:r w:rsidRPr="00740378">
        <w:rPr>
          <w:rFonts w:ascii="Times New Roman" w:hAnsi="Times New Roman" w:cs="Times New Roman"/>
          <w:sz w:val="28"/>
          <w:szCs w:val="28"/>
          <w:lang w:val="uk-UA"/>
        </w:rPr>
        <w:t xml:space="preserve"> Інтер, 2008.  1040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shd w:val="clear" w:color="auto" w:fill="FFFFFF"/>
          <w:lang w:val="uk-UA"/>
        </w:rPr>
        <w:t>Кузишен</w:t>
      </w:r>
      <w:proofErr w:type="spellEnd"/>
      <w:r w:rsidRPr="00740378">
        <w:rPr>
          <w:rFonts w:ascii="Times New Roman" w:hAnsi="Times New Roman" w:cs="Times New Roman"/>
          <w:sz w:val="28"/>
          <w:szCs w:val="28"/>
          <w:shd w:val="clear" w:color="auto" w:fill="FFFFFF"/>
          <w:lang w:val="uk-UA"/>
        </w:rPr>
        <w:t xml:space="preserve"> М. Готовність молоді до сімейного життя як психологічна проблема. </w:t>
      </w:r>
      <w:proofErr w:type="spellStart"/>
      <w:r w:rsidRPr="00740378">
        <w:rPr>
          <w:rFonts w:ascii="Times New Roman" w:hAnsi="Times New Roman" w:cs="Times New Roman"/>
          <w:i/>
          <w:sz w:val="28"/>
          <w:szCs w:val="28"/>
          <w:shd w:val="clear" w:color="auto" w:fill="FFFFFF"/>
          <w:lang w:val="uk-UA"/>
        </w:rPr>
        <w:t>Аксіопсихологічні</w:t>
      </w:r>
      <w:proofErr w:type="spellEnd"/>
      <w:r w:rsidRPr="00740378">
        <w:rPr>
          <w:rFonts w:ascii="Times New Roman" w:hAnsi="Times New Roman" w:cs="Times New Roman"/>
          <w:i/>
          <w:sz w:val="28"/>
          <w:szCs w:val="28"/>
          <w:shd w:val="clear" w:color="auto" w:fill="FFFFFF"/>
          <w:lang w:val="uk-UA"/>
        </w:rPr>
        <w:t xml:space="preserve"> вектори розвитку сучасної освіти : збірник матеріалів Міжнародної науково-практичної конференції (м. Тернопіль, 19 – 20 жовтня 2023 р.).</w:t>
      </w:r>
      <w:r w:rsidRPr="00740378">
        <w:rPr>
          <w:rFonts w:ascii="Times New Roman" w:hAnsi="Times New Roman" w:cs="Times New Roman"/>
          <w:sz w:val="28"/>
          <w:szCs w:val="28"/>
          <w:shd w:val="clear" w:color="auto" w:fill="FFFFFF"/>
          <w:lang w:val="uk-UA"/>
        </w:rPr>
        <w:t xml:space="preserve"> Тернопіль : ТНПУ ім. В. Гнатюка, 2023. С. 354–358.</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Левицька Т. Л. Розвиток психологічної готовності студентської молоді до створення сім’ї : автореф. дис. канд. </w:t>
      </w:r>
      <w:proofErr w:type="spellStart"/>
      <w:r w:rsidRPr="00740378">
        <w:rPr>
          <w:rFonts w:ascii="Times New Roman" w:hAnsi="Times New Roman" w:cs="Times New Roman"/>
          <w:sz w:val="28"/>
          <w:szCs w:val="28"/>
          <w:lang w:val="uk-UA"/>
        </w:rPr>
        <w:t>психол</w:t>
      </w:r>
      <w:proofErr w:type="spellEnd"/>
      <w:r w:rsidRPr="00740378">
        <w:rPr>
          <w:rFonts w:ascii="Times New Roman" w:hAnsi="Times New Roman" w:cs="Times New Roman"/>
          <w:sz w:val="28"/>
          <w:szCs w:val="28"/>
          <w:lang w:val="uk-UA"/>
        </w:rPr>
        <w:t>. наук : 19.00.09. Хмельницький, 2009. 20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Левицька Т. Л. Фактори, що впливають на розвиток психологічної готовності студентів до створення сім’ї. </w:t>
      </w:r>
      <w:r w:rsidRPr="00740378">
        <w:rPr>
          <w:rFonts w:ascii="Times New Roman" w:hAnsi="Times New Roman" w:cs="Times New Roman"/>
          <w:i/>
          <w:sz w:val="28"/>
          <w:szCs w:val="28"/>
          <w:lang w:val="uk-UA"/>
        </w:rPr>
        <w:t>Збірник наукових праць № 40. Частина ІІ : зб. наук. праць / НАДПСУ</w:t>
      </w:r>
      <w:r w:rsidRPr="00740378">
        <w:rPr>
          <w:rFonts w:ascii="Times New Roman" w:hAnsi="Times New Roman" w:cs="Times New Roman"/>
          <w:sz w:val="28"/>
          <w:szCs w:val="28"/>
          <w:lang w:val="uk-UA"/>
        </w:rPr>
        <w:t xml:space="preserve">. Хмельницький : Вид-во Нац. академії </w:t>
      </w:r>
      <w:proofErr w:type="spellStart"/>
      <w:r w:rsidRPr="00740378">
        <w:rPr>
          <w:rFonts w:ascii="Times New Roman" w:hAnsi="Times New Roman" w:cs="Times New Roman"/>
          <w:sz w:val="28"/>
          <w:szCs w:val="28"/>
          <w:lang w:val="uk-UA"/>
        </w:rPr>
        <w:t>Держ</w:t>
      </w:r>
      <w:proofErr w:type="spellEnd"/>
      <w:r w:rsidRPr="00740378">
        <w:rPr>
          <w:rFonts w:ascii="Times New Roman" w:hAnsi="Times New Roman" w:cs="Times New Roman"/>
          <w:sz w:val="28"/>
          <w:szCs w:val="28"/>
          <w:lang w:val="uk-UA"/>
        </w:rPr>
        <w:t>. прикордонної служби України ім. Б. Хмельницького, 2007. С. 231–234.</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i/>
          <w:sz w:val="28"/>
          <w:szCs w:val="28"/>
          <w:lang w:val="uk-UA"/>
        </w:rPr>
      </w:pPr>
      <w:r w:rsidRPr="00740378">
        <w:rPr>
          <w:rFonts w:ascii="Times New Roman" w:hAnsi="Times New Roman" w:cs="Times New Roman"/>
          <w:sz w:val="28"/>
          <w:szCs w:val="28"/>
          <w:lang w:val="uk-UA"/>
        </w:rPr>
        <w:t xml:space="preserve">Лисенко Л. М., </w:t>
      </w:r>
      <w:proofErr w:type="spellStart"/>
      <w:r w:rsidRPr="00740378">
        <w:rPr>
          <w:rFonts w:ascii="Times New Roman" w:hAnsi="Times New Roman" w:cs="Times New Roman"/>
          <w:sz w:val="28"/>
          <w:szCs w:val="28"/>
          <w:lang w:val="uk-UA"/>
        </w:rPr>
        <w:t>Глущенко</w:t>
      </w:r>
      <w:proofErr w:type="spellEnd"/>
      <w:r w:rsidRPr="00740378">
        <w:rPr>
          <w:rFonts w:ascii="Times New Roman" w:hAnsi="Times New Roman" w:cs="Times New Roman"/>
          <w:sz w:val="28"/>
          <w:szCs w:val="28"/>
          <w:lang w:val="uk-UA"/>
        </w:rPr>
        <w:t xml:space="preserve"> Н. В. Психологічні особливості готовності до шлюбу та сімейного життя в юнацькому віці. </w:t>
      </w:r>
      <w:r w:rsidRPr="00740378">
        <w:rPr>
          <w:rFonts w:ascii="Times New Roman" w:hAnsi="Times New Roman" w:cs="Times New Roman"/>
          <w:i/>
          <w:sz w:val="28"/>
          <w:szCs w:val="28"/>
          <w:lang w:val="uk-UA"/>
        </w:rPr>
        <w:t xml:space="preserve">Вісник </w:t>
      </w:r>
      <w:r w:rsidRPr="00740378">
        <w:rPr>
          <w:rFonts w:ascii="Times New Roman" w:hAnsi="Times New Roman" w:cs="Times New Roman"/>
          <w:i/>
          <w:sz w:val="28"/>
          <w:szCs w:val="28"/>
          <w:lang w:val="uk-UA"/>
        </w:rPr>
        <w:lastRenderedPageBreak/>
        <w:t>Харківського національного педагогічного університету імені Г. С. Сковороди. Психологія</w:t>
      </w:r>
      <w:r w:rsidRPr="00740378">
        <w:rPr>
          <w:rFonts w:ascii="Times New Roman" w:hAnsi="Times New Roman" w:cs="Times New Roman"/>
          <w:sz w:val="28"/>
          <w:szCs w:val="28"/>
          <w:lang w:val="uk-UA"/>
        </w:rPr>
        <w:t>. Харків, 2012. Вип. 42. С. 62–72.</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Магдисюк</w:t>
      </w:r>
      <w:proofErr w:type="spellEnd"/>
      <w:r w:rsidRPr="00740378">
        <w:rPr>
          <w:rFonts w:ascii="Times New Roman" w:hAnsi="Times New Roman" w:cs="Times New Roman"/>
          <w:sz w:val="28"/>
          <w:szCs w:val="28"/>
          <w:lang w:val="uk-UA"/>
        </w:rPr>
        <w:t xml:space="preserve"> Л. І., </w:t>
      </w:r>
      <w:proofErr w:type="spellStart"/>
      <w:r w:rsidRPr="00740378">
        <w:rPr>
          <w:rFonts w:ascii="Times New Roman" w:hAnsi="Times New Roman" w:cs="Times New Roman"/>
          <w:sz w:val="28"/>
          <w:szCs w:val="28"/>
          <w:lang w:val="uk-UA"/>
        </w:rPr>
        <w:t>Цесля</w:t>
      </w:r>
      <w:proofErr w:type="spellEnd"/>
      <w:r w:rsidRPr="00740378">
        <w:rPr>
          <w:rFonts w:ascii="Times New Roman" w:hAnsi="Times New Roman" w:cs="Times New Roman"/>
          <w:sz w:val="28"/>
          <w:szCs w:val="28"/>
          <w:lang w:val="uk-UA"/>
        </w:rPr>
        <w:t xml:space="preserve"> Т. І. Фактори, що обумовлюють психологічну </w:t>
      </w:r>
      <w:proofErr w:type="spellStart"/>
      <w:r w:rsidRPr="00740378">
        <w:rPr>
          <w:rFonts w:ascii="Times New Roman" w:hAnsi="Times New Roman" w:cs="Times New Roman"/>
          <w:sz w:val="28"/>
          <w:szCs w:val="28"/>
          <w:lang w:val="uk-UA"/>
        </w:rPr>
        <w:t>готовность</w:t>
      </w:r>
      <w:proofErr w:type="spellEnd"/>
      <w:r w:rsidRPr="00740378">
        <w:rPr>
          <w:rFonts w:ascii="Times New Roman" w:hAnsi="Times New Roman" w:cs="Times New Roman"/>
          <w:sz w:val="28"/>
          <w:szCs w:val="28"/>
          <w:lang w:val="uk-UA"/>
        </w:rPr>
        <w:t xml:space="preserve"> молоді до шлюбно-сімейних відносин. </w:t>
      </w:r>
      <w:proofErr w:type="spellStart"/>
      <w:r w:rsidRPr="00740378">
        <w:rPr>
          <w:rFonts w:ascii="Times New Roman" w:hAnsi="Times New Roman" w:cs="Times New Roman"/>
          <w:i/>
          <w:sz w:val="28"/>
          <w:szCs w:val="28"/>
          <w:lang w:val="uk-UA"/>
        </w:rPr>
        <w:t>Herald</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pedagogiki</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Nauka</w:t>
      </w:r>
      <w:proofErr w:type="spellEnd"/>
      <w:r w:rsidRPr="00740378">
        <w:rPr>
          <w:rFonts w:ascii="Times New Roman" w:hAnsi="Times New Roman" w:cs="Times New Roman"/>
          <w:i/>
          <w:sz w:val="28"/>
          <w:szCs w:val="28"/>
          <w:lang w:val="uk-UA"/>
        </w:rPr>
        <w:t xml:space="preserve"> i </w:t>
      </w:r>
      <w:proofErr w:type="spellStart"/>
      <w:r w:rsidRPr="00740378">
        <w:rPr>
          <w:rFonts w:ascii="Times New Roman" w:hAnsi="Times New Roman" w:cs="Times New Roman"/>
          <w:i/>
          <w:sz w:val="28"/>
          <w:szCs w:val="28"/>
          <w:lang w:val="uk-UA"/>
        </w:rPr>
        <w:t>Praktyka</w:t>
      </w:r>
      <w:proofErr w:type="spellEnd"/>
      <w:r w:rsidRPr="00740378">
        <w:rPr>
          <w:rFonts w:ascii="Times New Roman" w:hAnsi="Times New Roman" w:cs="Times New Roman"/>
          <w:sz w:val="28"/>
          <w:szCs w:val="28"/>
          <w:lang w:val="uk-UA"/>
        </w:rPr>
        <w:t xml:space="preserve">. 2020. № 52 (02). С. 67–70. </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Медіна</w:t>
      </w:r>
      <w:proofErr w:type="spellEnd"/>
      <w:r w:rsidRPr="00740378">
        <w:rPr>
          <w:rFonts w:ascii="Times New Roman" w:hAnsi="Times New Roman" w:cs="Times New Roman"/>
          <w:sz w:val="28"/>
          <w:szCs w:val="28"/>
          <w:lang w:val="uk-UA"/>
        </w:rPr>
        <w:t xml:space="preserve"> Т. В. Соціологія сім’ї : </w:t>
      </w:r>
      <w:proofErr w:type="spellStart"/>
      <w:r w:rsidRPr="00740378">
        <w:rPr>
          <w:rFonts w:ascii="Times New Roman" w:hAnsi="Times New Roman" w:cs="Times New Roman"/>
          <w:sz w:val="28"/>
          <w:szCs w:val="28"/>
          <w:lang w:val="uk-UA"/>
        </w:rPr>
        <w:t>навч</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посіб</w:t>
      </w:r>
      <w:proofErr w:type="spellEnd"/>
      <w:r w:rsidRPr="00740378">
        <w:rPr>
          <w:rFonts w:ascii="Times New Roman" w:hAnsi="Times New Roman" w:cs="Times New Roman"/>
          <w:sz w:val="28"/>
          <w:szCs w:val="28"/>
          <w:lang w:val="uk-UA"/>
        </w:rPr>
        <w:t>. Чернівці : Рута, 2006. 272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Мушкевич</w:t>
      </w:r>
      <w:proofErr w:type="spellEnd"/>
      <w:r w:rsidRPr="00740378">
        <w:rPr>
          <w:rFonts w:ascii="Times New Roman" w:hAnsi="Times New Roman" w:cs="Times New Roman"/>
          <w:sz w:val="28"/>
          <w:szCs w:val="28"/>
          <w:lang w:val="uk-UA"/>
        </w:rPr>
        <w:t xml:space="preserve"> М. І., Федоренко Р. П. Вплив батьківської сім’ї на подальший розвиток подружніх взаємин. </w:t>
      </w:r>
      <w:r w:rsidRPr="00740378">
        <w:rPr>
          <w:rFonts w:ascii="Times New Roman" w:hAnsi="Times New Roman" w:cs="Times New Roman"/>
          <w:i/>
          <w:sz w:val="28"/>
          <w:szCs w:val="28"/>
          <w:lang w:val="uk-UA"/>
        </w:rPr>
        <w:t xml:space="preserve">Психологічна допомога учасникам АТО та їх сім’ям : </w:t>
      </w:r>
      <w:proofErr w:type="spellStart"/>
      <w:r w:rsidRPr="00740378">
        <w:rPr>
          <w:rFonts w:ascii="Times New Roman" w:hAnsi="Times New Roman" w:cs="Times New Roman"/>
          <w:i/>
          <w:sz w:val="28"/>
          <w:szCs w:val="28"/>
          <w:lang w:val="uk-UA"/>
        </w:rPr>
        <w:t>колект</w:t>
      </w:r>
      <w:proofErr w:type="spellEnd"/>
      <w:r w:rsidRPr="00740378">
        <w:rPr>
          <w:rFonts w:ascii="Times New Roman" w:hAnsi="Times New Roman" w:cs="Times New Roman"/>
          <w:i/>
          <w:sz w:val="28"/>
          <w:szCs w:val="28"/>
          <w:lang w:val="uk-UA"/>
        </w:rPr>
        <w:t>. монографія</w:t>
      </w:r>
      <w:r w:rsidRPr="00740378">
        <w:rPr>
          <w:rFonts w:ascii="Times New Roman" w:hAnsi="Times New Roman" w:cs="Times New Roman"/>
          <w:sz w:val="28"/>
          <w:szCs w:val="28"/>
          <w:lang w:val="uk-UA"/>
        </w:rPr>
        <w:t xml:space="preserve"> / М-во освіти і науки України, </w:t>
      </w:r>
      <w:proofErr w:type="spellStart"/>
      <w:r w:rsidRPr="00740378">
        <w:rPr>
          <w:rFonts w:ascii="Times New Roman" w:hAnsi="Times New Roman" w:cs="Times New Roman"/>
          <w:sz w:val="28"/>
          <w:szCs w:val="28"/>
          <w:lang w:val="uk-UA"/>
        </w:rPr>
        <w:t>Східноєвроп</w:t>
      </w:r>
      <w:proofErr w:type="spellEnd"/>
      <w:r w:rsidRPr="00740378">
        <w:rPr>
          <w:rFonts w:ascii="Times New Roman" w:hAnsi="Times New Roman" w:cs="Times New Roman"/>
          <w:sz w:val="28"/>
          <w:szCs w:val="28"/>
          <w:lang w:val="uk-UA"/>
        </w:rPr>
        <w:t>. нац. ун-т ім. Лесі Українки, Фонд І. Палиці «Тільки разом». Луцьк, 2016. С. 62–65.</w:t>
      </w:r>
    </w:p>
    <w:p w:rsidR="00691099" w:rsidRPr="000B5EBB"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На другий рік повномасштабної війни шлюбів в Україні поменшало. </w:t>
      </w:r>
      <w:r w:rsidRPr="000B5EBB">
        <w:rPr>
          <w:rFonts w:ascii="Times New Roman" w:hAnsi="Times New Roman" w:cs="Times New Roman"/>
          <w:sz w:val="28"/>
          <w:szCs w:val="28"/>
          <w:lang w:val="uk-UA"/>
        </w:rPr>
        <w:t>URL: https://opendatabot.ua/analytics/marriages-divorces-half-2023</w:t>
      </w:r>
      <w:r>
        <w:rPr>
          <w:rFonts w:ascii="Times New Roman" w:hAnsi="Times New Roman" w:cs="Times New Roman"/>
          <w:sz w:val="28"/>
          <w:szCs w:val="28"/>
          <w:lang w:val="uk-UA"/>
        </w:rPr>
        <w:t> </w:t>
      </w:r>
      <w:r w:rsidRPr="000B5EBB">
        <w:rPr>
          <w:rFonts w:ascii="Times New Roman" w:hAnsi="Times New Roman" w:cs="Times New Roman"/>
          <w:sz w:val="28"/>
          <w:szCs w:val="28"/>
        </w:rPr>
        <w:t>(</w:t>
      </w:r>
      <w:r>
        <w:rPr>
          <w:rFonts w:ascii="Times New Roman" w:hAnsi="Times New Roman" w:cs="Times New Roman"/>
          <w:sz w:val="28"/>
          <w:szCs w:val="28"/>
          <w:lang w:val="uk-UA"/>
        </w:rPr>
        <w:t>дата звернення: 12.10.2024)</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Нестайко І. Підготовка молоді до життя в сім’ї – важливий аспект соціалізації особистості (польський досвід). </w:t>
      </w:r>
      <w:proofErr w:type="spellStart"/>
      <w:r w:rsidRPr="00740378">
        <w:rPr>
          <w:rFonts w:ascii="Times New Roman" w:hAnsi="Times New Roman" w:cs="Times New Roman"/>
          <w:sz w:val="28"/>
          <w:szCs w:val="28"/>
          <w:lang w:val="uk-UA"/>
        </w:rPr>
        <w:t>E</w:t>
      </w:r>
      <w:r w:rsidRPr="00740378">
        <w:rPr>
          <w:rFonts w:ascii="Times New Roman" w:hAnsi="Times New Roman" w:cs="Times New Roman"/>
          <w:i/>
          <w:sz w:val="28"/>
          <w:szCs w:val="28"/>
          <w:lang w:val="uk-UA"/>
        </w:rPr>
        <w:t>vropsky</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politicky</w:t>
      </w:r>
      <w:proofErr w:type="spellEnd"/>
      <w:r w:rsidRPr="00740378">
        <w:rPr>
          <w:rFonts w:ascii="Times New Roman" w:hAnsi="Times New Roman" w:cs="Times New Roman"/>
          <w:i/>
          <w:sz w:val="28"/>
          <w:szCs w:val="28"/>
          <w:lang w:val="uk-UA"/>
        </w:rPr>
        <w:t xml:space="preserve"> a </w:t>
      </w:r>
      <w:proofErr w:type="spellStart"/>
      <w:r w:rsidRPr="00740378">
        <w:rPr>
          <w:rFonts w:ascii="Times New Roman" w:hAnsi="Times New Roman" w:cs="Times New Roman"/>
          <w:i/>
          <w:sz w:val="28"/>
          <w:szCs w:val="28"/>
          <w:lang w:val="uk-UA"/>
        </w:rPr>
        <w:t>pravni</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diskurs</w:t>
      </w:r>
      <w:proofErr w:type="spellEnd"/>
      <w:r w:rsidRPr="00740378">
        <w:rPr>
          <w:rFonts w:ascii="Times New Roman" w:hAnsi="Times New Roman" w:cs="Times New Roman"/>
          <w:sz w:val="28"/>
          <w:szCs w:val="28"/>
          <w:lang w:val="uk-UA"/>
        </w:rPr>
        <w:t>. 2017. № 4. С. 161–166.</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Платонова І. Готовність студентської молоді до створення сім’ї як психологічна проблема. </w:t>
      </w:r>
      <w:r w:rsidRPr="00740378">
        <w:rPr>
          <w:rFonts w:ascii="Times New Roman" w:hAnsi="Times New Roman" w:cs="Times New Roman"/>
          <w:i/>
          <w:sz w:val="28"/>
          <w:szCs w:val="28"/>
          <w:lang w:val="uk-UA"/>
        </w:rPr>
        <w:t xml:space="preserve">Матеріали V Міжнародної науково-практичної </w:t>
      </w:r>
      <w:proofErr w:type="spellStart"/>
      <w:r w:rsidRPr="00740378">
        <w:rPr>
          <w:rFonts w:ascii="Times New Roman" w:hAnsi="Times New Roman" w:cs="Times New Roman"/>
          <w:i/>
          <w:sz w:val="28"/>
          <w:szCs w:val="28"/>
          <w:lang w:val="uk-UA"/>
        </w:rPr>
        <w:t>інтернет-конференції</w:t>
      </w:r>
      <w:proofErr w:type="spellEnd"/>
      <w:r w:rsidRPr="00740378">
        <w:rPr>
          <w:rFonts w:ascii="Times New Roman" w:hAnsi="Times New Roman" w:cs="Times New Roman"/>
          <w:i/>
          <w:sz w:val="28"/>
          <w:szCs w:val="28"/>
          <w:lang w:val="uk-UA"/>
        </w:rPr>
        <w:t xml:space="preserve"> «Проблеми та перспективи розвитку сучасної науки в країнах Євразії». </w:t>
      </w:r>
      <w:r w:rsidRPr="00740378">
        <w:rPr>
          <w:rFonts w:ascii="Times New Roman" w:hAnsi="Times New Roman" w:cs="Times New Roman"/>
          <w:sz w:val="28"/>
          <w:szCs w:val="28"/>
          <w:lang w:val="uk-UA"/>
        </w:rPr>
        <w:t xml:space="preserve">Переяслав, 2023. URL: </w:t>
      </w:r>
      <w:r w:rsidRPr="000B5EBB">
        <w:rPr>
          <w:rFonts w:ascii="Times New Roman" w:hAnsi="Times New Roman" w:cs="Times New Roman"/>
          <w:sz w:val="28"/>
          <w:szCs w:val="28"/>
          <w:lang w:val="uk-UA"/>
        </w:rPr>
        <w:t>http://conferences.neasmo.org.ua/ru/art/7323#disqus_thread</w:t>
      </w:r>
      <w:r>
        <w:rPr>
          <w:rFonts w:ascii="Times New Roman" w:hAnsi="Times New Roman" w:cs="Times New Roman"/>
          <w:sz w:val="28"/>
          <w:szCs w:val="28"/>
          <w:lang w:val="uk-UA"/>
        </w:rPr>
        <w:t xml:space="preserve"> </w:t>
      </w:r>
      <w:r w:rsidRPr="000B5EBB">
        <w:rPr>
          <w:rFonts w:ascii="Times New Roman" w:hAnsi="Times New Roman" w:cs="Times New Roman"/>
          <w:sz w:val="28"/>
          <w:szCs w:val="28"/>
        </w:rPr>
        <w:t>(</w:t>
      </w:r>
      <w:r>
        <w:rPr>
          <w:rFonts w:ascii="Times New Roman" w:hAnsi="Times New Roman" w:cs="Times New Roman"/>
          <w:sz w:val="28"/>
          <w:szCs w:val="28"/>
          <w:lang w:val="uk-UA"/>
        </w:rPr>
        <w:t>дата звернення: 12.10.2024)</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Поліщук В. М. Вікова те педагогічна психологія : навчальний посібник. Суми : Університетська книга, 2018. 352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Потапчук</w:t>
      </w:r>
      <w:proofErr w:type="spellEnd"/>
      <w:r w:rsidRPr="00740378">
        <w:rPr>
          <w:rFonts w:ascii="Times New Roman" w:hAnsi="Times New Roman" w:cs="Times New Roman"/>
          <w:sz w:val="28"/>
          <w:szCs w:val="28"/>
          <w:lang w:val="uk-UA"/>
        </w:rPr>
        <w:t xml:space="preserve"> Є., Карпова Д. Особливості психологічної діагностики сімейних ролей подружжя. Психічне здоров’я особистості у кризовому суспільстві : зб. тез V </w:t>
      </w:r>
      <w:proofErr w:type="spellStart"/>
      <w:r w:rsidRPr="00740378">
        <w:rPr>
          <w:rFonts w:ascii="Times New Roman" w:hAnsi="Times New Roman" w:cs="Times New Roman"/>
          <w:sz w:val="28"/>
          <w:szCs w:val="28"/>
          <w:lang w:val="uk-UA"/>
        </w:rPr>
        <w:t>Всеукр</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наук.-практ</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конф</w:t>
      </w:r>
      <w:proofErr w:type="spellEnd"/>
      <w:r w:rsidRPr="00740378">
        <w:rPr>
          <w:rFonts w:ascii="Times New Roman" w:hAnsi="Times New Roman" w:cs="Times New Roman"/>
          <w:sz w:val="28"/>
          <w:szCs w:val="28"/>
          <w:lang w:val="uk-UA"/>
        </w:rPr>
        <w:t xml:space="preserve">., 23 </w:t>
      </w:r>
      <w:proofErr w:type="spellStart"/>
      <w:r w:rsidRPr="00740378">
        <w:rPr>
          <w:rFonts w:ascii="Times New Roman" w:hAnsi="Times New Roman" w:cs="Times New Roman"/>
          <w:sz w:val="28"/>
          <w:szCs w:val="28"/>
          <w:lang w:val="uk-UA"/>
        </w:rPr>
        <w:t>жовт</w:t>
      </w:r>
      <w:proofErr w:type="spellEnd"/>
      <w:r w:rsidRPr="00740378">
        <w:rPr>
          <w:rFonts w:ascii="Times New Roman" w:hAnsi="Times New Roman" w:cs="Times New Roman"/>
          <w:sz w:val="28"/>
          <w:szCs w:val="28"/>
          <w:lang w:val="uk-UA"/>
        </w:rPr>
        <w:t>. 2020 р. Львів, 2020. С. 198–201.</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lastRenderedPageBreak/>
        <w:t>Потапчук</w:t>
      </w:r>
      <w:proofErr w:type="spellEnd"/>
      <w:r w:rsidRPr="00740378">
        <w:rPr>
          <w:rFonts w:ascii="Times New Roman" w:hAnsi="Times New Roman" w:cs="Times New Roman"/>
          <w:sz w:val="28"/>
          <w:szCs w:val="28"/>
          <w:lang w:val="uk-UA"/>
        </w:rPr>
        <w:t xml:space="preserve"> Є., Карпова Д. Теоретичний аналіз психологічної структури уявлень молоді про сімейні ролі. </w:t>
      </w:r>
      <w:r w:rsidRPr="00740378">
        <w:rPr>
          <w:rFonts w:ascii="Times New Roman" w:hAnsi="Times New Roman" w:cs="Times New Roman"/>
          <w:i/>
          <w:sz w:val="28"/>
          <w:szCs w:val="28"/>
          <w:shd w:val="clear" w:color="auto" w:fill="FFFFFF"/>
          <w:lang w:val="uk-UA"/>
        </w:rPr>
        <w:t xml:space="preserve">Психологічні </w:t>
      </w:r>
      <w:proofErr w:type="spellStart"/>
      <w:r w:rsidRPr="00740378">
        <w:rPr>
          <w:rFonts w:ascii="Times New Roman" w:hAnsi="Times New Roman" w:cs="Times New Roman"/>
          <w:i/>
          <w:sz w:val="28"/>
          <w:szCs w:val="28"/>
          <w:shd w:val="clear" w:color="auto" w:fill="FFFFFF"/>
          <w:lang w:val="uk-UA"/>
        </w:rPr>
        <w:t>травелоги</w:t>
      </w:r>
      <w:proofErr w:type="spellEnd"/>
      <w:r w:rsidRPr="00740378">
        <w:rPr>
          <w:rFonts w:ascii="Times New Roman" w:hAnsi="Times New Roman" w:cs="Times New Roman"/>
          <w:i/>
          <w:sz w:val="28"/>
          <w:szCs w:val="28"/>
          <w:shd w:val="clear" w:color="auto" w:fill="FFFFFF"/>
          <w:lang w:val="uk-UA"/>
        </w:rPr>
        <w:t xml:space="preserve"> : науковий журнал Хмельницького національного університету.</w:t>
      </w:r>
      <w:r w:rsidRPr="00740378">
        <w:rPr>
          <w:rFonts w:ascii="Times New Roman" w:hAnsi="Times New Roman" w:cs="Times New Roman"/>
          <w:sz w:val="28"/>
          <w:szCs w:val="28"/>
          <w:lang w:val="uk-UA"/>
        </w:rPr>
        <w:t xml:space="preserve"> 2021. № 1. С. 15–29.</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Потьомкіна К. В., Шестеро Ю. В. Психологічна готовність до сімейного життя юнаків і дівчат студентського віку. </w:t>
      </w:r>
      <w:r w:rsidRPr="00740378">
        <w:rPr>
          <w:rFonts w:ascii="Times New Roman" w:hAnsi="Times New Roman" w:cs="Times New Roman"/>
          <w:i/>
          <w:sz w:val="28"/>
          <w:szCs w:val="28"/>
          <w:lang w:val="uk-UA"/>
        </w:rPr>
        <w:t>Науково-методичний електронний журнал «Концепт».</w:t>
      </w:r>
      <w:r w:rsidRPr="00740378">
        <w:rPr>
          <w:rFonts w:ascii="Times New Roman" w:hAnsi="Times New Roman" w:cs="Times New Roman"/>
          <w:sz w:val="28"/>
          <w:szCs w:val="28"/>
          <w:lang w:val="uk-UA"/>
        </w:rPr>
        <w:t xml:space="preserve"> 2017. Т. 12. С. 38–44.</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sz w:val="28"/>
          <w:szCs w:val="28"/>
          <w:lang w:val="uk-UA"/>
        </w:rPr>
      </w:pPr>
      <w:proofErr w:type="spellStart"/>
      <w:r w:rsidRPr="00740378">
        <w:rPr>
          <w:rFonts w:ascii="Times New Roman" w:hAnsi="Times New Roman" w:cs="Times New Roman"/>
          <w:sz w:val="28"/>
          <w:szCs w:val="28"/>
          <w:shd w:val="clear" w:color="auto" w:fill="FFFFFF"/>
          <w:lang w:val="uk-UA"/>
        </w:rPr>
        <w:t>Пріснякова</w:t>
      </w:r>
      <w:proofErr w:type="spellEnd"/>
      <w:r w:rsidRPr="00740378">
        <w:rPr>
          <w:rFonts w:ascii="Times New Roman" w:hAnsi="Times New Roman" w:cs="Times New Roman"/>
          <w:sz w:val="28"/>
          <w:szCs w:val="28"/>
          <w:shd w:val="clear" w:color="auto" w:fill="FFFFFF"/>
          <w:lang w:val="uk-UA"/>
        </w:rPr>
        <w:t xml:space="preserve"> Л., Максимова Д. Проблема психологічної готовності молоді до подружнього життя. </w:t>
      </w:r>
      <w:proofErr w:type="spellStart"/>
      <w:r w:rsidRPr="00740378">
        <w:rPr>
          <w:rFonts w:ascii="Times New Roman" w:hAnsi="Times New Roman" w:cs="Times New Roman"/>
          <w:iCs/>
          <w:sz w:val="28"/>
          <w:szCs w:val="28"/>
          <w:shd w:val="clear" w:color="auto" w:fill="FFFFFF"/>
          <w:lang w:val="uk-UA"/>
        </w:rPr>
        <w:t>The</w:t>
      </w:r>
      <w:proofErr w:type="spellEnd"/>
      <w:r w:rsidRPr="00740378">
        <w:rPr>
          <w:rFonts w:ascii="Times New Roman" w:hAnsi="Times New Roman" w:cs="Times New Roman"/>
          <w:iCs/>
          <w:sz w:val="28"/>
          <w:szCs w:val="28"/>
          <w:shd w:val="clear" w:color="auto" w:fill="FFFFFF"/>
          <w:lang w:val="uk-UA"/>
        </w:rPr>
        <w:t xml:space="preserve"> 4 </w:t>
      </w:r>
      <w:proofErr w:type="spellStart"/>
      <w:r w:rsidRPr="00740378">
        <w:rPr>
          <w:rFonts w:ascii="Times New Roman" w:hAnsi="Times New Roman" w:cs="Times New Roman"/>
          <w:iCs/>
          <w:sz w:val="28"/>
          <w:szCs w:val="28"/>
          <w:shd w:val="clear" w:color="auto" w:fill="FFFFFF"/>
          <w:lang w:val="uk-UA"/>
        </w:rPr>
        <w:t>th</w:t>
      </w:r>
      <w:proofErr w:type="spellEnd"/>
      <w:r w:rsidRPr="00740378">
        <w:rPr>
          <w:rFonts w:ascii="Times New Roman" w:hAnsi="Times New Roman" w:cs="Times New Roman"/>
          <w:iCs/>
          <w:sz w:val="28"/>
          <w:szCs w:val="28"/>
          <w:shd w:val="clear" w:color="auto" w:fill="FFFFFF"/>
          <w:lang w:val="uk-UA"/>
        </w:rPr>
        <w:t xml:space="preserve"> </w:t>
      </w:r>
      <w:proofErr w:type="spellStart"/>
      <w:r w:rsidRPr="00740378">
        <w:rPr>
          <w:rFonts w:ascii="Times New Roman" w:hAnsi="Times New Roman" w:cs="Times New Roman"/>
          <w:iCs/>
          <w:sz w:val="28"/>
          <w:szCs w:val="28"/>
          <w:shd w:val="clear" w:color="auto" w:fill="FFFFFF"/>
          <w:lang w:val="uk-UA"/>
        </w:rPr>
        <w:t>International</w:t>
      </w:r>
      <w:proofErr w:type="spellEnd"/>
      <w:r w:rsidRPr="00740378">
        <w:rPr>
          <w:rFonts w:ascii="Times New Roman" w:hAnsi="Times New Roman" w:cs="Times New Roman"/>
          <w:iCs/>
          <w:sz w:val="28"/>
          <w:szCs w:val="28"/>
          <w:shd w:val="clear" w:color="auto" w:fill="FFFFFF"/>
          <w:lang w:val="uk-UA"/>
        </w:rPr>
        <w:t xml:space="preserve"> </w:t>
      </w:r>
      <w:proofErr w:type="spellStart"/>
      <w:r w:rsidRPr="00740378">
        <w:rPr>
          <w:rFonts w:ascii="Times New Roman" w:hAnsi="Times New Roman" w:cs="Times New Roman"/>
          <w:iCs/>
          <w:sz w:val="28"/>
          <w:szCs w:val="28"/>
          <w:shd w:val="clear" w:color="auto" w:fill="FFFFFF"/>
          <w:lang w:val="uk-UA"/>
        </w:rPr>
        <w:t>scientific</w:t>
      </w:r>
      <w:proofErr w:type="spellEnd"/>
      <w:r w:rsidRPr="00740378">
        <w:rPr>
          <w:rFonts w:ascii="Times New Roman" w:hAnsi="Times New Roman" w:cs="Times New Roman"/>
          <w:iCs/>
          <w:sz w:val="28"/>
          <w:szCs w:val="28"/>
          <w:shd w:val="clear" w:color="auto" w:fill="FFFFFF"/>
          <w:lang w:val="uk-UA"/>
        </w:rPr>
        <w:t xml:space="preserve"> </w:t>
      </w:r>
      <w:proofErr w:type="spellStart"/>
      <w:r w:rsidRPr="00740378">
        <w:rPr>
          <w:rFonts w:ascii="Times New Roman" w:hAnsi="Times New Roman" w:cs="Times New Roman"/>
          <w:iCs/>
          <w:sz w:val="28"/>
          <w:szCs w:val="28"/>
          <w:shd w:val="clear" w:color="auto" w:fill="FFFFFF"/>
          <w:lang w:val="uk-UA"/>
        </w:rPr>
        <w:t>and</w:t>
      </w:r>
      <w:proofErr w:type="spellEnd"/>
      <w:r w:rsidRPr="00740378">
        <w:rPr>
          <w:rFonts w:ascii="Times New Roman" w:hAnsi="Times New Roman" w:cs="Times New Roman"/>
          <w:iCs/>
          <w:sz w:val="28"/>
          <w:szCs w:val="28"/>
          <w:shd w:val="clear" w:color="auto" w:fill="FFFFFF"/>
          <w:lang w:val="uk-UA"/>
        </w:rPr>
        <w:t xml:space="preserve"> </w:t>
      </w:r>
      <w:proofErr w:type="spellStart"/>
      <w:r w:rsidRPr="00740378">
        <w:rPr>
          <w:rFonts w:ascii="Times New Roman" w:hAnsi="Times New Roman" w:cs="Times New Roman"/>
          <w:iCs/>
          <w:sz w:val="28"/>
          <w:szCs w:val="28"/>
          <w:shd w:val="clear" w:color="auto" w:fill="FFFFFF"/>
          <w:lang w:val="uk-UA"/>
        </w:rPr>
        <w:t>practical</w:t>
      </w:r>
      <w:proofErr w:type="spellEnd"/>
      <w:r w:rsidRPr="00740378">
        <w:rPr>
          <w:rFonts w:ascii="Times New Roman" w:hAnsi="Times New Roman" w:cs="Times New Roman"/>
          <w:iCs/>
          <w:sz w:val="28"/>
          <w:szCs w:val="28"/>
          <w:shd w:val="clear" w:color="auto" w:fill="FFFFFF"/>
          <w:lang w:val="uk-UA"/>
        </w:rPr>
        <w:t xml:space="preserve"> </w:t>
      </w:r>
      <w:proofErr w:type="spellStart"/>
      <w:r w:rsidRPr="00740378">
        <w:rPr>
          <w:rFonts w:ascii="Times New Roman" w:hAnsi="Times New Roman" w:cs="Times New Roman"/>
          <w:iCs/>
          <w:sz w:val="28"/>
          <w:szCs w:val="28"/>
          <w:shd w:val="clear" w:color="auto" w:fill="FFFFFF"/>
          <w:lang w:val="uk-UA"/>
        </w:rPr>
        <w:t>conference</w:t>
      </w:r>
      <w:proofErr w:type="spellEnd"/>
      <w:r w:rsidRPr="00740378">
        <w:rPr>
          <w:rFonts w:ascii="Times New Roman" w:hAnsi="Times New Roman" w:cs="Times New Roman"/>
          <w:iCs/>
          <w:sz w:val="28"/>
          <w:szCs w:val="28"/>
          <w:shd w:val="clear" w:color="auto" w:fill="FFFFFF"/>
          <w:lang w:val="uk-UA"/>
        </w:rPr>
        <w:t xml:space="preserve"> «</w:t>
      </w:r>
      <w:proofErr w:type="spellStart"/>
      <w:r w:rsidRPr="00740378">
        <w:rPr>
          <w:rFonts w:ascii="Times New Roman" w:hAnsi="Times New Roman" w:cs="Times New Roman"/>
          <w:iCs/>
          <w:sz w:val="28"/>
          <w:szCs w:val="28"/>
          <w:shd w:val="clear" w:color="auto" w:fill="FFFFFF"/>
          <w:lang w:val="uk-UA"/>
        </w:rPr>
        <w:t>Modern</w:t>
      </w:r>
      <w:proofErr w:type="spellEnd"/>
      <w:r w:rsidRPr="00740378">
        <w:rPr>
          <w:rFonts w:ascii="Times New Roman" w:hAnsi="Times New Roman" w:cs="Times New Roman"/>
          <w:iCs/>
          <w:sz w:val="28"/>
          <w:szCs w:val="28"/>
          <w:shd w:val="clear" w:color="auto" w:fill="FFFFFF"/>
          <w:lang w:val="uk-UA"/>
        </w:rPr>
        <w:t xml:space="preserve"> </w:t>
      </w:r>
      <w:proofErr w:type="spellStart"/>
      <w:r w:rsidRPr="00740378">
        <w:rPr>
          <w:rFonts w:ascii="Times New Roman" w:hAnsi="Times New Roman" w:cs="Times New Roman"/>
          <w:iCs/>
          <w:sz w:val="28"/>
          <w:szCs w:val="28"/>
          <w:shd w:val="clear" w:color="auto" w:fill="FFFFFF"/>
          <w:lang w:val="uk-UA"/>
        </w:rPr>
        <w:t>problems</w:t>
      </w:r>
      <w:proofErr w:type="spellEnd"/>
      <w:r w:rsidRPr="00740378">
        <w:rPr>
          <w:rFonts w:ascii="Times New Roman" w:hAnsi="Times New Roman" w:cs="Times New Roman"/>
          <w:iCs/>
          <w:sz w:val="28"/>
          <w:szCs w:val="28"/>
          <w:shd w:val="clear" w:color="auto" w:fill="FFFFFF"/>
          <w:lang w:val="uk-UA"/>
        </w:rPr>
        <w:t xml:space="preserve"> </w:t>
      </w:r>
      <w:proofErr w:type="spellStart"/>
      <w:r w:rsidRPr="00740378">
        <w:rPr>
          <w:rFonts w:ascii="Times New Roman" w:hAnsi="Times New Roman" w:cs="Times New Roman"/>
          <w:iCs/>
          <w:sz w:val="28"/>
          <w:szCs w:val="28"/>
          <w:shd w:val="clear" w:color="auto" w:fill="FFFFFF"/>
          <w:lang w:val="uk-UA"/>
        </w:rPr>
        <w:t>of</w:t>
      </w:r>
      <w:proofErr w:type="spellEnd"/>
      <w:r w:rsidRPr="00740378">
        <w:rPr>
          <w:rFonts w:ascii="Times New Roman" w:hAnsi="Times New Roman" w:cs="Times New Roman"/>
          <w:iCs/>
          <w:sz w:val="28"/>
          <w:szCs w:val="28"/>
          <w:shd w:val="clear" w:color="auto" w:fill="FFFFFF"/>
          <w:lang w:val="uk-UA"/>
        </w:rPr>
        <w:t xml:space="preserve"> </w:t>
      </w:r>
      <w:proofErr w:type="spellStart"/>
      <w:r w:rsidRPr="00740378">
        <w:rPr>
          <w:rFonts w:ascii="Times New Roman" w:hAnsi="Times New Roman" w:cs="Times New Roman"/>
          <w:iCs/>
          <w:sz w:val="28"/>
          <w:szCs w:val="28"/>
          <w:shd w:val="clear" w:color="auto" w:fill="FFFFFF"/>
          <w:lang w:val="uk-UA"/>
        </w:rPr>
        <w:t>science</w:t>
      </w:r>
      <w:proofErr w:type="spellEnd"/>
      <w:r w:rsidRPr="00740378">
        <w:rPr>
          <w:rFonts w:ascii="Times New Roman" w:hAnsi="Times New Roman" w:cs="Times New Roman"/>
          <w:iCs/>
          <w:sz w:val="28"/>
          <w:szCs w:val="28"/>
          <w:shd w:val="clear" w:color="auto" w:fill="FFFFFF"/>
          <w:lang w:val="uk-UA"/>
        </w:rPr>
        <w:t xml:space="preserve">, </w:t>
      </w:r>
      <w:proofErr w:type="spellStart"/>
      <w:r w:rsidRPr="00740378">
        <w:rPr>
          <w:rFonts w:ascii="Times New Roman" w:hAnsi="Times New Roman" w:cs="Times New Roman"/>
          <w:iCs/>
          <w:sz w:val="28"/>
          <w:szCs w:val="28"/>
          <w:shd w:val="clear" w:color="auto" w:fill="FFFFFF"/>
          <w:lang w:val="uk-UA"/>
        </w:rPr>
        <w:t>education</w:t>
      </w:r>
      <w:proofErr w:type="spellEnd"/>
      <w:r w:rsidRPr="00740378">
        <w:rPr>
          <w:rFonts w:ascii="Times New Roman" w:hAnsi="Times New Roman" w:cs="Times New Roman"/>
          <w:iCs/>
          <w:sz w:val="28"/>
          <w:szCs w:val="28"/>
          <w:shd w:val="clear" w:color="auto" w:fill="FFFFFF"/>
          <w:lang w:val="uk-UA"/>
        </w:rPr>
        <w:t xml:space="preserve"> </w:t>
      </w:r>
      <w:proofErr w:type="spellStart"/>
      <w:r w:rsidRPr="00740378">
        <w:rPr>
          <w:rFonts w:ascii="Times New Roman" w:hAnsi="Times New Roman" w:cs="Times New Roman"/>
          <w:iCs/>
          <w:sz w:val="28"/>
          <w:szCs w:val="28"/>
          <w:shd w:val="clear" w:color="auto" w:fill="FFFFFF"/>
          <w:lang w:val="uk-UA"/>
        </w:rPr>
        <w:t>and</w:t>
      </w:r>
      <w:proofErr w:type="spellEnd"/>
      <w:r w:rsidRPr="00740378">
        <w:rPr>
          <w:rFonts w:ascii="Times New Roman" w:hAnsi="Times New Roman" w:cs="Times New Roman"/>
          <w:iCs/>
          <w:sz w:val="28"/>
          <w:szCs w:val="28"/>
          <w:shd w:val="clear" w:color="auto" w:fill="FFFFFF"/>
          <w:lang w:val="uk-UA"/>
        </w:rPr>
        <w:t xml:space="preserve"> </w:t>
      </w:r>
      <w:proofErr w:type="spellStart"/>
      <w:r w:rsidRPr="00740378">
        <w:rPr>
          <w:rFonts w:ascii="Times New Roman" w:hAnsi="Times New Roman" w:cs="Times New Roman"/>
          <w:iCs/>
          <w:sz w:val="28"/>
          <w:szCs w:val="28"/>
          <w:shd w:val="clear" w:color="auto" w:fill="FFFFFF"/>
          <w:lang w:val="uk-UA"/>
        </w:rPr>
        <w:t>society”</w:t>
      </w:r>
      <w:proofErr w:type="spellEnd"/>
      <w:r w:rsidRPr="00740378">
        <w:rPr>
          <w:rFonts w:ascii="Times New Roman" w:hAnsi="Times New Roman" w:cs="Times New Roman"/>
          <w:iCs/>
          <w:sz w:val="28"/>
          <w:szCs w:val="28"/>
          <w:shd w:val="clear" w:color="auto" w:fill="FFFFFF"/>
          <w:lang w:val="uk-UA"/>
        </w:rPr>
        <w:t>(</w:t>
      </w:r>
      <w:proofErr w:type="spellStart"/>
      <w:r w:rsidRPr="00740378">
        <w:rPr>
          <w:rFonts w:ascii="Times New Roman" w:hAnsi="Times New Roman" w:cs="Times New Roman"/>
          <w:iCs/>
          <w:sz w:val="28"/>
          <w:szCs w:val="28"/>
          <w:shd w:val="clear" w:color="auto" w:fill="FFFFFF"/>
          <w:lang w:val="uk-UA"/>
        </w:rPr>
        <w:t>June</w:t>
      </w:r>
      <w:proofErr w:type="spellEnd"/>
      <w:r w:rsidRPr="00740378">
        <w:rPr>
          <w:rFonts w:ascii="Times New Roman" w:hAnsi="Times New Roman" w:cs="Times New Roman"/>
          <w:iCs/>
          <w:sz w:val="28"/>
          <w:szCs w:val="28"/>
          <w:shd w:val="clear" w:color="auto" w:fill="FFFFFF"/>
          <w:lang w:val="uk-UA"/>
        </w:rPr>
        <w:t xml:space="preserve"> 19-21, 2023) SPC «Sci-</w:t>
      </w:r>
      <w:proofErr w:type="spellStart"/>
      <w:r w:rsidRPr="00740378">
        <w:rPr>
          <w:rFonts w:ascii="Times New Roman" w:hAnsi="Times New Roman" w:cs="Times New Roman"/>
          <w:iCs/>
          <w:sz w:val="28"/>
          <w:szCs w:val="28"/>
          <w:shd w:val="clear" w:color="auto" w:fill="FFFFFF"/>
          <w:lang w:val="uk-UA"/>
        </w:rPr>
        <w:t>conf</w:t>
      </w:r>
      <w:proofErr w:type="spellEnd"/>
      <w:r w:rsidRPr="00740378">
        <w:rPr>
          <w:rFonts w:ascii="Times New Roman" w:hAnsi="Times New Roman" w:cs="Times New Roman"/>
          <w:iCs/>
          <w:sz w:val="28"/>
          <w:szCs w:val="28"/>
          <w:shd w:val="clear" w:color="auto" w:fill="FFFFFF"/>
          <w:lang w:val="uk-UA"/>
        </w:rPr>
        <w:t xml:space="preserve">. </w:t>
      </w:r>
      <w:proofErr w:type="spellStart"/>
      <w:r w:rsidRPr="00740378">
        <w:rPr>
          <w:rFonts w:ascii="Times New Roman" w:hAnsi="Times New Roman" w:cs="Times New Roman"/>
          <w:iCs/>
          <w:sz w:val="28"/>
          <w:szCs w:val="28"/>
          <w:shd w:val="clear" w:color="auto" w:fill="FFFFFF"/>
          <w:lang w:val="uk-UA"/>
        </w:rPr>
        <w:t>com</w:t>
      </w:r>
      <w:proofErr w:type="spellEnd"/>
      <w:r w:rsidRPr="00740378">
        <w:rPr>
          <w:rFonts w:ascii="Times New Roman" w:hAnsi="Times New Roman" w:cs="Times New Roman"/>
          <w:iCs/>
          <w:sz w:val="28"/>
          <w:szCs w:val="28"/>
          <w:shd w:val="clear" w:color="auto" w:fill="FFFFFF"/>
          <w:lang w:val="uk-UA"/>
        </w:rPr>
        <w:t xml:space="preserve">. </w:t>
      </w:r>
      <w:proofErr w:type="spellStart"/>
      <w:r w:rsidRPr="00740378">
        <w:rPr>
          <w:rFonts w:ascii="Times New Roman" w:hAnsi="Times New Roman" w:cs="Times New Roman"/>
          <w:iCs/>
          <w:sz w:val="28"/>
          <w:szCs w:val="28"/>
          <w:shd w:val="clear" w:color="auto" w:fill="FFFFFF"/>
          <w:lang w:val="uk-UA"/>
        </w:rPr>
        <w:t>ua</w:t>
      </w:r>
      <w:proofErr w:type="spellEnd"/>
      <w:r w:rsidRPr="00740378">
        <w:rPr>
          <w:rFonts w:ascii="Times New Roman" w:hAnsi="Times New Roman" w:cs="Times New Roman"/>
          <w:iCs/>
          <w:sz w:val="28"/>
          <w:szCs w:val="28"/>
          <w:shd w:val="clear" w:color="auto" w:fill="FFFFFF"/>
          <w:lang w:val="uk-UA"/>
        </w:rPr>
        <w:t xml:space="preserve">». </w:t>
      </w:r>
      <w:proofErr w:type="spellStart"/>
      <w:r w:rsidRPr="00740378">
        <w:rPr>
          <w:rFonts w:ascii="Times New Roman" w:hAnsi="Times New Roman" w:cs="Times New Roman"/>
          <w:iCs/>
          <w:sz w:val="28"/>
          <w:szCs w:val="28"/>
          <w:shd w:val="clear" w:color="auto" w:fill="FFFFFF"/>
          <w:lang w:val="uk-UA"/>
        </w:rPr>
        <w:t>Kyiv</w:t>
      </w:r>
      <w:proofErr w:type="spellEnd"/>
      <w:r w:rsidRPr="00740378">
        <w:rPr>
          <w:rFonts w:ascii="Times New Roman" w:hAnsi="Times New Roman" w:cs="Times New Roman"/>
          <w:iCs/>
          <w:sz w:val="28"/>
          <w:szCs w:val="28"/>
          <w:shd w:val="clear" w:color="auto" w:fill="FFFFFF"/>
          <w:lang w:val="uk-UA"/>
        </w:rPr>
        <w:t>, 2023. С. 581–584.</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Радчук В. М. Компоненти психологічної готовності до шлюбно-сімейних стосунків. Наукові записки Національного університету «Острозька академія». Серія: Психологія і педагогіка. Острог, 2012. Вип. 19. С. 182–185.</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sz w:val="28"/>
          <w:szCs w:val="28"/>
          <w:lang w:val="uk-UA"/>
        </w:rPr>
      </w:pPr>
      <w:proofErr w:type="spellStart"/>
      <w:r w:rsidRPr="00740378">
        <w:rPr>
          <w:rFonts w:ascii="Times New Roman" w:hAnsi="Times New Roman" w:cs="Times New Roman"/>
          <w:sz w:val="28"/>
          <w:szCs w:val="28"/>
          <w:lang w:val="uk-UA"/>
        </w:rPr>
        <w:t>Резничук</w:t>
      </w:r>
      <w:proofErr w:type="spellEnd"/>
      <w:r w:rsidRPr="00740378">
        <w:rPr>
          <w:rFonts w:ascii="Times New Roman" w:hAnsi="Times New Roman" w:cs="Times New Roman"/>
          <w:sz w:val="28"/>
          <w:szCs w:val="28"/>
          <w:lang w:val="uk-UA"/>
        </w:rPr>
        <w:t xml:space="preserve"> Г. О., Василенко О. М. Підготовка сучасної молоді до сімейного життя. </w:t>
      </w:r>
      <w:r w:rsidRPr="00740378">
        <w:rPr>
          <w:rFonts w:ascii="Times New Roman" w:hAnsi="Times New Roman" w:cs="Times New Roman"/>
          <w:i/>
          <w:sz w:val="28"/>
          <w:szCs w:val="28"/>
          <w:lang w:val="uk-UA"/>
        </w:rPr>
        <w:t xml:space="preserve">Науковий вісник Ужгородського університету. Серія: Педагогіка. Соціальна робота. </w:t>
      </w:r>
      <w:r w:rsidRPr="00740378">
        <w:rPr>
          <w:rFonts w:ascii="Times New Roman" w:hAnsi="Times New Roman" w:cs="Times New Roman"/>
          <w:sz w:val="28"/>
          <w:szCs w:val="28"/>
          <w:lang w:val="uk-UA"/>
        </w:rPr>
        <w:t>Ужгород, 2015. Вип. 37. С. 150–152.</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Римаренко І. В. Зміна шлюбно-сімейних відносин в Україні. </w:t>
      </w:r>
      <w:r w:rsidRPr="00740378">
        <w:rPr>
          <w:rFonts w:ascii="Times New Roman" w:hAnsi="Times New Roman" w:cs="Times New Roman"/>
          <w:i/>
          <w:sz w:val="28"/>
          <w:szCs w:val="28"/>
          <w:lang w:val="uk-UA"/>
        </w:rPr>
        <w:t>Науковий огляд.</w:t>
      </w:r>
      <w:r w:rsidRPr="00740378">
        <w:rPr>
          <w:rFonts w:ascii="Times New Roman" w:hAnsi="Times New Roman" w:cs="Times New Roman"/>
          <w:sz w:val="28"/>
          <w:szCs w:val="28"/>
          <w:lang w:val="uk-UA"/>
        </w:rPr>
        <w:t xml:space="preserve"> 2019. № 6 (59). С. 71–83.</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Рогачко В. О. Гендерні аспекти психологічної готовності до шлюбу. </w:t>
      </w:r>
      <w:r w:rsidRPr="00740378">
        <w:rPr>
          <w:rFonts w:ascii="Times New Roman" w:hAnsi="Times New Roman" w:cs="Times New Roman"/>
          <w:i/>
          <w:sz w:val="28"/>
          <w:szCs w:val="28"/>
          <w:lang w:val="uk-UA"/>
        </w:rPr>
        <w:t xml:space="preserve">Гендерна конструкція соціуму: історія і сучасність : зб. матеріалів </w:t>
      </w:r>
      <w:proofErr w:type="spellStart"/>
      <w:r w:rsidRPr="00740378">
        <w:rPr>
          <w:rFonts w:ascii="Times New Roman" w:hAnsi="Times New Roman" w:cs="Times New Roman"/>
          <w:i/>
          <w:sz w:val="28"/>
          <w:szCs w:val="28"/>
          <w:lang w:val="uk-UA"/>
        </w:rPr>
        <w:t>Всеукр</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наук.-практ</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конф</w:t>
      </w:r>
      <w:proofErr w:type="spellEnd"/>
      <w:r w:rsidRPr="00740378">
        <w:rPr>
          <w:rFonts w:ascii="Times New Roman" w:hAnsi="Times New Roman" w:cs="Times New Roman"/>
          <w:i/>
          <w:sz w:val="28"/>
          <w:szCs w:val="28"/>
          <w:lang w:val="uk-UA"/>
        </w:rPr>
        <w:t>. (Одеса, 15–16 трав. 2019 р.).</w:t>
      </w:r>
      <w:r w:rsidRPr="00740378">
        <w:rPr>
          <w:rFonts w:ascii="Times New Roman" w:hAnsi="Times New Roman" w:cs="Times New Roman"/>
          <w:sz w:val="28"/>
          <w:szCs w:val="28"/>
          <w:lang w:val="uk-UA"/>
        </w:rPr>
        <w:t xml:space="preserve"> Одеса, 2019. С. 107–110.</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Рось Л. М. Підготовка студентської молоді до подружнього життя: гендерний аспект. </w:t>
      </w:r>
      <w:r w:rsidRPr="00740378">
        <w:rPr>
          <w:rFonts w:ascii="Times New Roman" w:hAnsi="Times New Roman" w:cs="Times New Roman"/>
          <w:i/>
          <w:sz w:val="28"/>
          <w:szCs w:val="28"/>
          <w:lang w:val="uk-UA"/>
        </w:rPr>
        <w:t xml:space="preserve">Безпека життєдіяльності жінок і чоловіків: гендерний аспект : матеріали обл. </w:t>
      </w:r>
      <w:proofErr w:type="spellStart"/>
      <w:r w:rsidRPr="00740378">
        <w:rPr>
          <w:rFonts w:ascii="Times New Roman" w:hAnsi="Times New Roman" w:cs="Times New Roman"/>
          <w:i/>
          <w:sz w:val="28"/>
          <w:szCs w:val="28"/>
          <w:lang w:val="uk-UA"/>
        </w:rPr>
        <w:t>наук.-практ</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конф</w:t>
      </w:r>
      <w:proofErr w:type="spellEnd"/>
      <w:r w:rsidRPr="00740378">
        <w:rPr>
          <w:rFonts w:ascii="Times New Roman" w:hAnsi="Times New Roman" w:cs="Times New Roman"/>
          <w:sz w:val="28"/>
          <w:szCs w:val="28"/>
          <w:lang w:val="uk-UA"/>
        </w:rPr>
        <w:t>. Чернігів, 2007. С. 32–34.</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Седих</w:t>
      </w:r>
      <w:proofErr w:type="spellEnd"/>
      <w:r w:rsidRPr="00740378">
        <w:rPr>
          <w:rFonts w:ascii="Times New Roman" w:hAnsi="Times New Roman" w:cs="Times New Roman"/>
          <w:sz w:val="28"/>
          <w:szCs w:val="28"/>
          <w:lang w:val="uk-UA"/>
        </w:rPr>
        <w:t xml:space="preserve"> К. В. Психологія сім’ї : </w:t>
      </w:r>
      <w:proofErr w:type="spellStart"/>
      <w:r w:rsidRPr="00740378">
        <w:rPr>
          <w:rFonts w:ascii="Times New Roman" w:hAnsi="Times New Roman" w:cs="Times New Roman"/>
          <w:sz w:val="28"/>
          <w:szCs w:val="28"/>
          <w:lang w:val="uk-UA"/>
        </w:rPr>
        <w:t>навч</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посіб</w:t>
      </w:r>
      <w:proofErr w:type="spellEnd"/>
      <w:r w:rsidRPr="00740378">
        <w:rPr>
          <w:rFonts w:ascii="Times New Roman" w:hAnsi="Times New Roman" w:cs="Times New Roman"/>
          <w:sz w:val="28"/>
          <w:szCs w:val="28"/>
          <w:lang w:val="uk-UA"/>
        </w:rPr>
        <w:t xml:space="preserve">. Київ : </w:t>
      </w:r>
      <w:proofErr w:type="spellStart"/>
      <w:r w:rsidRPr="00740378">
        <w:rPr>
          <w:rFonts w:ascii="Times New Roman" w:hAnsi="Times New Roman" w:cs="Times New Roman"/>
          <w:sz w:val="28"/>
          <w:szCs w:val="28"/>
          <w:lang w:val="uk-UA"/>
        </w:rPr>
        <w:t>Академвидав</w:t>
      </w:r>
      <w:proofErr w:type="spellEnd"/>
      <w:r w:rsidRPr="00740378">
        <w:rPr>
          <w:rFonts w:ascii="Times New Roman" w:hAnsi="Times New Roman" w:cs="Times New Roman"/>
          <w:sz w:val="28"/>
          <w:szCs w:val="28"/>
          <w:lang w:val="uk-UA"/>
        </w:rPr>
        <w:t xml:space="preserve">, 2015. 192 с. </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shd w:val="clear" w:color="auto" w:fill="FFFFFF"/>
          <w:lang w:val="uk-UA"/>
        </w:rPr>
        <w:lastRenderedPageBreak/>
        <w:t xml:space="preserve">Сидоренко А. В. Чинники, що обумовлюють готовність студентської молоді до сімейного життя. </w:t>
      </w:r>
      <w:r w:rsidRPr="00740378">
        <w:rPr>
          <w:rFonts w:ascii="Times New Roman" w:hAnsi="Times New Roman" w:cs="Times New Roman"/>
          <w:i/>
          <w:sz w:val="28"/>
          <w:szCs w:val="28"/>
          <w:shd w:val="clear" w:color="auto" w:fill="FFFFFF"/>
          <w:lang w:val="uk-UA"/>
        </w:rPr>
        <w:t xml:space="preserve">Теоретичні і прикладні проблеми психології. </w:t>
      </w:r>
      <w:r w:rsidRPr="00740378">
        <w:rPr>
          <w:rFonts w:ascii="Times New Roman" w:hAnsi="Times New Roman" w:cs="Times New Roman"/>
          <w:sz w:val="28"/>
          <w:szCs w:val="28"/>
          <w:shd w:val="clear" w:color="auto" w:fill="FFFFFF"/>
          <w:lang w:val="uk-UA"/>
        </w:rPr>
        <w:t>2013. № 3 (32). С. 244–250.</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shd w:val="clear" w:color="auto" w:fill="FFFFFF"/>
          <w:lang w:val="uk-UA"/>
        </w:rPr>
        <w:t xml:space="preserve">Скільки разів українці одружувалися і розлучалися цього року: цікава статистика </w:t>
      </w:r>
      <w:r w:rsidRPr="00740378">
        <w:rPr>
          <w:rFonts w:ascii="Times New Roman" w:hAnsi="Times New Roman" w:cs="Times New Roman"/>
          <w:sz w:val="28"/>
          <w:szCs w:val="28"/>
          <w:lang w:val="uk-UA"/>
        </w:rPr>
        <w:t xml:space="preserve">URL: </w:t>
      </w:r>
      <w:r w:rsidRPr="000B5EBB">
        <w:rPr>
          <w:rFonts w:ascii="Times New Roman" w:hAnsi="Times New Roman" w:cs="Times New Roman"/>
          <w:sz w:val="28"/>
          <w:szCs w:val="28"/>
          <w:shd w:val="clear" w:color="auto" w:fill="FFFFFF"/>
          <w:lang w:val="uk-UA"/>
        </w:rPr>
        <w:t>https://glavcom.ua/country/society/u-2023-rotsi-ukrajintsi-pochali-bilshe-rozluchatisja-v-antiliderakh-kijiv-i-dnipropetrovshchina-977342.html</w:t>
      </w:r>
      <w:r>
        <w:rPr>
          <w:rFonts w:ascii="Times New Roman" w:hAnsi="Times New Roman" w:cs="Times New Roman"/>
          <w:sz w:val="28"/>
          <w:szCs w:val="28"/>
          <w:shd w:val="clear" w:color="auto" w:fill="FFFFFF"/>
          <w:lang w:val="uk-UA"/>
        </w:rPr>
        <w:t xml:space="preserve"> </w:t>
      </w:r>
      <w:r w:rsidRPr="000B5EBB">
        <w:rPr>
          <w:rFonts w:ascii="Times New Roman" w:hAnsi="Times New Roman" w:cs="Times New Roman"/>
          <w:sz w:val="28"/>
          <w:szCs w:val="28"/>
        </w:rPr>
        <w:t>(</w:t>
      </w:r>
      <w:r>
        <w:rPr>
          <w:rFonts w:ascii="Times New Roman" w:hAnsi="Times New Roman" w:cs="Times New Roman"/>
          <w:sz w:val="28"/>
          <w:szCs w:val="28"/>
          <w:lang w:val="uk-UA"/>
        </w:rPr>
        <w:t>дата звернення: 12.10.2024)</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Слюсар Л. Українська сім’я в умовах війни. </w:t>
      </w:r>
      <w:r w:rsidRPr="00740378">
        <w:rPr>
          <w:rFonts w:ascii="Times New Roman" w:hAnsi="Times New Roman" w:cs="Times New Roman"/>
          <w:i/>
          <w:sz w:val="28"/>
          <w:szCs w:val="28"/>
          <w:lang w:val="uk-UA"/>
        </w:rPr>
        <w:t>Демографія та соціальна економіка</w:t>
      </w:r>
      <w:r w:rsidRPr="00740378">
        <w:rPr>
          <w:rFonts w:ascii="Times New Roman" w:hAnsi="Times New Roman" w:cs="Times New Roman"/>
          <w:sz w:val="28"/>
          <w:szCs w:val="28"/>
          <w:lang w:val="uk-UA"/>
        </w:rPr>
        <w:t>. 2023. № 2 (52). С. 3-20.</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Слюсар Л. Шлюб в Україні у демографічному вимірі: історія і сучасність. Київ : НАН України, Ін-т демографії та соціальних досліджень ім. М. В. </w:t>
      </w:r>
      <w:proofErr w:type="spellStart"/>
      <w:r w:rsidRPr="00740378">
        <w:rPr>
          <w:rFonts w:ascii="Times New Roman" w:hAnsi="Times New Roman" w:cs="Times New Roman"/>
          <w:sz w:val="28"/>
          <w:szCs w:val="28"/>
          <w:lang w:val="uk-UA"/>
        </w:rPr>
        <w:t>Птухи</w:t>
      </w:r>
      <w:proofErr w:type="spellEnd"/>
      <w:r w:rsidRPr="00740378">
        <w:rPr>
          <w:rFonts w:ascii="Times New Roman" w:hAnsi="Times New Roman" w:cs="Times New Roman"/>
          <w:sz w:val="28"/>
          <w:szCs w:val="28"/>
          <w:lang w:val="uk-UA"/>
        </w:rPr>
        <w:t>, 2021. 180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Смалько</w:t>
      </w:r>
      <w:proofErr w:type="spellEnd"/>
      <w:r w:rsidRPr="00740378">
        <w:rPr>
          <w:rFonts w:ascii="Times New Roman" w:hAnsi="Times New Roman" w:cs="Times New Roman"/>
          <w:sz w:val="28"/>
          <w:szCs w:val="28"/>
          <w:lang w:val="uk-UA"/>
        </w:rPr>
        <w:t xml:space="preserve"> О., Савчук С. Готовність молоді до сімейного життя як особистісна духовна цінність. </w:t>
      </w:r>
      <w:r w:rsidRPr="00740378">
        <w:rPr>
          <w:rFonts w:ascii="Times New Roman" w:hAnsi="Times New Roman" w:cs="Times New Roman"/>
          <w:i/>
          <w:sz w:val="28"/>
          <w:szCs w:val="28"/>
          <w:lang w:val="uk-UA"/>
        </w:rPr>
        <w:t>Педагогічний часопис Волині</w:t>
      </w:r>
      <w:r w:rsidRPr="00740378">
        <w:rPr>
          <w:rFonts w:ascii="Times New Roman" w:hAnsi="Times New Roman" w:cs="Times New Roman"/>
          <w:sz w:val="28"/>
          <w:szCs w:val="28"/>
          <w:lang w:val="uk-UA"/>
        </w:rPr>
        <w:t>. 2019. № 4. С. 99–104.</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Столярчук О. А. Психологія сучасної сім’ї : </w:t>
      </w:r>
      <w:proofErr w:type="spellStart"/>
      <w:r w:rsidRPr="00740378">
        <w:rPr>
          <w:rFonts w:ascii="Times New Roman" w:hAnsi="Times New Roman" w:cs="Times New Roman"/>
          <w:sz w:val="28"/>
          <w:szCs w:val="28"/>
          <w:lang w:val="uk-UA"/>
        </w:rPr>
        <w:t>навч</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посіб</w:t>
      </w:r>
      <w:proofErr w:type="spellEnd"/>
      <w:r w:rsidRPr="00740378">
        <w:rPr>
          <w:rFonts w:ascii="Times New Roman" w:hAnsi="Times New Roman" w:cs="Times New Roman"/>
          <w:sz w:val="28"/>
          <w:szCs w:val="28"/>
          <w:lang w:val="uk-UA"/>
        </w:rPr>
        <w:t>. Кременчук : ПП Щербатих О. В., 2015. 136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i/>
          <w:sz w:val="28"/>
          <w:szCs w:val="28"/>
          <w:lang w:val="uk-UA"/>
        </w:rPr>
      </w:pPr>
      <w:r w:rsidRPr="00740378">
        <w:rPr>
          <w:rFonts w:ascii="Times New Roman" w:hAnsi="Times New Roman" w:cs="Times New Roman"/>
          <w:sz w:val="28"/>
          <w:szCs w:val="28"/>
          <w:lang w:val="uk-UA"/>
        </w:rPr>
        <w:t xml:space="preserve">Татарко Н. А. Щодо питання визначення змісту поняття «молодь». </w:t>
      </w:r>
      <w:r w:rsidRPr="00740378">
        <w:rPr>
          <w:rFonts w:ascii="Times New Roman" w:hAnsi="Times New Roman" w:cs="Times New Roman"/>
          <w:i/>
          <w:sz w:val="28"/>
          <w:szCs w:val="28"/>
          <w:lang w:val="uk-UA"/>
        </w:rPr>
        <w:t xml:space="preserve">Публічне управління в Україні: теорія, практика, інновації (збірник тез науково-практичної конференції за підсумками стажування слухачів, 27 вересня 2018 р.). </w:t>
      </w:r>
      <w:r w:rsidRPr="00740378">
        <w:rPr>
          <w:rFonts w:ascii="Times New Roman" w:hAnsi="Times New Roman" w:cs="Times New Roman"/>
          <w:sz w:val="28"/>
          <w:szCs w:val="28"/>
          <w:lang w:val="uk-UA"/>
        </w:rPr>
        <w:t>2018. С. 84–87.</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i/>
          <w:sz w:val="28"/>
          <w:szCs w:val="28"/>
          <w:lang w:val="uk-UA"/>
        </w:rPr>
      </w:pPr>
      <w:proofErr w:type="spellStart"/>
      <w:r w:rsidRPr="00740378">
        <w:rPr>
          <w:rFonts w:ascii="Times New Roman" w:hAnsi="Times New Roman" w:cs="Times New Roman"/>
          <w:sz w:val="28"/>
          <w:szCs w:val="28"/>
          <w:lang w:val="uk-UA"/>
        </w:rPr>
        <w:t>Тюріна</w:t>
      </w:r>
      <w:proofErr w:type="spellEnd"/>
      <w:r w:rsidRPr="00740378">
        <w:rPr>
          <w:rFonts w:ascii="Times New Roman" w:hAnsi="Times New Roman" w:cs="Times New Roman"/>
          <w:sz w:val="28"/>
          <w:szCs w:val="28"/>
          <w:lang w:val="uk-UA"/>
        </w:rPr>
        <w:t xml:space="preserve"> В. В. Чинники, що впливають на психологічну готовність студентської молоді до створення сім’ї. </w:t>
      </w:r>
      <w:r w:rsidRPr="00740378">
        <w:rPr>
          <w:rFonts w:ascii="Times New Roman" w:hAnsi="Times New Roman" w:cs="Times New Roman"/>
          <w:i/>
          <w:sz w:val="28"/>
          <w:szCs w:val="28"/>
          <w:lang w:val="uk-UA"/>
        </w:rPr>
        <w:t>Проблеми екстремальної та кризової психології : зб. наук. пр. Ун-т цивільного захисту України</w:t>
      </w:r>
      <w:r w:rsidRPr="00740378">
        <w:rPr>
          <w:rFonts w:ascii="Times New Roman" w:hAnsi="Times New Roman" w:cs="Times New Roman"/>
          <w:sz w:val="28"/>
          <w:szCs w:val="28"/>
          <w:lang w:val="uk-UA"/>
        </w:rPr>
        <w:t>. Харків, 2014. Вип. 15. С. 258–265.</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shd w:val="clear" w:color="auto" w:fill="FFFFFF"/>
          <w:lang w:val="uk-UA"/>
        </w:rPr>
        <w:t xml:space="preserve">Терещенко М. В. Дошлюбні уявлення про сімейне життя як чинник подружнього взаєморозуміння. </w:t>
      </w:r>
      <w:r w:rsidRPr="00740378">
        <w:rPr>
          <w:rFonts w:ascii="Times New Roman" w:hAnsi="Times New Roman" w:cs="Times New Roman"/>
          <w:i/>
          <w:sz w:val="28"/>
          <w:szCs w:val="28"/>
          <w:shd w:val="clear" w:color="auto" w:fill="FFFFFF"/>
          <w:lang w:val="uk-UA"/>
        </w:rPr>
        <w:t>Вісник психології і педагогіки : зб. наук. праць</w:t>
      </w:r>
      <w:r w:rsidRPr="00740378">
        <w:rPr>
          <w:rFonts w:ascii="Times New Roman" w:hAnsi="Times New Roman" w:cs="Times New Roman"/>
          <w:sz w:val="28"/>
          <w:szCs w:val="28"/>
          <w:shd w:val="clear" w:color="auto" w:fill="FFFFFF"/>
          <w:lang w:val="uk-UA"/>
        </w:rPr>
        <w:t>. Київ, 2013. Вип. 13. № 6. С. 106–114.</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Федоренко Р. П. Психологія сім’ї. Вид. 2-ге, змін. та </w:t>
      </w:r>
      <w:proofErr w:type="spellStart"/>
      <w:r w:rsidRPr="00740378">
        <w:rPr>
          <w:rFonts w:ascii="Times New Roman" w:hAnsi="Times New Roman" w:cs="Times New Roman"/>
          <w:sz w:val="28"/>
          <w:szCs w:val="28"/>
          <w:lang w:val="uk-UA"/>
        </w:rPr>
        <w:t>доповн</w:t>
      </w:r>
      <w:proofErr w:type="spellEnd"/>
      <w:r w:rsidRPr="00740378">
        <w:rPr>
          <w:rFonts w:ascii="Times New Roman" w:hAnsi="Times New Roman" w:cs="Times New Roman"/>
          <w:sz w:val="28"/>
          <w:szCs w:val="28"/>
          <w:lang w:val="uk-UA"/>
        </w:rPr>
        <w:t>. Луцьк : Вежа-Друк, 2021. 480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lastRenderedPageBreak/>
        <w:t>Федоренко Р. П. Психологічний аналіз подружніх взаємин на різних стадіях функціонування сім’ї : монографія. Луцьк : Вежа-Друк, 2022. 332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Федоренко Р., </w:t>
      </w:r>
      <w:proofErr w:type="spellStart"/>
      <w:r w:rsidRPr="00740378">
        <w:rPr>
          <w:rFonts w:ascii="Times New Roman" w:hAnsi="Times New Roman" w:cs="Times New Roman"/>
          <w:sz w:val="28"/>
          <w:szCs w:val="28"/>
          <w:lang w:val="uk-UA"/>
        </w:rPr>
        <w:t>Мушкевич</w:t>
      </w:r>
      <w:proofErr w:type="spellEnd"/>
      <w:r w:rsidRPr="00740378">
        <w:rPr>
          <w:rFonts w:ascii="Times New Roman" w:hAnsi="Times New Roman" w:cs="Times New Roman"/>
          <w:sz w:val="28"/>
          <w:szCs w:val="28"/>
          <w:lang w:val="uk-UA"/>
        </w:rPr>
        <w:t xml:space="preserve"> М., </w:t>
      </w:r>
      <w:proofErr w:type="spellStart"/>
      <w:r w:rsidRPr="00740378">
        <w:rPr>
          <w:rFonts w:ascii="Times New Roman" w:hAnsi="Times New Roman" w:cs="Times New Roman"/>
          <w:sz w:val="28"/>
          <w:szCs w:val="28"/>
          <w:lang w:val="uk-UA"/>
        </w:rPr>
        <w:t>Дучимінська</w:t>
      </w:r>
      <w:proofErr w:type="spellEnd"/>
      <w:r w:rsidRPr="00740378">
        <w:rPr>
          <w:rFonts w:ascii="Times New Roman" w:hAnsi="Times New Roman" w:cs="Times New Roman"/>
          <w:sz w:val="28"/>
          <w:szCs w:val="28"/>
          <w:lang w:val="uk-UA"/>
        </w:rPr>
        <w:t xml:space="preserve"> Т., </w:t>
      </w:r>
      <w:proofErr w:type="spellStart"/>
      <w:r w:rsidRPr="00740378">
        <w:rPr>
          <w:rFonts w:ascii="Times New Roman" w:hAnsi="Times New Roman" w:cs="Times New Roman"/>
          <w:sz w:val="28"/>
          <w:szCs w:val="28"/>
          <w:lang w:val="uk-UA"/>
        </w:rPr>
        <w:t>Магдисюк</w:t>
      </w:r>
      <w:proofErr w:type="spellEnd"/>
      <w:r w:rsidRPr="00740378">
        <w:rPr>
          <w:rFonts w:ascii="Times New Roman" w:hAnsi="Times New Roman" w:cs="Times New Roman"/>
          <w:sz w:val="28"/>
          <w:szCs w:val="28"/>
          <w:lang w:val="uk-UA"/>
        </w:rPr>
        <w:t xml:space="preserve"> Л. Психологія молодої сім’ї: монографія. Вид. 2-ге, </w:t>
      </w:r>
      <w:proofErr w:type="spellStart"/>
      <w:r w:rsidRPr="00740378">
        <w:rPr>
          <w:rFonts w:ascii="Times New Roman" w:hAnsi="Times New Roman" w:cs="Times New Roman"/>
          <w:sz w:val="28"/>
          <w:szCs w:val="28"/>
          <w:lang w:val="uk-UA"/>
        </w:rPr>
        <w:t>доповн</w:t>
      </w:r>
      <w:proofErr w:type="spellEnd"/>
      <w:r w:rsidRPr="00740378">
        <w:rPr>
          <w:rFonts w:ascii="Times New Roman" w:hAnsi="Times New Roman" w:cs="Times New Roman"/>
          <w:sz w:val="28"/>
          <w:szCs w:val="28"/>
          <w:lang w:val="uk-UA"/>
        </w:rPr>
        <w:t>. та змін. Луцьк : Вежа-Друк, 2020. 392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Фіцула</w:t>
      </w:r>
      <w:proofErr w:type="spellEnd"/>
      <w:r w:rsidRPr="00740378">
        <w:rPr>
          <w:rFonts w:ascii="Times New Roman" w:hAnsi="Times New Roman" w:cs="Times New Roman"/>
          <w:sz w:val="28"/>
          <w:szCs w:val="28"/>
          <w:lang w:val="uk-UA"/>
        </w:rPr>
        <w:t xml:space="preserve"> М. М. Педагогіка вищої школи : </w:t>
      </w:r>
      <w:proofErr w:type="spellStart"/>
      <w:r w:rsidRPr="00740378">
        <w:rPr>
          <w:rFonts w:ascii="Times New Roman" w:hAnsi="Times New Roman" w:cs="Times New Roman"/>
          <w:sz w:val="28"/>
          <w:szCs w:val="28"/>
          <w:lang w:val="uk-UA"/>
        </w:rPr>
        <w:t>навч</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посіб</w:t>
      </w:r>
      <w:proofErr w:type="spellEnd"/>
      <w:r w:rsidRPr="00740378">
        <w:rPr>
          <w:rFonts w:ascii="Times New Roman" w:hAnsi="Times New Roman" w:cs="Times New Roman"/>
          <w:sz w:val="28"/>
          <w:szCs w:val="28"/>
          <w:lang w:val="uk-UA"/>
        </w:rPr>
        <w:t xml:space="preserve">. К. : </w:t>
      </w:r>
      <w:proofErr w:type="spellStart"/>
      <w:r w:rsidRPr="00740378">
        <w:rPr>
          <w:rFonts w:ascii="Times New Roman" w:hAnsi="Times New Roman" w:cs="Times New Roman"/>
          <w:sz w:val="28"/>
          <w:szCs w:val="28"/>
          <w:lang w:val="uk-UA"/>
        </w:rPr>
        <w:t>Академвидав</w:t>
      </w:r>
      <w:proofErr w:type="spellEnd"/>
      <w:r w:rsidRPr="00740378">
        <w:rPr>
          <w:rFonts w:ascii="Times New Roman" w:hAnsi="Times New Roman" w:cs="Times New Roman"/>
          <w:sz w:val="28"/>
          <w:szCs w:val="28"/>
          <w:lang w:val="uk-UA"/>
        </w:rPr>
        <w:t>, 2006. 352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Фомічова В. М. Уявлення молоді про чинники щасливого подружнього життя. </w:t>
      </w:r>
      <w:r w:rsidRPr="00740378">
        <w:rPr>
          <w:rFonts w:ascii="Times New Roman" w:hAnsi="Times New Roman" w:cs="Times New Roman"/>
          <w:i/>
          <w:sz w:val="28"/>
          <w:szCs w:val="28"/>
          <w:lang w:val="uk-UA"/>
        </w:rPr>
        <w:t>Актуальні проблеми соціології, психології, педагогіки : зб. наук. пр</w:t>
      </w:r>
      <w:r w:rsidRPr="00740378">
        <w:rPr>
          <w:rFonts w:ascii="Times New Roman" w:hAnsi="Times New Roman" w:cs="Times New Roman"/>
          <w:sz w:val="28"/>
          <w:szCs w:val="28"/>
          <w:lang w:val="uk-UA"/>
        </w:rPr>
        <w:t xml:space="preserve">. </w:t>
      </w:r>
      <w:r w:rsidRPr="00740378">
        <w:rPr>
          <w:rFonts w:ascii="Times New Roman" w:hAnsi="Times New Roman" w:cs="Times New Roman"/>
          <w:i/>
          <w:sz w:val="28"/>
          <w:szCs w:val="28"/>
          <w:lang w:val="uk-UA"/>
        </w:rPr>
        <w:t xml:space="preserve">Київ. нац. ун-т ім. Тараса Шевченка, </w:t>
      </w:r>
      <w:proofErr w:type="spellStart"/>
      <w:r w:rsidRPr="00740378">
        <w:rPr>
          <w:rFonts w:ascii="Times New Roman" w:hAnsi="Times New Roman" w:cs="Times New Roman"/>
          <w:i/>
          <w:sz w:val="28"/>
          <w:szCs w:val="28"/>
          <w:lang w:val="uk-UA"/>
        </w:rPr>
        <w:t>Ф-т</w:t>
      </w:r>
      <w:proofErr w:type="spellEnd"/>
      <w:r w:rsidRPr="00740378">
        <w:rPr>
          <w:rFonts w:ascii="Times New Roman" w:hAnsi="Times New Roman" w:cs="Times New Roman"/>
          <w:i/>
          <w:sz w:val="28"/>
          <w:szCs w:val="28"/>
          <w:lang w:val="uk-UA"/>
        </w:rPr>
        <w:t xml:space="preserve"> соціології, </w:t>
      </w:r>
      <w:proofErr w:type="spellStart"/>
      <w:r w:rsidRPr="00740378">
        <w:rPr>
          <w:rFonts w:ascii="Times New Roman" w:hAnsi="Times New Roman" w:cs="Times New Roman"/>
          <w:i/>
          <w:sz w:val="28"/>
          <w:szCs w:val="28"/>
          <w:lang w:val="uk-UA"/>
        </w:rPr>
        <w:t>Ф-т</w:t>
      </w:r>
      <w:proofErr w:type="spellEnd"/>
      <w:r w:rsidRPr="00740378">
        <w:rPr>
          <w:rFonts w:ascii="Times New Roman" w:hAnsi="Times New Roman" w:cs="Times New Roman"/>
          <w:i/>
          <w:sz w:val="28"/>
          <w:szCs w:val="28"/>
          <w:lang w:val="uk-UA"/>
        </w:rPr>
        <w:t xml:space="preserve"> психології</w:t>
      </w:r>
      <w:r w:rsidRPr="00740378">
        <w:rPr>
          <w:rFonts w:ascii="Times New Roman" w:hAnsi="Times New Roman" w:cs="Times New Roman"/>
          <w:sz w:val="28"/>
          <w:szCs w:val="28"/>
          <w:lang w:val="uk-UA"/>
        </w:rPr>
        <w:t>. Київ, 2015. № 2. С. 90–96.</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sz w:val="28"/>
          <w:szCs w:val="28"/>
          <w:lang w:val="uk-UA"/>
        </w:rPr>
      </w:pPr>
      <w:proofErr w:type="spellStart"/>
      <w:r w:rsidRPr="00740378">
        <w:rPr>
          <w:rFonts w:ascii="Times New Roman" w:hAnsi="Times New Roman" w:cs="Times New Roman"/>
          <w:sz w:val="28"/>
          <w:szCs w:val="28"/>
          <w:lang w:val="uk-UA"/>
        </w:rPr>
        <w:t>Хавула</w:t>
      </w:r>
      <w:proofErr w:type="spellEnd"/>
      <w:r w:rsidRPr="00740378">
        <w:rPr>
          <w:rFonts w:ascii="Times New Roman" w:hAnsi="Times New Roman" w:cs="Times New Roman"/>
          <w:sz w:val="28"/>
          <w:szCs w:val="28"/>
          <w:lang w:val="uk-UA"/>
        </w:rPr>
        <w:t xml:space="preserve"> Р. Психологічний аналіз чинників та рівнів підготовленості молоді до створення сім’ї. </w:t>
      </w:r>
      <w:r w:rsidRPr="00740378">
        <w:rPr>
          <w:rFonts w:ascii="Times New Roman" w:hAnsi="Times New Roman" w:cs="Times New Roman"/>
          <w:i/>
          <w:sz w:val="28"/>
          <w:szCs w:val="28"/>
          <w:lang w:val="uk-UA"/>
        </w:rPr>
        <w:t xml:space="preserve">Актуальні питання гуманітарних наук : </w:t>
      </w:r>
      <w:proofErr w:type="spellStart"/>
      <w:r w:rsidRPr="00740378">
        <w:rPr>
          <w:rFonts w:ascii="Times New Roman" w:hAnsi="Times New Roman" w:cs="Times New Roman"/>
          <w:i/>
          <w:sz w:val="28"/>
          <w:szCs w:val="28"/>
          <w:lang w:val="uk-UA"/>
        </w:rPr>
        <w:t>міжвуз</w:t>
      </w:r>
      <w:proofErr w:type="spellEnd"/>
      <w:r w:rsidRPr="00740378">
        <w:rPr>
          <w:rFonts w:ascii="Times New Roman" w:hAnsi="Times New Roman" w:cs="Times New Roman"/>
          <w:i/>
          <w:sz w:val="28"/>
          <w:szCs w:val="28"/>
          <w:lang w:val="uk-UA"/>
        </w:rPr>
        <w:t xml:space="preserve">. зб. наук. пр. молодих </w:t>
      </w:r>
      <w:proofErr w:type="spellStart"/>
      <w:r w:rsidRPr="00740378">
        <w:rPr>
          <w:rFonts w:ascii="Times New Roman" w:hAnsi="Times New Roman" w:cs="Times New Roman"/>
          <w:i/>
          <w:sz w:val="28"/>
          <w:szCs w:val="28"/>
          <w:lang w:val="uk-UA"/>
        </w:rPr>
        <w:t>вчен</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Дрогоб</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держ</w:t>
      </w:r>
      <w:proofErr w:type="spellEnd"/>
      <w:r w:rsidRPr="00740378">
        <w:rPr>
          <w:rFonts w:ascii="Times New Roman" w:hAnsi="Times New Roman" w:cs="Times New Roman"/>
          <w:i/>
          <w:sz w:val="28"/>
          <w:szCs w:val="28"/>
          <w:lang w:val="uk-UA"/>
        </w:rPr>
        <w:t xml:space="preserve">. пед. </w:t>
      </w:r>
      <w:proofErr w:type="spellStart"/>
      <w:r w:rsidRPr="00740378">
        <w:rPr>
          <w:rFonts w:ascii="Times New Roman" w:hAnsi="Times New Roman" w:cs="Times New Roman"/>
          <w:i/>
          <w:sz w:val="28"/>
          <w:szCs w:val="28"/>
          <w:lang w:val="uk-UA"/>
        </w:rPr>
        <w:t>ун-ту</w:t>
      </w:r>
      <w:proofErr w:type="spellEnd"/>
      <w:r w:rsidRPr="00740378">
        <w:rPr>
          <w:rFonts w:ascii="Times New Roman" w:hAnsi="Times New Roman" w:cs="Times New Roman"/>
          <w:i/>
          <w:sz w:val="28"/>
          <w:szCs w:val="28"/>
          <w:lang w:val="uk-UA"/>
        </w:rPr>
        <w:t xml:space="preserve"> ім. Івана Франка. </w:t>
      </w:r>
      <w:proofErr w:type="spellStart"/>
      <w:r w:rsidRPr="00740378">
        <w:rPr>
          <w:rFonts w:ascii="Times New Roman" w:hAnsi="Times New Roman" w:cs="Times New Roman"/>
          <w:i/>
          <w:sz w:val="28"/>
          <w:szCs w:val="28"/>
          <w:lang w:val="uk-UA"/>
        </w:rPr>
        <w:t>Дрогоб</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держ</w:t>
      </w:r>
      <w:proofErr w:type="spellEnd"/>
      <w:r w:rsidRPr="00740378">
        <w:rPr>
          <w:rFonts w:ascii="Times New Roman" w:hAnsi="Times New Roman" w:cs="Times New Roman"/>
          <w:i/>
          <w:sz w:val="28"/>
          <w:szCs w:val="28"/>
          <w:lang w:val="uk-UA"/>
        </w:rPr>
        <w:t xml:space="preserve">. пед. ун-т ім. Івана Франка, Рада молодих </w:t>
      </w:r>
      <w:proofErr w:type="spellStart"/>
      <w:r w:rsidRPr="00740378">
        <w:rPr>
          <w:rFonts w:ascii="Times New Roman" w:hAnsi="Times New Roman" w:cs="Times New Roman"/>
          <w:i/>
          <w:sz w:val="28"/>
          <w:szCs w:val="28"/>
          <w:lang w:val="uk-UA"/>
        </w:rPr>
        <w:t>вчен</w:t>
      </w:r>
      <w:proofErr w:type="spellEnd"/>
      <w:r w:rsidRPr="00740378">
        <w:rPr>
          <w:rFonts w:ascii="Times New Roman" w:hAnsi="Times New Roman" w:cs="Times New Roman"/>
          <w:sz w:val="28"/>
          <w:szCs w:val="28"/>
          <w:lang w:val="uk-UA"/>
        </w:rPr>
        <w:t>. Дрогобич, 2013. Вип. 4. С. 246–253.</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Чепеленко</w:t>
      </w:r>
      <w:proofErr w:type="spellEnd"/>
      <w:r w:rsidRPr="00740378">
        <w:rPr>
          <w:rFonts w:ascii="Times New Roman" w:hAnsi="Times New Roman" w:cs="Times New Roman"/>
          <w:sz w:val="28"/>
          <w:szCs w:val="28"/>
          <w:lang w:val="uk-UA"/>
        </w:rPr>
        <w:t xml:space="preserve"> Ю. І. Дослідження психологічної готовності юнаків та дівчат до шлюбу. </w:t>
      </w:r>
      <w:proofErr w:type="spellStart"/>
      <w:r w:rsidRPr="00740378">
        <w:rPr>
          <w:rFonts w:ascii="Times New Roman" w:hAnsi="Times New Roman" w:cs="Times New Roman"/>
          <w:i/>
          <w:sz w:val="28"/>
          <w:szCs w:val="28"/>
          <w:lang w:val="uk-UA"/>
        </w:rPr>
        <w:t>The</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evolution</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of</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philosophy</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of</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science</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in</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recent</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decades</w:t>
      </w:r>
      <w:proofErr w:type="spellEnd"/>
      <w:r w:rsidRPr="00740378">
        <w:rPr>
          <w:rFonts w:ascii="Times New Roman" w:hAnsi="Times New Roman" w:cs="Times New Roman"/>
          <w:i/>
          <w:sz w:val="28"/>
          <w:szCs w:val="28"/>
          <w:lang w:val="uk-UA"/>
        </w:rPr>
        <w:t xml:space="preserve"> : </w:t>
      </w:r>
      <w:proofErr w:type="spellStart"/>
      <w:r w:rsidRPr="00740378">
        <w:rPr>
          <w:rFonts w:ascii="Times New Roman" w:hAnsi="Times New Roman" w:cs="Times New Roman"/>
          <w:i/>
          <w:sz w:val="28"/>
          <w:szCs w:val="28"/>
          <w:lang w:val="uk-UA"/>
        </w:rPr>
        <w:t>Proceedings</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of</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the</w:t>
      </w:r>
      <w:proofErr w:type="spellEnd"/>
      <w:r w:rsidRPr="00740378">
        <w:rPr>
          <w:rFonts w:ascii="Times New Roman" w:hAnsi="Times New Roman" w:cs="Times New Roman"/>
          <w:i/>
          <w:sz w:val="28"/>
          <w:szCs w:val="28"/>
          <w:lang w:val="uk-UA"/>
        </w:rPr>
        <w:t xml:space="preserve"> X </w:t>
      </w:r>
      <w:proofErr w:type="spellStart"/>
      <w:r w:rsidRPr="00740378">
        <w:rPr>
          <w:rFonts w:ascii="Times New Roman" w:hAnsi="Times New Roman" w:cs="Times New Roman"/>
          <w:i/>
          <w:sz w:val="28"/>
          <w:szCs w:val="28"/>
          <w:lang w:val="uk-UA"/>
        </w:rPr>
        <w:t>International</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Scientific</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and</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Practical</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Conference</w:t>
      </w:r>
      <w:proofErr w:type="spellEnd"/>
      <w:r w:rsidRPr="00740378">
        <w:rPr>
          <w:rFonts w:ascii="Times New Roman" w:hAnsi="Times New Roman" w:cs="Times New Roman"/>
          <w:i/>
          <w:sz w:val="28"/>
          <w:szCs w:val="28"/>
          <w:lang w:val="uk-UA"/>
        </w:rPr>
        <w:t xml:space="preserve">, </w:t>
      </w:r>
      <w:proofErr w:type="spellStart"/>
      <w:r w:rsidRPr="00740378">
        <w:rPr>
          <w:rFonts w:ascii="Times New Roman" w:hAnsi="Times New Roman" w:cs="Times New Roman"/>
          <w:i/>
          <w:sz w:val="28"/>
          <w:szCs w:val="28"/>
          <w:lang w:val="uk-UA"/>
        </w:rPr>
        <w:t>March</w:t>
      </w:r>
      <w:proofErr w:type="spellEnd"/>
      <w:r w:rsidRPr="00740378">
        <w:rPr>
          <w:rFonts w:ascii="Times New Roman" w:hAnsi="Times New Roman" w:cs="Times New Roman"/>
          <w:i/>
          <w:sz w:val="28"/>
          <w:szCs w:val="28"/>
          <w:lang w:val="uk-UA"/>
        </w:rPr>
        <w:t xml:space="preserve"> 06–07, 2023, </w:t>
      </w:r>
      <w:proofErr w:type="spellStart"/>
      <w:r w:rsidRPr="00740378">
        <w:rPr>
          <w:rFonts w:ascii="Times New Roman" w:hAnsi="Times New Roman" w:cs="Times New Roman"/>
          <w:i/>
          <w:sz w:val="28"/>
          <w:szCs w:val="28"/>
          <w:lang w:val="uk-UA"/>
        </w:rPr>
        <w:t>Copenhagen</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Copenhagen</w:t>
      </w:r>
      <w:proofErr w:type="spellEnd"/>
      <w:r w:rsidRPr="00740378">
        <w:rPr>
          <w:rFonts w:ascii="Times New Roman" w:hAnsi="Times New Roman" w:cs="Times New Roman"/>
          <w:sz w:val="28"/>
          <w:szCs w:val="28"/>
          <w:lang w:val="uk-UA"/>
        </w:rPr>
        <w:t>, 2023. С. 100–105.</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Чигир О. Подружжя – шлюб – сім’я: зв’язок та відмінності понять. </w:t>
      </w:r>
      <w:r w:rsidRPr="00740378">
        <w:rPr>
          <w:rFonts w:ascii="Times New Roman" w:hAnsi="Times New Roman" w:cs="Times New Roman"/>
          <w:i/>
          <w:sz w:val="28"/>
          <w:szCs w:val="28"/>
          <w:lang w:val="uk-UA"/>
        </w:rPr>
        <w:t>Актуальні проблеми психології: Збірник наукових праць Інституту психології імені Г.С. Костюка НАПН України</w:t>
      </w:r>
      <w:r w:rsidRPr="00740378">
        <w:rPr>
          <w:rFonts w:ascii="Times New Roman" w:hAnsi="Times New Roman" w:cs="Times New Roman"/>
          <w:sz w:val="28"/>
          <w:szCs w:val="28"/>
          <w:lang w:val="uk-UA"/>
        </w:rPr>
        <w:t>. 2012. С. 278–284.</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Чиркова Т. І. Психологічні особливості консультування міжетнічних подружніх пар : автореф. дис. ... канд. </w:t>
      </w:r>
      <w:proofErr w:type="spellStart"/>
      <w:r w:rsidRPr="00740378">
        <w:rPr>
          <w:rFonts w:ascii="Times New Roman" w:hAnsi="Times New Roman" w:cs="Times New Roman"/>
          <w:sz w:val="28"/>
          <w:szCs w:val="28"/>
          <w:lang w:val="uk-UA"/>
        </w:rPr>
        <w:t>психол</w:t>
      </w:r>
      <w:proofErr w:type="spellEnd"/>
      <w:r w:rsidRPr="00740378">
        <w:rPr>
          <w:rFonts w:ascii="Times New Roman" w:hAnsi="Times New Roman" w:cs="Times New Roman"/>
          <w:sz w:val="28"/>
          <w:szCs w:val="28"/>
          <w:lang w:val="uk-UA"/>
        </w:rPr>
        <w:t>. наук : 19.00.05. Київ, 2020. 24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r w:rsidRPr="00740378">
        <w:rPr>
          <w:rFonts w:ascii="Times New Roman" w:hAnsi="Times New Roman" w:cs="Times New Roman"/>
          <w:sz w:val="28"/>
          <w:szCs w:val="28"/>
          <w:shd w:val="clear" w:color="auto" w:fill="FFFFFF"/>
          <w:lang w:val="uk-UA"/>
        </w:rPr>
        <w:t xml:space="preserve">Шелест Н. А. Формування ціннісного ставлення до створення сім’ї у студентів аграрних коледжів у </w:t>
      </w:r>
      <w:proofErr w:type="spellStart"/>
      <w:r w:rsidRPr="00740378">
        <w:rPr>
          <w:rFonts w:ascii="Times New Roman" w:hAnsi="Times New Roman" w:cs="Times New Roman"/>
          <w:sz w:val="28"/>
          <w:szCs w:val="28"/>
          <w:shd w:val="clear" w:color="auto" w:fill="FFFFFF"/>
          <w:lang w:val="uk-UA"/>
        </w:rPr>
        <w:t>позааудиторній</w:t>
      </w:r>
      <w:proofErr w:type="spellEnd"/>
      <w:r w:rsidRPr="00740378">
        <w:rPr>
          <w:rFonts w:ascii="Times New Roman" w:hAnsi="Times New Roman" w:cs="Times New Roman"/>
          <w:sz w:val="28"/>
          <w:szCs w:val="28"/>
          <w:shd w:val="clear" w:color="auto" w:fill="FFFFFF"/>
          <w:lang w:val="uk-UA"/>
        </w:rPr>
        <w:t xml:space="preserve"> діяльності : дис. … </w:t>
      </w:r>
      <w:r w:rsidRPr="00740378">
        <w:rPr>
          <w:rFonts w:ascii="Times New Roman" w:hAnsi="Times New Roman" w:cs="Times New Roman"/>
          <w:sz w:val="28"/>
          <w:szCs w:val="28"/>
          <w:shd w:val="clear" w:color="auto" w:fill="FFFFFF"/>
          <w:lang w:val="uk-UA"/>
        </w:rPr>
        <w:lastRenderedPageBreak/>
        <w:t>канд. пед. наук. Київ : Уманський державний педагогічний ун-т ім. Павла Тичини, 2019. 177 с.</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Crittenden</w:t>
      </w:r>
      <w:proofErr w:type="spellEnd"/>
      <w:r w:rsidRPr="00740378">
        <w:rPr>
          <w:rFonts w:ascii="Times New Roman" w:hAnsi="Times New Roman" w:cs="Times New Roman"/>
          <w:sz w:val="28"/>
          <w:szCs w:val="28"/>
          <w:lang w:val="uk-UA"/>
        </w:rPr>
        <w:t xml:space="preserve"> P. M. </w:t>
      </w:r>
      <w:proofErr w:type="spellStart"/>
      <w:r w:rsidRPr="00740378">
        <w:rPr>
          <w:rFonts w:ascii="Times New Roman" w:hAnsi="Times New Roman" w:cs="Times New Roman"/>
          <w:sz w:val="28"/>
          <w:szCs w:val="28"/>
          <w:lang w:val="uk-UA"/>
        </w:rPr>
        <w:t>Attachment</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Theory</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Psychopathology</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and</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Psychotherapy</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The</w:t>
      </w:r>
      <w:proofErr w:type="spellEnd"/>
      <w:r w:rsidRPr="00740378">
        <w:rPr>
          <w:rFonts w:ascii="Times New Roman" w:hAnsi="Times New Roman" w:cs="Times New Roman"/>
          <w:sz w:val="28"/>
          <w:szCs w:val="28"/>
          <w:lang w:val="uk-UA"/>
        </w:rPr>
        <w:t xml:space="preserve"> Dynamic-Maturational </w:t>
      </w:r>
      <w:proofErr w:type="spellStart"/>
      <w:r w:rsidRPr="00740378">
        <w:rPr>
          <w:rFonts w:ascii="Times New Roman" w:hAnsi="Times New Roman" w:cs="Times New Roman"/>
          <w:sz w:val="28"/>
          <w:szCs w:val="28"/>
          <w:lang w:val="uk-UA"/>
        </w:rPr>
        <w:t>Approach</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i/>
          <w:sz w:val="28"/>
          <w:szCs w:val="28"/>
          <w:lang w:val="uk-UA"/>
        </w:rPr>
        <w:t>Psicoterapia</w:t>
      </w:r>
      <w:proofErr w:type="spellEnd"/>
      <w:r w:rsidRPr="00740378">
        <w:rPr>
          <w:rFonts w:ascii="Times New Roman" w:hAnsi="Times New Roman" w:cs="Times New Roman"/>
          <w:i/>
          <w:sz w:val="28"/>
          <w:szCs w:val="28"/>
          <w:lang w:val="uk-UA"/>
        </w:rPr>
        <w:t xml:space="preserve">. </w:t>
      </w:r>
      <w:r w:rsidRPr="00740378">
        <w:rPr>
          <w:rFonts w:ascii="Times New Roman" w:hAnsi="Times New Roman" w:cs="Times New Roman"/>
          <w:sz w:val="28"/>
          <w:szCs w:val="28"/>
          <w:lang w:val="uk-UA"/>
        </w:rPr>
        <w:t>2005. № 30. Р. 171–182.</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Centers</w:t>
      </w:r>
      <w:proofErr w:type="spellEnd"/>
      <w:r w:rsidRPr="00740378">
        <w:rPr>
          <w:rFonts w:ascii="Times New Roman" w:hAnsi="Times New Roman" w:cs="Times New Roman"/>
          <w:sz w:val="28"/>
          <w:szCs w:val="28"/>
          <w:lang w:val="uk-UA"/>
        </w:rPr>
        <w:t xml:space="preserve"> R. </w:t>
      </w:r>
      <w:proofErr w:type="spellStart"/>
      <w:r w:rsidRPr="00740378">
        <w:rPr>
          <w:rFonts w:ascii="Times New Roman" w:hAnsi="Times New Roman" w:cs="Times New Roman"/>
          <w:sz w:val="28"/>
          <w:szCs w:val="28"/>
          <w:lang w:val="uk-UA"/>
        </w:rPr>
        <w:t>Sexual</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attraction</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and</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love</w:t>
      </w:r>
      <w:proofErr w:type="spellEnd"/>
      <w:r w:rsidRPr="00740378">
        <w:rPr>
          <w:rFonts w:ascii="Times New Roman" w:hAnsi="Times New Roman" w:cs="Times New Roman"/>
          <w:sz w:val="28"/>
          <w:szCs w:val="28"/>
          <w:lang w:val="uk-UA"/>
        </w:rPr>
        <w:t xml:space="preserve"> : </w:t>
      </w:r>
      <w:proofErr w:type="spellStart"/>
      <w:r w:rsidRPr="00740378">
        <w:rPr>
          <w:rFonts w:ascii="Times New Roman" w:hAnsi="Times New Roman" w:cs="Times New Roman"/>
          <w:sz w:val="28"/>
          <w:szCs w:val="28"/>
          <w:lang w:val="uk-UA"/>
        </w:rPr>
        <w:t>An</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instrumental</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theory</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Springfield</w:t>
      </w:r>
      <w:proofErr w:type="spellEnd"/>
      <w:r w:rsidRPr="00740378">
        <w:rPr>
          <w:rFonts w:ascii="Times New Roman" w:hAnsi="Times New Roman" w:cs="Times New Roman"/>
          <w:sz w:val="28"/>
          <w:szCs w:val="28"/>
          <w:lang w:val="uk-UA"/>
        </w:rPr>
        <w:t xml:space="preserve">, IL : </w:t>
      </w:r>
      <w:proofErr w:type="spellStart"/>
      <w:r w:rsidRPr="00740378">
        <w:rPr>
          <w:rFonts w:ascii="Times New Roman" w:hAnsi="Times New Roman" w:cs="Times New Roman"/>
          <w:sz w:val="28"/>
          <w:szCs w:val="28"/>
          <w:lang w:val="uk-UA"/>
        </w:rPr>
        <w:t>Chas</w:t>
      </w:r>
      <w:proofErr w:type="spellEnd"/>
      <w:r w:rsidRPr="00740378">
        <w:rPr>
          <w:rFonts w:ascii="Times New Roman" w:hAnsi="Times New Roman" w:cs="Times New Roman"/>
          <w:sz w:val="28"/>
          <w:szCs w:val="28"/>
          <w:lang w:val="uk-UA"/>
        </w:rPr>
        <w:t>., 1975. 87 р.</w:t>
      </w:r>
    </w:p>
    <w:p w:rsidR="00691099" w:rsidRPr="00740378" w:rsidRDefault="00691099" w:rsidP="00691099">
      <w:pPr>
        <w:pStyle w:val="a3"/>
        <w:numPr>
          <w:ilvl w:val="0"/>
          <w:numId w:val="28"/>
        </w:numPr>
        <w:spacing w:after="0" w:line="360" w:lineRule="auto"/>
        <w:ind w:left="0" w:firstLine="709"/>
        <w:jc w:val="both"/>
        <w:rPr>
          <w:rFonts w:ascii="Times New Roman" w:hAnsi="Times New Roman" w:cs="Times New Roman"/>
          <w:sz w:val="28"/>
          <w:szCs w:val="28"/>
          <w:lang w:val="uk-UA"/>
        </w:rPr>
      </w:pPr>
      <w:proofErr w:type="spellStart"/>
      <w:r w:rsidRPr="00740378">
        <w:rPr>
          <w:rFonts w:ascii="Times New Roman" w:hAnsi="Times New Roman" w:cs="Times New Roman"/>
          <w:sz w:val="28"/>
          <w:szCs w:val="28"/>
          <w:lang w:val="uk-UA"/>
        </w:rPr>
        <w:t>Erikson</w:t>
      </w:r>
      <w:proofErr w:type="spellEnd"/>
      <w:r w:rsidRPr="00740378">
        <w:rPr>
          <w:rFonts w:ascii="Times New Roman" w:hAnsi="Times New Roman" w:cs="Times New Roman"/>
          <w:sz w:val="28"/>
          <w:szCs w:val="28"/>
          <w:lang w:val="uk-UA"/>
        </w:rPr>
        <w:t xml:space="preserve"> E. H., </w:t>
      </w:r>
      <w:proofErr w:type="spellStart"/>
      <w:r w:rsidRPr="00740378">
        <w:rPr>
          <w:rFonts w:ascii="Times New Roman" w:hAnsi="Times New Roman" w:cs="Times New Roman"/>
          <w:sz w:val="28"/>
          <w:szCs w:val="28"/>
          <w:lang w:val="uk-UA"/>
        </w:rPr>
        <w:t>Erikson</w:t>
      </w:r>
      <w:proofErr w:type="spellEnd"/>
      <w:r w:rsidRPr="00740378">
        <w:rPr>
          <w:rFonts w:ascii="Times New Roman" w:hAnsi="Times New Roman" w:cs="Times New Roman"/>
          <w:sz w:val="28"/>
          <w:szCs w:val="28"/>
          <w:lang w:val="uk-UA"/>
        </w:rPr>
        <w:t xml:space="preserve"> J. M. </w:t>
      </w:r>
      <w:proofErr w:type="spellStart"/>
      <w:r w:rsidRPr="00740378">
        <w:rPr>
          <w:rFonts w:ascii="Times New Roman" w:hAnsi="Times New Roman" w:cs="Times New Roman"/>
          <w:sz w:val="28"/>
          <w:szCs w:val="28"/>
          <w:lang w:val="uk-UA"/>
        </w:rPr>
        <w:t>The</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Life</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Cycle</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Completed</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extended</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ed</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New</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York</w:t>
      </w:r>
      <w:proofErr w:type="spellEnd"/>
      <w:r w:rsidRPr="00740378">
        <w:rPr>
          <w:rFonts w:ascii="Times New Roman" w:hAnsi="Times New Roman" w:cs="Times New Roman"/>
          <w:sz w:val="28"/>
          <w:szCs w:val="28"/>
          <w:lang w:val="uk-UA"/>
        </w:rPr>
        <w:t xml:space="preserve"> : W. W. </w:t>
      </w:r>
      <w:proofErr w:type="spellStart"/>
      <w:r w:rsidRPr="00740378">
        <w:rPr>
          <w:rFonts w:ascii="Times New Roman" w:hAnsi="Times New Roman" w:cs="Times New Roman"/>
          <w:sz w:val="28"/>
          <w:szCs w:val="28"/>
          <w:lang w:val="uk-UA"/>
        </w:rPr>
        <w:t>Norton</w:t>
      </w:r>
      <w:proofErr w:type="spellEnd"/>
      <w:r w:rsidRPr="00740378">
        <w:rPr>
          <w:rFonts w:ascii="Times New Roman" w:hAnsi="Times New Roman" w:cs="Times New Roman"/>
          <w:sz w:val="28"/>
          <w:szCs w:val="28"/>
          <w:lang w:val="uk-UA"/>
        </w:rPr>
        <w:t xml:space="preserve"> &amp; </w:t>
      </w:r>
      <w:proofErr w:type="spellStart"/>
      <w:r w:rsidRPr="00740378">
        <w:rPr>
          <w:rFonts w:ascii="Times New Roman" w:hAnsi="Times New Roman" w:cs="Times New Roman"/>
          <w:sz w:val="28"/>
          <w:szCs w:val="28"/>
          <w:lang w:val="uk-UA"/>
        </w:rPr>
        <w:t>Company</w:t>
      </w:r>
      <w:proofErr w:type="spellEnd"/>
      <w:r w:rsidRPr="00740378">
        <w:rPr>
          <w:rFonts w:ascii="Times New Roman" w:hAnsi="Times New Roman" w:cs="Times New Roman"/>
          <w:sz w:val="28"/>
          <w:szCs w:val="28"/>
          <w:lang w:val="uk-UA"/>
        </w:rPr>
        <w:t>, 1998. 144 р.</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Family</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measurement</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Teachings</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Sage</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Publications</w:t>
      </w:r>
      <w:proofErr w:type="spellEnd"/>
      <w:r w:rsidRPr="00740378">
        <w:rPr>
          <w:rFonts w:ascii="Times New Roman" w:hAnsi="Times New Roman" w:cs="Times New Roman"/>
          <w:sz w:val="28"/>
          <w:szCs w:val="28"/>
          <w:lang w:val="uk-UA"/>
        </w:rPr>
        <w:t>. N. Y. : CA-Books, 2001. 76 р.</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Lindsey</w:t>
      </w:r>
      <w:proofErr w:type="spellEnd"/>
      <w:r w:rsidRPr="00740378">
        <w:rPr>
          <w:rFonts w:ascii="Times New Roman" w:hAnsi="Times New Roman" w:cs="Times New Roman"/>
          <w:sz w:val="28"/>
          <w:szCs w:val="28"/>
          <w:lang w:val="uk-UA"/>
        </w:rPr>
        <w:t xml:space="preserve"> L. </w:t>
      </w:r>
      <w:proofErr w:type="spellStart"/>
      <w:r w:rsidRPr="00740378">
        <w:rPr>
          <w:rFonts w:ascii="Times New Roman" w:hAnsi="Times New Roman" w:cs="Times New Roman"/>
          <w:sz w:val="28"/>
          <w:szCs w:val="28"/>
          <w:lang w:val="uk-UA"/>
        </w:rPr>
        <w:t>Gender</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roles</w:t>
      </w:r>
      <w:proofErr w:type="spellEnd"/>
      <w:r w:rsidRPr="00740378">
        <w:rPr>
          <w:rFonts w:ascii="Times New Roman" w:hAnsi="Times New Roman" w:cs="Times New Roman"/>
          <w:sz w:val="28"/>
          <w:szCs w:val="28"/>
          <w:lang w:val="uk-UA"/>
        </w:rPr>
        <w:t xml:space="preserve">. A </w:t>
      </w:r>
      <w:proofErr w:type="spellStart"/>
      <w:r w:rsidRPr="00740378">
        <w:rPr>
          <w:rFonts w:ascii="Times New Roman" w:hAnsi="Times New Roman" w:cs="Times New Roman"/>
          <w:sz w:val="28"/>
          <w:szCs w:val="28"/>
          <w:lang w:val="uk-UA"/>
        </w:rPr>
        <w:t>Sociological</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Perspective</w:t>
      </w:r>
      <w:proofErr w:type="spellEnd"/>
      <w:r w:rsidRPr="00740378">
        <w:rPr>
          <w:rFonts w:ascii="Times New Roman" w:hAnsi="Times New Roman" w:cs="Times New Roman"/>
          <w:sz w:val="28"/>
          <w:szCs w:val="28"/>
          <w:lang w:val="uk-UA"/>
        </w:rPr>
        <w:t xml:space="preserve">. UK : </w:t>
      </w:r>
      <w:proofErr w:type="spellStart"/>
      <w:r w:rsidRPr="00740378">
        <w:rPr>
          <w:rFonts w:ascii="Times New Roman" w:hAnsi="Times New Roman" w:cs="Times New Roman"/>
          <w:sz w:val="28"/>
          <w:szCs w:val="28"/>
          <w:lang w:val="uk-UA"/>
        </w:rPr>
        <w:t>Prentice</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Hall</w:t>
      </w:r>
      <w:proofErr w:type="spellEnd"/>
      <w:r w:rsidRPr="00740378">
        <w:rPr>
          <w:rFonts w:ascii="Times New Roman" w:hAnsi="Times New Roman" w:cs="Times New Roman"/>
          <w:sz w:val="28"/>
          <w:szCs w:val="28"/>
          <w:lang w:val="uk-UA"/>
        </w:rPr>
        <w:t>, 1997. 144 р.</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Miscel</w:t>
      </w:r>
      <w:proofErr w:type="spellEnd"/>
      <w:r w:rsidRPr="00740378">
        <w:rPr>
          <w:rFonts w:ascii="Times New Roman" w:hAnsi="Times New Roman" w:cs="Times New Roman"/>
          <w:sz w:val="28"/>
          <w:szCs w:val="28"/>
          <w:lang w:val="uk-UA"/>
        </w:rPr>
        <w:t xml:space="preserve"> W. A., </w:t>
      </w:r>
      <w:proofErr w:type="spellStart"/>
      <w:r w:rsidRPr="00740378">
        <w:rPr>
          <w:rFonts w:ascii="Times New Roman" w:hAnsi="Times New Roman" w:cs="Times New Roman"/>
          <w:sz w:val="28"/>
          <w:szCs w:val="28"/>
          <w:lang w:val="uk-UA"/>
        </w:rPr>
        <w:t>Maccoby</w:t>
      </w:r>
      <w:proofErr w:type="spellEnd"/>
      <w:r w:rsidRPr="00740378">
        <w:rPr>
          <w:rFonts w:ascii="Times New Roman" w:hAnsi="Times New Roman" w:cs="Times New Roman"/>
          <w:sz w:val="28"/>
          <w:szCs w:val="28"/>
          <w:lang w:val="uk-UA"/>
        </w:rPr>
        <w:t xml:space="preserve"> E. E. Social-learning </w:t>
      </w:r>
      <w:proofErr w:type="spellStart"/>
      <w:r w:rsidRPr="00740378">
        <w:rPr>
          <w:rFonts w:ascii="Times New Roman" w:hAnsi="Times New Roman" w:cs="Times New Roman"/>
          <w:sz w:val="28"/>
          <w:szCs w:val="28"/>
          <w:lang w:val="uk-UA"/>
        </w:rPr>
        <w:t>view</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of</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sex</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differences</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in</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behavior</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The</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development</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of</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sex</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differences</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Stanfort</w:t>
      </w:r>
      <w:proofErr w:type="spellEnd"/>
      <w:r w:rsidRPr="00740378">
        <w:rPr>
          <w:rFonts w:ascii="Times New Roman" w:hAnsi="Times New Roman" w:cs="Times New Roman"/>
          <w:sz w:val="28"/>
          <w:szCs w:val="28"/>
          <w:lang w:val="uk-UA"/>
        </w:rPr>
        <w:t xml:space="preserve">, 1994. P. 56-61. </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Murdock</w:t>
      </w:r>
      <w:proofErr w:type="spellEnd"/>
      <w:r w:rsidRPr="00740378">
        <w:rPr>
          <w:rFonts w:ascii="Times New Roman" w:hAnsi="Times New Roman" w:cs="Times New Roman"/>
          <w:sz w:val="28"/>
          <w:szCs w:val="28"/>
          <w:lang w:val="uk-UA"/>
        </w:rPr>
        <w:t xml:space="preserve"> G. P.</w:t>
      </w:r>
      <w:r w:rsidRPr="00740378">
        <w:rPr>
          <w:rFonts w:ascii="Times New Roman" w:hAnsi="Times New Roman" w:cs="Times New Roman"/>
          <w:sz w:val="28"/>
          <w:szCs w:val="28"/>
          <w:shd w:val="clear" w:color="auto" w:fill="FFFFFF"/>
          <w:lang w:val="uk-UA"/>
        </w:rPr>
        <w:t> </w:t>
      </w:r>
      <w:proofErr w:type="spellStart"/>
      <w:r w:rsidRPr="00740378">
        <w:rPr>
          <w:rFonts w:ascii="Times New Roman" w:hAnsi="Times New Roman" w:cs="Times New Roman"/>
          <w:iCs/>
          <w:sz w:val="28"/>
          <w:szCs w:val="28"/>
          <w:lang w:val="uk-UA"/>
        </w:rPr>
        <w:t>Social</w:t>
      </w:r>
      <w:proofErr w:type="spellEnd"/>
      <w:r w:rsidRPr="00740378">
        <w:rPr>
          <w:rFonts w:ascii="Times New Roman" w:hAnsi="Times New Roman" w:cs="Times New Roman"/>
          <w:iCs/>
          <w:sz w:val="28"/>
          <w:szCs w:val="28"/>
          <w:lang w:val="uk-UA"/>
        </w:rPr>
        <w:t xml:space="preserve"> </w:t>
      </w:r>
      <w:proofErr w:type="spellStart"/>
      <w:r w:rsidRPr="00740378">
        <w:rPr>
          <w:rFonts w:ascii="Times New Roman" w:hAnsi="Times New Roman" w:cs="Times New Roman"/>
          <w:iCs/>
          <w:sz w:val="28"/>
          <w:szCs w:val="28"/>
          <w:lang w:val="uk-UA"/>
        </w:rPr>
        <w:t>Structure</w:t>
      </w:r>
      <w:proofErr w:type="spellEnd"/>
      <w:r w:rsidRPr="00740378">
        <w:rPr>
          <w:rFonts w:ascii="Times New Roman" w:hAnsi="Times New Roman" w:cs="Times New Roman"/>
          <w:sz w:val="28"/>
          <w:szCs w:val="28"/>
          <w:shd w:val="clear" w:color="auto" w:fill="FFFFFF"/>
          <w:lang w:val="uk-UA"/>
        </w:rPr>
        <w:t xml:space="preserve">. </w:t>
      </w:r>
      <w:proofErr w:type="spellStart"/>
      <w:r w:rsidRPr="00740378">
        <w:rPr>
          <w:rFonts w:ascii="Times New Roman" w:hAnsi="Times New Roman" w:cs="Times New Roman"/>
          <w:sz w:val="28"/>
          <w:szCs w:val="28"/>
          <w:shd w:val="clear" w:color="auto" w:fill="FFFFFF"/>
          <w:lang w:val="uk-UA"/>
        </w:rPr>
        <w:t>New</w:t>
      </w:r>
      <w:proofErr w:type="spellEnd"/>
      <w:r w:rsidRPr="00740378">
        <w:rPr>
          <w:rFonts w:ascii="Times New Roman" w:hAnsi="Times New Roman" w:cs="Times New Roman"/>
          <w:sz w:val="28"/>
          <w:szCs w:val="28"/>
          <w:shd w:val="clear" w:color="auto" w:fill="FFFFFF"/>
          <w:lang w:val="uk-UA"/>
        </w:rPr>
        <w:t xml:space="preserve"> </w:t>
      </w:r>
      <w:proofErr w:type="spellStart"/>
      <w:r w:rsidRPr="00740378">
        <w:rPr>
          <w:rFonts w:ascii="Times New Roman" w:hAnsi="Times New Roman" w:cs="Times New Roman"/>
          <w:sz w:val="28"/>
          <w:szCs w:val="28"/>
          <w:shd w:val="clear" w:color="auto" w:fill="FFFFFF"/>
          <w:lang w:val="uk-UA"/>
        </w:rPr>
        <w:t>York</w:t>
      </w:r>
      <w:proofErr w:type="spellEnd"/>
      <w:r w:rsidRPr="00740378">
        <w:rPr>
          <w:rFonts w:ascii="Times New Roman" w:hAnsi="Times New Roman" w:cs="Times New Roman"/>
          <w:sz w:val="28"/>
          <w:szCs w:val="28"/>
          <w:shd w:val="clear" w:color="auto" w:fill="FFFFFF"/>
          <w:lang w:val="uk-UA"/>
        </w:rPr>
        <w:t xml:space="preserve"> : </w:t>
      </w:r>
      <w:proofErr w:type="spellStart"/>
      <w:r w:rsidRPr="00740378">
        <w:rPr>
          <w:rFonts w:ascii="Times New Roman" w:hAnsi="Times New Roman" w:cs="Times New Roman"/>
          <w:sz w:val="28"/>
          <w:szCs w:val="28"/>
          <w:shd w:val="clear" w:color="auto" w:fill="FFFFFF"/>
          <w:lang w:val="uk-UA"/>
        </w:rPr>
        <w:t>The</w:t>
      </w:r>
      <w:proofErr w:type="spellEnd"/>
      <w:r w:rsidRPr="00740378">
        <w:rPr>
          <w:rFonts w:ascii="Times New Roman" w:hAnsi="Times New Roman" w:cs="Times New Roman"/>
          <w:sz w:val="28"/>
          <w:szCs w:val="28"/>
          <w:shd w:val="clear" w:color="auto" w:fill="FFFFFF"/>
          <w:lang w:val="uk-UA"/>
        </w:rPr>
        <w:t xml:space="preserve"> </w:t>
      </w:r>
      <w:proofErr w:type="spellStart"/>
      <w:r w:rsidRPr="00740378">
        <w:rPr>
          <w:rFonts w:ascii="Times New Roman" w:hAnsi="Times New Roman" w:cs="Times New Roman"/>
          <w:sz w:val="28"/>
          <w:szCs w:val="28"/>
          <w:shd w:val="clear" w:color="auto" w:fill="FFFFFF"/>
          <w:lang w:val="uk-UA"/>
        </w:rPr>
        <w:t>MacMillan</w:t>
      </w:r>
      <w:proofErr w:type="spellEnd"/>
      <w:r w:rsidRPr="00740378">
        <w:rPr>
          <w:rFonts w:ascii="Times New Roman" w:hAnsi="Times New Roman" w:cs="Times New Roman"/>
          <w:sz w:val="28"/>
          <w:szCs w:val="28"/>
          <w:shd w:val="clear" w:color="auto" w:fill="FFFFFF"/>
          <w:lang w:val="uk-UA"/>
        </w:rPr>
        <w:t xml:space="preserve"> </w:t>
      </w:r>
      <w:proofErr w:type="spellStart"/>
      <w:r w:rsidRPr="00740378">
        <w:rPr>
          <w:rFonts w:ascii="Times New Roman" w:hAnsi="Times New Roman" w:cs="Times New Roman"/>
          <w:sz w:val="28"/>
          <w:szCs w:val="28"/>
          <w:shd w:val="clear" w:color="auto" w:fill="FFFFFF"/>
          <w:lang w:val="uk-UA"/>
        </w:rPr>
        <w:t>Company</w:t>
      </w:r>
      <w:proofErr w:type="spellEnd"/>
      <w:r w:rsidRPr="00740378">
        <w:rPr>
          <w:rFonts w:ascii="Times New Roman" w:hAnsi="Times New Roman" w:cs="Times New Roman"/>
          <w:sz w:val="28"/>
          <w:szCs w:val="28"/>
          <w:shd w:val="clear" w:color="auto" w:fill="FFFFFF"/>
          <w:lang w:val="uk-UA"/>
        </w:rPr>
        <w:t>, 1949. 387 p.</w:t>
      </w:r>
    </w:p>
    <w:p w:rsidR="00691099" w:rsidRPr="00740378" w:rsidRDefault="00691099" w:rsidP="00691099">
      <w:pPr>
        <w:pStyle w:val="a3"/>
        <w:numPr>
          <w:ilvl w:val="0"/>
          <w:numId w:val="28"/>
        </w:numPr>
        <w:spacing w:line="360" w:lineRule="auto"/>
        <w:ind w:left="0" w:firstLine="709"/>
        <w:jc w:val="both"/>
        <w:rPr>
          <w:rFonts w:ascii="Times New Roman" w:hAnsi="Times New Roman" w:cs="Times New Roman"/>
          <w:b/>
          <w:sz w:val="28"/>
          <w:szCs w:val="28"/>
          <w:lang w:val="uk-UA"/>
        </w:rPr>
      </w:pPr>
      <w:proofErr w:type="spellStart"/>
      <w:r w:rsidRPr="00740378">
        <w:rPr>
          <w:rFonts w:ascii="Times New Roman" w:hAnsi="Times New Roman" w:cs="Times New Roman"/>
          <w:sz w:val="28"/>
          <w:szCs w:val="28"/>
          <w:lang w:val="uk-UA"/>
        </w:rPr>
        <w:t>Satir</w:t>
      </w:r>
      <w:proofErr w:type="spellEnd"/>
      <w:r w:rsidRPr="00740378">
        <w:rPr>
          <w:rFonts w:ascii="Times New Roman" w:hAnsi="Times New Roman" w:cs="Times New Roman"/>
          <w:sz w:val="28"/>
          <w:szCs w:val="28"/>
          <w:lang w:val="uk-UA"/>
        </w:rPr>
        <w:t xml:space="preserve"> V. </w:t>
      </w:r>
      <w:proofErr w:type="spellStart"/>
      <w:r w:rsidRPr="00740378">
        <w:rPr>
          <w:rFonts w:ascii="Times New Roman" w:hAnsi="Times New Roman" w:cs="Times New Roman"/>
          <w:sz w:val="28"/>
          <w:szCs w:val="28"/>
          <w:lang w:val="uk-UA"/>
        </w:rPr>
        <w:t>The</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New</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Peoplemaking</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Paperback</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shd w:val="clear" w:color="auto" w:fill="FFFFFF"/>
          <w:lang w:val="uk-UA"/>
        </w:rPr>
        <w:t>New</w:t>
      </w:r>
      <w:proofErr w:type="spellEnd"/>
      <w:r w:rsidRPr="00740378">
        <w:rPr>
          <w:rFonts w:ascii="Times New Roman" w:hAnsi="Times New Roman" w:cs="Times New Roman"/>
          <w:sz w:val="28"/>
          <w:szCs w:val="28"/>
          <w:shd w:val="clear" w:color="auto" w:fill="FFFFFF"/>
          <w:lang w:val="uk-UA"/>
        </w:rPr>
        <w:t xml:space="preserve"> </w:t>
      </w:r>
      <w:proofErr w:type="spellStart"/>
      <w:r w:rsidRPr="00740378">
        <w:rPr>
          <w:rFonts w:ascii="Times New Roman" w:hAnsi="Times New Roman" w:cs="Times New Roman"/>
          <w:sz w:val="28"/>
          <w:szCs w:val="28"/>
          <w:shd w:val="clear" w:color="auto" w:fill="FFFFFF"/>
          <w:lang w:val="uk-UA"/>
        </w:rPr>
        <w:t>York</w:t>
      </w:r>
      <w:proofErr w:type="spellEnd"/>
      <w:r w:rsidRPr="00740378">
        <w:rPr>
          <w:rFonts w:ascii="Times New Roman" w:hAnsi="Times New Roman" w:cs="Times New Roman"/>
          <w:sz w:val="28"/>
          <w:szCs w:val="28"/>
          <w:shd w:val="clear" w:color="auto" w:fill="FFFFFF"/>
          <w:lang w:val="uk-UA"/>
        </w:rPr>
        <w:t xml:space="preserve"> : </w:t>
      </w:r>
      <w:proofErr w:type="spellStart"/>
      <w:r w:rsidRPr="00740378">
        <w:rPr>
          <w:rFonts w:ascii="Times New Roman" w:hAnsi="Times New Roman" w:cs="Times New Roman"/>
          <w:sz w:val="28"/>
          <w:szCs w:val="28"/>
          <w:lang w:val="uk-UA"/>
        </w:rPr>
        <w:t>Science</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and</w:t>
      </w:r>
      <w:proofErr w:type="spellEnd"/>
      <w:r w:rsidRPr="00740378">
        <w:rPr>
          <w:rFonts w:ascii="Times New Roman" w:hAnsi="Times New Roman" w:cs="Times New Roman"/>
          <w:sz w:val="28"/>
          <w:szCs w:val="28"/>
          <w:lang w:val="uk-UA"/>
        </w:rPr>
        <w:t xml:space="preserve"> </w:t>
      </w:r>
      <w:proofErr w:type="spellStart"/>
      <w:r w:rsidRPr="00740378">
        <w:rPr>
          <w:rFonts w:ascii="Times New Roman" w:hAnsi="Times New Roman" w:cs="Times New Roman"/>
          <w:sz w:val="28"/>
          <w:szCs w:val="28"/>
          <w:lang w:val="uk-UA"/>
        </w:rPr>
        <w:t>Behavior</w:t>
      </w:r>
      <w:proofErr w:type="spellEnd"/>
      <w:r w:rsidRPr="00740378">
        <w:rPr>
          <w:rFonts w:ascii="Times New Roman" w:hAnsi="Times New Roman" w:cs="Times New Roman"/>
          <w:sz w:val="28"/>
          <w:szCs w:val="28"/>
          <w:lang w:val="uk-UA"/>
        </w:rPr>
        <w:t>, 1988. 400 p.</w:t>
      </w:r>
    </w:p>
    <w:p w:rsidR="00691099" w:rsidRPr="00740378" w:rsidRDefault="00691099" w:rsidP="00691099">
      <w:pPr>
        <w:rPr>
          <w:rFonts w:ascii="Times New Roman" w:hAnsi="Times New Roman" w:cs="Times New Roman"/>
          <w:sz w:val="28"/>
          <w:szCs w:val="28"/>
          <w:lang w:val="uk-UA"/>
        </w:rPr>
      </w:pPr>
      <w:r w:rsidRPr="00740378">
        <w:rPr>
          <w:rFonts w:ascii="Times New Roman" w:hAnsi="Times New Roman" w:cs="Times New Roman"/>
          <w:sz w:val="28"/>
          <w:szCs w:val="28"/>
          <w:lang w:val="uk-UA"/>
        </w:rPr>
        <w:br w:type="page"/>
      </w:r>
    </w:p>
    <w:p w:rsidR="00691099" w:rsidRPr="00740378" w:rsidRDefault="00691099" w:rsidP="00691099">
      <w:pPr>
        <w:spacing w:after="0" w:line="360" w:lineRule="auto"/>
        <w:ind w:firstLine="709"/>
        <w:jc w:val="right"/>
        <w:rPr>
          <w:rFonts w:ascii="Times New Roman" w:hAnsi="Times New Roman" w:cs="Times New Roman"/>
          <w:sz w:val="28"/>
          <w:szCs w:val="28"/>
          <w:lang w:val="uk-UA"/>
        </w:rPr>
      </w:pPr>
      <w:r w:rsidRPr="00740378">
        <w:rPr>
          <w:rFonts w:ascii="Times New Roman" w:hAnsi="Times New Roman" w:cs="Times New Roman"/>
          <w:sz w:val="28"/>
          <w:szCs w:val="28"/>
          <w:lang w:val="uk-UA"/>
        </w:rPr>
        <w:lastRenderedPageBreak/>
        <w:t>Додаток 1</w:t>
      </w:r>
    </w:p>
    <w:p w:rsidR="00691099" w:rsidRPr="00740378" w:rsidRDefault="00691099" w:rsidP="00691099">
      <w:pPr>
        <w:spacing w:after="0" w:line="360" w:lineRule="auto"/>
        <w:ind w:firstLine="709"/>
        <w:jc w:val="center"/>
        <w:rPr>
          <w:rFonts w:ascii="Times New Roman" w:hAnsi="Times New Roman" w:cs="Times New Roman"/>
          <w:b/>
          <w:sz w:val="28"/>
          <w:szCs w:val="28"/>
          <w:lang w:val="uk-UA"/>
        </w:rPr>
      </w:pPr>
    </w:p>
    <w:p w:rsidR="00691099" w:rsidRPr="00740378" w:rsidRDefault="00691099" w:rsidP="00691099">
      <w:pPr>
        <w:spacing w:after="0" w:line="360" w:lineRule="auto"/>
        <w:ind w:firstLine="709"/>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Компоненти готовності до сімейного життя</w:t>
      </w:r>
    </w:p>
    <w:tbl>
      <w:tblPr>
        <w:tblStyle w:val="aa"/>
        <w:tblW w:w="0" w:type="auto"/>
        <w:tblInd w:w="108" w:type="dxa"/>
        <w:tblLayout w:type="fixed"/>
        <w:tblLook w:val="04A0"/>
      </w:tblPr>
      <w:tblGrid>
        <w:gridCol w:w="2410"/>
        <w:gridCol w:w="6946"/>
      </w:tblGrid>
      <w:tr w:rsidR="00691099" w:rsidRPr="00740378" w:rsidTr="00C74272">
        <w:tc>
          <w:tcPr>
            <w:tcW w:w="2410" w:type="dxa"/>
          </w:tcPr>
          <w:p w:rsidR="00691099" w:rsidRPr="00740378" w:rsidRDefault="00691099" w:rsidP="00C74272">
            <w:pPr>
              <w:spacing w:line="360" w:lineRule="auto"/>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Компоненти</w:t>
            </w:r>
          </w:p>
        </w:tc>
        <w:tc>
          <w:tcPr>
            <w:tcW w:w="6946" w:type="dxa"/>
          </w:tcPr>
          <w:p w:rsidR="00691099" w:rsidRPr="00740378" w:rsidRDefault="00691099" w:rsidP="00C74272">
            <w:pPr>
              <w:spacing w:line="360" w:lineRule="auto"/>
              <w:jc w:val="center"/>
              <w:rPr>
                <w:rFonts w:ascii="Times New Roman" w:hAnsi="Times New Roman" w:cs="Times New Roman"/>
                <w:b/>
                <w:sz w:val="28"/>
                <w:szCs w:val="28"/>
                <w:lang w:val="uk-UA"/>
              </w:rPr>
            </w:pPr>
            <w:r w:rsidRPr="00740378">
              <w:rPr>
                <w:rFonts w:ascii="Times New Roman" w:hAnsi="Times New Roman" w:cs="Times New Roman"/>
                <w:b/>
                <w:sz w:val="28"/>
                <w:szCs w:val="28"/>
                <w:lang w:val="uk-UA"/>
              </w:rPr>
              <w:t>Критерії</w:t>
            </w:r>
          </w:p>
        </w:tc>
      </w:tr>
      <w:tr w:rsidR="00691099" w:rsidRPr="00521427" w:rsidTr="00C74272">
        <w:tc>
          <w:tcPr>
            <w:tcW w:w="2410" w:type="dxa"/>
          </w:tcPr>
          <w:p w:rsidR="00691099" w:rsidRPr="00740378" w:rsidRDefault="00691099" w:rsidP="00C74272">
            <w:pPr>
              <w:spacing w:line="360" w:lineRule="auto"/>
              <w:jc w:val="center"/>
              <w:rPr>
                <w:rFonts w:ascii="Times New Roman" w:hAnsi="Times New Roman" w:cs="Times New Roman"/>
                <w:sz w:val="28"/>
                <w:szCs w:val="28"/>
                <w:lang w:val="uk-UA"/>
              </w:rPr>
            </w:pPr>
            <w:r w:rsidRPr="00740378">
              <w:rPr>
                <w:rFonts w:ascii="Times New Roman" w:hAnsi="Times New Roman" w:cs="Times New Roman"/>
                <w:sz w:val="28"/>
                <w:szCs w:val="28"/>
                <w:lang w:val="uk-UA"/>
              </w:rPr>
              <w:t>Когнітивний компонент</w:t>
            </w:r>
          </w:p>
        </w:tc>
        <w:tc>
          <w:tcPr>
            <w:tcW w:w="6946" w:type="dxa"/>
          </w:tcPr>
          <w:p w:rsidR="00691099" w:rsidRPr="00740378" w:rsidRDefault="00691099" w:rsidP="00691099">
            <w:pPr>
              <w:pStyle w:val="a3"/>
              <w:numPr>
                <w:ilvl w:val="0"/>
                <w:numId w:val="20"/>
              </w:numPr>
              <w:spacing w:line="360" w:lineRule="auto"/>
              <w:ind w:left="34" w:firstLine="425"/>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 знання суті інституту сім'ї та шлюбу (сімейні ролі, права та обов’язки, функції, історія створення, традиції і звичаї сім’ї);</w:t>
            </w:r>
          </w:p>
          <w:p w:rsidR="00691099" w:rsidRPr="00740378" w:rsidRDefault="00691099" w:rsidP="00691099">
            <w:pPr>
              <w:pStyle w:val="a3"/>
              <w:numPr>
                <w:ilvl w:val="0"/>
                <w:numId w:val="20"/>
              </w:numPr>
              <w:spacing w:line="360" w:lineRule="auto"/>
              <w:ind w:left="34" w:firstLine="425"/>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 педагогічна гр</w:t>
            </w:r>
            <w:bookmarkStart w:id="0" w:name="_GoBack"/>
            <w:bookmarkEnd w:id="0"/>
            <w:r w:rsidRPr="00740378">
              <w:rPr>
                <w:rFonts w:ascii="Times New Roman" w:hAnsi="Times New Roman" w:cs="Times New Roman"/>
                <w:sz w:val="28"/>
                <w:szCs w:val="28"/>
                <w:lang w:val="uk-UA"/>
              </w:rPr>
              <w:t>амотність (знання, що забезпечують в майбутньому здорове народження дитини;</w:t>
            </w:r>
          </w:p>
          <w:p w:rsidR="00691099" w:rsidRPr="00740378" w:rsidRDefault="00691099" w:rsidP="00691099">
            <w:pPr>
              <w:pStyle w:val="a3"/>
              <w:numPr>
                <w:ilvl w:val="0"/>
                <w:numId w:val="20"/>
              </w:numPr>
              <w:spacing w:line="360" w:lineRule="auto"/>
              <w:ind w:left="34" w:firstLine="425"/>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 знання закономірностей і особливостей розвитку дітей, методів і прийомів їх виховання);</w:t>
            </w:r>
          </w:p>
          <w:p w:rsidR="00691099" w:rsidRPr="00740378" w:rsidRDefault="00691099" w:rsidP="00691099">
            <w:pPr>
              <w:pStyle w:val="a3"/>
              <w:numPr>
                <w:ilvl w:val="0"/>
                <w:numId w:val="20"/>
              </w:numPr>
              <w:spacing w:line="360" w:lineRule="auto"/>
              <w:ind w:left="34" w:firstLine="425"/>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 правова культура (соціальний захист батьківства і дитинства; укладення шлюбного договору);</w:t>
            </w:r>
          </w:p>
          <w:p w:rsidR="00691099" w:rsidRPr="00740378" w:rsidRDefault="00691099" w:rsidP="00691099">
            <w:pPr>
              <w:pStyle w:val="a3"/>
              <w:numPr>
                <w:ilvl w:val="0"/>
                <w:numId w:val="20"/>
              </w:numPr>
              <w:spacing w:line="360" w:lineRule="auto"/>
              <w:ind w:left="34" w:firstLine="425"/>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 компетентність у сфері </w:t>
            </w:r>
            <w:proofErr w:type="spellStart"/>
            <w:r w:rsidRPr="00740378">
              <w:rPr>
                <w:rFonts w:ascii="Times New Roman" w:hAnsi="Times New Roman" w:cs="Times New Roman"/>
                <w:sz w:val="28"/>
                <w:szCs w:val="28"/>
                <w:lang w:val="uk-UA"/>
              </w:rPr>
              <w:t>конфліктології</w:t>
            </w:r>
            <w:proofErr w:type="spellEnd"/>
            <w:r w:rsidRPr="00740378">
              <w:rPr>
                <w:rFonts w:ascii="Times New Roman" w:hAnsi="Times New Roman" w:cs="Times New Roman"/>
                <w:sz w:val="28"/>
                <w:szCs w:val="28"/>
                <w:lang w:val="uk-UA"/>
              </w:rPr>
              <w:t xml:space="preserve"> (знання про типи конфліктів в сім’ї, їх основні причини; способи конструктивного рішення проблеми; профілактика конфліктних ситуацій);</w:t>
            </w:r>
          </w:p>
          <w:p w:rsidR="00691099" w:rsidRPr="00740378" w:rsidRDefault="00691099" w:rsidP="00691099">
            <w:pPr>
              <w:pStyle w:val="a3"/>
              <w:numPr>
                <w:ilvl w:val="0"/>
                <w:numId w:val="20"/>
              </w:numPr>
              <w:spacing w:line="360" w:lineRule="auto"/>
              <w:ind w:left="34" w:firstLine="425"/>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 психологічна грамотність (особливості чоловічої та жіночої психології; культура міжособистісних взаємин);</w:t>
            </w:r>
          </w:p>
          <w:p w:rsidR="00691099" w:rsidRPr="00740378" w:rsidRDefault="00691099" w:rsidP="00691099">
            <w:pPr>
              <w:pStyle w:val="a3"/>
              <w:numPr>
                <w:ilvl w:val="0"/>
                <w:numId w:val="20"/>
              </w:numPr>
              <w:spacing w:line="360" w:lineRule="auto"/>
              <w:ind w:left="34" w:firstLine="425"/>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 компетентність у сфері соціокультурної діяльності; уявлення про </w:t>
            </w:r>
            <w:proofErr w:type="spellStart"/>
            <w:r w:rsidRPr="00740378">
              <w:rPr>
                <w:rFonts w:ascii="Times New Roman" w:hAnsi="Times New Roman" w:cs="Times New Roman"/>
                <w:sz w:val="28"/>
                <w:szCs w:val="28"/>
                <w:lang w:val="uk-UA"/>
              </w:rPr>
              <w:t>віктимогенність</w:t>
            </w:r>
            <w:proofErr w:type="spellEnd"/>
            <w:r w:rsidRPr="00740378">
              <w:rPr>
                <w:rFonts w:ascii="Times New Roman" w:hAnsi="Times New Roman" w:cs="Times New Roman"/>
                <w:sz w:val="28"/>
                <w:szCs w:val="28"/>
                <w:lang w:val="uk-UA"/>
              </w:rPr>
              <w:t xml:space="preserve"> в умовах організації життя в родині;</w:t>
            </w:r>
          </w:p>
          <w:p w:rsidR="00691099" w:rsidRPr="00740378" w:rsidRDefault="00691099" w:rsidP="00691099">
            <w:pPr>
              <w:pStyle w:val="a3"/>
              <w:numPr>
                <w:ilvl w:val="0"/>
                <w:numId w:val="20"/>
              </w:numPr>
              <w:spacing w:line="360" w:lineRule="auto"/>
              <w:ind w:left="34" w:firstLine="425"/>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 компетентність в інтимному житті (культура відносин між чоловіком і жінкою; профілактика інфекцій що передаються статевим шляхом; запобігання небажаної вагітності; помірність статевих зв’язків; профілактика позашлюбних статевих зв’язків.</w:t>
            </w:r>
          </w:p>
        </w:tc>
      </w:tr>
      <w:tr w:rsidR="00691099" w:rsidRPr="00740378" w:rsidTr="00C74272">
        <w:tc>
          <w:tcPr>
            <w:tcW w:w="2410" w:type="dxa"/>
          </w:tcPr>
          <w:p w:rsidR="00691099" w:rsidRPr="00740378" w:rsidRDefault="00691099" w:rsidP="00C74272">
            <w:pPr>
              <w:spacing w:line="360" w:lineRule="auto"/>
              <w:jc w:val="center"/>
              <w:rPr>
                <w:rFonts w:ascii="Times New Roman" w:hAnsi="Times New Roman" w:cs="Times New Roman"/>
                <w:b/>
                <w:sz w:val="28"/>
                <w:szCs w:val="28"/>
                <w:lang w:val="uk-UA"/>
              </w:rPr>
            </w:pPr>
            <w:r w:rsidRPr="00740378">
              <w:rPr>
                <w:rFonts w:ascii="Times New Roman" w:hAnsi="Times New Roman" w:cs="Times New Roman"/>
                <w:sz w:val="28"/>
                <w:szCs w:val="28"/>
                <w:lang w:val="uk-UA"/>
              </w:rPr>
              <w:lastRenderedPageBreak/>
              <w:t>Емоційний компонент</w:t>
            </w:r>
          </w:p>
        </w:tc>
        <w:tc>
          <w:tcPr>
            <w:tcW w:w="6946" w:type="dxa"/>
          </w:tcPr>
          <w:p w:rsidR="00691099" w:rsidRPr="00740378" w:rsidRDefault="00691099" w:rsidP="00691099">
            <w:pPr>
              <w:pStyle w:val="a3"/>
              <w:numPr>
                <w:ilvl w:val="0"/>
                <w:numId w:val="21"/>
              </w:numPr>
              <w:spacing w:line="360" w:lineRule="auto"/>
              <w:ind w:left="34" w:firstLine="283"/>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любов у всіх її проявах (повага, пристрасть, дружба) як основа побудови сім’ї;</w:t>
            </w:r>
          </w:p>
          <w:p w:rsidR="00691099" w:rsidRPr="00740378" w:rsidRDefault="00691099" w:rsidP="00691099">
            <w:pPr>
              <w:pStyle w:val="a3"/>
              <w:numPr>
                <w:ilvl w:val="0"/>
                <w:numId w:val="21"/>
              </w:numPr>
              <w:spacing w:line="360" w:lineRule="auto"/>
              <w:ind w:left="34" w:firstLine="283"/>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бажання до створення власної сім’ї та батьківства;</w:t>
            </w:r>
          </w:p>
          <w:p w:rsidR="00691099" w:rsidRPr="00740378" w:rsidRDefault="00691099" w:rsidP="00691099">
            <w:pPr>
              <w:pStyle w:val="a3"/>
              <w:numPr>
                <w:ilvl w:val="0"/>
                <w:numId w:val="21"/>
              </w:numPr>
              <w:spacing w:line="360" w:lineRule="auto"/>
              <w:ind w:left="34" w:firstLine="283"/>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розуміння складності життя в сімейному колективі;</w:t>
            </w:r>
          </w:p>
          <w:p w:rsidR="00691099" w:rsidRPr="00740378" w:rsidRDefault="00691099" w:rsidP="00691099">
            <w:pPr>
              <w:pStyle w:val="a3"/>
              <w:numPr>
                <w:ilvl w:val="0"/>
                <w:numId w:val="21"/>
              </w:numPr>
              <w:spacing w:line="360" w:lineRule="auto"/>
              <w:ind w:left="34" w:firstLine="283"/>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прагнення зрозуміти і прийняти іншу людину;</w:t>
            </w:r>
          </w:p>
          <w:p w:rsidR="00691099" w:rsidRPr="00740378" w:rsidRDefault="00691099" w:rsidP="00691099">
            <w:pPr>
              <w:pStyle w:val="a3"/>
              <w:numPr>
                <w:ilvl w:val="0"/>
                <w:numId w:val="21"/>
              </w:numPr>
              <w:spacing w:line="360" w:lineRule="auto"/>
              <w:ind w:left="34" w:firstLine="283"/>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бажання конструктивно вирішувати конфліктні ситуації;</w:t>
            </w:r>
          </w:p>
          <w:p w:rsidR="00691099" w:rsidRPr="00740378" w:rsidRDefault="00691099" w:rsidP="00691099">
            <w:pPr>
              <w:pStyle w:val="a3"/>
              <w:numPr>
                <w:ilvl w:val="0"/>
                <w:numId w:val="21"/>
              </w:numPr>
              <w:spacing w:line="360" w:lineRule="auto"/>
              <w:ind w:left="34" w:firstLine="283"/>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готовність до самостійності і відірваності від батьківської сім’ї; почуття відповідальності за створювану сім’ю;</w:t>
            </w:r>
          </w:p>
          <w:p w:rsidR="00691099" w:rsidRPr="00740378" w:rsidRDefault="00691099" w:rsidP="00691099">
            <w:pPr>
              <w:pStyle w:val="a3"/>
              <w:numPr>
                <w:ilvl w:val="0"/>
                <w:numId w:val="21"/>
              </w:numPr>
              <w:spacing w:line="360" w:lineRule="auto"/>
              <w:ind w:left="34" w:firstLine="283"/>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позитивне прийняття ролей дружини та чоловіка, матері і батька, чоловіка і жінки;</w:t>
            </w:r>
          </w:p>
          <w:p w:rsidR="00691099" w:rsidRPr="00740378" w:rsidRDefault="00691099" w:rsidP="00691099">
            <w:pPr>
              <w:pStyle w:val="a3"/>
              <w:numPr>
                <w:ilvl w:val="0"/>
                <w:numId w:val="21"/>
              </w:numPr>
              <w:spacing w:line="360" w:lineRule="auto"/>
              <w:ind w:left="34" w:firstLine="283"/>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уявлення про позитивні моделі сім’ї та сімейного життя;</w:t>
            </w:r>
          </w:p>
          <w:p w:rsidR="00691099" w:rsidRPr="00740378" w:rsidRDefault="00691099" w:rsidP="00691099">
            <w:pPr>
              <w:pStyle w:val="a3"/>
              <w:numPr>
                <w:ilvl w:val="0"/>
                <w:numId w:val="21"/>
              </w:numPr>
              <w:spacing w:line="360" w:lineRule="auto"/>
              <w:ind w:left="34" w:firstLine="283"/>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уявлення про планування дозвілля і спільної діяльності в сім’ї;</w:t>
            </w:r>
          </w:p>
          <w:p w:rsidR="00691099" w:rsidRPr="00740378" w:rsidRDefault="00691099" w:rsidP="00691099">
            <w:pPr>
              <w:pStyle w:val="a3"/>
              <w:numPr>
                <w:ilvl w:val="0"/>
                <w:numId w:val="21"/>
              </w:numPr>
              <w:spacing w:line="360" w:lineRule="auto"/>
              <w:ind w:left="34" w:firstLine="283"/>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розвинений позитивний емоційний настрій;</w:t>
            </w:r>
          </w:p>
          <w:p w:rsidR="00691099" w:rsidRPr="00740378" w:rsidRDefault="00691099" w:rsidP="00691099">
            <w:pPr>
              <w:pStyle w:val="a3"/>
              <w:numPr>
                <w:ilvl w:val="0"/>
                <w:numId w:val="21"/>
              </w:numPr>
              <w:spacing w:line="360" w:lineRule="auto"/>
              <w:ind w:left="34" w:firstLine="283"/>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почуття гідності власної особистості.</w:t>
            </w:r>
          </w:p>
        </w:tc>
      </w:tr>
      <w:tr w:rsidR="00691099" w:rsidRPr="00740378" w:rsidTr="00C74272">
        <w:tc>
          <w:tcPr>
            <w:tcW w:w="2410" w:type="dxa"/>
          </w:tcPr>
          <w:p w:rsidR="00691099" w:rsidRPr="00740378" w:rsidRDefault="00691099" w:rsidP="00C74272">
            <w:pPr>
              <w:spacing w:line="360" w:lineRule="auto"/>
              <w:jc w:val="center"/>
              <w:rPr>
                <w:rFonts w:ascii="Times New Roman" w:hAnsi="Times New Roman" w:cs="Times New Roman"/>
                <w:sz w:val="28"/>
                <w:szCs w:val="28"/>
                <w:lang w:val="uk-UA"/>
              </w:rPr>
            </w:pPr>
            <w:proofErr w:type="spellStart"/>
            <w:r w:rsidRPr="00740378">
              <w:rPr>
                <w:rFonts w:ascii="Times New Roman" w:hAnsi="Times New Roman" w:cs="Times New Roman"/>
                <w:sz w:val="28"/>
                <w:szCs w:val="28"/>
                <w:lang w:val="uk-UA"/>
              </w:rPr>
              <w:t>Діяльнісний</w:t>
            </w:r>
            <w:proofErr w:type="spellEnd"/>
            <w:r w:rsidRPr="00740378">
              <w:rPr>
                <w:rFonts w:ascii="Times New Roman" w:hAnsi="Times New Roman" w:cs="Times New Roman"/>
                <w:sz w:val="28"/>
                <w:szCs w:val="28"/>
                <w:lang w:val="uk-UA"/>
              </w:rPr>
              <w:t xml:space="preserve"> компонент</w:t>
            </w:r>
          </w:p>
        </w:tc>
        <w:tc>
          <w:tcPr>
            <w:tcW w:w="6946" w:type="dxa"/>
          </w:tcPr>
          <w:p w:rsidR="00691099" w:rsidRPr="00740378" w:rsidRDefault="00691099" w:rsidP="00691099">
            <w:pPr>
              <w:pStyle w:val="a3"/>
              <w:numPr>
                <w:ilvl w:val="1"/>
                <w:numId w:val="22"/>
              </w:numPr>
              <w:spacing w:line="360" w:lineRule="auto"/>
              <w:ind w:left="0" w:firstLine="317"/>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фізичне і психічне здоров’я;</w:t>
            </w:r>
          </w:p>
          <w:p w:rsidR="00691099" w:rsidRPr="00740378" w:rsidRDefault="00691099" w:rsidP="00691099">
            <w:pPr>
              <w:pStyle w:val="a3"/>
              <w:numPr>
                <w:ilvl w:val="1"/>
                <w:numId w:val="22"/>
              </w:numPr>
              <w:spacing w:line="360" w:lineRule="auto"/>
              <w:ind w:left="0" w:firstLine="317"/>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узгодженість позицій;</w:t>
            </w:r>
          </w:p>
          <w:p w:rsidR="00691099" w:rsidRPr="00740378" w:rsidRDefault="00691099" w:rsidP="00691099">
            <w:pPr>
              <w:pStyle w:val="a3"/>
              <w:numPr>
                <w:ilvl w:val="1"/>
                <w:numId w:val="22"/>
              </w:numPr>
              <w:spacing w:line="360" w:lineRule="auto"/>
              <w:ind w:left="0" w:firstLine="317"/>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розвинені якості самостійності і відповідальності;</w:t>
            </w:r>
          </w:p>
          <w:p w:rsidR="00691099" w:rsidRPr="00740378" w:rsidRDefault="00691099" w:rsidP="00691099">
            <w:pPr>
              <w:pStyle w:val="a3"/>
              <w:numPr>
                <w:ilvl w:val="1"/>
                <w:numId w:val="22"/>
              </w:numPr>
              <w:spacing w:line="360" w:lineRule="auto"/>
              <w:ind w:left="0" w:firstLine="317"/>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комплекс умінь і навичок, необхідних для життя в родині;</w:t>
            </w:r>
          </w:p>
          <w:p w:rsidR="00691099" w:rsidRPr="00740378" w:rsidRDefault="00691099" w:rsidP="00691099">
            <w:pPr>
              <w:pStyle w:val="a3"/>
              <w:numPr>
                <w:ilvl w:val="1"/>
                <w:numId w:val="22"/>
              </w:numPr>
              <w:spacing w:line="360" w:lineRule="auto"/>
              <w:ind w:left="0" w:firstLine="317"/>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громадянська зрілість;</w:t>
            </w:r>
          </w:p>
          <w:p w:rsidR="00691099" w:rsidRPr="00740378" w:rsidRDefault="00691099" w:rsidP="00691099">
            <w:pPr>
              <w:pStyle w:val="a3"/>
              <w:numPr>
                <w:ilvl w:val="1"/>
                <w:numId w:val="22"/>
              </w:numPr>
              <w:spacing w:line="360" w:lineRule="auto"/>
              <w:ind w:left="0" w:firstLine="317"/>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економічна самостійність;</w:t>
            </w:r>
          </w:p>
          <w:p w:rsidR="00691099" w:rsidRPr="00740378" w:rsidRDefault="00691099" w:rsidP="00691099">
            <w:pPr>
              <w:pStyle w:val="a3"/>
              <w:numPr>
                <w:ilvl w:val="1"/>
                <w:numId w:val="22"/>
              </w:numPr>
              <w:spacing w:line="360" w:lineRule="auto"/>
              <w:ind w:left="0" w:firstLine="317"/>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 xml:space="preserve">вміння проектувати оптимальну реальну модель своєї майбутньої сім’ї, житлові і економічні </w:t>
            </w:r>
            <w:r w:rsidRPr="00740378">
              <w:rPr>
                <w:rFonts w:ascii="Times New Roman" w:hAnsi="Times New Roman" w:cs="Times New Roman"/>
                <w:sz w:val="28"/>
                <w:szCs w:val="28"/>
                <w:lang w:val="uk-UA"/>
              </w:rPr>
              <w:lastRenderedPageBreak/>
              <w:t>можливості;</w:t>
            </w:r>
          </w:p>
          <w:p w:rsidR="00691099" w:rsidRPr="00740378" w:rsidRDefault="00691099" w:rsidP="00691099">
            <w:pPr>
              <w:pStyle w:val="a3"/>
              <w:numPr>
                <w:ilvl w:val="1"/>
                <w:numId w:val="22"/>
              </w:numPr>
              <w:spacing w:line="360" w:lineRule="auto"/>
              <w:ind w:left="0" w:firstLine="317"/>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практичні вміння і навички, що забезпечують матеріальні потреби сім’ї;</w:t>
            </w:r>
          </w:p>
          <w:p w:rsidR="00691099" w:rsidRPr="00740378" w:rsidRDefault="00691099" w:rsidP="00691099">
            <w:pPr>
              <w:pStyle w:val="a3"/>
              <w:numPr>
                <w:ilvl w:val="1"/>
                <w:numId w:val="22"/>
              </w:numPr>
              <w:spacing w:line="360" w:lineRule="auto"/>
              <w:ind w:left="0" w:firstLine="317"/>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навички планування та організації дозвілля в сім’ї;</w:t>
            </w:r>
          </w:p>
          <w:p w:rsidR="00691099" w:rsidRPr="00740378" w:rsidRDefault="00691099" w:rsidP="00691099">
            <w:pPr>
              <w:pStyle w:val="a3"/>
              <w:numPr>
                <w:ilvl w:val="1"/>
                <w:numId w:val="22"/>
              </w:numPr>
              <w:spacing w:line="360" w:lineRule="auto"/>
              <w:ind w:left="0" w:firstLine="317"/>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розвинені соціально-комунікативні навички;</w:t>
            </w:r>
          </w:p>
          <w:p w:rsidR="00691099" w:rsidRPr="00740378" w:rsidRDefault="00691099" w:rsidP="00691099">
            <w:pPr>
              <w:pStyle w:val="a3"/>
              <w:numPr>
                <w:ilvl w:val="1"/>
                <w:numId w:val="22"/>
              </w:numPr>
              <w:spacing w:line="360" w:lineRule="auto"/>
              <w:ind w:left="0" w:firstLine="317"/>
              <w:jc w:val="both"/>
              <w:rPr>
                <w:rFonts w:ascii="Times New Roman" w:hAnsi="Times New Roman" w:cs="Times New Roman"/>
                <w:sz w:val="28"/>
                <w:szCs w:val="28"/>
                <w:lang w:val="uk-UA"/>
              </w:rPr>
            </w:pPr>
            <w:r w:rsidRPr="00740378">
              <w:rPr>
                <w:rFonts w:ascii="Times New Roman" w:hAnsi="Times New Roman" w:cs="Times New Roman"/>
                <w:sz w:val="28"/>
                <w:szCs w:val="28"/>
                <w:lang w:val="uk-UA"/>
              </w:rPr>
              <w:t>навички створення оптимальних умов життя в сім’ї для кожного її члена;</w:t>
            </w:r>
          </w:p>
          <w:p w:rsidR="00691099" w:rsidRPr="00740378" w:rsidRDefault="00691099" w:rsidP="00691099">
            <w:pPr>
              <w:pStyle w:val="a3"/>
              <w:numPr>
                <w:ilvl w:val="0"/>
                <w:numId w:val="22"/>
              </w:numPr>
              <w:spacing w:line="360" w:lineRule="auto"/>
              <w:ind w:left="0" w:firstLine="317"/>
              <w:jc w:val="both"/>
              <w:rPr>
                <w:rFonts w:ascii="Times New Roman" w:hAnsi="Times New Roman" w:cs="Times New Roman"/>
                <w:b/>
                <w:sz w:val="28"/>
                <w:szCs w:val="28"/>
                <w:lang w:val="uk-UA"/>
              </w:rPr>
            </w:pPr>
            <w:r w:rsidRPr="00740378">
              <w:rPr>
                <w:rFonts w:ascii="Times New Roman" w:hAnsi="Times New Roman" w:cs="Times New Roman"/>
                <w:sz w:val="28"/>
                <w:szCs w:val="28"/>
                <w:lang w:val="uk-UA"/>
              </w:rPr>
              <w:t xml:space="preserve">здатність виявляти сприятливі фактори </w:t>
            </w:r>
            <w:proofErr w:type="spellStart"/>
            <w:r w:rsidRPr="00740378">
              <w:rPr>
                <w:rFonts w:ascii="Times New Roman" w:hAnsi="Times New Roman" w:cs="Times New Roman"/>
                <w:sz w:val="28"/>
                <w:szCs w:val="28"/>
                <w:lang w:val="uk-UA"/>
              </w:rPr>
              <w:t>віктимізації</w:t>
            </w:r>
            <w:proofErr w:type="spellEnd"/>
            <w:r w:rsidRPr="00740378">
              <w:rPr>
                <w:rFonts w:ascii="Times New Roman" w:hAnsi="Times New Roman" w:cs="Times New Roman"/>
                <w:sz w:val="28"/>
                <w:szCs w:val="28"/>
                <w:lang w:val="uk-UA"/>
              </w:rPr>
              <w:t xml:space="preserve"> себе і майбутнього шлюбного партнера.</w:t>
            </w:r>
          </w:p>
        </w:tc>
      </w:tr>
    </w:tbl>
    <w:p w:rsidR="00691099" w:rsidRPr="00740378" w:rsidRDefault="00691099" w:rsidP="00691099">
      <w:pPr>
        <w:spacing w:after="0" w:line="360" w:lineRule="auto"/>
        <w:ind w:firstLine="709"/>
        <w:jc w:val="both"/>
        <w:rPr>
          <w:rFonts w:ascii="Times New Roman" w:eastAsia="Times New Roman" w:hAnsi="Times New Roman" w:cs="Times New Roman"/>
          <w:sz w:val="28"/>
          <w:szCs w:val="28"/>
          <w:lang w:val="uk-UA" w:eastAsia="ru-RU" w:bidi="ru-RU"/>
        </w:rPr>
      </w:pPr>
    </w:p>
    <w:p w:rsidR="00691099" w:rsidRPr="00740378" w:rsidRDefault="00691099" w:rsidP="00691099">
      <w:pPr>
        <w:spacing w:after="0" w:line="360" w:lineRule="auto"/>
        <w:ind w:firstLine="709"/>
        <w:jc w:val="both"/>
        <w:rPr>
          <w:rFonts w:ascii="Times New Roman" w:hAnsi="Times New Roman" w:cs="Times New Roman"/>
          <w:b/>
          <w:sz w:val="28"/>
          <w:szCs w:val="28"/>
          <w:lang w:val="uk-UA"/>
        </w:rPr>
      </w:pPr>
    </w:p>
    <w:p w:rsidR="00AB43BD" w:rsidRPr="006D3E32" w:rsidRDefault="00AB43BD" w:rsidP="00AB43BD">
      <w:pPr>
        <w:jc w:val="center"/>
        <w:rPr>
          <w:rFonts w:ascii="Times New Roman" w:hAnsi="Times New Roman" w:cs="Times New Roman"/>
          <w:b/>
          <w:sz w:val="28"/>
          <w:szCs w:val="28"/>
          <w:lang w:val="uk-UA"/>
        </w:rPr>
      </w:pPr>
    </w:p>
    <w:sectPr w:rsidR="00AB43BD" w:rsidRPr="006D3E32" w:rsidSect="00B10F31">
      <w:headerReference w:type="default" r:id="rId13"/>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6590" w:rsidRDefault="00E96590" w:rsidP="00153801">
      <w:pPr>
        <w:spacing w:after="0" w:line="240" w:lineRule="auto"/>
      </w:pPr>
      <w:r>
        <w:separator/>
      </w:r>
    </w:p>
  </w:endnote>
  <w:endnote w:type="continuationSeparator" w:id="0">
    <w:p w:rsidR="00E96590" w:rsidRDefault="00E96590" w:rsidP="001538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6590" w:rsidRDefault="00E96590" w:rsidP="00153801">
      <w:pPr>
        <w:spacing w:after="0" w:line="240" w:lineRule="auto"/>
      </w:pPr>
      <w:r>
        <w:separator/>
      </w:r>
    </w:p>
  </w:footnote>
  <w:footnote w:type="continuationSeparator" w:id="0">
    <w:p w:rsidR="00E96590" w:rsidRDefault="00E96590" w:rsidP="0015380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60302752"/>
      <w:docPartObj>
        <w:docPartGallery w:val="Page Numbers (Top of Page)"/>
        <w:docPartUnique/>
      </w:docPartObj>
    </w:sdtPr>
    <w:sdtContent>
      <w:p w:rsidR="00153801" w:rsidRPr="00153801" w:rsidRDefault="00475FCA" w:rsidP="00153801">
        <w:pPr>
          <w:pStyle w:val="a4"/>
          <w:jc w:val="right"/>
        </w:pPr>
        <w:r>
          <w:fldChar w:fldCharType="begin"/>
        </w:r>
        <w:r w:rsidR="00153801">
          <w:instrText>PAGE   \* MERGEFORMAT</w:instrText>
        </w:r>
        <w:r>
          <w:fldChar w:fldCharType="separate"/>
        </w:r>
        <w:r w:rsidR="00E94352">
          <w:rPr>
            <w:noProof/>
          </w:rPr>
          <w:t>19</w:t>
        </w:r>
        <w: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AE4402"/>
    <w:multiLevelType w:val="hybridMultilevel"/>
    <w:tmpl w:val="96944F24"/>
    <w:lvl w:ilvl="0" w:tplc="65B2EA06">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107C0E5E"/>
    <w:multiLevelType w:val="hybridMultilevel"/>
    <w:tmpl w:val="D69CA246"/>
    <w:lvl w:ilvl="0" w:tplc="97E00C8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3694426"/>
    <w:multiLevelType w:val="hybridMultilevel"/>
    <w:tmpl w:val="1AA0E69C"/>
    <w:lvl w:ilvl="0" w:tplc="38D83EB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55102AB"/>
    <w:multiLevelType w:val="hybridMultilevel"/>
    <w:tmpl w:val="F8F219F8"/>
    <w:lvl w:ilvl="0" w:tplc="38D83EBE">
      <w:start w:val="1"/>
      <w:numFmt w:val="bullet"/>
      <w:lvlText w:val=""/>
      <w:lvlJc w:val="left"/>
      <w:pPr>
        <w:ind w:left="1429" w:hanging="360"/>
      </w:pPr>
      <w:rPr>
        <w:rFonts w:ascii="Symbol" w:hAnsi="Symbol" w:hint="default"/>
      </w:rPr>
    </w:lvl>
    <w:lvl w:ilvl="1" w:tplc="7D3CFF96">
      <w:numFmt w:val="bullet"/>
      <w:lvlText w:val="-"/>
      <w:lvlJc w:val="left"/>
      <w:pPr>
        <w:ind w:left="2689" w:hanging="90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7A42843"/>
    <w:multiLevelType w:val="hybridMultilevel"/>
    <w:tmpl w:val="3F46D97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AA1462E"/>
    <w:multiLevelType w:val="hybridMultilevel"/>
    <w:tmpl w:val="C958D504"/>
    <w:lvl w:ilvl="0" w:tplc="38D83EBE">
      <w:start w:val="1"/>
      <w:numFmt w:val="bullet"/>
      <w:lvlText w:val=""/>
      <w:lvlJc w:val="left"/>
      <w:pPr>
        <w:ind w:left="1429" w:hanging="360"/>
      </w:pPr>
      <w:rPr>
        <w:rFonts w:ascii="Symbol" w:hAnsi="Symbol" w:hint="default"/>
      </w:rPr>
    </w:lvl>
    <w:lvl w:ilvl="1" w:tplc="38D83EBE">
      <w:start w:val="1"/>
      <w:numFmt w:val="bullet"/>
      <w:lvlText w:val=""/>
      <w:lvlJc w:val="left"/>
      <w:pPr>
        <w:ind w:left="2149" w:hanging="360"/>
      </w:pPr>
      <w:rPr>
        <w:rFonts w:ascii="Symbol" w:hAnsi="Symbol" w:hint="default"/>
      </w:rPr>
    </w:lvl>
    <w:lvl w:ilvl="2" w:tplc="79B23746">
      <w:numFmt w:val="bullet"/>
      <w:lvlText w:val="•"/>
      <w:lvlJc w:val="left"/>
      <w:pPr>
        <w:ind w:left="3739" w:hanging="1230"/>
      </w:pPr>
      <w:rPr>
        <w:rFonts w:ascii="Times New Roman" w:eastAsiaTheme="minorHAnsi" w:hAnsi="Times New Roman" w:cs="Times New Roman"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29391A47"/>
    <w:multiLevelType w:val="hybridMultilevel"/>
    <w:tmpl w:val="4204E4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C173C08"/>
    <w:multiLevelType w:val="hybridMultilevel"/>
    <w:tmpl w:val="9058F9E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307B115F"/>
    <w:multiLevelType w:val="hybridMultilevel"/>
    <w:tmpl w:val="ADEA99D0"/>
    <w:lvl w:ilvl="0" w:tplc="0D548C56">
      <w:start w:val="1"/>
      <w:numFmt w:val="bullet"/>
      <w:lvlText w:val=""/>
      <w:lvlJc w:val="left"/>
      <w:pPr>
        <w:ind w:left="720" w:hanging="360"/>
      </w:pPr>
      <w:rPr>
        <w:rFonts w:ascii="Symbol" w:hAnsi="Symbol" w:hint="default"/>
      </w:rPr>
    </w:lvl>
    <w:lvl w:ilvl="1" w:tplc="0D548C56">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0C940A4"/>
    <w:multiLevelType w:val="hybridMultilevel"/>
    <w:tmpl w:val="911C577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9AF3A9B"/>
    <w:multiLevelType w:val="hybridMultilevel"/>
    <w:tmpl w:val="27F43C8E"/>
    <w:lvl w:ilvl="0" w:tplc="0D548C5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F916503"/>
    <w:multiLevelType w:val="hybridMultilevel"/>
    <w:tmpl w:val="0D32B45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0571291"/>
    <w:multiLevelType w:val="hybridMultilevel"/>
    <w:tmpl w:val="34B800FC"/>
    <w:lvl w:ilvl="0" w:tplc="65B2EA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42B557AA"/>
    <w:multiLevelType w:val="hybridMultilevel"/>
    <w:tmpl w:val="9C0E5782"/>
    <w:lvl w:ilvl="0" w:tplc="38D83EB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38D83EBE">
      <w:start w:val="1"/>
      <w:numFmt w:val="bullet"/>
      <w:lvlText w:val=""/>
      <w:lvlJc w:val="left"/>
      <w:pPr>
        <w:ind w:left="2869" w:hanging="360"/>
      </w:pPr>
      <w:rPr>
        <w:rFonts w:ascii="Symbol" w:hAnsi="Symbol"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443A325F"/>
    <w:multiLevelType w:val="hybridMultilevel"/>
    <w:tmpl w:val="76CA898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6AC02A0"/>
    <w:multiLevelType w:val="hybridMultilevel"/>
    <w:tmpl w:val="8B3ABBF8"/>
    <w:lvl w:ilvl="0" w:tplc="D5B2A1B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nsid w:val="512A072B"/>
    <w:multiLevelType w:val="hybridMultilevel"/>
    <w:tmpl w:val="42EE1C6A"/>
    <w:lvl w:ilvl="0" w:tplc="38D83EB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55833777"/>
    <w:multiLevelType w:val="hybridMultilevel"/>
    <w:tmpl w:val="D81059B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5C652C0"/>
    <w:multiLevelType w:val="hybridMultilevel"/>
    <w:tmpl w:val="C06ED4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5B64433B"/>
    <w:multiLevelType w:val="hybridMultilevel"/>
    <w:tmpl w:val="77128F20"/>
    <w:lvl w:ilvl="0" w:tplc="65B2EA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5F992CC1"/>
    <w:multiLevelType w:val="hybridMultilevel"/>
    <w:tmpl w:val="E83A7E36"/>
    <w:lvl w:ilvl="0" w:tplc="0D548C56">
      <w:start w:val="1"/>
      <w:numFmt w:val="bullet"/>
      <w:lvlText w:val=""/>
      <w:lvlJc w:val="left"/>
      <w:pPr>
        <w:ind w:left="720" w:hanging="360"/>
      </w:pPr>
      <w:rPr>
        <w:rFonts w:ascii="Symbol" w:hAnsi="Symbol" w:hint="default"/>
      </w:rPr>
    </w:lvl>
    <w:lvl w:ilvl="1" w:tplc="56BE4A02">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60764A12"/>
    <w:multiLevelType w:val="hybridMultilevel"/>
    <w:tmpl w:val="39D6102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2801D78"/>
    <w:multiLevelType w:val="hybridMultilevel"/>
    <w:tmpl w:val="79066FC0"/>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38D83EBE">
      <w:start w:val="1"/>
      <w:numFmt w:val="bullet"/>
      <w:lvlText w:val=""/>
      <w:lvlJc w:val="left"/>
      <w:pPr>
        <w:ind w:left="2869" w:hanging="360"/>
      </w:pPr>
      <w:rPr>
        <w:rFonts w:ascii="Symbol" w:hAnsi="Symbol"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65BF2409"/>
    <w:multiLevelType w:val="hybridMultilevel"/>
    <w:tmpl w:val="D422B9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62E4DC6"/>
    <w:multiLevelType w:val="hybridMultilevel"/>
    <w:tmpl w:val="C1009A9E"/>
    <w:lvl w:ilvl="0" w:tplc="1B3ADF12">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7D22761"/>
    <w:multiLevelType w:val="hybridMultilevel"/>
    <w:tmpl w:val="CC1A7F6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C25748E"/>
    <w:multiLevelType w:val="hybridMultilevel"/>
    <w:tmpl w:val="85B26D0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7F9D7F62"/>
    <w:multiLevelType w:val="hybridMultilevel"/>
    <w:tmpl w:val="130039C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9"/>
  </w:num>
  <w:num w:numId="2">
    <w:abstractNumId w:val="0"/>
  </w:num>
  <w:num w:numId="3">
    <w:abstractNumId w:val="12"/>
  </w:num>
  <w:num w:numId="4">
    <w:abstractNumId w:val="1"/>
  </w:num>
  <w:num w:numId="5">
    <w:abstractNumId w:val="7"/>
  </w:num>
  <w:num w:numId="6">
    <w:abstractNumId w:val="2"/>
  </w:num>
  <w:num w:numId="7">
    <w:abstractNumId w:val="25"/>
  </w:num>
  <w:num w:numId="8">
    <w:abstractNumId w:val="21"/>
  </w:num>
  <w:num w:numId="9">
    <w:abstractNumId w:val="27"/>
  </w:num>
  <w:num w:numId="10">
    <w:abstractNumId w:val="4"/>
  </w:num>
  <w:num w:numId="11">
    <w:abstractNumId w:val="14"/>
  </w:num>
  <w:num w:numId="12">
    <w:abstractNumId w:val="17"/>
  </w:num>
  <w:num w:numId="13">
    <w:abstractNumId w:val="9"/>
  </w:num>
  <w:num w:numId="14">
    <w:abstractNumId w:val="23"/>
  </w:num>
  <w:num w:numId="15">
    <w:abstractNumId w:val="11"/>
  </w:num>
  <w:num w:numId="16">
    <w:abstractNumId w:val="15"/>
  </w:num>
  <w:num w:numId="17">
    <w:abstractNumId w:val="26"/>
  </w:num>
  <w:num w:numId="18">
    <w:abstractNumId w:val="6"/>
  </w:num>
  <w:num w:numId="19">
    <w:abstractNumId w:val="18"/>
  </w:num>
  <w:num w:numId="20">
    <w:abstractNumId w:val="10"/>
  </w:num>
  <w:num w:numId="21">
    <w:abstractNumId w:val="20"/>
  </w:num>
  <w:num w:numId="22">
    <w:abstractNumId w:val="8"/>
  </w:num>
  <w:num w:numId="23">
    <w:abstractNumId w:val="16"/>
  </w:num>
  <w:num w:numId="24">
    <w:abstractNumId w:val="3"/>
  </w:num>
  <w:num w:numId="25">
    <w:abstractNumId w:val="5"/>
  </w:num>
  <w:num w:numId="26">
    <w:abstractNumId w:val="13"/>
  </w:num>
  <w:num w:numId="27">
    <w:abstractNumId w:val="22"/>
  </w:num>
  <w:num w:numId="28">
    <w:abstractNumId w:val="24"/>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524744"/>
    <w:rsid w:val="00003CDC"/>
    <w:rsid w:val="000734F6"/>
    <w:rsid w:val="00153801"/>
    <w:rsid w:val="001675C7"/>
    <w:rsid w:val="001954E7"/>
    <w:rsid w:val="002421B8"/>
    <w:rsid w:val="002A05DD"/>
    <w:rsid w:val="002B287A"/>
    <w:rsid w:val="002B31A6"/>
    <w:rsid w:val="00374FA6"/>
    <w:rsid w:val="003A0C11"/>
    <w:rsid w:val="003A3356"/>
    <w:rsid w:val="003B3085"/>
    <w:rsid w:val="003B7C71"/>
    <w:rsid w:val="003F7278"/>
    <w:rsid w:val="00414C1F"/>
    <w:rsid w:val="004441BD"/>
    <w:rsid w:val="00475FCA"/>
    <w:rsid w:val="004F2F1D"/>
    <w:rsid w:val="00521427"/>
    <w:rsid w:val="00524744"/>
    <w:rsid w:val="006613EF"/>
    <w:rsid w:val="00691099"/>
    <w:rsid w:val="00695E1D"/>
    <w:rsid w:val="006A0194"/>
    <w:rsid w:val="006D3E32"/>
    <w:rsid w:val="006D7F24"/>
    <w:rsid w:val="0070372C"/>
    <w:rsid w:val="007431F8"/>
    <w:rsid w:val="00787559"/>
    <w:rsid w:val="007D00EA"/>
    <w:rsid w:val="007F4CAA"/>
    <w:rsid w:val="008122CB"/>
    <w:rsid w:val="008C2AE2"/>
    <w:rsid w:val="008D26E9"/>
    <w:rsid w:val="009F2E8E"/>
    <w:rsid w:val="00A20D5A"/>
    <w:rsid w:val="00A55923"/>
    <w:rsid w:val="00A929C0"/>
    <w:rsid w:val="00AB43BD"/>
    <w:rsid w:val="00B10F31"/>
    <w:rsid w:val="00B47962"/>
    <w:rsid w:val="00B8061C"/>
    <w:rsid w:val="00C11677"/>
    <w:rsid w:val="00C22067"/>
    <w:rsid w:val="00D35688"/>
    <w:rsid w:val="00E4416F"/>
    <w:rsid w:val="00E66319"/>
    <w:rsid w:val="00E94352"/>
    <w:rsid w:val="00E95061"/>
    <w:rsid w:val="00E96590"/>
    <w:rsid w:val="00EA3450"/>
    <w:rsid w:val="00EB7496"/>
    <w:rsid w:val="00F54EF1"/>
    <w:rsid w:val="00FF121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3801"/>
  </w:style>
  <w:style w:type="paragraph" w:styleId="1">
    <w:name w:val="heading 1"/>
    <w:basedOn w:val="a"/>
    <w:link w:val="10"/>
    <w:uiPriority w:val="9"/>
    <w:qFormat/>
    <w:rsid w:val="0015380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15380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153801"/>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153801"/>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link w:val="50"/>
    <w:uiPriority w:val="9"/>
    <w:qFormat/>
    <w:rsid w:val="00153801"/>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paragraph" w:styleId="6">
    <w:name w:val="heading 6"/>
    <w:basedOn w:val="a"/>
    <w:link w:val="60"/>
    <w:uiPriority w:val="9"/>
    <w:qFormat/>
    <w:rsid w:val="00153801"/>
    <w:pPr>
      <w:spacing w:before="100" w:beforeAutospacing="1" w:after="100" w:afterAutospacing="1" w:line="240" w:lineRule="auto"/>
      <w:outlineLvl w:val="5"/>
    </w:pPr>
    <w:rPr>
      <w:rFonts w:ascii="Times New Roman" w:eastAsia="Times New Roman" w:hAnsi="Times New Roman" w:cs="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53801"/>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153801"/>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153801"/>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semiHidden/>
    <w:rsid w:val="00153801"/>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153801"/>
    <w:rPr>
      <w:rFonts w:ascii="Times New Roman" w:eastAsia="Times New Roman" w:hAnsi="Times New Roman" w:cs="Times New Roman"/>
      <w:b/>
      <w:bCs/>
      <w:sz w:val="20"/>
      <w:szCs w:val="20"/>
      <w:lang w:eastAsia="ru-RU"/>
    </w:rPr>
  </w:style>
  <w:style w:type="character" w:customStyle="1" w:styleId="60">
    <w:name w:val="Заголовок 6 Знак"/>
    <w:basedOn w:val="a0"/>
    <w:link w:val="6"/>
    <w:uiPriority w:val="9"/>
    <w:rsid w:val="00153801"/>
    <w:rPr>
      <w:rFonts w:ascii="Times New Roman" w:eastAsia="Times New Roman" w:hAnsi="Times New Roman" w:cs="Times New Roman"/>
      <w:b/>
      <w:bCs/>
      <w:sz w:val="15"/>
      <w:szCs w:val="15"/>
      <w:lang w:eastAsia="ru-RU"/>
    </w:rPr>
  </w:style>
  <w:style w:type="paragraph" w:styleId="a3">
    <w:name w:val="List Paragraph"/>
    <w:basedOn w:val="a"/>
    <w:uiPriority w:val="34"/>
    <w:qFormat/>
    <w:rsid w:val="00153801"/>
    <w:pPr>
      <w:ind w:left="720"/>
      <w:contextualSpacing/>
    </w:pPr>
  </w:style>
  <w:style w:type="paragraph" w:styleId="a4">
    <w:name w:val="header"/>
    <w:basedOn w:val="a"/>
    <w:link w:val="a5"/>
    <w:uiPriority w:val="99"/>
    <w:unhideWhenUsed/>
    <w:rsid w:val="0015380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53801"/>
  </w:style>
  <w:style w:type="paragraph" w:styleId="a6">
    <w:name w:val="footer"/>
    <w:basedOn w:val="a"/>
    <w:link w:val="a7"/>
    <w:uiPriority w:val="99"/>
    <w:unhideWhenUsed/>
    <w:rsid w:val="00153801"/>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53801"/>
  </w:style>
  <w:style w:type="character" w:styleId="a8">
    <w:name w:val="Emphasis"/>
    <w:basedOn w:val="a0"/>
    <w:uiPriority w:val="20"/>
    <w:qFormat/>
    <w:rsid w:val="00153801"/>
    <w:rPr>
      <w:i/>
      <w:iCs/>
    </w:rPr>
  </w:style>
  <w:style w:type="paragraph" w:customStyle="1" w:styleId="Default">
    <w:name w:val="Default"/>
    <w:rsid w:val="00153801"/>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character" w:styleId="a9">
    <w:name w:val="Strong"/>
    <w:basedOn w:val="a0"/>
    <w:uiPriority w:val="22"/>
    <w:qFormat/>
    <w:rsid w:val="00153801"/>
    <w:rPr>
      <w:b/>
      <w:bCs/>
    </w:rPr>
  </w:style>
  <w:style w:type="character" w:customStyle="1" w:styleId="flex">
    <w:name w:val="flex"/>
    <w:basedOn w:val="a0"/>
    <w:rsid w:val="00153801"/>
  </w:style>
  <w:style w:type="character" w:customStyle="1" w:styleId="hidden">
    <w:name w:val="hidden"/>
    <w:basedOn w:val="a0"/>
    <w:rsid w:val="00153801"/>
  </w:style>
  <w:style w:type="character" w:customStyle="1" w:styleId="overflow-hidden">
    <w:name w:val="overflow-hidden"/>
    <w:basedOn w:val="a0"/>
    <w:rsid w:val="00153801"/>
  </w:style>
  <w:style w:type="character" w:customStyle="1" w:styleId="z-">
    <w:name w:val="z-Начало формы Знак"/>
    <w:basedOn w:val="a0"/>
    <w:link w:val="z-0"/>
    <w:uiPriority w:val="99"/>
    <w:semiHidden/>
    <w:rsid w:val="00153801"/>
    <w:rPr>
      <w:rFonts w:ascii="Arial" w:eastAsia="Times New Roman" w:hAnsi="Arial" w:cs="Arial"/>
      <w:vanish/>
      <w:sz w:val="16"/>
      <w:szCs w:val="16"/>
      <w:lang w:eastAsia="ru-RU"/>
    </w:rPr>
  </w:style>
  <w:style w:type="paragraph" w:styleId="z-0">
    <w:name w:val="HTML Top of Form"/>
    <w:basedOn w:val="a"/>
    <w:next w:val="a"/>
    <w:link w:val="z-"/>
    <w:hidden/>
    <w:uiPriority w:val="99"/>
    <w:semiHidden/>
    <w:unhideWhenUsed/>
    <w:rsid w:val="00153801"/>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1">
    <w:name w:val="z-Начало формы Знак1"/>
    <w:basedOn w:val="a0"/>
    <w:uiPriority w:val="99"/>
    <w:semiHidden/>
    <w:rsid w:val="00153801"/>
    <w:rPr>
      <w:rFonts w:ascii="Arial" w:hAnsi="Arial" w:cs="Arial"/>
      <w:vanish/>
      <w:sz w:val="16"/>
      <w:szCs w:val="16"/>
    </w:rPr>
  </w:style>
  <w:style w:type="paragraph" w:customStyle="1" w:styleId="placeholder">
    <w:name w:val="placeholder"/>
    <w:basedOn w:val="a"/>
    <w:rsid w:val="0015380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z-2">
    <w:name w:val="z-Конец формы Знак"/>
    <w:basedOn w:val="a0"/>
    <w:link w:val="z-3"/>
    <w:uiPriority w:val="99"/>
    <w:semiHidden/>
    <w:rsid w:val="00153801"/>
    <w:rPr>
      <w:rFonts w:ascii="Arial" w:eastAsia="Times New Roman" w:hAnsi="Arial" w:cs="Arial"/>
      <w:vanish/>
      <w:sz w:val="16"/>
      <w:szCs w:val="16"/>
      <w:lang w:eastAsia="ru-RU"/>
    </w:rPr>
  </w:style>
  <w:style w:type="paragraph" w:styleId="z-3">
    <w:name w:val="HTML Bottom of Form"/>
    <w:basedOn w:val="a"/>
    <w:next w:val="a"/>
    <w:link w:val="z-2"/>
    <w:hidden/>
    <w:uiPriority w:val="99"/>
    <w:semiHidden/>
    <w:unhideWhenUsed/>
    <w:rsid w:val="00153801"/>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10">
    <w:name w:val="z-Конец формы Знак1"/>
    <w:basedOn w:val="a0"/>
    <w:uiPriority w:val="99"/>
    <w:semiHidden/>
    <w:rsid w:val="00153801"/>
    <w:rPr>
      <w:rFonts w:ascii="Arial" w:hAnsi="Arial" w:cs="Arial"/>
      <w:vanish/>
      <w:sz w:val="16"/>
      <w:szCs w:val="16"/>
    </w:rPr>
  </w:style>
  <w:style w:type="table" w:styleId="aa">
    <w:name w:val="Table Grid"/>
    <w:basedOn w:val="a1"/>
    <w:uiPriority w:val="59"/>
    <w:rsid w:val="001538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Normal (Web)"/>
    <w:basedOn w:val="a"/>
    <w:uiPriority w:val="99"/>
    <w:unhideWhenUsed/>
    <w:rsid w:val="0015380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Balloon Text"/>
    <w:basedOn w:val="a"/>
    <w:link w:val="ad"/>
    <w:uiPriority w:val="99"/>
    <w:semiHidden/>
    <w:unhideWhenUsed/>
    <w:rsid w:val="00691099"/>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691099"/>
    <w:rPr>
      <w:rFonts w:ascii="Tahoma" w:hAnsi="Tahoma" w:cs="Tahoma"/>
      <w:sz w:val="16"/>
      <w:szCs w:val="16"/>
    </w:rPr>
  </w:style>
  <w:style w:type="character" w:customStyle="1" w:styleId="21">
    <w:name w:val="Основной текст (2)"/>
    <w:rsid w:val="00691099"/>
    <w:rPr>
      <w:rFonts w:ascii="Times New Roman" w:eastAsia="Times New Roman" w:hAnsi="Times New Roman" w:cs="Times New Roman"/>
      <w:b w:val="0"/>
      <w:bCs w:val="0"/>
      <w:i w:val="0"/>
      <w:iCs w:val="0"/>
      <w:caps w:val="0"/>
      <w:smallCaps w:val="0"/>
      <w:dstrike/>
      <w:color w:val="000000"/>
      <w:spacing w:val="0"/>
      <w:w w:val="100"/>
      <w:sz w:val="28"/>
      <w:szCs w:val="28"/>
      <w:u w:val="none"/>
      <w:lang w:val="uk-UA" w:eastAsia="uk-UA" w:bidi="uk-UA"/>
    </w:rPr>
  </w:style>
  <w:style w:type="character" w:styleId="ae">
    <w:name w:val="Hyperlink"/>
    <w:basedOn w:val="a0"/>
    <w:uiPriority w:val="99"/>
    <w:unhideWhenUsed/>
    <w:rsid w:val="00691099"/>
    <w:rPr>
      <w:color w:val="0000FF"/>
      <w:u w:val="single"/>
    </w:rPr>
  </w:style>
  <w:style w:type="character" w:customStyle="1" w:styleId="af">
    <w:name w:val="Нет"/>
    <w:rsid w:val="00691099"/>
    <w:rPr>
      <w:lang w:val="ru-RU"/>
    </w:rPr>
  </w:style>
  <w:style w:type="paragraph" w:customStyle="1" w:styleId="TableContents">
    <w:name w:val="Table Contents"/>
    <w:rsid w:val="00691099"/>
    <w:pPr>
      <w:widowControl w:val="0"/>
      <w:suppressAutoHyphens/>
      <w:spacing w:after="0" w:line="240" w:lineRule="auto"/>
    </w:pPr>
    <w:rPr>
      <w:rFonts w:ascii="Times New Roman" w:eastAsia="Arial Unicode MS" w:hAnsi="Times New Roman" w:cs="Arial Unicode MS"/>
      <w:color w:val="000000"/>
      <w:kern w:val="3"/>
      <w:sz w:val="24"/>
      <w:szCs w:val="24"/>
      <w:u w:color="000000"/>
      <w:lang w:eastAsia="ru-RU"/>
    </w:rPr>
  </w:style>
  <w:style w:type="paragraph" w:customStyle="1" w:styleId="normal">
    <w:name w:val="normal"/>
    <w:rsid w:val="00521427"/>
    <w:pPr>
      <w:spacing w:after="0" w:line="240" w:lineRule="auto"/>
    </w:pPr>
    <w:rPr>
      <w:rFonts w:ascii="Times New Roman" w:eastAsia="Times New Roman" w:hAnsi="Times New Roman" w:cs="Times New Roman"/>
      <w:sz w:val="24"/>
      <w:szCs w:val="24"/>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3801"/>
  </w:style>
  <w:style w:type="paragraph" w:styleId="1">
    <w:name w:val="heading 1"/>
    <w:basedOn w:val="a"/>
    <w:link w:val="10"/>
    <w:uiPriority w:val="9"/>
    <w:qFormat/>
    <w:rsid w:val="0015380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15380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153801"/>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153801"/>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link w:val="50"/>
    <w:uiPriority w:val="9"/>
    <w:qFormat/>
    <w:rsid w:val="00153801"/>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paragraph" w:styleId="6">
    <w:name w:val="heading 6"/>
    <w:basedOn w:val="a"/>
    <w:link w:val="60"/>
    <w:uiPriority w:val="9"/>
    <w:qFormat/>
    <w:rsid w:val="00153801"/>
    <w:pPr>
      <w:spacing w:before="100" w:beforeAutospacing="1" w:after="100" w:afterAutospacing="1" w:line="240" w:lineRule="auto"/>
      <w:outlineLvl w:val="5"/>
    </w:pPr>
    <w:rPr>
      <w:rFonts w:ascii="Times New Roman" w:eastAsia="Times New Roman" w:hAnsi="Times New Roman" w:cs="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53801"/>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153801"/>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153801"/>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semiHidden/>
    <w:rsid w:val="00153801"/>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153801"/>
    <w:rPr>
      <w:rFonts w:ascii="Times New Roman" w:eastAsia="Times New Roman" w:hAnsi="Times New Roman" w:cs="Times New Roman"/>
      <w:b/>
      <w:bCs/>
      <w:sz w:val="20"/>
      <w:szCs w:val="20"/>
      <w:lang w:eastAsia="ru-RU"/>
    </w:rPr>
  </w:style>
  <w:style w:type="character" w:customStyle="1" w:styleId="60">
    <w:name w:val="Заголовок 6 Знак"/>
    <w:basedOn w:val="a0"/>
    <w:link w:val="6"/>
    <w:uiPriority w:val="9"/>
    <w:rsid w:val="00153801"/>
    <w:rPr>
      <w:rFonts w:ascii="Times New Roman" w:eastAsia="Times New Roman" w:hAnsi="Times New Roman" w:cs="Times New Roman"/>
      <w:b/>
      <w:bCs/>
      <w:sz w:val="15"/>
      <w:szCs w:val="15"/>
      <w:lang w:eastAsia="ru-RU"/>
    </w:rPr>
  </w:style>
  <w:style w:type="paragraph" w:styleId="a3">
    <w:name w:val="List Paragraph"/>
    <w:basedOn w:val="a"/>
    <w:uiPriority w:val="34"/>
    <w:qFormat/>
    <w:rsid w:val="00153801"/>
    <w:pPr>
      <w:ind w:left="720"/>
      <w:contextualSpacing/>
    </w:pPr>
  </w:style>
  <w:style w:type="paragraph" w:styleId="a4">
    <w:name w:val="header"/>
    <w:basedOn w:val="a"/>
    <w:link w:val="a5"/>
    <w:uiPriority w:val="99"/>
    <w:unhideWhenUsed/>
    <w:rsid w:val="0015380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53801"/>
  </w:style>
  <w:style w:type="paragraph" w:styleId="a6">
    <w:name w:val="footer"/>
    <w:basedOn w:val="a"/>
    <w:link w:val="a7"/>
    <w:uiPriority w:val="99"/>
    <w:unhideWhenUsed/>
    <w:rsid w:val="00153801"/>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53801"/>
  </w:style>
  <w:style w:type="character" w:styleId="a8">
    <w:name w:val="Emphasis"/>
    <w:basedOn w:val="a0"/>
    <w:uiPriority w:val="20"/>
    <w:qFormat/>
    <w:rsid w:val="00153801"/>
    <w:rPr>
      <w:i/>
      <w:iCs/>
    </w:rPr>
  </w:style>
  <w:style w:type="paragraph" w:customStyle="1" w:styleId="Default">
    <w:name w:val="Default"/>
    <w:rsid w:val="00153801"/>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character" w:styleId="a9">
    <w:name w:val="Strong"/>
    <w:basedOn w:val="a0"/>
    <w:uiPriority w:val="22"/>
    <w:qFormat/>
    <w:rsid w:val="00153801"/>
    <w:rPr>
      <w:b/>
      <w:bCs/>
    </w:rPr>
  </w:style>
  <w:style w:type="character" w:customStyle="1" w:styleId="flex">
    <w:name w:val="flex"/>
    <w:basedOn w:val="a0"/>
    <w:rsid w:val="00153801"/>
  </w:style>
  <w:style w:type="character" w:customStyle="1" w:styleId="hidden">
    <w:name w:val="hidden"/>
    <w:basedOn w:val="a0"/>
    <w:rsid w:val="00153801"/>
  </w:style>
  <w:style w:type="character" w:customStyle="1" w:styleId="overflow-hidden">
    <w:name w:val="overflow-hidden"/>
    <w:basedOn w:val="a0"/>
    <w:rsid w:val="00153801"/>
  </w:style>
  <w:style w:type="character" w:customStyle="1" w:styleId="z-">
    <w:name w:val="z-Начало формы Знак"/>
    <w:basedOn w:val="a0"/>
    <w:link w:val="z-0"/>
    <w:uiPriority w:val="99"/>
    <w:semiHidden/>
    <w:rsid w:val="00153801"/>
    <w:rPr>
      <w:rFonts w:ascii="Arial" w:eastAsia="Times New Roman" w:hAnsi="Arial" w:cs="Arial"/>
      <w:vanish/>
      <w:sz w:val="16"/>
      <w:szCs w:val="16"/>
      <w:lang w:eastAsia="ru-RU"/>
    </w:rPr>
  </w:style>
  <w:style w:type="paragraph" w:styleId="z-0">
    <w:name w:val="HTML Top of Form"/>
    <w:basedOn w:val="a"/>
    <w:next w:val="a"/>
    <w:link w:val="z-"/>
    <w:hidden/>
    <w:uiPriority w:val="99"/>
    <w:semiHidden/>
    <w:unhideWhenUsed/>
    <w:rsid w:val="00153801"/>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1">
    <w:name w:val="z-Начало формы Знак1"/>
    <w:basedOn w:val="a0"/>
    <w:uiPriority w:val="99"/>
    <w:semiHidden/>
    <w:rsid w:val="00153801"/>
    <w:rPr>
      <w:rFonts w:ascii="Arial" w:hAnsi="Arial" w:cs="Arial"/>
      <w:vanish/>
      <w:sz w:val="16"/>
      <w:szCs w:val="16"/>
    </w:rPr>
  </w:style>
  <w:style w:type="paragraph" w:customStyle="1" w:styleId="placeholder">
    <w:name w:val="placeholder"/>
    <w:basedOn w:val="a"/>
    <w:rsid w:val="0015380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z-2">
    <w:name w:val="z-Конец формы Знак"/>
    <w:basedOn w:val="a0"/>
    <w:link w:val="z-3"/>
    <w:uiPriority w:val="99"/>
    <w:semiHidden/>
    <w:rsid w:val="00153801"/>
    <w:rPr>
      <w:rFonts w:ascii="Arial" w:eastAsia="Times New Roman" w:hAnsi="Arial" w:cs="Arial"/>
      <w:vanish/>
      <w:sz w:val="16"/>
      <w:szCs w:val="16"/>
      <w:lang w:eastAsia="ru-RU"/>
    </w:rPr>
  </w:style>
  <w:style w:type="paragraph" w:styleId="z-3">
    <w:name w:val="HTML Bottom of Form"/>
    <w:basedOn w:val="a"/>
    <w:next w:val="a"/>
    <w:link w:val="z-2"/>
    <w:hidden/>
    <w:uiPriority w:val="99"/>
    <w:semiHidden/>
    <w:unhideWhenUsed/>
    <w:rsid w:val="00153801"/>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10">
    <w:name w:val="z-Конец формы Знак1"/>
    <w:basedOn w:val="a0"/>
    <w:uiPriority w:val="99"/>
    <w:semiHidden/>
    <w:rsid w:val="00153801"/>
    <w:rPr>
      <w:rFonts w:ascii="Arial" w:hAnsi="Arial" w:cs="Arial"/>
      <w:vanish/>
      <w:sz w:val="16"/>
      <w:szCs w:val="16"/>
    </w:rPr>
  </w:style>
  <w:style w:type="table" w:styleId="aa">
    <w:name w:val="Table Grid"/>
    <w:basedOn w:val="a1"/>
    <w:uiPriority w:val="59"/>
    <w:rsid w:val="001538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Web)"/>
    <w:basedOn w:val="a"/>
    <w:uiPriority w:val="99"/>
    <w:unhideWhenUsed/>
    <w:rsid w:val="00153801"/>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416288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hart" Target="charts/chart5.xm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view3D>
      <c:rotX val="30"/>
      <c:perspective val="30"/>
    </c:view3D>
    <c:plotArea>
      <c:layout/>
      <c:pie3DChart>
        <c:varyColors val="1"/>
        <c:ser>
          <c:idx val="0"/>
          <c:order val="0"/>
          <c:tx>
            <c:strRef>
              <c:f>Лист1!$B$1</c:f>
              <c:strCache>
                <c:ptCount val="1"/>
                <c:pt idx="0">
                  <c:v>% </c:v>
                </c:pt>
              </c:strCache>
            </c:strRef>
          </c:tx>
          <c:dLbls>
            <c:spPr>
              <a:noFill/>
              <a:ln>
                <a:noFill/>
              </a:ln>
              <a:effectLst/>
            </c:spPr>
            <c:showVal val="1"/>
            <c:showLeaderLines val="1"/>
            <c:extLst>
              <c:ext xmlns:c15="http://schemas.microsoft.com/office/drawing/2012/chart" uri="{CE6537A1-D6FC-4f65-9D91-7224C49458BB}"/>
            </c:extLst>
          </c:dLbls>
          <c:cat>
            <c:strRef>
              <c:f>Лист1!$A$2:$A$8</c:f>
              <c:strCache>
                <c:ptCount val="7"/>
                <c:pt idx="0">
                  <c:v>Інтимно-сексуальна</c:v>
                </c:pt>
                <c:pt idx="1">
                  <c:v>Особистісна ідентифікація з обранцем</c:v>
                </c:pt>
                <c:pt idx="2">
                  <c:v>Господарсько-побутова</c:v>
                </c:pt>
                <c:pt idx="3">
                  <c:v>Батьківсько-виховна</c:v>
                </c:pt>
                <c:pt idx="4">
                  <c:v>Соціальна активність</c:v>
                </c:pt>
                <c:pt idx="5">
                  <c:v>Емоційно-психотерапевтична</c:v>
                </c:pt>
                <c:pt idx="6">
                  <c:v>Зовнішня привабливість</c:v>
                </c:pt>
              </c:strCache>
            </c:strRef>
          </c:cat>
          <c:val>
            <c:numRef>
              <c:f>Лист1!$B$2:$B$8</c:f>
              <c:numCache>
                <c:formatCode>0%</c:formatCode>
                <c:ptCount val="7"/>
                <c:pt idx="0">
                  <c:v>0.70000000000000062</c:v>
                </c:pt>
                <c:pt idx="1">
                  <c:v>0.9</c:v>
                </c:pt>
                <c:pt idx="2">
                  <c:v>0.5</c:v>
                </c:pt>
                <c:pt idx="3">
                  <c:v>0.60000000000000064</c:v>
                </c:pt>
                <c:pt idx="4">
                  <c:v>0.66000000000000181</c:v>
                </c:pt>
                <c:pt idx="5">
                  <c:v>0.8</c:v>
                </c:pt>
                <c:pt idx="6">
                  <c:v>0.5</c:v>
                </c:pt>
              </c:numCache>
            </c:numRef>
          </c:val>
        </c:ser>
      </c:pie3DChart>
    </c:plotArea>
    <c:legend>
      <c:legendPos val="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barChart>
        <c:barDir val="col"/>
        <c:grouping val="clustered"/>
        <c:ser>
          <c:idx val="0"/>
          <c:order val="0"/>
          <c:tx>
            <c:strRef>
              <c:f>Лист1!$B$1</c:f>
              <c:strCache>
                <c:ptCount val="1"/>
                <c:pt idx="0">
                  <c:v>% </c:v>
                </c:pt>
              </c:strCache>
            </c:strRef>
          </c:tx>
          <c:dLbls>
            <c:spPr>
              <a:noFill/>
              <a:ln>
                <a:noFill/>
              </a:ln>
              <a:effectLst/>
            </c:spPr>
            <c:showVal val="1"/>
            <c:extLst>
              <c:ext xmlns:c15="http://schemas.microsoft.com/office/drawing/2012/chart" uri="{CE6537A1-D6FC-4f65-9D91-7224C49458BB}">
                <c15:showLeaderLines val="0"/>
              </c:ext>
            </c:extLst>
          </c:dLbls>
          <c:cat>
            <c:strRef>
              <c:f>Лист1!$A$2:$A$4</c:f>
              <c:strCache>
                <c:ptCount val="3"/>
                <c:pt idx="0">
                  <c:v>Високий</c:v>
                </c:pt>
                <c:pt idx="1">
                  <c:v>Середній</c:v>
                </c:pt>
                <c:pt idx="2">
                  <c:v>Низький</c:v>
                </c:pt>
              </c:strCache>
            </c:strRef>
          </c:cat>
          <c:val>
            <c:numRef>
              <c:f>Лист1!$B$2:$B$4</c:f>
              <c:numCache>
                <c:formatCode>0%</c:formatCode>
                <c:ptCount val="3"/>
                <c:pt idx="0">
                  <c:v>0.24000000000000021</c:v>
                </c:pt>
                <c:pt idx="1">
                  <c:v>0.60000000000000064</c:v>
                </c:pt>
                <c:pt idx="2">
                  <c:v>0.16</c:v>
                </c:pt>
              </c:numCache>
            </c:numRef>
          </c:val>
        </c:ser>
        <c:gapWidth val="100"/>
        <c:axId val="91605632"/>
        <c:axId val="92861184"/>
      </c:barChart>
      <c:catAx>
        <c:axId val="91605632"/>
        <c:scaling>
          <c:orientation val="minMax"/>
        </c:scaling>
        <c:axPos val="b"/>
        <c:numFmt formatCode="General" sourceLinked="0"/>
        <c:tickLblPos val="nextTo"/>
        <c:crossAx val="92861184"/>
        <c:crosses val="autoZero"/>
        <c:auto val="1"/>
        <c:lblAlgn val="ctr"/>
        <c:lblOffset val="100"/>
      </c:catAx>
      <c:valAx>
        <c:axId val="92861184"/>
        <c:scaling>
          <c:orientation val="minMax"/>
        </c:scaling>
        <c:axPos val="l"/>
        <c:majorGridlines/>
        <c:numFmt formatCode="0%" sourceLinked="1"/>
        <c:tickLblPos val="nextTo"/>
        <c:crossAx val="91605632"/>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autoTitleDeleted val="1"/>
    <c:view3D>
      <c:perspective val="30"/>
    </c:view3D>
    <c:plotArea>
      <c:layout/>
      <c:pie3DChart>
        <c:varyColors val="1"/>
        <c:ser>
          <c:idx val="0"/>
          <c:order val="0"/>
          <c:tx>
            <c:strRef>
              <c:f>Лист1!$B$1</c:f>
              <c:strCache>
                <c:ptCount val="1"/>
                <c:pt idx="0">
                  <c:v>%</c:v>
                </c:pt>
              </c:strCache>
            </c:strRef>
          </c:tx>
          <c:dLbls>
            <c:spPr>
              <a:noFill/>
              <a:ln w="25380">
                <a:noFill/>
              </a:ln>
            </c:spPr>
            <c:showVal val="1"/>
            <c:showLeaderLines val="1"/>
            <c:extLst>
              <c:ext xmlns:c15="http://schemas.microsoft.com/office/drawing/2012/chart" uri="{CE6537A1-D6FC-4f65-9D91-7224C49458BB}"/>
            </c:extLst>
          </c:dLbls>
          <c:cat>
            <c:strRef>
              <c:f>Лист1!$A$2:$A$5</c:f>
              <c:strCache>
                <c:ptCount val="4"/>
                <c:pt idx="0">
                  <c:v>Духовні мотиви</c:v>
                </c:pt>
                <c:pt idx="1">
                  <c:v>Біологічні мотиви</c:v>
                </c:pt>
                <c:pt idx="2">
                  <c:v>Соціально-кільтурні мотиви</c:v>
                </c:pt>
                <c:pt idx="3">
                  <c:v>Економічні мотиви</c:v>
                </c:pt>
              </c:strCache>
            </c:strRef>
          </c:cat>
          <c:val>
            <c:numRef>
              <c:f>Лист1!$B$2:$B$5</c:f>
              <c:numCache>
                <c:formatCode>0%</c:formatCode>
                <c:ptCount val="4"/>
                <c:pt idx="0">
                  <c:v>0.62000000000000133</c:v>
                </c:pt>
                <c:pt idx="1">
                  <c:v>0.28000000000000008</c:v>
                </c:pt>
                <c:pt idx="2">
                  <c:v>0.1</c:v>
                </c:pt>
                <c:pt idx="3">
                  <c:v>0</c:v>
                </c:pt>
              </c:numCache>
            </c:numRef>
          </c:val>
        </c:ser>
      </c:pie3DChart>
    </c:plotArea>
    <c:legend>
      <c:legendPos val="r"/>
    </c:legend>
    <c:plotVisOnly val="1"/>
    <c:dispBlanksAs val="zero"/>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view3D>
      <c:rotX val="30"/>
      <c:perspective val="30"/>
    </c:view3D>
    <c:plotArea>
      <c:layout/>
      <c:pie3DChart>
        <c:varyColors val="1"/>
        <c:ser>
          <c:idx val="0"/>
          <c:order val="0"/>
          <c:tx>
            <c:strRef>
              <c:f>Лист1!$B$1</c:f>
              <c:strCache>
                <c:ptCount val="1"/>
                <c:pt idx="0">
                  <c:v>%</c:v>
                </c:pt>
              </c:strCache>
            </c:strRef>
          </c:tx>
          <c:dLbls>
            <c:spPr>
              <a:noFill/>
              <a:ln>
                <a:noFill/>
              </a:ln>
              <a:effectLst/>
            </c:spPr>
            <c:showVal val="1"/>
            <c:showLeaderLines val="1"/>
            <c:extLst>
              <c:ext xmlns:c15="http://schemas.microsoft.com/office/drawing/2012/chart" uri="{CE6537A1-D6FC-4f65-9D91-7224C49458BB}"/>
            </c:extLst>
          </c:dLbls>
          <c:cat>
            <c:strRef>
              <c:f>Лист1!$A$2:$A$10</c:f>
              <c:strCache>
                <c:ptCount val="9"/>
                <c:pt idx="0">
                  <c:v>Любов</c:v>
                </c:pt>
                <c:pt idx="1">
                  <c:v>Спільність поглядів і інтересів</c:v>
                </c:pt>
                <c:pt idx="2">
                  <c:v>Почуття самотності</c:v>
                </c:pt>
                <c:pt idx="3">
                  <c:v>Відчуття співчуття</c:v>
                </c:pt>
                <c:pt idx="4">
                  <c:v>Очікування дитини</c:v>
                </c:pt>
                <c:pt idx="5">
                  <c:v>Випадковість</c:v>
                </c:pt>
                <c:pt idx="6">
                  <c:v>Матеріальна забезпеченість майбутнього чоловіка/дружини</c:v>
                </c:pt>
                <c:pt idx="7">
                  <c:v>Наявність у майбутнього чоловіка/дружини квартири</c:v>
                </c:pt>
                <c:pt idx="8">
                  <c:v>Інші мотиви</c:v>
                </c:pt>
              </c:strCache>
            </c:strRef>
          </c:cat>
          <c:val>
            <c:numRef>
              <c:f>Лист1!$B$2:$B$10</c:f>
              <c:numCache>
                <c:formatCode>0%</c:formatCode>
                <c:ptCount val="9"/>
                <c:pt idx="0">
                  <c:v>0.9</c:v>
                </c:pt>
                <c:pt idx="1">
                  <c:v>0.72000000000000064</c:v>
                </c:pt>
                <c:pt idx="2">
                  <c:v>0.16</c:v>
                </c:pt>
                <c:pt idx="3" formatCode="General">
                  <c:v>0</c:v>
                </c:pt>
                <c:pt idx="4">
                  <c:v>0.4</c:v>
                </c:pt>
                <c:pt idx="5">
                  <c:v>2.0000000000000011E-2</c:v>
                </c:pt>
                <c:pt idx="6">
                  <c:v>0.36000000000000032</c:v>
                </c:pt>
                <c:pt idx="7">
                  <c:v>0.24000000000000021</c:v>
                </c:pt>
                <c:pt idx="8">
                  <c:v>0.24000000000000021</c:v>
                </c:pt>
              </c:numCache>
            </c:numRef>
          </c:val>
        </c:ser>
      </c:pie3DChart>
    </c:plotArea>
    <c:legend>
      <c:legendPos val="r"/>
      <c:txPr>
        <a:bodyPr/>
        <a:lstStyle/>
        <a:p>
          <a:pPr algn="just">
            <a:defRPr sz="900"/>
          </a:pPr>
          <a:endParaRPr lang="ru-RU"/>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view3D>
      <c:rotX val="30"/>
      <c:perspective val="30"/>
    </c:view3D>
    <c:plotArea>
      <c:layout/>
      <c:pie3DChart>
        <c:varyColors val="1"/>
        <c:ser>
          <c:idx val="0"/>
          <c:order val="0"/>
          <c:tx>
            <c:strRef>
              <c:f>Лист1!$B$1</c:f>
              <c:strCache>
                <c:ptCount val="1"/>
                <c:pt idx="0">
                  <c:v>% </c:v>
                </c:pt>
              </c:strCache>
            </c:strRef>
          </c:tx>
          <c:dLbls>
            <c:spPr>
              <a:noFill/>
              <a:ln>
                <a:noFill/>
              </a:ln>
              <a:effectLst/>
            </c:spPr>
            <c:showVal val="1"/>
            <c:showLeaderLines val="1"/>
            <c:extLst>
              <c:ext xmlns:c15="http://schemas.microsoft.com/office/drawing/2012/chart" uri="{CE6537A1-D6FC-4f65-9D91-7224C49458BB}"/>
            </c:extLst>
          </c:dLbls>
          <c:cat>
            <c:strRef>
              <c:f>Лист1!$A$2:$A$6</c:f>
              <c:strCache>
                <c:ptCount val="5"/>
                <c:pt idx="0">
                  <c:v>Суперництво</c:v>
                </c:pt>
                <c:pt idx="1">
                  <c:v>Пристосування</c:v>
                </c:pt>
                <c:pt idx="2">
                  <c:v>Компроміс</c:v>
                </c:pt>
                <c:pt idx="3">
                  <c:v>Уникнення </c:v>
                </c:pt>
                <c:pt idx="4">
                  <c:v>Співпраця</c:v>
                </c:pt>
              </c:strCache>
            </c:strRef>
          </c:cat>
          <c:val>
            <c:numRef>
              <c:f>Лист1!$B$2:$B$6</c:f>
              <c:numCache>
                <c:formatCode>0%</c:formatCode>
                <c:ptCount val="5"/>
                <c:pt idx="0">
                  <c:v>0.58000000000000007</c:v>
                </c:pt>
                <c:pt idx="1">
                  <c:v>0.54</c:v>
                </c:pt>
                <c:pt idx="2">
                  <c:v>0.92</c:v>
                </c:pt>
                <c:pt idx="3">
                  <c:v>0.8</c:v>
                </c:pt>
                <c:pt idx="4">
                  <c:v>0.86000000000000065</c:v>
                </c:pt>
              </c:numCache>
            </c:numRef>
          </c:val>
        </c:ser>
      </c:pie3DChart>
    </c:plotArea>
    <c:legend>
      <c:legendPos val="r"/>
      <c:txPr>
        <a:bodyPr/>
        <a:lstStyle/>
        <a:p>
          <a:pPr algn="just">
            <a:defRPr sz="900"/>
          </a:pPr>
          <a:endParaRPr lang="ru-RU"/>
        </a:p>
      </c:txPr>
    </c:legend>
    <c:plotVisOnly val="1"/>
    <c:dispBlanksAs val="zero"/>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254</TotalTime>
  <Pages>88</Pages>
  <Words>20410</Words>
  <Characters>116337</Characters>
  <Application>Microsoft Office Word</Application>
  <DocSecurity>0</DocSecurity>
  <Lines>969</Lines>
  <Paragraphs>272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136475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cp:lastModifiedBy>
  <cp:revision>43</cp:revision>
  <dcterms:created xsi:type="dcterms:W3CDTF">2024-12-08T16:55:00Z</dcterms:created>
  <dcterms:modified xsi:type="dcterms:W3CDTF">2025-01-04T12:52:00Z</dcterms:modified>
</cp:coreProperties>
</file>