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A71FCB" w:rsidRPr="00695814" w:rsidRDefault="00A71FCB" w:rsidP="00A71FCB">
      <w:pPr>
        <w:spacing w:line="360" w:lineRule="auto"/>
        <w:ind w:right="-284" w:firstLine="709"/>
        <w:contextualSpacing/>
        <w:jc w:val="center"/>
        <w:rPr>
          <w:b/>
          <w:sz w:val="28"/>
          <w:szCs w:val="28"/>
        </w:rPr>
      </w:pPr>
      <w:r w:rsidRPr="00695814">
        <w:rPr>
          <w:b/>
          <w:sz w:val="28"/>
          <w:szCs w:val="28"/>
        </w:rPr>
        <w:t>Міністерство освіти і науки України</w:t>
      </w:r>
    </w:p>
    <w:p w:rsidR="00A71FCB" w:rsidRPr="00695814" w:rsidRDefault="00A71FCB" w:rsidP="00A71FCB">
      <w:pPr>
        <w:spacing w:line="360" w:lineRule="auto"/>
        <w:ind w:right="-284" w:firstLine="709"/>
        <w:contextualSpacing/>
        <w:jc w:val="center"/>
        <w:rPr>
          <w:b/>
          <w:sz w:val="28"/>
          <w:szCs w:val="28"/>
        </w:rPr>
      </w:pPr>
      <w:r w:rsidRPr="00695814">
        <w:rPr>
          <w:b/>
          <w:sz w:val="28"/>
          <w:szCs w:val="28"/>
        </w:rPr>
        <w:t>Державний заклад «Луганський національний університет імені Тараса Шевченка»</w:t>
      </w:r>
    </w:p>
    <w:p w:rsidR="00A71FCB" w:rsidRPr="00695814" w:rsidRDefault="00A71FCB" w:rsidP="00A71FCB">
      <w:pPr>
        <w:spacing w:line="360" w:lineRule="auto"/>
        <w:ind w:right="-284" w:firstLine="709"/>
        <w:contextualSpacing/>
        <w:jc w:val="both"/>
        <w:rPr>
          <w:b/>
          <w:sz w:val="28"/>
          <w:szCs w:val="28"/>
        </w:rPr>
      </w:pPr>
    </w:p>
    <w:p w:rsidR="00A71FCB" w:rsidRPr="00695814" w:rsidRDefault="00A71FCB" w:rsidP="00A71FCB">
      <w:pPr>
        <w:spacing w:line="360" w:lineRule="auto"/>
        <w:ind w:right="-284" w:firstLine="709"/>
        <w:contextualSpacing/>
        <w:jc w:val="center"/>
        <w:outlineLvl w:val="0"/>
        <w:rPr>
          <w:b/>
          <w:sz w:val="28"/>
          <w:szCs w:val="28"/>
        </w:rPr>
      </w:pPr>
      <w:r w:rsidRPr="00695814">
        <w:rPr>
          <w:b/>
          <w:bCs/>
          <w:sz w:val="28"/>
          <w:szCs w:val="28"/>
        </w:rPr>
        <w:t>Навчально-науковий інститут охорони здоров</w:t>
      </w:r>
      <w:r w:rsidR="00527234">
        <w:rPr>
          <w:b/>
          <w:bCs/>
          <w:sz w:val="28"/>
          <w:szCs w:val="28"/>
        </w:rPr>
        <w:t>’</w:t>
      </w:r>
      <w:r w:rsidRPr="00695814">
        <w:rPr>
          <w:b/>
          <w:bCs/>
          <w:sz w:val="28"/>
          <w:szCs w:val="28"/>
        </w:rPr>
        <w:t>я і спорту</w:t>
      </w:r>
    </w:p>
    <w:p w:rsidR="00A71FCB" w:rsidRPr="00695814" w:rsidRDefault="00A71FCB" w:rsidP="00A71FCB">
      <w:pPr>
        <w:spacing w:line="360" w:lineRule="auto"/>
        <w:ind w:right="-284" w:firstLine="709"/>
        <w:contextualSpacing/>
        <w:jc w:val="center"/>
        <w:outlineLvl w:val="0"/>
        <w:rPr>
          <w:b/>
          <w:sz w:val="28"/>
          <w:szCs w:val="28"/>
        </w:rPr>
      </w:pPr>
    </w:p>
    <w:p w:rsidR="00A71FCB" w:rsidRPr="00695814" w:rsidRDefault="00A71FCB" w:rsidP="00A71FCB">
      <w:pPr>
        <w:spacing w:line="360" w:lineRule="auto"/>
        <w:ind w:right="-284" w:firstLine="709"/>
        <w:contextualSpacing/>
        <w:jc w:val="center"/>
        <w:outlineLvl w:val="0"/>
        <w:rPr>
          <w:b/>
          <w:sz w:val="28"/>
          <w:szCs w:val="28"/>
        </w:rPr>
      </w:pPr>
      <w:r w:rsidRPr="00695814">
        <w:rPr>
          <w:b/>
          <w:sz w:val="28"/>
          <w:szCs w:val="28"/>
        </w:rPr>
        <w:t>Кафедра олімпійського та професійного спорту</w:t>
      </w:r>
    </w:p>
    <w:p w:rsidR="00A71FCB" w:rsidRPr="00695814" w:rsidRDefault="00A71FCB" w:rsidP="00A71FCB">
      <w:pPr>
        <w:pBdr>
          <w:top w:val="nil"/>
          <w:left w:val="nil"/>
          <w:bottom w:val="nil"/>
          <w:right w:val="nil"/>
          <w:between w:val="nil"/>
        </w:pBdr>
        <w:spacing w:line="360" w:lineRule="auto"/>
        <w:ind w:firstLine="454"/>
        <w:contextualSpacing/>
        <w:jc w:val="center"/>
        <w:rPr>
          <w:b/>
          <w:sz w:val="28"/>
          <w:szCs w:val="28"/>
        </w:rPr>
      </w:pPr>
    </w:p>
    <w:p w:rsidR="00A71FCB" w:rsidRPr="00695814" w:rsidRDefault="00A71FCB" w:rsidP="00A71FCB">
      <w:pPr>
        <w:widowControl w:val="0"/>
        <w:shd w:val="clear" w:color="auto" w:fill="FFFFFF"/>
        <w:suppressAutoHyphens/>
        <w:autoSpaceDE w:val="0"/>
        <w:autoSpaceDN w:val="0"/>
        <w:adjustRightInd w:val="0"/>
        <w:spacing w:line="360" w:lineRule="auto"/>
        <w:contextualSpacing/>
        <w:jc w:val="center"/>
        <w:rPr>
          <w:b/>
          <w:bCs/>
          <w:sz w:val="28"/>
          <w:szCs w:val="28"/>
        </w:rPr>
      </w:pPr>
      <w:r w:rsidRPr="00A71FCB">
        <w:rPr>
          <w:b/>
          <w:bCs/>
          <w:sz w:val="28"/>
          <w:szCs w:val="28"/>
        </w:rPr>
        <w:t>Іщенко Павло Володимирович</w:t>
      </w:r>
    </w:p>
    <w:p w:rsidR="00A71FCB" w:rsidRPr="00695814" w:rsidRDefault="00A71FCB" w:rsidP="00A71FCB">
      <w:pPr>
        <w:pBdr>
          <w:top w:val="nil"/>
          <w:left w:val="nil"/>
          <w:bottom w:val="nil"/>
          <w:right w:val="nil"/>
          <w:between w:val="nil"/>
        </w:pBdr>
        <w:spacing w:line="360" w:lineRule="auto"/>
        <w:contextualSpacing/>
        <w:rPr>
          <w:b/>
          <w:sz w:val="28"/>
          <w:szCs w:val="28"/>
        </w:rPr>
      </w:pPr>
    </w:p>
    <w:p w:rsidR="00A71FCB" w:rsidRPr="00A71FCB" w:rsidRDefault="00A71FCB" w:rsidP="00A71FCB">
      <w:pPr>
        <w:pStyle w:val="a3"/>
        <w:spacing w:line="360" w:lineRule="auto"/>
        <w:contextualSpacing/>
        <w:jc w:val="center"/>
        <w:rPr>
          <w:b/>
          <w:bCs/>
          <w:sz w:val="28"/>
          <w:szCs w:val="28"/>
        </w:rPr>
      </w:pPr>
      <w:r w:rsidRPr="00A71FCB">
        <w:rPr>
          <w:b/>
          <w:bCs/>
          <w:sz w:val="28"/>
          <w:szCs w:val="28"/>
        </w:rPr>
        <w:t xml:space="preserve">РОЗРОБКА ТА АНАЛІЗ МЕТОДИКИ  </w:t>
      </w:r>
      <w:bookmarkStart w:id="0" w:name="_Hlk185260353"/>
      <w:r w:rsidRPr="00A71FCB">
        <w:rPr>
          <w:b/>
          <w:bCs/>
          <w:sz w:val="28"/>
          <w:szCs w:val="28"/>
        </w:rPr>
        <w:t xml:space="preserve">СИЛОВОЇ ПІДГОТОВКИ У </w:t>
      </w:r>
      <w:bookmarkStart w:id="1" w:name="_Hlk185351454"/>
      <w:r w:rsidRPr="00A71FCB">
        <w:rPr>
          <w:b/>
          <w:bCs/>
          <w:sz w:val="28"/>
          <w:szCs w:val="28"/>
        </w:rPr>
        <w:t>ЧОЛОВІКІВ 40-50 РОКІВ, ЯКІ ЗАЙМАЮТЬСЯ АТЛЕТИЗМОМ</w:t>
      </w:r>
      <w:bookmarkEnd w:id="0"/>
      <w:bookmarkEnd w:id="1"/>
    </w:p>
    <w:p w:rsidR="00A71FCB" w:rsidRPr="00695814" w:rsidRDefault="00A71FCB" w:rsidP="00A71FCB">
      <w:pPr>
        <w:pBdr>
          <w:top w:val="nil"/>
          <w:left w:val="nil"/>
          <w:bottom w:val="nil"/>
          <w:right w:val="nil"/>
          <w:between w:val="nil"/>
        </w:pBdr>
        <w:tabs>
          <w:tab w:val="left" w:pos="5559"/>
        </w:tabs>
        <w:spacing w:line="360" w:lineRule="auto"/>
        <w:contextualSpacing/>
        <w:rPr>
          <w:b/>
          <w:sz w:val="28"/>
          <w:szCs w:val="28"/>
        </w:rPr>
      </w:pPr>
    </w:p>
    <w:p w:rsidR="00A71FCB" w:rsidRPr="00695814" w:rsidRDefault="00A71FCB" w:rsidP="00A71FCB">
      <w:pPr>
        <w:spacing w:line="360" w:lineRule="auto"/>
        <w:ind w:right="-284"/>
        <w:contextualSpacing/>
        <w:jc w:val="center"/>
        <w:outlineLvl w:val="0"/>
        <w:rPr>
          <w:b/>
          <w:sz w:val="28"/>
          <w:szCs w:val="28"/>
        </w:rPr>
      </w:pPr>
      <w:r w:rsidRPr="00695814">
        <w:rPr>
          <w:b/>
          <w:bCs/>
          <w:sz w:val="28"/>
          <w:szCs w:val="28"/>
        </w:rPr>
        <w:t>кваліфікаційна робота</w:t>
      </w:r>
    </w:p>
    <w:p w:rsidR="00A71FCB" w:rsidRPr="00695814" w:rsidRDefault="00A71FCB" w:rsidP="00A71FCB">
      <w:pPr>
        <w:spacing w:line="360" w:lineRule="auto"/>
        <w:ind w:right="-284"/>
        <w:contextualSpacing/>
        <w:jc w:val="center"/>
        <w:outlineLvl w:val="0"/>
        <w:rPr>
          <w:b/>
          <w:sz w:val="28"/>
          <w:szCs w:val="28"/>
        </w:rPr>
      </w:pPr>
      <w:r w:rsidRPr="00695814">
        <w:rPr>
          <w:b/>
          <w:bCs/>
          <w:sz w:val="28"/>
          <w:szCs w:val="28"/>
        </w:rPr>
        <w:t>здобувача вищої освіти другого (магістерського) рівня</w:t>
      </w:r>
    </w:p>
    <w:p w:rsidR="00A71FCB" w:rsidRPr="00695814" w:rsidRDefault="00A71FCB" w:rsidP="00A71FCB">
      <w:pPr>
        <w:spacing w:line="360" w:lineRule="auto"/>
        <w:ind w:right="-284"/>
        <w:contextualSpacing/>
        <w:jc w:val="center"/>
        <w:outlineLvl w:val="0"/>
        <w:rPr>
          <w:sz w:val="28"/>
          <w:szCs w:val="28"/>
        </w:rPr>
      </w:pPr>
      <w:r w:rsidRPr="00695814">
        <w:rPr>
          <w:b/>
          <w:bCs/>
          <w:sz w:val="28"/>
          <w:szCs w:val="28"/>
        </w:rPr>
        <w:t>за спеціальністю 017 «Фізична культура і спорт»</w:t>
      </w:r>
    </w:p>
    <w:p w:rsidR="00A71FCB" w:rsidRPr="00695814" w:rsidRDefault="00A71FCB" w:rsidP="00A71FCB">
      <w:pPr>
        <w:spacing w:line="360" w:lineRule="auto"/>
        <w:ind w:right="-284"/>
        <w:contextualSpacing/>
        <w:jc w:val="center"/>
        <w:outlineLvl w:val="0"/>
        <w:rPr>
          <w:sz w:val="28"/>
          <w:szCs w:val="28"/>
        </w:rPr>
      </w:pPr>
    </w:p>
    <w:p w:rsidR="00A71FCB" w:rsidRPr="00695814" w:rsidRDefault="005A2897" w:rsidP="00A71FCB">
      <w:pPr>
        <w:spacing w:line="360" w:lineRule="auto"/>
        <w:ind w:right="-284"/>
        <w:contextualSpacing/>
        <w:jc w:val="center"/>
        <w:outlineLvl w:val="0"/>
        <w:rPr>
          <w:sz w:val="28"/>
          <w:szCs w:val="28"/>
        </w:rPr>
      </w:pPr>
      <w:r>
        <w:rPr>
          <w:noProof/>
        </w:rPr>
        <w:drawing>
          <wp:anchor distT="0" distB="0" distL="114300" distR="114300" simplePos="0" relativeHeight="251662336" behindDoc="1" locked="0" layoutInCell="1" allowOverlap="1" wp14:anchorId="153A92D4">
            <wp:simplePos x="0" y="0"/>
            <wp:positionH relativeFrom="column">
              <wp:posOffset>2129790</wp:posOffset>
            </wp:positionH>
            <wp:positionV relativeFrom="paragraph">
              <wp:posOffset>191135</wp:posOffset>
            </wp:positionV>
            <wp:extent cx="892810" cy="428625"/>
            <wp:effectExtent l="0" t="0" r="2540" b="9525"/>
            <wp:wrapNone/>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92810" cy="428625"/>
                    </a:xfrm>
                    <a:prstGeom prst="rect">
                      <a:avLst/>
                    </a:prstGeom>
                    <a:noFill/>
                    <a:ln>
                      <a:noFill/>
                    </a:ln>
                  </pic:spPr>
                </pic:pic>
              </a:graphicData>
            </a:graphic>
          </wp:anchor>
        </w:drawing>
      </w:r>
    </w:p>
    <w:p w:rsidR="00A71FCB" w:rsidRPr="00695814" w:rsidRDefault="00A71FCB" w:rsidP="00A71FCB">
      <w:pPr>
        <w:ind w:right="-284" w:firstLine="360"/>
        <w:contextualSpacing/>
        <w:jc w:val="both"/>
        <w:outlineLvl w:val="0"/>
        <w:rPr>
          <w:sz w:val="28"/>
          <w:szCs w:val="28"/>
          <w:lang w:val="ru-RU"/>
        </w:rPr>
      </w:pPr>
      <w:r w:rsidRPr="00695814">
        <w:rPr>
          <w:sz w:val="28"/>
          <w:szCs w:val="28"/>
        </w:rPr>
        <w:t xml:space="preserve">Особистий підпис  – ______________ магістрант </w:t>
      </w:r>
      <w:r>
        <w:rPr>
          <w:sz w:val="28"/>
          <w:szCs w:val="28"/>
          <w:lang w:val="ru-RU"/>
        </w:rPr>
        <w:t>П</w:t>
      </w:r>
      <w:r w:rsidRPr="00695814">
        <w:rPr>
          <w:sz w:val="28"/>
          <w:szCs w:val="28"/>
        </w:rPr>
        <w:t xml:space="preserve">. </w:t>
      </w:r>
      <w:r>
        <w:rPr>
          <w:sz w:val="28"/>
          <w:szCs w:val="28"/>
          <w:lang w:val="ru-RU"/>
        </w:rPr>
        <w:t>В</w:t>
      </w:r>
      <w:r w:rsidRPr="00695814">
        <w:rPr>
          <w:sz w:val="28"/>
          <w:szCs w:val="28"/>
        </w:rPr>
        <w:t xml:space="preserve">. </w:t>
      </w:r>
      <w:r>
        <w:rPr>
          <w:sz w:val="28"/>
          <w:szCs w:val="28"/>
        </w:rPr>
        <w:t>Іщенко</w:t>
      </w:r>
    </w:p>
    <w:p w:rsidR="00A71FCB" w:rsidRPr="00A71FCB" w:rsidRDefault="005A2897" w:rsidP="00A71FCB">
      <w:pPr>
        <w:ind w:right="-284" w:firstLine="360"/>
        <w:contextualSpacing/>
        <w:jc w:val="both"/>
        <w:outlineLvl w:val="0"/>
        <w:rPr>
          <w:sz w:val="28"/>
          <w:szCs w:val="28"/>
          <w:lang w:val="ru-RU"/>
        </w:rPr>
      </w:pPr>
      <w:r>
        <w:rPr>
          <w:noProof/>
        </w:rPr>
        <w:drawing>
          <wp:anchor distT="0" distB="0" distL="114300" distR="114300" simplePos="0" relativeHeight="251661312" behindDoc="1" locked="0" layoutInCell="1" allowOverlap="1" wp14:anchorId="6B5338B5" wp14:editId="72B370E9">
            <wp:simplePos x="0" y="0"/>
            <wp:positionH relativeFrom="column">
              <wp:posOffset>1836478</wp:posOffset>
            </wp:positionH>
            <wp:positionV relativeFrom="paragraph">
              <wp:posOffset>41910</wp:posOffset>
            </wp:positionV>
            <wp:extent cx="838200" cy="558204"/>
            <wp:effectExtent l="0" t="0" r="0" b="0"/>
            <wp:wrapNone/>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38200" cy="558204"/>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A71FCB" w:rsidRPr="00695814" w:rsidRDefault="00A71FCB" w:rsidP="00A71FCB">
      <w:pPr>
        <w:tabs>
          <w:tab w:val="left" w:pos="5103"/>
        </w:tabs>
        <w:ind w:right="-284" w:firstLine="360"/>
        <w:contextualSpacing/>
        <w:rPr>
          <w:sz w:val="28"/>
          <w:szCs w:val="28"/>
        </w:rPr>
      </w:pPr>
      <w:r w:rsidRPr="00695814">
        <w:rPr>
          <w:sz w:val="28"/>
          <w:szCs w:val="28"/>
        </w:rPr>
        <w:t>Науковий керівник –______________</w:t>
      </w:r>
      <w:r>
        <w:rPr>
          <w:sz w:val="28"/>
          <w:szCs w:val="28"/>
        </w:rPr>
        <w:t xml:space="preserve"> викладач кафедри Д. О. </w:t>
      </w:r>
      <w:proofErr w:type="spellStart"/>
      <w:r>
        <w:rPr>
          <w:sz w:val="28"/>
          <w:szCs w:val="28"/>
        </w:rPr>
        <w:t>Сіпакова</w:t>
      </w:r>
      <w:proofErr w:type="spellEnd"/>
      <w:r w:rsidRPr="00695814">
        <w:rPr>
          <w:sz w:val="28"/>
          <w:szCs w:val="28"/>
        </w:rPr>
        <w:t xml:space="preserve"> </w:t>
      </w:r>
    </w:p>
    <w:p w:rsidR="00A71FCB" w:rsidRPr="00695814" w:rsidRDefault="00A71FCB" w:rsidP="00A71FCB">
      <w:pPr>
        <w:tabs>
          <w:tab w:val="left" w:pos="142"/>
          <w:tab w:val="left" w:pos="5103"/>
          <w:tab w:val="left" w:pos="5245"/>
        </w:tabs>
        <w:ind w:right="-284" w:firstLine="360"/>
        <w:contextualSpacing/>
        <w:rPr>
          <w:b/>
          <w:sz w:val="28"/>
          <w:szCs w:val="28"/>
          <w:lang w:val="ru-RU"/>
        </w:rPr>
      </w:pPr>
      <w:r w:rsidRPr="00695814">
        <w:rPr>
          <w:noProof/>
        </w:rPr>
        <w:drawing>
          <wp:anchor distT="0" distB="0" distL="114300" distR="114300" simplePos="0" relativeHeight="251659264" behindDoc="1" locked="0" layoutInCell="1" allowOverlap="1" wp14:anchorId="66B549D9" wp14:editId="53DF03F7">
            <wp:simplePos x="0" y="0"/>
            <wp:positionH relativeFrom="column">
              <wp:posOffset>2129790</wp:posOffset>
            </wp:positionH>
            <wp:positionV relativeFrom="paragraph">
              <wp:posOffset>79375</wp:posOffset>
            </wp:positionV>
            <wp:extent cx="544195" cy="609600"/>
            <wp:effectExtent l="0" t="0" r="8255" b="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6.googleusercontent.com/C2p23e1Y_1DChAsuwMb4R7i4mZJYqCHSekMZt6VE4dnxha4YBLMLe8ybNrmMqiI3OsbOfDoMXgyQb3Zw8UpaZPRu6NgxPBnHCNwTX2EaooBd5pXxx0HdPArlUctNwyDZqlNYsfzn"/>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4195" cy="609600"/>
                    </a:xfrm>
                    <a:prstGeom prst="rect">
                      <a:avLst/>
                    </a:prstGeom>
                    <a:solidFill>
                      <a:schemeClr val="accent1">
                        <a:lumMod val="20000"/>
                        <a:lumOff val="80000"/>
                      </a:schemeClr>
                    </a:solidFill>
                    <a:ln w="9525">
                      <a:noFill/>
                      <a:miter lim="800000"/>
                      <a:headEnd/>
                      <a:tailEnd/>
                    </a:ln>
                  </pic:spPr>
                </pic:pic>
              </a:graphicData>
            </a:graphic>
          </wp:anchor>
        </w:drawing>
      </w:r>
    </w:p>
    <w:p w:rsidR="00A71FCB" w:rsidRPr="00695814" w:rsidRDefault="00A71FCB" w:rsidP="00A71FCB">
      <w:pPr>
        <w:tabs>
          <w:tab w:val="left" w:pos="4820"/>
          <w:tab w:val="left" w:pos="5245"/>
        </w:tabs>
        <w:ind w:right="-284" w:firstLine="360"/>
        <w:contextualSpacing/>
        <w:rPr>
          <w:sz w:val="28"/>
          <w:szCs w:val="28"/>
        </w:rPr>
      </w:pPr>
      <w:r w:rsidRPr="00695814">
        <w:rPr>
          <w:sz w:val="28"/>
          <w:szCs w:val="28"/>
        </w:rPr>
        <w:t>Завідувач кафедри – _____________</w:t>
      </w:r>
      <w:r>
        <w:rPr>
          <w:sz w:val="28"/>
          <w:szCs w:val="28"/>
        </w:rPr>
        <w:t>_</w:t>
      </w:r>
      <w:r w:rsidRPr="00695814">
        <w:rPr>
          <w:sz w:val="28"/>
          <w:szCs w:val="28"/>
        </w:rPr>
        <w:t xml:space="preserve">кандидат педагогічних наук, </w:t>
      </w:r>
    </w:p>
    <w:p w:rsidR="004E5C7B" w:rsidRDefault="00A71FCB" w:rsidP="00A71FCB">
      <w:pPr>
        <w:ind w:left="4962" w:hanging="142"/>
        <w:rPr>
          <w:sz w:val="28"/>
          <w:szCs w:val="28"/>
        </w:rPr>
      </w:pPr>
      <w:r>
        <w:rPr>
          <w:sz w:val="28"/>
          <w:szCs w:val="28"/>
        </w:rPr>
        <w:t>доцент,</w:t>
      </w:r>
      <w:r w:rsidRPr="00695814">
        <w:rPr>
          <w:sz w:val="28"/>
          <w:szCs w:val="28"/>
        </w:rPr>
        <w:t xml:space="preserve"> Т. Л. </w:t>
      </w:r>
      <w:proofErr w:type="spellStart"/>
      <w:r w:rsidRPr="00695814">
        <w:rPr>
          <w:sz w:val="28"/>
          <w:szCs w:val="28"/>
        </w:rPr>
        <w:t>Полулященко</w:t>
      </w:r>
      <w:proofErr w:type="spellEnd"/>
    </w:p>
    <w:p w:rsidR="00A71FCB" w:rsidRPr="00A71FCB" w:rsidRDefault="00A71FCB" w:rsidP="00A71FCB"/>
    <w:p w:rsidR="00A71FCB" w:rsidRPr="00A71FCB" w:rsidRDefault="00A71FCB" w:rsidP="00A71FCB"/>
    <w:p w:rsidR="00A71FCB" w:rsidRPr="00A71FCB" w:rsidRDefault="00A71FCB" w:rsidP="00A71FCB">
      <w:bookmarkStart w:id="2" w:name="_GoBack"/>
      <w:bookmarkEnd w:id="2"/>
    </w:p>
    <w:p w:rsidR="00A71FCB" w:rsidRPr="00A71FCB" w:rsidRDefault="00A71FCB" w:rsidP="00A71FCB"/>
    <w:p w:rsidR="00A71FCB" w:rsidRPr="00A71FCB" w:rsidRDefault="00A71FCB" w:rsidP="00A71FCB"/>
    <w:p w:rsidR="00A71FCB" w:rsidRPr="00A71FCB" w:rsidRDefault="00A71FCB" w:rsidP="00A71FCB"/>
    <w:p w:rsidR="00A71FCB" w:rsidRPr="00A71FCB" w:rsidRDefault="00A71FCB" w:rsidP="00A71FCB"/>
    <w:p w:rsidR="00A71FCB" w:rsidRPr="00A71FCB" w:rsidRDefault="00A71FCB" w:rsidP="00A71FCB"/>
    <w:p w:rsidR="00A71FCB" w:rsidRPr="00A71FCB" w:rsidRDefault="00A71FCB" w:rsidP="00A71FCB"/>
    <w:p w:rsidR="00A71FCB" w:rsidRPr="00A71FCB" w:rsidRDefault="00A71FCB" w:rsidP="00A71FCB"/>
    <w:p w:rsidR="00A71FCB" w:rsidRPr="00A71FCB" w:rsidRDefault="00A71FCB" w:rsidP="00A71FCB"/>
    <w:p w:rsidR="00A71FCB" w:rsidRPr="00A71FCB" w:rsidRDefault="00A71FCB" w:rsidP="00A71FCB"/>
    <w:p w:rsidR="00A71FCB" w:rsidRPr="00A71FCB" w:rsidRDefault="00A71FCB" w:rsidP="00A71FCB"/>
    <w:p w:rsidR="00A71FCB" w:rsidRPr="00A71FCB" w:rsidRDefault="00A71FCB" w:rsidP="00A71FCB"/>
    <w:p w:rsidR="00A71FCB" w:rsidRPr="00A71FCB" w:rsidRDefault="00A71FCB" w:rsidP="00A71FCB"/>
    <w:p w:rsidR="00A71FCB" w:rsidRDefault="00A71FCB" w:rsidP="00A71FCB">
      <w:pPr>
        <w:tabs>
          <w:tab w:val="left" w:pos="3750"/>
        </w:tabs>
        <w:rPr>
          <w:sz w:val="28"/>
          <w:szCs w:val="28"/>
        </w:rPr>
      </w:pPr>
      <w:r>
        <w:rPr>
          <w:sz w:val="28"/>
          <w:szCs w:val="28"/>
        </w:rPr>
        <w:tab/>
        <w:t xml:space="preserve">Полтава </w:t>
      </w:r>
      <w:r w:rsidRPr="00A71FCB">
        <w:rPr>
          <w:sz w:val="28"/>
          <w:szCs w:val="28"/>
        </w:rPr>
        <w:t>‒</w:t>
      </w:r>
      <w:r>
        <w:rPr>
          <w:sz w:val="28"/>
          <w:szCs w:val="28"/>
        </w:rPr>
        <w:t xml:space="preserve"> 2025</w:t>
      </w:r>
    </w:p>
    <w:p w:rsidR="004E6C6A" w:rsidRPr="004E6C6A" w:rsidRDefault="004E6C6A" w:rsidP="004E6C6A">
      <w:pPr>
        <w:pStyle w:val="a3"/>
        <w:spacing w:line="360" w:lineRule="auto"/>
        <w:ind w:firstLine="709"/>
        <w:jc w:val="both"/>
        <w:rPr>
          <w:sz w:val="28"/>
          <w:szCs w:val="28"/>
        </w:rPr>
      </w:pPr>
      <w:r w:rsidRPr="004E6C6A">
        <w:rPr>
          <w:b/>
          <w:bCs/>
          <w:sz w:val="28"/>
          <w:szCs w:val="28"/>
        </w:rPr>
        <w:lastRenderedPageBreak/>
        <w:t>Анотація.</w:t>
      </w:r>
      <w:r w:rsidRPr="004E6C6A">
        <w:rPr>
          <w:sz w:val="28"/>
          <w:szCs w:val="28"/>
        </w:rPr>
        <w:t xml:space="preserve"> У кваліфікаційній роботі висвітлено теоретичні та методичні основи силової підготовки чоловіків вікової категорії 40–50 років, які займаються атлетизмом. Здійснено ґрунтовний аналіз науково-методичних джерел, що дозволило виявити особливості фізіологічних змін, характерних для цієї вікової групи, зокрема зниження м’язової маси, зменшення </w:t>
      </w:r>
      <w:proofErr w:type="spellStart"/>
      <w:r w:rsidRPr="004E6C6A">
        <w:rPr>
          <w:sz w:val="28"/>
          <w:szCs w:val="28"/>
        </w:rPr>
        <w:t>швидкісно</w:t>
      </w:r>
      <w:proofErr w:type="spellEnd"/>
      <w:r w:rsidRPr="004E6C6A">
        <w:rPr>
          <w:sz w:val="28"/>
          <w:szCs w:val="28"/>
        </w:rPr>
        <w:t>-силових показників та уповільнення метаболізму. Враховано вплив цих змін на побудову тренувального процесу та обґрунтовано доцільність адаптованих підходів до тренувань.</w:t>
      </w:r>
    </w:p>
    <w:p w:rsidR="004E6C6A" w:rsidRPr="004E6C6A" w:rsidRDefault="004E6C6A" w:rsidP="004E6C6A">
      <w:pPr>
        <w:pStyle w:val="a3"/>
        <w:spacing w:line="360" w:lineRule="auto"/>
        <w:ind w:firstLine="709"/>
        <w:jc w:val="both"/>
        <w:rPr>
          <w:sz w:val="28"/>
          <w:szCs w:val="28"/>
        </w:rPr>
      </w:pPr>
      <w:r w:rsidRPr="004E6C6A">
        <w:rPr>
          <w:sz w:val="28"/>
          <w:szCs w:val="28"/>
        </w:rPr>
        <w:t>Розроблено та експериментально перевірено методику силової підготовки, яка включає етапи підготовчого, розвивального та підтримувального характеру. Запропонована методика базується на поєднанні силових та аеробних вправ, що сприяє зниженню рівня підшкірно-жирової тканини, підвищенню силових показників, життєвої ємності легень та загального функціонального стану організму. Результати педагогічного експерименту підтвердили ефективність запропонованої методики, яка забезпечує значно вищі показники приросту сили, витривалості та фізичної підготовленості порівняно зі стандартними тренувальними програмами.</w:t>
      </w:r>
    </w:p>
    <w:p w:rsidR="004E6C6A" w:rsidRPr="004E6C6A" w:rsidRDefault="004E6C6A" w:rsidP="004E6C6A">
      <w:pPr>
        <w:pStyle w:val="a3"/>
        <w:spacing w:line="360" w:lineRule="auto"/>
        <w:ind w:firstLine="709"/>
        <w:jc w:val="both"/>
        <w:rPr>
          <w:sz w:val="28"/>
          <w:szCs w:val="28"/>
        </w:rPr>
      </w:pPr>
      <w:r w:rsidRPr="004E6C6A">
        <w:rPr>
          <w:sz w:val="28"/>
          <w:szCs w:val="28"/>
        </w:rPr>
        <w:t>Запропонована методика може бути використана у спортивних клубах, фітнес-центрах та оздоровчих програмах для чоловіків середнього віку, забезпечуючи підвищення ефективності тренувального процесу та підтримання мотивації до занять спортом. Результати дослідження мають значний практичний потенціал для подальшого вдосконалення системи силової підготовки.</w:t>
      </w:r>
    </w:p>
    <w:p w:rsidR="00965409" w:rsidRPr="004E6C6A" w:rsidRDefault="004E6C6A" w:rsidP="004E6C6A">
      <w:pPr>
        <w:pStyle w:val="a3"/>
        <w:spacing w:line="360" w:lineRule="auto"/>
        <w:ind w:firstLine="709"/>
        <w:jc w:val="both"/>
        <w:rPr>
          <w:b/>
          <w:color w:val="000000"/>
          <w:sz w:val="28"/>
          <w:szCs w:val="28"/>
        </w:rPr>
      </w:pPr>
      <w:r w:rsidRPr="004E6C6A">
        <w:rPr>
          <w:i/>
          <w:iCs/>
          <w:sz w:val="28"/>
          <w:szCs w:val="28"/>
        </w:rPr>
        <w:t>Ключові слова:</w:t>
      </w:r>
      <w:r w:rsidRPr="004E6C6A">
        <w:rPr>
          <w:sz w:val="28"/>
          <w:szCs w:val="28"/>
        </w:rPr>
        <w:t xml:space="preserve"> атлетизм, силова підготовка, чоловіки середнього віку, тренувальний процес, методика, фізичні якості.</w:t>
      </w:r>
      <w:r w:rsidRPr="004E6C6A">
        <w:rPr>
          <w:b/>
          <w:color w:val="000000"/>
          <w:sz w:val="28"/>
          <w:szCs w:val="28"/>
        </w:rPr>
        <w:t xml:space="preserve"> </w:t>
      </w:r>
    </w:p>
    <w:p w:rsidR="00965409" w:rsidRDefault="00965409">
      <w:pPr>
        <w:spacing w:after="160" w:line="259" w:lineRule="auto"/>
        <w:rPr>
          <w:b/>
          <w:color w:val="000000"/>
          <w:sz w:val="28"/>
          <w:szCs w:val="28"/>
        </w:rPr>
      </w:pPr>
      <w:r>
        <w:rPr>
          <w:b/>
          <w:color w:val="000000"/>
          <w:sz w:val="28"/>
          <w:szCs w:val="28"/>
        </w:rPr>
        <w:br w:type="page"/>
      </w:r>
    </w:p>
    <w:p w:rsidR="00A71FCB" w:rsidRDefault="00965409" w:rsidP="00965409">
      <w:pPr>
        <w:spacing w:line="360" w:lineRule="auto"/>
        <w:ind w:firstLine="709"/>
        <w:jc w:val="center"/>
        <w:rPr>
          <w:b/>
          <w:sz w:val="28"/>
          <w:szCs w:val="28"/>
        </w:rPr>
      </w:pPr>
      <w:bookmarkStart w:id="3" w:name="_Hlk154739970"/>
      <w:r w:rsidRPr="00920D9D">
        <w:rPr>
          <w:b/>
          <w:sz w:val="28"/>
          <w:szCs w:val="28"/>
        </w:rPr>
        <w:lastRenderedPageBreak/>
        <w:t>ЗМІСТ</w:t>
      </w:r>
      <w:bookmarkEnd w:id="3"/>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07"/>
        <w:gridCol w:w="648"/>
      </w:tblGrid>
      <w:tr w:rsidR="00965409" w:rsidTr="002E6D84">
        <w:tc>
          <w:tcPr>
            <w:tcW w:w="8642" w:type="dxa"/>
          </w:tcPr>
          <w:p w:rsidR="00965409" w:rsidRPr="0007265A" w:rsidRDefault="00D85E6E" w:rsidP="0007265A">
            <w:pPr>
              <w:pStyle w:val="a3"/>
              <w:spacing w:line="276" w:lineRule="auto"/>
              <w:ind w:firstLine="731"/>
              <w:jc w:val="both"/>
              <w:rPr>
                <w:sz w:val="28"/>
                <w:szCs w:val="28"/>
              </w:rPr>
            </w:pPr>
            <w:r w:rsidRPr="0007265A">
              <w:rPr>
                <w:b/>
                <w:bCs/>
                <w:sz w:val="28"/>
                <w:szCs w:val="28"/>
              </w:rPr>
              <w:t>ВСТУП</w:t>
            </w:r>
            <w:r w:rsidR="0007265A">
              <w:rPr>
                <w:sz w:val="28"/>
                <w:szCs w:val="28"/>
              </w:rPr>
              <w:t>……………………………………………………………</w:t>
            </w:r>
          </w:p>
        </w:tc>
        <w:tc>
          <w:tcPr>
            <w:tcW w:w="703" w:type="dxa"/>
            <w:vAlign w:val="center"/>
          </w:tcPr>
          <w:p w:rsidR="00965409" w:rsidRPr="0007265A" w:rsidRDefault="009C6B2D" w:rsidP="0007265A">
            <w:pPr>
              <w:spacing w:line="360" w:lineRule="auto"/>
              <w:jc w:val="center"/>
              <w:rPr>
                <w:sz w:val="28"/>
                <w:szCs w:val="28"/>
              </w:rPr>
            </w:pPr>
            <w:r w:rsidRPr="0007265A">
              <w:rPr>
                <w:sz w:val="28"/>
                <w:szCs w:val="28"/>
              </w:rPr>
              <w:t>4</w:t>
            </w:r>
          </w:p>
        </w:tc>
      </w:tr>
      <w:tr w:rsidR="00965409" w:rsidTr="002E6D84">
        <w:tc>
          <w:tcPr>
            <w:tcW w:w="8642" w:type="dxa"/>
          </w:tcPr>
          <w:p w:rsidR="00965409" w:rsidRPr="0007265A" w:rsidRDefault="00D85E6E" w:rsidP="0007265A">
            <w:pPr>
              <w:pStyle w:val="a3"/>
              <w:spacing w:line="276" w:lineRule="auto"/>
              <w:ind w:firstLine="731"/>
              <w:jc w:val="both"/>
              <w:rPr>
                <w:b/>
                <w:bCs/>
                <w:sz w:val="28"/>
                <w:szCs w:val="28"/>
              </w:rPr>
            </w:pPr>
            <w:r w:rsidRPr="0007265A">
              <w:rPr>
                <w:rFonts w:eastAsia="Calibri"/>
                <w:b/>
                <w:bCs/>
                <w:sz w:val="28"/>
                <w:szCs w:val="28"/>
              </w:rPr>
              <w:t xml:space="preserve">РОЗДІЛ 1. </w:t>
            </w:r>
            <w:r w:rsidRPr="0007265A">
              <w:rPr>
                <w:b/>
                <w:bCs/>
                <w:sz w:val="28"/>
                <w:szCs w:val="28"/>
              </w:rPr>
              <w:t>ТЕОРЕТИЧНІ ОСНОВИ СИЛОВОЇ ПІДГОТОВКИ ЧОЛОВІКІВ ДРУГОГО ПЕРІОДУ ЗРІЛОГО ВІКУ, ЯКІ ЗАЙМАЮТЬСЯ АТЛЕТИЗМОМ</w:t>
            </w:r>
            <w:r w:rsidR="0007265A" w:rsidRPr="0007265A">
              <w:rPr>
                <w:sz w:val="28"/>
                <w:szCs w:val="28"/>
              </w:rPr>
              <w:t>……………</w:t>
            </w:r>
            <w:r w:rsidR="0007265A">
              <w:rPr>
                <w:sz w:val="28"/>
                <w:szCs w:val="28"/>
              </w:rPr>
              <w:t>…………...</w:t>
            </w:r>
          </w:p>
        </w:tc>
        <w:tc>
          <w:tcPr>
            <w:tcW w:w="703" w:type="dxa"/>
            <w:vAlign w:val="bottom"/>
          </w:tcPr>
          <w:p w:rsidR="00965409" w:rsidRPr="0007265A" w:rsidRDefault="009C6B2D" w:rsidP="0007265A">
            <w:pPr>
              <w:spacing w:line="360" w:lineRule="auto"/>
              <w:jc w:val="center"/>
              <w:rPr>
                <w:sz w:val="28"/>
                <w:szCs w:val="28"/>
              </w:rPr>
            </w:pPr>
            <w:r w:rsidRPr="0007265A">
              <w:rPr>
                <w:sz w:val="28"/>
                <w:szCs w:val="28"/>
              </w:rPr>
              <w:t>8</w:t>
            </w:r>
          </w:p>
        </w:tc>
      </w:tr>
      <w:tr w:rsidR="00965409" w:rsidTr="002E6D84">
        <w:tc>
          <w:tcPr>
            <w:tcW w:w="8642" w:type="dxa"/>
          </w:tcPr>
          <w:p w:rsidR="00965409" w:rsidRPr="0007265A" w:rsidRDefault="002A191B" w:rsidP="0007265A">
            <w:pPr>
              <w:pStyle w:val="a3"/>
              <w:spacing w:line="360" w:lineRule="auto"/>
              <w:ind w:firstLine="731"/>
              <w:jc w:val="both"/>
              <w:rPr>
                <w:sz w:val="28"/>
                <w:szCs w:val="28"/>
              </w:rPr>
            </w:pPr>
            <w:r w:rsidRPr="0007265A">
              <w:rPr>
                <w:sz w:val="28"/>
                <w:szCs w:val="28"/>
              </w:rPr>
              <w:t>1.1. Історичні аспекти виникнення та становлення атлетизму</w:t>
            </w:r>
            <w:r w:rsidR="0007265A">
              <w:rPr>
                <w:sz w:val="28"/>
                <w:szCs w:val="28"/>
              </w:rPr>
              <w:t>…..</w:t>
            </w:r>
          </w:p>
        </w:tc>
        <w:tc>
          <w:tcPr>
            <w:tcW w:w="703" w:type="dxa"/>
            <w:vAlign w:val="bottom"/>
          </w:tcPr>
          <w:p w:rsidR="00965409" w:rsidRPr="0007265A" w:rsidRDefault="009C6B2D" w:rsidP="0007265A">
            <w:pPr>
              <w:spacing w:line="360" w:lineRule="auto"/>
              <w:jc w:val="center"/>
              <w:rPr>
                <w:sz w:val="28"/>
                <w:szCs w:val="28"/>
              </w:rPr>
            </w:pPr>
            <w:r w:rsidRPr="0007265A">
              <w:rPr>
                <w:sz w:val="28"/>
                <w:szCs w:val="28"/>
              </w:rPr>
              <w:t>8</w:t>
            </w:r>
          </w:p>
        </w:tc>
      </w:tr>
      <w:tr w:rsidR="00965409" w:rsidTr="002E6D84">
        <w:tc>
          <w:tcPr>
            <w:tcW w:w="8642" w:type="dxa"/>
          </w:tcPr>
          <w:p w:rsidR="00965409" w:rsidRPr="0007265A" w:rsidRDefault="009C6B2D" w:rsidP="0007265A">
            <w:pPr>
              <w:pStyle w:val="a3"/>
              <w:spacing w:line="360" w:lineRule="auto"/>
              <w:ind w:firstLine="731"/>
              <w:jc w:val="both"/>
              <w:rPr>
                <w:sz w:val="28"/>
                <w:szCs w:val="28"/>
              </w:rPr>
            </w:pPr>
            <w:r w:rsidRPr="0007265A">
              <w:rPr>
                <w:sz w:val="28"/>
                <w:szCs w:val="28"/>
              </w:rPr>
              <w:t>1.2. Атлетизм як універсальна система розвитку фізичних якостей та зміцнення здоров’я</w:t>
            </w:r>
            <w:r w:rsidR="0007265A">
              <w:rPr>
                <w:sz w:val="28"/>
                <w:szCs w:val="28"/>
              </w:rPr>
              <w:t>…………………………………………….</w:t>
            </w:r>
          </w:p>
        </w:tc>
        <w:tc>
          <w:tcPr>
            <w:tcW w:w="703" w:type="dxa"/>
            <w:vAlign w:val="bottom"/>
          </w:tcPr>
          <w:p w:rsidR="00965409" w:rsidRPr="0007265A" w:rsidRDefault="009C6B2D" w:rsidP="0007265A">
            <w:pPr>
              <w:spacing w:line="360" w:lineRule="auto"/>
              <w:jc w:val="center"/>
              <w:rPr>
                <w:sz w:val="28"/>
                <w:szCs w:val="28"/>
              </w:rPr>
            </w:pPr>
            <w:r w:rsidRPr="0007265A">
              <w:rPr>
                <w:sz w:val="28"/>
                <w:szCs w:val="28"/>
              </w:rPr>
              <w:t>11</w:t>
            </w:r>
          </w:p>
        </w:tc>
      </w:tr>
      <w:tr w:rsidR="00965409" w:rsidTr="002E6D84">
        <w:tc>
          <w:tcPr>
            <w:tcW w:w="8642" w:type="dxa"/>
          </w:tcPr>
          <w:p w:rsidR="00965409" w:rsidRPr="0007265A" w:rsidRDefault="00827F85" w:rsidP="0007265A">
            <w:pPr>
              <w:pStyle w:val="a3"/>
              <w:spacing w:line="360" w:lineRule="auto"/>
              <w:ind w:firstLine="731"/>
              <w:jc w:val="both"/>
              <w:rPr>
                <w:sz w:val="28"/>
                <w:szCs w:val="28"/>
              </w:rPr>
            </w:pPr>
            <w:r w:rsidRPr="0007265A">
              <w:rPr>
                <w:sz w:val="28"/>
                <w:szCs w:val="28"/>
              </w:rPr>
              <w:t>1.3. Вікові особливості функціональної адаптації до атлетичних навантажень у чоловіків 40-50 років</w:t>
            </w:r>
            <w:r w:rsidR="0007265A">
              <w:rPr>
                <w:sz w:val="28"/>
                <w:szCs w:val="28"/>
              </w:rPr>
              <w:t>……………………………………..</w:t>
            </w:r>
          </w:p>
        </w:tc>
        <w:tc>
          <w:tcPr>
            <w:tcW w:w="703" w:type="dxa"/>
            <w:vAlign w:val="bottom"/>
          </w:tcPr>
          <w:p w:rsidR="00965409" w:rsidRPr="0007265A" w:rsidRDefault="00827F85" w:rsidP="0007265A">
            <w:pPr>
              <w:spacing w:line="360" w:lineRule="auto"/>
              <w:jc w:val="center"/>
              <w:rPr>
                <w:sz w:val="28"/>
                <w:szCs w:val="28"/>
              </w:rPr>
            </w:pPr>
            <w:r w:rsidRPr="0007265A">
              <w:rPr>
                <w:sz w:val="28"/>
                <w:szCs w:val="28"/>
              </w:rPr>
              <w:t>18</w:t>
            </w:r>
          </w:p>
        </w:tc>
      </w:tr>
      <w:tr w:rsidR="00965409" w:rsidTr="002E6D84">
        <w:tc>
          <w:tcPr>
            <w:tcW w:w="8642" w:type="dxa"/>
          </w:tcPr>
          <w:p w:rsidR="00965409" w:rsidRPr="0007265A" w:rsidRDefault="00827F85" w:rsidP="0007265A">
            <w:pPr>
              <w:pStyle w:val="a3"/>
              <w:spacing w:line="360" w:lineRule="auto"/>
              <w:ind w:firstLine="731"/>
              <w:jc w:val="both"/>
              <w:rPr>
                <w:sz w:val="28"/>
                <w:szCs w:val="28"/>
              </w:rPr>
            </w:pPr>
            <w:r w:rsidRPr="0007265A">
              <w:rPr>
                <w:sz w:val="28"/>
                <w:szCs w:val="28"/>
              </w:rPr>
              <w:t>1.4. Особливості методики планування силових тренувань для чоловіків віком 40-50 років, які займаються атлетизмом</w:t>
            </w:r>
            <w:r w:rsidR="0007265A">
              <w:rPr>
                <w:sz w:val="28"/>
                <w:szCs w:val="28"/>
              </w:rPr>
              <w:t>……………….</w:t>
            </w:r>
          </w:p>
        </w:tc>
        <w:tc>
          <w:tcPr>
            <w:tcW w:w="703" w:type="dxa"/>
            <w:vAlign w:val="bottom"/>
          </w:tcPr>
          <w:p w:rsidR="00965409" w:rsidRPr="0007265A" w:rsidRDefault="00827F85" w:rsidP="0007265A">
            <w:pPr>
              <w:spacing w:line="360" w:lineRule="auto"/>
              <w:jc w:val="center"/>
              <w:rPr>
                <w:sz w:val="28"/>
                <w:szCs w:val="28"/>
              </w:rPr>
            </w:pPr>
            <w:r w:rsidRPr="0007265A">
              <w:rPr>
                <w:sz w:val="28"/>
                <w:szCs w:val="28"/>
              </w:rPr>
              <w:t>25</w:t>
            </w:r>
          </w:p>
        </w:tc>
      </w:tr>
      <w:tr w:rsidR="00965409" w:rsidTr="002E6D84">
        <w:tc>
          <w:tcPr>
            <w:tcW w:w="8642" w:type="dxa"/>
          </w:tcPr>
          <w:p w:rsidR="00965409" w:rsidRPr="0007265A" w:rsidRDefault="00827F85" w:rsidP="0007265A">
            <w:pPr>
              <w:pStyle w:val="a3"/>
              <w:spacing w:line="360" w:lineRule="auto"/>
              <w:ind w:firstLine="731"/>
              <w:jc w:val="both"/>
              <w:rPr>
                <w:sz w:val="28"/>
                <w:szCs w:val="28"/>
              </w:rPr>
            </w:pPr>
            <w:r w:rsidRPr="0007265A">
              <w:rPr>
                <w:sz w:val="28"/>
                <w:szCs w:val="28"/>
              </w:rPr>
              <w:t>1.5. Значення контролю та самоконтролю під час силових тренувань</w:t>
            </w:r>
            <w:r w:rsidR="0007265A">
              <w:rPr>
                <w:sz w:val="28"/>
                <w:szCs w:val="28"/>
              </w:rPr>
              <w:t>……………………………………………………………………</w:t>
            </w:r>
          </w:p>
        </w:tc>
        <w:tc>
          <w:tcPr>
            <w:tcW w:w="703" w:type="dxa"/>
            <w:vAlign w:val="bottom"/>
          </w:tcPr>
          <w:p w:rsidR="00965409" w:rsidRPr="0007265A" w:rsidRDefault="00827F85" w:rsidP="0007265A">
            <w:pPr>
              <w:spacing w:line="360" w:lineRule="auto"/>
              <w:jc w:val="center"/>
              <w:rPr>
                <w:sz w:val="28"/>
                <w:szCs w:val="28"/>
              </w:rPr>
            </w:pPr>
            <w:r w:rsidRPr="0007265A">
              <w:rPr>
                <w:sz w:val="28"/>
                <w:szCs w:val="28"/>
              </w:rPr>
              <w:t>31</w:t>
            </w:r>
          </w:p>
        </w:tc>
      </w:tr>
      <w:tr w:rsidR="00965409" w:rsidTr="002E6D84">
        <w:tc>
          <w:tcPr>
            <w:tcW w:w="8642" w:type="dxa"/>
          </w:tcPr>
          <w:p w:rsidR="00965409" w:rsidRPr="0007265A" w:rsidRDefault="00827F85" w:rsidP="0007265A">
            <w:pPr>
              <w:pStyle w:val="a3"/>
              <w:spacing w:line="360" w:lineRule="auto"/>
              <w:ind w:firstLine="731"/>
              <w:jc w:val="both"/>
              <w:rPr>
                <w:sz w:val="28"/>
                <w:szCs w:val="28"/>
              </w:rPr>
            </w:pPr>
            <w:r w:rsidRPr="0007265A">
              <w:rPr>
                <w:sz w:val="28"/>
                <w:szCs w:val="28"/>
              </w:rPr>
              <w:t>1.6. Основні правила поведінки, вимоги техніки безпеки та методи профілактики травматизму в атлетизмі</w:t>
            </w:r>
            <w:r w:rsidR="0007265A">
              <w:rPr>
                <w:sz w:val="28"/>
                <w:szCs w:val="28"/>
              </w:rPr>
              <w:t>………………………….</w:t>
            </w:r>
          </w:p>
        </w:tc>
        <w:tc>
          <w:tcPr>
            <w:tcW w:w="703" w:type="dxa"/>
            <w:vAlign w:val="bottom"/>
          </w:tcPr>
          <w:p w:rsidR="00965409" w:rsidRPr="0007265A" w:rsidRDefault="00827F85" w:rsidP="0007265A">
            <w:pPr>
              <w:spacing w:line="360" w:lineRule="auto"/>
              <w:jc w:val="center"/>
              <w:rPr>
                <w:sz w:val="28"/>
                <w:szCs w:val="28"/>
              </w:rPr>
            </w:pPr>
            <w:r w:rsidRPr="0007265A">
              <w:rPr>
                <w:sz w:val="28"/>
                <w:szCs w:val="28"/>
              </w:rPr>
              <w:t>33</w:t>
            </w:r>
          </w:p>
        </w:tc>
      </w:tr>
      <w:tr w:rsidR="00965409" w:rsidTr="002E6D84">
        <w:tc>
          <w:tcPr>
            <w:tcW w:w="8642" w:type="dxa"/>
            <w:vAlign w:val="center"/>
          </w:tcPr>
          <w:p w:rsidR="00965409" w:rsidRPr="0007265A" w:rsidRDefault="00947DC9" w:rsidP="0007265A">
            <w:pPr>
              <w:pStyle w:val="a3"/>
              <w:spacing w:line="360" w:lineRule="auto"/>
              <w:ind w:firstLine="731"/>
              <w:rPr>
                <w:sz w:val="28"/>
                <w:szCs w:val="28"/>
              </w:rPr>
            </w:pPr>
            <w:r w:rsidRPr="0007265A">
              <w:rPr>
                <w:sz w:val="28"/>
                <w:szCs w:val="28"/>
              </w:rPr>
              <w:t>Висновки до розділу 1</w:t>
            </w:r>
            <w:r w:rsidR="0007265A">
              <w:rPr>
                <w:sz w:val="28"/>
                <w:szCs w:val="28"/>
              </w:rPr>
              <w:t>………………………………………………</w:t>
            </w:r>
          </w:p>
        </w:tc>
        <w:tc>
          <w:tcPr>
            <w:tcW w:w="703" w:type="dxa"/>
            <w:vAlign w:val="center"/>
          </w:tcPr>
          <w:p w:rsidR="00965409" w:rsidRPr="0007265A" w:rsidRDefault="00827F85" w:rsidP="0007265A">
            <w:pPr>
              <w:spacing w:line="360" w:lineRule="auto"/>
              <w:jc w:val="center"/>
              <w:rPr>
                <w:sz w:val="28"/>
                <w:szCs w:val="28"/>
              </w:rPr>
            </w:pPr>
            <w:r w:rsidRPr="0007265A">
              <w:rPr>
                <w:sz w:val="28"/>
                <w:szCs w:val="28"/>
              </w:rPr>
              <w:t>39</w:t>
            </w:r>
          </w:p>
        </w:tc>
      </w:tr>
      <w:tr w:rsidR="00965409" w:rsidTr="002E6D84">
        <w:tc>
          <w:tcPr>
            <w:tcW w:w="8642" w:type="dxa"/>
          </w:tcPr>
          <w:p w:rsidR="00965409" w:rsidRPr="0007265A" w:rsidRDefault="00827F85" w:rsidP="0007265A">
            <w:pPr>
              <w:pStyle w:val="a3"/>
              <w:spacing w:line="276" w:lineRule="auto"/>
              <w:ind w:firstLine="731"/>
              <w:jc w:val="both"/>
              <w:rPr>
                <w:sz w:val="28"/>
                <w:szCs w:val="28"/>
              </w:rPr>
            </w:pPr>
            <w:r w:rsidRPr="0007265A">
              <w:rPr>
                <w:b/>
                <w:bCs/>
                <w:sz w:val="28"/>
                <w:szCs w:val="28"/>
              </w:rPr>
              <w:t>РОЗДІЛ 2. МЕТОДИЧНІ ОСНОВИ ДОСЛІДЖЕННЯ РІВНЯ СИЛОВОЇ ПІДГОТОВКИ ЧОЛОВІКІВ ДРУГОГО ПЕРІОДУ ЗРІЛОГО ВІКУ, ЯКІ ЗАЙМАЮТЬСЯ АТЛЕТИЗМОМ</w:t>
            </w:r>
            <w:r w:rsidR="0007265A">
              <w:rPr>
                <w:sz w:val="28"/>
                <w:szCs w:val="28"/>
              </w:rPr>
              <w:t>…………….</w:t>
            </w:r>
          </w:p>
        </w:tc>
        <w:tc>
          <w:tcPr>
            <w:tcW w:w="703" w:type="dxa"/>
            <w:vAlign w:val="bottom"/>
          </w:tcPr>
          <w:p w:rsidR="00965409" w:rsidRPr="0007265A" w:rsidRDefault="00827F85" w:rsidP="0007265A">
            <w:pPr>
              <w:spacing w:line="360" w:lineRule="auto"/>
              <w:jc w:val="center"/>
              <w:rPr>
                <w:sz w:val="28"/>
                <w:szCs w:val="28"/>
              </w:rPr>
            </w:pPr>
            <w:r w:rsidRPr="0007265A">
              <w:rPr>
                <w:sz w:val="28"/>
                <w:szCs w:val="28"/>
              </w:rPr>
              <w:t>41</w:t>
            </w:r>
          </w:p>
        </w:tc>
      </w:tr>
      <w:tr w:rsidR="00965409" w:rsidTr="002E6D84">
        <w:tc>
          <w:tcPr>
            <w:tcW w:w="8642" w:type="dxa"/>
          </w:tcPr>
          <w:p w:rsidR="00965409" w:rsidRPr="0007265A" w:rsidRDefault="00827F85" w:rsidP="0007265A">
            <w:pPr>
              <w:pStyle w:val="a3"/>
              <w:spacing w:line="360" w:lineRule="auto"/>
              <w:ind w:firstLine="731"/>
              <w:jc w:val="both"/>
              <w:rPr>
                <w:sz w:val="28"/>
                <w:szCs w:val="28"/>
              </w:rPr>
            </w:pPr>
            <w:r w:rsidRPr="0007265A">
              <w:rPr>
                <w:sz w:val="28"/>
                <w:szCs w:val="28"/>
              </w:rPr>
              <w:t>2.1. Методи дослідження</w:t>
            </w:r>
            <w:r w:rsidR="0007265A">
              <w:rPr>
                <w:sz w:val="28"/>
                <w:szCs w:val="28"/>
              </w:rPr>
              <w:t>……………………………………………</w:t>
            </w:r>
          </w:p>
        </w:tc>
        <w:tc>
          <w:tcPr>
            <w:tcW w:w="703" w:type="dxa"/>
            <w:vAlign w:val="center"/>
          </w:tcPr>
          <w:p w:rsidR="00965409" w:rsidRPr="0007265A" w:rsidRDefault="00827F85" w:rsidP="0007265A">
            <w:pPr>
              <w:spacing w:line="360" w:lineRule="auto"/>
              <w:jc w:val="center"/>
              <w:rPr>
                <w:sz w:val="28"/>
                <w:szCs w:val="28"/>
              </w:rPr>
            </w:pPr>
            <w:r w:rsidRPr="0007265A">
              <w:rPr>
                <w:sz w:val="28"/>
                <w:szCs w:val="28"/>
              </w:rPr>
              <w:t>41</w:t>
            </w:r>
          </w:p>
        </w:tc>
      </w:tr>
      <w:tr w:rsidR="00965409" w:rsidTr="002E6D84">
        <w:tc>
          <w:tcPr>
            <w:tcW w:w="8642" w:type="dxa"/>
          </w:tcPr>
          <w:p w:rsidR="00965409" w:rsidRPr="0007265A" w:rsidRDefault="00827F85" w:rsidP="0007265A">
            <w:pPr>
              <w:pStyle w:val="a3"/>
              <w:spacing w:line="360" w:lineRule="auto"/>
              <w:ind w:firstLine="731"/>
              <w:jc w:val="both"/>
              <w:rPr>
                <w:sz w:val="28"/>
                <w:szCs w:val="28"/>
              </w:rPr>
            </w:pPr>
            <w:r w:rsidRPr="0007265A">
              <w:rPr>
                <w:sz w:val="28"/>
                <w:szCs w:val="28"/>
              </w:rPr>
              <w:t>2.2. Організація дослідження</w:t>
            </w:r>
            <w:r w:rsidR="0007265A">
              <w:rPr>
                <w:sz w:val="28"/>
                <w:szCs w:val="28"/>
              </w:rPr>
              <w:t>……………………………………….</w:t>
            </w:r>
          </w:p>
        </w:tc>
        <w:tc>
          <w:tcPr>
            <w:tcW w:w="703" w:type="dxa"/>
            <w:vAlign w:val="center"/>
          </w:tcPr>
          <w:p w:rsidR="00965409" w:rsidRPr="0007265A" w:rsidRDefault="0007265A" w:rsidP="0007265A">
            <w:pPr>
              <w:spacing w:line="360" w:lineRule="auto"/>
              <w:jc w:val="center"/>
              <w:rPr>
                <w:sz w:val="28"/>
                <w:szCs w:val="28"/>
              </w:rPr>
            </w:pPr>
            <w:r w:rsidRPr="0007265A">
              <w:rPr>
                <w:sz w:val="28"/>
                <w:szCs w:val="28"/>
              </w:rPr>
              <w:t>50</w:t>
            </w:r>
          </w:p>
        </w:tc>
      </w:tr>
      <w:tr w:rsidR="00965409" w:rsidTr="002E6D84">
        <w:tc>
          <w:tcPr>
            <w:tcW w:w="8642" w:type="dxa"/>
          </w:tcPr>
          <w:p w:rsidR="00965409" w:rsidRPr="0007265A" w:rsidRDefault="0007265A" w:rsidP="0007265A">
            <w:pPr>
              <w:pStyle w:val="a3"/>
              <w:spacing w:line="360" w:lineRule="auto"/>
              <w:ind w:firstLine="731"/>
              <w:jc w:val="both"/>
              <w:rPr>
                <w:sz w:val="28"/>
                <w:szCs w:val="28"/>
              </w:rPr>
            </w:pPr>
            <w:r w:rsidRPr="0007265A">
              <w:rPr>
                <w:sz w:val="28"/>
                <w:szCs w:val="28"/>
              </w:rPr>
              <w:t>2.3. Характеристика експериментальної методики силової підготовки чоловіків 40-50 років, які займаються атлетизмом</w:t>
            </w:r>
            <w:r>
              <w:rPr>
                <w:sz w:val="28"/>
                <w:szCs w:val="28"/>
              </w:rPr>
              <w:t>………….</w:t>
            </w:r>
          </w:p>
        </w:tc>
        <w:tc>
          <w:tcPr>
            <w:tcW w:w="703" w:type="dxa"/>
            <w:vAlign w:val="center"/>
          </w:tcPr>
          <w:p w:rsidR="00965409" w:rsidRPr="0007265A" w:rsidRDefault="0007265A" w:rsidP="0007265A">
            <w:pPr>
              <w:spacing w:line="360" w:lineRule="auto"/>
              <w:jc w:val="center"/>
              <w:rPr>
                <w:sz w:val="28"/>
                <w:szCs w:val="28"/>
              </w:rPr>
            </w:pPr>
            <w:r w:rsidRPr="0007265A">
              <w:rPr>
                <w:sz w:val="28"/>
                <w:szCs w:val="28"/>
              </w:rPr>
              <w:t>52</w:t>
            </w:r>
          </w:p>
        </w:tc>
      </w:tr>
      <w:tr w:rsidR="00965409" w:rsidTr="002E6D84">
        <w:tc>
          <w:tcPr>
            <w:tcW w:w="8642" w:type="dxa"/>
          </w:tcPr>
          <w:p w:rsidR="00965409" w:rsidRPr="0007265A" w:rsidRDefault="0007265A" w:rsidP="0007265A">
            <w:pPr>
              <w:pStyle w:val="a3"/>
              <w:spacing w:line="360" w:lineRule="auto"/>
              <w:ind w:firstLine="731"/>
              <w:jc w:val="both"/>
              <w:rPr>
                <w:sz w:val="28"/>
                <w:szCs w:val="28"/>
              </w:rPr>
            </w:pPr>
            <w:r w:rsidRPr="0007265A">
              <w:rPr>
                <w:sz w:val="28"/>
                <w:szCs w:val="28"/>
              </w:rPr>
              <w:t>2.4. Аналіз та обговорення отриманих результатів дослідження</w:t>
            </w:r>
            <w:r>
              <w:rPr>
                <w:sz w:val="28"/>
                <w:szCs w:val="28"/>
              </w:rPr>
              <w:t>…</w:t>
            </w:r>
          </w:p>
        </w:tc>
        <w:tc>
          <w:tcPr>
            <w:tcW w:w="703" w:type="dxa"/>
            <w:vAlign w:val="center"/>
          </w:tcPr>
          <w:p w:rsidR="00965409" w:rsidRPr="0007265A" w:rsidRDefault="0007265A" w:rsidP="0007265A">
            <w:pPr>
              <w:spacing w:line="360" w:lineRule="auto"/>
              <w:jc w:val="center"/>
              <w:rPr>
                <w:sz w:val="28"/>
                <w:szCs w:val="28"/>
              </w:rPr>
            </w:pPr>
            <w:r w:rsidRPr="0007265A">
              <w:rPr>
                <w:sz w:val="28"/>
                <w:szCs w:val="28"/>
              </w:rPr>
              <w:t>55</w:t>
            </w:r>
          </w:p>
        </w:tc>
      </w:tr>
      <w:tr w:rsidR="00965409" w:rsidTr="002E6D84">
        <w:tc>
          <w:tcPr>
            <w:tcW w:w="8642" w:type="dxa"/>
          </w:tcPr>
          <w:p w:rsidR="00965409" w:rsidRPr="0007265A" w:rsidRDefault="0007265A" w:rsidP="0007265A">
            <w:pPr>
              <w:pStyle w:val="a3"/>
              <w:spacing w:line="360" w:lineRule="auto"/>
              <w:ind w:firstLine="731"/>
              <w:jc w:val="both"/>
              <w:rPr>
                <w:sz w:val="28"/>
                <w:szCs w:val="28"/>
              </w:rPr>
            </w:pPr>
            <w:r w:rsidRPr="0007265A">
              <w:rPr>
                <w:sz w:val="28"/>
                <w:szCs w:val="28"/>
              </w:rPr>
              <w:t>Висновки до розділу 2</w:t>
            </w:r>
            <w:r>
              <w:rPr>
                <w:sz w:val="28"/>
                <w:szCs w:val="28"/>
              </w:rPr>
              <w:t>……………………………………………….</w:t>
            </w:r>
          </w:p>
        </w:tc>
        <w:tc>
          <w:tcPr>
            <w:tcW w:w="703" w:type="dxa"/>
            <w:vAlign w:val="center"/>
          </w:tcPr>
          <w:p w:rsidR="00965409" w:rsidRPr="0007265A" w:rsidRDefault="0007265A" w:rsidP="0007265A">
            <w:pPr>
              <w:spacing w:line="360" w:lineRule="auto"/>
              <w:jc w:val="center"/>
              <w:rPr>
                <w:sz w:val="28"/>
                <w:szCs w:val="28"/>
              </w:rPr>
            </w:pPr>
            <w:r w:rsidRPr="0007265A">
              <w:rPr>
                <w:sz w:val="28"/>
                <w:szCs w:val="28"/>
              </w:rPr>
              <w:t>76</w:t>
            </w:r>
          </w:p>
        </w:tc>
      </w:tr>
      <w:tr w:rsidR="00965409" w:rsidTr="002E6D84">
        <w:tc>
          <w:tcPr>
            <w:tcW w:w="8642" w:type="dxa"/>
          </w:tcPr>
          <w:p w:rsidR="00965409" w:rsidRPr="0007265A" w:rsidRDefault="0007265A" w:rsidP="0007265A">
            <w:pPr>
              <w:pStyle w:val="a3"/>
              <w:spacing w:line="276" w:lineRule="auto"/>
              <w:ind w:firstLine="731"/>
              <w:jc w:val="both"/>
              <w:rPr>
                <w:sz w:val="28"/>
                <w:szCs w:val="28"/>
              </w:rPr>
            </w:pPr>
            <w:r w:rsidRPr="0007265A">
              <w:rPr>
                <w:b/>
                <w:bCs/>
                <w:sz w:val="28"/>
                <w:szCs w:val="28"/>
              </w:rPr>
              <w:t>ЗАГАЛЬНІ ВИСНОВКИ</w:t>
            </w:r>
            <w:r>
              <w:rPr>
                <w:sz w:val="28"/>
                <w:szCs w:val="28"/>
              </w:rPr>
              <w:t>………………………………………….</w:t>
            </w:r>
          </w:p>
        </w:tc>
        <w:tc>
          <w:tcPr>
            <w:tcW w:w="703" w:type="dxa"/>
            <w:vAlign w:val="center"/>
          </w:tcPr>
          <w:p w:rsidR="00965409" w:rsidRPr="0007265A" w:rsidRDefault="0007265A" w:rsidP="0007265A">
            <w:pPr>
              <w:spacing w:line="360" w:lineRule="auto"/>
              <w:jc w:val="center"/>
              <w:rPr>
                <w:sz w:val="28"/>
                <w:szCs w:val="28"/>
              </w:rPr>
            </w:pPr>
            <w:r w:rsidRPr="0007265A">
              <w:rPr>
                <w:sz w:val="28"/>
                <w:szCs w:val="28"/>
              </w:rPr>
              <w:t>78</w:t>
            </w:r>
          </w:p>
        </w:tc>
      </w:tr>
      <w:tr w:rsidR="00965409" w:rsidTr="002E6D84">
        <w:tc>
          <w:tcPr>
            <w:tcW w:w="8642" w:type="dxa"/>
          </w:tcPr>
          <w:p w:rsidR="00965409" w:rsidRPr="0007265A" w:rsidRDefault="0007265A" w:rsidP="0007265A">
            <w:pPr>
              <w:pStyle w:val="a3"/>
              <w:spacing w:line="276" w:lineRule="auto"/>
              <w:ind w:firstLine="731"/>
              <w:jc w:val="both"/>
              <w:rPr>
                <w:sz w:val="28"/>
                <w:szCs w:val="28"/>
              </w:rPr>
            </w:pPr>
            <w:r w:rsidRPr="0007265A">
              <w:rPr>
                <w:b/>
                <w:bCs/>
                <w:sz w:val="28"/>
                <w:szCs w:val="28"/>
              </w:rPr>
              <w:t>СПИСОК ВИКОРИСТАНИХ ДЖЕРЕЛ</w:t>
            </w:r>
            <w:r>
              <w:rPr>
                <w:sz w:val="28"/>
                <w:szCs w:val="28"/>
              </w:rPr>
              <w:t>………………………..</w:t>
            </w:r>
          </w:p>
        </w:tc>
        <w:tc>
          <w:tcPr>
            <w:tcW w:w="703" w:type="dxa"/>
            <w:vAlign w:val="center"/>
          </w:tcPr>
          <w:p w:rsidR="00965409" w:rsidRPr="0007265A" w:rsidRDefault="0007265A" w:rsidP="0007265A">
            <w:pPr>
              <w:spacing w:line="360" w:lineRule="auto"/>
              <w:jc w:val="center"/>
              <w:rPr>
                <w:sz w:val="28"/>
                <w:szCs w:val="28"/>
              </w:rPr>
            </w:pPr>
            <w:r w:rsidRPr="0007265A">
              <w:rPr>
                <w:sz w:val="28"/>
                <w:szCs w:val="28"/>
              </w:rPr>
              <w:t>80</w:t>
            </w:r>
          </w:p>
        </w:tc>
      </w:tr>
      <w:tr w:rsidR="00965409" w:rsidTr="002E6D84">
        <w:tc>
          <w:tcPr>
            <w:tcW w:w="8642" w:type="dxa"/>
          </w:tcPr>
          <w:p w:rsidR="00965409" w:rsidRPr="0007265A" w:rsidRDefault="0007265A" w:rsidP="0007265A">
            <w:pPr>
              <w:pStyle w:val="a3"/>
              <w:spacing w:line="276" w:lineRule="auto"/>
              <w:ind w:firstLine="731"/>
              <w:jc w:val="both"/>
              <w:rPr>
                <w:b/>
                <w:bCs/>
                <w:sz w:val="28"/>
                <w:szCs w:val="28"/>
              </w:rPr>
            </w:pPr>
            <w:r w:rsidRPr="0007265A">
              <w:rPr>
                <w:b/>
                <w:bCs/>
                <w:sz w:val="28"/>
                <w:szCs w:val="28"/>
              </w:rPr>
              <w:t>ДОДАТКИ</w:t>
            </w:r>
            <w:r w:rsidRPr="0007265A">
              <w:rPr>
                <w:sz w:val="28"/>
                <w:szCs w:val="28"/>
              </w:rPr>
              <w:t>………………………………………………………</w:t>
            </w:r>
            <w:r>
              <w:rPr>
                <w:sz w:val="28"/>
                <w:szCs w:val="28"/>
              </w:rPr>
              <w:t>…..</w:t>
            </w:r>
          </w:p>
        </w:tc>
        <w:tc>
          <w:tcPr>
            <w:tcW w:w="703" w:type="dxa"/>
            <w:vAlign w:val="center"/>
          </w:tcPr>
          <w:p w:rsidR="00965409" w:rsidRPr="0007265A" w:rsidRDefault="0007265A" w:rsidP="0007265A">
            <w:pPr>
              <w:spacing w:line="360" w:lineRule="auto"/>
              <w:jc w:val="center"/>
              <w:rPr>
                <w:sz w:val="28"/>
                <w:szCs w:val="28"/>
              </w:rPr>
            </w:pPr>
            <w:r w:rsidRPr="0007265A">
              <w:rPr>
                <w:sz w:val="28"/>
                <w:szCs w:val="28"/>
              </w:rPr>
              <w:t>86</w:t>
            </w:r>
          </w:p>
        </w:tc>
      </w:tr>
    </w:tbl>
    <w:p w:rsidR="00805912" w:rsidRDefault="00805912">
      <w:pPr>
        <w:spacing w:after="160" w:line="259" w:lineRule="auto"/>
      </w:pPr>
      <w:r>
        <w:br w:type="page"/>
      </w:r>
    </w:p>
    <w:p w:rsidR="00805912" w:rsidRPr="00BC0ECB" w:rsidRDefault="00805912" w:rsidP="00805912">
      <w:pPr>
        <w:pStyle w:val="a3"/>
        <w:spacing w:line="360" w:lineRule="auto"/>
        <w:ind w:firstLine="709"/>
        <w:contextualSpacing/>
        <w:jc w:val="center"/>
        <w:rPr>
          <w:b/>
          <w:bCs/>
          <w:sz w:val="28"/>
          <w:szCs w:val="28"/>
        </w:rPr>
      </w:pPr>
      <w:bookmarkStart w:id="4" w:name="_Hlk154742776"/>
      <w:bookmarkStart w:id="5" w:name="_Hlk154744843"/>
      <w:r w:rsidRPr="00BC0ECB">
        <w:rPr>
          <w:b/>
          <w:bCs/>
          <w:sz w:val="28"/>
          <w:szCs w:val="28"/>
        </w:rPr>
        <w:lastRenderedPageBreak/>
        <w:t>ВСТУП</w:t>
      </w:r>
      <w:bookmarkEnd w:id="4"/>
    </w:p>
    <w:p w:rsidR="00805912" w:rsidRPr="00BC0ECB" w:rsidRDefault="00805912" w:rsidP="00805912">
      <w:pPr>
        <w:pStyle w:val="a3"/>
        <w:spacing w:line="360" w:lineRule="auto"/>
        <w:ind w:firstLine="709"/>
        <w:contextualSpacing/>
        <w:jc w:val="both"/>
        <w:rPr>
          <w:rFonts w:eastAsia="Calibri"/>
          <w:sz w:val="28"/>
          <w:szCs w:val="28"/>
        </w:rPr>
      </w:pPr>
    </w:p>
    <w:p w:rsidR="00805912" w:rsidRPr="00BC0ECB" w:rsidRDefault="00805912" w:rsidP="00805912">
      <w:pPr>
        <w:pStyle w:val="a3"/>
        <w:spacing w:line="360" w:lineRule="auto"/>
        <w:ind w:firstLine="709"/>
        <w:contextualSpacing/>
        <w:jc w:val="both"/>
        <w:rPr>
          <w:sz w:val="28"/>
          <w:szCs w:val="28"/>
        </w:rPr>
      </w:pPr>
      <w:r w:rsidRPr="00CF3D9D">
        <w:rPr>
          <w:rFonts w:eastAsia="Calibri"/>
          <w:b/>
          <w:bCs/>
          <w:sz w:val="28"/>
          <w:szCs w:val="28"/>
        </w:rPr>
        <w:t>Актуальність.</w:t>
      </w:r>
      <w:bookmarkEnd w:id="5"/>
      <w:r w:rsidRPr="00BC0ECB">
        <w:rPr>
          <w:rFonts w:eastAsia="Calibri"/>
          <w:sz w:val="28"/>
          <w:szCs w:val="28"/>
        </w:rPr>
        <w:t xml:space="preserve"> </w:t>
      </w:r>
      <w:r w:rsidRPr="00BC0ECB">
        <w:rPr>
          <w:sz w:val="28"/>
          <w:szCs w:val="28"/>
        </w:rPr>
        <w:t>Сучасний стан суспільного здоров</w:t>
      </w:r>
      <w:r w:rsidR="00527234">
        <w:rPr>
          <w:sz w:val="28"/>
          <w:szCs w:val="28"/>
        </w:rPr>
        <w:t>’</w:t>
      </w:r>
      <w:r w:rsidRPr="00BC0ECB">
        <w:rPr>
          <w:sz w:val="28"/>
          <w:szCs w:val="28"/>
        </w:rPr>
        <w:t>я характеризується стійкою тенденцією до погіршення фізичного стану населення та зниження середньої тривалості життя. Ці негативні зміни пов</w:t>
      </w:r>
      <w:r w:rsidR="00527234">
        <w:rPr>
          <w:sz w:val="28"/>
          <w:szCs w:val="28"/>
        </w:rPr>
        <w:t>’</w:t>
      </w:r>
      <w:r w:rsidRPr="00BC0ECB">
        <w:rPr>
          <w:sz w:val="28"/>
          <w:szCs w:val="28"/>
        </w:rPr>
        <w:t>язані зі зменшенням рівня рухової активності, недостатньою увагою до регулярних фізичних вправ та недотриманням основ здорового способу життя. Особливо помітним це є серед людей середнього віку, де спостерігається зниження м</w:t>
      </w:r>
      <w:r w:rsidR="00527234">
        <w:rPr>
          <w:sz w:val="28"/>
          <w:szCs w:val="28"/>
        </w:rPr>
        <w:t>’</w:t>
      </w:r>
      <w:r w:rsidRPr="00BC0ECB">
        <w:rPr>
          <w:sz w:val="28"/>
          <w:szCs w:val="28"/>
        </w:rPr>
        <w:t>язового тонусу, погіршення силових показників та загальних функціональних можливостей організму</w:t>
      </w:r>
      <w:r w:rsidRPr="008C2D6F">
        <w:rPr>
          <w:sz w:val="28"/>
          <w:szCs w:val="28"/>
        </w:rPr>
        <w:t xml:space="preserve"> </w:t>
      </w:r>
      <w:bookmarkStart w:id="6" w:name="_Hlk185333345"/>
      <w:r w:rsidRPr="008C2D6F">
        <w:rPr>
          <w:sz w:val="28"/>
          <w:szCs w:val="28"/>
          <w:lang w:val="ru-RU"/>
        </w:rPr>
        <w:t>[</w:t>
      </w:r>
      <w:r w:rsidR="008C2D6F" w:rsidRPr="008C2D6F">
        <w:rPr>
          <w:sz w:val="28"/>
          <w:szCs w:val="28"/>
        </w:rPr>
        <w:t>39</w:t>
      </w:r>
      <w:r w:rsidRPr="008C2D6F">
        <w:rPr>
          <w:sz w:val="28"/>
          <w:szCs w:val="28"/>
        </w:rPr>
        <w:t xml:space="preserve">; </w:t>
      </w:r>
      <w:r w:rsidR="008C2D6F" w:rsidRPr="008C2D6F">
        <w:rPr>
          <w:sz w:val="28"/>
          <w:szCs w:val="28"/>
        </w:rPr>
        <w:t>61</w:t>
      </w:r>
      <w:r w:rsidRPr="008C2D6F">
        <w:rPr>
          <w:sz w:val="28"/>
          <w:szCs w:val="28"/>
          <w:lang w:val="ru-RU"/>
        </w:rPr>
        <w:t>]</w:t>
      </w:r>
      <w:r w:rsidRPr="008C2D6F">
        <w:rPr>
          <w:sz w:val="28"/>
          <w:szCs w:val="28"/>
        </w:rPr>
        <w:t>.</w:t>
      </w:r>
      <w:bookmarkEnd w:id="6"/>
    </w:p>
    <w:p w:rsidR="00805912" w:rsidRPr="00BC0ECB" w:rsidRDefault="00805912" w:rsidP="00805912">
      <w:pPr>
        <w:pStyle w:val="a3"/>
        <w:spacing w:line="360" w:lineRule="auto"/>
        <w:ind w:firstLine="709"/>
        <w:jc w:val="both"/>
        <w:rPr>
          <w:sz w:val="28"/>
          <w:szCs w:val="28"/>
        </w:rPr>
      </w:pPr>
      <w:r w:rsidRPr="00BC0ECB">
        <w:rPr>
          <w:sz w:val="28"/>
          <w:szCs w:val="28"/>
        </w:rPr>
        <w:t xml:space="preserve">На фоні зростаючої гіподинамії та недостатньої фізичної активності стає необхідним розробка ефективних </w:t>
      </w:r>
      <w:proofErr w:type="spellStart"/>
      <w:r w:rsidRPr="00BC0ECB">
        <w:rPr>
          <w:sz w:val="28"/>
          <w:szCs w:val="28"/>
        </w:rPr>
        <w:t>методик</w:t>
      </w:r>
      <w:proofErr w:type="spellEnd"/>
      <w:r w:rsidRPr="00BC0ECB">
        <w:rPr>
          <w:sz w:val="28"/>
          <w:szCs w:val="28"/>
        </w:rPr>
        <w:t xml:space="preserve"> для покращення фізичних якостей, таких як сила, витривалість та загальна працездатність. У сучасних умовах, коли інтенсивність та характер професійної діяльності часто не забезпечують належного рівня фізичного навантаження, особливе значення набуває цілеспрямована та науково обґрунтована тренувальна діяльність.</w:t>
      </w:r>
    </w:p>
    <w:p w:rsidR="00805912" w:rsidRPr="00BC0ECB" w:rsidRDefault="00805912" w:rsidP="00805912">
      <w:pPr>
        <w:pStyle w:val="a3"/>
        <w:spacing w:line="360" w:lineRule="auto"/>
        <w:ind w:firstLine="709"/>
        <w:jc w:val="both"/>
        <w:rPr>
          <w:sz w:val="28"/>
          <w:szCs w:val="28"/>
        </w:rPr>
      </w:pPr>
      <w:r w:rsidRPr="00BC0ECB">
        <w:rPr>
          <w:sz w:val="28"/>
          <w:szCs w:val="28"/>
        </w:rPr>
        <w:t>Комплексний підхід до силової підготовки сприяє не лише збереженню та покращенню функціонального стану опорно-рухового апарату, але й підвищенню стійкості організму до стресових чинників. Це також допомагає у профілактиці широкого спектра захворювань, пов</w:t>
      </w:r>
      <w:r w:rsidR="00527234">
        <w:rPr>
          <w:sz w:val="28"/>
          <w:szCs w:val="28"/>
        </w:rPr>
        <w:t>’</w:t>
      </w:r>
      <w:r w:rsidRPr="00BC0ECB">
        <w:rPr>
          <w:sz w:val="28"/>
          <w:szCs w:val="28"/>
        </w:rPr>
        <w:t xml:space="preserve">язаних з віковими </w:t>
      </w:r>
      <w:proofErr w:type="spellStart"/>
      <w:r w:rsidRPr="00BC0ECB">
        <w:rPr>
          <w:sz w:val="28"/>
          <w:szCs w:val="28"/>
        </w:rPr>
        <w:t>інволютивними</w:t>
      </w:r>
      <w:proofErr w:type="spellEnd"/>
      <w:r w:rsidRPr="00BC0ECB">
        <w:rPr>
          <w:sz w:val="28"/>
          <w:szCs w:val="28"/>
        </w:rPr>
        <w:t xml:space="preserve"> змінами після 40 років. Силова підготовка стає важливим напрямком у сфері оздоровчого фітнесу та аматорського спорту, оскільки заняття атлетизмом дозволяють цілеспрямовано розвивати м</w:t>
      </w:r>
      <w:r w:rsidR="00527234">
        <w:rPr>
          <w:sz w:val="28"/>
          <w:szCs w:val="28"/>
        </w:rPr>
        <w:t>’</w:t>
      </w:r>
      <w:r w:rsidRPr="00BC0ECB">
        <w:rPr>
          <w:sz w:val="28"/>
          <w:szCs w:val="28"/>
        </w:rPr>
        <w:t>язові групи, покращувати статуру, підтримувати роботу серцево-судинної та дихальної систем, регулювати вагу тіла та впливати на обмін речовин</w:t>
      </w:r>
      <w:r w:rsidRPr="008C2D6F">
        <w:rPr>
          <w:sz w:val="28"/>
          <w:szCs w:val="28"/>
        </w:rPr>
        <w:t xml:space="preserve"> [</w:t>
      </w:r>
      <w:bookmarkStart w:id="7" w:name="_Hlk185333434"/>
      <w:r w:rsidR="008C2D6F" w:rsidRPr="008C2D6F">
        <w:rPr>
          <w:sz w:val="28"/>
          <w:szCs w:val="28"/>
        </w:rPr>
        <w:t>31</w:t>
      </w:r>
      <w:r w:rsidRPr="008C2D6F">
        <w:rPr>
          <w:sz w:val="28"/>
          <w:szCs w:val="28"/>
        </w:rPr>
        <w:t>].</w:t>
      </w:r>
      <w:bookmarkEnd w:id="7"/>
    </w:p>
    <w:p w:rsidR="00805912" w:rsidRPr="00BC0ECB" w:rsidRDefault="00805912" w:rsidP="00805912">
      <w:pPr>
        <w:pStyle w:val="a3"/>
        <w:spacing w:line="360" w:lineRule="auto"/>
        <w:ind w:firstLine="709"/>
        <w:jc w:val="both"/>
        <w:rPr>
          <w:sz w:val="28"/>
          <w:szCs w:val="28"/>
        </w:rPr>
      </w:pPr>
      <w:r w:rsidRPr="00BC0ECB">
        <w:rPr>
          <w:sz w:val="28"/>
          <w:szCs w:val="28"/>
        </w:rPr>
        <w:t>Попри широке висвітлення загальних підходів до силового тренування в науковій літературі, питання розробки спеціалізованих методичних підходів, адаптованих до специфіки чоловіків вікової категорії 40-50 років, залишаються недостатньо вивченими. У цей період часто виникають дегенеративні зміни у м</w:t>
      </w:r>
      <w:r w:rsidR="00527234">
        <w:rPr>
          <w:sz w:val="28"/>
          <w:szCs w:val="28"/>
        </w:rPr>
        <w:t>’</w:t>
      </w:r>
      <w:r w:rsidRPr="00BC0ECB">
        <w:rPr>
          <w:sz w:val="28"/>
          <w:szCs w:val="28"/>
        </w:rPr>
        <w:t xml:space="preserve">язовій, кістковій, суглобовій та серцево-судинній </w:t>
      </w:r>
      <w:r w:rsidRPr="00BC0ECB">
        <w:rPr>
          <w:sz w:val="28"/>
          <w:szCs w:val="28"/>
        </w:rPr>
        <w:lastRenderedPageBreak/>
        <w:t xml:space="preserve">системах, що вимагає коригування тренувального процесу. Занадто інтенсивні або неконтрольовані силові навантаження можуть призвести до травм, </w:t>
      </w:r>
      <w:proofErr w:type="spellStart"/>
      <w:r w:rsidRPr="00BC0ECB">
        <w:rPr>
          <w:sz w:val="28"/>
          <w:szCs w:val="28"/>
        </w:rPr>
        <w:t>перетренованості</w:t>
      </w:r>
      <w:proofErr w:type="spellEnd"/>
      <w:r w:rsidRPr="00BC0ECB">
        <w:rPr>
          <w:sz w:val="28"/>
          <w:szCs w:val="28"/>
        </w:rPr>
        <w:t xml:space="preserve"> та перенапруження окремих систем організму, тоді як недостатньо ефективна методика може стати причиною відсутності очікуваного прогресу.</w:t>
      </w:r>
    </w:p>
    <w:p w:rsidR="00805912" w:rsidRPr="008C2D6F" w:rsidRDefault="00805912" w:rsidP="00805912">
      <w:pPr>
        <w:pStyle w:val="a3"/>
        <w:spacing w:line="360" w:lineRule="auto"/>
        <w:ind w:firstLine="709"/>
        <w:jc w:val="both"/>
        <w:rPr>
          <w:sz w:val="28"/>
          <w:szCs w:val="28"/>
        </w:rPr>
      </w:pPr>
      <w:r w:rsidRPr="00BC0ECB">
        <w:rPr>
          <w:sz w:val="28"/>
          <w:szCs w:val="28"/>
        </w:rPr>
        <w:t>Крім того, залишаються невирішеними питання оптимального підбору вправ, обсягу та інтенсивності навантажень, режиму чергування роботи та відпочинку, а також використання різних тренажерів і допоміжних засобів. Відсутність конкретних науково обґрунтованих рекомендацій щодо побудови довгострокового тренувального циклу для чоловіків 40-50 років, які прагнуть займатися атлетизмом з оздоровчою метою, також є суттєвою проблемою</w:t>
      </w:r>
      <w:r>
        <w:rPr>
          <w:sz w:val="28"/>
          <w:szCs w:val="28"/>
        </w:rPr>
        <w:t xml:space="preserve"> </w:t>
      </w:r>
      <w:r w:rsidRPr="008C2D6F">
        <w:rPr>
          <w:sz w:val="28"/>
          <w:szCs w:val="28"/>
        </w:rPr>
        <w:t>[</w:t>
      </w:r>
      <w:r w:rsidR="008C2D6F" w:rsidRPr="008C2D6F">
        <w:rPr>
          <w:sz w:val="28"/>
          <w:szCs w:val="28"/>
        </w:rPr>
        <w:t>40</w:t>
      </w:r>
      <w:r w:rsidRPr="008C2D6F">
        <w:rPr>
          <w:sz w:val="28"/>
          <w:szCs w:val="28"/>
        </w:rPr>
        <w:t xml:space="preserve">; </w:t>
      </w:r>
      <w:r w:rsidR="008C2D6F" w:rsidRPr="008C2D6F">
        <w:rPr>
          <w:sz w:val="28"/>
          <w:szCs w:val="28"/>
        </w:rPr>
        <w:t>62</w:t>
      </w:r>
      <w:r w:rsidRPr="008C2D6F">
        <w:rPr>
          <w:sz w:val="28"/>
          <w:szCs w:val="28"/>
        </w:rPr>
        <w:t>].</w:t>
      </w:r>
    </w:p>
    <w:p w:rsidR="00805912" w:rsidRPr="00BC0ECB" w:rsidRDefault="00805912" w:rsidP="00805912">
      <w:pPr>
        <w:pStyle w:val="a3"/>
        <w:spacing w:line="360" w:lineRule="auto"/>
        <w:ind w:firstLine="709"/>
        <w:jc w:val="both"/>
        <w:rPr>
          <w:sz w:val="28"/>
          <w:szCs w:val="28"/>
        </w:rPr>
      </w:pPr>
      <w:r w:rsidRPr="00BC0ECB">
        <w:rPr>
          <w:sz w:val="28"/>
          <w:szCs w:val="28"/>
        </w:rPr>
        <w:t>У зв</w:t>
      </w:r>
      <w:r w:rsidR="00527234">
        <w:rPr>
          <w:sz w:val="28"/>
          <w:szCs w:val="28"/>
        </w:rPr>
        <w:t>’</w:t>
      </w:r>
      <w:r w:rsidRPr="00BC0ECB">
        <w:rPr>
          <w:sz w:val="28"/>
          <w:szCs w:val="28"/>
        </w:rPr>
        <w:t>язку з цим, постає завдання розробити методику силової підготовки, яка враховуватиме вікові, фізіологічні та біомеханічні особливості цієї категорії та забезпечуватиме поступове й безпечне підвищення силових показників, зменшення ризику травм, оптимізацію співвідношення навантаження і відпочинку, а також стале формування мотивації до систематичних тренувань.</w:t>
      </w:r>
    </w:p>
    <w:p w:rsidR="00805912" w:rsidRPr="00BC0ECB" w:rsidRDefault="00805912" w:rsidP="00805912">
      <w:pPr>
        <w:pStyle w:val="a3"/>
        <w:spacing w:line="360" w:lineRule="auto"/>
        <w:ind w:firstLine="709"/>
        <w:jc w:val="both"/>
        <w:rPr>
          <w:sz w:val="28"/>
          <w:szCs w:val="28"/>
        </w:rPr>
      </w:pPr>
      <w:r w:rsidRPr="00BC0ECB">
        <w:rPr>
          <w:sz w:val="28"/>
          <w:szCs w:val="28"/>
        </w:rPr>
        <w:t>Таким чином, актуальність цих проблем обумовила вибір теми дослідження: «Розробка та обґрунтування методики силової підготовки чоловіків віком 40-50 років, які займаються атлетизмом».</w:t>
      </w:r>
    </w:p>
    <w:p w:rsidR="00805912" w:rsidRPr="00CF3D9D" w:rsidRDefault="00805912" w:rsidP="00805912">
      <w:pPr>
        <w:pStyle w:val="a3"/>
        <w:spacing w:line="360" w:lineRule="auto"/>
        <w:ind w:firstLine="709"/>
        <w:jc w:val="both"/>
        <w:rPr>
          <w:sz w:val="28"/>
          <w:szCs w:val="28"/>
        </w:rPr>
      </w:pPr>
      <w:r w:rsidRPr="00CF3D9D">
        <w:rPr>
          <w:b/>
          <w:sz w:val="28"/>
          <w:szCs w:val="28"/>
        </w:rPr>
        <w:t xml:space="preserve">Мета дослідження ‒ </w:t>
      </w:r>
      <w:r w:rsidRPr="00CF3D9D">
        <w:rPr>
          <w:sz w:val="28"/>
          <w:szCs w:val="28"/>
        </w:rPr>
        <w:t>розробити та експериментально обґрунтувати методику силової підготовки чоловіків 40-50 років, які займаються атлетизмом.</w:t>
      </w:r>
    </w:p>
    <w:p w:rsidR="00805912" w:rsidRPr="00CF3D9D" w:rsidRDefault="00805912" w:rsidP="00805912">
      <w:pPr>
        <w:pStyle w:val="a3"/>
        <w:spacing w:line="360" w:lineRule="auto"/>
        <w:ind w:firstLine="709"/>
        <w:jc w:val="both"/>
        <w:rPr>
          <w:sz w:val="28"/>
          <w:szCs w:val="28"/>
        </w:rPr>
      </w:pPr>
      <w:bookmarkStart w:id="8" w:name="_Hlk155909366"/>
      <w:r w:rsidRPr="00CF3D9D">
        <w:rPr>
          <w:b/>
          <w:sz w:val="28"/>
          <w:szCs w:val="28"/>
        </w:rPr>
        <w:t>Об</w:t>
      </w:r>
      <w:r w:rsidR="00527234">
        <w:rPr>
          <w:b/>
          <w:sz w:val="28"/>
          <w:szCs w:val="28"/>
        </w:rPr>
        <w:t>’</w:t>
      </w:r>
      <w:r w:rsidRPr="00CF3D9D">
        <w:rPr>
          <w:b/>
          <w:sz w:val="28"/>
          <w:szCs w:val="28"/>
        </w:rPr>
        <w:t>єкт дослідження</w:t>
      </w:r>
      <w:bookmarkEnd w:id="8"/>
      <w:r w:rsidRPr="00CF3D9D">
        <w:rPr>
          <w:b/>
          <w:sz w:val="28"/>
          <w:szCs w:val="28"/>
        </w:rPr>
        <w:t xml:space="preserve"> </w:t>
      </w:r>
      <w:r w:rsidRPr="00CF3D9D">
        <w:rPr>
          <w:sz w:val="28"/>
          <w:szCs w:val="28"/>
        </w:rPr>
        <w:t>– тренувальний процес чоловіків 40-50 років, які займаються атлетизмом.</w:t>
      </w:r>
    </w:p>
    <w:p w:rsidR="00805912" w:rsidRPr="00CF3D9D" w:rsidRDefault="00805912" w:rsidP="00805912">
      <w:pPr>
        <w:pStyle w:val="a3"/>
        <w:spacing w:line="360" w:lineRule="auto"/>
        <w:ind w:firstLine="709"/>
        <w:jc w:val="both"/>
        <w:rPr>
          <w:sz w:val="28"/>
          <w:szCs w:val="28"/>
        </w:rPr>
      </w:pPr>
      <w:r w:rsidRPr="00CF3D9D">
        <w:rPr>
          <w:b/>
          <w:bCs/>
          <w:sz w:val="28"/>
          <w:szCs w:val="28"/>
        </w:rPr>
        <w:t>Предмет дослідження</w:t>
      </w:r>
      <w:r w:rsidRPr="00CF3D9D">
        <w:rPr>
          <w:sz w:val="28"/>
          <w:szCs w:val="28"/>
        </w:rPr>
        <w:t xml:space="preserve"> ‒ методика  силової підготовки чоловіків 40-50 років, які займаються атлетизмом.</w:t>
      </w:r>
    </w:p>
    <w:p w:rsidR="00805912" w:rsidRPr="00CF3D9D" w:rsidRDefault="00805912" w:rsidP="00805912">
      <w:pPr>
        <w:pStyle w:val="a3"/>
        <w:spacing w:line="360" w:lineRule="auto"/>
        <w:ind w:firstLine="709"/>
        <w:jc w:val="both"/>
        <w:rPr>
          <w:b/>
          <w:color w:val="000000"/>
          <w:sz w:val="28"/>
          <w:szCs w:val="28"/>
        </w:rPr>
      </w:pPr>
      <w:bookmarkStart w:id="9" w:name="_Hlk154757705"/>
      <w:r w:rsidRPr="00CF3D9D">
        <w:rPr>
          <w:b/>
          <w:color w:val="000000"/>
          <w:sz w:val="28"/>
          <w:szCs w:val="28"/>
        </w:rPr>
        <w:t>Завдання дослідження:</w:t>
      </w:r>
      <w:bookmarkEnd w:id="9"/>
    </w:p>
    <w:p w:rsidR="00805912" w:rsidRDefault="00805912" w:rsidP="00805912">
      <w:pPr>
        <w:pStyle w:val="a3"/>
        <w:spacing w:line="360" w:lineRule="auto"/>
        <w:ind w:firstLine="709"/>
        <w:jc w:val="both"/>
        <w:rPr>
          <w:sz w:val="28"/>
          <w:szCs w:val="28"/>
        </w:rPr>
      </w:pPr>
      <w:r w:rsidRPr="004018DF">
        <w:rPr>
          <w:bCs/>
          <w:color w:val="000000"/>
          <w:sz w:val="28"/>
          <w:szCs w:val="28"/>
        </w:rPr>
        <w:lastRenderedPageBreak/>
        <w:t>1.</w:t>
      </w:r>
      <w:r>
        <w:rPr>
          <w:sz w:val="28"/>
          <w:szCs w:val="28"/>
        </w:rPr>
        <w:t xml:space="preserve"> </w:t>
      </w:r>
      <w:r w:rsidRPr="00755976">
        <w:rPr>
          <w:sz w:val="28"/>
          <w:szCs w:val="28"/>
        </w:rPr>
        <w:t>Дослідити науково-методичні джерела пов</w:t>
      </w:r>
      <w:r w:rsidR="00527234">
        <w:rPr>
          <w:sz w:val="28"/>
          <w:szCs w:val="28"/>
        </w:rPr>
        <w:t>’</w:t>
      </w:r>
      <w:r w:rsidRPr="00755976">
        <w:rPr>
          <w:sz w:val="28"/>
          <w:szCs w:val="28"/>
        </w:rPr>
        <w:t>язані з</w:t>
      </w:r>
      <w:r>
        <w:rPr>
          <w:sz w:val="28"/>
          <w:szCs w:val="28"/>
        </w:rPr>
        <w:t xml:space="preserve"> </w:t>
      </w:r>
      <w:r w:rsidRPr="004018DF">
        <w:rPr>
          <w:sz w:val="28"/>
          <w:szCs w:val="28"/>
        </w:rPr>
        <w:t>силово</w:t>
      </w:r>
      <w:r>
        <w:rPr>
          <w:sz w:val="28"/>
          <w:szCs w:val="28"/>
        </w:rPr>
        <w:t>ю</w:t>
      </w:r>
      <w:r w:rsidRPr="004018DF">
        <w:rPr>
          <w:sz w:val="28"/>
          <w:szCs w:val="28"/>
        </w:rPr>
        <w:t xml:space="preserve"> підготовк</w:t>
      </w:r>
      <w:r>
        <w:rPr>
          <w:sz w:val="28"/>
          <w:szCs w:val="28"/>
        </w:rPr>
        <w:t>ою</w:t>
      </w:r>
      <w:r w:rsidRPr="004018DF">
        <w:rPr>
          <w:sz w:val="28"/>
          <w:szCs w:val="28"/>
        </w:rPr>
        <w:t xml:space="preserve"> чоловіків 40-50 років, які займаються атлетизмом</w:t>
      </w:r>
      <w:r>
        <w:rPr>
          <w:sz w:val="28"/>
          <w:szCs w:val="28"/>
        </w:rPr>
        <w:t>.</w:t>
      </w:r>
    </w:p>
    <w:p w:rsidR="00805912" w:rsidRDefault="00805912" w:rsidP="00805912">
      <w:pPr>
        <w:pStyle w:val="a3"/>
        <w:spacing w:line="360" w:lineRule="auto"/>
        <w:ind w:firstLine="709"/>
        <w:jc w:val="both"/>
        <w:rPr>
          <w:sz w:val="28"/>
          <w:szCs w:val="28"/>
        </w:rPr>
      </w:pPr>
      <w:r>
        <w:rPr>
          <w:sz w:val="28"/>
          <w:szCs w:val="28"/>
        </w:rPr>
        <w:t xml:space="preserve">2. </w:t>
      </w:r>
      <w:r w:rsidR="00947DC9" w:rsidRPr="00947DC9">
        <w:rPr>
          <w:sz w:val="28"/>
          <w:szCs w:val="28"/>
        </w:rPr>
        <w:t>Дослідити вікові особливості фізіологічних змін в організмі чоловіків вікової групи 40</w:t>
      </w:r>
      <w:r w:rsidR="00947DC9">
        <w:rPr>
          <w:sz w:val="28"/>
          <w:szCs w:val="28"/>
        </w:rPr>
        <w:t>-</w:t>
      </w:r>
      <w:r w:rsidR="00947DC9" w:rsidRPr="00947DC9">
        <w:rPr>
          <w:sz w:val="28"/>
          <w:szCs w:val="28"/>
        </w:rPr>
        <w:t>50 років.</w:t>
      </w:r>
    </w:p>
    <w:p w:rsidR="00805912" w:rsidRDefault="00805912" w:rsidP="00805912">
      <w:pPr>
        <w:pStyle w:val="a3"/>
        <w:spacing w:line="360" w:lineRule="auto"/>
        <w:ind w:firstLine="709"/>
        <w:jc w:val="both"/>
        <w:rPr>
          <w:sz w:val="28"/>
          <w:szCs w:val="28"/>
        </w:rPr>
      </w:pPr>
      <w:r w:rsidRPr="00755976">
        <w:rPr>
          <w:sz w:val="28"/>
          <w:szCs w:val="28"/>
        </w:rPr>
        <w:t>3. Розробити та</w:t>
      </w:r>
      <w:r>
        <w:rPr>
          <w:sz w:val="28"/>
          <w:szCs w:val="28"/>
        </w:rPr>
        <w:t xml:space="preserve"> </w:t>
      </w:r>
      <w:r w:rsidRPr="00755976">
        <w:rPr>
          <w:sz w:val="28"/>
          <w:szCs w:val="28"/>
        </w:rPr>
        <w:t>експериментально обґрунтувати методику</w:t>
      </w:r>
      <w:r>
        <w:rPr>
          <w:sz w:val="28"/>
          <w:szCs w:val="28"/>
        </w:rPr>
        <w:t xml:space="preserve"> </w:t>
      </w:r>
      <w:r w:rsidRPr="004018DF">
        <w:rPr>
          <w:sz w:val="28"/>
          <w:szCs w:val="28"/>
        </w:rPr>
        <w:t>силової підготовки чоловіків 40-50 років, які займаються атлетизмом.</w:t>
      </w:r>
    </w:p>
    <w:p w:rsidR="00805912" w:rsidRDefault="00805912" w:rsidP="00805912">
      <w:pPr>
        <w:pStyle w:val="a3"/>
        <w:spacing w:line="360" w:lineRule="auto"/>
        <w:ind w:firstLine="709"/>
        <w:jc w:val="both"/>
        <w:rPr>
          <w:b/>
          <w:bCs/>
          <w:sz w:val="28"/>
          <w:szCs w:val="28"/>
        </w:rPr>
      </w:pPr>
      <w:bookmarkStart w:id="10" w:name="_Hlk154758168"/>
      <w:r w:rsidRPr="00D04C8B">
        <w:rPr>
          <w:rFonts w:eastAsia="Calibri"/>
          <w:b/>
          <w:sz w:val="28"/>
          <w:szCs w:val="28"/>
        </w:rPr>
        <w:t>Методи дослідження</w:t>
      </w:r>
      <w:bookmarkEnd w:id="10"/>
      <w:r w:rsidRPr="00D04C8B">
        <w:rPr>
          <w:b/>
          <w:bCs/>
          <w:sz w:val="28"/>
          <w:szCs w:val="28"/>
        </w:rPr>
        <w:t>:</w:t>
      </w:r>
    </w:p>
    <w:p w:rsidR="00805912" w:rsidRDefault="001977BE" w:rsidP="001977BE">
      <w:pPr>
        <w:pStyle w:val="a3"/>
        <w:spacing w:line="360" w:lineRule="auto"/>
        <w:ind w:firstLine="709"/>
        <w:jc w:val="both"/>
        <w:rPr>
          <w:sz w:val="28"/>
          <w:szCs w:val="28"/>
        </w:rPr>
      </w:pPr>
      <w:r w:rsidRPr="001977BE">
        <w:rPr>
          <w:sz w:val="28"/>
          <w:szCs w:val="28"/>
        </w:rPr>
        <w:t>1.</w:t>
      </w:r>
      <w:r>
        <w:rPr>
          <w:sz w:val="28"/>
          <w:szCs w:val="28"/>
        </w:rPr>
        <w:t xml:space="preserve"> </w:t>
      </w:r>
      <w:r w:rsidR="00805912" w:rsidRPr="00FB75C0">
        <w:rPr>
          <w:sz w:val="28"/>
          <w:szCs w:val="28"/>
        </w:rPr>
        <w:t>Аналіз літературних джерел.</w:t>
      </w:r>
    </w:p>
    <w:p w:rsidR="001977BE" w:rsidRDefault="001977BE" w:rsidP="001977BE">
      <w:pPr>
        <w:pStyle w:val="a3"/>
        <w:spacing w:line="360" w:lineRule="auto"/>
        <w:ind w:firstLine="709"/>
        <w:jc w:val="both"/>
        <w:rPr>
          <w:sz w:val="28"/>
          <w:szCs w:val="28"/>
        </w:rPr>
      </w:pPr>
      <w:r>
        <w:rPr>
          <w:sz w:val="28"/>
          <w:szCs w:val="28"/>
        </w:rPr>
        <w:t xml:space="preserve">2. </w:t>
      </w:r>
      <w:r w:rsidRPr="001977BE">
        <w:rPr>
          <w:sz w:val="28"/>
          <w:szCs w:val="28"/>
        </w:rPr>
        <w:t>Анкетування та опитування</w:t>
      </w:r>
    </w:p>
    <w:p w:rsidR="00805912" w:rsidRDefault="001977BE" w:rsidP="00805912">
      <w:pPr>
        <w:pStyle w:val="a3"/>
        <w:spacing w:line="360" w:lineRule="auto"/>
        <w:ind w:firstLine="709"/>
        <w:jc w:val="both"/>
        <w:rPr>
          <w:sz w:val="28"/>
          <w:szCs w:val="28"/>
        </w:rPr>
      </w:pPr>
      <w:r>
        <w:rPr>
          <w:sz w:val="28"/>
          <w:szCs w:val="28"/>
        </w:rPr>
        <w:t>3</w:t>
      </w:r>
      <w:r w:rsidR="00805912" w:rsidRPr="00FB75C0">
        <w:rPr>
          <w:sz w:val="28"/>
          <w:szCs w:val="28"/>
        </w:rPr>
        <w:t>. Педагогічне спостереження.</w:t>
      </w:r>
    </w:p>
    <w:p w:rsidR="00805912" w:rsidRPr="0030322C" w:rsidRDefault="00805912" w:rsidP="00805912">
      <w:pPr>
        <w:pStyle w:val="a3"/>
        <w:spacing w:line="360" w:lineRule="auto"/>
        <w:ind w:firstLine="709"/>
        <w:jc w:val="both"/>
        <w:rPr>
          <w:sz w:val="28"/>
          <w:szCs w:val="28"/>
        </w:rPr>
      </w:pPr>
      <w:r w:rsidRPr="0030322C">
        <w:rPr>
          <w:sz w:val="28"/>
          <w:szCs w:val="28"/>
        </w:rPr>
        <w:t>4.</w:t>
      </w:r>
      <w:r w:rsidRPr="0030322C">
        <w:rPr>
          <w:b/>
          <w:bCs/>
          <w:i/>
          <w:iCs/>
          <w:sz w:val="28"/>
          <w:szCs w:val="28"/>
        </w:rPr>
        <w:t xml:space="preserve"> </w:t>
      </w:r>
      <w:r w:rsidRPr="0030322C">
        <w:rPr>
          <w:sz w:val="28"/>
          <w:szCs w:val="28"/>
        </w:rPr>
        <w:t>Методи функціональної діагностики.</w:t>
      </w:r>
    </w:p>
    <w:p w:rsidR="00805912" w:rsidRPr="0030322C" w:rsidRDefault="00805912" w:rsidP="00805912">
      <w:pPr>
        <w:pStyle w:val="a3"/>
        <w:widowControl w:val="0"/>
        <w:spacing w:line="360" w:lineRule="auto"/>
        <w:ind w:firstLine="709"/>
        <w:jc w:val="both"/>
        <w:rPr>
          <w:sz w:val="28"/>
          <w:szCs w:val="28"/>
        </w:rPr>
      </w:pPr>
      <w:r w:rsidRPr="0030322C">
        <w:rPr>
          <w:sz w:val="28"/>
          <w:szCs w:val="28"/>
        </w:rPr>
        <w:t xml:space="preserve">5. </w:t>
      </w:r>
      <w:bookmarkStart w:id="11" w:name="_Hlk185433760"/>
      <w:r w:rsidRPr="0030322C">
        <w:rPr>
          <w:sz w:val="28"/>
          <w:szCs w:val="28"/>
        </w:rPr>
        <w:t>Метод контрольних випробувань</w:t>
      </w:r>
      <w:bookmarkEnd w:id="11"/>
      <w:r w:rsidRPr="0030322C">
        <w:rPr>
          <w:sz w:val="28"/>
          <w:szCs w:val="28"/>
        </w:rPr>
        <w:t>.</w:t>
      </w:r>
    </w:p>
    <w:p w:rsidR="00805912" w:rsidRPr="0030322C" w:rsidRDefault="00805912" w:rsidP="00805912">
      <w:pPr>
        <w:pStyle w:val="a3"/>
        <w:widowControl w:val="0"/>
        <w:spacing w:line="360" w:lineRule="auto"/>
        <w:ind w:firstLine="709"/>
        <w:jc w:val="both"/>
        <w:rPr>
          <w:sz w:val="28"/>
          <w:szCs w:val="28"/>
        </w:rPr>
      </w:pPr>
      <w:r w:rsidRPr="0030322C">
        <w:rPr>
          <w:sz w:val="28"/>
          <w:szCs w:val="28"/>
        </w:rPr>
        <w:t>6. Педагогічний експеримент.</w:t>
      </w:r>
    </w:p>
    <w:p w:rsidR="00805912" w:rsidRDefault="00805912" w:rsidP="00805912">
      <w:pPr>
        <w:pStyle w:val="a3"/>
        <w:spacing w:line="360" w:lineRule="auto"/>
        <w:ind w:firstLine="709"/>
        <w:jc w:val="both"/>
        <w:rPr>
          <w:sz w:val="28"/>
          <w:szCs w:val="28"/>
        </w:rPr>
      </w:pPr>
      <w:r w:rsidRPr="0030322C">
        <w:rPr>
          <w:sz w:val="28"/>
          <w:szCs w:val="28"/>
        </w:rPr>
        <w:t>7. Методи  математичної  статистики.</w:t>
      </w:r>
    </w:p>
    <w:p w:rsidR="00805912" w:rsidRPr="004E6C6A" w:rsidRDefault="00805912" w:rsidP="00805912">
      <w:pPr>
        <w:pStyle w:val="a3"/>
        <w:spacing w:line="360" w:lineRule="auto"/>
        <w:ind w:firstLine="709"/>
        <w:jc w:val="both"/>
        <w:rPr>
          <w:sz w:val="28"/>
          <w:szCs w:val="28"/>
          <w:highlight w:val="cyan"/>
        </w:rPr>
      </w:pPr>
      <w:bookmarkStart w:id="12" w:name="_Hlk154758474"/>
      <w:r w:rsidRPr="004E6C6A">
        <w:rPr>
          <w:b/>
          <w:bCs/>
          <w:sz w:val="28"/>
          <w:szCs w:val="28"/>
        </w:rPr>
        <w:t>Практичне значення одержаних результатів</w:t>
      </w:r>
      <w:bookmarkEnd w:id="12"/>
      <w:r w:rsidRPr="004E6C6A">
        <w:rPr>
          <w:sz w:val="28"/>
          <w:szCs w:val="28"/>
        </w:rPr>
        <w:t xml:space="preserve"> </w:t>
      </w:r>
      <w:r w:rsidR="004E6C6A" w:rsidRPr="004E6C6A">
        <w:rPr>
          <w:sz w:val="28"/>
          <w:szCs w:val="28"/>
        </w:rPr>
        <w:t>полягає у розробці та впровадженні адаптованої методики силової підготовки для чоловіків вікової категорії 40</w:t>
      </w:r>
      <w:r w:rsidR="009C6B2D">
        <w:rPr>
          <w:sz w:val="28"/>
          <w:szCs w:val="28"/>
        </w:rPr>
        <w:t>-</w:t>
      </w:r>
      <w:r w:rsidR="004E6C6A" w:rsidRPr="004E6C6A">
        <w:rPr>
          <w:sz w:val="28"/>
          <w:szCs w:val="28"/>
        </w:rPr>
        <w:t xml:space="preserve">50 років, які займаються атлетизмом. Запропонована методика сприяє ефективному розвитку силових якостей, зниженню рівня підшкірно-жирової тканини, покращенню функціонального стану серцево-судинної та дихальної систем, а також загального фізичного стану. Вона забезпечує зниження ризику травматизму та формування стійкої мотивації до регулярних тренувань, що робить її придатною для використання у спортивних клубах, фітнес-центрах та оздоровчих програмах для чоловіків середнього віку. Результати дослідження можуть бути застосовані для оптимізації тренувального процесу та вдосконалення </w:t>
      </w:r>
      <w:proofErr w:type="spellStart"/>
      <w:r w:rsidR="004E6C6A" w:rsidRPr="004E6C6A">
        <w:rPr>
          <w:sz w:val="28"/>
          <w:szCs w:val="28"/>
        </w:rPr>
        <w:t>методик</w:t>
      </w:r>
      <w:proofErr w:type="spellEnd"/>
      <w:r w:rsidR="004E6C6A" w:rsidRPr="004E6C6A">
        <w:rPr>
          <w:sz w:val="28"/>
          <w:szCs w:val="28"/>
        </w:rPr>
        <w:t xml:space="preserve"> фізичної підготовки цієї вікової групи.</w:t>
      </w:r>
      <w:r w:rsidRPr="004E6C6A">
        <w:rPr>
          <w:sz w:val="28"/>
          <w:szCs w:val="28"/>
          <w:highlight w:val="cyan"/>
        </w:rPr>
        <w:t xml:space="preserve"> </w:t>
      </w:r>
    </w:p>
    <w:p w:rsidR="00805912" w:rsidRPr="00F3111E" w:rsidRDefault="00805912" w:rsidP="00805912">
      <w:pPr>
        <w:pStyle w:val="a3"/>
        <w:spacing w:line="360" w:lineRule="auto"/>
        <w:ind w:firstLine="709"/>
        <w:jc w:val="both"/>
        <w:rPr>
          <w:sz w:val="28"/>
          <w:szCs w:val="28"/>
          <w:highlight w:val="cyan"/>
        </w:rPr>
      </w:pPr>
      <w:r w:rsidRPr="005631CA">
        <w:rPr>
          <w:b/>
          <w:bCs/>
          <w:color w:val="000000" w:themeColor="text1"/>
          <w:sz w:val="28"/>
          <w:szCs w:val="28"/>
        </w:rPr>
        <w:t xml:space="preserve">Апробація  результатів  дослідження. </w:t>
      </w:r>
      <w:r w:rsidRPr="005631CA">
        <w:rPr>
          <w:sz w:val="28"/>
          <w:szCs w:val="28"/>
        </w:rPr>
        <w:t xml:space="preserve">Основні результати кваліфікаційної роботи другого (магістерського) рівня були представлені та обговорені на засіданнях кафедри олімпійського та професійного спорту </w:t>
      </w:r>
      <w:proofErr w:type="spellStart"/>
      <w:r w:rsidRPr="005631CA">
        <w:rPr>
          <w:sz w:val="28"/>
          <w:szCs w:val="28"/>
        </w:rPr>
        <w:t>ННІОЗіС</w:t>
      </w:r>
      <w:proofErr w:type="spellEnd"/>
      <w:r w:rsidRPr="005631CA">
        <w:rPr>
          <w:sz w:val="28"/>
          <w:szCs w:val="28"/>
        </w:rPr>
        <w:t xml:space="preserve"> Державного закладу «Луганський національний університет імені </w:t>
      </w:r>
      <w:r w:rsidRPr="005631CA">
        <w:rPr>
          <w:sz w:val="28"/>
          <w:szCs w:val="28"/>
        </w:rPr>
        <w:lastRenderedPageBreak/>
        <w:t xml:space="preserve">Тараса Шевченка» (м. Старобільськ, м. Полтава), а також на науково-практичних конференціях різного рівня. Зокрема, результати були представлені на </w:t>
      </w:r>
      <w:r w:rsidR="005631CA" w:rsidRPr="005631CA">
        <w:rPr>
          <w:color w:val="000000" w:themeColor="text1"/>
          <w:sz w:val="28"/>
          <w:szCs w:val="28"/>
        </w:rPr>
        <w:t>XVII</w:t>
      </w:r>
      <w:r w:rsidRPr="005631CA">
        <w:rPr>
          <w:sz w:val="28"/>
          <w:szCs w:val="28"/>
        </w:rPr>
        <w:t xml:space="preserve"> Міжнародній </w:t>
      </w:r>
      <w:proofErr w:type="spellStart"/>
      <w:r w:rsidRPr="005631CA">
        <w:rPr>
          <w:sz w:val="28"/>
          <w:szCs w:val="28"/>
        </w:rPr>
        <w:t>науковопрактичній</w:t>
      </w:r>
      <w:proofErr w:type="spellEnd"/>
      <w:r w:rsidRPr="005631CA">
        <w:rPr>
          <w:sz w:val="28"/>
          <w:szCs w:val="28"/>
        </w:rPr>
        <w:t xml:space="preserve"> конференції «</w:t>
      </w:r>
      <w:proofErr w:type="spellStart"/>
      <w:r w:rsidR="005631CA" w:rsidRPr="005631CA">
        <w:rPr>
          <w:color w:val="000000" w:themeColor="text1"/>
          <w:sz w:val="28"/>
          <w:szCs w:val="28"/>
        </w:rPr>
        <w:t>Students</w:t>
      </w:r>
      <w:proofErr w:type="spellEnd"/>
      <w:r w:rsidR="005631CA" w:rsidRPr="005631CA">
        <w:rPr>
          <w:color w:val="000000" w:themeColor="text1"/>
          <w:sz w:val="28"/>
          <w:szCs w:val="28"/>
        </w:rPr>
        <w:t xml:space="preserve"> </w:t>
      </w:r>
      <w:proofErr w:type="spellStart"/>
      <w:r w:rsidR="005631CA" w:rsidRPr="005631CA">
        <w:rPr>
          <w:color w:val="000000" w:themeColor="text1"/>
          <w:sz w:val="28"/>
          <w:szCs w:val="28"/>
        </w:rPr>
        <w:t>and</w:t>
      </w:r>
      <w:proofErr w:type="spellEnd"/>
      <w:r w:rsidR="005631CA" w:rsidRPr="005631CA">
        <w:rPr>
          <w:color w:val="000000" w:themeColor="text1"/>
          <w:sz w:val="28"/>
          <w:szCs w:val="28"/>
        </w:rPr>
        <w:t xml:space="preserve"> </w:t>
      </w:r>
      <w:proofErr w:type="spellStart"/>
      <w:r w:rsidR="005631CA" w:rsidRPr="005631CA">
        <w:rPr>
          <w:color w:val="000000" w:themeColor="text1"/>
          <w:sz w:val="28"/>
          <w:szCs w:val="28"/>
        </w:rPr>
        <w:t>teachers</w:t>
      </w:r>
      <w:proofErr w:type="spellEnd"/>
      <w:r w:rsidR="005631CA" w:rsidRPr="005631CA">
        <w:rPr>
          <w:color w:val="000000" w:themeColor="text1"/>
          <w:sz w:val="28"/>
          <w:szCs w:val="28"/>
        </w:rPr>
        <w:t xml:space="preserve"> </w:t>
      </w:r>
      <w:proofErr w:type="spellStart"/>
      <w:r w:rsidR="005631CA" w:rsidRPr="005631CA">
        <w:rPr>
          <w:color w:val="000000" w:themeColor="text1"/>
          <w:sz w:val="28"/>
          <w:szCs w:val="28"/>
        </w:rPr>
        <w:t>of</w:t>
      </w:r>
      <w:proofErr w:type="spellEnd"/>
      <w:r w:rsidR="005631CA" w:rsidRPr="005631CA">
        <w:rPr>
          <w:color w:val="000000" w:themeColor="text1"/>
          <w:sz w:val="28"/>
          <w:szCs w:val="28"/>
        </w:rPr>
        <w:t xml:space="preserve"> </w:t>
      </w:r>
      <w:proofErr w:type="spellStart"/>
      <w:r w:rsidR="005631CA" w:rsidRPr="005631CA">
        <w:rPr>
          <w:color w:val="000000" w:themeColor="text1"/>
          <w:sz w:val="28"/>
          <w:szCs w:val="28"/>
        </w:rPr>
        <w:t>universities</w:t>
      </w:r>
      <w:proofErr w:type="spellEnd"/>
      <w:r w:rsidR="005631CA" w:rsidRPr="005631CA">
        <w:rPr>
          <w:color w:val="000000" w:themeColor="text1"/>
          <w:sz w:val="28"/>
          <w:szCs w:val="28"/>
        </w:rPr>
        <w:t xml:space="preserve">: </w:t>
      </w:r>
      <w:proofErr w:type="spellStart"/>
      <w:r w:rsidR="005631CA" w:rsidRPr="005631CA">
        <w:rPr>
          <w:color w:val="000000" w:themeColor="text1"/>
          <w:sz w:val="28"/>
          <w:szCs w:val="28"/>
        </w:rPr>
        <w:t>learning</w:t>
      </w:r>
      <w:proofErr w:type="spellEnd"/>
      <w:r w:rsidR="005631CA" w:rsidRPr="005631CA">
        <w:rPr>
          <w:color w:val="000000" w:themeColor="text1"/>
          <w:sz w:val="28"/>
          <w:szCs w:val="28"/>
        </w:rPr>
        <w:t xml:space="preserve"> </w:t>
      </w:r>
      <w:proofErr w:type="spellStart"/>
      <w:r w:rsidR="005631CA" w:rsidRPr="005631CA">
        <w:rPr>
          <w:color w:val="000000" w:themeColor="text1"/>
          <w:sz w:val="28"/>
          <w:szCs w:val="28"/>
        </w:rPr>
        <w:t>trends</w:t>
      </w:r>
      <w:proofErr w:type="spellEnd"/>
      <w:r w:rsidRPr="005631CA">
        <w:rPr>
          <w:sz w:val="28"/>
          <w:szCs w:val="28"/>
        </w:rPr>
        <w:t xml:space="preserve">». </w:t>
      </w:r>
      <w:r w:rsidR="005631CA">
        <w:rPr>
          <w:sz w:val="28"/>
          <w:szCs w:val="28"/>
        </w:rPr>
        <w:t>Іспанія</w:t>
      </w:r>
      <w:r w:rsidRPr="005631CA">
        <w:rPr>
          <w:sz w:val="28"/>
          <w:szCs w:val="28"/>
        </w:rPr>
        <w:t>. 2024 р.</w:t>
      </w:r>
    </w:p>
    <w:p w:rsidR="00805912" w:rsidRPr="004650FD" w:rsidRDefault="00805912" w:rsidP="00805912">
      <w:pPr>
        <w:pStyle w:val="a3"/>
        <w:spacing w:line="360" w:lineRule="auto"/>
        <w:ind w:firstLine="709"/>
        <w:jc w:val="both"/>
        <w:rPr>
          <w:sz w:val="28"/>
          <w:szCs w:val="28"/>
        </w:rPr>
      </w:pPr>
      <w:bookmarkStart w:id="13" w:name="_Hlk155911434"/>
      <w:bookmarkStart w:id="14" w:name="_Hlk154758580"/>
      <w:r w:rsidRPr="009C6B2D">
        <w:rPr>
          <w:b/>
          <w:bCs/>
          <w:sz w:val="28"/>
          <w:szCs w:val="28"/>
        </w:rPr>
        <w:t>Структура і обсяг кваліфікаційної роботи.</w:t>
      </w:r>
      <w:bookmarkEnd w:id="13"/>
      <w:r w:rsidRPr="009C6B2D">
        <w:rPr>
          <w:sz w:val="28"/>
          <w:szCs w:val="28"/>
        </w:rPr>
        <w:t xml:space="preserve"> </w:t>
      </w:r>
      <w:bookmarkEnd w:id="14"/>
      <w:r w:rsidRPr="009C6B2D">
        <w:rPr>
          <w:sz w:val="28"/>
          <w:szCs w:val="28"/>
        </w:rPr>
        <w:t xml:space="preserve">Кваліфікаційна робота викладена на </w:t>
      </w:r>
      <w:r w:rsidR="009C6B2D" w:rsidRPr="009C6B2D">
        <w:rPr>
          <w:sz w:val="28"/>
          <w:szCs w:val="28"/>
        </w:rPr>
        <w:t>86</w:t>
      </w:r>
      <w:r w:rsidRPr="009C6B2D">
        <w:rPr>
          <w:sz w:val="28"/>
          <w:szCs w:val="28"/>
        </w:rPr>
        <w:t xml:space="preserve"> сторінках, складається зі вступу, двох розділів, висновків, списку використаних джерел (6</w:t>
      </w:r>
      <w:r w:rsidR="009C6B2D" w:rsidRPr="009C6B2D">
        <w:rPr>
          <w:sz w:val="28"/>
          <w:szCs w:val="28"/>
        </w:rPr>
        <w:t>4</w:t>
      </w:r>
      <w:r w:rsidRPr="009C6B2D">
        <w:rPr>
          <w:sz w:val="28"/>
          <w:szCs w:val="28"/>
        </w:rPr>
        <w:t xml:space="preserve"> позицій) і додатків. Робота містить </w:t>
      </w:r>
      <w:r w:rsidR="009C6B2D" w:rsidRPr="009C6B2D">
        <w:rPr>
          <w:sz w:val="28"/>
          <w:szCs w:val="28"/>
        </w:rPr>
        <w:t>8</w:t>
      </w:r>
      <w:r w:rsidRPr="009C6B2D">
        <w:rPr>
          <w:sz w:val="28"/>
          <w:szCs w:val="28"/>
        </w:rPr>
        <w:t xml:space="preserve"> таблиць та </w:t>
      </w:r>
      <w:r w:rsidR="009C6B2D" w:rsidRPr="009C6B2D">
        <w:rPr>
          <w:sz w:val="28"/>
          <w:szCs w:val="28"/>
        </w:rPr>
        <w:t>8</w:t>
      </w:r>
      <w:r w:rsidRPr="009C6B2D">
        <w:rPr>
          <w:sz w:val="28"/>
          <w:szCs w:val="28"/>
        </w:rPr>
        <w:t xml:space="preserve"> рисунків.</w:t>
      </w:r>
    </w:p>
    <w:p w:rsidR="00D80D71" w:rsidRDefault="00D80D71" w:rsidP="00965409">
      <w:pPr>
        <w:spacing w:line="360" w:lineRule="auto"/>
        <w:ind w:firstLine="709"/>
        <w:jc w:val="both"/>
      </w:pPr>
    </w:p>
    <w:p w:rsidR="00D80D71" w:rsidRDefault="00D80D71">
      <w:pPr>
        <w:spacing w:after="160" w:line="259" w:lineRule="auto"/>
      </w:pPr>
      <w:r>
        <w:br w:type="page"/>
      </w:r>
    </w:p>
    <w:p w:rsidR="00211562" w:rsidRPr="00542D25" w:rsidRDefault="00211562" w:rsidP="00211562">
      <w:pPr>
        <w:pStyle w:val="a3"/>
        <w:spacing w:line="360" w:lineRule="auto"/>
        <w:ind w:firstLine="709"/>
        <w:jc w:val="center"/>
        <w:rPr>
          <w:rFonts w:eastAsia="Calibri"/>
          <w:b/>
          <w:bCs/>
          <w:sz w:val="28"/>
          <w:szCs w:val="28"/>
        </w:rPr>
      </w:pPr>
      <w:r w:rsidRPr="00542D25">
        <w:rPr>
          <w:rFonts w:eastAsia="Calibri"/>
          <w:b/>
          <w:bCs/>
          <w:sz w:val="28"/>
          <w:szCs w:val="28"/>
        </w:rPr>
        <w:lastRenderedPageBreak/>
        <w:t>РОЗДІЛ 1</w:t>
      </w:r>
    </w:p>
    <w:p w:rsidR="00211562" w:rsidRPr="00542D25" w:rsidRDefault="00211562" w:rsidP="00211562">
      <w:pPr>
        <w:pStyle w:val="a3"/>
        <w:spacing w:line="360" w:lineRule="auto"/>
        <w:ind w:firstLine="709"/>
        <w:jc w:val="center"/>
        <w:rPr>
          <w:sz w:val="28"/>
          <w:szCs w:val="28"/>
        </w:rPr>
      </w:pPr>
      <w:r w:rsidRPr="00542D25">
        <w:rPr>
          <w:b/>
          <w:bCs/>
          <w:sz w:val="28"/>
          <w:szCs w:val="28"/>
        </w:rPr>
        <w:t>ТЕОРЕТИЧНІ ОСНОВИ СИЛОВОЇ ПІДГОТОВКИ ЧОЛОВІКІВ ДРУГОГО ПЕРІОДУ ЗРІЛОГО ВІКУ, ЯКІ ЗАЙМАЮТЬСЯ АТЛЕТИЗМОМ</w:t>
      </w:r>
    </w:p>
    <w:p w:rsidR="00211562" w:rsidRPr="00542D25" w:rsidRDefault="00211562" w:rsidP="00211562">
      <w:pPr>
        <w:pStyle w:val="a3"/>
        <w:spacing w:line="360" w:lineRule="auto"/>
        <w:ind w:firstLine="709"/>
        <w:jc w:val="both"/>
        <w:rPr>
          <w:sz w:val="28"/>
          <w:szCs w:val="28"/>
        </w:rPr>
      </w:pPr>
    </w:p>
    <w:p w:rsidR="002A191B" w:rsidRPr="00952CAB" w:rsidRDefault="002A191B" w:rsidP="002A191B">
      <w:pPr>
        <w:pStyle w:val="a3"/>
        <w:spacing w:line="360" w:lineRule="auto"/>
        <w:ind w:firstLine="709"/>
        <w:jc w:val="both"/>
        <w:rPr>
          <w:b/>
          <w:bCs/>
          <w:sz w:val="28"/>
          <w:szCs w:val="28"/>
        </w:rPr>
      </w:pPr>
      <w:r w:rsidRPr="00952CAB">
        <w:rPr>
          <w:b/>
          <w:bCs/>
          <w:sz w:val="28"/>
          <w:szCs w:val="28"/>
        </w:rPr>
        <w:t>1.1. Історичні аспекти виникнення та становлення атлетизму.</w:t>
      </w:r>
    </w:p>
    <w:p w:rsidR="002A191B" w:rsidRPr="00952CAB" w:rsidRDefault="002A191B" w:rsidP="002A191B">
      <w:pPr>
        <w:pStyle w:val="a3"/>
        <w:spacing w:line="360" w:lineRule="auto"/>
        <w:ind w:firstLine="709"/>
        <w:jc w:val="both"/>
        <w:rPr>
          <w:sz w:val="28"/>
          <w:szCs w:val="28"/>
        </w:rPr>
      </w:pPr>
      <w:r w:rsidRPr="00952CAB">
        <w:rPr>
          <w:sz w:val="28"/>
          <w:szCs w:val="28"/>
        </w:rPr>
        <w:t>Сьогодні атлетизм набув значної популярності як вид фізичної діяльності, орієнтований на розвиток сили та поліпшення фізичних кондицій. Його доступність сприяє поширенню серед широких верств населення, незалежно від статі чи віку. Особливе зацікавлення спостерігається серед молоді, яка прагне зміцнити своє здоров</w:t>
      </w:r>
      <w:r w:rsidR="00527234">
        <w:rPr>
          <w:sz w:val="28"/>
          <w:szCs w:val="28"/>
        </w:rPr>
        <w:t>’</w:t>
      </w:r>
      <w:r w:rsidRPr="00952CAB">
        <w:rPr>
          <w:sz w:val="28"/>
          <w:szCs w:val="28"/>
        </w:rPr>
        <w:t>я, сформувати естетично привабливу статуру та підвищити працездатність. Водночас атлетизм залишається одним із небагатьох видів рухової активності, доступних для осіб із обмеженими можливостями, адже принципи тренувань з навантаженнями можна адаптувати відповідно до індивідуальних потреб і фізичних умов. Завдяки цій універсальності, з кожним днем все більше людей обирає атлетизм як цікавий, багатогранний та ефективний шлях до вдосконалення фізичної форми</w:t>
      </w:r>
      <w:r>
        <w:rPr>
          <w:sz w:val="28"/>
          <w:szCs w:val="28"/>
        </w:rPr>
        <w:t xml:space="preserve"> </w:t>
      </w:r>
      <w:r w:rsidRPr="00432BD1">
        <w:rPr>
          <w:sz w:val="28"/>
          <w:szCs w:val="28"/>
        </w:rPr>
        <w:t>[</w:t>
      </w:r>
      <w:r w:rsidR="00432BD1" w:rsidRPr="00432BD1">
        <w:rPr>
          <w:sz w:val="28"/>
          <w:szCs w:val="28"/>
        </w:rPr>
        <w:t>3; 54</w:t>
      </w:r>
      <w:r w:rsidRPr="00432BD1">
        <w:rPr>
          <w:sz w:val="28"/>
          <w:szCs w:val="28"/>
        </w:rPr>
        <w:t>].</w:t>
      </w:r>
    </w:p>
    <w:p w:rsidR="002A191B" w:rsidRPr="00952CAB" w:rsidRDefault="002A191B" w:rsidP="002A191B">
      <w:pPr>
        <w:pStyle w:val="a3"/>
        <w:spacing w:line="360" w:lineRule="auto"/>
        <w:ind w:firstLine="709"/>
        <w:jc w:val="both"/>
        <w:rPr>
          <w:sz w:val="28"/>
          <w:szCs w:val="28"/>
        </w:rPr>
      </w:pPr>
      <w:r w:rsidRPr="00952CAB">
        <w:rPr>
          <w:sz w:val="28"/>
          <w:szCs w:val="28"/>
        </w:rPr>
        <w:t>Атлетизм передбачає систематичне застосування силових вправ з різними обтяженнями, включаючи традиційні засоби (штанги, гантелі, гирі, еспандери) та тренажери зі змінним навантаженням. Такі заняття сприяють досягненню максимальних силових зусиль, розвитку активної м</w:t>
      </w:r>
      <w:r w:rsidR="00527234">
        <w:rPr>
          <w:sz w:val="28"/>
          <w:szCs w:val="28"/>
        </w:rPr>
        <w:t>’</w:t>
      </w:r>
      <w:r w:rsidRPr="00952CAB">
        <w:rPr>
          <w:sz w:val="28"/>
          <w:szCs w:val="28"/>
        </w:rPr>
        <w:t xml:space="preserve">язової маси, зміцненню опорно-рухового апарату та серцево-судинної системи, корекції пропорцій тіла та зменшенню жирового прошарку. З погляду науково-методичного підходу атлетизм можна розглядати як цілісну оздоровчу систему, яка реалізує принципи раціонального планування тренувального процесу (циклічність та періодизація підготовки, адекватний розподіл навантажень тощо) без орієнтації на спортивні рекорди чи демонстрацію результатів на змаганнях. Саме ця </w:t>
      </w:r>
      <w:proofErr w:type="spellStart"/>
      <w:r w:rsidRPr="00952CAB">
        <w:rPr>
          <w:sz w:val="28"/>
          <w:szCs w:val="28"/>
        </w:rPr>
        <w:t>оздоровчо</w:t>
      </w:r>
      <w:proofErr w:type="spellEnd"/>
      <w:r w:rsidRPr="00952CAB">
        <w:rPr>
          <w:sz w:val="28"/>
          <w:szCs w:val="28"/>
        </w:rPr>
        <w:t>-розвивальна спрямованість відрізняє атлетизм від спорту високих досягнень та робить його надзвичайно привабливим для людей, які прагнуть поліпшити якість життя</w:t>
      </w:r>
      <w:r>
        <w:rPr>
          <w:sz w:val="28"/>
          <w:szCs w:val="28"/>
        </w:rPr>
        <w:t xml:space="preserve"> </w:t>
      </w:r>
      <w:r w:rsidRPr="00A659AA">
        <w:rPr>
          <w:sz w:val="28"/>
          <w:szCs w:val="28"/>
        </w:rPr>
        <w:t>[</w:t>
      </w:r>
      <w:r w:rsidR="00A659AA" w:rsidRPr="00A659AA">
        <w:rPr>
          <w:sz w:val="28"/>
          <w:szCs w:val="28"/>
        </w:rPr>
        <w:t>49</w:t>
      </w:r>
      <w:r w:rsidRPr="00A659AA">
        <w:rPr>
          <w:sz w:val="28"/>
          <w:szCs w:val="28"/>
        </w:rPr>
        <w:t>].</w:t>
      </w:r>
    </w:p>
    <w:p w:rsidR="002A191B" w:rsidRPr="0058303D" w:rsidRDefault="002A191B" w:rsidP="002A191B">
      <w:pPr>
        <w:pStyle w:val="a3"/>
        <w:spacing w:line="360" w:lineRule="auto"/>
        <w:ind w:firstLine="709"/>
        <w:jc w:val="both"/>
        <w:rPr>
          <w:sz w:val="28"/>
          <w:szCs w:val="28"/>
        </w:rPr>
      </w:pPr>
      <w:r w:rsidRPr="0058303D">
        <w:rPr>
          <w:sz w:val="28"/>
          <w:szCs w:val="28"/>
        </w:rPr>
        <w:lastRenderedPageBreak/>
        <w:t>Атлетизм має глибокі історичні витоки, що сягають часів Античності. У Стародавній Греції вже існувала ідея гармонійного розвитку тіла й духу, яка знаходила своє втілення у канонах ідеальних пропорцій, створених скульпторами того часу. Ці образи слугували натхненням для тих, хто прагнув досконалості через фізичні вправи та силові тренування. Археологічні дослідження підтверджують використання обтяжень у фізичній діяльності, як свідчать бронзові артефакти V ст. до н.</w:t>
      </w:r>
      <w:r w:rsidR="00A659AA">
        <w:rPr>
          <w:sz w:val="28"/>
          <w:szCs w:val="28"/>
        </w:rPr>
        <w:t xml:space="preserve"> </w:t>
      </w:r>
      <w:r w:rsidRPr="0058303D">
        <w:rPr>
          <w:sz w:val="28"/>
          <w:szCs w:val="28"/>
        </w:rPr>
        <w:t>е., що зображають вправи з навантаженнями.</w:t>
      </w:r>
    </w:p>
    <w:p w:rsidR="002A191B" w:rsidRPr="0058303D" w:rsidRDefault="002A191B" w:rsidP="002A191B">
      <w:pPr>
        <w:pStyle w:val="a3"/>
        <w:spacing w:line="360" w:lineRule="auto"/>
        <w:ind w:firstLine="709"/>
        <w:jc w:val="both"/>
        <w:rPr>
          <w:sz w:val="28"/>
          <w:szCs w:val="28"/>
        </w:rPr>
      </w:pPr>
      <w:r w:rsidRPr="0058303D">
        <w:rPr>
          <w:sz w:val="28"/>
          <w:szCs w:val="28"/>
        </w:rPr>
        <w:t xml:space="preserve">Хоча в ті часи ще не існувало систематизованих тренувальних </w:t>
      </w:r>
      <w:proofErr w:type="spellStart"/>
      <w:r w:rsidRPr="0058303D">
        <w:rPr>
          <w:sz w:val="28"/>
          <w:szCs w:val="28"/>
        </w:rPr>
        <w:t>методик</w:t>
      </w:r>
      <w:proofErr w:type="spellEnd"/>
      <w:r w:rsidRPr="0058303D">
        <w:rPr>
          <w:sz w:val="28"/>
          <w:szCs w:val="28"/>
        </w:rPr>
        <w:t xml:space="preserve">, саме тоді були закладені ключові принципи, які лягли в основу сучасної силової підготовки. Зокрема, принцип поступового збільшення навантажень можна простежити на прикладі тренувань легендарного олімпійського атлета </w:t>
      </w:r>
      <w:proofErr w:type="spellStart"/>
      <w:r w:rsidRPr="0058303D">
        <w:rPr>
          <w:sz w:val="28"/>
          <w:szCs w:val="28"/>
        </w:rPr>
        <w:t>Мілона</w:t>
      </w:r>
      <w:proofErr w:type="spellEnd"/>
      <w:r w:rsidRPr="0058303D">
        <w:rPr>
          <w:sz w:val="28"/>
          <w:szCs w:val="28"/>
        </w:rPr>
        <w:t xml:space="preserve"> </w:t>
      </w:r>
      <w:proofErr w:type="spellStart"/>
      <w:r w:rsidRPr="0058303D">
        <w:rPr>
          <w:sz w:val="28"/>
          <w:szCs w:val="28"/>
        </w:rPr>
        <w:t>Кротонського</w:t>
      </w:r>
      <w:proofErr w:type="spellEnd"/>
      <w:r w:rsidRPr="0058303D">
        <w:rPr>
          <w:sz w:val="28"/>
          <w:szCs w:val="28"/>
        </w:rPr>
        <w:t xml:space="preserve"> (VI ст. до н.</w:t>
      </w:r>
      <w:r w:rsidR="00A659AA">
        <w:rPr>
          <w:sz w:val="28"/>
          <w:szCs w:val="28"/>
        </w:rPr>
        <w:t xml:space="preserve"> </w:t>
      </w:r>
      <w:r w:rsidRPr="0058303D">
        <w:rPr>
          <w:sz w:val="28"/>
          <w:szCs w:val="28"/>
        </w:rPr>
        <w:t xml:space="preserve">е.). Щоденно </w:t>
      </w:r>
      <w:proofErr w:type="spellStart"/>
      <w:r w:rsidRPr="0058303D">
        <w:rPr>
          <w:sz w:val="28"/>
          <w:szCs w:val="28"/>
        </w:rPr>
        <w:t>переносячи</w:t>
      </w:r>
      <w:proofErr w:type="spellEnd"/>
      <w:r w:rsidRPr="0058303D">
        <w:rPr>
          <w:sz w:val="28"/>
          <w:szCs w:val="28"/>
        </w:rPr>
        <w:t xml:space="preserve"> бика, він непомітно нарощував власну силу, демонструючи, як регулярне та поступове підвищення навантаження сприяє зміцненню фізичних можливостей організму. Цей метод повністю відповідає сучасному науково обґрунтованому принципу прогресивної адаптації до навантажень, що є основою ефективних програм силової підготовки</w:t>
      </w:r>
      <w:r>
        <w:rPr>
          <w:sz w:val="28"/>
          <w:szCs w:val="28"/>
        </w:rPr>
        <w:t xml:space="preserve"> </w:t>
      </w:r>
      <w:r w:rsidRPr="00A659AA">
        <w:rPr>
          <w:sz w:val="28"/>
          <w:szCs w:val="28"/>
        </w:rPr>
        <w:t>[</w:t>
      </w:r>
      <w:r w:rsidR="00A659AA" w:rsidRPr="00A659AA">
        <w:rPr>
          <w:sz w:val="28"/>
          <w:szCs w:val="28"/>
        </w:rPr>
        <w:t>52; 55</w:t>
      </w:r>
      <w:r w:rsidRPr="00A659AA">
        <w:rPr>
          <w:sz w:val="28"/>
          <w:szCs w:val="28"/>
        </w:rPr>
        <w:t>].</w:t>
      </w:r>
      <w:r>
        <w:rPr>
          <w:sz w:val="28"/>
          <w:szCs w:val="28"/>
        </w:rPr>
        <w:t xml:space="preserve"> </w:t>
      </w:r>
    </w:p>
    <w:p w:rsidR="002A191B" w:rsidRPr="00840E46" w:rsidRDefault="002A191B" w:rsidP="002A191B">
      <w:pPr>
        <w:pStyle w:val="a3"/>
        <w:spacing w:line="360" w:lineRule="auto"/>
        <w:ind w:firstLine="709"/>
        <w:jc w:val="both"/>
        <w:rPr>
          <w:sz w:val="28"/>
          <w:szCs w:val="28"/>
        </w:rPr>
      </w:pPr>
      <w:r w:rsidRPr="00840E46">
        <w:rPr>
          <w:sz w:val="28"/>
          <w:szCs w:val="28"/>
        </w:rPr>
        <w:t xml:space="preserve">У подальші історичні періоди </w:t>
      </w:r>
      <w:proofErr w:type="spellStart"/>
      <w:r w:rsidRPr="00840E46">
        <w:rPr>
          <w:sz w:val="28"/>
          <w:szCs w:val="28"/>
        </w:rPr>
        <w:t>збереглося</w:t>
      </w:r>
      <w:proofErr w:type="spellEnd"/>
      <w:r w:rsidRPr="00840E46">
        <w:rPr>
          <w:sz w:val="28"/>
          <w:szCs w:val="28"/>
        </w:rPr>
        <w:t xml:space="preserve"> небагато джерел, які б детально описували систематичну силову підготовку. Проте відомо, що у Римській імперії вправи з обтяженнями практикували не лише воїни та атлети, а й пересічні громадяни, серед яких зустрічалися й жінки. У II ст. н.</w:t>
      </w:r>
      <w:r w:rsidR="00A659AA">
        <w:rPr>
          <w:sz w:val="28"/>
          <w:szCs w:val="28"/>
        </w:rPr>
        <w:t xml:space="preserve"> </w:t>
      </w:r>
      <w:r w:rsidRPr="00840E46">
        <w:rPr>
          <w:sz w:val="28"/>
          <w:szCs w:val="28"/>
        </w:rPr>
        <w:t>е. римський лікар Клавдій Гален у своєму трактаті «Збереження здоров</w:t>
      </w:r>
      <w:r w:rsidR="00527234">
        <w:rPr>
          <w:sz w:val="28"/>
          <w:szCs w:val="28"/>
        </w:rPr>
        <w:t>’</w:t>
      </w:r>
      <w:r w:rsidRPr="00840E46">
        <w:rPr>
          <w:sz w:val="28"/>
          <w:szCs w:val="28"/>
        </w:rPr>
        <w:t>я» запропонував комплекс силових вправ для покращення м</w:t>
      </w:r>
      <w:r w:rsidR="00527234">
        <w:rPr>
          <w:sz w:val="28"/>
          <w:szCs w:val="28"/>
        </w:rPr>
        <w:t>’</w:t>
      </w:r>
      <w:r w:rsidRPr="00840E46">
        <w:rPr>
          <w:sz w:val="28"/>
          <w:szCs w:val="28"/>
        </w:rPr>
        <w:t>язової структури. Цей факт свідчить про те, що вже у той час розуміли користь раціональних тренувань із застосуванням навантажень</w:t>
      </w:r>
      <w:r>
        <w:rPr>
          <w:sz w:val="28"/>
          <w:szCs w:val="28"/>
        </w:rPr>
        <w:t xml:space="preserve"> </w:t>
      </w:r>
      <w:r w:rsidRPr="00A659AA">
        <w:rPr>
          <w:sz w:val="28"/>
          <w:szCs w:val="28"/>
        </w:rPr>
        <w:t>[</w:t>
      </w:r>
      <w:r w:rsidR="00A659AA" w:rsidRPr="00A659AA">
        <w:rPr>
          <w:sz w:val="28"/>
          <w:szCs w:val="28"/>
        </w:rPr>
        <w:t>13</w:t>
      </w:r>
      <w:r w:rsidRPr="00A659AA">
        <w:rPr>
          <w:sz w:val="28"/>
          <w:szCs w:val="28"/>
        </w:rPr>
        <w:t xml:space="preserve">; </w:t>
      </w:r>
      <w:r w:rsidR="00A659AA" w:rsidRPr="00A659AA">
        <w:rPr>
          <w:rStyle w:val="a5"/>
          <w:b w:val="0"/>
          <w:bCs w:val="0"/>
          <w:sz w:val="28"/>
          <w:szCs w:val="28"/>
        </w:rPr>
        <w:t>50</w:t>
      </w:r>
      <w:r w:rsidRPr="00A659AA">
        <w:rPr>
          <w:sz w:val="28"/>
          <w:szCs w:val="28"/>
        </w:rPr>
        <w:t>].</w:t>
      </w:r>
    </w:p>
    <w:p w:rsidR="002A191B" w:rsidRPr="00840E46" w:rsidRDefault="002A191B" w:rsidP="002A191B">
      <w:pPr>
        <w:pStyle w:val="a3"/>
        <w:spacing w:line="360" w:lineRule="auto"/>
        <w:ind w:firstLine="709"/>
        <w:jc w:val="both"/>
        <w:rPr>
          <w:sz w:val="28"/>
          <w:szCs w:val="28"/>
        </w:rPr>
      </w:pPr>
      <w:r w:rsidRPr="00840E46">
        <w:rPr>
          <w:sz w:val="28"/>
          <w:szCs w:val="28"/>
        </w:rPr>
        <w:t>Середньовіччя</w:t>
      </w:r>
      <w:r>
        <w:rPr>
          <w:sz w:val="28"/>
          <w:szCs w:val="28"/>
        </w:rPr>
        <w:t xml:space="preserve"> теж</w:t>
      </w:r>
      <w:r w:rsidRPr="00840E46">
        <w:rPr>
          <w:sz w:val="28"/>
          <w:szCs w:val="28"/>
        </w:rPr>
        <w:t xml:space="preserve"> не залишило значних достовірних відомостей про розвиток атлетизму, за винятком практики фізичної підготовки лицарів, що включала використання обтяжень для підвищення бойової витривалості. З початком епохи Відродження інтерес до вправ із навантаженнями почав </w:t>
      </w:r>
      <w:r w:rsidRPr="00840E46">
        <w:rPr>
          <w:sz w:val="28"/>
          <w:szCs w:val="28"/>
        </w:rPr>
        <w:lastRenderedPageBreak/>
        <w:t>зростати. З</w:t>
      </w:r>
      <w:r w:rsidR="00527234">
        <w:rPr>
          <w:sz w:val="28"/>
          <w:szCs w:val="28"/>
        </w:rPr>
        <w:t>’</w:t>
      </w:r>
      <w:r w:rsidRPr="00840E46">
        <w:rPr>
          <w:sz w:val="28"/>
          <w:szCs w:val="28"/>
        </w:rPr>
        <w:t>являються перші спроби систематизованого використання залізних снарядів, а також розвиваються традиції демонстрації та випробування фізичної сили серед різних народів Європи. Починаючи з XVI століття, у низці країн здійснюються спроби створення методичних рекомендацій і систематизації силових вправ, що стало основою для подальшого розвитку атлетизму як окремого напряму фізичної культури</w:t>
      </w:r>
      <w:r>
        <w:rPr>
          <w:sz w:val="28"/>
          <w:szCs w:val="28"/>
        </w:rPr>
        <w:t xml:space="preserve"> </w:t>
      </w:r>
      <w:r w:rsidRPr="00564283">
        <w:rPr>
          <w:sz w:val="28"/>
          <w:szCs w:val="28"/>
        </w:rPr>
        <w:t>[</w:t>
      </w:r>
      <w:r w:rsidR="00564283" w:rsidRPr="00564283">
        <w:rPr>
          <w:sz w:val="28"/>
          <w:szCs w:val="28"/>
        </w:rPr>
        <w:t>28</w:t>
      </w:r>
      <w:r w:rsidRPr="00564283">
        <w:rPr>
          <w:sz w:val="28"/>
          <w:szCs w:val="28"/>
        </w:rPr>
        <w:t xml:space="preserve">; </w:t>
      </w:r>
      <w:r w:rsidR="00564283" w:rsidRPr="00564283">
        <w:rPr>
          <w:rStyle w:val="a5"/>
          <w:b w:val="0"/>
          <w:bCs w:val="0"/>
          <w:sz w:val="28"/>
          <w:szCs w:val="28"/>
        </w:rPr>
        <w:t>50</w:t>
      </w:r>
      <w:r w:rsidRPr="00564283">
        <w:rPr>
          <w:sz w:val="28"/>
          <w:szCs w:val="28"/>
        </w:rPr>
        <w:t>].</w:t>
      </w:r>
    </w:p>
    <w:p w:rsidR="002A191B" w:rsidRPr="00952CAB" w:rsidRDefault="002A191B" w:rsidP="002A191B">
      <w:pPr>
        <w:pStyle w:val="a3"/>
        <w:spacing w:line="360" w:lineRule="auto"/>
        <w:ind w:firstLine="709"/>
        <w:jc w:val="both"/>
        <w:rPr>
          <w:sz w:val="28"/>
          <w:szCs w:val="28"/>
        </w:rPr>
      </w:pPr>
      <w:r w:rsidRPr="00840E46">
        <w:rPr>
          <w:sz w:val="28"/>
          <w:szCs w:val="28"/>
        </w:rPr>
        <w:t>У XIX столітті інтерес до силової підготовки значно посилився завдяки інтернаціональним контактам, цирковим виступам відомих атлетів, а також появі спеціалізованої літератури та навчальних семінарів. У цей період почали активно використовувати перші прототипи сучасних блокових тренажерів, які дозволяли ізольовано опрацьовувати окремі м</w:t>
      </w:r>
      <w:r w:rsidR="00527234">
        <w:rPr>
          <w:sz w:val="28"/>
          <w:szCs w:val="28"/>
        </w:rPr>
        <w:t>’</w:t>
      </w:r>
      <w:r w:rsidRPr="00840E46">
        <w:rPr>
          <w:sz w:val="28"/>
          <w:szCs w:val="28"/>
        </w:rPr>
        <w:t xml:space="preserve">язові групи та цілеспрямовано розвивати їх. Ці інновації сприяли подальшому поширенню </w:t>
      </w:r>
      <w:proofErr w:type="spellStart"/>
      <w:r w:rsidRPr="00840E46">
        <w:rPr>
          <w:sz w:val="28"/>
          <w:szCs w:val="28"/>
        </w:rPr>
        <w:t>методик</w:t>
      </w:r>
      <w:proofErr w:type="spellEnd"/>
      <w:r w:rsidRPr="00840E46">
        <w:rPr>
          <w:sz w:val="28"/>
          <w:szCs w:val="28"/>
        </w:rPr>
        <w:t xml:space="preserve"> силових тренувань та заклали основу для формування сучасної системи атлетизму</w:t>
      </w:r>
      <w:r>
        <w:rPr>
          <w:sz w:val="28"/>
          <w:szCs w:val="28"/>
        </w:rPr>
        <w:t xml:space="preserve"> </w:t>
      </w:r>
      <w:r w:rsidRPr="00564283">
        <w:rPr>
          <w:sz w:val="28"/>
          <w:szCs w:val="28"/>
        </w:rPr>
        <w:t>[</w:t>
      </w:r>
      <w:r w:rsidR="00564283" w:rsidRPr="00564283">
        <w:rPr>
          <w:rStyle w:val="a5"/>
          <w:b w:val="0"/>
          <w:bCs w:val="0"/>
          <w:sz w:val="28"/>
          <w:szCs w:val="28"/>
        </w:rPr>
        <w:t>50</w:t>
      </w:r>
      <w:r w:rsidRPr="00564283">
        <w:rPr>
          <w:sz w:val="28"/>
          <w:szCs w:val="28"/>
        </w:rPr>
        <w:t>].</w:t>
      </w:r>
    </w:p>
    <w:p w:rsidR="002A191B" w:rsidRPr="00840E46" w:rsidRDefault="002A191B" w:rsidP="002A191B">
      <w:pPr>
        <w:pStyle w:val="a3"/>
        <w:spacing w:line="360" w:lineRule="auto"/>
        <w:ind w:firstLine="709"/>
        <w:jc w:val="both"/>
        <w:rPr>
          <w:sz w:val="28"/>
          <w:szCs w:val="28"/>
        </w:rPr>
      </w:pPr>
      <w:r w:rsidRPr="00840E46">
        <w:rPr>
          <w:sz w:val="28"/>
          <w:szCs w:val="28"/>
        </w:rPr>
        <w:t xml:space="preserve">В Україні активний розвиток атлетизму розпочався з моменту здобуття незалежності у 1991 році. Соціально-економічні реформи та відкритість до світового досвіду створили можливості для впровадження передових </w:t>
      </w:r>
      <w:proofErr w:type="spellStart"/>
      <w:r w:rsidRPr="00840E46">
        <w:rPr>
          <w:sz w:val="28"/>
          <w:szCs w:val="28"/>
        </w:rPr>
        <w:t>методик</w:t>
      </w:r>
      <w:proofErr w:type="spellEnd"/>
      <w:r w:rsidRPr="00840E46">
        <w:rPr>
          <w:sz w:val="28"/>
          <w:szCs w:val="28"/>
        </w:rPr>
        <w:t xml:space="preserve"> силової підготовки, запозичених з інших країн. </w:t>
      </w:r>
      <w:r>
        <w:rPr>
          <w:sz w:val="28"/>
          <w:szCs w:val="28"/>
        </w:rPr>
        <w:t>В</w:t>
      </w:r>
      <w:r w:rsidRPr="00840E46">
        <w:rPr>
          <w:sz w:val="28"/>
          <w:szCs w:val="28"/>
        </w:rPr>
        <w:t>же наприкінці 1990-х на початку 2000-х років спостерігалося масове відкриття спортивних клубів і фітнес-центрів у великих містах України, оснащених сучасними тренажерами та обладнанням для занять силовими вправами. У цей період з</w:t>
      </w:r>
      <w:r w:rsidR="00527234">
        <w:rPr>
          <w:sz w:val="28"/>
          <w:szCs w:val="28"/>
        </w:rPr>
        <w:t>’</w:t>
      </w:r>
      <w:r w:rsidRPr="00840E46">
        <w:rPr>
          <w:sz w:val="28"/>
          <w:szCs w:val="28"/>
        </w:rPr>
        <w:t>явилися перші вітчизняні наукові публікації, присвячені питанням силової підготовки, профілактики травм, раціонального харчування та періодизації тренувальних навантажень</w:t>
      </w:r>
      <w:r>
        <w:rPr>
          <w:sz w:val="28"/>
          <w:szCs w:val="28"/>
        </w:rPr>
        <w:t xml:space="preserve"> </w:t>
      </w:r>
      <w:r w:rsidRPr="00564283">
        <w:rPr>
          <w:sz w:val="28"/>
          <w:szCs w:val="28"/>
        </w:rPr>
        <w:t>[</w:t>
      </w:r>
      <w:r w:rsidR="00564283" w:rsidRPr="00564283">
        <w:rPr>
          <w:sz w:val="28"/>
          <w:szCs w:val="28"/>
        </w:rPr>
        <w:t>29;</w:t>
      </w:r>
      <w:r w:rsidR="00564283">
        <w:rPr>
          <w:sz w:val="28"/>
          <w:szCs w:val="28"/>
        </w:rPr>
        <w:t xml:space="preserve"> </w:t>
      </w:r>
      <w:r w:rsidR="00564283" w:rsidRPr="00564283">
        <w:rPr>
          <w:sz w:val="28"/>
          <w:szCs w:val="28"/>
        </w:rPr>
        <w:t>30</w:t>
      </w:r>
      <w:r w:rsidRPr="00564283">
        <w:rPr>
          <w:sz w:val="28"/>
          <w:szCs w:val="28"/>
        </w:rPr>
        <w:t xml:space="preserve">; </w:t>
      </w:r>
      <w:r w:rsidR="00564283" w:rsidRPr="00564283">
        <w:rPr>
          <w:sz w:val="28"/>
          <w:szCs w:val="28"/>
        </w:rPr>
        <w:t>32</w:t>
      </w:r>
      <w:r w:rsidRPr="00564283">
        <w:rPr>
          <w:sz w:val="28"/>
          <w:szCs w:val="28"/>
        </w:rPr>
        <w:t>].</w:t>
      </w:r>
    </w:p>
    <w:p w:rsidR="002A191B" w:rsidRDefault="002A191B" w:rsidP="002A191B">
      <w:pPr>
        <w:pStyle w:val="a3"/>
        <w:spacing w:line="360" w:lineRule="auto"/>
        <w:ind w:firstLine="709"/>
        <w:jc w:val="both"/>
        <w:rPr>
          <w:sz w:val="28"/>
          <w:szCs w:val="28"/>
        </w:rPr>
      </w:pPr>
      <w:r w:rsidRPr="00840E46">
        <w:rPr>
          <w:sz w:val="28"/>
          <w:szCs w:val="28"/>
        </w:rPr>
        <w:t xml:space="preserve">У наступні роки, аж до 2024 року, атлетизм в Україні продовжував </w:t>
      </w:r>
      <w:proofErr w:type="spellStart"/>
      <w:r w:rsidRPr="00840E46">
        <w:rPr>
          <w:sz w:val="28"/>
          <w:szCs w:val="28"/>
        </w:rPr>
        <w:t>динамічно</w:t>
      </w:r>
      <w:proofErr w:type="spellEnd"/>
      <w:r w:rsidRPr="00840E46">
        <w:rPr>
          <w:sz w:val="28"/>
          <w:szCs w:val="28"/>
        </w:rPr>
        <w:t xml:space="preserve"> розвиватися як одна з найпопулярніших форм оздоровчої та рекреаційної фізичної активності. Важливу роль у цьому процесі відігравали спеціалізовані спортивні асоціації, розвиток національних тренерських шкіл і підвищення доступності інформаційних ресурсів. Зокрема, статті у фахових журналах, наукові конференції, навчальні семінари для тренерів і фітнес-</w:t>
      </w:r>
      <w:r w:rsidRPr="00840E46">
        <w:rPr>
          <w:sz w:val="28"/>
          <w:szCs w:val="28"/>
        </w:rPr>
        <w:lastRenderedPageBreak/>
        <w:t>фахівців базувалися на дослідженнях у сфері спортивної медицини, фізіології та біомеханіки, використовуючи міжнародний досвід для вдосконалення підходів до тренувального процесу.</w:t>
      </w:r>
    </w:p>
    <w:p w:rsidR="002A191B" w:rsidRDefault="002A191B" w:rsidP="002A191B">
      <w:pPr>
        <w:pStyle w:val="a3"/>
        <w:spacing w:line="360" w:lineRule="auto"/>
        <w:ind w:firstLine="709"/>
        <w:jc w:val="both"/>
        <w:rPr>
          <w:sz w:val="28"/>
          <w:szCs w:val="28"/>
        </w:rPr>
      </w:pPr>
      <w:r w:rsidRPr="00840E46">
        <w:rPr>
          <w:sz w:val="28"/>
          <w:szCs w:val="28"/>
        </w:rPr>
        <w:t xml:space="preserve">Паралельно зростав інтерес до впровадження силових вправ у комплексні програми реабілітації та адаптивного фізичного виховання, що є особливо актуальним для ветеранів бойових дій, осіб із хронічними захворюваннями та людей з обмеженою працездатністю. Станом на 2024 рік атлетизм посідає стабільне місце у системі фізичної культури України та активно інтегрується у процеси освіти, профілактичні програми та </w:t>
      </w:r>
      <w:proofErr w:type="spellStart"/>
      <w:r w:rsidRPr="00840E46">
        <w:rPr>
          <w:sz w:val="28"/>
          <w:szCs w:val="28"/>
        </w:rPr>
        <w:t>здоров</w:t>
      </w:r>
      <w:r w:rsidR="00527234">
        <w:rPr>
          <w:sz w:val="28"/>
          <w:szCs w:val="28"/>
        </w:rPr>
        <w:t>’</w:t>
      </w:r>
      <w:r w:rsidRPr="00840E46">
        <w:rPr>
          <w:sz w:val="28"/>
          <w:szCs w:val="28"/>
        </w:rPr>
        <w:t>язбережувальні</w:t>
      </w:r>
      <w:proofErr w:type="spellEnd"/>
      <w:r w:rsidRPr="00840E46">
        <w:rPr>
          <w:sz w:val="28"/>
          <w:szCs w:val="28"/>
        </w:rPr>
        <w:t xml:space="preserve"> технології. Це підтверджує його ефективність як дієвого інструменту для формування здорового способу життя, підвищення рівня фізичної активності населення та покращення загального стану здоров</w:t>
      </w:r>
      <w:r w:rsidR="00527234">
        <w:rPr>
          <w:sz w:val="28"/>
          <w:szCs w:val="28"/>
        </w:rPr>
        <w:t>’</w:t>
      </w:r>
      <w:r w:rsidRPr="00840E46">
        <w:rPr>
          <w:sz w:val="28"/>
          <w:szCs w:val="28"/>
        </w:rPr>
        <w:t>я</w:t>
      </w:r>
      <w:r>
        <w:rPr>
          <w:sz w:val="28"/>
          <w:szCs w:val="28"/>
        </w:rPr>
        <w:t xml:space="preserve"> </w:t>
      </w:r>
      <w:r w:rsidRPr="00CB10F1">
        <w:rPr>
          <w:sz w:val="28"/>
          <w:szCs w:val="28"/>
        </w:rPr>
        <w:t>[</w:t>
      </w:r>
      <w:r w:rsidR="00564283" w:rsidRPr="00CB10F1">
        <w:rPr>
          <w:sz w:val="28"/>
          <w:szCs w:val="28"/>
        </w:rPr>
        <w:t>27</w:t>
      </w:r>
      <w:r w:rsidRPr="00CB10F1">
        <w:rPr>
          <w:sz w:val="28"/>
          <w:szCs w:val="28"/>
        </w:rPr>
        <w:t xml:space="preserve">; </w:t>
      </w:r>
      <w:r w:rsidR="00CB10F1" w:rsidRPr="00CB10F1">
        <w:rPr>
          <w:sz w:val="28"/>
          <w:szCs w:val="28"/>
        </w:rPr>
        <w:t>46</w:t>
      </w:r>
      <w:r w:rsidRPr="00CB10F1">
        <w:rPr>
          <w:sz w:val="28"/>
          <w:szCs w:val="28"/>
        </w:rPr>
        <w:t>].</w:t>
      </w:r>
      <w:r w:rsidRPr="00952CAB">
        <w:rPr>
          <w:sz w:val="28"/>
          <w:szCs w:val="28"/>
        </w:rPr>
        <w:t xml:space="preserve"> </w:t>
      </w:r>
    </w:p>
    <w:p w:rsidR="002A191B" w:rsidRPr="003C6063" w:rsidRDefault="002A191B" w:rsidP="002A191B">
      <w:pPr>
        <w:pStyle w:val="a3"/>
        <w:spacing w:line="360" w:lineRule="auto"/>
        <w:ind w:firstLine="709"/>
        <w:jc w:val="both"/>
        <w:rPr>
          <w:sz w:val="28"/>
          <w:szCs w:val="28"/>
        </w:rPr>
      </w:pPr>
      <w:r w:rsidRPr="003C6063">
        <w:rPr>
          <w:sz w:val="28"/>
          <w:szCs w:val="28"/>
        </w:rPr>
        <w:t xml:space="preserve">Отже, еволюція атлетизму пройшла довгий і послідовний шлях розвитку, від античних ідеалів гармонії тіла й духу до сучасних науково обґрунтованих </w:t>
      </w:r>
      <w:proofErr w:type="spellStart"/>
      <w:r w:rsidRPr="003C6063">
        <w:rPr>
          <w:sz w:val="28"/>
          <w:szCs w:val="28"/>
        </w:rPr>
        <w:t>методик</w:t>
      </w:r>
      <w:proofErr w:type="spellEnd"/>
      <w:r w:rsidRPr="003C6063">
        <w:rPr>
          <w:sz w:val="28"/>
          <w:szCs w:val="28"/>
        </w:rPr>
        <w:t xml:space="preserve"> силової підготовки. Цей процес став результатом поступової інтеграції багатовікового досвіду, історичних традицій та новітніх досягнень у галузі спортивної фізіології, біомеханіки та теорії тренувань.</w:t>
      </w:r>
    </w:p>
    <w:p w:rsidR="002A191B" w:rsidRDefault="002A191B" w:rsidP="002A191B">
      <w:pPr>
        <w:pStyle w:val="a3"/>
        <w:spacing w:line="360" w:lineRule="auto"/>
        <w:ind w:firstLine="709"/>
        <w:jc w:val="both"/>
        <w:rPr>
          <w:sz w:val="28"/>
          <w:szCs w:val="28"/>
        </w:rPr>
      </w:pPr>
      <w:r w:rsidRPr="003C6063">
        <w:rPr>
          <w:sz w:val="28"/>
          <w:szCs w:val="28"/>
        </w:rPr>
        <w:t xml:space="preserve">Таким чином, поєднання історичного досвіду з сучасними науковими підходами забезпечує фундамент для розробки науково обґрунтованих </w:t>
      </w:r>
      <w:proofErr w:type="spellStart"/>
      <w:r w:rsidRPr="003C6063">
        <w:rPr>
          <w:sz w:val="28"/>
          <w:szCs w:val="28"/>
        </w:rPr>
        <w:t>методик</w:t>
      </w:r>
      <w:proofErr w:type="spellEnd"/>
      <w:r w:rsidRPr="003C6063">
        <w:rPr>
          <w:sz w:val="28"/>
          <w:szCs w:val="28"/>
        </w:rPr>
        <w:t xml:space="preserve"> силової підготовки чоловіків 40</w:t>
      </w:r>
      <w:r>
        <w:rPr>
          <w:sz w:val="28"/>
          <w:szCs w:val="28"/>
        </w:rPr>
        <w:t>-</w:t>
      </w:r>
      <w:r w:rsidRPr="003C6063">
        <w:rPr>
          <w:sz w:val="28"/>
          <w:szCs w:val="28"/>
        </w:rPr>
        <w:t>50 років.</w:t>
      </w:r>
    </w:p>
    <w:p w:rsidR="002A191B" w:rsidRDefault="002A191B" w:rsidP="002A191B">
      <w:pPr>
        <w:pStyle w:val="a3"/>
        <w:spacing w:line="360" w:lineRule="auto"/>
        <w:ind w:firstLine="709"/>
        <w:jc w:val="both"/>
        <w:rPr>
          <w:sz w:val="28"/>
          <w:szCs w:val="28"/>
        </w:rPr>
      </w:pPr>
    </w:p>
    <w:p w:rsidR="0088140A" w:rsidRPr="008A15E8" w:rsidRDefault="0088140A" w:rsidP="0088140A">
      <w:pPr>
        <w:pStyle w:val="a3"/>
        <w:spacing w:line="360" w:lineRule="auto"/>
        <w:ind w:firstLine="709"/>
        <w:jc w:val="both"/>
        <w:rPr>
          <w:b/>
          <w:bCs/>
          <w:sz w:val="28"/>
          <w:szCs w:val="28"/>
        </w:rPr>
      </w:pPr>
      <w:bookmarkStart w:id="15" w:name="_Hlk185338262"/>
      <w:r w:rsidRPr="008A15E8">
        <w:rPr>
          <w:b/>
          <w:bCs/>
          <w:sz w:val="28"/>
          <w:szCs w:val="28"/>
        </w:rPr>
        <w:t>1.</w:t>
      </w:r>
      <w:r>
        <w:rPr>
          <w:b/>
          <w:bCs/>
          <w:sz w:val="28"/>
          <w:szCs w:val="28"/>
        </w:rPr>
        <w:t>2</w:t>
      </w:r>
      <w:r w:rsidRPr="008A15E8">
        <w:rPr>
          <w:b/>
          <w:bCs/>
          <w:sz w:val="28"/>
          <w:szCs w:val="28"/>
        </w:rPr>
        <w:t>.</w:t>
      </w:r>
      <w:r w:rsidRPr="002E510D">
        <w:rPr>
          <w:b/>
          <w:bCs/>
          <w:sz w:val="28"/>
          <w:szCs w:val="28"/>
        </w:rPr>
        <w:t xml:space="preserve"> Атлетизм як універсальна система розвитку фізичних якостей та зміцнення здоров</w:t>
      </w:r>
      <w:r w:rsidR="00527234">
        <w:rPr>
          <w:b/>
          <w:bCs/>
          <w:sz w:val="28"/>
          <w:szCs w:val="28"/>
        </w:rPr>
        <w:t>’</w:t>
      </w:r>
      <w:r w:rsidRPr="002E510D">
        <w:rPr>
          <w:b/>
          <w:bCs/>
          <w:sz w:val="28"/>
          <w:szCs w:val="28"/>
        </w:rPr>
        <w:t>я</w:t>
      </w:r>
    </w:p>
    <w:p w:rsidR="0088140A" w:rsidRPr="007F16A2" w:rsidRDefault="0088140A" w:rsidP="0088140A">
      <w:pPr>
        <w:pStyle w:val="a3"/>
        <w:spacing w:line="360" w:lineRule="auto"/>
        <w:ind w:firstLine="709"/>
        <w:jc w:val="both"/>
        <w:rPr>
          <w:sz w:val="28"/>
          <w:szCs w:val="28"/>
        </w:rPr>
      </w:pPr>
      <w:r w:rsidRPr="007F16A2">
        <w:rPr>
          <w:sz w:val="28"/>
          <w:szCs w:val="28"/>
        </w:rPr>
        <w:t>Атлетизм представляє собою комплексну систему фізичних вправ з використанням обтяжень та опор, орієнтовану на розвиток фізичних якостей, зміцнення здоров</w:t>
      </w:r>
      <w:r w:rsidR="00527234">
        <w:rPr>
          <w:sz w:val="28"/>
          <w:szCs w:val="28"/>
        </w:rPr>
        <w:t>’</w:t>
      </w:r>
      <w:r w:rsidRPr="007F16A2">
        <w:rPr>
          <w:sz w:val="28"/>
          <w:szCs w:val="28"/>
        </w:rPr>
        <w:t>я, підвищення рівня фізичної працездатності та формування пропорційної, гармонійно розвиненої статури.</w:t>
      </w:r>
    </w:p>
    <w:p w:rsidR="0088140A" w:rsidRPr="007F16A2" w:rsidRDefault="0088140A" w:rsidP="0088140A">
      <w:pPr>
        <w:pStyle w:val="a3"/>
        <w:spacing w:line="360" w:lineRule="auto"/>
        <w:ind w:firstLine="709"/>
        <w:jc w:val="both"/>
        <w:rPr>
          <w:sz w:val="28"/>
          <w:szCs w:val="28"/>
        </w:rPr>
      </w:pPr>
      <w:r w:rsidRPr="007F16A2">
        <w:rPr>
          <w:sz w:val="28"/>
          <w:szCs w:val="28"/>
        </w:rPr>
        <w:lastRenderedPageBreak/>
        <w:t>Ця система поєднує багатовікові традиції, науково-методичні підходи та досвід різних силових і гімнастичних дисциплін, що сприяло її становленню як важливого інструменту фізичного вдосконалення.</w:t>
      </w:r>
    </w:p>
    <w:p w:rsidR="0088140A" w:rsidRPr="007F16A2" w:rsidRDefault="0088140A" w:rsidP="0088140A">
      <w:pPr>
        <w:pStyle w:val="a3"/>
        <w:spacing w:line="360" w:lineRule="auto"/>
        <w:ind w:firstLine="709"/>
        <w:jc w:val="both"/>
        <w:rPr>
          <w:sz w:val="28"/>
          <w:szCs w:val="28"/>
        </w:rPr>
      </w:pPr>
      <w:r w:rsidRPr="007F16A2">
        <w:rPr>
          <w:sz w:val="28"/>
          <w:szCs w:val="28"/>
        </w:rPr>
        <w:t>На сучасному етапі атлетизм займає значне місце у сфері фізичної культури завдяки своїй універсальності та можливості індивідуального підходу до тренувального процесу. Він враховує особливості рівня фізичної підготовки, віку, статі, стану здоров</w:t>
      </w:r>
      <w:r w:rsidR="00527234">
        <w:rPr>
          <w:sz w:val="28"/>
          <w:szCs w:val="28"/>
        </w:rPr>
        <w:t>’</w:t>
      </w:r>
      <w:r w:rsidRPr="007F16A2">
        <w:rPr>
          <w:sz w:val="28"/>
          <w:szCs w:val="28"/>
        </w:rPr>
        <w:t>я та персональних цілей тих, хто займається.</w:t>
      </w:r>
    </w:p>
    <w:p w:rsidR="0088140A" w:rsidRDefault="0088140A" w:rsidP="00960DCD">
      <w:pPr>
        <w:pStyle w:val="a3"/>
        <w:spacing w:line="360" w:lineRule="auto"/>
        <w:ind w:firstLine="709"/>
        <w:jc w:val="both"/>
        <w:rPr>
          <w:sz w:val="28"/>
          <w:szCs w:val="28"/>
        </w:rPr>
      </w:pPr>
      <w:r w:rsidRPr="007F16A2">
        <w:rPr>
          <w:sz w:val="28"/>
          <w:szCs w:val="28"/>
        </w:rPr>
        <w:t>Систематичні заняття атлетизмом забезпечують збалансований розвиток м</w:t>
      </w:r>
      <w:r w:rsidR="00527234">
        <w:rPr>
          <w:sz w:val="28"/>
          <w:szCs w:val="28"/>
        </w:rPr>
        <w:t>’</w:t>
      </w:r>
      <w:r w:rsidRPr="007F16A2">
        <w:rPr>
          <w:sz w:val="28"/>
          <w:szCs w:val="28"/>
        </w:rPr>
        <w:t>язової системи, зміцнюють опорно-руховий апарат, покращують кровообіг і функціонування серцево-судинної системи. Уже протягом кількох місяців регулярних тренувань спостерігається зростання показників сили, витривалості, а також можливість корекції композиції тіла шляхом зміцнення слабких м</w:t>
      </w:r>
      <w:r w:rsidR="00527234">
        <w:rPr>
          <w:sz w:val="28"/>
          <w:szCs w:val="28"/>
        </w:rPr>
        <w:t>’</w:t>
      </w:r>
      <w:r w:rsidRPr="007F16A2">
        <w:rPr>
          <w:sz w:val="28"/>
          <w:szCs w:val="28"/>
        </w:rPr>
        <w:t>язових груп і покращення його пропорцій. Завдяки значному оздоровчому ефекту атлетизм є доступним і ефективним для людей з різним рівнем фізичної підготовки, що робить його універсальним засобом підтримання здоров</w:t>
      </w:r>
      <w:r w:rsidR="00527234">
        <w:rPr>
          <w:sz w:val="28"/>
          <w:szCs w:val="28"/>
        </w:rPr>
        <w:t>’</w:t>
      </w:r>
      <w:r w:rsidRPr="007F16A2">
        <w:rPr>
          <w:sz w:val="28"/>
          <w:szCs w:val="28"/>
        </w:rPr>
        <w:t>я та фізичної активності</w:t>
      </w:r>
      <w:r w:rsidR="00960DCD">
        <w:rPr>
          <w:sz w:val="28"/>
          <w:szCs w:val="28"/>
        </w:rPr>
        <w:t xml:space="preserve"> </w:t>
      </w:r>
      <w:r w:rsidRPr="00960DCD">
        <w:rPr>
          <w:sz w:val="28"/>
          <w:szCs w:val="28"/>
        </w:rPr>
        <w:t>[</w:t>
      </w:r>
      <w:r w:rsidR="00960DCD" w:rsidRPr="00960DCD">
        <w:rPr>
          <w:sz w:val="28"/>
          <w:szCs w:val="28"/>
        </w:rPr>
        <w:t>12</w:t>
      </w:r>
      <w:r w:rsidRPr="00960DCD">
        <w:rPr>
          <w:sz w:val="28"/>
          <w:szCs w:val="28"/>
        </w:rPr>
        <w:t>].</w:t>
      </w:r>
    </w:p>
    <w:p w:rsidR="0088140A" w:rsidRPr="003A468A" w:rsidRDefault="0088140A" w:rsidP="0088140A">
      <w:pPr>
        <w:pStyle w:val="a3"/>
        <w:spacing w:line="360" w:lineRule="auto"/>
        <w:ind w:firstLine="709"/>
        <w:jc w:val="both"/>
        <w:rPr>
          <w:rFonts w:asciiTheme="minorHAnsi" w:hAnsiTheme="minorHAnsi" w:cstheme="minorBidi"/>
          <w:sz w:val="22"/>
          <w:szCs w:val="22"/>
        </w:rPr>
      </w:pPr>
      <w:r w:rsidRPr="00983EBB">
        <w:rPr>
          <w:sz w:val="28"/>
          <w:szCs w:val="28"/>
        </w:rPr>
        <w:t>У науково-методичному дискурсі атлетизм розглядається з кількох перспектив. Одні дослідники визначають його як оздоровчий різновид гімнастики, що покликаний зміцнювати здоров</w:t>
      </w:r>
      <w:r w:rsidR="00527234">
        <w:rPr>
          <w:sz w:val="28"/>
          <w:szCs w:val="28"/>
        </w:rPr>
        <w:t>’</w:t>
      </w:r>
      <w:r w:rsidRPr="00983EBB">
        <w:rPr>
          <w:sz w:val="28"/>
          <w:szCs w:val="28"/>
        </w:rPr>
        <w:t xml:space="preserve">я, покращувати працездатність і формувати привабливу статуру. Інші автори акцентують увагу на спортивному аспекті, стверджуючи, що такі силові дисципліни, як бодібілдинг і </w:t>
      </w:r>
      <w:proofErr w:type="spellStart"/>
      <w:r w:rsidRPr="00983EBB">
        <w:rPr>
          <w:sz w:val="28"/>
          <w:szCs w:val="28"/>
        </w:rPr>
        <w:t>пауерліфтинг</w:t>
      </w:r>
      <w:proofErr w:type="spellEnd"/>
      <w:r w:rsidRPr="00983EBB">
        <w:rPr>
          <w:sz w:val="28"/>
          <w:szCs w:val="28"/>
        </w:rPr>
        <w:t xml:space="preserve">, історично виникли саме в межах </w:t>
      </w:r>
      <w:r>
        <w:rPr>
          <w:sz w:val="28"/>
          <w:szCs w:val="28"/>
        </w:rPr>
        <w:t>атлетизму</w:t>
      </w:r>
      <w:r w:rsidRPr="00983EBB">
        <w:rPr>
          <w:sz w:val="28"/>
          <w:szCs w:val="28"/>
        </w:rPr>
        <w:t xml:space="preserve">. Третій підхід розглядає атлетизм як систему фізичних вправ з обтяженнями, основною метою якої є оздоровчий, </w:t>
      </w:r>
      <w:proofErr w:type="spellStart"/>
      <w:r w:rsidRPr="00983EBB">
        <w:rPr>
          <w:sz w:val="28"/>
          <w:szCs w:val="28"/>
        </w:rPr>
        <w:t>освітньо</w:t>
      </w:r>
      <w:proofErr w:type="spellEnd"/>
      <w:r w:rsidRPr="00983EBB">
        <w:rPr>
          <w:sz w:val="28"/>
          <w:szCs w:val="28"/>
        </w:rPr>
        <w:t xml:space="preserve">-розвивальний та </w:t>
      </w:r>
      <w:proofErr w:type="spellStart"/>
      <w:r w:rsidRPr="00983EBB">
        <w:rPr>
          <w:sz w:val="28"/>
          <w:szCs w:val="28"/>
        </w:rPr>
        <w:t>загальнопідготовчий</w:t>
      </w:r>
      <w:proofErr w:type="spellEnd"/>
      <w:r w:rsidRPr="00983EBB">
        <w:rPr>
          <w:sz w:val="28"/>
          <w:szCs w:val="28"/>
        </w:rPr>
        <w:t xml:space="preserve"> ефект. Відсутність єдиного визначення понять </w:t>
      </w:r>
      <w:r>
        <w:rPr>
          <w:sz w:val="28"/>
          <w:szCs w:val="28"/>
        </w:rPr>
        <w:t>«</w:t>
      </w:r>
      <w:r w:rsidRPr="00983EBB">
        <w:rPr>
          <w:sz w:val="28"/>
          <w:szCs w:val="28"/>
        </w:rPr>
        <w:t>атлетизм</w:t>
      </w:r>
      <w:r>
        <w:rPr>
          <w:sz w:val="28"/>
          <w:szCs w:val="28"/>
        </w:rPr>
        <w:t>»</w:t>
      </w:r>
      <w:r w:rsidRPr="00983EBB">
        <w:rPr>
          <w:sz w:val="28"/>
          <w:szCs w:val="28"/>
        </w:rPr>
        <w:t xml:space="preserve">, </w:t>
      </w:r>
      <w:r>
        <w:rPr>
          <w:sz w:val="28"/>
          <w:szCs w:val="28"/>
        </w:rPr>
        <w:t>«</w:t>
      </w:r>
      <w:r w:rsidRPr="00983EBB">
        <w:rPr>
          <w:sz w:val="28"/>
          <w:szCs w:val="28"/>
        </w:rPr>
        <w:t>атлетична гімнастика</w:t>
      </w:r>
      <w:r>
        <w:rPr>
          <w:sz w:val="28"/>
          <w:szCs w:val="28"/>
        </w:rPr>
        <w:t>»</w:t>
      </w:r>
      <w:r w:rsidRPr="00983EBB">
        <w:rPr>
          <w:sz w:val="28"/>
          <w:szCs w:val="28"/>
        </w:rPr>
        <w:t xml:space="preserve">, </w:t>
      </w:r>
      <w:r>
        <w:rPr>
          <w:sz w:val="28"/>
          <w:szCs w:val="28"/>
        </w:rPr>
        <w:t>«</w:t>
      </w:r>
      <w:r w:rsidRPr="00983EBB">
        <w:rPr>
          <w:sz w:val="28"/>
          <w:szCs w:val="28"/>
        </w:rPr>
        <w:t>культуризм</w:t>
      </w:r>
      <w:r>
        <w:rPr>
          <w:sz w:val="28"/>
          <w:szCs w:val="28"/>
        </w:rPr>
        <w:t>»</w:t>
      </w:r>
      <w:r w:rsidRPr="00983EBB">
        <w:rPr>
          <w:sz w:val="28"/>
          <w:szCs w:val="28"/>
        </w:rPr>
        <w:t xml:space="preserve"> і </w:t>
      </w:r>
      <w:r>
        <w:rPr>
          <w:sz w:val="28"/>
          <w:szCs w:val="28"/>
        </w:rPr>
        <w:t>«</w:t>
      </w:r>
      <w:r w:rsidRPr="00983EBB">
        <w:rPr>
          <w:sz w:val="28"/>
          <w:szCs w:val="28"/>
        </w:rPr>
        <w:t>бодібілдинг</w:t>
      </w:r>
      <w:r>
        <w:rPr>
          <w:sz w:val="28"/>
          <w:szCs w:val="28"/>
        </w:rPr>
        <w:t>»</w:t>
      </w:r>
      <w:r w:rsidRPr="00983EBB">
        <w:rPr>
          <w:sz w:val="28"/>
          <w:szCs w:val="28"/>
        </w:rPr>
        <w:t xml:space="preserve"> пов</w:t>
      </w:r>
      <w:r w:rsidR="00527234">
        <w:rPr>
          <w:sz w:val="28"/>
          <w:szCs w:val="28"/>
        </w:rPr>
        <w:t>’</w:t>
      </w:r>
      <w:r w:rsidRPr="00983EBB">
        <w:rPr>
          <w:sz w:val="28"/>
          <w:szCs w:val="28"/>
        </w:rPr>
        <w:t>язана з множинністю цілей, методів і національних традицій у цій сфері</w:t>
      </w:r>
      <w:r>
        <w:rPr>
          <w:sz w:val="28"/>
          <w:szCs w:val="28"/>
        </w:rPr>
        <w:t xml:space="preserve"> </w:t>
      </w:r>
      <w:r w:rsidRPr="00960DCD">
        <w:rPr>
          <w:sz w:val="28"/>
          <w:szCs w:val="28"/>
        </w:rPr>
        <w:t>[</w:t>
      </w:r>
      <w:r w:rsidR="00960DCD" w:rsidRPr="00960DCD">
        <w:rPr>
          <w:sz w:val="28"/>
          <w:szCs w:val="28"/>
        </w:rPr>
        <w:t>51</w:t>
      </w:r>
      <w:r w:rsidRPr="00960DCD">
        <w:rPr>
          <w:sz w:val="28"/>
          <w:szCs w:val="28"/>
        </w:rPr>
        <w:t xml:space="preserve">; </w:t>
      </w:r>
      <w:r w:rsidR="00960DCD" w:rsidRPr="00960DCD">
        <w:rPr>
          <w:sz w:val="28"/>
          <w:szCs w:val="28"/>
        </w:rPr>
        <w:t>60</w:t>
      </w:r>
      <w:r w:rsidRPr="00960DCD">
        <w:rPr>
          <w:sz w:val="28"/>
          <w:szCs w:val="28"/>
        </w:rPr>
        <w:t>].</w:t>
      </w:r>
    </w:p>
    <w:bookmarkEnd w:id="15"/>
    <w:p w:rsidR="0088140A" w:rsidRPr="002F6937" w:rsidRDefault="0088140A" w:rsidP="0088140A">
      <w:pPr>
        <w:pStyle w:val="a3"/>
        <w:spacing w:line="360" w:lineRule="auto"/>
        <w:ind w:firstLine="709"/>
        <w:jc w:val="both"/>
        <w:rPr>
          <w:sz w:val="28"/>
          <w:szCs w:val="28"/>
        </w:rPr>
      </w:pPr>
      <w:r w:rsidRPr="002F6937">
        <w:rPr>
          <w:sz w:val="28"/>
          <w:szCs w:val="28"/>
        </w:rPr>
        <w:t xml:space="preserve">Атлетизм є багатогранною системою фізичного вдосконалення, що ґрунтується передусім на оздоровчих засадах, а не на досягненні суто </w:t>
      </w:r>
      <w:r w:rsidRPr="002F6937">
        <w:rPr>
          <w:sz w:val="28"/>
          <w:szCs w:val="28"/>
        </w:rPr>
        <w:lastRenderedPageBreak/>
        <w:t>спортивних рекордів. Це не просто змагання з підняття максимальних ваг чи прагнення встановити нові силові показники. Головною його метою є загальне зміцнення організму, гармонійний розвиток силових та функціональних можливостей людини, формування збалансованої композиції тіла, а також стимулювання свідомого ставлення до власного здоров</w:t>
      </w:r>
      <w:r w:rsidR="00527234">
        <w:rPr>
          <w:sz w:val="28"/>
          <w:szCs w:val="28"/>
        </w:rPr>
        <w:t>’</w:t>
      </w:r>
      <w:r w:rsidRPr="002F6937">
        <w:rPr>
          <w:sz w:val="28"/>
          <w:szCs w:val="28"/>
        </w:rPr>
        <w:t>я. Такий підхід робить атлетизм доступним і привабливим для людей різного віку, статі та рівня підготовленості, адже він слугує універсальним засобом зміцнення функціональних систем організму, поліпшення постави та розвитку м</w:t>
      </w:r>
      <w:r w:rsidR="00527234">
        <w:rPr>
          <w:sz w:val="28"/>
          <w:szCs w:val="28"/>
        </w:rPr>
        <w:t>’</w:t>
      </w:r>
      <w:r w:rsidRPr="002F6937">
        <w:rPr>
          <w:sz w:val="28"/>
          <w:szCs w:val="28"/>
        </w:rPr>
        <w:t xml:space="preserve">язових груп. При цьому ключовим є не лише фізичний, а й психоемоційний аспект </w:t>
      </w:r>
      <w:r>
        <w:rPr>
          <w:sz w:val="28"/>
          <w:szCs w:val="28"/>
        </w:rPr>
        <w:t>(</w:t>
      </w:r>
      <w:r w:rsidRPr="002F6937">
        <w:rPr>
          <w:sz w:val="28"/>
          <w:szCs w:val="28"/>
        </w:rPr>
        <w:t>систематичні тренування підвищують самооцінку, дисциплінують, розвивають стійку мотивацію до рухової активності та заохочують до здорового способу життя</w:t>
      </w:r>
      <w:r>
        <w:rPr>
          <w:sz w:val="28"/>
          <w:szCs w:val="28"/>
        </w:rPr>
        <w:t xml:space="preserve">) </w:t>
      </w:r>
      <w:r w:rsidRPr="00B14A51">
        <w:rPr>
          <w:sz w:val="28"/>
          <w:szCs w:val="28"/>
        </w:rPr>
        <w:t>[</w:t>
      </w:r>
      <w:r w:rsidR="00B14A51" w:rsidRPr="00B14A51">
        <w:rPr>
          <w:sz w:val="28"/>
          <w:szCs w:val="28"/>
        </w:rPr>
        <w:t>35</w:t>
      </w:r>
      <w:r w:rsidRPr="00B14A51">
        <w:rPr>
          <w:sz w:val="28"/>
          <w:szCs w:val="28"/>
        </w:rPr>
        <w:t>].</w:t>
      </w:r>
    </w:p>
    <w:p w:rsidR="0088140A" w:rsidRDefault="0088140A" w:rsidP="0088140A">
      <w:pPr>
        <w:pStyle w:val="a3"/>
        <w:spacing w:line="360" w:lineRule="auto"/>
        <w:ind w:firstLine="709"/>
        <w:jc w:val="both"/>
        <w:rPr>
          <w:sz w:val="28"/>
          <w:szCs w:val="28"/>
        </w:rPr>
      </w:pPr>
      <w:r w:rsidRPr="002F6937">
        <w:rPr>
          <w:sz w:val="28"/>
          <w:szCs w:val="28"/>
        </w:rPr>
        <w:t xml:space="preserve">У сучасній практиці атлетизм розглядається як ефективний інструмент загальної фізичної підготовки, оскільки він поєднує тренування з обтяженнями, роботу з власною вагою та аеробні вправи, що сприяють розвитку витривалості та зміцненню серцево-судинної системи. Така різнобічність робить цей вид занять гнучким та адаптивним </w:t>
      </w:r>
      <w:r>
        <w:rPr>
          <w:sz w:val="28"/>
          <w:szCs w:val="28"/>
        </w:rPr>
        <w:t>(</w:t>
      </w:r>
      <w:r w:rsidRPr="002F6937">
        <w:rPr>
          <w:sz w:val="28"/>
          <w:szCs w:val="28"/>
        </w:rPr>
        <w:t>програми можуть бути складені з урахуванням індивідуальних цілей, можливостей, вікових особливостей і наявних обмежень</w:t>
      </w:r>
      <w:r>
        <w:rPr>
          <w:sz w:val="28"/>
          <w:szCs w:val="28"/>
        </w:rPr>
        <w:t>)</w:t>
      </w:r>
      <w:r w:rsidRPr="002F6937">
        <w:rPr>
          <w:sz w:val="28"/>
          <w:szCs w:val="28"/>
        </w:rPr>
        <w:t>. Наприклад, люди, які тільки починають займатися фізичною активністю або повертаються до неї після тривалої перерви, можуть розпочати з невеликих навантажень і поступово їх підвищувати. Досвідченіші спортсмени, які прагнуть вдосконалити специфічні силові показники, збільшити м</w:t>
      </w:r>
      <w:r w:rsidR="00527234">
        <w:rPr>
          <w:sz w:val="28"/>
          <w:szCs w:val="28"/>
        </w:rPr>
        <w:t>’</w:t>
      </w:r>
      <w:r w:rsidRPr="002F6937">
        <w:rPr>
          <w:sz w:val="28"/>
          <w:szCs w:val="28"/>
        </w:rPr>
        <w:t>язову масу або покращити показники потужності, можуть застосовувати складніші комплекси вправ, інтервальні методи тренування, варіювати амплітуду рухів, темп, кількість повторень і підходів</w:t>
      </w:r>
      <w:r>
        <w:rPr>
          <w:sz w:val="28"/>
          <w:szCs w:val="28"/>
        </w:rPr>
        <w:t xml:space="preserve"> </w:t>
      </w:r>
      <w:r w:rsidRPr="008F7F7D">
        <w:rPr>
          <w:sz w:val="28"/>
          <w:szCs w:val="28"/>
        </w:rPr>
        <w:t>[</w:t>
      </w:r>
      <w:r w:rsidR="008F7F7D" w:rsidRPr="008F7F7D">
        <w:rPr>
          <w:sz w:val="28"/>
          <w:szCs w:val="28"/>
        </w:rPr>
        <w:t>5</w:t>
      </w:r>
      <w:r w:rsidRPr="008F7F7D">
        <w:rPr>
          <w:sz w:val="28"/>
          <w:szCs w:val="28"/>
        </w:rPr>
        <w:t>].</w:t>
      </w:r>
    </w:p>
    <w:p w:rsidR="0088140A" w:rsidRPr="00E41555" w:rsidRDefault="0088140A" w:rsidP="0088140A">
      <w:pPr>
        <w:pStyle w:val="a3"/>
        <w:spacing w:line="360" w:lineRule="auto"/>
        <w:ind w:firstLine="709"/>
        <w:jc w:val="both"/>
        <w:rPr>
          <w:rFonts w:asciiTheme="minorHAnsi" w:hAnsiTheme="minorHAnsi" w:cstheme="minorBidi"/>
          <w:sz w:val="22"/>
          <w:szCs w:val="22"/>
          <w:lang w:eastAsia="en-US"/>
        </w:rPr>
      </w:pPr>
      <w:r w:rsidRPr="002F6937">
        <w:rPr>
          <w:sz w:val="28"/>
          <w:szCs w:val="28"/>
        </w:rPr>
        <w:t xml:space="preserve">Однією з </w:t>
      </w:r>
      <w:r>
        <w:rPr>
          <w:sz w:val="28"/>
          <w:szCs w:val="28"/>
        </w:rPr>
        <w:t>вагомих</w:t>
      </w:r>
      <w:r w:rsidRPr="002F6937">
        <w:rPr>
          <w:sz w:val="28"/>
          <w:szCs w:val="28"/>
        </w:rPr>
        <w:t xml:space="preserve"> переваг атлетизму є його спрямованість на розвиток сили у найрізноманітніших її проявленнях. Максимальна сила, </w:t>
      </w:r>
      <w:proofErr w:type="spellStart"/>
      <w:r w:rsidRPr="002F6937">
        <w:rPr>
          <w:sz w:val="28"/>
          <w:szCs w:val="28"/>
        </w:rPr>
        <w:t>швидкісно</w:t>
      </w:r>
      <w:proofErr w:type="spellEnd"/>
      <w:r w:rsidRPr="002F6937">
        <w:rPr>
          <w:sz w:val="28"/>
          <w:szCs w:val="28"/>
        </w:rPr>
        <w:t xml:space="preserve">-силові здібності та силова витривалість </w:t>
      </w:r>
      <w:r w:rsidRPr="00254390">
        <w:rPr>
          <w:sz w:val="28"/>
          <w:szCs w:val="28"/>
        </w:rPr>
        <w:t>‒</w:t>
      </w:r>
      <w:r>
        <w:rPr>
          <w:sz w:val="28"/>
          <w:szCs w:val="28"/>
        </w:rPr>
        <w:t xml:space="preserve"> </w:t>
      </w:r>
      <w:r w:rsidRPr="002F6937">
        <w:rPr>
          <w:sz w:val="28"/>
          <w:szCs w:val="28"/>
        </w:rPr>
        <w:t xml:space="preserve">це основні аспекти, які комплексно розвиваються під час регулярних занять. При цьому вдосконалення силу </w:t>
      </w:r>
      <w:r w:rsidRPr="002F6937">
        <w:rPr>
          <w:sz w:val="28"/>
          <w:szCs w:val="28"/>
        </w:rPr>
        <w:lastRenderedPageBreak/>
        <w:t>спочатку зумовлює поліпшення нервово-м</w:t>
      </w:r>
      <w:r w:rsidR="00527234">
        <w:rPr>
          <w:sz w:val="28"/>
          <w:szCs w:val="28"/>
        </w:rPr>
        <w:t>’</w:t>
      </w:r>
      <w:r w:rsidRPr="002F6937">
        <w:rPr>
          <w:sz w:val="28"/>
          <w:szCs w:val="28"/>
        </w:rPr>
        <w:t>язової координації, а на тривалій дистанції  структурні зміни в м</w:t>
      </w:r>
      <w:r w:rsidR="00527234">
        <w:rPr>
          <w:sz w:val="28"/>
          <w:szCs w:val="28"/>
        </w:rPr>
        <w:t>’</w:t>
      </w:r>
      <w:r w:rsidRPr="002F6937">
        <w:rPr>
          <w:sz w:val="28"/>
          <w:szCs w:val="28"/>
        </w:rPr>
        <w:t>язових волокнах, що призводять до гіпертрофії та підвищення їх скорочувальних можливостей. Такий підхід дозволяє не лише створити функціональну базу для інших рухових якостей, але й позитивно впливає на формування привабливої статури, оптимізує співвідношення між м</w:t>
      </w:r>
      <w:r w:rsidR="00527234">
        <w:rPr>
          <w:sz w:val="28"/>
          <w:szCs w:val="28"/>
        </w:rPr>
        <w:t>’</w:t>
      </w:r>
      <w:r w:rsidRPr="002F6937">
        <w:rPr>
          <w:sz w:val="28"/>
          <w:szCs w:val="28"/>
        </w:rPr>
        <w:t>язовою й жировою масою. Систематичні тренування дисциплінують не тільки тіло, а й розум, оскільки досягнення позитивного результату вимагає самоконтролю, наполегливості та послідовності</w:t>
      </w:r>
      <w:r>
        <w:rPr>
          <w:sz w:val="28"/>
          <w:szCs w:val="28"/>
        </w:rPr>
        <w:t xml:space="preserve"> </w:t>
      </w:r>
      <w:r w:rsidRPr="008F7F7D">
        <w:rPr>
          <w:sz w:val="28"/>
          <w:szCs w:val="28"/>
          <w:lang w:val="ru-RU"/>
        </w:rPr>
        <w:t>[</w:t>
      </w:r>
      <w:r w:rsidR="008F7F7D" w:rsidRPr="008F7F7D">
        <w:rPr>
          <w:sz w:val="28"/>
          <w:szCs w:val="28"/>
        </w:rPr>
        <w:t>22</w:t>
      </w:r>
      <w:r w:rsidRPr="008F7F7D">
        <w:rPr>
          <w:sz w:val="28"/>
          <w:szCs w:val="28"/>
        </w:rPr>
        <w:t>;</w:t>
      </w:r>
      <w:r w:rsidR="008F7F7D" w:rsidRPr="008F7F7D">
        <w:rPr>
          <w:sz w:val="28"/>
          <w:szCs w:val="28"/>
        </w:rPr>
        <w:t xml:space="preserve"> 23;</w:t>
      </w:r>
      <w:r w:rsidRPr="008F7F7D">
        <w:rPr>
          <w:sz w:val="28"/>
          <w:szCs w:val="28"/>
        </w:rPr>
        <w:t xml:space="preserve"> </w:t>
      </w:r>
      <w:r w:rsidR="008F7F7D" w:rsidRPr="008F7F7D">
        <w:rPr>
          <w:sz w:val="28"/>
          <w:szCs w:val="28"/>
        </w:rPr>
        <w:t>47</w:t>
      </w:r>
      <w:r w:rsidRPr="008F7F7D">
        <w:rPr>
          <w:sz w:val="28"/>
          <w:szCs w:val="28"/>
          <w:lang w:val="ru-RU"/>
        </w:rPr>
        <w:t>]</w:t>
      </w:r>
      <w:r w:rsidRPr="008F7F7D">
        <w:rPr>
          <w:sz w:val="28"/>
          <w:szCs w:val="28"/>
        </w:rPr>
        <w:t>.</w:t>
      </w:r>
    </w:p>
    <w:p w:rsidR="0088140A" w:rsidRPr="002F6937" w:rsidRDefault="0088140A" w:rsidP="0088140A">
      <w:pPr>
        <w:pStyle w:val="a3"/>
        <w:spacing w:line="360" w:lineRule="auto"/>
        <w:ind w:firstLine="709"/>
        <w:jc w:val="both"/>
        <w:rPr>
          <w:sz w:val="28"/>
          <w:szCs w:val="28"/>
        </w:rPr>
      </w:pPr>
      <w:r w:rsidRPr="002F6937">
        <w:rPr>
          <w:sz w:val="28"/>
          <w:szCs w:val="28"/>
        </w:rPr>
        <w:t>Поряд із розвитком сили, атлетизм приділяє належну увагу й іншим фізичним характеристикам, як-от гнучкість, швидкість реакцій, координація рухів і серцево-судинна витривалість. Збалансоване поєднання різних типів вправ дозволяє уникнути однобічності у фізичному розвитку. Наприклад, хоча силова робота може призвести до зростання м</w:t>
      </w:r>
      <w:r w:rsidR="00527234">
        <w:rPr>
          <w:sz w:val="28"/>
          <w:szCs w:val="28"/>
        </w:rPr>
        <w:t>’</w:t>
      </w:r>
      <w:r w:rsidRPr="002F6937">
        <w:rPr>
          <w:sz w:val="28"/>
          <w:szCs w:val="28"/>
        </w:rPr>
        <w:t>язової маси, важливо паралельно підтримувати оптимальну рухливість у суглобах, аби зберегти достатню амплітуду рухів та унікальні можливості тіла виконувати складні й різнопланові рухові дії. Вправи на розтягування, коригування постави, формування рівноваги та розвиток координації забезпечують системний і гармонійний розвиток усього організму, посилюючи профілактичний вплив атлетизму на опорно-руховий апарат</w:t>
      </w:r>
      <w:r>
        <w:rPr>
          <w:sz w:val="28"/>
          <w:szCs w:val="28"/>
        </w:rPr>
        <w:t xml:space="preserve"> </w:t>
      </w:r>
      <w:r w:rsidRPr="008F7F7D">
        <w:rPr>
          <w:sz w:val="28"/>
          <w:szCs w:val="28"/>
        </w:rPr>
        <w:t>[</w:t>
      </w:r>
      <w:r w:rsidR="008F7F7D" w:rsidRPr="008F7F7D">
        <w:rPr>
          <w:sz w:val="28"/>
          <w:szCs w:val="28"/>
        </w:rPr>
        <w:t>40</w:t>
      </w:r>
      <w:r w:rsidRPr="008F7F7D">
        <w:rPr>
          <w:sz w:val="28"/>
          <w:szCs w:val="28"/>
        </w:rPr>
        <w:t>].</w:t>
      </w:r>
    </w:p>
    <w:p w:rsidR="0088140A" w:rsidRPr="002F6937" w:rsidRDefault="0088140A" w:rsidP="0088140A">
      <w:pPr>
        <w:pStyle w:val="a3"/>
        <w:spacing w:line="360" w:lineRule="auto"/>
        <w:ind w:firstLine="709"/>
        <w:jc w:val="both"/>
        <w:rPr>
          <w:sz w:val="28"/>
          <w:szCs w:val="28"/>
        </w:rPr>
      </w:pPr>
      <w:r w:rsidRPr="002F6937">
        <w:rPr>
          <w:sz w:val="28"/>
          <w:szCs w:val="28"/>
        </w:rPr>
        <w:t>Одним із ключових методичних принципів атлетичних тренувань є поступове підвищення навантаження. Це означає, що початківці не повинні одразу намагатися працювати з максимальними вагами чи виконувати складні й технічно вимогливі вправи. Структура тренувального заняття зазвичай охоплює три етапи: розминку, основну частину та завершальний комплекс. Розминка має на меті підготувати серцево-судинну й опорно-рухову системи, активізувати кровопостачання та забезпечити належну функціональну готовність м</w:t>
      </w:r>
      <w:r w:rsidR="00527234">
        <w:rPr>
          <w:sz w:val="28"/>
          <w:szCs w:val="28"/>
        </w:rPr>
        <w:t>’</w:t>
      </w:r>
      <w:r w:rsidRPr="002F6937">
        <w:rPr>
          <w:sz w:val="28"/>
          <w:szCs w:val="28"/>
        </w:rPr>
        <w:t xml:space="preserve">язів до майбутніх навантажень. Основна частина тренування спрямована на розвиток сили, витривалості, мускулатури та поліпшення всіх функціональних можливостей, тоді як завершальна частина включає вправи </w:t>
      </w:r>
      <w:r w:rsidRPr="002F6937">
        <w:rPr>
          <w:sz w:val="28"/>
          <w:szCs w:val="28"/>
        </w:rPr>
        <w:lastRenderedPageBreak/>
        <w:t xml:space="preserve">на розтягування, нормалізацію дихання та психоемоційний </w:t>
      </w:r>
      <w:proofErr w:type="spellStart"/>
      <w:r w:rsidRPr="002F6937">
        <w:rPr>
          <w:sz w:val="28"/>
          <w:szCs w:val="28"/>
        </w:rPr>
        <w:t>розслаблювальний</w:t>
      </w:r>
      <w:proofErr w:type="spellEnd"/>
      <w:r w:rsidRPr="002F6937">
        <w:rPr>
          <w:sz w:val="28"/>
          <w:szCs w:val="28"/>
        </w:rPr>
        <w:t xml:space="preserve"> компонент. Саме така логічна послідовність сприяє максимальній ефективності тренувального процесу та поступовому прогресу без ризику перенавантажень і травм</w:t>
      </w:r>
      <w:r>
        <w:rPr>
          <w:sz w:val="28"/>
          <w:szCs w:val="28"/>
        </w:rPr>
        <w:t xml:space="preserve"> </w:t>
      </w:r>
      <w:r w:rsidRPr="008F7F7D">
        <w:rPr>
          <w:sz w:val="28"/>
          <w:szCs w:val="28"/>
        </w:rPr>
        <w:t>[</w:t>
      </w:r>
      <w:r w:rsidR="008F7F7D" w:rsidRPr="008F7F7D">
        <w:rPr>
          <w:sz w:val="28"/>
          <w:szCs w:val="28"/>
        </w:rPr>
        <w:t>11</w:t>
      </w:r>
      <w:r w:rsidRPr="008F7F7D">
        <w:rPr>
          <w:sz w:val="28"/>
          <w:szCs w:val="28"/>
        </w:rPr>
        <w:t>].</w:t>
      </w:r>
    </w:p>
    <w:p w:rsidR="0088140A" w:rsidRPr="002F6937" w:rsidRDefault="0088140A" w:rsidP="0088140A">
      <w:pPr>
        <w:pStyle w:val="a3"/>
        <w:spacing w:line="360" w:lineRule="auto"/>
        <w:ind w:firstLine="709"/>
        <w:jc w:val="both"/>
        <w:rPr>
          <w:sz w:val="28"/>
          <w:szCs w:val="28"/>
        </w:rPr>
      </w:pPr>
      <w:r w:rsidRPr="002F6937">
        <w:rPr>
          <w:sz w:val="28"/>
          <w:szCs w:val="28"/>
        </w:rPr>
        <w:t>Важливо також враховувати специфіку режимів м</w:t>
      </w:r>
      <w:r w:rsidR="00527234">
        <w:rPr>
          <w:sz w:val="28"/>
          <w:szCs w:val="28"/>
        </w:rPr>
        <w:t>’</w:t>
      </w:r>
      <w:r w:rsidRPr="002F6937">
        <w:rPr>
          <w:sz w:val="28"/>
          <w:szCs w:val="28"/>
        </w:rPr>
        <w:t xml:space="preserve">язової роботи. Традиційно розрізняють динамічний (концентричний та ексцентричний), статичний (ізометричний) режими, а також </w:t>
      </w:r>
      <w:proofErr w:type="spellStart"/>
      <w:r w:rsidRPr="002F6937">
        <w:rPr>
          <w:sz w:val="28"/>
          <w:szCs w:val="28"/>
        </w:rPr>
        <w:t>ізокінетичні</w:t>
      </w:r>
      <w:proofErr w:type="spellEnd"/>
      <w:r w:rsidRPr="002F6937">
        <w:rPr>
          <w:sz w:val="28"/>
          <w:szCs w:val="28"/>
        </w:rPr>
        <w:t xml:space="preserve">, вибухові та </w:t>
      </w:r>
      <w:proofErr w:type="spellStart"/>
      <w:r w:rsidRPr="002F6937">
        <w:rPr>
          <w:sz w:val="28"/>
          <w:szCs w:val="28"/>
        </w:rPr>
        <w:t>пліометричні</w:t>
      </w:r>
      <w:proofErr w:type="spellEnd"/>
      <w:r w:rsidRPr="002F6937">
        <w:rPr>
          <w:sz w:val="28"/>
          <w:szCs w:val="28"/>
        </w:rPr>
        <w:t xml:space="preserve"> методи впливу на м</w:t>
      </w:r>
      <w:r w:rsidR="00527234">
        <w:rPr>
          <w:sz w:val="28"/>
          <w:szCs w:val="28"/>
        </w:rPr>
        <w:t>’</w:t>
      </w:r>
      <w:r w:rsidRPr="002F6937">
        <w:rPr>
          <w:sz w:val="28"/>
          <w:szCs w:val="28"/>
        </w:rPr>
        <w:t>язи. Їхнє компетентне поєднання дає змогу впливати на різні типи м</w:t>
      </w:r>
      <w:r w:rsidR="00527234">
        <w:rPr>
          <w:sz w:val="28"/>
          <w:szCs w:val="28"/>
        </w:rPr>
        <w:t>’</w:t>
      </w:r>
      <w:r w:rsidRPr="002F6937">
        <w:rPr>
          <w:sz w:val="28"/>
          <w:szCs w:val="28"/>
        </w:rPr>
        <w:t xml:space="preserve">язових волокон і забезпечувати всебічний розвиток функціональних можливостей організму. Наприклад, концентричні й ексцентричні скорочення стимулюють різні фази руху, ізометрична робота дозволяє підвищувати статичну силу та стабільність суглобів, а </w:t>
      </w:r>
      <w:proofErr w:type="spellStart"/>
      <w:r w:rsidRPr="002F6937">
        <w:rPr>
          <w:sz w:val="28"/>
          <w:szCs w:val="28"/>
        </w:rPr>
        <w:t>пліометричні</w:t>
      </w:r>
      <w:proofErr w:type="spellEnd"/>
      <w:r w:rsidRPr="002F6937">
        <w:rPr>
          <w:sz w:val="28"/>
          <w:szCs w:val="28"/>
        </w:rPr>
        <w:t xml:space="preserve"> й вибухові вправи сприяють підвищенню потужності, </w:t>
      </w:r>
      <w:proofErr w:type="spellStart"/>
      <w:r w:rsidRPr="002F6937">
        <w:rPr>
          <w:sz w:val="28"/>
          <w:szCs w:val="28"/>
        </w:rPr>
        <w:t>швидкісно</w:t>
      </w:r>
      <w:proofErr w:type="spellEnd"/>
      <w:r w:rsidRPr="002F6937">
        <w:rPr>
          <w:sz w:val="28"/>
          <w:szCs w:val="28"/>
        </w:rPr>
        <w:t>-силових якостей та реактивності. Такий підхід є основою для досягнення комплексних результатів, які не обмежуються лише зростанням сили, але й включають підвищення загальної рухової працездатності та ефективності опорно-рухових функцій</w:t>
      </w:r>
      <w:r>
        <w:rPr>
          <w:sz w:val="28"/>
          <w:szCs w:val="28"/>
        </w:rPr>
        <w:t xml:space="preserve"> </w:t>
      </w:r>
      <w:r w:rsidRPr="008F7F7D">
        <w:rPr>
          <w:sz w:val="28"/>
          <w:szCs w:val="28"/>
        </w:rPr>
        <w:t>[</w:t>
      </w:r>
      <w:r w:rsidR="008F7F7D" w:rsidRPr="008F7F7D">
        <w:rPr>
          <w:sz w:val="28"/>
          <w:szCs w:val="28"/>
        </w:rPr>
        <w:t>27</w:t>
      </w:r>
      <w:r w:rsidRPr="008F7F7D">
        <w:rPr>
          <w:sz w:val="28"/>
          <w:szCs w:val="28"/>
        </w:rPr>
        <w:t>].</w:t>
      </w:r>
    </w:p>
    <w:p w:rsidR="0088140A" w:rsidRPr="002F6937" w:rsidRDefault="0088140A" w:rsidP="0088140A">
      <w:pPr>
        <w:pStyle w:val="a3"/>
        <w:spacing w:line="360" w:lineRule="auto"/>
        <w:ind w:firstLine="709"/>
        <w:jc w:val="both"/>
        <w:rPr>
          <w:sz w:val="28"/>
          <w:szCs w:val="28"/>
        </w:rPr>
      </w:pPr>
      <w:r w:rsidRPr="002F6937">
        <w:rPr>
          <w:sz w:val="28"/>
          <w:szCs w:val="28"/>
        </w:rPr>
        <w:t>Окрім власне силових показників, атлетизм робить значний внесок у формування здорових звичок і загальний добробут людини. Регулярні заняття стимулюють раціональне харчування, дотримання водного балансу, контроль маси тіла. Це сприяє підтриманню оптимальної конфігурації тіла, коли надмір жирової тканини не ускладнює рухову активність, а м</w:t>
      </w:r>
      <w:r w:rsidR="00527234">
        <w:rPr>
          <w:sz w:val="28"/>
          <w:szCs w:val="28"/>
        </w:rPr>
        <w:t>’</w:t>
      </w:r>
      <w:r w:rsidRPr="002F6937">
        <w:rPr>
          <w:sz w:val="28"/>
          <w:szCs w:val="28"/>
        </w:rPr>
        <w:t xml:space="preserve">язова маса забезпечує високий рівень працездатності. Правильна методика тренувань, яка враховує індивідуальні особливості та протипоказання, дає змогу не лише покращувати функціональний стан організму, а й вирішувати низку профілактичних та лікувально-оздоровчих завдань, зокрема корекцію постави, профілактику </w:t>
      </w:r>
      <w:proofErr w:type="spellStart"/>
      <w:r w:rsidRPr="002F6937">
        <w:rPr>
          <w:sz w:val="28"/>
          <w:szCs w:val="28"/>
        </w:rPr>
        <w:t>хвороб</w:t>
      </w:r>
      <w:proofErr w:type="spellEnd"/>
      <w:r w:rsidRPr="002F6937">
        <w:rPr>
          <w:sz w:val="28"/>
          <w:szCs w:val="28"/>
        </w:rPr>
        <w:t xml:space="preserve"> опорно-рухової системи та підтримання оптимальної маси тіла. Завдяки цілеспрямованому впливу на малорозвинені м</w:t>
      </w:r>
      <w:r w:rsidR="00527234">
        <w:rPr>
          <w:sz w:val="28"/>
          <w:szCs w:val="28"/>
        </w:rPr>
        <w:t>’</w:t>
      </w:r>
      <w:r w:rsidRPr="002F6937">
        <w:rPr>
          <w:sz w:val="28"/>
          <w:szCs w:val="28"/>
        </w:rPr>
        <w:t>язові групи можна збалансувати м</w:t>
      </w:r>
      <w:r w:rsidR="00527234">
        <w:rPr>
          <w:sz w:val="28"/>
          <w:szCs w:val="28"/>
        </w:rPr>
        <w:t>’</w:t>
      </w:r>
      <w:r w:rsidRPr="002F6937">
        <w:rPr>
          <w:sz w:val="28"/>
          <w:szCs w:val="28"/>
        </w:rPr>
        <w:t>язовий корсет, знизивши ризики перенавантаження певних ланок рухової системи й отримання травм</w:t>
      </w:r>
      <w:r>
        <w:rPr>
          <w:sz w:val="28"/>
          <w:szCs w:val="28"/>
        </w:rPr>
        <w:t xml:space="preserve"> </w:t>
      </w:r>
      <w:r w:rsidRPr="00837BC7">
        <w:rPr>
          <w:sz w:val="28"/>
          <w:szCs w:val="28"/>
        </w:rPr>
        <w:t>[</w:t>
      </w:r>
      <w:r w:rsidR="00837BC7" w:rsidRPr="00837BC7">
        <w:rPr>
          <w:sz w:val="28"/>
          <w:szCs w:val="28"/>
        </w:rPr>
        <w:t>55</w:t>
      </w:r>
      <w:r w:rsidRPr="00837BC7">
        <w:rPr>
          <w:sz w:val="28"/>
          <w:szCs w:val="28"/>
        </w:rPr>
        <w:t>].</w:t>
      </w:r>
    </w:p>
    <w:p w:rsidR="0088140A" w:rsidRPr="002F6937" w:rsidRDefault="0088140A" w:rsidP="0088140A">
      <w:pPr>
        <w:pStyle w:val="a3"/>
        <w:spacing w:line="360" w:lineRule="auto"/>
        <w:ind w:firstLine="709"/>
        <w:jc w:val="both"/>
        <w:rPr>
          <w:sz w:val="28"/>
          <w:szCs w:val="28"/>
        </w:rPr>
      </w:pPr>
      <w:r w:rsidRPr="002F6937">
        <w:rPr>
          <w:sz w:val="28"/>
          <w:szCs w:val="28"/>
        </w:rPr>
        <w:lastRenderedPageBreak/>
        <w:t>Атлетизм адаптується до потреб різних вікових категорій. Для молоді це можливість сформувати стійку мотивацію до рухової активності, розвинути дисципліну та морально-вольові якості, підвищити самооцінку та створити позитивний підхід до здорового способу життя. Для людей середнього віку атлетизм стає ефективним інструментом підтримання працездатності, збереження м</w:t>
      </w:r>
      <w:r w:rsidR="00527234">
        <w:rPr>
          <w:sz w:val="28"/>
          <w:szCs w:val="28"/>
        </w:rPr>
        <w:t>’</w:t>
      </w:r>
      <w:r w:rsidRPr="002F6937">
        <w:rPr>
          <w:sz w:val="28"/>
          <w:szCs w:val="28"/>
        </w:rPr>
        <w:t xml:space="preserve">язової й кісткової маси, профілактики серцево-судинних захворювань, уповільнення вікових дегенеративних змін і зниження ризику розвитку остеопорозу. У разі правильного застосування </w:t>
      </w:r>
      <w:proofErr w:type="spellStart"/>
      <w:r w:rsidRPr="002F6937">
        <w:rPr>
          <w:sz w:val="28"/>
          <w:szCs w:val="28"/>
        </w:rPr>
        <w:t>методик</w:t>
      </w:r>
      <w:proofErr w:type="spellEnd"/>
      <w:r w:rsidRPr="002F6937">
        <w:rPr>
          <w:sz w:val="28"/>
          <w:szCs w:val="28"/>
        </w:rPr>
        <w:t xml:space="preserve"> тренування можна суттєво покращити показники витривалості та сили, забезпечити збереження гнучкості та стійкості у повсякденному житті, створити умови для тривалого збереження рухової активності й високої якості життя.</w:t>
      </w:r>
    </w:p>
    <w:p w:rsidR="0088140A" w:rsidRPr="002F6937" w:rsidRDefault="0088140A" w:rsidP="0088140A">
      <w:pPr>
        <w:pStyle w:val="a3"/>
        <w:spacing w:line="360" w:lineRule="auto"/>
        <w:ind w:firstLine="709"/>
        <w:jc w:val="both"/>
        <w:rPr>
          <w:sz w:val="28"/>
          <w:szCs w:val="28"/>
        </w:rPr>
      </w:pPr>
      <w:r w:rsidRPr="002F6937">
        <w:rPr>
          <w:sz w:val="28"/>
          <w:szCs w:val="28"/>
        </w:rPr>
        <w:t>Особливо це стосується чоловіків віком 40</w:t>
      </w:r>
      <w:r>
        <w:rPr>
          <w:sz w:val="28"/>
          <w:szCs w:val="28"/>
        </w:rPr>
        <w:t>-</w:t>
      </w:r>
      <w:r w:rsidRPr="002F6937">
        <w:rPr>
          <w:sz w:val="28"/>
          <w:szCs w:val="28"/>
        </w:rPr>
        <w:t>50 років, для яких атлетизм відіграє надзвичайно важливу роль у подовженні періоду активного життя, підтриманні здоров</w:t>
      </w:r>
      <w:r w:rsidR="00527234">
        <w:rPr>
          <w:sz w:val="28"/>
          <w:szCs w:val="28"/>
        </w:rPr>
        <w:t>’</w:t>
      </w:r>
      <w:r w:rsidRPr="002F6937">
        <w:rPr>
          <w:sz w:val="28"/>
          <w:szCs w:val="28"/>
        </w:rPr>
        <w:t>я та загальної функціональної спроможності. У цьому віці організм зазнає природних вікових змін, що супроводжуються зниженням м</w:t>
      </w:r>
      <w:r w:rsidR="00527234">
        <w:rPr>
          <w:sz w:val="28"/>
          <w:szCs w:val="28"/>
        </w:rPr>
        <w:t>’</w:t>
      </w:r>
      <w:r w:rsidRPr="002F6937">
        <w:rPr>
          <w:sz w:val="28"/>
          <w:szCs w:val="28"/>
        </w:rPr>
        <w:t xml:space="preserve">язової маси, сили, рухливості суглобів і витривалості. Правильно організовані заняття з обтяженнями дозволяють протидіяти цим процесам, забезпечуючи підтримку стабільності опорно-рухового апарату, адекватну роботу серцево-судинної системи та стимулюючи адаптаційні можливості організму. Комплексний характер занять, коли силові вправи доповнюються гнучкістю, координацією, помірними аеробними навантаженнями та розтягувальними вправами, дозволяє підтримувати загальну збалансованість фізичного розвитку. Завдяки цьому чоловіки середнього віку не лише покращують свій фізичний стан, а й зміцнюють психоемоційну стійкість, підвищують </w:t>
      </w:r>
      <w:proofErr w:type="spellStart"/>
      <w:r w:rsidRPr="002F6937">
        <w:rPr>
          <w:sz w:val="28"/>
          <w:szCs w:val="28"/>
        </w:rPr>
        <w:t>стресостійкість</w:t>
      </w:r>
      <w:proofErr w:type="spellEnd"/>
      <w:r w:rsidRPr="002F6937">
        <w:rPr>
          <w:sz w:val="28"/>
          <w:szCs w:val="28"/>
        </w:rPr>
        <w:t>, що позитивно впливає на їхню професійну діяльність та взаємодію із соціумом</w:t>
      </w:r>
      <w:r>
        <w:rPr>
          <w:sz w:val="28"/>
          <w:szCs w:val="28"/>
        </w:rPr>
        <w:t xml:space="preserve"> </w:t>
      </w:r>
      <w:r w:rsidRPr="007F46ED">
        <w:rPr>
          <w:sz w:val="28"/>
          <w:szCs w:val="28"/>
        </w:rPr>
        <w:t>[</w:t>
      </w:r>
      <w:r w:rsidR="007F46ED" w:rsidRPr="007F46ED">
        <w:rPr>
          <w:sz w:val="28"/>
          <w:szCs w:val="28"/>
        </w:rPr>
        <w:t>6; 50</w:t>
      </w:r>
      <w:r w:rsidRPr="007F46ED">
        <w:rPr>
          <w:sz w:val="28"/>
          <w:szCs w:val="28"/>
        </w:rPr>
        <w:t>].</w:t>
      </w:r>
    </w:p>
    <w:p w:rsidR="0088140A" w:rsidRPr="002F6937" w:rsidRDefault="0088140A" w:rsidP="0088140A">
      <w:pPr>
        <w:pStyle w:val="a3"/>
        <w:spacing w:line="360" w:lineRule="auto"/>
        <w:ind w:firstLine="709"/>
        <w:jc w:val="both"/>
        <w:rPr>
          <w:sz w:val="28"/>
          <w:szCs w:val="28"/>
        </w:rPr>
      </w:pPr>
      <w:r w:rsidRPr="002F6937">
        <w:rPr>
          <w:sz w:val="28"/>
          <w:szCs w:val="28"/>
        </w:rPr>
        <w:t xml:space="preserve">Не менш важливою є роль атлетизму в довгостроковому перспективному плануванні здорового способу життя. Регулярні заняття стимулюють вироблення мотивів та звичок, які стають фундаментом для підтримання високого рівня фізичної активності, раціонального харчування, </w:t>
      </w:r>
      <w:r w:rsidRPr="002F6937">
        <w:rPr>
          <w:sz w:val="28"/>
          <w:szCs w:val="28"/>
        </w:rPr>
        <w:lastRenderedPageBreak/>
        <w:t>збереження водного балансу, контролю над вагою та якісного відновлення організму. Це, своєю чергою, мінімізує ризики розладів обміну речовин, ожиріння, захворювань серцево-судинної системи, цукрового діабету та остеопорозу. При цьому значення має не лише безпосередній фізичний аспект: люди, які систематично тренуються, часто менш схильні до депресій, тривожних станів і психічної неврівноваженості. Підвищуючи рівень ендорфінів і стабілізуючи емоційний фон, атлетизм робить життя більш гармонійним і насиченим.</w:t>
      </w:r>
    </w:p>
    <w:p w:rsidR="0088140A" w:rsidRPr="002F6937" w:rsidRDefault="0088140A" w:rsidP="0088140A">
      <w:pPr>
        <w:pStyle w:val="a3"/>
        <w:spacing w:line="360" w:lineRule="auto"/>
        <w:ind w:firstLine="709"/>
        <w:jc w:val="both"/>
        <w:rPr>
          <w:sz w:val="28"/>
          <w:szCs w:val="28"/>
        </w:rPr>
      </w:pPr>
      <w:r w:rsidRPr="002F6937">
        <w:rPr>
          <w:sz w:val="28"/>
          <w:szCs w:val="28"/>
        </w:rPr>
        <w:t xml:space="preserve">Завдяки застосуванню сучасних науково обґрунтованих </w:t>
      </w:r>
      <w:proofErr w:type="spellStart"/>
      <w:r w:rsidRPr="002F6937">
        <w:rPr>
          <w:sz w:val="28"/>
          <w:szCs w:val="28"/>
        </w:rPr>
        <w:t>методик</w:t>
      </w:r>
      <w:proofErr w:type="spellEnd"/>
      <w:r w:rsidRPr="002F6937">
        <w:rPr>
          <w:sz w:val="28"/>
          <w:szCs w:val="28"/>
        </w:rPr>
        <w:t xml:space="preserve"> і технічних засобів, атлетизм продовжує еволюціонувати, інтегруючи нові підходи до оцінки фізичного стану, тестування силових показників, функціональних можливостей, рівня гнучкості та координації. Використання інтервального тренування, варіативних режимів м</w:t>
      </w:r>
      <w:r w:rsidR="00527234">
        <w:rPr>
          <w:sz w:val="28"/>
          <w:szCs w:val="28"/>
        </w:rPr>
        <w:t>’</w:t>
      </w:r>
      <w:r w:rsidRPr="002F6937">
        <w:rPr>
          <w:sz w:val="28"/>
          <w:szCs w:val="28"/>
        </w:rPr>
        <w:t xml:space="preserve">язової роботи, застосування ізотонічних, ізометричних, </w:t>
      </w:r>
      <w:proofErr w:type="spellStart"/>
      <w:r w:rsidRPr="002F6937">
        <w:rPr>
          <w:sz w:val="28"/>
          <w:szCs w:val="28"/>
        </w:rPr>
        <w:t>ізокінетичних</w:t>
      </w:r>
      <w:proofErr w:type="spellEnd"/>
      <w:r w:rsidRPr="002F6937">
        <w:rPr>
          <w:sz w:val="28"/>
          <w:szCs w:val="28"/>
        </w:rPr>
        <w:t xml:space="preserve"> пристроїв, різних видів тренажерів, підходів до періодизації та чергування інтенсивності навантажень дає змогу досягати точного впливу на конкретні групи м</w:t>
      </w:r>
      <w:r w:rsidR="00527234">
        <w:rPr>
          <w:sz w:val="28"/>
          <w:szCs w:val="28"/>
        </w:rPr>
        <w:t>’</w:t>
      </w:r>
      <w:r w:rsidRPr="002F6937">
        <w:rPr>
          <w:sz w:val="28"/>
          <w:szCs w:val="28"/>
        </w:rPr>
        <w:t>язів і енергетичні системи. Такий багатогранний арсенал методів робить атлетизм гнучким інструментом, здатним задовольнити вимоги найрізноманітніших цільових аудиторій</w:t>
      </w:r>
      <w:r>
        <w:rPr>
          <w:sz w:val="28"/>
          <w:szCs w:val="28"/>
        </w:rPr>
        <w:t xml:space="preserve"> </w:t>
      </w:r>
      <w:r w:rsidRPr="000A6FE8">
        <w:rPr>
          <w:sz w:val="28"/>
          <w:szCs w:val="28"/>
        </w:rPr>
        <w:t>[</w:t>
      </w:r>
      <w:r w:rsidR="000A6FE8" w:rsidRPr="000A6FE8">
        <w:rPr>
          <w:sz w:val="28"/>
          <w:szCs w:val="28"/>
        </w:rPr>
        <w:t>44</w:t>
      </w:r>
      <w:r w:rsidRPr="000A6FE8">
        <w:rPr>
          <w:sz w:val="28"/>
          <w:szCs w:val="28"/>
        </w:rPr>
        <w:t>].</w:t>
      </w:r>
    </w:p>
    <w:p w:rsidR="0088140A" w:rsidRDefault="0088140A" w:rsidP="0088140A">
      <w:pPr>
        <w:pStyle w:val="a3"/>
        <w:spacing w:line="360" w:lineRule="auto"/>
        <w:ind w:firstLine="709"/>
        <w:jc w:val="both"/>
        <w:rPr>
          <w:sz w:val="28"/>
          <w:szCs w:val="28"/>
        </w:rPr>
      </w:pPr>
      <w:r w:rsidRPr="002F6937">
        <w:rPr>
          <w:sz w:val="28"/>
          <w:szCs w:val="28"/>
        </w:rPr>
        <w:t>Важливо пам</w:t>
      </w:r>
      <w:r w:rsidR="00527234">
        <w:rPr>
          <w:sz w:val="28"/>
          <w:szCs w:val="28"/>
        </w:rPr>
        <w:t>’</w:t>
      </w:r>
      <w:r w:rsidRPr="002F6937">
        <w:rPr>
          <w:sz w:val="28"/>
          <w:szCs w:val="28"/>
        </w:rPr>
        <w:t xml:space="preserve">ятати, що досягнення позитивних результатів можливе лише за умов </w:t>
      </w:r>
      <w:proofErr w:type="spellStart"/>
      <w:r w:rsidRPr="002F6937">
        <w:rPr>
          <w:sz w:val="28"/>
          <w:szCs w:val="28"/>
        </w:rPr>
        <w:t>методично</w:t>
      </w:r>
      <w:proofErr w:type="spellEnd"/>
      <w:r w:rsidRPr="002F6937">
        <w:rPr>
          <w:sz w:val="28"/>
          <w:szCs w:val="28"/>
        </w:rPr>
        <w:t xml:space="preserve"> правильного підходу. Програма тренувань має бути адекватною індивідуальним особливостям людини: </w:t>
      </w:r>
    </w:p>
    <w:p w:rsidR="0088140A" w:rsidRDefault="0088140A" w:rsidP="0088140A">
      <w:pPr>
        <w:pStyle w:val="a3"/>
        <w:spacing w:line="360" w:lineRule="auto"/>
        <w:ind w:firstLine="709"/>
        <w:jc w:val="both"/>
        <w:rPr>
          <w:sz w:val="28"/>
          <w:szCs w:val="28"/>
        </w:rPr>
      </w:pPr>
      <w:r w:rsidRPr="00EC1A6B">
        <w:rPr>
          <w:sz w:val="28"/>
          <w:szCs w:val="28"/>
          <w:lang w:val="ru-RU"/>
        </w:rPr>
        <w:t>-</w:t>
      </w:r>
      <w:r>
        <w:rPr>
          <w:sz w:val="28"/>
          <w:szCs w:val="28"/>
        </w:rPr>
        <w:t xml:space="preserve"> </w:t>
      </w:r>
      <w:r w:rsidRPr="002F6937">
        <w:rPr>
          <w:sz w:val="28"/>
          <w:szCs w:val="28"/>
        </w:rPr>
        <w:t xml:space="preserve">рівню фізичної підготовленості, </w:t>
      </w:r>
    </w:p>
    <w:p w:rsidR="0088140A" w:rsidRDefault="0088140A" w:rsidP="0088140A">
      <w:pPr>
        <w:pStyle w:val="a3"/>
        <w:spacing w:line="360" w:lineRule="auto"/>
        <w:ind w:firstLine="709"/>
        <w:jc w:val="both"/>
        <w:rPr>
          <w:sz w:val="28"/>
          <w:szCs w:val="28"/>
        </w:rPr>
      </w:pPr>
      <w:r w:rsidRPr="00EC1A6B">
        <w:rPr>
          <w:sz w:val="28"/>
          <w:szCs w:val="28"/>
          <w:lang w:val="ru-RU"/>
        </w:rPr>
        <w:t xml:space="preserve">- </w:t>
      </w:r>
      <w:r w:rsidRPr="002F6937">
        <w:rPr>
          <w:sz w:val="28"/>
          <w:szCs w:val="28"/>
        </w:rPr>
        <w:t xml:space="preserve">медичним показникам, </w:t>
      </w:r>
    </w:p>
    <w:p w:rsidR="0088140A" w:rsidRDefault="0088140A" w:rsidP="0088140A">
      <w:pPr>
        <w:pStyle w:val="a3"/>
        <w:spacing w:line="360" w:lineRule="auto"/>
        <w:ind w:firstLine="709"/>
        <w:jc w:val="both"/>
        <w:rPr>
          <w:sz w:val="28"/>
          <w:szCs w:val="28"/>
        </w:rPr>
      </w:pPr>
      <w:r w:rsidRPr="00EC1A6B">
        <w:rPr>
          <w:sz w:val="28"/>
          <w:szCs w:val="28"/>
          <w:lang w:val="ru-RU"/>
        </w:rPr>
        <w:t xml:space="preserve">- </w:t>
      </w:r>
      <w:r w:rsidRPr="002F6937">
        <w:rPr>
          <w:sz w:val="28"/>
          <w:szCs w:val="28"/>
        </w:rPr>
        <w:t xml:space="preserve">наявності травм або хронічних захворювань, </w:t>
      </w:r>
    </w:p>
    <w:p w:rsidR="0088140A" w:rsidRDefault="0088140A" w:rsidP="0088140A">
      <w:pPr>
        <w:pStyle w:val="a3"/>
        <w:spacing w:line="360" w:lineRule="auto"/>
        <w:ind w:firstLine="709"/>
        <w:jc w:val="both"/>
        <w:rPr>
          <w:sz w:val="28"/>
          <w:szCs w:val="28"/>
        </w:rPr>
      </w:pPr>
      <w:r w:rsidRPr="00EC1A6B">
        <w:rPr>
          <w:sz w:val="28"/>
          <w:szCs w:val="28"/>
          <w:lang w:val="ru-RU"/>
        </w:rPr>
        <w:t xml:space="preserve">- </w:t>
      </w:r>
      <w:r w:rsidRPr="002F6937">
        <w:rPr>
          <w:sz w:val="28"/>
          <w:szCs w:val="28"/>
        </w:rPr>
        <w:t xml:space="preserve">конкретним цілям, яких вона прагне досягти. </w:t>
      </w:r>
    </w:p>
    <w:p w:rsidR="0088140A" w:rsidRPr="002F6937" w:rsidRDefault="0088140A" w:rsidP="0088140A">
      <w:pPr>
        <w:pStyle w:val="a3"/>
        <w:spacing w:line="360" w:lineRule="auto"/>
        <w:ind w:firstLine="709"/>
        <w:jc w:val="both"/>
        <w:rPr>
          <w:sz w:val="28"/>
          <w:szCs w:val="28"/>
        </w:rPr>
      </w:pPr>
      <w:r w:rsidRPr="002F6937">
        <w:rPr>
          <w:sz w:val="28"/>
          <w:szCs w:val="28"/>
        </w:rPr>
        <w:t xml:space="preserve">Наприклад, для чоловіків середнього віку, які починають займатися атлетизмом, важливо дотримуватися принципу поступовості, обрати відповідні навантаження, збалансувати силову роботу з аеробними вправами та заходами відновлювального характеру. Раціональне та збалансоване харчування, достатня кількість білків, вітамінів і мінералів, адекватний питний </w:t>
      </w:r>
      <w:r w:rsidRPr="002F6937">
        <w:rPr>
          <w:sz w:val="28"/>
          <w:szCs w:val="28"/>
        </w:rPr>
        <w:lastRenderedPageBreak/>
        <w:t>режим, повноцінний сон і періоди відпочинку між тренуваннями формують цілісну систему оздоровлення, яка посилює позитивний вплив атлетизму на організм. Систематичне контролювання власного стану, вимірювання прогресу, аналіз досягнень і корекція помилок дають змогу гарантувати стабільний розвиток і уникати ризику травм або перенавантажень</w:t>
      </w:r>
      <w:r w:rsidRPr="00EC1A6B">
        <w:rPr>
          <w:sz w:val="28"/>
          <w:szCs w:val="28"/>
        </w:rPr>
        <w:t xml:space="preserve"> </w:t>
      </w:r>
      <w:r w:rsidRPr="00F81499">
        <w:rPr>
          <w:sz w:val="28"/>
          <w:szCs w:val="28"/>
        </w:rPr>
        <w:t>[</w:t>
      </w:r>
      <w:r w:rsidR="00F81499" w:rsidRPr="00F81499">
        <w:rPr>
          <w:sz w:val="28"/>
          <w:szCs w:val="28"/>
        </w:rPr>
        <w:t>8</w:t>
      </w:r>
      <w:r w:rsidRPr="00F81499">
        <w:rPr>
          <w:sz w:val="28"/>
          <w:szCs w:val="28"/>
        </w:rPr>
        <w:t xml:space="preserve">; </w:t>
      </w:r>
      <w:r w:rsidR="00F81499" w:rsidRPr="00F81499">
        <w:rPr>
          <w:sz w:val="28"/>
          <w:szCs w:val="28"/>
        </w:rPr>
        <w:t>55</w:t>
      </w:r>
      <w:r w:rsidRPr="00F81499">
        <w:rPr>
          <w:sz w:val="28"/>
          <w:szCs w:val="28"/>
        </w:rPr>
        <w:t>].</w:t>
      </w:r>
    </w:p>
    <w:p w:rsidR="0088140A" w:rsidRPr="002F6937" w:rsidRDefault="0088140A" w:rsidP="0088140A">
      <w:pPr>
        <w:pStyle w:val="a3"/>
        <w:spacing w:line="360" w:lineRule="auto"/>
        <w:ind w:firstLine="709"/>
        <w:jc w:val="both"/>
        <w:rPr>
          <w:sz w:val="28"/>
          <w:szCs w:val="28"/>
        </w:rPr>
      </w:pPr>
      <w:r w:rsidRPr="002F6937">
        <w:rPr>
          <w:sz w:val="28"/>
          <w:szCs w:val="28"/>
        </w:rPr>
        <w:t>Таким чином, атлетизм виступає як універсальний засіб комплексного фізичного вдосконалення та гармонійного розвитку організму. Його цінність полягає не лише у формуванні сили, витривалості та м</w:t>
      </w:r>
      <w:r w:rsidR="00527234">
        <w:rPr>
          <w:sz w:val="28"/>
          <w:szCs w:val="28"/>
        </w:rPr>
        <w:t>’</w:t>
      </w:r>
      <w:r w:rsidRPr="002F6937">
        <w:rPr>
          <w:sz w:val="28"/>
          <w:szCs w:val="28"/>
        </w:rPr>
        <w:t>язової маси, а й у поліпшенні психоемоційного стану, формуванні звичок здорового способу життя, підвищенні мотивації, дисципліни та відповідальності за власне здоров</w:t>
      </w:r>
      <w:r w:rsidR="00527234">
        <w:rPr>
          <w:sz w:val="28"/>
          <w:szCs w:val="28"/>
        </w:rPr>
        <w:t>’</w:t>
      </w:r>
      <w:r w:rsidRPr="002F6937">
        <w:rPr>
          <w:sz w:val="28"/>
          <w:szCs w:val="28"/>
        </w:rPr>
        <w:t>я. Це стосується всіх вікових категорій, однак для чоловіків 40</w:t>
      </w:r>
      <w:r>
        <w:rPr>
          <w:sz w:val="28"/>
          <w:szCs w:val="28"/>
        </w:rPr>
        <w:t>-</w:t>
      </w:r>
      <w:r w:rsidRPr="002F6937">
        <w:rPr>
          <w:sz w:val="28"/>
          <w:szCs w:val="28"/>
        </w:rPr>
        <w:t>50 років цей вид фізичної активності може стати справжньою платформою для підтримання високої якості життя, збереження активності, продуктивності та позитивного настрою, а також інструментом запобігання віковим фізіологічним змінам. Завдяки чіткій методичній основі, науковому підходу й врахуванню індивідуальних потреб атлетизм здатний забезпечити людини всім необхідним для довгострокового підтримання здоров</w:t>
      </w:r>
      <w:r w:rsidR="00527234">
        <w:rPr>
          <w:sz w:val="28"/>
          <w:szCs w:val="28"/>
        </w:rPr>
        <w:t>’</w:t>
      </w:r>
      <w:r w:rsidRPr="002F6937">
        <w:rPr>
          <w:sz w:val="28"/>
          <w:szCs w:val="28"/>
        </w:rPr>
        <w:t>я та фізичної дієздатності, незалежно від рівня підготовки та конкретних життєвих обставин. Його сутність полягає у прагненні до гармонійного поєднання сили, здоров</w:t>
      </w:r>
      <w:r w:rsidR="00527234">
        <w:rPr>
          <w:sz w:val="28"/>
          <w:szCs w:val="28"/>
        </w:rPr>
        <w:t>’</w:t>
      </w:r>
      <w:r w:rsidRPr="002F6937">
        <w:rPr>
          <w:sz w:val="28"/>
          <w:szCs w:val="28"/>
        </w:rPr>
        <w:t xml:space="preserve">я, краси та функціональності, а актуальність і гнучкість </w:t>
      </w:r>
      <w:proofErr w:type="spellStart"/>
      <w:r w:rsidRPr="002F6937">
        <w:rPr>
          <w:sz w:val="28"/>
          <w:szCs w:val="28"/>
        </w:rPr>
        <w:t>методик</w:t>
      </w:r>
      <w:proofErr w:type="spellEnd"/>
      <w:r w:rsidRPr="002F6937">
        <w:rPr>
          <w:sz w:val="28"/>
          <w:szCs w:val="28"/>
        </w:rPr>
        <w:t xml:space="preserve"> роблять атлетизм тим видом рухової активності, що має універсальне значення і тривалий позитивний вплив на життя людини.</w:t>
      </w:r>
    </w:p>
    <w:p w:rsidR="0088140A" w:rsidRPr="00C34B17" w:rsidRDefault="0088140A" w:rsidP="0088140A">
      <w:pPr>
        <w:pStyle w:val="a3"/>
        <w:spacing w:line="360" w:lineRule="auto"/>
        <w:ind w:firstLine="709"/>
        <w:jc w:val="both"/>
        <w:rPr>
          <w:sz w:val="28"/>
          <w:szCs w:val="28"/>
        </w:rPr>
      </w:pPr>
    </w:p>
    <w:p w:rsidR="008955DD" w:rsidRPr="00FE0123" w:rsidRDefault="00FE0123" w:rsidP="008955DD">
      <w:pPr>
        <w:pStyle w:val="a3"/>
        <w:spacing w:line="360" w:lineRule="auto"/>
        <w:ind w:firstLine="709"/>
        <w:jc w:val="both"/>
        <w:rPr>
          <w:b/>
          <w:bCs/>
          <w:sz w:val="28"/>
          <w:szCs w:val="28"/>
        </w:rPr>
      </w:pPr>
      <w:r w:rsidRPr="00FE0123">
        <w:rPr>
          <w:b/>
          <w:bCs/>
          <w:sz w:val="28"/>
          <w:szCs w:val="28"/>
        </w:rPr>
        <w:t>1.3. Вікові особливості функціональної адаптації до атлетичних навантажень у чоловіків 40-50 років</w:t>
      </w:r>
    </w:p>
    <w:p w:rsidR="008955DD" w:rsidRPr="00FA14D5" w:rsidRDefault="008955DD" w:rsidP="008955DD">
      <w:pPr>
        <w:pStyle w:val="a3"/>
        <w:spacing w:line="360" w:lineRule="auto"/>
        <w:ind w:firstLine="709"/>
        <w:jc w:val="both"/>
        <w:rPr>
          <w:sz w:val="28"/>
          <w:szCs w:val="28"/>
        </w:rPr>
      </w:pPr>
      <w:r w:rsidRPr="00FA14D5">
        <w:rPr>
          <w:sz w:val="28"/>
          <w:szCs w:val="28"/>
        </w:rPr>
        <w:t xml:space="preserve">Наукові дослідження однозначно підтверджують, що систематичні заняття фізичними вправами з адекватним підбором навантажень суттєво розширюють функціональні та адаптаційні можливості основних систем організму дорослої людини. Особливо це актуально у контексті атлетичних тренувань, де баланс між інтенсивністю та відновленням грає ключову роль. </w:t>
      </w:r>
      <w:r w:rsidRPr="00FA14D5">
        <w:rPr>
          <w:sz w:val="28"/>
          <w:szCs w:val="28"/>
        </w:rPr>
        <w:lastRenderedPageBreak/>
        <w:t>Регулярні тренування сприяють підвищенню стійкості до несприятливих чинників зовнішнього середовища, покращують функціональний стан органів та систем і сприяють оптимізації обмінних процесів. Водночас ефективність таких тренувань значною мірою залежить від раціонального вибору характеру, обсягу, інтенсивності, ритму виконання вправ, а також врахування вікових, індивідуально-типологічних особливостей і рівня фізичної підготовленості спортсмена</w:t>
      </w:r>
      <w:r>
        <w:rPr>
          <w:sz w:val="28"/>
          <w:szCs w:val="28"/>
        </w:rPr>
        <w:t xml:space="preserve"> </w:t>
      </w:r>
      <w:r w:rsidRPr="00FB034C">
        <w:rPr>
          <w:sz w:val="28"/>
          <w:szCs w:val="28"/>
        </w:rPr>
        <w:t>[</w:t>
      </w:r>
      <w:r w:rsidR="00FB034C" w:rsidRPr="00FB034C">
        <w:rPr>
          <w:sz w:val="28"/>
          <w:szCs w:val="28"/>
        </w:rPr>
        <w:t>35</w:t>
      </w:r>
      <w:r w:rsidR="00527234" w:rsidRPr="00FB034C">
        <w:rPr>
          <w:sz w:val="28"/>
          <w:szCs w:val="28"/>
        </w:rPr>
        <w:t xml:space="preserve">; </w:t>
      </w:r>
      <w:r w:rsidR="00FB034C" w:rsidRPr="00FB034C">
        <w:rPr>
          <w:sz w:val="28"/>
          <w:szCs w:val="28"/>
        </w:rPr>
        <w:t>58</w:t>
      </w:r>
      <w:r w:rsidRPr="00FB034C">
        <w:rPr>
          <w:sz w:val="28"/>
          <w:szCs w:val="28"/>
        </w:rPr>
        <w:t>].</w:t>
      </w:r>
    </w:p>
    <w:p w:rsidR="008955DD" w:rsidRDefault="008955DD" w:rsidP="008955DD">
      <w:pPr>
        <w:pStyle w:val="a3"/>
        <w:spacing w:line="360" w:lineRule="auto"/>
        <w:ind w:firstLine="709"/>
        <w:jc w:val="both"/>
        <w:rPr>
          <w:sz w:val="28"/>
          <w:szCs w:val="28"/>
        </w:rPr>
      </w:pPr>
      <w:r w:rsidRPr="00FA14D5">
        <w:rPr>
          <w:sz w:val="28"/>
          <w:szCs w:val="28"/>
        </w:rPr>
        <w:t>Для чоловіків віком 40-50 років регулярні та дозовані атлетичні тренування мають на меті не лише підтримку та вдосконалення фізичних якостей, але й коригування вікових змін у організмі. З огляду на природний процес регресу фізіологічних показників, систематичні тренування можуть частково компенсувати цей спад, знижуючи ризик патологічних відхилень, продовжуючи період активного довголіття та уповільнюючи темпи старіння. Наприклад, регулярні заняття бігом або силовими вправами допомагають зберігати м</w:t>
      </w:r>
      <w:r w:rsidR="00527234">
        <w:rPr>
          <w:sz w:val="28"/>
          <w:szCs w:val="28"/>
        </w:rPr>
        <w:t>’</w:t>
      </w:r>
      <w:r w:rsidRPr="00FA14D5">
        <w:rPr>
          <w:sz w:val="28"/>
          <w:szCs w:val="28"/>
        </w:rPr>
        <w:t>язову масу та підтримувати серцево-судинну систему в оптимальному стані. Водночас надмірні або невідповідні віковим особливостям навантаження можуть призвести до перевтоми, підвищення ризику травм і погіршення загального стану здоров</w:t>
      </w:r>
      <w:r w:rsidR="00527234">
        <w:rPr>
          <w:sz w:val="28"/>
          <w:szCs w:val="28"/>
        </w:rPr>
        <w:t>’</w:t>
      </w:r>
      <w:r w:rsidRPr="00FA14D5">
        <w:rPr>
          <w:sz w:val="28"/>
          <w:szCs w:val="28"/>
        </w:rPr>
        <w:t>я. Тому важливо розробляти індивідуалізовані тренувальні програми, які враховують особливості фізичного стану та потреб кожного спортсмена</w:t>
      </w:r>
      <w:r>
        <w:rPr>
          <w:sz w:val="28"/>
          <w:szCs w:val="28"/>
        </w:rPr>
        <w:t xml:space="preserve"> </w:t>
      </w:r>
      <w:r w:rsidRPr="00FB034C">
        <w:rPr>
          <w:sz w:val="28"/>
          <w:szCs w:val="28"/>
        </w:rPr>
        <w:t>[</w:t>
      </w:r>
      <w:r w:rsidR="00FB034C" w:rsidRPr="00FB034C">
        <w:rPr>
          <w:sz w:val="28"/>
          <w:szCs w:val="28"/>
        </w:rPr>
        <w:t>38</w:t>
      </w:r>
      <w:r w:rsidRPr="00FB034C">
        <w:rPr>
          <w:sz w:val="28"/>
          <w:szCs w:val="28"/>
        </w:rPr>
        <w:t>].</w:t>
      </w:r>
    </w:p>
    <w:p w:rsidR="008955DD" w:rsidRPr="00FA14D5" w:rsidRDefault="008955DD" w:rsidP="008955DD">
      <w:pPr>
        <w:pStyle w:val="a3"/>
        <w:spacing w:line="360" w:lineRule="auto"/>
        <w:ind w:firstLine="709"/>
        <w:jc w:val="both"/>
        <w:rPr>
          <w:sz w:val="28"/>
          <w:szCs w:val="28"/>
        </w:rPr>
      </w:pPr>
      <w:r w:rsidRPr="00FA14D5">
        <w:rPr>
          <w:sz w:val="28"/>
          <w:szCs w:val="28"/>
        </w:rPr>
        <w:t>Фізична активність є невід</w:t>
      </w:r>
      <w:r w:rsidR="00527234">
        <w:rPr>
          <w:sz w:val="28"/>
          <w:szCs w:val="28"/>
        </w:rPr>
        <w:t>’</w:t>
      </w:r>
      <w:r w:rsidRPr="00FA14D5">
        <w:rPr>
          <w:sz w:val="28"/>
          <w:szCs w:val="28"/>
        </w:rPr>
        <w:t xml:space="preserve">ємною складовою підтримки високого рівня функціональних параметрів організму. Рухова діяльність стимулює адаптивні перебудови у серцево-судинній, дихальній, ендокринній та нервовій системах, сприяючи вдосконаленню механізмів регуляції, підвищенню стійкості до стресів та покращенню процесів відновлення. У контексті атлетичних тренувань це означає, що організм стає більш адаптованим до високих навантажень, зменшується чутливість до негативних зовнішніх факторів, що особливо </w:t>
      </w:r>
      <w:proofErr w:type="spellStart"/>
      <w:r w:rsidRPr="00FA14D5">
        <w:rPr>
          <w:sz w:val="28"/>
          <w:szCs w:val="28"/>
        </w:rPr>
        <w:t>цінно</w:t>
      </w:r>
      <w:proofErr w:type="spellEnd"/>
      <w:r w:rsidRPr="00FA14D5">
        <w:rPr>
          <w:sz w:val="28"/>
          <w:szCs w:val="28"/>
        </w:rPr>
        <w:t xml:space="preserve"> у віковому періоді 40-50 років. Наприклад, регулярні заняття легкою атлетикою, такі як біг на середні дистанції, можуть покращити </w:t>
      </w:r>
      <w:proofErr w:type="spellStart"/>
      <w:r w:rsidRPr="00FA14D5">
        <w:rPr>
          <w:sz w:val="28"/>
          <w:szCs w:val="28"/>
        </w:rPr>
        <w:lastRenderedPageBreak/>
        <w:t>кардіореспіраторну</w:t>
      </w:r>
      <w:proofErr w:type="spellEnd"/>
      <w:r w:rsidRPr="00FA14D5">
        <w:rPr>
          <w:sz w:val="28"/>
          <w:szCs w:val="28"/>
        </w:rPr>
        <w:t xml:space="preserve"> витривалість, а тренування з вагами сприяють збереженню та розвитку м</w:t>
      </w:r>
      <w:r w:rsidR="00527234">
        <w:rPr>
          <w:sz w:val="28"/>
          <w:szCs w:val="28"/>
        </w:rPr>
        <w:t>’</w:t>
      </w:r>
      <w:r w:rsidRPr="00FA14D5">
        <w:rPr>
          <w:sz w:val="28"/>
          <w:szCs w:val="28"/>
        </w:rPr>
        <w:t>язової маси</w:t>
      </w:r>
      <w:r>
        <w:rPr>
          <w:sz w:val="28"/>
          <w:szCs w:val="28"/>
        </w:rPr>
        <w:t xml:space="preserve"> </w:t>
      </w:r>
      <w:r w:rsidRPr="002132F8">
        <w:rPr>
          <w:sz w:val="28"/>
          <w:szCs w:val="28"/>
        </w:rPr>
        <w:t>[</w:t>
      </w:r>
      <w:r w:rsidR="002132F8" w:rsidRPr="002132F8">
        <w:rPr>
          <w:sz w:val="28"/>
          <w:szCs w:val="28"/>
        </w:rPr>
        <w:t>48</w:t>
      </w:r>
      <w:r w:rsidRPr="002132F8">
        <w:rPr>
          <w:sz w:val="28"/>
          <w:szCs w:val="28"/>
        </w:rPr>
        <w:t>].</w:t>
      </w:r>
    </w:p>
    <w:p w:rsidR="008955DD" w:rsidRPr="00FA14D5" w:rsidRDefault="008955DD" w:rsidP="008955DD">
      <w:pPr>
        <w:pStyle w:val="a3"/>
        <w:spacing w:line="360" w:lineRule="auto"/>
        <w:ind w:firstLine="709"/>
        <w:jc w:val="both"/>
        <w:rPr>
          <w:sz w:val="28"/>
          <w:szCs w:val="28"/>
        </w:rPr>
      </w:pPr>
      <w:r w:rsidRPr="00FA14D5">
        <w:rPr>
          <w:sz w:val="28"/>
          <w:szCs w:val="28"/>
        </w:rPr>
        <w:t>Систематичні атлетичні тренування у чоловіків віком 40-50 років призводять до зниження частоти серцевих скорочень у стані спокою та під час навантажень. Це означає, що серце стає більш ефективним, здатним забезпечувати необхідний об</w:t>
      </w:r>
      <w:r w:rsidR="00527234">
        <w:rPr>
          <w:sz w:val="28"/>
          <w:szCs w:val="28"/>
        </w:rPr>
        <w:t>’</w:t>
      </w:r>
      <w:r w:rsidRPr="00FA14D5">
        <w:rPr>
          <w:sz w:val="28"/>
          <w:szCs w:val="28"/>
        </w:rPr>
        <w:t>єм крові з меншими зусиллями. Оптимізація артеріального тиску та покращення функціонального стану міокарда є ключовими факторами, що знижують ризик розвитку серцево-судинних захворювань. Наприклад, чоловік, який регулярно займається бігом, може спостерігати зниження свого пульсу у спокої з 80 ударів на хвилину до 60, що є показником покращеної серцево-судинної функції</w:t>
      </w:r>
      <w:r>
        <w:rPr>
          <w:sz w:val="28"/>
          <w:szCs w:val="28"/>
        </w:rPr>
        <w:t xml:space="preserve"> </w:t>
      </w:r>
      <w:r w:rsidRPr="002132F8">
        <w:rPr>
          <w:sz w:val="28"/>
          <w:szCs w:val="28"/>
        </w:rPr>
        <w:t>[</w:t>
      </w:r>
      <w:r w:rsidR="002132F8" w:rsidRPr="002132F8">
        <w:rPr>
          <w:sz w:val="28"/>
          <w:szCs w:val="28"/>
        </w:rPr>
        <w:t>33</w:t>
      </w:r>
      <w:r w:rsidRPr="002132F8">
        <w:rPr>
          <w:sz w:val="28"/>
          <w:szCs w:val="28"/>
        </w:rPr>
        <w:t>].</w:t>
      </w:r>
    </w:p>
    <w:p w:rsidR="008955DD" w:rsidRDefault="008955DD" w:rsidP="008955DD">
      <w:pPr>
        <w:pStyle w:val="a3"/>
        <w:spacing w:line="360" w:lineRule="auto"/>
        <w:ind w:firstLine="709"/>
        <w:jc w:val="both"/>
        <w:rPr>
          <w:sz w:val="28"/>
          <w:szCs w:val="28"/>
        </w:rPr>
      </w:pPr>
      <w:r w:rsidRPr="00FA14D5">
        <w:rPr>
          <w:sz w:val="28"/>
          <w:szCs w:val="28"/>
        </w:rPr>
        <w:t xml:space="preserve">Атлетичні тренування сприяють підвищенню коефіцієнта використання кисню (VO2 </w:t>
      </w:r>
      <w:proofErr w:type="spellStart"/>
      <w:r w:rsidRPr="00FA14D5">
        <w:rPr>
          <w:sz w:val="28"/>
          <w:szCs w:val="28"/>
        </w:rPr>
        <w:t>max</w:t>
      </w:r>
      <w:proofErr w:type="spellEnd"/>
      <w:r w:rsidRPr="00FA14D5">
        <w:rPr>
          <w:sz w:val="28"/>
          <w:szCs w:val="28"/>
        </w:rPr>
        <w:t xml:space="preserve">) та зменшенню </w:t>
      </w:r>
      <w:r>
        <w:rPr>
          <w:sz w:val="28"/>
          <w:szCs w:val="28"/>
        </w:rPr>
        <w:t>«</w:t>
      </w:r>
      <w:r w:rsidRPr="00FA14D5">
        <w:rPr>
          <w:sz w:val="28"/>
          <w:szCs w:val="28"/>
        </w:rPr>
        <w:t>кисневої вартості</w:t>
      </w:r>
      <w:r>
        <w:rPr>
          <w:sz w:val="28"/>
          <w:szCs w:val="28"/>
        </w:rPr>
        <w:t>»</w:t>
      </w:r>
      <w:r w:rsidRPr="00FA14D5">
        <w:rPr>
          <w:sz w:val="28"/>
          <w:szCs w:val="28"/>
        </w:rPr>
        <w:t xml:space="preserve"> роботи. Це означає більш раціональне використання енергетичних ресурсів організму під час фізичної активності. Покращується кровопостачання скелетних м</w:t>
      </w:r>
      <w:r w:rsidR="00527234">
        <w:rPr>
          <w:sz w:val="28"/>
          <w:szCs w:val="28"/>
        </w:rPr>
        <w:t>’</w:t>
      </w:r>
      <w:r w:rsidRPr="00FA14D5">
        <w:rPr>
          <w:sz w:val="28"/>
          <w:szCs w:val="28"/>
        </w:rPr>
        <w:t>язів, знижуються прояви гіпоксії тканин та підвищується ефективність окисно-відновних процесів. Наприклад, під час тренувань на витривалість, таких як марафонський біг, спортсмен може відчути менше втоми та здатність підтримувати високу інтенсивність протягом тривалого часу завдяки покращеному використанню кисню.</w:t>
      </w:r>
    </w:p>
    <w:p w:rsidR="008955DD" w:rsidRPr="00587C80" w:rsidRDefault="008955DD" w:rsidP="008955DD">
      <w:pPr>
        <w:pStyle w:val="a3"/>
        <w:spacing w:line="360" w:lineRule="auto"/>
        <w:ind w:firstLine="709"/>
        <w:jc w:val="both"/>
        <w:rPr>
          <w:rFonts w:asciiTheme="minorHAnsi" w:hAnsiTheme="minorHAnsi" w:cstheme="minorBidi"/>
          <w:sz w:val="22"/>
          <w:szCs w:val="22"/>
        </w:rPr>
      </w:pPr>
      <w:r w:rsidRPr="00FA14D5">
        <w:rPr>
          <w:sz w:val="28"/>
          <w:szCs w:val="28"/>
        </w:rPr>
        <w:t xml:space="preserve">Регулярні фізичні навантаження формують стійкіші позитивні емоційні реакції, підвищують толерантність до стресових чинників та покращують діяльність </w:t>
      </w:r>
      <w:proofErr w:type="spellStart"/>
      <w:r w:rsidRPr="00FA14D5">
        <w:rPr>
          <w:sz w:val="28"/>
          <w:szCs w:val="28"/>
        </w:rPr>
        <w:t>гіпоталамо-гіпофізарної</w:t>
      </w:r>
      <w:proofErr w:type="spellEnd"/>
      <w:r w:rsidRPr="00FA14D5">
        <w:rPr>
          <w:sz w:val="28"/>
          <w:szCs w:val="28"/>
        </w:rPr>
        <w:t xml:space="preserve"> системи. Це сприяє підтримці та розвитку розумової і фізичної працездатності, уповільненню старіння та зниженню ризику виникнення багатьох захворювань. Наприклад, практика атлетичних дисциплін, що вимагають концентрації та контролю, таких як стрільба або важка атлетика, може покращити когнітивні функції та знизити рівень стресу</w:t>
      </w:r>
      <w:r>
        <w:rPr>
          <w:sz w:val="28"/>
          <w:szCs w:val="28"/>
        </w:rPr>
        <w:t xml:space="preserve"> </w:t>
      </w:r>
      <w:r w:rsidRPr="002132F8">
        <w:rPr>
          <w:sz w:val="28"/>
          <w:szCs w:val="28"/>
        </w:rPr>
        <w:t>[</w:t>
      </w:r>
      <w:r w:rsidR="002132F8" w:rsidRPr="002132F8">
        <w:rPr>
          <w:sz w:val="28"/>
          <w:szCs w:val="28"/>
        </w:rPr>
        <w:t>24; 59</w:t>
      </w:r>
      <w:r w:rsidRPr="002132F8">
        <w:rPr>
          <w:sz w:val="28"/>
          <w:szCs w:val="28"/>
        </w:rPr>
        <w:t>].</w:t>
      </w:r>
    </w:p>
    <w:p w:rsidR="008955DD" w:rsidRPr="00FA14D5" w:rsidRDefault="008955DD" w:rsidP="008955DD">
      <w:pPr>
        <w:pStyle w:val="a3"/>
        <w:spacing w:line="360" w:lineRule="auto"/>
        <w:ind w:firstLine="709"/>
        <w:jc w:val="both"/>
        <w:rPr>
          <w:sz w:val="28"/>
          <w:szCs w:val="28"/>
        </w:rPr>
      </w:pPr>
      <w:r w:rsidRPr="00FA14D5">
        <w:rPr>
          <w:sz w:val="28"/>
          <w:szCs w:val="28"/>
        </w:rPr>
        <w:t xml:space="preserve">З віком організм зазнає змін, що впливають на аеробні та анаеробні можливості, </w:t>
      </w:r>
      <w:proofErr w:type="spellStart"/>
      <w:r w:rsidRPr="00FA14D5">
        <w:rPr>
          <w:sz w:val="28"/>
          <w:szCs w:val="28"/>
        </w:rPr>
        <w:t>швидкісно</w:t>
      </w:r>
      <w:proofErr w:type="spellEnd"/>
      <w:r w:rsidRPr="00FA14D5">
        <w:rPr>
          <w:sz w:val="28"/>
          <w:szCs w:val="28"/>
        </w:rPr>
        <w:t xml:space="preserve">-силові якості, гнучкість, координацію та інші фізичні </w:t>
      </w:r>
      <w:r w:rsidRPr="00FA14D5">
        <w:rPr>
          <w:sz w:val="28"/>
          <w:szCs w:val="28"/>
        </w:rPr>
        <w:lastRenderedPageBreak/>
        <w:t>характеристики. Максимальні показники аеробної та анаеробної працездатності спостерігаються у віці 20-25 років, після чого поступово знижуються. У чоловіків віком 40-50 років, які не займаються регулярними тренуваннями, ці показники можуть бути приблизно вдвічі меншими, ніж у молодому віці.</w:t>
      </w:r>
    </w:p>
    <w:p w:rsidR="008955DD" w:rsidRPr="00FA14D5" w:rsidRDefault="008955DD" w:rsidP="008955DD">
      <w:pPr>
        <w:pStyle w:val="a3"/>
        <w:spacing w:line="360" w:lineRule="auto"/>
        <w:ind w:firstLine="709"/>
        <w:jc w:val="both"/>
        <w:rPr>
          <w:sz w:val="28"/>
          <w:szCs w:val="28"/>
        </w:rPr>
      </w:pPr>
      <w:r w:rsidRPr="00FA14D5">
        <w:rPr>
          <w:sz w:val="28"/>
          <w:szCs w:val="28"/>
        </w:rPr>
        <w:t xml:space="preserve">Максимальна аеробна потужність (VO2 </w:t>
      </w:r>
      <w:proofErr w:type="spellStart"/>
      <w:r w:rsidRPr="00FA14D5">
        <w:rPr>
          <w:sz w:val="28"/>
          <w:szCs w:val="28"/>
        </w:rPr>
        <w:t>max</w:t>
      </w:r>
      <w:proofErr w:type="spellEnd"/>
      <w:r w:rsidRPr="00FA14D5">
        <w:rPr>
          <w:sz w:val="28"/>
          <w:szCs w:val="28"/>
        </w:rPr>
        <w:t xml:space="preserve">) найвища у віці 25 років, зберігається до 40 років, а потім прогресивно падає. Однак систематичні тренування на витривалість можуть значно уповільнити цей спад, дозволяючи підтримувати високий рівень аеробної витривалості навіть до 45 років. Наприклад, спортсмен, який регулярно займається бігом на довгі дистанції, може зберігати свій VO2 </w:t>
      </w:r>
      <w:proofErr w:type="spellStart"/>
      <w:r w:rsidRPr="00FA14D5">
        <w:rPr>
          <w:sz w:val="28"/>
          <w:szCs w:val="28"/>
        </w:rPr>
        <w:t>max</w:t>
      </w:r>
      <w:proofErr w:type="spellEnd"/>
      <w:r w:rsidRPr="00FA14D5">
        <w:rPr>
          <w:sz w:val="28"/>
          <w:szCs w:val="28"/>
        </w:rPr>
        <w:t xml:space="preserve"> на рівні, близькому до молодших спортсменів, навіть у віці 50 років</w:t>
      </w:r>
      <w:r>
        <w:rPr>
          <w:sz w:val="28"/>
          <w:szCs w:val="28"/>
        </w:rPr>
        <w:t xml:space="preserve"> </w:t>
      </w:r>
      <w:r w:rsidRPr="002132F8">
        <w:rPr>
          <w:sz w:val="28"/>
          <w:szCs w:val="28"/>
        </w:rPr>
        <w:t>[</w:t>
      </w:r>
      <w:r w:rsidR="002132F8" w:rsidRPr="002132F8">
        <w:rPr>
          <w:sz w:val="28"/>
          <w:szCs w:val="28"/>
        </w:rPr>
        <w:t>1</w:t>
      </w:r>
      <w:r w:rsidRPr="002132F8">
        <w:rPr>
          <w:sz w:val="28"/>
          <w:szCs w:val="28"/>
        </w:rPr>
        <w:t>].</w:t>
      </w:r>
    </w:p>
    <w:p w:rsidR="008955DD" w:rsidRPr="00FA14D5" w:rsidRDefault="008955DD" w:rsidP="008955DD">
      <w:pPr>
        <w:pStyle w:val="a3"/>
        <w:spacing w:line="360" w:lineRule="auto"/>
        <w:ind w:firstLine="709"/>
        <w:jc w:val="both"/>
        <w:rPr>
          <w:sz w:val="28"/>
          <w:szCs w:val="28"/>
        </w:rPr>
      </w:pPr>
      <w:r w:rsidRPr="00FA14D5">
        <w:rPr>
          <w:sz w:val="28"/>
          <w:szCs w:val="28"/>
        </w:rPr>
        <w:t xml:space="preserve">Анаеробна потужність досягає максимуму до 20 років і залишається стабільною до 30 років, після чого починає знижуватися. У віковій групі 40-50 років ця потужність вже суттєво зменшується. Тим не менш, атлетичні тренування з високою інтенсивністю можуть допомогти підтримувати анаеробну витривалість на прийнятному рівні. Наприклад, заняття інтервальним тренуванням або </w:t>
      </w:r>
      <w:proofErr w:type="spellStart"/>
      <w:r w:rsidRPr="00FA14D5">
        <w:rPr>
          <w:sz w:val="28"/>
          <w:szCs w:val="28"/>
        </w:rPr>
        <w:t>спринтами</w:t>
      </w:r>
      <w:proofErr w:type="spellEnd"/>
      <w:r w:rsidRPr="00FA14D5">
        <w:rPr>
          <w:sz w:val="28"/>
          <w:szCs w:val="28"/>
        </w:rPr>
        <w:t xml:space="preserve"> можуть підтримувати анаеробну витривалість спортсмена, дозволяючи йому досягати високих показників у коротких періодах інтенсивної роботи.</w:t>
      </w:r>
    </w:p>
    <w:p w:rsidR="008955DD" w:rsidRPr="00FA14D5" w:rsidRDefault="008955DD" w:rsidP="008955DD">
      <w:pPr>
        <w:pStyle w:val="a3"/>
        <w:spacing w:line="360" w:lineRule="auto"/>
        <w:ind w:firstLine="709"/>
        <w:jc w:val="both"/>
        <w:rPr>
          <w:sz w:val="28"/>
          <w:szCs w:val="28"/>
        </w:rPr>
      </w:pPr>
      <w:r w:rsidRPr="00FA14D5">
        <w:rPr>
          <w:sz w:val="28"/>
          <w:szCs w:val="28"/>
        </w:rPr>
        <w:t>Зниження показників витривалості у зрілому віці значною мірою пов</w:t>
      </w:r>
      <w:r w:rsidR="00527234">
        <w:rPr>
          <w:sz w:val="28"/>
          <w:szCs w:val="28"/>
        </w:rPr>
        <w:t>’</w:t>
      </w:r>
      <w:r w:rsidRPr="00FA14D5">
        <w:rPr>
          <w:sz w:val="28"/>
          <w:szCs w:val="28"/>
        </w:rPr>
        <w:t>язане з погіршенням центрального та периферичного кровообігу. Проте витривалість зберігається найдовше серед інших фізичних якостей. Її помітне зниження починається, зазвичай, після 55 років, а при помірній інтенсивності навантажень (аеробне енергозабезпечення) вона може залишатися високою навіть у 70-75 років. Натомість витривалість до швидкісних та силових навантажень (анаеробне енергозабезпечення) знижується вже після 40-45 років. Це пов</w:t>
      </w:r>
      <w:r w:rsidR="00527234">
        <w:rPr>
          <w:sz w:val="28"/>
          <w:szCs w:val="28"/>
        </w:rPr>
        <w:t>’</w:t>
      </w:r>
      <w:r w:rsidRPr="00FA14D5">
        <w:rPr>
          <w:sz w:val="28"/>
          <w:szCs w:val="28"/>
        </w:rPr>
        <w:t xml:space="preserve">язано з тим, що під час таких вправ киснева транспортна система не отримує достатніх стимулів для вдосконалення. Регулярні тренування аеробного характеру допомагають віддалити падіння витривалості, тоді як </w:t>
      </w:r>
      <w:r w:rsidRPr="00FA14D5">
        <w:rPr>
          <w:sz w:val="28"/>
          <w:szCs w:val="28"/>
        </w:rPr>
        <w:lastRenderedPageBreak/>
        <w:t>переважно силові вправи суттєво не впливають на цей процес. Наприклад, велосипедист, який тренується на витривалість, може підтримувати високу продуктивність навіть у віці 60 років, тоді як спортсмен, орієнтований виключно на силові вправи, може відчути значне зниження своєї потужності раніше</w:t>
      </w:r>
      <w:r>
        <w:rPr>
          <w:sz w:val="28"/>
          <w:szCs w:val="28"/>
        </w:rPr>
        <w:t xml:space="preserve"> </w:t>
      </w:r>
      <w:r w:rsidRPr="00EE1568">
        <w:rPr>
          <w:sz w:val="28"/>
          <w:szCs w:val="28"/>
        </w:rPr>
        <w:t>[</w:t>
      </w:r>
      <w:r w:rsidR="00EE1568" w:rsidRPr="00EE1568">
        <w:rPr>
          <w:sz w:val="28"/>
          <w:szCs w:val="28"/>
        </w:rPr>
        <w:t>56</w:t>
      </w:r>
      <w:r w:rsidRPr="00EE1568">
        <w:rPr>
          <w:sz w:val="28"/>
          <w:szCs w:val="28"/>
        </w:rPr>
        <w:t>].</w:t>
      </w:r>
    </w:p>
    <w:p w:rsidR="008955DD" w:rsidRPr="00FA14D5" w:rsidRDefault="008955DD" w:rsidP="008955DD">
      <w:pPr>
        <w:pStyle w:val="a3"/>
        <w:spacing w:line="360" w:lineRule="auto"/>
        <w:ind w:firstLine="709"/>
        <w:jc w:val="both"/>
        <w:rPr>
          <w:sz w:val="28"/>
          <w:szCs w:val="28"/>
        </w:rPr>
      </w:pPr>
      <w:r w:rsidRPr="00FA14D5">
        <w:rPr>
          <w:sz w:val="28"/>
          <w:szCs w:val="28"/>
        </w:rPr>
        <w:t xml:space="preserve">Серед чинників, які зумовлюють зниження </w:t>
      </w:r>
      <w:proofErr w:type="spellStart"/>
      <w:r w:rsidRPr="00FA14D5">
        <w:rPr>
          <w:sz w:val="28"/>
          <w:szCs w:val="28"/>
        </w:rPr>
        <w:t>кардіореспіраторної</w:t>
      </w:r>
      <w:proofErr w:type="spellEnd"/>
      <w:r w:rsidRPr="00FA14D5">
        <w:rPr>
          <w:sz w:val="28"/>
          <w:szCs w:val="28"/>
        </w:rPr>
        <w:t xml:space="preserve"> витривалості, виділяють поступове погіршення функцій легень. Починаючи з 20-30 років, лінійно зменшується життєва ємність легень, погіршується форсований видих за 1 секунду, а залишковий об</w:t>
      </w:r>
      <w:r w:rsidR="00527234">
        <w:rPr>
          <w:sz w:val="28"/>
          <w:szCs w:val="28"/>
        </w:rPr>
        <w:t>’</w:t>
      </w:r>
      <w:r w:rsidRPr="00FA14D5">
        <w:rPr>
          <w:sz w:val="28"/>
          <w:szCs w:val="28"/>
        </w:rPr>
        <w:t>єм повітря в легенях зростає. Хоча загальна ємність легень лишається приблизно незмінною, зменшується відсоток об</w:t>
      </w:r>
      <w:r w:rsidR="00527234">
        <w:rPr>
          <w:sz w:val="28"/>
          <w:szCs w:val="28"/>
        </w:rPr>
        <w:t>’</w:t>
      </w:r>
      <w:r w:rsidRPr="00FA14D5">
        <w:rPr>
          <w:sz w:val="28"/>
          <w:szCs w:val="28"/>
        </w:rPr>
        <w:t>єму повітря, що безпосередньо задіяний в ефективному газообміні. Наприклад, атлет, який займається плаванням, може підтримувати високу ефективність дихальної системи завдяки спеціальним дихальним вправам, що покращують контроль над диханням та збільшують об</w:t>
      </w:r>
      <w:r w:rsidR="00527234">
        <w:rPr>
          <w:sz w:val="28"/>
          <w:szCs w:val="28"/>
        </w:rPr>
        <w:t>’</w:t>
      </w:r>
      <w:r w:rsidRPr="00FA14D5">
        <w:rPr>
          <w:sz w:val="28"/>
          <w:szCs w:val="28"/>
        </w:rPr>
        <w:t>єм ефективного газообміну</w:t>
      </w:r>
      <w:r w:rsidRPr="001F5C5D">
        <w:rPr>
          <w:sz w:val="28"/>
          <w:szCs w:val="28"/>
        </w:rPr>
        <w:t xml:space="preserve"> </w:t>
      </w:r>
      <w:r w:rsidRPr="00CC704C">
        <w:rPr>
          <w:sz w:val="28"/>
          <w:szCs w:val="28"/>
        </w:rPr>
        <w:t>[</w:t>
      </w:r>
      <w:r w:rsidR="00CC704C" w:rsidRPr="00CC704C">
        <w:rPr>
          <w:sz w:val="28"/>
          <w:szCs w:val="28"/>
        </w:rPr>
        <w:t>23</w:t>
      </w:r>
      <w:r w:rsidRPr="00CC704C">
        <w:rPr>
          <w:sz w:val="28"/>
          <w:szCs w:val="28"/>
        </w:rPr>
        <w:t>].</w:t>
      </w:r>
    </w:p>
    <w:p w:rsidR="008955DD" w:rsidRPr="00FA14D5" w:rsidRDefault="008955DD" w:rsidP="008955DD">
      <w:pPr>
        <w:pStyle w:val="a3"/>
        <w:spacing w:line="360" w:lineRule="auto"/>
        <w:ind w:firstLine="709"/>
        <w:jc w:val="both"/>
        <w:rPr>
          <w:sz w:val="28"/>
          <w:szCs w:val="28"/>
        </w:rPr>
      </w:pPr>
      <w:r w:rsidRPr="00FA14D5">
        <w:rPr>
          <w:sz w:val="28"/>
          <w:szCs w:val="28"/>
        </w:rPr>
        <w:t>Індивідуальні відмінності у віковій динаміці розвитку фізичних якостей досить значні. У чоловіків віком 40-50 років ступінь зниження нервово-м</w:t>
      </w:r>
      <w:r w:rsidR="00527234">
        <w:rPr>
          <w:sz w:val="28"/>
          <w:szCs w:val="28"/>
        </w:rPr>
        <w:t>’</w:t>
      </w:r>
      <w:r w:rsidRPr="00FA14D5">
        <w:rPr>
          <w:sz w:val="28"/>
          <w:szCs w:val="28"/>
        </w:rPr>
        <w:t>язової функції може варіюватися: в одних ці зміни незначні, в інших помітно виражені. Швидкість, гнучкість і координація, які залежать від ефективності нервово-м</w:t>
      </w:r>
      <w:r w:rsidR="00527234">
        <w:rPr>
          <w:sz w:val="28"/>
          <w:szCs w:val="28"/>
        </w:rPr>
        <w:t>’</w:t>
      </w:r>
      <w:r w:rsidRPr="00FA14D5">
        <w:rPr>
          <w:sz w:val="28"/>
          <w:szCs w:val="28"/>
        </w:rPr>
        <w:t>язової регуляції, починають погіршуватися раніше. Водночас сила і витривалість, особливо аеробна, зберігаються на відносно стабільному рівні протягом тривалішого часу. Максимальний рівень сили різних м</w:t>
      </w:r>
      <w:r w:rsidR="00527234">
        <w:rPr>
          <w:sz w:val="28"/>
          <w:szCs w:val="28"/>
        </w:rPr>
        <w:t>’</w:t>
      </w:r>
      <w:r w:rsidRPr="00FA14D5">
        <w:rPr>
          <w:sz w:val="28"/>
          <w:szCs w:val="28"/>
        </w:rPr>
        <w:t>язових груп припадає на 18-20 років, утримується до 40-45 років, а далі поступово знижується приблизно на 25% до 60 років. У регулярно тренованих чоловіків збереження сили триває довше, і помітне зниження може проявитися пізніше у 50-60-річному віці. Наприклад, важкоатлет, який продовжує тренуватися регулярно, може зберігати силу на високому рівні до 55 років, тоді як чоловік з малорухомим способом життя може відчути значне зниження сили вже у 45 років</w:t>
      </w:r>
      <w:r>
        <w:rPr>
          <w:sz w:val="28"/>
          <w:szCs w:val="28"/>
        </w:rPr>
        <w:t xml:space="preserve"> </w:t>
      </w:r>
      <w:r w:rsidRPr="00CC704C">
        <w:rPr>
          <w:sz w:val="28"/>
          <w:szCs w:val="28"/>
        </w:rPr>
        <w:t>[</w:t>
      </w:r>
      <w:r w:rsidR="00CC704C" w:rsidRPr="00CC704C">
        <w:rPr>
          <w:sz w:val="28"/>
          <w:szCs w:val="28"/>
        </w:rPr>
        <w:t>26</w:t>
      </w:r>
      <w:r w:rsidRPr="00CC704C">
        <w:rPr>
          <w:sz w:val="28"/>
          <w:szCs w:val="28"/>
        </w:rPr>
        <w:t>].</w:t>
      </w:r>
    </w:p>
    <w:p w:rsidR="008955DD" w:rsidRPr="00FA14D5" w:rsidRDefault="008955DD" w:rsidP="008955DD">
      <w:pPr>
        <w:pStyle w:val="a3"/>
        <w:spacing w:line="360" w:lineRule="auto"/>
        <w:ind w:firstLine="709"/>
        <w:jc w:val="both"/>
        <w:rPr>
          <w:sz w:val="28"/>
          <w:szCs w:val="28"/>
        </w:rPr>
      </w:pPr>
      <w:r w:rsidRPr="00FA14D5">
        <w:rPr>
          <w:sz w:val="28"/>
          <w:szCs w:val="28"/>
        </w:rPr>
        <w:lastRenderedPageBreak/>
        <w:t>Дослідження вітчизняних науковців виявило зв</w:t>
      </w:r>
      <w:r w:rsidR="00527234">
        <w:rPr>
          <w:sz w:val="28"/>
          <w:szCs w:val="28"/>
        </w:rPr>
        <w:t>’</w:t>
      </w:r>
      <w:r w:rsidRPr="00FA14D5">
        <w:rPr>
          <w:sz w:val="28"/>
          <w:szCs w:val="28"/>
        </w:rPr>
        <w:t>язок між відносною силою м</w:t>
      </w:r>
      <w:r w:rsidR="00527234">
        <w:rPr>
          <w:sz w:val="28"/>
          <w:szCs w:val="28"/>
        </w:rPr>
        <w:t>’</w:t>
      </w:r>
      <w:r w:rsidRPr="00FA14D5">
        <w:rPr>
          <w:sz w:val="28"/>
          <w:szCs w:val="28"/>
        </w:rPr>
        <w:t>язів-розгиначів колінного суглоба та ризиком виникнення обмежень у руховій активності у літніх людей віком 70-79 років. Нижчі показники відносної сили м</w:t>
      </w:r>
      <w:r w:rsidR="00527234">
        <w:rPr>
          <w:sz w:val="28"/>
          <w:szCs w:val="28"/>
        </w:rPr>
        <w:t>’</w:t>
      </w:r>
      <w:r w:rsidRPr="00FA14D5">
        <w:rPr>
          <w:sz w:val="28"/>
          <w:szCs w:val="28"/>
        </w:rPr>
        <w:t>язів асоціюються з вищим ризиком рухових обмежень. Інше дослідження продемонструвало, що зниження здатності літніх чоловіків до швидкого розвитку м</w:t>
      </w:r>
      <w:r w:rsidR="00527234">
        <w:rPr>
          <w:sz w:val="28"/>
          <w:szCs w:val="28"/>
        </w:rPr>
        <w:t>’</w:t>
      </w:r>
      <w:r w:rsidRPr="00FA14D5">
        <w:rPr>
          <w:sz w:val="28"/>
          <w:szCs w:val="28"/>
        </w:rPr>
        <w:t>язової сили пов</w:t>
      </w:r>
      <w:r w:rsidR="00527234">
        <w:rPr>
          <w:sz w:val="28"/>
          <w:szCs w:val="28"/>
        </w:rPr>
        <w:t>’</w:t>
      </w:r>
      <w:r w:rsidRPr="00FA14D5">
        <w:rPr>
          <w:sz w:val="28"/>
          <w:szCs w:val="28"/>
        </w:rPr>
        <w:t>язане зі слабшою нервово-м</w:t>
      </w:r>
      <w:r w:rsidR="00527234">
        <w:rPr>
          <w:sz w:val="28"/>
          <w:szCs w:val="28"/>
        </w:rPr>
        <w:t>’</w:t>
      </w:r>
      <w:r w:rsidRPr="00FA14D5">
        <w:rPr>
          <w:sz w:val="28"/>
          <w:szCs w:val="28"/>
        </w:rPr>
        <w:t>язовою регуляцією, що негативно впливає на підтримання пози та рівноваги. Наприклад, регулярні заняття функціональним тренуванням, що включають вправи на зміцнення м</w:t>
      </w:r>
      <w:r w:rsidR="00527234">
        <w:rPr>
          <w:sz w:val="28"/>
          <w:szCs w:val="28"/>
        </w:rPr>
        <w:t>’</w:t>
      </w:r>
      <w:r w:rsidRPr="00FA14D5">
        <w:rPr>
          <w:sz w:val="28"/>
          <w:szCs w:val="28"/>
        </w:rPr>
        <w:t>язів колінного суглоба, можуть знизити ризик падінь та покращити якість життя у літніх чоловіків.</w:t>
      </w:r>
    </w:p>
    <w:p w:rsidR="008955DD" w:rsidRPr="00FA14D5" w:rsidRDefault="008955DD" w:rsidP="008955DD">
      <w:pPr>
        <w:pStyle w:val="a3"/>
        <w:spacing w:line="360" w:lineRule="auto"/>
        <w:ind w:firstLine="709"/>
        <w:jc w:val="both"/>
        <w:rPr>
          <w:sz w:val="28"/>
          <w:szCs w:val="28"/>
        </w:rPr>
      </w:pPr>
      <w:r w:rsidRPr="00FA14D5">
        <w:rPr>
          <w:sz w:val="28"/>
          <w:szCs w:val="28"/>
        </w:rPr>
        <w:t xml:space="preserve">Зниження </w:t>
      </w:r>
      <w:proofErr w:type="spellStart"/>
      <w:r w:rsidRPr="00FA14D5">
        <w:rPr>
          <w:sz w:val="28"/>
          <w:szCs w:val="28"/>
        </w:rPr>
        <w:t>скелетно</w:t>
      </w:r>
      <w:proofErr w:type="spellEnd"/>
      <w:r w:rsidRPr="00FA14D5">
        <w:rPr>
          <w:sz w:val="28"/>
          <w:szCs w:val="28"/>
        </w:rPr>
        <w:t>-м</w:t>
      </w:r>
      <w:r w:rsidR="00527234">
        <w:rPr>
          <w:sz w:val="28"/>
          <w:szCs w:val="28"/>
        </w:rPr>
        <w:t>’</w:t>
      </w:r>
      <w:r w:rsidRPr="00FA14D5">
        <w:rPr>
          <w:sz w:val="28"/>
          <w:szCs w:val="28"/>
        </w:rPr>
        <w:t>язової маси є однією з основних причин втрати сили. У період від 40 до 80 років маса скелетних м</w:t>
      </w:r>
      <w:r w:rsidR="00527234">
        <w:rPr>
          <w:sz w:val="28"/>
          <w:szCs w:val="28"/>
        </w:rPr>
        <w:t>’</w:t>
      </w:r>
      <w:r w:rsidRPr="00FA14D5">
        <w:rPr>
          <w:sz w:val="28"/>
          <w:szCs w:val="28"/>
        </w:rPr>
        <w:t>язів може зменшуватися на 30-50%. Причинами цього є зниження кількості та об</w:t>
      </w:r>
      <w:r w:rsidR="00527234">
        <w:rPr>
          <w:sz w:val="28"/>
          <w:szCs w:val="28"/>
        </w:rPr>
        <w:t>’</w:t>
      </w:r>
      <w:r w:rsidRPr="00FA14D5">
        <w:rPr>
          <w:sz w:val="28"/>
          <w:szCs w:val="28"/>
        </w:rPr>
        <w:t>єму м</w:t>
      </w:r>
      <w:r w:rsidR="00527234">
        <w:rPr>
          <w:sz w:val="28"/>
          <w:szCs w:val="28"/>
        </w:rPr>
        <w:t>’</w:t>
      </w:r>
      <w:r w:rsidRPr="00FA14D5">
        <w:rPr>
          <w:sz w:val="28"/>
          <w:szCs w:val="28"/>
        </w:rPr>
        <w:t>язових волокон, а також зміни архітектоніки м</w:t>
      </w:r>
      <w:r w:rsidR="00527234">
        <w:rPr>
          <w:sz w:val="28"/>
          <w:szCs w:val="28"/>
        </w:rPr>
        <w:t>’</w:t>
      </w:r>
      <w:r w:rsidRPr="00FA14D5">
        <w:rPr>
          <w:sz w:val="28"/>
          <w:szCs w:val="28"/>
        </w:rPr>
        <w:t>язів. Часто скорочувальний м</w:t>
      </w:r>
      <w:r w:rsidR="00527234">
        <w:rPr>
          <w:sz w:val="28"/>
          <w:szCs w:val="28"/>
        </w:rPr>
        <w:t>’</w:t>
      </w:r>
      <w:r w:rsidRPr="00FA14D5">
        <w:rPr>
          <w:sz w:val="28"/>
          <w:szCs w:val="28"/>
        </w:rPr>
        <w:t>язовий компонент замінюється жировою та сполучною тканиною, що зменшує ефективність силової роботи. Зниження маси м</w:t>
      </w:r>
      <w:r w:rsidR="00527234">
        <w:rPr>
          <w:sz w:val="28"/>
          <w:szCs w:val="28"/>
        </w:rPr>
        <w:t>’</w:t>
      </w:r>
      <w:r w:rsidRPr="00FA14D5">
        <w:rPr>
          <w:sz w:val="28"/>
          <w:szCs w:val="28"/>
        </w:rPr>
        <w:t>язів особливо помітне у нижніх кінцівках, що може пояснюватися зменшенням щоденної рухової активності. Наприклад, атлет, який інтегрує силові тренування у свій розклад, може зберігати м</w:t>
      </w:r>
      <w:r w:rsidR="00527234">
        <w:rPr>
          <w:sz w:val="28"/>
          <w:szCs w:val="28"/>
        </w:rPr>
        <w:t>’</w:t>
      </w:r>
      <w:r w:rsidRPr="00FA14D5">
        <w:rPr>
          <w:sz w:val="28"/>
          <w:szCs w:val="28"/>
        </w:rPr>
        <w:t>язову масу та силу, запобігаючи дегенеративним змінам, навіть у віці понад 50 років</w:t>
      </w:r>
      <w:r>
        <w:rPr>
          <w:sz w:val="28"/>
          <w:szCs w:val="28"/>
        </w:rPr>
        <w:t xml:space="preserve"> </w:t>
      </w:r>
      <w:r w:rsidRPr="00CC704C">
        <w:rPr>
          <w:sz w:val="28"/>
          <w:szCs w:val="28"/>
        </w:rPr>
        <w:t>[</w:t>
      </w:r>
      <w:r w:rsidR="00CC704C" w:rsidRPr="00CC704C">
        <w:rPr>
          <w:sz w:val="28"/>
          <w:szCs w:val="28"/>
        </w:rPr>
        <w:t>2</w:t>
      </w:r>
      <w:r w:rsidRPr="00CC704C">
        <w:rPr>
          <w:sz w:val="28"/>
          <w:szCs w:val="28"/>
        </w:rPr>
        <w:t>].</w:t>
      </w:r>
    </w:p>
    <w:p w:rsidR="008955DD" w:rsidRPr="00FA14D5" w:rsidRDefault="008955DD" w:rsidP="008955DD">
      <w:pPr>
        <w:pStyle w:val="a3"/>
        <w:spacing w:line="360" w:lineRule="auto"/>
        <w:ind w:firstLine="709"/>
        <w:jc w:val="both"/>
        <w:rPr>
          <w:sz w:val="28"/>
          <w:szCs w:val="28"/>
        </w:rPr>
      </w:pPr>
      <w:proofErr w:type="spellStart"/>
      <w:r w:rsidRPr="00FA14D5">
        <w:rPr>
          <w:sz w:val="28"/>
          <w:szCs w:val="28"/>
        </w:rPr>
        <w:t>Морфо</w:t>
      </w:r>
      <w:proofErr w:type="spellEnd"/>
      <w:r w:rsidRPr="00FA14D5">
        <w:rPr>
          <w:sz w:val="28"/>
          <w:szCs w:val="28"/>
        </w:rPr>
        <w:t xml:space="preserve">-функціональні особливості організму чоловіків віком 40-50 років характеризуються зниженням аеробної та анаеробної потужності, погіршенням </w:t>
      </w:r>
      <w:proofErr w:type="spellStart"/>
      <w:r w:rsidRPr="00FA14D5">
        <w:rPr>
          <w:sz w:val="28"/>
          <w:szCs w:val="28"/>
        </w:rPr>
        <w:t>кардіореспіраторної</w:t>
      </w:r>
      <w:proofErr w:type="spellEnd"/>
      <w:r w:rsidRPr="00FA14D5">
        <w:rPr>
          <w:sz w:val="28"/>
          <w:szCs w:val="28"/>
        </w:rPr>
        <w:t xml:space="preserve"> витривалості, втратою частини м</w:t>
      </w:r>
      <w:r w:rsidR="00527234">
        <w:rPr>
          <w:sz w:val="28"/>
          <w:szCs w:val="28"/>
        </w:rPr>
        <w:t>’</w:t>
      </w:r>
      <w:r w:rsidRPr="00FA14D5">
        <w:rPr>
          <w:sz w:val="28"/>
          <w:szCs w:val="28"/>
        </w:rPr>
        <w:t xml:space="preserve">язової маси, зменшенням </w:t>
      </w:r>
      <w:proofErr w:type="spellStart"/>
      <w:r w:rsidRPr="00FA14D5">
        <w:rPr>
          <w:sz w:val="28"/>
          <w:szCs w:val="28"/>
        </w:rPr>
        <w:t>швидкісно</w:t>
      </w:r>
      <w:proofErr w:type="spellEnd"/>
      <w:r w:rsidRPr="00FA14D5">
        <w:rPr>
          <w:sz w:val="28"/>
          <w:szCs w:val="28"/>
        </w:rPr>
        <w:t>-силових можливостей і поступовим уповільненням метаболічних процесів. Регулярні фізичні навантаження, які є адекватними за інтенсивністю, обсягом та спрямованістю, здатні сповільнити ці негативні вікові зміни, частково компенсуючи їх. Це сприяє збереженню та покращенню здоров</w:t>
      </w:r>
      <w:r w:rsidR="00527234">
        <w:rPr>
          <w:sz w:val="28"/>
          <w:szCs w:val="28"/>
        </w:rPr>
        <w:t>’</w:t>
      </w:r>
      <w:r w:rsidRPr="00FA14D5">
        <w:rPr>
          <w:sz w:val="28"/>
          <w:szCs w:val="28"/>
        </w:rPr>
        <w:t>я, працездатності й загальної якості життя. При розробці тренувальних програм для чоловіків цієї вікової категорії необхідно враховувати індивідуальні можливості, стан здоров</w:t>
      </w:r>
      <w:r w:rsidR="00527234">
        <w:rPr>
          <w:sz w:val="28"/>
          <w:szCs w:val="28"/>
        </w:rPr>
        <w:t>’</w:t>
      </w:r>
      <w:r w:rsidRPr="00FA14D5">
        <w:rPr>
          <w:sz w:val="28"/>
          <w:szCs w:val="28"/>
        </w:rPr>
        <w:t xml:space="preserve">я, </w:t>
      </w:r>
      <w:proofErr w:type="spellStart"/>
      <w:r w:rsidRPr="00FA14D5">
        <w:rPr>
          <w:sz w:val="28"/>
          <w:szCs w:val="28"/>
        </w:rPr>
        <w:t>морфо</w:t>
      </w:r>
      <w:proofErr w:type="spellEnd"/>
      <w:r w:rsidRPr="00FA14D5">
        <w:rPr>
          <w:sz w:val="28"/>
          <w:szCs w:val="28"/>
        </w:rPr>
        <w:t xml:space="preserve">-функціональні </w:t>
      </w:r>
      <w:r w:rsidRPr="00FA14D5">
        <w:rPr>
          <w:sz w:val="28"/>
          <w:szCs w:val="28"/>
        </w:rPr>
        <w:lastRenderedPageBreak/>
        <w:t>зміни та специфічні потреби. Такий підхід дозволяє оптимізувати процес фізичної підготовки, мінімізувати ризики перевантаження і травматизму, а також сформувати стійку мотивацію до систематичних занять фізичною активністю.</w:t>
      </w:r>
    </w:p>
    <w:p w:rsidR="008955DD" w:rsidRPr="00FA14D5" w:rsidRDefault="008955DD" w:rsidP="008955DD">
      <w:pPr>
        <w:pStyle w:val="a3"/>
        <w:spacing w:line="360" w:lineRule="auto"/>
        <w:ind w:firstLine="709"/>
        <w:jc w:val="both"/>
        <w:rPr>
          <w:sz w:val="28"/>
          <w:szCs w:val="28"/>
        </w:rPr>
      </w:pPr>
      <w:r w:rsidRPr="00FA14D5">
        <w:rPr>
          <w:sz w:val="28"/>
          <w:szCs w:val="28"/>
        </w:rPr>
        <w:t xml:space="preserve">Практичні приклади включають інтеграцію інтервальних тренувань для підтримки витривалості, де чоловік віком 45 років може чергувати періоди високої інтенсивності з періодами відновлення, що дозволяє підтримувати високий рівень аеробної витривалості та запобігати зниженню VO2 </w:t>
      </w:r>
      <w:proofErr w:type="spellStart"/>
      <w:r w:rsidRPr="00FA14D5">
        <w:rPr>
          <w:sz w:val="28"/>
          <w:szCs w:val="28"/>
        </w:rPr>
        <w:t>max</w:t>
      </w:r>
      <w:proofErr w:type="spellEnd"/>
      <w:r w:rsidRPr="00FA14D5">
        <w:rPr>
          <w:sz w:val="28"/>
          <w:szCs w:val="28"/>
        </w:rPr>
        <w:t xml:space="preserve">. Силові тренування з використанням вільних </w:t>
      </w:r>
      <w:proofErr w:type="spellStart"/>
      <w:r w:rsidRPr="00FA14D5">
        <w:rPr>
          <w:sz w:val="28"/>
          <w:szCs w:val="28"/>
        </w:rPr>
        <w:t>вагів</w:t>
      </w:r>
      <w:proofErr w:type="spellEnd"/>
      <w:r w:rsidRPr="00FA14D5">
        <w:rPr>
          <w:sz w:val="28"/>
          <w:szCs w:val="28"/>
        </w:rPr>
        <w:t xml:space="preserve"> або тренажерів для виконання комплексних вправ на великі групи м</w:t>
      </w:r>
      <w:r w:rsidR="00527234">
        <w:rPr>
          <w:sz w:val="28"/>
          <w:szCs w:val="28"/>
        </w:rPr>
        <w:t>’</w:t>
      </w:r>
      <w:r w:rsidRPr="00FA14D5">
        <w:rPr>
          <w:sz w:val="28"/>
          <w:szCs w:val="28"/>
        </w:rPr>
        <w:t>язів допомагають зберегти м</w:t>
      </w:r>
      <w:r w:rsidR="00527234">
        <w:rPr>
          <w:sz w:val="28"/>
          <w:szCs w:val="28"/>
        </w:rPr>
        <w:t>’</w:t>
      </w:r>
      <w:r w:rsidRPr="00FA14D5">
        <w:rPr>
          <w:sz w:val="28"/>
          <w:szCs w:val="28"/>
        </w:rPr>
        <w:t xml:space="preserve">язову масу та силу, що є критично важливим для підтримання якості життя та зниження ризику травм. Включення вправ на розтяжку та гнучкість у тренувальний процес допомагає покращити координацію, знизити ризик травм та підтримувати мобільність суглобів. Участь у легких марафонах або </w:t>
      </w:r>
      <w:proofErr w:type="spellStart"/>
      <w:r w:rsidRPr="00FA14D5">
        <w:rPr>
          <w:sz w:val="28"/>
          <w:szCs w:val="28"/>
        </w:rPr>
        <w:t>триатлонах</w:t>
      </w:r>
      <w:proofErr w:type="spellEnd"/>
      <w:r w:rsidRPr="00FA14D5">
        <w:rPr>
          <w:sz w:val="28"/>
          <w:szCs w:val="28"/>
        </w:rPr>
        <w:t xml:space="preserve"> дозволяє підтримувати високу </w:t>
      </w:r>
      <w:proofErr w:type="spellStart"/>
      <w:r w:rsidRPr="00FA14D5">
        <w:rPr>
          <w:sz w:val="28"/>
          <w:szCs w:val="28"/>
        </w:rPr>
        <w:t>кардіо</w:t>
      </w:r>
      <w:proofErr w:type="spellEnd"/>
      <w:r w:rsidRPr="00FA14D5">
        <w:rPr>
          <w:sz w:val="28"/>
          <w:szCs w:val="28"/>
        </w:rPr>
        <w:t>-респіраторну витривалість та стимулює системи організму до оптимальної роботи</w:t>
      </w:r>
      <w:r>
        <w:rPr>
          <w:sz w:val="28"/>
          <w:szCs w:val="28"/>
        </w:rPr>
        <w:t xml:space="preserve"> </w:t>
      </w:r>
      <w:r w:rsidRPr="00CC704C">
        <w:rPr>
          <w:sz w:val="28"/>
          <w:szCs w:val="28"/>
        </w:rPr>
        <w:t>[</w:t>
      </w:r>
      <w:r w:rsidR="00CC704C" w:rsidRPr="00CC704C">
        <w:rPr>
          <w:sz w:val="28"/>
          <w:szCs w:val="28"/>
        </w:rPr>
        <w:t>23</w:t>
      </w:r>
      <w:r w:rsidRPr="00CC704C">
        <w:rPr>
          <w:sz w:val="28"/>
          <w:szCs w:val="28"/>
        </w:rPr>
        <w:t>].</w:t>
      </w:r>
    </w:p>
    <w:p w:rsidR="008955DD" w:rsidRPr="00FA14D5" w:rsidRDefault="008955DD" w:rsidP="008955DD">
      <w:pPr>
        <w:pStyle w:val="a3"/>
        <w:spacing w:line="360" w:lineRule="auto"/>
        <w:ind w:firstLine="709"/>
        <w:jc w:val="both"/>
        <w:rPr>
          <w:sz w:val="28"/>
          <w:szCs w:val="28"/>
        </w:rPr>
      </w:pPr>
      <w:r w:rsidRPr="00FA14D5">
        <w:rPr>
          <w:sz w:val="28"/>
          <w:szCs w:val="28"/>
        </w:rPr>
        <w:t>Регулярні атлетичні тренування у чоловіків віком 40-50 років є ефективним засобом підтримки та покращення фізичних можливостей, збереження м</w:t>
      </w:r>
      <w:r w:rsidR="00527234">
        <w:rPr>
          <w:sz w:val="28"/>
          <w:szCs w:val="28"/>
        </w:rPr>
        <w:t>’</w:t>
      </w:r>
      <w:r w:rsidRPr="00FA14D5">
        <w:rPr>
          <w:sz w:val="28"/>
          <w:szCs w:val="28"/>
        </w:rPr>
        <w:t>язової маси та сили, а також оптимізації функціонального стану органів і систем. Врахування вікових, індивідуально-типологічних особливостей та рівня фізичної підготовленості дозволяє розробляти індивідуалізовані тренувальні програми, що мінімізують ризики перевантаження і травматизму та сприяють стійкій мотивації до систематичних занять фізичною активністю. Таким чином, систематичні атлетичні тренування не лише покращують фізичний стан, але й сприяють загальному покращенню якості життя, продовженню періоду активного довголіття та уповільненню процесів старіння.</w:t>
      </w:r>
    </w:p>
    <w:p w:rsidR="008955DD" w:rsidRPr="00FA14D5" w:rsidRDefault="008955DD" w:rsidP="008955DD">
      <w:pPr>
        <w:pStyle w:val="a3"/>
        <w:spacing w:line="360" w:lineRule="auto"/>
        <w:ind w:firstLine="709"/>
        <w:jc w:val="both"/>
        <w:rPr>
          <w:sz w:val="28"/>
          <w:szCs w:val="28"/>
        </w:rPr>
      </w:pPr>
      <w:r w:rsidRPr="00FA14D5">
        <w:rPr>
          <w:sz w:val="28"/>
          <w:szCs w:val="28"/>
        </w:rPr>
        <w:t>Перед початком будь-яких тренувань важливо проконсультуватися з лікарем або спортивним тренером для визначення оптимальної програми тренувань відповідно до індивідуальних особливостей та стану здоров</w:t>
      </w:r>
      <w:r w:rsidR="00527234">
        <w:rPr>
          <w:sz w:val="28"/>
          <w:szCs w:val="28"/>
        </w:rPr>
        <w:t>’</w:t>
      </w:r>
      <w:r w:rsidRPr="00FA14D5">
        <w:rPr>
          <w:sz w:val="28"/>
          <w:szCs w:val="28"/>
        </w:rPr>
        <w:t xml:space="preserve">я. </w:t>
      </w:r>
      <w:r w:rsidRPr="00FA14D5">
        <w:rPr>
          <w:sz w:val="28"/>
          <w:szCs w:val="28"/>
        </w:rPr>
        <w:lastRenderedPageBreak/>
        <w:t xml:space="preserve">Починати з низької інтенсивності та поступово збільшувати навантаження допоможе уникнути перевтоми та травм. Баланс між </w:t>
      </w:r>
      <w:proofErr w:type="spellStart"/>
      <w:r w:rsidRPr="00FA14D5">
        <w:rPr>
          <w:sz w:val="28"/>
          <w:szCs w:val="28"/>
        </w:rPr>
        <w:t>кардіо</w:t>
      </w:r>
      <w:proofErr w:type="spellEnd"/>
      <w:r w:rsidRPr="00FA14D5">
        <w:rPr>
          <w:sz w:val="28"/>
          <w:szCs w:val="28"/>
        </w:rPr>
        <w:t>-навантаженнями та силовими вправами сприятиме підтримці загального фізичного стану та збереженню різних аспектів фізичної витривалості. Забезпечення достатнього часу для відновлення між тренуваннями, включаючи сон, правильне харчування та гідратацію, сприятиме оптимальному відновленню організму. Залучення до тренувальних груп або співпраця з тренером може сприяти збереженню мотивації та регулярності занять</w:t>
      </w:r>
      <w:r>
        <w:rPr>
          <w:sz w:val="28"/>
          <w:szCs w:val="28"/>
        </w:rPr>
        <w:t xml:space="preserve"> </w:t>
      </w:r>
      <w:r w:rsidRPr="00CC704C">
        <w:rPr>
          <w:sz w:val="28"/>
          <w:szCs w:val="28"/>
          <w:lang w:val="ru-RU"/>
        </w:rPr>
        <w:t>[</w:t>
      </w:r>
      <w:r w:rsidR="00CC704C" w:rsidRPr="00CC704C">
        <w:rPr>
          <w:sz w:val="28"/>
          <w:szCs w:val="28"/>
        </w:rPr>
        <w:t>14</w:t>
      </w:r>
      <w:r w:rsidRPr="00CC704C">
        <w:rPr>
          <w:sz w:val="28"/>
          <w:szCs w:val="28"/>
        </w:rPr>
        <w:t>].</w:t>
      </w:r>
    </w:p>
    <w:p w:rsidR="002211FC" w:rsidRDefault="008955DD" w:rsidP="002211FC">
      <w:pPr>
        <w:pStyle w:val="a3"/>
        <w:spacing w:line="360" w:lineRule="auto"/>
        <w:ind w:firstLine="709"/>
        <w:jc w:val="both"/>
        <w:rPr>
          <w:sz w:val="28"/>
          <w:szCs w:val="28"/>
        </w:rPr>
      </w:pPr>
      <w:r w:rsidRPr="00FA14D5">
        <w:rPr>
          <w:sz w:val="28"/>
          <w:szCs w:val="28"/>
        </w:rPr>
        <w:t>Адаптація атлетичних тренувань під вікові особливості чоловіків 40-50 років є важливим кроком до збереження здоров</w:t>
      </w:r>
      <w:r w:rsidR="00527234">
        <w:rPr>
          <w:sz w:val="28"/>
          <w:szCs w:val="28"/>
        </w:rPr>
        <w:t>’</w:t>
      </w:r>
      <w:r w:rsidRPr="00FA14D5">
        <w:rPr>
          <w:sz w:val="28"/>
          <w:szCs w:val="28"/>
        </w:rPr>
        <w:t xml:space="preserve">я та фізичної форми. Збалансований та індивідуалізований підхід дозволяє ефективно протистояти віковим змінам, підтримувати високий рівень працездатності та якість життя, а також насолоджуватися активним та здоровим довголіттям. </w:t>
      </w:r>
    </w:p>
    <w:p w:rsidR="009B4961" w:rsidRDefault="009B4961" w:rsidP="002211FC">
      <w:pPr>
        <w:pStyle w:val="a3"/>
        <w:spacing w:line="360" w:lineRule="auto"/>
        <w:ind w:firstLine="709"/>
        <w:jc w:val="both"/>
        <w:rPr>
          <w:sz w:val="28"/>
          <w:szCs w:val="28"/>
        </w:rPr>
      </w:pPr>
    </w:p>
    <w:p w:rsidR="009B4961" w:rsidRPr="00D72B78" w:rsidRDefault="009B4961" w:rsidP="009B4961">
      <w:pPr>
        <w:pStyle w:val="a3"/>
        <w:spacing w:line="360" w:lineRule="auto"/>
        <w:ind w:firstLine="709"/>
        <w:jc w:val="both"/>
        <w:rPr>
          <w:b/>
          <w:bCs/>
          <w:sz w:val="28"/>
          <w:szCs w:val="28"/>
        </w:rPr>
      </w:pPr>
      <w:r w:rsidRPr="00D72B78">
        <w:rPr>
          <w:b/>
          <w:bCs/>
          <w:sz w:val="28"/>
          <w:szCs w:val="28"/>
        </w:rPr>
        <w:t>1.4. Особливості методики планування силових тренувань для чоловіків віком 40-50 років, які займаються атлетизмом</w:t>
      </w:r>
    </w:p>
    <w:p w:rsidR="009B4961" w:rsidRPr="009A65D5" w:rsidRDefault="009B4961" w:rsidP="009B4961">
      <w:pPr>
        <w:pStyle w:val="a3"/>
        <w:spacing w:line="360" w:lineRule="auto"/>
        <w:ind w:firstLine="709"/>
        <w:jc w:val="both"/>
        <w:rPr>
          <w:sz w:val="28"/>
          <w:szCs w:val="28"/>
        </w:rPr>
      </w:pPr>
      <w:r w:rsidRPr="009A65D5">
        <w:rPr>
          <w:sz w:val="28"/>
          <w:szCs w:val="28"/>
        </w:rPr>
        <w:t>Для мінімізації негативних наслідків під час занять атлетизмом чоловіків віком 40</w:t>
      </w:r>
      <w:r>
        <w:rPr>
          <w:sz w:val="28"/>
          <w:szCs w:val="28"/>
        </w:rPr>
        <w:t>-</w:t>
      </w:r>
      <w:r w:rsidRPr="009A65D5">
        <w:rPr>
          <w:sz w:val="28"/>
          <w:szCs w:val="28"/>
        </w:rPr>
        <w:t>50 років необхідно ретельно планувати тренувальний процес з урахуванням вікових фізіологічних змін, індивідуальних особливостей організму та загальноприйнятих принципів безпеки й ефективності.</w:t>
      </w:r>
    </w:p>
    <w:p w:rsidR="009B4961" w:rsidRDefault="009B4961" w:rsidP="009B4961">
      <w:pPr>
        <w:pStyle w:val="a3"/>
        <w:spacing w:line="360" w:lineRule="auto"/>
        <w:ind w:firstLine="709"/>
        <w:jc w:val="both"/>
        <w:rPr>
          <w:sz w:val="28"/>
          <w:szCs w:val="28"/>
        </w:rPr>
      </w:pPr>
      <w:r w:rsidRPr="009A65D5">
        <w:rPr>
          <w:sz w:val="28"/>
          <w:szCs w:val="28"/>
        </w:rPr>
        <w:t xml:space="preserve">Першочерговим завданням є </w:t>
      </w:r>
      <w:r w:rsidRPr="009A65D5">
        <w:rPr>
          <w:rStyle w:val="a5"/>
          <w:b w:val="0"/>
          <w:bCs w:val="0"/>
          <w:sz w:val="28"/>
          <w:szCs w:val="28"/>
        </w:rPr>
        <w:t>чітке визначення мети тренувань</w:t>
      </w:r>
      <w:r w:rsidRPr="009A65D5">
        <w:rPr>
          <w:b/>
          <w:bCs/>
          <w:sz w:val="28"/>
          <w:szCs w:val="28"/>
        </w:rPr>
        <w:t>,</w:t>
      </w:r>
      <w:r w:rsidRPr="009A65D5">
        <w:rPr>
          <w:sz w:val="28"/>
          <w:szCs w:val="28"/>
        </w:rPr>
        <w:t xml:space="preserve"> оскільки саме конкретизація цілей безпосередньо впливає на структуру та зміст програми. Зокрема, тренувальні плани, орієнтовані на розвиток загальної силової витривалості, суттєво відрізнятимуться від програм, спрямованих на підвищення максимальної сили. У першому випадку акцент робиться на тривалій роботі з помірними навантаженнями та великою кількістю повторень, тоді як у другому</w:t>
      </w:r>
      <w:r>
        <w:rPr>
          <w:sz w:val="28"/>
          <w:szCs w:val="28"/>
        </w:rPr>
        <w:t xml:space="preserve"> </w:t>
      </w:r>
      <w:r w:rsidRPr="009A65D5">
        <w:rPr>
          <w:sz w:val="28"/>
          <w:szCs w:val="28"/>
        </w:rPr>
        <w:t>на виконанні вправ з високими вагами при меншій кількості повторень та триваліших паузах для відпочинку</w:t>
      </w:r>
      <w:r>
        <w:rPr>
          <w:sz w:val="28"/>
          <w:szCs w:val="28"/>
        </w:rPr>
        <w:t xml:space="preserve"> </w:t>
      </w:r>
      <w:r w:rsidRPr="00E34768">
        <w:rPr>
          <w:sz w:val="28"/>
          <w:szCs w:val="28"/>
          <w:lang w:val="ru-RU"/>
        </w:rPr>
        <w:t>[</w:t>
      </w:r>
      <w:r w:rsidR="00E34768" w:rsidRPr="00E34768">
        <w:rPr>
          <w:sz w:val="28"/>
          <w:szCs w:val="28"/>
        </w:rPr>
        <w:t>12</w:t>
      </w:r>
      <w:r w:rsidRPr="00E34768">
        <w:rPr>
          <w:sz w:val="28"/>
          <w:szCs w:val="28"/>
          <w:lang w:val="ru-RU"/>
        </w:rPr>
        <w:t>]</w:t>
      </w:r>
      <w:r w:rsidRPr="00E34768">
        <w:rPr>
          <w:sz w:val="28"/>
          <w:szCs w:val="28"/>
        </w:rPr>
        <w:t>.</w:t>
      </w:r>
    </w:p>
    <w:p w:rsidR="009B4961" w:rsidRPr="00C21DE8" w:rsidRDefault="009B4961" w:rsidP="009B4961">
      <w:pPr>
        <w:pStyle w:val="a3"/>
        <w:spacing w:line="360" w:lineRule="auto"/>
        <w:ind w:firstLine="709"/>
        <w:jc w:val="both"/>
        <w:rPr>
          <w:rFonts w:asciiTheme="minorHAnsi" w:hAnsiTheme="minorHAnsi" w:cstheme="minorBidi"/>
          <w:sz w:val="22"/>
          <w:szCs w:val="22"/>
        </w:rPr>
      </w:pPr>
      <w:r w:rsidRPr="00D72B78">
        <w:rPr>
          <w:sz w:val="28"/>
          <w:szCs w:val="28"/>
        </w:rPr>
        <w:lastRenderedPageBreak/>
        <w:t>Першим етапом у плануванні тренувального процесу є оцінка початкового рівня фізичної підготовленості</w:t>
      </w:r>
      <w:r>
        <w:rPr>
          <w:sz w:val="28"/>
          <w:szCs w:val="28"/>
        </w:rPr>
        <w:t xml:space="preserve"> </w:t>
      </w:r>
      <w:r w:rsidRPr="009A65D5">
        <w:rPr>
          <w:sz w:val="28"/>
          <w:szCs w:val="28"/>
        </w:rPr>
        <w:t>чоловіків віком 40</w:t>
      </w:r>
      <w:r>
        <w:rPr>
          <w:sz w:val="28"/>
          <w:szCs w:val="28"/>
        </w:rPr>
        <w:t>-</w:t>
      </w:r>
      <w:r w:rsidRPr="009A65D5">
        <w:rPr>
          <w:sz w:val="28"/>
          <w:szCs w:val="28"/>
        </w:rPr>
        <w:t>50 років</w:t>
      </w:r>
      <w:r w:rsidRPr="00D72B78">
        <w:rPr>
          <w:sz w:val="28"/>
          <w:szCs w:val="28"/>
        </w:rPr>
        <w:t>, оскільки від нього залежить оптимальний підбір інтенсивності, обсягу та тривалості навантажень. Об</w:t>
      </w:r>
      <w:r w:rsidR="00527234">
        <w:rPr>
          <w:sz w:val="28"/>
          <w:szCs w:val="28"/>
        </w:rPr>
        <w:t>’</w:t>
      </w:r>
      <w:r w:rsidRPr="00D72B78">
        <w:rPr>
          <w:sz w:val="28"/>
          <w:szCs w:val="28"/>
        </w:rPr>
        <w:t xml:space="preserve">єктивна оцінка функціонального стану організму дозволяє визначити індивідуальні можливості та уникнути перевищення допустимих навантажень, які можуть призвести до </w:t>
      </w:r>
      <w:proofErr w:type="spellStart"/>
      <w:r w:rsidRPr="00D72B78">
        <w:rPr>
          <w:sz w:val="28"/>
          <w:szCs w:val="28"/>
        </w:rPr>
        <w:t>перетренованості</w:t>
      </w:r>
      <w:proofErr w:type="spellEnd"/>
      <w:r w:rsidRPr="00D72B78">
        <w:rPr>
          <w:sz w:val="28"/>
          <w:szCs w:val="28"/>
        </w:rPr>
        <w:t>, перенапруження або травм. На основі отриманих даних розробляється індивідуальний план тренувань із поступовим і систематичним підвищенням навантажень, що сприяє адаптації організму до фізичних вправ</w:t>
      </w:r>
      <w:r w:rsidRPr="00C21DE8">
        <w:rPr>
          <w:sz w:val="28"/>
          <w:szCs w:val="28"/>
        </w:rPr>
        <w:t xml:space="preserve"> </w:t>
      </w:r>
      <w:r w:rsidRPr="004C4363">
        <w:rPr>
          <w:sz w:val="28"/>
          <w:szCs w:val="28"/>
        </w:rPr>
        <w:t>[</w:t>
      </w:r>
      <w:r w:rsidR="004C4363" w:rsidRPr="004C4363">
        <w:rPr>
          <w:sz w:val="28"/>
          <w:szCs w:val="28"/>
        </w:rPr>
        <w:t>63</w:t>
      </w:r>
      <w:r w:rsidRPr="004C4363">
        <w:rPr>
          <w:sz w:val="28"/>
          <w:szCs w:val="28"/>
        </w:rPr>
        <w:t>].</w:t>
      </w:r>
    </w:p>
    <w:p w:rsidR="009B4961" w:rsidRDefault="009B4961" w:rsidP="009B4961">
      <w:pPr>
        <w:pStyle w:val="a3"/>
        <w:spacing w:line="360" w:lineRule="auto"/>
        <w:ind w:firstLine="709"/>
        <w:jc w:val="both"/>
        <w:rPr>
          <w:sz w:val="28"/>
          <w:szCs w:val="28"/>
        </w:rPr>
      </w:pPr>
      <w:r w:rsidRPr="00D72B78">
        <w:rPr>
          <w:sz w:val="28"/>
          <w:szCs w:val="28"/>
        </w:rPr>
        <w:t>На початкових етапах особливо важливо використовувати невеликі обтяження та виконувати вправи з помірною інтенсивністю у великій кількості повторень. Це дозволяє активізувати м</w:t>
      </w:r>
      <w:r w:rsidR="00527234">
        <w:rPr>
          <w:sz w:val="28"/>
          <w:szCs w:val="28"/>
        </w:rPr>
        <w:t>’</w:t>
      </w:r>
      <w:r w:rsidRPr="00D72B78">
        <w:rPr>
          <w:sz w:val="28"/>
          <w:szCs w:val="28"/>
        </w:rPr>
        <w:t>язову роботу, зміцнити опорно-руховий апарат та мінімізувати ризик отримання травм. Наукові дослідження свідчать, що навіть тренування з відносно невеликими навантаженнями (20</w:t>
      </w:r>
      <w:r>
        <w:rPr>
          <w:sz w:val="28"/>
          <w:szCs w:val="28"/>
        </w:rPr>
        <w:t>-</w:t>
      </w:r>
      <w:r w:rsidRPr="00D72B78">
        <w:rPr>
          <w:sz w:val="28"/>
          <w:szCs w:val="28"/>
        </w:rPr>
        <w:t>80% від максимальної ваги) можуть забезпечити значний приріст сили завдяки ефективному залученню нервово-м</w:t>
      </w:r>
      <w:r w:rsidR="00527234">
        <w:rPr>
          <w:sz w:val="28"/>
          <w:szCs w:val="28"/>
        </w:rPr>
        <w:t>’</w:t>
      </w:r>
      <w:r w:rsidRPr="00D72B78">
        <w:rPr>
          <w:sz w:val="28"/>
          <w:szCs w:val="28"/>
        </w:rPr>
        <w:t>язової системи до роботи [17; 34; 37; 45].</w:t>
      </w:r>
    </w:p>
    <w:p w:rsidR="009B4961" w:rsidRPr="00C21DE8" w:rsidRDefault="009B4961" w:rsidP="009B4961">
      <w:pPr>
        <w:pStyle w:val="a3"/>
        <w:spacing w:line="360" w:lineRule="auto"/>
        <w:ind w:firstLine="709"/>
        <w:jc w:val="both"/>
        <w:rPr>
          <w:sz w:val="28"/>
          <w:szCs w:val="28"/>
          <w:lang w:val="ru-RU"/>
        </w:rPr>
      </w:pPr>
      <w:r>
        <w:rPr>
          <w:sz w:val="28"/>
          <w:szCs w:val="28"/>
        </w:rPr>
        <w:t>Також на цих</w:t>
      </w:r>
      <w:r w:rsidRPr="007837A2">
        <w:rPr>
          <w:sz w:val="28"/>
          <w:szCs w:val="28"/>
        </w:rPr>
        <w:t xml:space="preserve"> етап</w:t>
      </w:r>
      <w:r>
        <w:rPr>
          <w:sz w:val="28"/>
          <w:szCs w:val="28"/>
        </w:rPr>
        <w:t>ах</w:t>
      </w:r>
      <w:r w:rsidRPr="007837A2">
        <w:rPr>
          <w:sz w:val="28"/>
          <w:szCs w:val="28"/>
        </w:rPr>
        <w:t xml:space="preserve"> силових тренувань для чоловіків віком 40</w:t>
      </w:r>
      <w:r>
        <w:rPr>
          <w:sz w:val="28"/>
          <w:szCs w:val="28"/>
        </w:rPr>
        <w:t>-</w:t>
      </w:r>
      <w:r w:rsidRPr="007837A2">
        <w:rPr>
          <w:sz w:val="28"/>
          <w:szCs w:val="28"/>
        </w:rPr>
        <w:t>50 років, які займаються атлетизмом, доцільно використовувати багаторазові повторення зі середніми або легкими вагами. Такий підхід дозволяє розвинути м</w:t>
      </w:r>
      <w:r w:rsidR="00527234">
        <w:rPr>
          <w:sz w:val="28"/>
          <w:szCs w:val="28"/>
        </w:rPr>
        <w:t>’</w:t>
      </w:r>
      <w:r w:rsidRPr="007837A2">
        <w:rPr>
          <w:sz w:val="28"/>
          <w:szCs w:val="28"/>
        </w:rPr>
        <w:t>язову витривалість, зміцнити зв</w:t>
      </w:r>
      <w:r w:rsidR="00527234">
        <w:rPr>
          <w:sz w:val="28"/>
          <w:szCs w:val="28"/>
        </w:rPr>
        <w:t>’</w:t>
      </w:r>
      <w:r w:rsidRPr="007837A2">
        <w:rPr>
          <w:sz w:val="28"/>
          <w:szCs w:val="28"/>
        </w:rPr>
        <w:t>язки й сухожилля, а також підготувати опорно-руховий апарат до подальших навантажень без ризику перевантаження або травматизму. У цей період важливо акцентувати увагу на правильній техніці виконання вправ, оскільки це є запорукою безпечного і ефективного тренувального процесу</w:t>
      </w:r>
      <w:r w:rsidRPr="00C21DE8">
        <w:rPr>
          <w:sz w:val="28"/>
          <w:szCs w:val="28"/>
          <w:lang w:val="ru-RU"/>
        </w:rPr>
        <w:t xml:space="preserve"> </w:t>
      </w:r>
      <w:r w:rsidRPr="004C4363">
        <w:rPr>
          <w:sz w:val="28"/>
          <w:szCs w:val="28"/>
          <w:lang w:val="ru-RU"/>
        </w:rPr>
        <w:t>[</w:t>
      </w:r>
      <w:r w:rsidR="004C4363" w:rsidRPr="004C4363">
        <w:rPr>
          <w:sz w:val="28"/>
          <w:szCs w:val="28"/>
          <w:lang w:val="ru-RU"/>
        </w:rPr>
        <w:t>31</w:t>
      </w:r>
      <w:r w:rsidRPr="004C4363">
        <w:rPr>
          <w:sz w:val="28"/>
          <w:szCs w:val="28"/>
          <w:lang w:val="ru-RU"/>
        </w:rPr>
        <w:t>]</w:t>
      </w:r>
      <w:r w:rsidRPr="004C4363">
        <w:rPr>
          <w:sz w:val="28"/>
          <w:szCs w:val="28"/>
        </w:rPr>
        <w:t>.</w:t>
      </w:r>
    </w:p>
    <w:p w:rsidR="009B4961" w:rsidRPr="009E13B3" w:rsidRDefault="009B4961" w:rsidP="009B4961">
      <w:pPr>
        <w:pStyle w:val="a3"/>
        <w:spacing w:line="360" w:lineRule="auto"/>
        <w:ind w:firstLine="709"/>
        <w:jc w:val="both"/>
        <w:rPr>
          <w:sz w:val="28"/>
          <w:szCs w:val="28"/>
        </w:rPr>
      </w:pPr>
      <w:r w:rsidRPr="007837A2">
        <w:rPr>
          <w:sz w:val="28"/>
          <w:szCs w:val="28"/>
        </w:rPr>
        <w:t>На подальших етапах, після адаптації організму до початкових навантажень, можна поступово збільшувати робочі ваги та використовувати більш інтенсивні й складні методи тренування. Серед ефективних прийомів для підвищення інтенсивності тренувального процесу можна виділити</w:t>
      </w:r>
      <w:r w:rsidRPr="009E13B3">
        <w:rPr>
          <w:sz w:val="28"/>
          <w:szCs w:val="28"/>
          <w:lang w:val="ru-RU"/>
        </w:rPr>
        <w:t xml:space="preserve"> </w:t>
      </w:r>
      <w:r w:rsidRPr="004C4363">
        <w:rPr>
          <w:sz w:val="28"/>
          <w:szCs w:val="28"/>
          <w:lang w:val="ru-RU"/>
        </w:rPr>
        <w:t>[</w:t>
      </w:r>
      <w:r w:rsidR="004C4363" w:rsidRPr="004C4363">
        <w:rPr>
          <w:sz w:val="28"/>
          <w:szCs w:val="28"/>
        </w:rPr>
        <w:t>54</w:t>
      </w:r>
      <w:r w:rsidRPr="004C4363">
        <w:rPr>
          <w:sz w:val="28"/>
          <w:szCs w:val="28"/>
        </w:rPr>
        <w:t>]:</w:t>
      </w:r>
    </w:p>
    <w:p w:rsidR="009B4961" w:rsidRPr="00965BB1" w:rsidRDefault="009B4961" w:rsidP="009B4961">
      <w:pPr>
        <w:pStyle w:val="a3"/>
        <w:spacing w:line="360" w:lineRule="auto"/>
        <w:ind w:firstLine="709"/>
        <w:jc w:val="both"/>
        <w:rPr>
          <w:sz w:val="28"/>
          <w:szCs w:val="28"/>
        </w:rPr>
      </w:pPr>
      <w:r w:rsidRPr="00965BB1">
        <w:rPr>
          <w:i/>
          <w:iCs/>
          <w:sz w:val="28"/>
          <w:szCs w:val="28"/>
        </w:rPr>
        <w:t>- «Піраміди»</w:t>
      </w:r>
      <w:r w:rsidRPr="005D1309">
        <w:rPr>
          <w:sz w:val="28"/>
          <w:szCs w:val="28"/>
        </w:rPr>
        <w:t xml:space="preserve"> ‒ це метод виконання вправ із поступовим збільшенням або зменшенням робочої ваги протягом одного або кількох підходів. Цей підхід </w:t>
      </w:r>
      <w:r w:rsidRPr="005D1309">
        <w:rPr>
          <w:sz w:val="28"/>
          <w:szCs w:val="28"/>
        </w:rPr>
        <w:lastRenderedPageBreak/>
        <w:t>передбачає виконання серії вправ, де на початку використовується відносно невелика вага з більшою кількістю повторень, а з кожним наступним підходом вага поступово збільшується, тоді як кількість повторень зменшується. Після досягнення максимальної робочої ваги виконується зворотна послідовність: вага поступово знижується, а кількість повторень збільшується</w:t>
      </w:r>
      <w:r>
        <w:rPr>
          <w:sz w:val="28"/>
          <w:szCs w:val="28"/>
        </w:rPr>
        <w:t xml:space="preserve"> </w:t>
      </w:r>
      <w:r w:rsidRPr="004C4363">
        <w:rPr>
          <w:sz w:val="28"/>
          <w:szCs w:val="28"/>
        </w:rPr>
        <w:t>[</w:t>
      </w:r>
      <w:r w:rsidR="004C4363" w:rsidRPr="004C4363">
        <w:rPr>
          <w:rStyle w:val="a5"/>
          <w:b w:val="0"/>
          <w:bCs w:val="0"/>
          <w:sz w:val="28"/>
          <w:szCs w:val="28"/>
        </w:rPr>
        <w:t>6</w:t>
      </w:r>
      <w:r w:rsidRPr="004C4363">
        <w:rPr>
          <w:sz w:val="28"/>
          <w:szCs w:val="28"/>
        </w:rPr>
        <w:t>].</w:t>
      </w:r>
    </w:p>
    <w:p w:rsidR="009B4961" w:rsidRPr="005D1309" w:rsidRDefault="009B4961" w:rsidP="009B4961">
      <w:pPr>
        <w:pStyle w:val="a3"/>
        <w:spacing w:line="360" w:lineRule="auto"/>
        <w:ind w:firstLine="709"/>
        <w:jc w:val="both"/>
        <w:rPr>
          <w:sz w:val="28"/>
          <w:szCs w:val="28"/>
        </w:rPr>
      </w:pPr>
      <w:r w:rsidRPr="00965BB1">
        <w:rPr>
          <w:i/>
          <w:iCs/>
          <w:sz w:val="28"/>
          <w:szCs w:val="28"/>
        </w:rPr>
        <w:t>- «</w:t>
      </w:r>
      <w:proofErr w:type="spellStart"/>
      <w:r w:rsidRPr="00965BB1">
        <w:rPr>
          <w:i/>
          <w:iCs/>
          <w:sz w:val="28"/>
          <w:szCs w:val="28"/>
        </w:rPr>
        <w:t>Суперсети</w:t>
      </w:r>
      <w:proofErr w:type="spellEnd"/>
      <w:r w:rsidRPr="00965BB1">
        <w:rPr>
          <w:i/>
          <w:iCs/>
          <w:sz w:val="28"/>
          <w:szCs w:val="28"/>
        </w:rPr>
        <w:t>» ‒</w:t>
      </w:r>
      <w:r w:rsidRPr="005D1309">
        <w:rPr>
          <w:sz w:val="28"/>
          <w:szCs w:val="28"/>
        </w:rPr>
        <w:t xml:space="preserve"> це метод виконання силових вправ, який передбачає послідовне виконання двох різних вправ, що спрямовані на опрацювання різних груп м</w:t>
      </w:r>
      <w:r w:rsidR="00527234">
        <w:rPr>
          <w:sz w:val="28"/>
          <w:szCs w:val="28"/>
        </w:rPr>
        <w:t>’</w:t>
      </w:r>
      <w:r w:rsidRPr="005D1309">
        <w:rPr>
          <w:sz w:val="28"/>
          <w:szCs w:val="28"/>
        </w:rPr>
        <w:t>язів, без паузи для відпочинку між ними. Такий підхід дозволяє заощадити час під час тренування, підвищити його інтенсивність і забезпечити комплексний розвиток м</w:t>
      </w:r>
      <w:r w:rsidR="00527234">
        <w:rPr>
          <w:sz w:val="28"/>
          <w:szCs w:val="28"/>
        </w:rPr>
        <w:t>’</w:t>
      </w:r>
      <w:r w:rsidRPr="005D1309">
        <w:rPr>
          <w:sz w:val="28"/>
          <w:szCs w:val="28"/>
        </w:rPr>
        <w:t>язових груп.</w:t>
      </w:r>
    </w:p>
    <w:p w:rsidR="009B4961" w:rsidRPr="00965BB1" w:rsidRDefault="009B4961" w:rsidP="009B4961">
      <w:pPr>
        <w:pStyle w:val="a3"/>
        <w:spacing w:line="360" w:lineRule="auto"/>
        <w:ind w:firstLine="709"/>
        <w:jc w:val="both"/>
        <w:rPr>
          <w:sz w:val="24"/>
          <w:szCs w:val="24"/>
        </w:rPr>
      </w:pPr>
      <w:r w:rsidRPr="005D1309">
        <w:rPr>
          <w:sz w:val="28"/>
          <w:szCs w:val="28"/>
        </w:rPr>
        <w:t xml:space="preserve">У класичному варіанті </w:t>
      </w:r>
      <w:proofErr w:type="spellStart"/>
      <w:r w:rsidRPr="005D1309">
        <w:rPr>
          <w:sz w:val="28"/>
          <w:szCs w:val="28"/>
        </w:rPr>
        <w:t>суперсети</w:t>
      </w:r>
      <w:proofErr w:type="spellEnd"/>
      <w:r w:rsidRPr="005D1309">
        <w:rPr>
          <w:sz w:val="28"/>
          <w:szCs w:val="28"/>
        </w:rPr>
        <w:t xml:space="preserve"> включають вправи для антагоністичних м</w:t>
      </w:r>
      <w:r w:rsidR="00527234">
        <w:rPr>
          <w:sz w:val="28"/>
          <w:szCs w:val="28"/>
        </w:rPr>
        <w:t>’</w:t>
      </w:r>
      <w:r w:rsidRPr="005D1309">
        <w:rPr>
          <w:sz w:val="28"/>
          <w:szCs w:val="28"/>
        </w:rPr>
        <w:t xml:space="preserve">язів – тих, які виконують протилежні функції (наприклад, біцепс і </w:t>
      </w:r>
      <w:proofErr w:type="spellStart"/>
      <w:r w:rsidRPr="005D1309">
        <w:rPr>
          <w:sz w:val="28"/>
          <w:szCs w:val="28"/>
        </w:rPr>
        <w:t>трицепс</w:t>
      </w:r>
      <w:proofErr w:type="spellEnd"/>
      <w:r w:rsidRPr="005D1309">
        <w:rPr>
          <w:sz w:val="28"/>
          <w:szCs w:val="28"/>
        </w:rPr>
        <w:t>, грудні м</w:t>
      </w:r>
      <w:r w:rsidR="00527234">
        <w:rPr>
          <w:sz w:val="28"/>
          <w:szCs w:val="28"/>
        </w:rPr>
        <w:t>’</w:t>
      </w:r>
      <w:r w:rsidRPr="005D1309">
        <w:rPr>
          <w:sz w:val="28"/>
          <w:szCs w:val="28"/>
        </w:rPr>
        <w:t>язи й м</w:t>
      </w:r>
      <w:r w:rsidR="00527234">
        <w:rPr>
          <w:sz w:val="28"/>
          <w:szCs w:val="28"/>
        </w:rPr>
        <w:t>’</w:t>
      </w:r>
      <w:r w:rsidRPr="005D1309">
        <w:rPr>
          <w:sz w:val="28"/>
          <w:szCs w:val="28"/>
        </w:rPr>
        <w:t>язи спини). Виконання таких вправ у парі забезпечує ефективний перерозподіл навантаження: поки одна група м</w:t>
      </w:r>
      <w:r w:rsidR="00527234">
        <w:rPr>
          <w:sz w:val="28"/>
          <w:szCs w:val="28"/>
        </w:rPr>
        <w:t>’</w:t>
      </w:r>
      <w:r w:rsidRPr="005D1309">
        <w:rPr>
          <w:sz w:val="28"/>
          <w:szCs w:val="28"/>
        </w:rPr>
        <w:t>язів активно працює, інша отримує відносний відпочинок. Це сприяє швидшому відновленню і дозволяє підтримувати високий темп тренування</w:t>
      </w:r>
      <w:r w:rsidRPr="00066DE4">
        <w:rPr>
          <w:sz w:val="28"/>
          <w:szCs w:val="28"/>
          <w:lang w:val="ru-RU"/>
        </w:rPr>
        <w:t xml:space="preserve"> </w:t>
      </w:r>
      <w:r w:rsidRPr="004C4363">
        <w:rPr>
          <w:sz w:val="28"/>
          <w:szCs w:val="28"/>
          <w:lang w:val="ru-RU"/>
        </w:rPr>
        <w:t>[</w:t>
      </w:r>
      <w:r w:rsidR="004C4363" w:rsidRPr="004C4363">
        <w:rPr>
          <w:sz w:val="28"/>
          <w:szCs w:val="28"/>
          <w:lang w:val="ru-RU"/>
        </w:rPr>
        <w:t>7</w:t>
      </w:r>
      <w:r w:rsidRPr="004C4363">
        <w:rPr>
          <w:sz w:val="28"/>
          <w:szCs w:val="28"/>
          <w:lang w:val="ru-RU"/>
        </w:rPr>
        <w:t>]</w:t>
      </w:r>
      <w:r w:rsidRPr="004C4363">
        <w:rPr>
          <w:sz w:val="28"/>
          <w:szCs w:val="28"/>
        </w:rPr>
        <w:t>.</w:t>
      </w:r>
    </w:p>
    <w:p w:rsidR="009B4961" w:rsidRPr="00965BB1" w:rsidRDefault="009B4961" w:rsidP="009B4961">
      <w:pPr>
        <w:pStyle w:val="a3"/>
        <w:spacing w:line="360" w:lineRule="auto"/>
        <w:ind w:firstLine="709"/>
        <w:jc w:val="both"/>
        <w:rPr>
          <w:sz w:val="28"/>
          <w:szCs w:val="28"/>
        </w:rPr>
      </w:pPr>
      <w:r w:rsidRPr="00965BB1">
        <w:rPr>
          <w:sz w:val="28"/>
          <w:szCs w:val="28"/>
        </w:rPr>
        <w:t>- «</w:t>
      </w:r>
      <w:proofErr w:type="spellStart"/>
      <w:r w:rsidRPr="00965BB1">
        <w:rPr>
          <w:sz w:val="28"/>
          <w:szCs w:val="28"/>
        </w:rPr>
        <w:t>Трисети</w:t>
      </w:r>
      <w:proofErr w:type="spellEnd"/>
      <w:r w:rsidRPr="00965BB1">
        <w:rPr>
          <w:sz w:val="28"/>
          <w:szCs w:val="28"/>
        </w:rPr>
        <w:t>» та «гігантські сети» – це методи виконання силових вправ, які передбачають послідовне виконання трьох або більше вправ поспіль без перерви на відпочинок між ними. Основна мета цих методів полягає в інтенсифікації тренувального стимулу, підвищенні загального навантаження на м</w:t>
      </w:r>
      <w:r w:rsidR="00527234">
        <w:rPr>
          <w:sz w:val="28"/>
          <w:szCs w:val="28"/>
        </w:rPr>
        <w:t>’</w:t>
      </w:r>
      <w:r w:rsidRPr="00965BB1">
        <w:rPr>
          <w:sz w:val="28"/>
          <w:szCs w:val="28"/>
        </w:rPr>
        <w:t>язи й створенні умов для їх ефективного розвитку.</w:t>
      </w:r>
    </w:p>
    <w:p w:rsidR="009B4961" w:rsidRDefault="004C4363" w:rsidP="009B4961">
      <w:pPr>
        <w:pStyle w:val="a3"/>
        <w:spacing w:line="360" w:lineRule="auto"/>
        <w:ind w:firstLine="709"/>
        <w:jc w:val="both"/>
        <w:rPr>
          <w:sz w:val="28"/>
          <w:szCs w:val="28"/>
        </w:rPr>
      </w:pPr>
      <w:r>
        <w:rPr>
          <w:sz w:val="28"/>
          <w:szCs w:val="28"/>
        </w:rPr>
        <w:t>«</w:t>
      </w:r>
      <w:proofErr w:type="spellStart"/>
      <w:r w:rsidR="009B4961" w:rsidRPr="00965BB1">
        <w:rPr>
          <w:sz w:val="28"/>
          <w:szCs w:val="28"/>
        </w:rPr>
        <w:t>Трисети</w:t>
      </w:r>
      <w:proofErr w:type="spellEnd"/>
      <w:r>
        <w:rPr>
          <w:sz w:val="28"/>
          <w:szCs w:val="28"/>
        </w:rPr>
        <w:t>»</w:t>
      </w:r>
      <w:r w:rsidR="009B4961" w:rsidRPr="00965BB1">
        <w:rPr>
          <w:sz w:val="28"/>
          <w:szCs w:val="28"/>
        </w:rPr>
        <w:t xml:space="preserve"> – це комбінація трьох вправ, що виконуються одна за одною у безперервній послідовності. Зазвичай </w:t>
      </w:r>
      <w:proofErr w:type="spellStart"/>
      <w:r w:rsidR="009B4961" w:rsidRPr="00965BB1">
        <w:rPr>
          <w:sz w:val="28"/>
          <w:szCs w:val="28"/>
        </w:rPr>
        <w:t>трисети</w:t>
      </w:r>
      <w:proofErr w:type="spellEnd"/>
      <w:r w:rsidR="009B4961" w:rsidRPr="00965BB1">
        <w:rPr>
          <w:sz w:val="28"/>
          <w:szCs w:val="28"/>
        </w:rPr>
        <w:t xml:space="preserve"> складаються з вправ для однієї групи м</w:t>
      </w:r>
      <w:r w:rsidR="00527234">
        <w:rPr>
          <w:sz w:val="28"/>
          <w:szCs w:val="28"/>
        </w:rPr>
        <w:t>’</w:t>
      </w:r>
      <w:r w:rsidR="009B4961" w:rsidRPr="00965BB1">
        <w:rPr>
          <w:sz w:val="28"/>
          <w:szCs w:val="28"/>
        </w:rPr>
        <w:t xml:space="preserve">язів, які відрізняються рівнем складності, амплітудою рухів або способом навантаження. Наприклад, </w:t>
      </w:r>
      <w:proofErr w:type="spellStart"/>
      <w:r w:rsidR="009B4961" w:rsidRPr="00965BB1">
        <w:rPr>
          <w:sz w:val="28"/>
          <w:szCs w:val="28"/>
        </w:rPr>
        <w:t>трисет</w:t>
      </w:r>
      <w:proofErr w:type="spellEnd"/>
      <w:r w:rsidR="009B4961" w:rsidRPr="00965BB1">
        <w:rPr>
          <w:sz w:val="28"/>
          <w:szCs w:val="28"/>
        </w:rPr>
        <w:t xml:space="preserve"> для м</w:t>
      </w:r>
      <w:r w:rsidR="00527234">
        <w:rPr>
          <w:sz w:val="28"/>
          <w:szCs w:val="28"/>
        </w:rPr>
        <w:t>’</w:t>
      </w:r>
      <w:r w:rsidR="009B4961" w:rsidRPr="00965BB1">
        <w:rPr>
          <w:sz w:val="28"/>
          <w:szCs w:val="28"/>
        </w:rPr>
        <w:t xml:space="preserve">язів грудей може включати жим штанги лежачи, розведення гантелей на горизонтальній лаві та віджимання від підлоги. Поєднання таких вправ дозволяє </w:t>
      </w:r>
      <w:proofErr w:type="spellStart"/>
      <w:r w:rsidR="009B4961" w:rsidRPr="00965BB1">
        <w:rPr>
          <w:sz w:val="28"/>
          <w:szCs w:val="28"/>
        </w:rPr>
        <w:t>інтенсивно</w:t>
      </w:r>
      <w:proofErr w:type="spellEnd"/>
      <w:r w:rsidR="009B4961" w:rsidRPr="00965BB1">
        <w:rPr>
          <w:sz w:val="28"/>
          <w:szCs w:val="28"/>
        </w:rPr>
        <w:t xml:space="preserve"> опрацювати цільову групу м</w:t>
      </w:r>
      <w:r w:rsidR="00527234">
        <w:rPr>
          <w:sz w:val="28"/>
          <w:szCs w:val="28"/>
        </w:rPr>
        <w:t>’</w:t>
      </w:r>
      <w:r w:rsidR="009B4961" w:rsidRPr="00965BB1">
        <w:rPr>
          <w:sz w:val="28"/>
          <w:szCs w:val="28"/>
        </w:rPr>
        <w:t>язів, залучаючи до роботи різні м</w:t>
      </w:r>
      <w:r w:rsidR="00527234">
        <w:rPr>
          <w:sz w:val="28"/>
          <w:szCs w:val="28"/>
        </w:rPr>
        <w:t>’</w:t>
      </w:r>
      <w:r w:rsidR="009B4961" w:rsidRPr="00965BB1">
        <w:rPr>
          <w:sz w:val="28"/>
          <w:szCs w:val="28"/>
        </w:rPr>
        <w:t>язові волокна та забезпечуючи глибоку м</w:t>
      </w:r>
      <w:r w:rsidR="00527234">
        <w:rPr>
          <w:sz w:val="28"/>
          <w:szCs w:val="28"/>
        </w:rPr>
        <w:t>’</w:t>
      </w:r>
      <w:r w:rsidR="009B4961" w:rsidRPr="00965BB1">
        <w:rPr>
          <w:sz w:val="28"/>
          <w:szCs w:val="28"/>
        </w:rPr>
        <w:t>язову втому.</w:t>
      </w:r>
    </w:p>
    <w:p w:rsidR="009B4961" w:rsidRPr="009B4961" w:rsidRDefault="004C4363" w:rsidP="009B4961">
      <w:pPr>
        <w:pStyle w:val="a3"/>
        <w:spacing w:line="360" w:lineRule="auto"/>
        <w:ind w:firstLine="709"/>
        <w:jc w:val="both"/>
        <w:rPr>
          <w:rFonts w:asciiTheme="minorHAnsi" w:hAnsiTheme="minorHAnsi" w:cstheme="minorBidi"/>
          <w:sz w:val="22"/>
          <w:szCs w:val="22"/>
          <w:lang w:val="ru-RU"/>
        </w:rPr>
      </w:pPr>
      <w:r>
        <w:rPr>
          <w:sz w:val="28"/>
          <w:szCs w:val="28"/>
        </w:rPr>
        <w:lastRenderedPageBreak/>
        <w:t>«</w:t>
      </w:r>
      <w:r w:rsidR="009B4961" w:rsidRPr="00965BB1">
        <w:rPr>
          <w:sz w:val="28"/>
          <w:szCs w:val="28"/>
        </w:rPr>
        <w:t>Гігантські сети</w:t>
      </w:r>
      <w:r>
        <w:rPr>
          <w:sz w:val="28"/>
          <w:szCs w:val="28"/>
        </w:rPr>
        <w:t>»</w:t>
      </w:r>
      <w:r w:rsidR="009B4961" w:rsidRPr="00965BB1">
        <w:rPr>
          <w:sz w:val="28"/>
          <w:szCs w:val="28"/>
        </w:rPr>
        <w:t xml:space="preserve"> є розширеною версією </w:t>
      </w:r>
      <w:proofErr w:type="spellStart"/>
      <w:r w:rsidR="009B4961" w:rsidRPr="00965BB1">
        <w:rPr>
          <w:sz w:val="28"/>
          <w:szCs w:val="28"/>
        </w:rPr>
        <w:t>трисетів</w:t>
      </w:r>
      <w:proofErr w:type="spellEnd"/>
      <w:r w:rsidR="009B4961" w:rsidRPr="00965BB1">
        <w:rPr>
          <w:sz w:val="28"/>
          <w:szCs w:val="28"/>
        </w:rPr>
        <w:t xml:space="preserve"> і включають чотири та більше вправ, які виконуються без відпочинку між ними. Вправи можуть бути спрямовані як на одну групу м</w:t>
      </w:r>
      <w:r w:rsidR="00527234">
        <w:rPr>
          <w:sz w:val="28"/>
          <w:szCs w:val="28"/>
        </w:rPr>
        <w:t>’</w:t>
      </w:r>
      <w:r w:rsidR="009B4961" w:rsidRPr="00965BB1">
        <w:rPr>
          <w:sz w:val="28"/>
          <w:szCs w:val="28"/>
        </w:rPr>
        <w:t>язів для максимального локального навантаження, так і на різні м</w:t>
      </w:r>
      <w:r w:rsidR="00527234">
        <w:rPr>
          <w:sz w:val="28"/>
          <w:szCs w:val="28"/>
        </w:rPr>
        <w:t>’</w:t>
      </w:r>
      <w:r w:rsidR="009B4961" w:rsidRPr="00965BB1">
        <w:rPr>
          <w:sz w:val="28"/>
          <w:szCs w:val="28"/>
        </w:rPr>
        <w:t>язові групи для загальної інтенсифікації тренування. Наприклад, гігантський сет для всього тіла може складатися з присідань зі штангою, жиму гантелей стоячи, тяги в нахилі та вправи на прес. Цей метод сприяє не лише розвитку сили, але й покращенню загальної м</w:t>
      </w:r>
      <w:r w:rsidR="00527234">
        <w:rPr>
          <w:sz w:val="28"/>
          <w:szCs w:val="28"/>
        </w:rPr>
        <w:t>’</w:t>
      </w:r>
      <w:r w:rsidR="009B4961" w:rsidRPr="00965BB1">
        <w:rPr>
          <w:sz w:val="28"/>
          <w:szCs w:val="28"/>
        </w:rPr>
        <w:t>язової витривалості та стимуляції серцево-судинної системи завдяки високому темпу виконання.</w:t>
      </w:r>
    </w:p>
    <w:p w:rsidR="009B4961" w:rsidRPr="00965BB1" w:rsidRDefault="009B4961" w:rsidP="009B4961">
      <w:pPr>
        <w:pStyle w:val="a3"/>
        <w:spacing w:line="360" w:lineRule="auto"/>
        <w:ind w:firstLine="709"/>
        <w:jc w:val="both"/>
        <w:rPr>
          <w:sz w:val="28"/>
          <w:szCs w:val="28"/>
        </w:rPr>
      </w:pPr>
      <w:r w:rsidRPr="00965BB1">
        <w:rPr>
          <w:sz w:val="28"/>
          <w:szCs w:val="28"/>
        </w:rPr>
        <w:t>- «</w:t>
      </w:r>
      <w:r>
        <w:rPr>
          <w:sz w:val="28"/>
          <w:szCs w:val="28"/>
        </w:rPr>
        <w:t>Ф</w:t>
      </w:r>
      <w:r w:rsidRPr="00965BB1">
        <w:rPr>
          <w:sz w:val="28"/>
          <w:szCs w:val="28"/>
        </w:rPr>
        <w:t>орсовані повторення» ‒ це метод силового тренування, який передбачає виконання додаткових повторень вправи після досягнення м</w:t>
      </w:r>
      <w:r w:rsidR="00527234">
        <w:rPr>
          <w:sz w:val="28"/>
          <w:szCs w:val="28"/>
        </w:rPr>
        <w:t>’</w:t>
      </w:r>
      <w:r w:rsidRPr="00965BB1">
        <w:rPr>
          <w:sz w:val="28"/>
          <w:szCs w:val="28"/>
        </w:rPr>
        <w:t>язової відмови, за допомогою партнера або тренера. М</w:t>
      </w:r>
      <w:r w:rsidR="00527234">
        <w:rPr>
          <w:sz w:val="28"/>
          <w:szCs w:val="28"/>
        </w:rPr>
        <w:t>’</w:t>
      </w:r>
      <w:r w:rsidRPr="00965BB1">
        <w:rPr>
          <w:sz w:val="28"/>
          <w:szCs w:val="28"/>
        </w:rPr>
        <w:t>язова відмова виникає у момент, коли спортсмен не може самостійно завершити ще одне повторення з правильною технікою через максимальне виснаження м</w:t>
      </w:r>
      <w:r w:rsidR="00527234">
        <w:rPr>
          <w:sz w:val="28"/>
          <w:szCs w:val="28"/>
        </w:rPr>
        <w:t>’</w:t>
      </w:r>
      <w:r w:rsidRPr="00965BB1">
        <w:rPr>
          <w:sz w:val="28"/>
          <w:szCs w:val="28"/>
        </w:rPr>
        <w:t>язів.</w:t>
      </w:r>
    </w:p>
    <w:p w:rsidR="009B4961" w:rsidRPr="00965BB1" w:rsidRDefault="009B4961" w:rsidP="009B4961">
      <w:pPr>
        <w:pStyle w:val="a3"/>
        <w:spacing w:line="360" w:lineRule="auto"/>
        <w:ind w:firstLine="709"/>
        <w:jc w:val="both"/>
        <w:rPr>
          <w:sz w:val="28"/>
          <w:szCs w:val="28"/>
        </w:rPr>
      </w:pPr>
      <w:r w:rsidRPr="00965BB1">
        <w:rPr>
          <w:sz w:val="28"/>
          <w:szCs w:val="28"/>
        </w:rPr>
        <w:t>Суть цього методу полягає в тому, що партнер забезпечує мінімальну підтримку, допомагаючи атлету подолати найбільш складну фазу руху (зазвичай концентричну, тобто підйом ваги), тоді як інші частини вправи спортсмен виконує максимально самостійно. Це дозволяє виконати 2-3 додаткові повторення, які виходять за межі фізіологічної спроможності м</w:t>
      </w:r>
      <w:r w:rsidR="00527234">
        <w:rPr>
          <w:sz w:val="28"/>
          <w:szCs w:val="28"/>
        </w:rPr>
        <w:t>’</w:t>
      </w:r>
      <w:r w:rsidRPr="00965BB1">
        <w:rPr>
          <w:sz w:val="28"/>
          <w:szCs w:val="28"/>
        </w:rPr>
        <w:t>язів у звичайному режимі.</w:t>
      </w:r>
    </w:p>
    <w:p w:rsidR="009B4961" w:rsidRPr="00965BB1" w:rsidRDefault="009B4961" w:rsidP="009B4961">
      <w:pPr>
        <w:pStyle w:val="a3"/>
        <w:spacing w:line="360" w:lineRule="auto"/>
        <w:ind w:firstLine="709"/>
        <w:jc w:val="both"/>
        <w:rPr>
          <w:sz w:val="28"/>
          <w:szCs w:val="28"/>
        </w:rPr>
      </w:pPr>
      <w:r w:rsidRPr="00965BB1">
        <w:rPr>
          <w:sz w:val="28"/>
          <w:szCs w:val="28"/>
        </w:rPr>
        <w:t>Форсовані повторення мають значний вплив на м</w:t>
      </w:r>
      <w:r w:rsidR="00527234">
        <w:rPr>
          <w:sz w:val="28"/>
          <w:szCs w:val="28"/>
        </w:rPr>
        <w:t>’</w:t>
      </w:r>
      <w:r w:rsidRPr="00965BB1">
        <w:rPr>
          <w:sz w:val="28"/>
          <w:szCs w:val="28"/>
        </w:rPr>
        <w:t>язовий розвиток, оскільки створюють додатковий стрес для м</w:t>
      </w:r>
      <w:r w:rsidR="00527234">
        <w:rPr>
          <w:sz w:val="28"/>
          <w:szCs w:val="28"/>
        </w:rPr>
        <w:t>’</w:t>
      </w:r>
      <w:r w:rsidRPr="00965BB1">
        <w:rPr>
          <w:sz w:val="28"/>
          <w:szCs w:val="28"/>
        </w:rPr>
        <w:t>язових волокон, стимулюючи їх подальше зростання та адаптацію. Метод дозволяє досягти більш глибокої втоми м</w:t>
      </w:r>
      <w:r w:rsidR="00527234">
        <w:rPr>
          <w:sz w:val="28"/>
          <w:szCs w:val="28"/>
        </w:rPr>
        <w:t>’</w:t>
      </w:r>
      <w:r w:rsidRPr="00965BB1">
        <w:rPr>
          <w:sz w:val="28"/>
          <w:szCs w:val="28"/>
        </w:rPr>
        <w:t>язів, що є ключовим фактором для збільшення їх об</w:t>
      </w:r>
      <w:r w:rsidR="00527234">
        <w:rPr>
          <w:sz w:val="28"/>
          <w:szCs w:val="28"/>
        </w:rPr>
        <w:t>’</w:t>
      </w:r>
      <w:r w:rsidRPr="00965BB1">
        <w:rPr>
          <w:sz w:val="28"/>
          <w:szCs w:val="28"/>
        </w:rPr>
        <w:t>єму та сили</w:t>
      </w:r>
      <w:r>
        <w:rPr>
          <w:sz w:val="28"/>
          <w:szCs w:val="28"/>
        </w:rPr>
        <w:t xml:space="preserve"> </w:t>
      </w:r>
      <w:r w:rsidRPr="004C4363">
        <w:rPr>
          <w:sz w:val="28"/>
          <w:szCs w:val="28"/>
        </w:rPr>
        <w:t>[</w:t>
      </w:r>
      <w:r w:rsidR="004C4363" w:rsidRPr="004C4363">
        <w:rPr>
          <w:rStyle w:val="a5"/>
          <w:b w:val="0"/>
          <w:bCs w:val="0"/>
          <w:sz w:val="28"/>
          <w:szCs w:val="28"/>
        </w:rPr>
        <w:t>50</w:t>
      </w:r>
      <w:r w:rsidRPr="004C4363">
        <w:rPr>
          <w:sz w:val="28"/>
          <w:szCs w:val="28"/>
        </w:rPr>
        <w:t>].</w:t>
      </w:r>
    </w:p>
    <w:p w:rsidR="009B4961" w:rsidRPr="00965BB1" w:rsidRDefault="009B4961" w:rsidP="009B4961">
      <w:pPr>
        <w:pStyle w:val="a3"/>
        <w:spacing w:line="360" w:lineRule="auto"/>
        <w:ind w:firstLine="709"/>
        <w:jc w:val="both"/>
        <w:rPr>
          <w:sz w:val="28"/>
          <w:szCs w:val="28"/>
        </w:rPr>
      </w:pPr>
      <w:r w:rsidRPr="00965BB1">
        <w:rPr>
          <w:sz w:val="28"/>
          <w:szCs w:val="28"/>
        </w:rPr>
        <w:t>- «</w:t>
      </w:r>
      <w:proofErr w:type="spellStart"/>
      <w:r>
        <w:rPr>
          <w:sz w:val="28"/>
          <w:szCs w:val="28"/>
        </w:rPr>
        <w:t>Д</w:t>
      </w:r>
      <w:r w:rsidRPr="00965BB1">
        <w:rPr>
          <w:sz w:val="28"/>
          <w:szCs w:val="28"/>
        </w:rPr>
        <w:t>роп</w:t>
      </w:r>
      <w:proofErr w:type="spellEnd"/>
      <w:r w:rsidRPr="00965BB1">
        <w:rPr>
          <w:sz w:val="28"/>
          <w:szCs w:val="28"/>
        </w:rPr>
        <w:t>-сети» ‒ це метод силового тренування, що передбачає послідовне зниження робочої ваги під час виконання вправи для створення максимального навантаження на м</w:t>
      </w:r>
      <w:r w:rsidR="00527234">
        <w:rPr>
          <w:sz w:val="28"/>
          <w:szCs w:val="28"/>
        </w:rPr>
        <w:t>’</w:t>
      </w:r>
      <w:r w:rsidRPr="00965BB1">
        <w:rPr>
          <w:sz w:val="28"/>
          <w:szCs w:val="28"/>
        </w:rPr>
        <w:t>язи. Після досягнення м</w:t>
      </w:r>
      <w:r w:rsidR="00527234">
        <w:rPr>
          <w:sz w:val="28"/>
          <w:szCs w:val="28"/>
        </w:rPr>
        <w:t>’</w:t>
      </w:r>
      <w:r w:rsidRPr="00965BB1">
        <w:rPr>
          <w:sz w:val="28"/>
          <w:szCs w:val="28"/>
        </w:rPr>
        <w:t xml:space="preserve">язової відмови або значного виснаження на певній робочій вазі атлет негайно знижує вагу і продовжує виконання вправи без перерви або з мінімальною паузою для підготовки обладнання. Процес зменшення навантаження може </w:t>
      </w:r>
      <w:r w:rsidRPr="00965BB1">
        <w:rPr>
          <w:sz w:val="28"/>
          <w:szCs w:val="28"/>
        </w:rPr>
        <w:lastRenderedPageBreak/>
        <w:t>повторюватися кілька разів у межах одного підходу, що дозволяє глибоко втомити м</w:t>
      </w:r>
      <w:r w:rsidR="00527234">
        <w:rPr>
          <w:sz w:val="28"/>
          <w:szCs w:val="28"/>
        </w:rPr>
        <w:t>’</w:t>
      </w:r>
      <w:r w:rsidRPr="00965BB1">
        <w:rPr>
          <w:sz w:val="28"/>
          <w:szCs w:val="28"/>
        </w:rPr>
        <w:t>язи й активізувати максимальну кількість м</w:t>
      </w:r>
      <w:r w:rsidR="00527234">
        <w:rPr>
          <w:sz w:val="28"/>
          <w:szCs w:val="28"/>
        </w:rPr>
        <w:t>’</w:t>
      </w:r>
      <w:r w:rsidRPr="00965BB1">
        <w:rPr>
          <w:sz w:val="28"/>
          <w:szCs w:val="28"/>
        </w:rPr>
        <w:t>язових волокон</w:t>
      </w:r>
      <w:r>
        <w:rPr>
          <w:sz w:val="28"/>
          <w:szCs w:val="28"/>
        </w:rPr>
        <w:t xml:space="preserve"> </w:t>
      </w:r>
    </w:p>
    <w:p w:rsidR="009B4961" w:rsidRPr="00965BB1" w:rsidRDefault="009B4961" w:rsidP="009B4961">
      <w:pPr>
        <w:pStyle w:val="a3"/>
        <w:spacing w:line="360" w:lineRule="auto"/>
        <w:ind w:firstLine="709"/>
        <w:jc w:val="both"/>
        <w:rPr>
          <w:sz w:val="28"/>
          <w:szCs w:val="28"/>
        </w:rPr>
      </w:pPr>
      <w:r w:rsidRPr="00965BB1">
        <w:rPr>
          <w:sz w:val="28"/>
          <w:szCs w:val="28"/>
        </w:rPr>
        <w:t xml:space="preserve">Основна ідея </w:t>
      </w:r>
      <w:proofErr w:type="spellStart"/>
      <w:r w:rsidRPr="00965BB1">
        <w:rPr>
          <w:sz w:val="28"/>
          <w:szCs w:val="28"/>
        </w:rPr>
        <w:t>дроп</w:t>
      </w:r>
      <w:proofErr w:type="spellEnd"/>
      <w:r w:rsidRPr="00965BB1">
        <w:rPr>
          <w:sz w:val="28"/>
          <w:szCs w:val="28"/>
        </w:rPr>
        <w:t>-сетів полягає у продовженні роботи м</w:t>
      </w:r>
      <w:r w:rsidR="00527234">
        <w:rPr>
          <w:sz w:val="28"/>
          <w:szCs w:val="28"/>
        </w:rPr>
        <w:t>’</w:t>
      </w:r>
      <w:r w:rsidRPr="00965BB1">
        <w:rPr>
          <w:sz w:val="28"/>
          <w:szCs w:val="28"/>
        </w:rPr>
        <w:t>язів після досягнення традиційної м</w:t>
      </w:r>
      <w:r w:rsidR="00527234">
        <w:rPr>
          <w:sz w:val="28"/>
          <w:szCs w:val="28"/>
        </w:rPr>
        <w:t>’</w:t>
      </w:r>
      <w:r w:rsidRPr="00965BB1">
        <w:rPr>
          <w:sz w:val="28"/>
          <w:szCs w:val="28"/>
        </w:rPr>
        <w:t xml:space="preserve">язової відмови. Якщо звичайний підхід закінчується, коли атлет не може виконати наступне повторення з обраною вагою, метод </w:t>
      </w:r>
      <w:proofErr w:type="spellStart"/>
      <w:r w:rsidRPr="00965BB1">
        <w:rPr>
          <w:sz w:val="28"/>
          <w:szCs w:val="28"/>
        </w:rPr>
        <w:t>дроп</w:t>
      </w:r>
      <w:proofErr w:type="spellEnd"/>
      <w:r w:rsidRPr="00965BB1">
        <w:rPr>
          <w:sz w:val="28"/>
          <w:szCs w:val="28"/>
        </w:rPr>
        <w:t>-сетів дозволяє знизити опір і виконати додаткові повторення. Це створює інтенсивний тренувальний стимул і сприяє подальшому росту сили, витривалості та м</w:t>
      </w:r>
      <w:r w:rsidR="00527234">
        <w:rPr>
          <w:sz w:val="28"/>
          <w:szCs w:val="28"/>
        </w:rPr>
        <w:t>’</w:t>
      </w:r>
      <w:r w:rsidRPr="00965BB1">
        <w:rPr>
          <w:sz w:val="28"/>
          <w:szCs w:val="28"/>
        </w:rPr>
        <w:t>язової маси</w:t>
      </w:r>
      <w:r>
        <w:rPr>
          <w:sz w:val="28"/>
          <w:szCs w:val="28"/>
        </w:rPr>
        <w:t xml:space="preserve"> </w:t>
      </w:r>
      <w:r w:rsidRPr="004C4363">
        <w:rPr>
          <w:sz w:val="28"/>
          <w:szCs w:val="28"/>
        </w:rPr>
        <w:t>[</w:t>
      </w:r>
      <w:r w:rsidR="004C4363" w:rsidRPr="004C4363">
        <w:rPr>
          <w:rStyle w:val="a5"/>
          <w:b w:val="0"/>
          <w:bCs w:val="0"/>
          <w:sz w:val="28"/>
          <w:szCs w:val="28"/>
        </w:rPr>
        <w:t>57</w:t>
      </w:r>
      <w:r w:rsidRPr="004C4363">
        <w:rPr>
          <w:sz w:val="28"/>
          <w:szCs w:val="28"/>
        </w:rPr>
        <w:t>].</w:t>
      </w:r>
    </w:p>
    <w:p w:rsidR="009B4961" w:rsidRPr="007837A2" w:rsidRDefault="009B4961" w:rsidP="009B4961">
      <w:pPr>
        <w:pStyle w:val="a3"/>
        <w:spacing w:line="360" w:lineRule="auto"/>
        <w:ind w:firstLine="709"/>
        <w:jc w:val="both"/>
        <w:rPr>
          <w:sz w:val="28"/>
          <w:szCs w:val="28"/>
        </w:rPr>
      </w:pPr>
      <w:r w:rsidRPr="007837A2">
        <w:rPr>
          <w:sz w:val="28"/>
          <w:szCs w:val="28"/>
        </w:rPr>
        <w:t>Зазначені методи слід застосовувати поступово та з особливою обережністю, оскільки вони вимагають високого рівня тренованості й досвіду. Рекомендується використовувати такі прийоми атлетам зі стажем не менше 6–10 місяців систематичних занять, коли організм вже адаптований до базових навантажень.</w:t>
      </w:r>
    </w:p>
    <w:p w:rsidR="009B4961" w:rsidRPr="000A4CAD" w:rsidRDefault="009B4961" w:rsidP="009B4961">
      <w:pPr>
        <w:pStyle w:val="a3"/>
        <w:spacing w:line="360" w:lineRule="auto"/>
        <w:ind w:firstLine="709"/>
        <w:jc w:val="both"/>
        <w:rPr>
          <w:sz w:val="28"/>
          <w:szCs w:val="28"/>
        </w:rPr>
      </w:pPr>
      <w:r w:rsidRPr="000A4CAD">
        <w:rPr>
          <w:sz w:val="28"/>
          <w:szCs w:val="28"/>
        </w:rPr>
        <w:t>Оптимальна частота силових тренувань для чоловіків віком 40</w:t>
      </w:r>
      <w:r>
        <w:rPr>
          <w:sz w:val="28"/>
          <w:szCs w:val="28"/>
        </w:rPr>
        <w:t>-</w:t>
      </w:r>
      <w:r w:rsidRPr="000A4CAD">
        <w:rPr>
          <w:sz w:val="28"/>
          <w:szCs w:val="28"/>
        </w:rPr>
        <w:t>50 років становить 2</w:t>
      </w:r>
      <w:r>
        <w:rPr>
          <w:sz w:val="28"/>
          <w:szCs w:val="28"/>
        </w:rPr>
        <w:t>-</w:t>
      </w:r>
      <w:r w:rsidRPr="000A4CAD">
        <w:rPr>
          <w:sz w:val="28"/>
          <w:szCs w:val="28"/>
        </w:rPr>
        <w:t>3 заняття на тиждень з інтервалом у 1</w:t>
      </w:r>
      <w:r>
        <w:rPr>
          <w:sz w:val="28"/>
          <w:szCs w:val="28"/>
        </w:rPr>
        <w:t>-</w:t>
      </w:r>
      <w:r w:rsidRPr="000A4CAD">
        <w:rPr>
          <w:sz w:val="28"/>
          <w:szCs w:val="28"/>
        </w:rPr>
        <w:t>2 дні для забезпечення повноцінного відновлення м</w:t>
      </w:r>
      <w:r w:rsidR="00527234">
        <w:rPr>
          <w:sz w:val="28"/>
          <w:szCs w:val="28"/>
        </w:rPr>
        <w:t>’</w:t>
      </w:r>
      <w:r w:rsidRPr="000A4CAD">
        <w:rPr>
          <w:sz w:val="28"/>
          <w:szCs w:val="28"/>
        </w:rPr>
        <w:t>язових груп та енергетичних ресурсів організму. Такий підхід є найбільш ефективним, оскільки дозволяє досягти стабільного прогресу у розвитку сили, підтримуючи високий рівень працездатності без перевантаження м</w:t>
      </w:r>
      <w:r w:rsidR="00527234">
        <w:rPr>
          <w:sz w:val="28"/>
          <w:szCs w:val="28"/>
        </w:rPr>
        <w:t>’</w:t>
      </w:r>
      <w:r w:rsidRPr="000A4CAD">
        <w:rPr>
          <w:sz w:val="28"/>
          <w:szCs w:val="28"/>
        </w:rPr>
        <w:t>язової та нервової систем.</w:t>
      </w:r>
    </w:p>
    <w:p w:rsidR="009B4961" w:rsidRPr="000A4CAD" w:rsidRDefault="009B4961" w:rsidP="009B4961">
      <w:pPr>
        <w:pStyle w:val="a3"/>
        <w:spacing w:line="360" w:lineRule="auto"/>
        <w:ind w:firstLine="709"/>
        <w:jc w:val="both"/>
        <w:rPr>
          <w:sz w:val="28"/>
          <w:szCs w:val="28"/>
        </w:rPr>
      </w:pPr>
      <w:r w:rsidRPr="000A4CAD">
        <w:rPr>
          <w:sz w:val="28"/>
          <w:szCs w:val="28"/>
        </w:rPr>
        <w:t>Хоча деякі дослідження вказують на можливість ефективних щоденних тренувань тривалістю близько 45</w:t>
      </w:r>
      <w:r>
        <w:rPr>
          <w:sz w:val="28"/>
          <w:szCs w:val="28"/>
        </w:rPr>
        <w:t>-</w:t>
      </w:r>
      <w:r w:rsidRPr="000A4CAD">
        <w:rPr>
          <w:sz w:val="28"/>
          <w:szCs w:val="28"/>
        </w:rPr>
        <w:t>50 хвилин, у такому режимі приріст силових показників може бути нижчим порівняно з тренуваннями через день. Це пояснюється недостатнім періодом для відновлення центральної нервової системи та м</w:t>
      </w:r>
      <w:r w:rsidR="00527234">
        <w:rPr>
          <w:sz w:val="28"/>
          <w:szCs w:val="28"/>
        </w:rPr>
        <w:t>’</w:t>
      </w:r>
      <w:r w:rsidRPr="000A4CAD">
        <w:rPr>
          <w:sz w:val="28"/>
          <w:szCs w:val="28"/>
        </w:rPr>
        <w:t>язових волокон, які потребують більше часу для повноцінної регенерації, особливо у чоловіків середнього віку.</w:t>
      </w:r>
    </w:p>
    <w:p w:rsidR="009B4961" w:rsidRPr="000A4CAD" w:rsidRDefault="009B4961" w:rsidP="009B4961">
      <w:pPr>
        <w:pStyle w:val="a3"/>
        <w:spacing w:line="360" w:lineRule="auto"/>
        <w:ind w:firstLine="709"/>
        <w:jc w:val="both"/>
        <w:rPr>
          <w:sz w:val="28"/>
          <w:szCs w:val="28"/>
        </w:rPr>
      </w:pPr>
      <w:r w:rsidRPr="000A4CAD">
        <w:rPr>
          <w:sz w:val="28"/>
          <w:szCs w:val="28"/>
        </w:rPr>
        <w:t>Фізіологічні особливості чоловіків 40</w:t>
      </w:r>
      <w:r>
        <w:rPr>
          <w:sz w:val="28"/>
          <w:szCs w:val="28"/>
        </w:rPr>
        <w:t>-</w:t>
      </w:r>
      <w:r w:rsidRPr="000A4CAD">
        <w:rPr>
          <w:sz w:val="28"/>
          <w:szCs w:val="28"/>
        </w:rPr>
        <w:t>50 років вимагають особливого підходу до планування тренувань. З віком спостерігається поступове зниження м</w:t>
      </w:r>
      <w:r w:rsidR="00527234">
        <w:rPr>
          <w:sz w:val="28"/>
          <w:szCs w:val="28"/>
        </w:rPr>
        <w:t>’</w:t>
      </w:r>
      <w:r w:rsidRPr="000A4CAD">
        <w:rPr>
          <w:sz w:val="28"/>
          <w:szCs w:val="28"/>
        </w:rPr>
        <w:t xml:space="preserve">язової маси, уповільнення відновлювальних процесів та підвищений ризик розвитку серцево-судинних захворювань. Тому для цієї категорії атлетів ключовими принципами є поступове збільшення навантажень, орієнтація на </w:t>
      </w:r>
      <w:r w:rsidRPr="000A4CAD">
        <w:rPr>
          <w:sz w:val="28"/>
          <w:szCs w:val="28"/>
        </w:rPr>
        <w:lastRenderedPageBreak/>
        <w:t>помірні обтяження та контроль кількості повторень, щоб мінімізувати ризик перевантажень і травм.</w:t>
      </w:r>
    </w:p>
    <w:p w:rsidR="009B4961" w:rsidRPr="000A4CAD" w:rsidRDefault="009B4961" w:rsidP="009B4961">
      <w:pPr>
        <w:pStyle w:val="a3"/>
        <w:spacing w:line="360" w:lineRule="auto"/>
        <w:ind w:firstLine="709"/>
        <w:jc w:val="both"/>
        <w:rPr>
          <w:sz w:val="28"/>
          <w:szCs w:val="28"/>
        </w:rPr>
      </w:pPr>
      <w:r w:rsidRPr="000A4CAD">
        <w:rPr>
          <w:sz w:val="28"/>
          <w:szCs w:val="28"/>
        </w:rPr>
        <w:t>Особливу увагу слід приділяти моніторингу функціонального стану організму, особливо серцево-судинної системи. Регулярне вимірювання артеріального тиску, частоти серцевих скорочень у спокої та під час навантаження, а також оцінка загальної втоми організму є обов</w:t>
      </w:r>
      <w:r w:rsidR="00527234">
        <w:rPr>
          <w:sz w:val="28"/>
          <w:szCs w:val="28"/>
        </w:rPr>
        <w:t>’</w:t>
      </w:r>
      <w:r w:rsidRPr="000A4CAD">
        <w:rPr>
          <w:sz w:val="28"/>
          <w:szCs w:val="28"/>
        </w:rPr>
        <w:t>язковими для запобігання негативним наслідкам. Такий підхід забезпечує безпечний та ефективний розвиток силових якостей, з урахуванням вікових фізіологічних змін.</w:t>
      </w:r>
    </w:p>
    <w:p w:rsidR="009B4961" w:rsidRPr="000E5682" w:rsidRDefault="009B4961" w:rsidP="009B4961">
      <w:pPr>
        <w:pStyle w:val="a3"/>
        <w:spacing w:line="360" w:lineRule="auto"/>
        <w:ind w:firstLine="709"/>
        <w:jc w:val="both"/>
        <w:rPr>
          <w:sz w:val="28"/>
          <w:szCs w:val="28"/>
        </w:rPr>
      </w:pPr>
      <w:r w:rsidRPr="000E5682">
        <w:rPr>
          <w:sz w:val="28"/>
          <w:szCs w:val="28"/>
        </w:rPr>
        <w:t>Систематичний моніторинг функціонального стану організму, зокрема показників серцево-судинної системи, є важливою умовою ефективних і безпечних силових тренувань для чоловіків середнього віку. Регулярне вимірювання артеріального тиску, частоти серцевих скорочень у спокої та під час навантаження, а також оцінка рівня втоми дозволяє своєчасно виявити ознаки перевантаження чи перенапруження. Це дає змогу коригувати інтенсивність і обсяг тренувань відповідно до індивідуальних можливостей організму.</w:t>
      </w:r>
    </w:p>
    <w:p w:rsidR="009B4961" w:rsidRPr="000E5682" w:rsidRDefault="009B4961" w:rsidP="009B4961">
      <w:pPr>
        <w:pStyle w:val="a3"/>
        <w:spacing w:line="360" w:lineRule="auto"/>
        <w:ind w:firstLine="709"/>
        <w:jc w:val="both"/>
        <w:rPr>
          <w:sz w:val="28"/>
          <w:szCs w:val="28"/>
        </w:rPr>
      </w:pPr>
      <w:r w:rsidRPr="000E5682">
        <w:rPr>
          <w:sz w:val="28"/>
          <w:szCs w:val="28"/>
        </w:rPr>
        <w:t>Контроль результатів тренувального процесу, наприклад, за допомогою тестів, забезпечує об</w:t>
      </w:r>
      <w:r w:rsidR="00527234">
        <w:rPr>
          <w:sz w:val="28"/>
          <w:szCs w:val="28"/>
        </w:rPr>
        <w:t>’</w:t>
      </w:r>
      <w:r w:rsidRPr="000E5682">
        <w:rPr>
          <w:sz w:val="28"/>
          <w:szCs w:val="28"/>
        </w:rPr>
        <w:t xml:space="preserve">єктивну оцінку прогресу й ефективності занять. У разі сповільнення динаміки, надмірної втоми чи ризику </w:t>
      </w:r>
      <w:proofErr w:type="spellStart"/>
      <w:r w:rsidRPr="000E5682">
        <w:rPr>
          <w:sz w:val="28"/>
          <w:szCs w:val="28"/>
        </w:rPr>
        <w:t>перетренованості</w:t>
      </w:r>
      <w:proofErr w:type="spellEnd"/>
      <w:r w:rsidRPr="000E5682">
        <w:rPr>
          <w:sz w:val="28"/>
          <w:szCs w:val="28"/>
        </w:rPr>
        <w:t xml:space="preserve"> тренувальний план слід змінити, оптимізуючи навантаження та додаючи періоди відновлення. Поступове підвищення інтенсивності у поєднанні з належним відпочинком сприяє адаптації організму до фізичних навантажень і мінімізує ймовірність травм.</w:t>
      </w:r>
    </w:p>
    <w:p w:rsidR="009B4961" w:rsidRDefault="009B4961" w:rsidP="002211FC">
      <w:pPr>
        <w:pStyle w:val="a3"/>
        <w:spacing w:line="360" w:lineRule="auto"/>
        <w:ind w:firstLine="709"/>
        <w:jc w:val="both"/>
        <w:rPr>
          <w:sz w:val="28"/>
          <w:szCs w:val="28"/>
        </w:rPr>
      </w:pPr>
      <w:r w:rsidRPr="000E5682">
        <w:rPr>
          <w:sz w:val="28"/>
          <w:szCs w:val="28"/>
        </w:rPr>
        <w:t xml:space="preserve">Раціональний підхід до тренувань передбачає поступове збільшення навантажень, чергування вправ різної інтенсивності, включення аеробних компонентів і дотримання правильної техніки виконання. Регулярний медичний контроль дозволяє виявити можливі протипоказання й забезпечує безпеку тренувального процесу. Такий підхід сприяє стабільному прогресу, </w:t>
      </w:r>
      <w:r w:rsidRPr="000E5682">
        <w:rPr>
          <w:sz w:val="28"/>
          <w:szCs w:val="28"/>
        </w:rPr>
        <w:lastRenderedPageBreak/>
        <w:t>підвищенню силових показників та збереженню здоров</w:t>
      </w:r>
      <w:r w:rsidR="00527234">
        <w:rPr>
          <w:sz w:val="28"/>
          <w:szCs w:val="28"/>
        </w:rPr>
        <w:t>’</w:t>
      </w:r>
      <w:r w:rsidRPr="000E5682">
        <w:rPr>
          <w:sz w:val="28"/>
          <w:szCs w:val="28"/>
        </w:rPr>
        <w:t>я чоловіків віком 40</w:t>
      </w:r>
      <w:r>
        <w:rPr>
          <w:sz w:val="28"/>
          <w:szCs w:val="28"/>
        </w:rPr>
        <w:t>-</w:t>
      </w:r>
      <w:r w:rsidRPr="000E5682">
        <w:rPr>
          <w:sz w:val="28"/>
          <w:szCs w:val="28"/>
        </w:rPr>
        <w:t xml:space="preserve">50 років, які займаються атлетизмом. </w:t>
      </w:r>
    </w:p>
    <w:p w:rsidR="00527234" w:rsidRDefault="00527234" w:rsidP="002211FC">
      <w:pPr>
        <w:pStyle w:val="a3"/>
        <w:spacing w:line="360" w:lineRule="auto"/>
        <w:ind w:firstLine="709"/>
        <w:jc w:val="both"/>
        <w:rPr>
          <w:sz w:val="28"/>
          <w:szCs w:val="28"/>
        </w:rPr>
      </w:pPr>
    </w:p>
    <w:p w:rsidR="00162BE6" w:rsidRPr="001D24CB" w:rsidRDefault="00162BE6" w:rsidP="00162BE6">
      <w:pPr>
        <w:pStyle w:val="a3"/>
        <w:spacing w:line="360" w:lineRule="auto"/>
        <w:ind w:firstLine="709"/>
        <w:jc w:val="both"/>
        <w:rPr>
          <w:sz w:val="28"/>
          <w:szCs w:val="28"/>
        </w:rPr>
      </w:pPr>
      <w:r w:rsidRPr="001D24CB">
        <w:rPr>
          <w:rStyle w:val="a5"/>
          <w:sz w:val="28"/>
          <w:szCs w:val="28"/>
        </w:rPr>
        <w:t>1.5. Значення контролю та самоконтролю під час силових тренувань</w:t>
      </w:r>
      <w:r w:rsidRPr="001D24CB">
        <w:rPr>
          <w:sz w:val="28"/>
          <w:szCs w:val="28"/>
        </w:rPr>
        <w:t>.</w:t>
      </w:r>
    </w:p>
    <w:p w:rsidR="00162BE6" w:rsidRPr="000E0AC3" w:rsidRDefault="00162BE6" w:rsidP="00162BE6">
      <w:pPr>
        <w:pStyle w:val="a3"/>
        <w:spacing w:line="360" w:lineRule="auto"/>
        <w:ind w:firstLine="709"/>
        <w:jc w:val="both"/>
        <w:rPr>
          <w:sz w:val="28"/>
          <w:szCs w:val="28"/>
        </w:rPr>
      </w:pPr>
      <w:r w:rsidRPr="000E0AC3">
        <w:rPr>
          <w:sz w:val="28"/>
          <w:szCs w:val="28"/>
        </w:rPr>
        <w:t xml:space="preserve">Ефективне управління тренувальним процесом чоловіків вікової групи 40-50 років, які займаються атлетизмом, базується на систематичному контролі та самоконтролі. Важливим інструментом у цьому процесі є тренувальний щоденник, що забезпечує можливість об’єктивно відстежувати динаміку фізичних навантажень та зміни у функціональному стані організму. Регулярне ведення детальних записів дозволяє проводити ґрунтовний аналіз ефективності тренувальних </w:t>
      </w:r>
      <w:proofErr w:type="spellStart"/>
      <w:r w:rsidRPr="000E0AC3">
        <w:rPr>
          <w:sz w:val="28"/>
          <w:szCs w:val="28"/>
        </w:rPr>
        <w:t>методик</w:t>
      </w:r>
      <w:proofErr w:type="spellEnd"/>
      <w:r w:rsidRPr="000E0AC3">
        <w:rPr>
          <w:sz w:val="28"/>
          <w:szCs w:val="28"/>
        </w:rPr>
        <w:t xml:space="preserve"> та вчасно вносити необхідні корективи для оптимізації навантажень.</w:t>
      </w:r>
    </w:p>
    <w:p w:rsidR="00162BE6" w:rsidRDefault="00162BE6" w:rsidP="00162BE6">
      <w:pPr>
        <w:pStyle w:val="a3"/>
        <w:spacing w:line="360" w:lineRule="auto"/>
        <w:ind w:firstLine="709"/>
        <w:jc w:val="both"/>
        <w:rPr>
          <w:sz w:val="28"/>
          <w:szCs w:val="28"/>
        </w:rPr>
      </w:pPr>
      <w:r w:rsidRPr="000E0AC3">
        <w:rPr>
          <w:sz w:val="28"/>
          <w:szCs w:val="28"/>
        </w:rPr>
        <w:t xml:space="preserve">У тренувальному щоденнику доцільно щоденно фіксувати основні параметри тренувального процесу: </w:t>
      </w:r>
    </w:p>
    <w:p w:rsidR="00162BE6" w:rsidRDefault="00162BE6" w:rsidP="00162BE6">
      <w:pPr>
        <w:pStyle w:val="a3"/>
        <w:spacing w:line="360" w:lineRule="auto"/>
        <w:ind w:firstLine="709"/>
        <w:jc w:val="both"/>
        <w:rPr>
          <w:sz w:val="28"/>
          <w:szCs w:val="28"/>
        </w:rPr>
      </w:pPr>
      <w:r w:rsidRPr="000E0AC3">
        <w:rPr>
          <w:sz w:val="28"/>
          <w:szCs w:val="28"/>
        </w:rPr>
        <w:t>-</w:t>
      </w:r>
      <w:r>
        <w:rPr>
          <w:sz w:val="28"/>
          <w:szCs w:val="28"/>
        </w:rPr>
        <w:t xml:space="preserve"> </w:t>
      </w:r>
      <w:r w:rsidRPr="000E0AC3">
        <w:rPr>
          <w:sz w:val="28"/>
          <w:szCs w:val="28"/>
        </w:rPr>
        <w:t>дату</w:t>
      </w:r>
      <w:r>
        <w:rPr>
          <w:sz w:val="28"/>
          <w:szCs w:val="28"/>
        </w:rPr>
        <w:t>;</w:t>
      </w:r>
      <w:r w:rsidRPr="000E0AC3">
        <w:rPr>
          <w:sz w:val="28"/>
          <w:szCs w:val="28"/>
        </w:rPr>
        <w:t xml:space="preserve"> </w:t>
      </w:r>
    </w:p>
    <w:p w:rsidR="00162BE6" w:rsidRDefault="00162BE6" w:rsidP="00162BE6">
      <w:pPr>
        <w:pStyle w:val="a3"/>
        <w:spacing w:line="360" w:lineRule="auto"/>
        <w:ind w:firstLine="709"/>
        <w:jc w:val="both"/>
        <w:rPr>
          <w:sz w:val="28"/>
          <w:szCs w:val="28"/>
        </w:rPr>
      </w:pPr>
      <w:r>
        <w:rPr>
          <w:sz w:val="28"/>
          <w:szCs w:val="28"/>
        </w:rPr>
        <w:t xml:space="preserve">- </w:t>
      </w:r>
      <w:r w:rsidRPr="000E0AC3">
        <w:rPr>
          <w:sz w:val="28"/>
          <w:szCs w:val="28"/>
        </w:rPr>
        <w:t xml:space="preserve">час </w:t>
      </w:r>
      <w:r>
        <w:rPr>
          <w:sz w:val="28"/>
          <w:szCs w:val="28"/>
        </w:rPr>
        <w:t>тренування;</w:t>
      </w:r>
      <w:r w:rsidRPr="000E0AC3">
        <w:rPr>
          <w:sz w:val="28"/>
          <w:szCs w:val="28"/>
        </w:rPr>
        <w:t xml:space="preserve"> </w:t>
      </w:r>
    </w:p>
    <w:p w:rsidR="00162BE6" w:rsidRDefault="00162BE6" w:rsidP="00162BE6">
      <w:pPr>
        <w:pStyle w:val="a3"/>
        <w:spacing w:line="360" w:lineRule="auto"/>
        <w:ind w:firstLine="709"/>
        <w:jc w:val="both"/>
        <w:rPr>
          <w:sz w:val="28"/>
          <w:szCs w:val="28"/>
        </w:rPr>
      </w:pPr>
      <w:r>
        <w:rPr>
          <w:sz w:val="28"/>
          <w:szCs w:val="28"/>
        </w:rPr>
        <w:t xml:space="preserve">- </w:t>
      </w:r>
      <w:r w:rsidRPr="000E0AC3">
        <w:rPr>
          <w:sz w:val="28"/>
          <w:szCs w:val="28"/>
        </w:rPr>
        <w:t>масу тіла</w:t>
      </w:r>
      <w:r>
        <w:rPr>
          <w:sz w:val="28"/>
          <w:szCs w:val="28"/>
        </w:rPr>
        <w:t>;</w:t>
      </w:r>
      <w:r w:rsidRPr="000E0AC3">
        <w:rPr>
          <w:sz w:val="28"/>
          <w:szCs w:val="28"/>
        </w:rPr>
        <w:t xml:space="preserve"> </w:t>
      </w:r>
    </w:p>
    <w:p w:rsidR="00162BE6" w:rsidRDefault="00162BE6" w:rsidP="00162BE6">
      <w:pPr>
        <w:pStyle w:val="a3"/>
        <w:spacing w:line="360" w:lineRule="auto"/>
        <w:ind w:firstLine="709"/>
        <w:jc w:val="both"/>
        <w:rPr>
          <w:sz w:val="28"/>
          <w:szCs w:val="28"/>
        </w:rPr>
      </w:pPr>
      <w:r w:rsidRPr="000E0AC3">
        <w:rPr>
          <w:sz w:val="28"/>
          <w:szCs w:val="28"/>
        </w:rPr>
        <w:t>-</w:t>
      </w:r>
      <w:r>
        <w:rPr>
          <w:sz w:val="28"/>
          <w:szCs w:val="28"/>
        </w:rPr>
        <w:t xml:space="preserve"> </w:t>
      </w:r>
      <w:r w:rsidRPr="000E0AC3">
        <w:rPr>
          <w:sz w:val="28"/>
          <w:szCs w:val="28"/>
        </w:rPr>
        <w:t>назви вправ</w:t>
      </w:r>
      <w:r>
        <w:rPr>
          <w:sz w:val="28"/>
          <w:szCs w:val="28"/>
        </w:rPr>
        <w:t>;</w:t>
      </w:r>
      <w:r w:rsidRPr="000E0AC3">
        <w:rPr>
          <w:sz w:val="28"/>
          <w:szCs w:val="28"/>
        </w:rPr>
        <w:t xml:space="preserve"> </w:t>
      </w:r>
    </w:p>
    <w:p w:rsidR="00162BE6" w:rsidRDefault="00162BE6" w:rsidP="00162BE6">
      <w:pPr>
        <w:pStyle w:val="a3"/>
        <w:spacing w:line="360" w:lineRule="auto"/>
        <w:ind w:firstLine="709"/>
        <w:jc w:val="both"/>
        <w:rPr>
          <w:sz w:val="28"/>
          <w:szCs w:val="28"/>
        </w:rPr>
      </w:pPr>
      <w:r>
        <w:rPr>
          <w:sz w:val="28"/>
          <w:szCs w:val="28"/>
        </w:rPr>
        <w:t xml:space="preserve">- </w:t>
      </w:r>
      <w:r w:rsidRPr="000E0AC3">
        <w:rPr>
          <w:sz w:val="28"/>
          <w:szCs w:val="28"/>
        </w:rPr>
        <w:t>робочі ваги</w:t>
      </w:r>
      <w:r>
        <w:rPr>
          <w:sz w:val="28"/>
          <w:szCs w:val="28"/>
        </w:rPr>
        <w:t>;</w:t>
      </w:r>
      <w:r w:rsidRPr="000E0AC3">
        <w:rPr>
          <w:sz w:val="28"/>
          <w:szCs w:val="28"/>
        </w:rPr>
        <w:t xml:space="preserve"> </w:t>
      </w:r>
    </w:p>
    <w:p w:rsidR="00162BE6" w:rsidRDefault="00162BE6" w:rsidP="00162BE6">
      <w:pPr>
        <w:pStyle w:val="a3"/>
        <w:spacing w:line="360" w:lineRule="auto"/>
        <w:ind w:firstLine="709"/>
        <w:jc w:val="both"/>
        <w:rPr>
          <w:sz w:val="28"/>
          <w:szCs w:val="28"/>
        </w:rPr>
      </w:pPr>
      <w:r>
        <w:rPr>
          <w:sz w:val="28"/>
          <w:szCs w:val="28"/>
        </w:rPr>
        <w:t xml:space="preserve">- </w:t>
      </w:r>
      <w:r w:rsidRPr="000E0AC3">
        <w:rPr>
          <w:sz w:val="28"/>
          <w:szCs w:val="28"/>
        </w:rPr>
        <w:t xml:space="preserve">кількість підходів та повторень. </w:t>
      </w:r>
    </w:p>
    <w:p w:rsidR="00162BE6" w:rsidRPr="000E0AC3" w:rsidRDefault="00162BE6" w:rsidP="00162BE6">
      <w:pPr>
        <w:pStyle w:val="a3"/>
        <w:spacing w:line="360" w:lineRule="auto"/>
        <w:ind w:firstLine="709"/>
        <w:jc w:val="both"/>
        <w:rPr>
          <w:sz w:val="28"/>
          <w:szCs w:val="28"/>
        </w:rPr>
      </w:pPr>
      <w:r w:rsidRPr="000E0AC3">
        <w:rPr>
          <w:sz w:val="28"/>
          <w:szCs w:val="28"/>
        </w:rPr>
        <w:t>Ці об’єктивні показники є ключовими для оцінки ефективності навантажень. Окрім цього, важливо враховувати суб’єктивні фактори, такі як самопочуття до, під час і після тренування, рівень мотивації, якість сну, апетит та емоційний стан.</w:t>
      </w:r>
    </w:p>
    <w:p w:rsidR="00162BE6" w:rsidRDefault="00162BE6" w:rsidP="00162BE6">
      <w:pPr>
        <w:pStyle w:val="a3"/>
        <w:spacing w:line="360" w:lineRule="auto"/>
        <w:ind w:firstLine="709"/>
        <w:jc w:val="both"/>
        <w:rPr>
          <w:sz w:val="28"/>
          <w:szCs w:val="28"/>
        </w:rPr>
      </w:pPr>
      <w:r w:rsidRPr="000E0AC3">
        <w:rPr>
          <w:sz w:val="28"/>
          <w:szCs w:val="28"/>
        </w:rPr>
        <w:t>Додаткові записи про зміни у раціоні харчування, прийом спортивних добавок або специфічні зауваження щодо виконання вправ (наприклад, «надзвичайно важко» або «міг виконати більше повторень») дають змогу оцінити вплив зовнішніх чинників на тренувальний прогрес</w:t>
      </w:r>
      <w:r>
        <w:rPr>
          <w:sz w:val="28"/>
          <w:szCs w:val="28"/>
        </w:rPr>
        <w:t xml:space="preserve"> </w:t>
      </w:r>
      <w:r w:rsidRPr="009C74C2">
        <w:rPr>
          <w:sz w:val="28"/>
          <w:szCs w:val="28"/>
        </w:rPr>
        <w:t>страховки</w:t>
      </w:r>
      <w:r>
        <w:rPr>
          <w:sz w:val="28"/>
          <w:szCs w:val="28"/>
        </w:rPr>
        <w:t xml:space="preserve"> </w:t>
      </w:r>
      <w:r w:rsidRPr="00964100">
        <w:rPr>
          <w:sz w:val="28"/>
          <w:szCs w:val="28"/>
        </w:rPr>
        <w:t>[</w:t>
      </w:r>
      <w:r w:rsidR="00964100" w:rsidRPr="00964100">
        <w:rPr>
          <w:sz w:val="28"/>
          <w:szCs w:val="28"/>
        </w:rPr>
        <w:t>36; 55</w:t>
      </w:r>
      <w:r w:rsidRPr="00964100">
        <w:rPr>
          <w:sz w:val="28"/>
          <w:szCs w:val="28"/>
        </w:rPr>
        <w:t>].</w:t>
      </w:r>
    </w:p>
    <w:p w:rsidR="00162BE6" w:rsidRPr="00830F23" w:rsidRDefault="00162BE6" w:rsidP="00162BE6">
      <w:pPr>
        <w:pStyle w:val="a3"/>
        <w:spacing w:line="360" w:lineRule="auto"/>
        <w:ind w:firstLine="709"/>
        <w:jc w:val="both"/>
        <w:rPr>
          <w:sz w:val="28"/>
          <w:szCs w:val="28"/>
        </w:rPr>
      </w:pPr>
      <w:r w:rsidRPr="00830F23">
        <w:rPr>
          <w:sz w:val="28"/>
          <w:szCs w:val="28"/>
        </w:rPr>
        <w:lastRenderedPageBreak/>
        <w:t>Регулярний аналіз тренувального щоденника дозволяє системно відстежувати взаємозв’язок між обсягами та інтенсивністю навантажень, режимом харчування, відпочинком і досягнутими результатами. Зіставлення цих даних дає змогу визначити оптимальні періоди для підвищення інтенсивності тренувань або, навпаки, їх зниження з метою запобігання перевтомі. Наприклад, якщо в одному з тренувальних циклів спостерігається зростання силових показників у результаті введення нової вправи або зміни кількості повторень, це стає підґрунтям для подальшого планування тренувального процесу.</w:t>
      </w:r>
    </w:p>
    <w:p w:rsidR="00162BE6" w:rsidRPr="00830F23" w:rsidRDefault="00162BE6" w:rsidP="00162BE6">
      <w:pPr>
        <w:pStyle w:val="a3"/>
        <w:spacing w:line="360" w:lineRule="auto"/>
        <w:ind w:firstLine="709"/>
        <w:jc w:val="both"/>
        <w:rPr>
          <w:sz w:val="28"/>
          <w:szCs w:val="28"/>
        </w:rPr>
      </w:pPr>
      <w:r w:rsidRPr="00830F23">
        <w:rPr>
          <w:sz w:val="28"/>
          <w:szCs w:val="28"/>
        </w:rPr>
        <w:t>Для чоловіків віком 40</w:t>
      </w:r>
      <w:r>
        <w:rPr>
          <w:sz w:val="28"/>
          <w:szCs w:val="28"/>
        </w:rPr>
        <w:t>-</w:t>
      </w:r>
      <w:r w:rsidRPr="00830F23">
        <w:rPr>
          <w:sz w:val="28"/>
          <w:szCs w:val="28"/>
        </w:rPr>
        <w:t>50 років особливо актуальним є моніторинг антропометричних показників, зокрема обхватів плечей, грудей, талії та стегон. Вимірювання цих параметрів дозволяє оцінити вплив силових тренувань на гіпертрофію м’язової тканини та простежити кореляцію між збільшенням м’язового об’єму та зростанням силових показників. Зазвичай збільшення м’язової маси передує приросту сили, після чого процес стабілізується на новому рівні адаптації м’язів. Графічна інтерпретація цих даних у тренувальному щоденнику допомагає своєчасно коригувати акценти у тренувальному процесі. Наприклад, у певні періоди можна зосередитися на розвитку силової витривалості або гіпертрофії м’язів залежно від поставлених завдань</w:t>
      </w:r>
      <w:r>
        <w:rPr>
          <w:sz w:val="28"/>
          <w:szCs w:val="28"/>
        </w:rPr>
        <w:t xml:space="preserve"> </w:t>
      </w:r>
      <w:r w:rsidRPr="00E8450A">
        <w:rPr>
          <w:sz w:val="28"/>
          <w:szCs w:val="28"/>
        </w:rPr>
        <w:t>[</w:t>
      </w:r>
      <w:r w:rsidR="00E8450A" w:rsidRPr="00E8450A">
        <w:rPr>
          <w:sz w:val="28"/>
          <w:szCs w:val="28"/>
        </w:rPr>
        <w:t>17; 25; 55</w:t>
      </w:r>
      <w:r w:rsidRPr="00E8450A">
        <w:rPr>
          <w:sz w:val="28"/>
          <w:szCs w:val="28"/>
        </w:rPr>
        <w:t>].</w:t>
      </w:r>
    </w:p>
    <w:p w:rsidR="00162BE6" w:rsidRPr="00F55739" w:rsidRDefault="00162BE6" w:rsidP="00162BE6">
      <w:pPr>
        <w:pStyle w:val="a3"/>
        <w:spacing w:line="360" w:lineRule="auto"/>
        <w:ind w:firstLine="709"/>
        <w:jc w:val="both"/>
        <w:rPr>
          <w:sz w:val="28"/>
          <w:szCs w:val="28"/>
        </w:rPr>
      </w:pPr>
      <w:r w:rsidRPr="00F55739">
        <w:rPr>
          <w:sz w:val="28"/>
          <w:szCs w:val="28"/>
        </w:rPr>
        <w:t xml:space="preserve">Самоконтроль є важливим елементом тренувального процесу, який забезпечує всебічний моніторинг фізичного та психоемоційного стану спортсмена, дозволяючи своєчасно виявити ознаки перевтоми, </w:t>
      </w:r>
      <w:proofErr w:type="spellStart"/>
      <w:r w:rsidRPr="00F55739">
        <w:rPr>
          <w:sz w:val="28"/>
          <w:szCs w:val="28"/>
        </w:rPr>
        <w:t>перетренованості</w:t>
      </w:r>
      <w:proofErr w:type="spellEnd"/>
      <w:r w:rsidRPr="00F55739">
        <w:rPr>
          <w:sz w:val="28"/>
          <w:szCs w:val="28"/>
        </w:rPr>
        <w:t xml:space="preserve"> або недостатньої ефективності навантажень. Систематичний аналіз об’єктивних показників, таких як вага тіла, робочі ваги, кількість підходів і повторень, а також фізіологічних параметрів (наприклад, частота пульсу у спокої та після тренувань), у поєднанні з суб’єктивними характеристиками (настрій, рівень втоми, бажання тренуватися, якість сну, апетит) створює комплексну картину функціонального стану спортсмена. Це дозволяє не лише оцінити ефективність поточного тренувального процесу, але </w:t>
      </w:r>
      <w:r w:rsidRPr="00F55739">
        <w:rPr>
          <w:sz w:val="28"/>
          <w:szCs w:val="28"/>
        </w:rPr>
        <w:lastRenderedPageBreak/>
        <w:t>й коригувати його залежно від індивідуальних особливостей організму, вікових змін та адаптаційних можливостей</w:t>
      </w:r>
      <w:r>
        <w:rPr>
          <w:sz w:val="28"/>
          <w:szCs w:val="28"/>
        </w:rPr>
        <w:t xml:space="preserve"> </w:t>
      </w:r>
      <w:r w:rsidRPr="000C1A11">
        <w:rPr>
          <w:sz w:val="28"/>
          <w:szCs w:val="28"/>
        </w:rPr>
        <w:t>[</w:t>
      </w:r>
      <w:r w:rsidR="000C1A11" w:rsidRPr="000C1A11">
        <w:rPr>
          <w:sz w:val="28"/>
          <w:szCs w:val="28"/>
        </w:rPr>
        <w:t>25; 55</w:t>
      </w:r>
      <w:r w:rsidRPr="000C1A11">
        <w:rPr>
          <w:sz w:val="28"/>
          <w:szCs w:val="28"/>
        </w:rPr>
        <w:t>].</w:t>
      </w:r>
    </w:p>
    <w:p w:rsidR="00162BE6" w:rsidRPr="00F55739" w:rsidRDefault="00162BE6" w:rsidP="00162BE6">
      <w:pPr>
        <w:pStyle w:val="a3"/>
        <w:spacing w:line="360" w:lineRule="auto"/>
        <w:ind w:firstLine="709"/>
        <w:jc w:val="both"/>
        <w:rPr>
          <w:sz w:val="28"/>
          <w:szCs w:val="28"/>
        </w:rPr>
      </w:pPr>
      <w:r w:rsidRPr="00F55739">
        <w:rPr>
          <w:sz w:val="28"/>
          <w:szCs w:val="28"/>
        </w:rPr>
        <w:t>Таким чином, ведення тренувального щоденника є важливим інструментом для забезпечення системності та керованості силового тренувального процесу. Поєднання зовнішнього контролю (з боку тренера) та самоконтролю (з боку спортсмена) дозволяє оптимізувати фізичні навантаження, забезпечити стабільний прогрес та мінімізувати помилки у програмуванні тренувальних циклів.</w:t>
      </w:r>
    </w:p>
    <w:p w:rsidR="00162BE6" w:rsidRDefault="00162BE6" w:rsidP="002211FC">
      <w:pPr>
        <w:pStyle w:val="a3"/>
        <w:spacing w:line="360" w:lineRule="auto"/>
        <w:ind w:firstLine="709"/>
        <w:jc w:val="both"/>
        <w:rPr>
          <w:sz w:val="28"/>
          <w:szCs w:val="28"/>
        </w:rPr>
      </w:pPr>
      <w:r w:rsidRPr="00F55739">
        <w:rPr>
          <w:sz w:val="28"/>
          <w:szCs w:val="28"/>
        </w:rPr>
        <w:t>Завдяки систематичному обліку тренувальних параметрів спортсмен отримує не лише чітке уявлення про поточний стан свого організму, а й можливість простежити динаміку власного розвитку. Аналіз даних, зафіксованих у щоденнику, дає можливість об’єктивно оцінити індивідуальний прогрес, своєчасно вносити корективи та підвищувати ефективність тренувального процесу. Це, у свою чергу, стимулює мотивацію спортсменів до цілеспрямованого вдосконалення, що є особливо важливим для чоловіків зрілого віку (40</w:t>
      </w:r>
      <w:r>
        <w:rPr>
          <w:sz w:val="28"/>
          <w:szCs w:val="28"/>
        </w:rPr>
        <w:t>-</w:t>
      </w:r>
      <w:r w:rsidRPr="00F55739">
        <w:rPr>
          <w:sz w:val="28"/>
          <w:szCs w:val="28"/>
        </w:rPr>
        <w:t xml:space="preserve">50 років), які прагнуть розвивати свої силові якості ефективно та безпечно. </w:t>
      </w:r>
    </w:p>
    <w:p w:rsidR="00162BE6" w:rsidRDefault="00162BE6" w:rsidP="002211FC">
      <w:pPr>
        <w:pStyle w:val="a3"/>
        <w:spacing w:line="360" w:lineRule="auto"/>
        <w:ind w:firstLine="709"/>
        <w:jc w:val="both"/>
        <w:rPr>
          <w:sz w:val="28"/>
          <w:szCs w:val="28"/>
        </w:rPr>
      </w:pPr>
    </w:p>
    <w:p w:rsidR="00527234" w:rsidRDefault="00527234" w:rsidP="00527234">
      <w:pPr>
        <w:spacing w:line="360" w:lineRule="auto"/>
        <w:ind w:firstLine="709"/>
        <w:jc w:val="both"/>
        <w:rPr>
          <w:b/>
          <w:bCs/>
          <w:sz w:val="28"/>
          <w:szCs w:val="28"/>
        </w:rPr>
      </w:pPr>
      <w:r w:rsidRPr="00985DC2">
        <w:rPr>
          <w:b/>
          <w:bCs/>
          <w:sz w:val="28"/>
          <w:szCs w:val="28"/>
        </w:rPr>
        <w:t>1.</w:t>
      </w:r>
      <w:r w:rsidR="00162BE6">
        <w:rPr>
          <w:b/>
          <w:bCs/>
          <w:sz w:val="28"/>
          <w:szCs w:val="28"/>
        </w:rPr>
        <w:t>6</w:t>
      </w:r>
      <w:r w:rsidRPr="00985DC2">
        <w:rPr>
          <w:b/>
          <w:bCs/>
          <w:sz w:val="28"/>
          <w:szCs w:val="28"/>
        </w:rPr>
        <w:t>. Основні правила поведінки, вимоги техніки безпеки та методи профілактики травматизму в атлетизмі</w:t>
      </w:r>
    </w:p>
    <w:p w:rsidR="00527234" w:rsidRPr="001B4016" w:rsidRDefault="00527234" w:rsidP="00527234">
      <w:pPr>
        <w:pStyle w:val="a3"/>
        <w:spacing w:line="360" w:lineRule="auto"/>
        <w:ind w:firstLine="709"/>
        <w:jc w:val="both"/>
        <w:rPr>
          <w:sz w:val="28"/>
          <w:szCs w:val="28"/>
        </w:rPr>
      </w:pPr>
      <w:r w:rsidRPr="001B4016">
        <w:rPr>
          <w:sz w:val="28"/>
          <w:szCs w:val="28"/>
        </w:rPr>
        <w:t xml:space="preserve">Загальні правила поведінки, техніка безпеки та методи профілактики травм в атлетизмі вимагають відповідального підходу до тренувального процесу. Насамперед це стосується усвідомлення власних фізичних можливостей, адекватного планування навантажень та належної підготовки до занять. Сучасні тренажерні зали, які обладнані різноманітними снарядами та машинами, часто приховують додаткові ризики, особливо для початківців Тому важливо, щоб кожен атлет, незалежно від рівня досвіду, повинен ознайомитися з правилами перебування в залі, принципами поступового підвищення навантажень, правильним використанням тренажерів, інвентарю та екіпірування, а також неухильно дотримуватися вимог техніки безпеки </w:t>
      </w:r>
      <w:r w:rsidRPr="00130E2D">
        <w:rPr>
          <w:sz w:val="28"/>
          <w:szCs w:val="28"/>
        </w:rPr>
        <w:t>[</w:t>
      </w:r>
      <w:r w:rsidR="00130E2D" w:rsidRPr="00130E2D">
        <w:rPr>
          <w:sz w:val="28"/>
          <w:szCs w:val="28"/>
        </w:rPr>
        <w:t>55</w:t>
      </w:r>
      <w:r w:rsidRPr="00130E2D">
        <w:rPr>
          <w:sz w:val="28"/>
          <w:szCs w:val="28"/>
        </w:rPr>
        <w:t>].</w:t>
      </w:r>
    </w:p>
    <w:p w:rsidR="00527234" w:rsidRPr="001B4016" w:rsidRDefault="00527234" w:rsidP="00527234">
      <w:pPr>
        <w:pStyle w:val="a3"/>
        <w:spacing w:line="360" w:lineRule="auto"/>
        <w:ind w:firstLine="709"/>
        <w:jc w:val="both"/>
        <w:rPr>
          <w:sz w:val="28"/>
          <w:szCs w:val="28"/>
        </w:rPr>
      </w:pPr>
      <w:r w:rsidRPr="001B4016">
        <w:rPr>
          <w:sz w:val="28"/>
          <w:szCs w:val="28"/>
        </w:rPr>
        <w:lastRenderedPageBreak/>
        <w:t>В атлетизмі тренувальне навантаження має бути підібране з високою точністю та систематично прогресувати, особливо для новачків. Поступове підвищення опору під час роботи з обтяженнями та контроль загального обсягу навантажень забезпечують адаптацію організму до нових умов без перевантаження. На етапі освоєння нових рухів варто розпочинати з легких або помірних ваг, зосереджуючи увагу на технічній досконалості та пропорційному розвитку основних м</w:t>
      </w:r>
      <w:r>
        <w:rPr>
          <w:sz w:val="28"/>
          <w:szCs w:val="28"/>
        </w:rPr>
        <w:t>’</w:t>
      </w:r>
      <w:r w:rsidRPr="001B4016">
        <w:rPr>
          <w:sz w:val="28"/>
          <w:szCs w:val="28"/>
        </w:rPr>
        <w:t>язових груп.</w:t>
      </w:r>
    </w:p>
    <w:p w:rsidR="00527234" w:rsidRPr="001B4016" w:rsidRDefault="00527234" w:rsidP="00527234">
      <w:pPr>
        <w:pStyle w:val="a3"/>
        <w:spacing w:line="360" w:lineRule="auto"/>
        <w:ind w:firstLine="709"/>
        <w:jc w:val="both"/>
        <w:rPr>
          <w:sz w:val="28"/>
          <w:szCs w:val="28"/>
        </w:rPr>
      </w:pPr>
      <w:r w:rsidRPr="001B4016">
        <w:rPr>
          <w:sz w:val="28"/>
          <w:szCs w:val="28"/>
        </w:rPr>
        <w:t>Для досягнення збалансованого м</w:t>
      </w:r>
      <w:r>
        <w:rPr>
          <w:sz w:val="28"/>
          <w:szCs w:val="28"/>
        </w:rPr>
        <w:t>’</w:t>
      </w:r>
      <w:r w:rsidRPr="001B4016">
        <w:rPr>
          <w:sz w:val="28"/>
          <w:szCs w:val="28"/>
        </w:rPr>
        <w:t>язового розвитку слід впроваджувати різноманітні силові вправи, періодично змінюючи вихідні положення та амплітуду рухів. Перехід до інтенсивних навантажень з максимальними або субмаксимальними вагами можливий лише після повного оволодіння технікою та чіткого дотримання методичних рекомендацій. Під час складних вправ необхідно контролювати положення тулуба, щоб уникнути надмірного тиску на хребет. Додатково можна використовувати розвантажувальні прийоми, як-от короткі висіння між підходами, для зняття напруги у спині.</w:t>
      </w:r>
    </w:p>
    <w:p w:rsidR="00527234" w:rsidRPr="001B4016" w:rsidRDefault="00527234" w:rsidP="00527234">
      <w:pPr>
        <w:pStyle w:val="a3"/>
        <w:spacing w:line="360" w:lineRule="auto"/>
        <w:ind w:firstLine="709"/>
        <w:jc w:val="both"/>
        <w:rPr>
          <w:sz w:val="28"/>
          <w:szCs w:val="28"/>
        </w:rPr>
      </w:pPr>
      <w:r w:rsidRPr="001B4016">
        <w:rPr>
          <w:sz w:val="28"/>
          <w:szCs w:val="28"/>
        </w:rPr>
        <w:t>Важливу роль відіграє і техніка дихання: у критичних фазах руху слід уникати затримки дихання, надаючи перевагу «</w:t>
      </w:r>
      <w:proofErr w:type="spellStart"/>
      <w:r w:rsidRPr="001B4016">
        <w:rPr>
          <w:sz w:val="28"/>
          <w:szCs w:val="28"/>
        </w:rPr>
        <w:t>напіввидиху</w:t>
      </w:r>
      <w:proofErr w:type="spellEnd"/>
      <w:r w:rsidRPr="001B4016">
        <w:rPr>
          <w:sz w:val="28"/>
          <w:szCs w:val="28"/>
        </w:rPr>
        <w:t xml:space="preserve">» (60–70% від повного вдиху). Це допомагає зменшити </w:t>
      </w:r>
      <w:proofErr w:type="spellStart"/>
      <w:r w:rsidRPr="001B4016">
        <w:rPr>
          <w:sz w:val="28"/>
          <w:szCs w:val="28"/>
        </w:rPr>
        <w:t>внутрішньогрудний</w:t>
      </w:r>
      <w:proofErr w:type="spellEnd"/>
      <w:r w:rsidRPr="001B4016">
        <w:rPr>
          <w:sz w:val="28"/>
          <w:szCs w:val="28"/>
        </w:rPr>
        <w:t xml:space="preserve"> тиск, мінімізувати тривалість статичних напружень і запобігти травмам. Дотримання цих принципів підвищує ефективність тренувального процесу та створює основу для подальшого спортивного прогресу  </w:t>
      </w:r>
      <w:r w:rsidRPr="00130E2D">
        <w:rPr>
          <w:sz w:val="28"/>
          <w:szCs w:val="28"/>
        </w:rPr>
        <w:t>[</w:t>
      </w:r>
      <w:r w:rsidR="00130E2D" w:rsidRPr="00130E2D">
        <w:rPr>
          <w:sz w:val="28"/>
          <w:szCs w:val="28"/>
        </w:rPr>
        <w:t>13; 55</w:t>
      </w:r>
      <w:r w:rsidRPr="00130E2D">
        <w:rPr>
          <w:sz w:val="28"/>
          <w:szCs w:val="28"/>
        </w:rPr>
        <w:t>].</w:t>
      </w:r>
    </w:p>
    <w:p w:rsidR="00527234" w:rsidRPr="001B4016" w:rsidRDefault="00527234" w:rsidP="00527234">
      <w:pPr>
        <w:pStyle w:val="a3"/>
        <w:spacing w:line="360" w:lineRule="auto"/>
        <w:ind w:firstLine="709"/>
        <w:jc w:val="both"/>
        <w:rPr>
          <w:sz w:val="28"/>
          <w:szCs w:val="28"/>
        </w:rPr>
      </w:pPr>
      <w:r w:rsidRPr="001B4016">
        <w:rPr>
          <w:sz w:val="28"/>
          <w:szCs w:val="28"/>
        </w:rPr>
        <w:t>Особливу увагу в атлетизмі слід приділяти зміцненню м</w:t>
      </w:r>
      <w:r>
        <w:rPr>
          <w:sz w:val="28"/>
          <w:szCs w:val="28"/>
        </w:rPr>
        <w:t>’</w:t>
      </w:r>
      <w:r w:rsidRPr="001B4016">
        <w:rPr>
          <w:sz w:val="28"/>
          <w:szCs w:val="28"/>
        </w:rPr>
        <w:t>язів преса, спини та стоп, оскільки це не лише підвищує стійкість і амортизаційні властивості стопи, а й ефективно запобігає розвитку плоскостопості та знижує ризик травм нижніх кінцівок. Вправи з максимально можливими або близькими до граничних обтяженнями слід виконувати на стабільній, жорсткій поверхні, обов</w:t>
      </w:r>
      <w:r>
        <w:rPr>
          <w:sz w:val="28"/>
          <w:szCs w:val="28"/>
        </w:rPr>
        <w:t>’</w:t>
      </w:r>
      <w:r w:rsidRPr="001B4016">
        <w:rPr>
          <w:sz w:val="28"/>
          <w:szCs w:val="28"/>
        </w:rPr>
        <w:t>язково використовуючи якісне спортивне взуття з належною фіксацією гомілковостопного суглоба.</w:t>
      </w:r>
    </w:p>
    <w:p w:rsidR="00527234" w:rsidRPr="001B4016" w:rsidRDefault="00527234" w:rsidP="00527234">
      <w:pPr>
        <w:pStyle w:val="a3"/>
        <w:spacing w:line="360" w:lineRule="auto"/>
        <w:ind w:firstLine="709"/>
        <w:jc w:val="both"/>
        <w:rPr>
          <w:sz w:val="28"/>
          <w:szCs w:val="28"/>
        </w:rPr>
      </w:pPr>
      <w:r w:rsidRPr="001B4016">
        <w:rPr>
          <w:sz w:val="28"/>
          <w:szCs w:val="28"/>
        </w:rPr>
        <w:t xml:space="preserve">Під час вправ із додатковим обладнанням важливо урізноманітнювати варіанти хвату, щоб мінімізувати ризик перевантажень та травм кистей. </w:t>
      </w:r>
      <w:r w:rsidRPr="001B4016">
        <w:rPr>
          <w:sz w:val="28"/>
          <w:szCs w:val="28"/>
        </w:rPr>
        <w:lastRenderedPageBreak/>
        <w:t>Силові навантаження на м</w:t>
      </w:r>
      <w:r>
        <w:rPr>
          <w:sz w:val="28"/>
          <w:szCs w:val="28"/>
        </w:rPr>
        <w:t>’</w:t>
      </w:r>
      <w:r w:rsidRPr="001B4016">
        <w:rPr>
          <w:sz w:val="28"/>
          <w:szCs w:val="28"/>
        </w:rPr>
        <w:t>язи ніг доцільно виконувати у сидячому чи лежачому положенні за допомогою тренажерів – це дозволяє уникнути надмірного навантаження на хребет і підтримувати правильну біомеханіку руху.</w:t>
      </w:r>
    </w:p>
    <w:p w:rsidR="00527234" w:rsidRDefault="00527234" w:rsidP="00527234">
      <w:pPr>
        <w:pStyle w:val="a3"/>
        <w:spacing w:line="360" w:lineRule="auto"/>
        <w:ind w:firstLine="709"/>
        <w:jc w:val="both"/>
        <w:rPr>
          <w:sz w:val="28"/>
          <w:szCs w:val="28"/>
        </w:rPr>
      </w:pPr>
      <w:r w:rsidRPr="001B4016">
        <w:rPr>
          <w:sz w:val="28"/>
          <w:szCs w:val="28"/>
        </w:rPr>
        <w:t>Для активного відновлення й підтримки рухливості суглобів рекомендовано вправи на розтягування з амплітудою, яка на 10-15% менша за максимальну для конкретного суглоба. Такий підхід забезпечує поступове відновлення м</w:t>
      </w:r>
      <w:r>
        <w:rPr>
          <w:sz w:val="28"/>
          <w:szCs w:val="28"/>
        </w:rPr>
        <w:t>’</w:t>
      </w:r>
      <w:r w:rsidRPr="001B4016">
        <w:rPr>
          <w:sz w:val="28"/>
          <w:szCs w:val="28"/>
        </w:rPr>
        <w:t>язів і зв</w:t>
      </w:r>
      <w:r>
        <w:rPr>
          <w:sz w:val="28"/>
          <w:szCs w:val="28"/>
        </w:rPr>
        <w:t>’</w:t>
      </w:r>
      <w:r w:rsidRPr="001B4016">
        <w:rPr>
          <w:sz w:val="28"/>
          <w:szCs w:val="28"/>
        </w:rPr>
        <w:t xml:space="preserve">язок та зберігає функціональну гнучкість без зайвого ризику перенапруги </w:t>
      </w:r>
      <w:r w:rsidRPr="00916B4C">
        <w:rPr>
          <w:sz w:val="28"/>
          <w:szCs w:val="28"/>
        </w:rPr>
        <w:t>[</w:t>
      </w:r>
      <w:r w:rsidR="00916B4C" w:rsidRPr="00916B4C">
        <w:rPr>
          <w:sz w:val="28"/>
          <w:szCs w:val="28"/>
        </w:rPr>
        <w:t>32; 55</w:t>
      </w:r>
      <w:r w:rsidRPr="00916B4C">
        <w:rPr>
          <w:sz w:val="28"/>
          <w:szCs w:val="28"/>
        </w:rPr>
        <w:t>].</w:t>
      </w:r>
    </w:p>
    <w:p w:rsidR="00527234" w:rsidRPr="009C74C2" w:rsidRDefault="00527234" w:rsidP="00527234">
      <w:pPr>
        <w:pStyle w:val="a3"/>
        <w:spacing w:line="360" w:lineRule="auto"/>
        <w:ind w:firstLine="709"/>
        <w:jc w:val="both"/>
        <w:rPr>
          <w:sz w:val="28"/>
          <w:szCs w:val="28"/>
        </w:rPr>
      </w:pPr>
      <w:r w:rsidRPr="009C74C2">
        <w:rPr>
          <w:sz w:val="28"/>
          <w:szCs w:val="28"/>
        </w:rPr>
        <w:t>Для запобігання пошкодженням шкіри долонь під час занять атлетизмом важливо дотримуватись основних правил гігієни та догляду за шкірою. Це включає регулярне зволоження, очищення і застосування захисних засобів, таких як спортивні рукавички або спеціальні бинти для зменшення тертя. Після тренувань рекомендується виконувати відновлювальні процедури, зокрема масаж для поліпшення кровообігу, теплові методи (теплі ванни, компреси) або комплекси вправ для релаксації та регенерації м</w:t>
      </w:r>
      <w:r>
        <w:rPr>
          <w:sz w:val="28"/>
          <w:szCs w:val="28"/>
        </w:rPr>
        <w:t>’</w:t>
      </w:r>
      <w:r w:rsidRPr="009C74C2">
        <w:rPr>
          <w:sz w:val="28"/>
          <w:szCs w:val="28"/>
        </w:rPr>
        <w:t>язів.</w:t>
      </w:r>
    </w:p>
    <w:p w:rsidR="00527234" w:rsidRPr="009C74C2" w:rsidRDefault="00527234" w:rsidP="00527234">
      <w:pPr>
        <w:pStyle w:val="a3"/>
        <w:spacing w:line="360" w:lineRule="auto"/>
        <w:ind w:firstLine="709"/>
        <w:jc w:val="both"/>
        <w:rPr>
          <w:sz w:val="28"/>
          <w:szCs w:val="28"/>
        </w:rPr>
      </w:pPr>
      <w:r w:rsidRPr="009C74C2">
        <w:rPr>
          <w:sz w:val="28"/>
          <w:szCs w:val="28"/>
        </w:rPr>
        <w:t>Під час занять необхідно постійно перевіряти справність спортивного обладнання, дотримуватися техніки виконання вправ та загальних правил безпеки, а також підтримувати чистоту й порядок у тренувальній зоні. При появі різкого, гострого або колючого болю в м</w:t>
      </w:r>
      <w:r>
        <w:rPr>
          <w:sz w:val="28"/>
          <w:szCs w:val="28"/>
        </w:rPr>
        <w:t>’</w:t>
      </w:r>
      <w:r w:rsidRPr="009C74C2">
        <w:rPr>
          <w:sz w:val="28"/>
          <w:szCs w:val="28"/>
        </w:rPr>
        <w:t>язах, суглобах, зв</w:t>
      </w:r>
      <w:r>
        <w:rPr>
          <w:sz w:val="28"/>
          <w:szCs w:val="28"/>
        </w:rPr>
        <w:t>’</w:t>
      </w:r>
      <w:r w:rsidRPr="009C74C2">
        <w:rPr>
          <w:sz w:val="28"/>
          <w:szCs w:val="28"/>
        </w:rPr>
        <w:t>язках чи сухожиллях слід негайно припинити вправу. За наявності гострого болю необхідно тимчасово виключити відповідну вправу або вагу з тренувальної програми, щоб з</w:t>
      </w:r>
      <w:r>
        <w:rPr>
          <w:sz w:val="28"/>
          <w:szCs w:val="28"/>
        </w:rPr>
        <w:t>’</w:t>
      </w:r>
      <w:r w:rsidRPr="009C74C2">
        <w:rPr>
          <w:sz w:val="28"/>
          <w:szCs w:val="28"/>
        </w:rPr>
        <w:t>ясувати причину дискомфорту та попередити серйозніші травми.</w:t>
      </w:r>
    </w:p>
    <w:p w:rsidR="00527234" w:rsidRDefault="00527234" w:rsidP="00527234">
      <w:pPr>
        <w:pStyle w:val="a3"/>
        <w:spacing w:line="360" w:lineRule="auto"/>
        <w:ind w:firstLine="709"/>
        <w:jc w:val="both"/>
        <w:rPr>
          <w:sz w:val="28"/>
          <w:szCs w:val="28"/>
        </w:rPr>
      </w:pPr>
      <w:r w:rsidRPr="009C74C2">
        <w:rPr>
          <w:sz w:val="28"/>
          <w:szCs w:val="28"/>
        </w:rPr>
        <w:t>Якщо м</w:t>
      </w:r>
      <w:r>
        <w:rPr>
          <w:sz w:val="28"/>
          <w:szCs w:val="28"/>
        </w:rPr>
        <w:t>’</w:t>
      </w:r>
      <w:r w:rsidRPr="009C74C2">
        <w:rPr>
          <w:sz w:val="28"/>
          <w:szCs w:val="28"/>
        </w:rPr>
        <w:t>язовий дискомфорт з</w:t>
      </w:r>
      <w:r>
        <w:rPr>
          <w:sz w:val="28"/>
          <w:szCs w:val="28"/>
        </w:rPr>
        <w:t>’</w:t>
      </w:r>
      <w:r w:rsidRPr="009C74C2">
        <w:rPr>
          <w:sz w:val="28"/>
          <w:szCs w:val="28"/>
        </w:rPr>
        <w:t>являється через кілька днів після тренування, це може сигналізувати про недостатнє розігрівання м</w:t>
      </w:r>
      <w:r>
        <w:rPr>
          <w:sz w:val="28"/>
          <w:szCs w:val="28"/>
        </w:rPr>
        <w:t>’</w:t>
      </w:r>
      <w:r w:rsidRPr="009C74C2">
        <w:rPr>
          <w:sz w:val="28"/>
          <w:szCs w:val="28"/>
        </w:rPr>
        <w:t xml:space="preserve">язових груп або надмірне навантаження, що призвело до мікротравм і накопичення продуктів обміну речовин у тканинах. У такому разі варто переглянути методику тренувального процесу: скоригувати обсяг та інтенсивність навантажень, а також посилити відновлювальні заходи. Зазвичай болісні </w:t>
      </w:r>
      <w:r w:rsidRPr="009C74C2">
        <w:rPr>
          <w:sz w:val="28"/>
          <w:szCs w:val="28"/>
        </w:rPr>
        <w:lastRenderedPageBreak/>
        <w:t>відчуття минають після сеансу масажу, розтягування та повноцінного відпочинку</w:t>
      </w:r>
      <w:r>
        <w:rPr>
          <w:sz w:val="28"/>
          <w:szCs w:val="28"/>
        </w:rPr>
        <w:t xml:space="preserve"> </w:t>
      </w:r>
      <w:r w:rsidRPr="00141898">
        <w:rPr>
          <w:sz w:val="28"/>
          <w:szCs w:val="28"/>
        </w:rPr>
        <w:t>[</w:t>
      </w:r>
      <w:r w:rsidR="00141898" w:rsidRPr="00141898">
        <w:rPr>
          <w:sz w:val="28"/>
          <w:szCs w:val="28"/>
        </w:rPr>
        <w:t>34; 55</w:t>
      </w:r>
      <w:r w:rsidRPr="00141898">
        <w:rPr>
          <w:sz w:val="28"/>
          <w:szCs w:val="28"/>
        </w:rPr>
        <w:t>].</w:t>
      </w:r>
    </w:p>
    <w:p w:rsidR="00527234" w:rsidRPr="009C74C2" w:rsidRDefault="00527234" w:rsidP="00527234">
      <w:pPr>
        <w:pStyle w:val="a3"/>
        <w:spacing w:line="360" w:lineRule="auto"/>
        <w:ind w:firstLine="709"/>
        <w:jc w:val="both"/>
        <w:rPr>
          <w:sz w:val="28"/>
          <w:szCs w:val="28"/>
        </w:rPr>
      </w:pPr>
      <w:r w:rsidRPr="009C74C2">
        <w:rPr>
          <w:sz w:val="28"/>
          <w:szCs w:val="28"/>
        </w:rPr>
        <w:t>У разі вимушеної перерви у тренуваннях з атлетизму повернення до звичних навантажень повинно відбуватися поступово. Особливу увагу слід приділяти контролю за вагою обтяжень, обсягом і інтенсивністю вправ, адже ці показники є критично важливими для уникнення перенапруження, травм і забезпечення безпечного відновлення фізичної форми.</w:t>
      </w:r>
    </w:p>
    <w:p w:rsidR="00527234" w:rsidRPr="009C74C2" w:rsidRDefault="00527234" w:rsidP="00527234">
      <w:pPr>
        <w:pStyle w:val="a3"/>
        <w:spacing w:line="360" w:lineRule="auto"/>
        <w:ind w:firstLine="709"/>
        <w:jc w:val="both"/>
        <w:rPr>
          <w:sz w:val="28"/>
          <w:szCs w:val="28"/>
        </w:rPr>
      </w:pPr>
      <w:r w:rsidRPr="009C74C2">
        <w:rPr>
          <w:sz w:val="28"/>
          <w:szCs w:val="28"/>
        </w:rPr>
        <w:t xml:space="preserve">Перед відновленням занять, особливо для початківців або спортсменів із хронічними проблемами зі </w:t>
      </w:r>
      <w:r w:rsidRPr="00527234">
        <w:rPr>
          <w:sz w:val="28"/>
          <w:szCs w:val="28"/>
        </w:rPr>
        <w:t>здоров’ям</w:t>
      </w:r>
      <w:r w:rsidRPr="009C74C2">
        <w:rPr>
          <w:sz w:val="28"/>
          <w:szCs w:val="28"/>
        </w:rPr>
        <w:t>, необхідно проконсультуватися з лікарем. При виявленні обмежень чи протипоказань слід обов</w:t>
      </w:r>
      <w:r>
        <w:rPr>
          <w:sz w:val="28"/>
          <w:szCs w:val="28"/>
        </w:rPr>
        <w:t>’</w:t>
      </w:r>
      <w:r w:rsidRPr="009C74C2">
        <w:rPr>
          <w:sz w:val="28"/>
          <w:szCs w:val="28"/>
        </w:rPr>
        <w:t>язково повідомити про це тренера, щоб уникнути потенційних ризиків. Також важливо чітко визначити цілі тренувань: зміцнення м</w:t>
      </w:r>
      <w:r>
        <w:rPr>
          <w:sz w:val="28"/>
          <w:szCs w:val="28"/>
        </w:rPr>
        <w:t>’</w:t>
      </w:r>
      <w:r w:rsidRPr="009C74C2">
        <w:rPr>
          <w:sz w:val="28"/>
          <w:szCs w:val="28"/>
        </w:rPr>
        <w:t>язової системи, корекція маси тіла, покращення статури чи розвиток сили та витривалості.</w:t>
      </w:r>
    </w:p>
    <w:p w:rsidR="00527234" w:rsidRPr="009C74C2" w:rsidRDefault="00527234" w:rsidP="00527234">
      <w:pPr>
        <w:pStyle w:val="a3"/>
        <w:spacing w:line="360" w:lineRule="auto"/>
        <w:ind w:firstLine="709"/>
        <w:jc w:val="both"/>
        <w:rPr>
          <w:sz w:val="28"/>
          <w:szCs w:val="28"/>
        </w:rPr>
      </w:pPr>
      <w:r w:rsidRPr="009C74C2">
        <w:rPr>
          <w:sz w:val="28"/>
          <w:szCs w:val="28"/>
        </w:rPr>
        <w:t>Оптимальним рішенням для новачків буде консультація з досвідченим тренером або методистом, який допоможе сформувати індивідуальну програму тренувань, орієнтовану на особисті фізіологічні особливості й конкретні завдання. Програму слід переглядати щомісяця, вносячи корективи відповідно до прогресу та загального стану організму.</w:t>
      </w:r>
    </w:p>
    <w:p w:rsidR="00527234" w:rsidRDefault="00527234" w:rsidP="00527234">
      <w:pPr>
        <w:pStyle w:val="a3"/>
        <w:spacing w:line="360" w:lineRule="auto"/>
        <w:ind w:firstLine="709"/>
        <w:jc w:val="both"/>
        <w:rPr>
          <w:sz w:val="28"/>
          <w:szCs w:val="28"/>
        </w:rPr>
      </w:pPr>
      <w:r w:rsidRPr="009C74C2">
        <w:rPr>
          <w:sz w:val="28"/>
          <w:szCs w:val="28"/>
        </w:rPr>
        <w:t>На початковому етапі тренувального процесу (4-6 тижнів) доцільно зосередитися на рівномірному розвитку всіх м</w:t>
      </w:r>
      <w:r>
        <w:rPr>
          <w:sz w:val="28"/>
          <w:szCs w:val="28"/>
        </w:rPr>
        <w:t>’</w:t>
      </w:r>
      <w:r w:rsidRPr="009C74C2">
        <w:rPr>
          <w:sz w:val="28"/>
          <w:szCs w:val="28"/>
        </w:rPr>
        <w:t>язових груп. Поступове збільшення навантаження дозволить адаптувати організм до регулярної роботи та освоїти техніку виконання базових вправ. Лише після досягнення цього етапу можна переходити до спеціалізованих програм, спрямованих на вдосконалення конкретних м</w:t>
      </w:r>
      <w:r>
        <w:rPr>
          <w:sz w:val="28"/>
          <w:szCs w:val="28"/>
        </w:rPr>
        <w:t>’</w:t>
      </w:r>
      <w:r w:rsidRPr="009C74C2">
        <w:rPr>
          <w:sz w:val="28"/>
          <w:szCs w:val="28"/>
        </w:rPr>
        <w:t>язових груп або досягнення вузьких спортивних цілей</w:t>
      </w:r>
      <w:r>
        <w:rPr>
          <w:sz w:val="28"/>
          <w:szCs w:val="28"/>
        </w:rPr>
        <w:t xml:space="preserve"> </w:t>
      </w:r>
      <w:r w:rsidRPr="008D06EE">
        <w:rPr>
          <w:sz w:val="28"/>
          <w:szCs w:val="28"/>
        </w:rPr>
        <w:t>[</w:t>
      </w:r>
      <w:r w:rsidR="008D06EE" w:rsidRPr="008D06EE">
        <w:rPr>
          <w:sz w:val="28"/>
          <w:szCs w:val="28"/>
        </w:rPr>
        <w:t>37; 55</w:t>
      </w:r>
      <w:r w:rsidRPr="008D06EE">
        <w:rPr>
          <w:sz w:val="28"/>
          <w:szCs w:val="28"/>
        </w:rPr>
        <w:t>].</w:t>
      </w:r>
    </w:p>
    <w:p w:rsidR="00527234" w:rsidRPr="009C74C2" w:rsidRDefault="00527234" w:rsidP="00527234">
      <w:pPr>
        <w:pStyle w:val="a3"/>
        <w:spacing w:line="360" w:lineRule="auto"/>
        <w:ind w:firstLine="709"/>
        <w:jc w:val="both"/>
        <w:rPr>
          <w:sz w:val="28"/>
          <w:szCs w:val="28"/>
        </w:rPr>
      </w:pPr>
      <w:r w:rsidRPr="009C74C2">
        <w:rPr>
          <w:sz w:val="28"/>
          <w:szCs w:val="28"/>
        </w:rPr>
        <w:t>Під час занять атлетизмом важливо дотримуватись збалансованого харчового режиму, який підтримуватиме основні цілі тренувань: розвиток м</w:t>
      </w:r>
      <w:r>
        <w:rPr>
          <w:sz w:val="28"/>
          <w:szCs w:val="28"/>
        </w:rPr>
        <w:t>’</w:t>
      </w:r>
      <w:r w:rsidRPr="009C74C2">
        <w:rPr>
          <w:sz w:val="28"/>
          <w:szCs w:val="28"/>
        </w:rPr>
        <w:t>язової сили, збільшення об</w:t>
      </w:r>
      <w:r>
        <w:rPr>
          <w:sz w:val="28"/>
          <w:szCs w:val="28"/>
        </w:rPr>
        <w:t>’</w:t>
      </w:r>
      <w:r w:rsidRPr="009C74C2">
        <w:rPr>
          <w:sz w:val="28"/>
          <w:szCs w:val="28"/>
        </w:rPr>
        <w:t>єму м</w:t>
      </w:r>
      <w:r>
        <w:rPr>
          <w:sz w:val="28"/>
          <w:szCs w:val="28"/>
        </w:rPr>
        <w:t>’</w:t>
      </w:r>
      <w:r w:rsidRPr="009C74C2">
        <w:rPr>
          <w:sz w:val="28"/>
          <w:szCs w:val="28"/>
        </w:rPr>
        <w:t xml:space="preserve">язів або контроль ваги. Оптимальна тривалість одного тренування становить близько 45-60 хвилин, а регулярність </w:t>
      </w:r>
      <w:r w:rsidRPr="009C74C2">
        <w:rPr>
          <w:sz w:val="28"/>
          <w:szCs w:val="28"/>
        </w:rPr>
        <w:lastRenderedPageBreak/>
        <w:t>занять має складати щонайменше три-чотири рази на тиждень для досягнення стабільного прогресу.</w:t>
      </w:r>
    </w:p>
    <w:p w:rsidR="00527234" w:rsidRPr="009C74C2" w:rsidRDefault="00527234" w:rsidP="00527234">
      <w:pPr>
        <w:pStyle w:val="a3"/>
        <w:spacing w:line="360" w:lineRule="auto"/>
        <w:ind w:firstLine="709"/>
        <w:jc w:val="both"/>
        <w:rPr>
          <w:sz w:val="28"/>
          <w:szCs w:val="28"/>
        </w:rPr>
      </w:pPr>
      <w:r w:rsidRPr="009C74C2">
        <w:rPr>
          <w:sz w:val="28"/>
          <w:szCs w:val="28"/>
        </w:rPr>
        <w:t>Тренування м</w:t>
      </w:r>
      <w:r>
        <w:rPr>
          <w:sz w:val="28"/>
          <w:szCs w:val="28"/>
        </w:rPr>
        <w:t>’</w:t>
      </w:r>
      <w:r w:rsidRPr="009C74C2">
        <w:rPr>
          <w:sz w:val="28"/>
          <w:szCs w:val="28"/>
        </w:rPr>
        <w:t xml:space="preserve">язів кора (особливо живота) краще виконувати наприкінці сесії, присвячуючи цьому 10-15 хвилин. Завершувати кожне тренування варто вправами на розтягування, щоб зменшити ризик </w:t>
      </w:r>
      <w:proofErr w:type="spellStart"/>
      <w:r w:rsidRPr="009C74C2">
        <w:rPr>
          <w:sz w:val="28"/>
          <w:szCs w:val="28"/>
        </w:rPr>
        <w:t>крепатури</w:t>
      </w:r>
      <w:proofErr w:type="spellEnd"/>
      <w:r w:rsidRPr="009C74C2">
        <w:rPr>
          <w:sz w:val="28"/>
          <w:szCs w:val="28"/>
        </w:rPr>
        <w:t xml:space="preserve"> та підвищити еластичність м</w:t>
      </w:r>
      <w:r>
        <w:rPr>
          <w:sz w:val="28"/>
          <w:szCs w:val="28"/>
        </w:rPr>
        <w:t>’</w:t>
      </w:r>
      <w:r w:rsidRPr="009C74C2">
        <w:rPr>
          <w:sz w:val="28"/>
          <w:szCs w:val="28"/>
        </w:rPr>
        <w:t>язів, що є важливим для відновлення.</w:t>
      </w:r>
    </w:p>
    <w:p w:rsidR="00527234" w:rsidRPr="009C74C2" w:rsidRDefault="00527234" w:rsidP="00527234">
      <w:pPr>
        <w:pStyle w:val="a3"/>
        <w:spacing w:line="360" w:lineRule="auto"/>
        <w:ind w:firstLine="709"/>
        <w:jc w:val="both"/>
        <w:rPr>
          <w:sz w:val="28"/>
          <w:szCs w:val="28"/>
        </w:rPr>
      </w:pPr>
      <w:r w:rsidRPr="009C74C2">
        <w:rPr>
          <w:sz w:val="28"/>
          <w:szCs w:val="28"/>
        </w:rPr>
        <w:t>Особливу увагу слід приділяти техніці дихання: затримка дихання або зайве напруження можуть негативно вплинути на результативність і безпеку тренування. Правильний ритм дихання має збігатися з фазами руху – видих виконується на зусиллі, вдих на розслабленні.</w:t>
      </w:r>
    </w:p>
    <w:p w:rsidR="00527234" w:rsidRPr="009C74C2" w:rsidRDefault="00527234" w:rsidP="00527234">
      <w:pPr>
        <w:pStyle w:val="a3"/>
        <w:spacing w:line="360" w:lineRule="auto"/>
        <w:ind w:firstLine="709"/>
        <w:jc w:val="both"/>
        <w:rPr>
          <w:sz w:val="28"/>
          <w:szCs w:val="28"/>
        </w:rPr>
      </w:pPr>
      <w:r w:rsidRPr="009C74C2">
        <w:rPr>
          <w:sz w:val="28"/>
          <w:szCs w:val="28"/>
        </w:rPr>
        <w:t>Одяг для занять атлетизмом повинен бути функціональним, комфортним і забезпечувати належну свободу рухів та терморегуляцію. Найкращий вибір</w:t>
      </w:r>
      <w:r>
        <w:rPr>
          <w:sz w:val="28"/>
          <w:szCs w:val="28"/>
        </w:rPr>
        <w:t xml:space="preserve"> це </w:t>
      </w:r>
      <w:r w:rsidRPr="009C74C2">
        <w:rPr>
          <w:sz w:val="28"/>
          <w:szCs w:val="28"/>
        </w:rPr>
        <w:t>‒</w:t>
      </w:r>
      <w:r>
        <w:rPr>
          <w:sz w:val="28"/>
          <w:szCs w:val="28"/>
        </w:rPr>
        <w:t xml:space="preserve"> </w:t>
      </w:r>
      <w:r w:rsidRPr="009C74C2">
        <w:rPr>
          <w:sz w:val="28"/>
          <w:szCs w:val="28"/>
        </w:rPr>
        <w:t xml:space="preserve">речі з натуральних тканин або високоякісних </w:t>
      </w:r>
      <w:r>
        <w:rPr>
          <w:sz w:val="28"/>
          <w:szCs w:val="28"/>
        </w:rPr>
        <w:t>«</w:t>
      </w:r>
      <w:r w:rsidRPr="009C74C2">
        <w:rPr>
          <w:sz w:val="28"/>
          <w:szCs w:val="28"/>
        </w:rPr>
        <w:t>дихаючих</w:t>
      </w:r>
      <w:r>
        <w:rPr>
          <w:sz w:val="28"/>
          <w:szCs w:val="28"/>
        </w:rPr>
        <w:t>»</w:t>
      </w:r>
      <w:r w:rsidRPr="009C74C2">
        <w:rPr>
          <w:sz w:val="28"/>
          <w:szCs w:val="28"/>
        </w:rPr>
        <w:t xml:space="preserve"> синтетичних матеріалів. Взуття має забезпечувати стійкість, фіксацію стопи й захист суглобів, особливо під час виконання базових вправ зі значним навантаженням.</w:t>
      </w:r>
    </w:p>
    <w:p w:rsidR="00527234" w:rsidRPr="009C74C2" w:rsidRDefault="00527234" w:rsidP="00527234">
      <w:pPr>
        <w:pStyle w:val="a3"/>
        <w:spacing w:line="360" w:lineRule="auto"/>
        <w:ind w:firstLine="709"/>
        <w:jc w:val="both"/>
        <w:rPr>
          <w:sz w:val="28"/>
          <w:szCs w:val="28"/>
        </w:rPr>
      </w:pPr>
      <w:r w:rsidRPr="009C74C2">
        <w:rPr>
          <w:sz w:val="28"/>
          <w:szCs w:val="28"/>
        </w:rPr>
        <w:t xml:space="preserve">Захисні аксесуари, такі як рукавички, допоможуть уникнути натирань і мозолів, особливо на початкових етапах. Атлетичний пояс є необхідним під час роботи з важкими обтяженнями для стабілізації попереку й захисту хребта. Еластичні бинти корисно застосовувати при присіданнях або </w:t>
      </w:r>
      <w:proofErr w:type="spellStart"/>
      <w:r w:rsidRPr="009C74C2">
        <w:rPr>
          <w:sz w:val="28"/>
          <w:szCs w:val="28"/>
        </w:rPr>
        <w:t>жимах</w:t>
      </w:r>
      <w:proofErr w:type="spellEnd"/>
      <w:r w:rsidRPr="009C74C2">
        <w:rPr>
          <w:sz w:val="28"/>
          <w:szCs w:val="28"/>
        </w:rPr>
        <w:t xml:space="preserve"> для підтримки суглобів, а лямки допоможуть зосередитись на навантаженні цільових м</w:t>
      </w:r>
      <w:r>
        <w:rPr>
          <w:sz w:val="28"/>
          <w:szCs w:val="28"/>
        </w:rPr>
        <w:t>’</w:t>
      </w:r>
      <w:r w:rsidRPr="009C74C2">
        <w:rPr>
          <w:sz w:val="28"/>
          <w:szCs w:val="28"/>
        </w:rPr>
        <w:t>язів, знижуючи навантаження на кисті.</w:t>
      </w:r>
    </w:p>
    <w:p w:rsidR="00527234" w:rsidRDefault="00527234" w:rsidP="00527234">
      <w:pPr>
        <w:pStyle w:val="a3"/>
        <w:spacing w:line="360" w:lineRule="auto"/>
        <w:ind w:firstLine="709"/>
        <w:jc w:val="both"/>
        <w:rPr>
          <w:sz w:val="28"/>
          <w:szCs w:val="28"/>
        </w:rPr>
      </w:pPr>
      <w:r w:rsidRPr="009C74C2">
        <w:rPr>
          <w:sz w:val="28"/>
          <w:szCs w:val="28"/>
        </w:rPr>
        <w:t>Для підтримки водного балансу під час тренування слід регулярно вживати воду, тому на заняттях обов</w:t>
      </w:r>
      <w:r>
        <w:rPr>
          <w:sz w:val="28"/>
          <w:szCs w:val="28"/>
        </w:rPr>
        <w:t>’</w:t>
      </w:r>
      <w:r w:rsidRPr="009C74C2">
        <w:rPr>
          <w:sz w:val="28"/>
          <w:szCs w:val="28"/>
        </w:rPr>
        <w:t xml:space="preserve">язково мати пляшку. Рушник буде корисним для особистої гігієни та підтримки чистоти обладнання. Ведення тренувального щоденника допоможе систематизувати досягнення, аналізувати прогрес та </w:t>
      </w:r>
      <w:proofErr w:type="spellStart"/>
      <w:r w:rsidRPr="009C74C2">
        <w:rPr>
          <w:sz w:val="28"/>
          <w:szCs w:val="28"/>
        </w:rPr>
        <w:t>оперативно</w:t>
      </w:r>
      <w:proofErr w:type="spellEnd"/>
      <w:r w:rsidRPr="009C74C2">
        <w:rPr>
          <w:sz w:val="28"/>
          <w:szCs w:val="28"/>
        </w:rPr>
        <w:t xml:space="preserve"> коригувати програму для досягнення кращих результатів</w:t>
      </w:r>
      <w:r>
        <w:rPr>
          <w:sz w:val="28"/>
          <w:szCs w:val="28"/>
        </w:rPr>
        <w:t xml:space="preserve">  </w:t>
      </w:r>
      <w:r w:rsidRPr="0070565C">
        <w:rPr>
          <w:sz w:val="28"/>
          <w:szCs w:val="28"/>
        </w:rPr>
        <w:t>[</w:t>
      </w:r>
      <w:r w:rsidR="0070565C" w:rsidRPr="0070565C">
        <w:rPr>
          <w:sz w:val="28"/>
          <w:szCs w:val="28"/>
        </w:rPr>
        <w:t>40;</w:t>
      </w:r>
      <w:r w:rsidR="0070565C">
        <w:rPr>
          <w:sz w:val="28"/>
          <w:szCs w:val="28"/>
        </w:rPr>
        <w:t xml:space="preserve"> </w:t>
      </w:r>
      <w:r w:rsidR="0070565C" w:rsidRPr="0070565C">
        <w:rPr>
          <w:sz w:val="28"/>
          <w:szCs w:val="28"/>
        </w:rPr>
        <w:t>55</w:t>
      </w:r>
      <w:r w:rsidRPr="0070565C">
        <w:rPr>
          <w:sz w:val="28"/>
          <w:szCs w:val="28"/>
        </w:rPr>
        <w:t>].</w:t>
      </w:r>
    </w:p>
    <w:p w:rsidR="00527234" w:rsidRPr="009C74C2" w:rsidRDefault="00527234" w:rsidP="00527234">
      <w:pPr>
        <w:pStyle w:val="a3"/>
        <w:spacing w:line="360" w:lineRule="auto"/>
        <w:ind w:firstLine="709"/>
        <w:jc w:val="both"/>
        <w:rPr>
          <w:sz w:val="28"/>
          <w:szCs w:val="28"/>
        </w:rPr>
      </w:pPr>
      <w:r w:rsidRPr="009C74C2">
        <w:rPr>
          <w:sz w:val="28"/>
          <w:szCs w:val="28"/>
        </w:rPr>
        <w:t xml:space="preserve">Забезпечення страхування під час виконання складних силових вправ є ключовим елементом безпечного тренувального процесу в атлетизмі. Партнер, </w:t>
      </w:r>
      <w:r w:rsidRPr="009C74C2">
        <w:rPr>
          <w:sz w:val="28"/>
          <w:szCs w:val="28"/>
        </w:rPr>
        <w:lastRenderedPageBreak/>
        <w:t>який здійснює страхування, повинен чітко розуміти свої обов</w:t>
      </w:r>
      <w:r>
        <w:rPr>
          <w:sz w:val="28"/>
          <w:szCs w:val="28"/>
        </w:rPr>
        <w:t>’</w:t>
      </w:r>
      <w:r w:rsidRPr="009C74C2">
        <w:rPr>
          <w:sz w:val="28"/>
          <w:szCs w:val="28"/>
        </w:rPr>
        <w:t xml:space="preserve">язки та бути готовим своєчасно надати необхідну допомогу. Перед початком вправи атлет має пояснити, в яких моментах потрібна підтримка </w:t>
      </w:r>
      <w:r>
        <w:rPr>
          <w:sz w:val="28"/>
          <w:szCs w:val="28"/>
        </w:rPr>
        <w:t>(</w:t>
      </w:r>
      <w:r w:rsidRPr="009C74C2">
        <w:rPr>
          <w:sz w:val="28"/>
          <w:szCs w:val="28"/>
        </w:rPr>
        <w:t>наприклад, під час фінальних повторень до м</w:t>
      </w:r>
      <w:r>
        <w:rPr>
          <w:sz w:val="28"/>
          <w:szCs w:val="28"/>
        </w:rPr>
        <w:t>’</w:t>
      </w:r>
      <w:r w:rsidRPr="009C74C2">
        <w:rPr>
          <w:sz w:val="28"/>
          <w:szCs w:val="28"/>
        </w:rPr>
        <w:t>язової відмови або якщо виникає неможливість самостійно завершити рух</w:t>
      </w:r>
      <w:r>
        <w:rPr>
          <w:sz w:val="28"/>
          <w:szCs w:val="28"/>
        </w:rPr>
        <w:t>)</w:t>
      </w:r>
      <w:r w:rsidRPr="009C74C2">
        <w:rPr>
          <w:sz w:val="28"/>
          <w:szCs w:val="28"/>
        </w:rPr>
        <w:t>.</w:t>
      </w:r>
    </w:p>
    <w:p w:rsidR="00527234" w:rsidRPr="009C74C2" w:rsidRDefault="00527234" w:rsidP="00527234">
      <w:pPr>
        <w:pStyle w:val="a3"/>
        <w:spacing w:line="360" w:lineRule="auto"/>
        <w:ind w:firstLine="709"/>
        <w:jc w:val="both"/>
        <w:rPr>
          <w:sz w:val="28"/>
          <w:szCs w:val="28"/>
        </w:rPr>
      </w:pPr>
      <w:proofErr w:type="spellStart"/>
      <w:r w:rsidRPr="009C74C2">
        <w:rPr>
          <w:sz w:val="28"/>
          <w:szCs w:val="28"/>
        </w:rPr>
        <w:t>Страхуючий</w:t>
      </w:r>
      <w:proofErr w:type="spellEnd"/>
      <w:r w:rsidRPr="009C74C2">
        <w:rPr>
          <w:sz w:val="28"/>
          <w:szCs w:val="28"/>
        </w:rPr>
        <w:t xml:space="preserve"> повинен уважно спостерігати за технікою виконання вправи, зберігаючи фокус і готовність втрутитися, щоб запобігти надмірному навантаженню або втраті контролю над вагою. Важливо вчасно помітити момент, коли атлет вже не може завершити рух самостійно. Після завершення підходу </w:t>
      </w:r>
      <w:proofErr w:type="spellStart"/>
      <w:r w:rsidRPr="009C74C2">
        <w:rPr>
          <w:sz w:val="28"/>
          <w:szCs w:val="28"/>
        </w:rPr>
        <w:t>страхуючий</w:t>
      </w:r>
      <w:proofErr w:type="spellEnd"/>
      <w:r w:rsidRPr="009C74C2">
        <w:rPr>
          <w:sz w:val="28"/>
          <w:szCs w:val="28"/>
        </w:rPr>
        <w:t xml:space="preserve"> має переконатися, що інвентар (штанга, гантелі або інші снаряди) безпечно зафіксований на </w:t>
      </w:r>
      <w:proofErr w:type="spellStart"/>
      <w:r w:rsidRPr="009C74C2">
        <w:rPr>
          <w:sz w:val="28"/>
          <w:szCs w:val="28"/>
        </w:rPr>
        <w:t>стійках</w:t>
      </w:r>
      <w:proofErr w:type="spellEnd"/>
      <w:r w:rsidRPr="009C74C2">
        <w:rPr>
          <w:sz w:val="28"/>
          <w:szCs w:val="28"/>
        </w:rPr>
        <w:t xml:space="preserve"> чи повернутий у вихідне положення.</w:t>
      </w:r>
    </w:p>
    <w:p w:rsidR="00527234" w:rsidRPr="009C74C2" w:rsidRDefault="00527234" w:rsidP="00527234">
      <w:pPr>
        <w:pStyle w:val="a3"/>
        <w:spacing w:line="360" w:lineRule="auto"/>
        <w:ind w:firstLine="709"/>
        <w:jc w:val="both"/>
        <w:rPr>
          <w:sz w:val="28"/>
          <w:szCs w:val="28"/>
        </w:rPr>
      </w:pPr>
      <w:r w:rsidRPr="009C74C2">
        <w:rPr>
          <w:sz w:val="28"/>
          <w:szCs w:val="28"/>
        </w:rPr>
        <w:t>Особливу увагу слід приділяти вправам з високим рівнем ризику, таким як присідання зі штангою або жим лежачи, де атлет може не мати достатньої сили для безпечного завершення руху. У таких ситуаціях правильне страхування мінімізує ймовірність травм та забезпечує безперебійний хід тренування.</w:t>
      </w:r>
    </w:p>
    <w:p w:rsidR="00527234" w:rsidRPr="009C74C2" w:rsidRDefault="00527234" w:rsidP="00527234">
      <w:pPr>
        <w:pStyle w:val="a3"/>
        <w:spacing w:line="360" w:lineRule="auto"/>
        <w:ind w:firstLine="709"/>
        <w:jc w:val="both"/>
        <w:rPr>
          <w:sz w:val="28"/>
          <w:szCs w:val="28"/>
        </w:rPr>
      </w:pPr>
      <w:r w:rsidRPr="009C74C2">
        <w:rPr>
          <w:sz w:val="28"/>
          <w:szCs w:val="28"/>
        </w:rPr>
        <w:t>Відмова від страхування під час виконання важких вправ значно підвищує ризик отримання травм. Наприклад, у разі роботи з великою вагою під час присідань або жиму лежачи, навіть невелике порушення техніки або втрата концентрації можуть мати серйозні наслідки для здоров</w:t>
      </w:r>
      <w:r>
        <w:rPr>
          <w:sz w:val="28"/>
          <w:szCs w:val="28"/>
        </w:rPr>
        <w:t>’</w:t>
      </w:r>
      <w:r w:rsidRPr="009C74C2">
        <w:rPr>
          <w:sz w:val="28"/>
          <w:szCs w:val="28"/>
        </w:rPr>
        <w:t>я.</w:t>
      </w:r>
    </w:p>
    <w:p w:rsidR="00527234" w:rsidRPr="009C74C2" w:rsidRDefault="00527234" w:rsidP="00527234">
      <w:pPr>
        <w:pStyle w:val="a3"/>
        <w:spacing w:line="360" w:lineRule="auto"/>
        <w:ind w:firstLine="709"/>
        <w:jc w:val="both"/>
        <w:rPr>
          <w:sz w:val="28"/>
          <w:szCs w:val="28"/>
        </w:rPr>
      </w:pPr>
      <w:r w:rsidRPr="009C74C2">
        <w:rPr>
          <w:sz w:val="28"/>
          <w:szCs w:val="28"/>
        </w:rPr>
        <w:t>Ефективний і безпечний процес тренувань в атлетизмі базується на дотриманні кількох важливих принципів:</w:t>
      </w:r>
    </w:p>
    <w:p w:rsidR="00527234" w:rsidRPr="009C74C2" w:rsidRDefault="00527234" w:rsidP="00527234">
      <w:pPr>
        <w:pStyle w:val="a3"/>
        <w:spacing w:line="360" w:lineRule="auto"/>
        <w:ind w:firstLine="709"/>
        <w:jc w:val="both"/>
        <w:rPr>
          <w:sz w:val="28"/>
          <w:szCs w:val="28"/>
        </w:rPr>
      </w:pPr>
      <w:r w:rsidRPr="009C74C2">
        <w:rPr>
          <w:sz w:val="28"/>
          <w:szCs w:val="28"/>
        </w:rPr>
        <w:t xml:space="preserve">1. Планування та прогресія </w:t>
      </w:r>
      <w:r w:rsidRPr="00890F06">
        <w:rPr>
          <w:sz w:val="28"/>
          <w:szCs w:val="28"/>
        </w:rPr>
        <w:t>‒</w:t>
      </w:r>
      <w:r w:rsidRPr="009C74C2">
        <w:rPr>
          <w:sz w:val="28"/>
          <w:szCs w:val="28"/>
        </w:rPr>
        <w:t xml:space="preserve"> навантаження має зростати поступово.</w:t>
      </w:r>
    </w:p>
    <w:p w:rsidR="00527234" w:rsidRPr="009C74C2" w:rsidRDefault="00527234" w:rsidP="00527234">
      <w:pPr>
        <w:pStyle w:val="a3"/>
        <w:spacing w:line="360" w:lineRule="auto"/>
        <w:ind w:firstLine="709"/>
        <w:jc w:val="both"/>
        <w:rPr>
          <w:sz w:val="28"/>
          <w:szCs w:val="28"/>
        </w:rPr>
      </w:pPr>
      <w:r w:rsidRPr="009C74C2">
        <w:rPr>
          <w:sz w:val="28"/>
          <w:szCs w:val="28"/>
        </w:rPr>
        <w:t xml:space="preserve">2. Дотримання техніки безпеки </w:t>
      </w:r>
      <w:r w:rsidRPr="00890F06">
        <w:rPr>
          <w:sz w:val="28"/>
          <w:szCs w:val="28"/>
        </w:rPr>
        <w:t>‒</w:t>
      </w:r>
      <w:r w:rsidRPr="009C74C2">
        <w:rPr>
          <w:sz w:val="28"/>
          <w:szCs w:val="28"/>
        </w:rPr>
        <w:t xml:space="preserve"> кожен рух виконується згідно з правильною технікою.</w:t>
      </w:r>
    </w:p>
    <w:p w:rsidR="00527234" w:rsidRPr="009C74C2" w:rsidRDefault="00527234" w:rsidP="00527234">
      <w:pPr>
        <w:pStyle w:val="a3"/>
        <w:spacing w:line="360" w:lineRule="auto"/>
        <w:ind w:firstLine="709"/>
        <w:jc w:val="both"/>
        <w:rPr>
          <w:sz w:val="28"/>
          <w:szCs w:val="28"/>
        </w:rPr>
      </w:pPr>
      <w:r w:rsidRPr="009C74C2">
        <w:rPr>
          <w:sz w:val="28"/>
          <w:szCs w:val="28"/>
        </w:rPr>
        <w:t xml:space="preserve">3. Використання обладнання </w:t>
      </w:r>
      <w:r w:rsidRPr="00890F06">
        <w:rPr>
          <w:sz w:val="28"/>
          <w:szCs w:val="28"/>
        </w:rPr>
        <w:t>‒</w:t>
      </w:r>
      <w:r w:rsidRPr="009C74C2">
        <w:rPr>
          <w:sz w:val="28"/>
          <w:szCs w:val="28"/>
        </w:rPr>
        <w:t xml:space="preserve"> застосування надійного інвентарю та захисного спорядження.</w:t>
      </w:r>
    </w:p>
    <w:p w:rsidR="00527234" w:rsidRDefault="00527234" w:rsidP="00527234">
      <w:pPr>
        <w:pStyle w:val="a3"/>
        <w:spacing w:line="360" w:lineRule="auto"/>
        <w:ind w:firstLine="709"/>
        <w:jc w:val="both"/>
        <w:rPr>
          <w:sz w:val="28"/>
          <w:szCs w:val="28"/>
        </w:rPr>
      </w:pPr>
      <w:r w:rsidRPr="009C74C2">
        <w:rPr>
          <w:sz w:val="28"/>
          <w:szCs w:val="28"/>
        </w:rPr>
        <w:t xml:space="preserve">4. Взаємодопомога </w:t>
      </w:r>
      <w:r w:rsidRPr="00890F06">
        <w:rPr>
          <w:sz w:val="28"/>
          <w:szCs w:val="28"/>
        </w:rPr>
        <w:t>‒</w:t>
      </w:r>
      <w:r w:rsidRPr="009C74C2">
        <w:rPr>
          <w:sz w:val="28"/>
          <w:szCs w:val="28"/>
        </w:rPr>
        <w:t xml:space="preserve"> координація з партнером для забезпечення </w:t>
      </w:r>
      <w:bookmarkStart w:id="16" w:name="_Hlk185368175"/>
      <w:r w:rsidRPr="009C74C2">
        <w:rPr>
          <w:sz w:val="28"/>
          <w:szCs w:val="28"/>
        </w:rPr>
        <w:t>страховки</w:t>
      </w:r>
      <w:r>
        <w:rPr>
          <w:sz w:val="28"/>
          <w:szCs w:val="28"/>
        </w:rPr>
        <w:t xml:space="preserve"> </w:t>
      </w:r>
      <w:r w:rsidRPr="00DC0D21">
        <w:rPr>
          <w:sz w:val="28"/>
          <w:szCs w:val="28"/>
        </w:rPr>
        <w:t>[</w:t>
      </w:r>
      <w:r w:rsidR="00DC0D21" w:rsidRPr="00DC0D21">
        <w:rPr>
          <w:sz w:val="28"/>
          <w:szCs w:val="28"/>
        </w:rPr>
        <w:t>42; 43; 55</w:t>
      </w:r>
      <w:r w:rsidRPr="00DC0D21">
        <w:rPr>
          <w:sz w:val="28"/>
          <w:szCs w:val="28"/>
        </w:rPr>
        <w:t>].</w:t>
      </w:r>
      <w:bookmarkEnd w:id="16"/>
    </w:p>
    <w:p w:rsidR="00527234" w:rsidRPr="00C936AC" w:rsidRDefault="00527234" w:rsidP="00527234">
      <w:pPr>
        <w:pStyle w:val="a3"/>
        <w:spacing w:line="360" w:lineRule="auto"/>
        <w:ind w:firstLine="709"/>
        <w:jc w:val="both"/>
        <w:rPr>
          <w:sz w:val="28"/>
          <w:szCs w:val="28"/>
        </w:rPr>
      </w:pPr>
      <w:r w:rsidRPr="00C936AC">
        <w:rPr>
          <w:sz w:val="28"/>
          <w:szCs w:val="28"/>
        </w:rPr>
        <w:lastRenderedPageBreak/>
        <w:t>Дотримання основних правил поведінки, техніки безпеки та методичних рекомендацій під час занять атлетизмом є критично важливим для профілактики травматизму та підтримання здоров</w:t>
      </w:r>
      <w:r>
        <w:rPr>
          <w:sz w:val="28"/>
          <w:szCs w:val="28"/>
        </w:rPr>
        <w:t>’</w:t>
      </w:r>
      <w:r w:rsidRPr="00C936AC">
        <w:rPr>
          <w:sz w:val="28"/>
          <w:szCs w:val="28"/>
        </w:rPr>
        <w:t xml:space="preserve">я спортсменів. Це особливо актуально для </w:t>
      </w:r>
      <w:r>
        <w:rPr>
          <w:sz w:val="28"/>
          <w:szCs w:val="28"/>
        </w:rPr>
        <w:t>чоловіків віком 40-50 років</w:t>
      </w:r>
      <w:r w:rsidRPr="00C936AC">
        <w:rPr>
          <w:sz w:val="28"/>
          <w:szCs w:val="28"/>
        </w:rPr>
        <w:t>, оскільки грамотне планування тренувального процесу забезпечує не лише високий рівень безпеки, а й максимальну ефективність роботи над тілом.</w:t>
      </w:r>
    </w:p>
    <w:p w:rsidR="009B4961" w:rsidRDefault="00527234" w:rsidP="002211FC">
      <w:pPr>
        <w:pStyle w:val="a3"/>
        <w:spacing w:line="360" w:lineRule="auto"/>
        <w:ind w:firstLine="709"/>
        <w:jc w:val="both"/>
        <w:rPr>
          <w:sz w:val="28"/>
          <w:szCs w:val="28"/>
        </w:rPr>
      </w:pPr>
      <w:r w:rsidRPr="00C936AC">
        <w:rPr>
          <w:sz w:val="28"/>
          <w:szCs w:val="28"/>
        </w:rPr>
        <w:t>Раціональне використання засобів атлетизму, дотримання правильної техніки виконання вправ, оптимальний підбір навантажень та структурована організація занять сприяють розвитку силових якостей, підвищенню витривалості, формуванню гармонійного м</w:t>
      </w:r>
      <w:r>
        <w:rPr>
          <w:sz w:val="28"/>
          <w:szCs w:val="28"/>
        </w:rPr>
        <w:t>’</w:t>
      </w:r>
      <w:r w:rsidRPr="00C936AC">
        <w:rPr>
          <w:sz w:val="28"/>
          <w:szCs w:val="28"/>
        </w:rPr>
        <w:t>язового корсету та покращенню загального фізичного стану. Збалансована тренувальна програма слугує важливим інструментом для досягнення здорового, функціонально розвиненого тіла, підтримуючи гарне самопочуття та фізичну активність на високому рівні.</w:t>
      </w:r>
      <w:r w:rsidRPr="009C74C2">
        <w:rPr>
          <w:sz w:val="28"/>
          <w:szCs w:val="28"/>
        </w:rPr>
        <w:t xml:space="preserve"> </w:t>
      </w:r>
    </w:p>
    <w:p w:rsidR="00466F24" w:rsidRDefault="00466F24" w:rsidP="002211FC">
      <w:pPr>
        <w:pStyle w:val="a3"/>
        <w:spacing w:line="360" w:lineRule="auto"/>
        <w:ind w:firstLine="709"/>
        <w:jc w:val="both"/>
        <w:rPr>
          <w:sz w:val="28"/>
          <w:szCs w:val="28"/>
        </w:rPr>
      </w:pPr>
    </w:p>
    <w:p w:rsidR="00466F24" w:rsidRPr="00DB09DE" w:rsidRDefault="00466F24" w:rsidP="00466F24">
      <w:pPr>
        <w:pStyle w:val="a3"/>
        <w:spacing w:line="360" w:lineRule="auto"/>
        <w:ind w:firstLine="709"/>
        <w:jc w:val="both"/>
        <w:rPr>
          <w:b/>
          <w:bCs/>
          <w:sz w:val="28"/>
          <w:szCs w:val="28"/>
        </w:rPr>
      </w:pPr>
      <w:r w:rsidRPr="00DB09DE">
        <w:rPr>
          <w:b/>
          <w:bCs/>
          <w:sz w:val="28"/>
          <w:szCs w:val="28"/>
        </w:rPr>
        <w:t>Висновки до розділу 1</w:t>
      </w:r>
    </w:p>
    <w:p w:rsidR="00466F24" w:rsidRPr="00DB09DE" w:rsidRDefault="00466F24" w:rsidP="00466F24">
      <w:pPr>
        <w:pStyle w:val="a3"/>
        <w:spacing w:line="360" w:lineRule="auto"/>
        <w:ind w:firstLine="709"/>
        <w:jc w:val="both"/>
        <w:rPr>
          <w:sz w:val="28"/>
          <w:szCs w:val="28"/>
        </w:rPr>
      </w:pPr>
      <w:r w:rsidRPr="00DB09DE">
        <w:rPr>
          <w:sz w:val="28"/>
          <w:szCs w:val="28"/>
        </w:rPr>
        <w:t xml:space="preserve">Проведений теоретичний аналіз підтвердив, що атлетизм є ефективною системою фізичної підготовки, спрямованою на гармонійний розвиток фізичних якостей, зміцнення здоров’я та поліпшення загальної функціональної спроможності організму. Історичний розвиток атлетизму демонструє його еволюцію від простих силових вправ до науково обґрунтованих </w:t>
      </w:r>
      <w:proofErr w:type="spellStart"/>
      <w:r w:rsidRPr="00DB09DE">
        <w:rPr>
          <w:sz w:val="28"/>
          <w:szCs w:val="28"/>
        </w:rPr>
        <w:t>методик</w:t>
      </w:r>
      <w:proofErr w:type="spellEnd"/>
      <w:r w:rsidRPr="00DB09DE">
        <w:rPr>
          <w:sz w:val="28"/>
          <w:szCs w:val="28"/>
        </w:rPr>
        <w:t xml:space="preserve"> тренувального процесу, що поєднують універсальність, індивідуальний підхід та оздоровчу спрямованість.</w:t>
      </w:r>
    </w:p>
    <w:p w:rsidR="00466F24" w:rsidRPr="00DB09DE" w:rsidRDefault="00466F24" w:rsidP="00466F24">
      <w:pPr>
        <w:pStyle w:val="a3"/>
        <w:spacing w:line="360" w:lineRule="auto"/>
        <w:ind w:firstLine="709"/>
        <w:jc w:val="both"/>
        <w:rPr>
          <w:sz w:val="28"/>
          <w:szCs w:val="28"/>
        </w:rPr>
      </w:pPr>
      <w:r w:rsidRPr="00DB09DE">
        <w:rPr>
          <w:sz w:val="28"/>
          <w:szCs w:val="28"/>
        </w:rPr>
        <w:t xml:space="preserve">Особливу увагу приділено віковим змінам функціонального стану організму чоловіків у віці 40-50 років. У цьому віковому періоді відзначаються природні інволюційні процеси, які проявляються у зниженні м’язової маси, зменшенні силових показників, гнучкості та витривалості, а також у погіршенні адаптаційних можливостей серцево-судинної та нервової систем. Однак наукові дослідження підтверджують, що систематичні та правильно </w:t>
      </w:r>
      <w:r w:rsidRPr="00DB09DE">
        <w:rPr>
          <w:sz w:val="28"/>
          <w:szCs w:val="28"/>
        </w:rPr>
        <w:lastRenderedPageBreak/>
        <w:t>сплановані силові тренування дозволяють уповільнити ці зміни, частково компенсуючи втрату фізичних показників.</w:t>
      </w:r>
    </w:p>
    <w:p w:rsidR="00466F24" w:rsidRPr="00DB09DE" w:rsidRDefault="00466F24" w:rsidP="00466F24">
      <w:pPr>
        <w:pStyle w:val="a3"/>
        <w:spacing w:line="360" w:lineRule="auto"/>
        <w:ind w:firstLine="709"/>
        <w:jc w:val="both"/>
        <w:rPr>
          <w:sz w:val="28"/>
          <w:szCs w:val="28"/>
        </w:rPr>
      </w:pPr>
      <w:r w:rsidRPr="00DB09DE">
        <w:rPr>
          <w:sz w:val="28"/>
          <w:szCs w:val="28"/>
        </w:rPr>
        <w:t>Для досягнення позитивних результатів у силовій підготовці чоловіків середнього віку необхідно враховувати кілька ключових факторів:</w:t>
      </w:r>
    </w:p>
    <w:p w:rsidR="00466F24" w:rsidRPr="00DB09DE" w:rsidRDefault="00466F24" w:rsidP="00466F24">
      <w:pPr>
        <w:pStyle w:val="a3"/>
        <w:spacing w:line="360" w:lineRule="auto"/>
        <w:ind w:firstLine="709"/>
        <w:jc w:val="both"/>
        <w:rPr>
          <w:sz w:val="28"/>
          <w:szCs w:val="28"/>
        </w:rPr>
      </w:pPr>
      <w:r w:rsidRPr="00DB09DE">
        <w:rPr>
          <w:sz w:val="28"/>
          <w:szCs w:val="28"/>
        </w:rPr>
        <w:t>- Вікові особливості функціональної адаптації до навантажень, що вимагає помірного та поступового підвищення інтенсивності тренувань.</w:t>
      </w:r>
    </w:p>
    <w:p w:rsidR="00466F24" w:rsidRPr="00DB09DE" w:rsidRDefault="00466F24" w:rsidP="00466F24">
      <w:pPr>
        <w:pStyle w:val="a3"/>
        <w:spacing w:line="360" w:lineRule="auto"/>
        <w:ind w:firstLine="709"/>
        <w:jc w:val="both"/>
        <w:rPr>
          <w:sz w:val="28"/>
          <w:szCs w:val="28"/>
        </w:rPr>
      </w:pPr>
      <w:r w:rsidRPr="00DB09DE">
        <w:rPr>
          <w:sz w:val="28"/>
          <w:szCs w:val="28"/>
        </w:rPr>
        <w:t>- Індивідуальні фізіологічні характеристики, включно з рівнем підготовленості, наявністю хронічних захворювань або травм.</w:t>
      </w:r>
    </w:p>
    <w:p w:rsidR="00466F24" w:rsidRPr="00DB09DE" w:rsidRDefault="00466F24" w:rsidP="00466F24">
      <w:pPr>
        <w:pStyle w:val="a3"/>
        <w:spacing w:line="360" w:lineRule="auto"/>
        <w:ind w:firstLine="709"/>
        <w:jc w:val="both"/>
        <w:rPr>
          <w:sz w:val="28"/>
          <w:szCs w:val="28"/>
        </w:rPr>
      </w:pPr>
      <w:r w:rsidRPr="00DB09DE">
        <w:rPr>
          <w:sz w:val="28"/>
          <w:szCs w:val="28"/>
        </w:rPr>
        <w:t>- Рівновагу між навантаженням та відновленням, яка є критично важливою для попередження перевантажень, перенапруги та зниження ризику травматизму.</w:t>
      </w:r>
    </w:p>
    <w:p w:rsidR="00466F24" w:rsidRPr="00DB09DE" w:rsidRDefault="00466F24" w:rsidP="00466F24">
      <w:pPr>
        <w:pStyle w:val="a3"/>
        <w:spacing w:line="360" w:lineRule="auto"/>
        <w:ind w:firstLine="709"/>
        <w:jc w:val="both"/>
        <w:rPr>
          <w:sz w:val="28"/>
          <w:szCs w:val="28"/>
        </w:rPr>
      </w:pPr>
      <w:r w:rsidRPr="00DB09DE">
        <w:rPr>
          <w:sz w:val="28"/>
          <w:szCs w:val="28"/>
        </w:rPr>
        <w:t xml:space="preserve">- Комплексність підходу: поєднання силових, аеробних та </w:t>
      </w:r>
      <w:proofErr w:type="spellStart"/>
      <w:r w:rsidRPr="00DB09DE">
        <w:rPr>
          <w:sz w:val="28"/>
          <w:szCs w:val="28"/>
        </w:rPr>
        <w:t>гнучкісних</w:t>
      </w:r>
      <w:proofErr w:type="spellEnd"/>
      <w:r w:rsidRPr="00DB09DE">
        <w:rPr>
          <w:sz w:val="28"/>
          <w:szCs w:val="28"/>
        </w:rPr>
        <w:t xml:space="preserve"> вправ для забезпечення всебічного фізичного розвитку.</w:t>
      </w:r>
    </w:p>
    <w:p w:rsidR="00BC41D5" w:rsidRDefault="00466F24" w:rsidP="00BC41D5">
      <w:pPr>
        <w:pStyle w:val="a3"/>
        <w:spacing w:line="360" w:lineRule="auto"/>
        <w:ind w:firstLine="709"/>
        <w:jc w:val="both"/>
        <w:rPr>
          <w:sz w:val="28"/>
          <w:szCs w:val="28"/>
        </w:rPr>
      </w:pPr>
      <w:r w:rsidRPr="00DB09DE">
        <w:rPr>
          <w:sz w:val="28"/>
          <w:szCs w:val="28"/>
        </w:rPr>
        <w:t>Таким чином, атлетизм для чоловіків віком 40-50 років виступає не лише засобом покращення фізичної форми, а й ефективним інструментом підтримання загального здоров’я, профілактики вікових захворювань та підвищення якості життя. Науково обґрунтована методика силової підготовки здатна забезпечити поступовий прогрес у розвитку фізичних якостей, зберегти функціональні можливості організму та сприяти активному довголіттю.</w:t>
      </w:r>
    </w:p>
    <w:p w:rsidR="00BC41D5" w:rsidRDefault="00BC41D5">
      <w:pPr>
        <w:spacing w:after="160" w:line="259" w:lineRule="auto"/>
        <w:rPr>
          <w:sz w:val="28"/>
          <w:szCs w:val="28"/>
        </w:rPr>
      </w:pPr>
      <w:r>
        <w:rPr>
          <w:sz w:val="28"/>
          <w:szCs w:val="28"/>
        </w:rPr>
        <w:br w:type="page"/>
      </w:r>
    </w:p>
    <w:p w:rsidR="00BC41D5" w:rsidRPr="00BD6B52" w:rsidRDefault="00BC41D5" w:rsidP="00BC41D5">
      <w:pPr>
        <w:pStyle w:val="a3"/>
        <w:spacing w:line="360" w:lineRule="auto"/>
        <w:ind w:firstLine="709"/>
        <w:jc w:val="center"/>
        <w:rPr>
          <w:b/>
          <w:bCs/>
          <w:sz w:val="28"/>
          <w:szCs w:val="28"/>
        </w:rPr>
      </w:pPr>
      <w:r w:rsidRPr="00BD6B52">
        <w:rPr>
          <w:b/>
          <w:bCs/>
          <w:sz w:val="28"/>
          <w:szCs w:val="28"/>
        </w:rPr>
        <w:lastRenderedPageBreak/>
        <w:t>РОЗДІЛ 2</w:t>
      </w:r>
    </w:p>
    <w:p w:rsidR="00BC41D5" w:rsidRDefault="00BC41D5" w:rsidP="00BC41D5">
      <w:pPr>
        <w:pStyle w:val="a3"/>
        <w:spacing w:line="360" w:lineRule="auto"/>
        <w:ind w:firstLine="709"/>
        <w:jc w:val="center"/>
        <w:rPr>
          <w:b/>
          <w:bCs/>
          <w:sz w:val="28"/>
          <w:szCs w:val="28"/>
        </w:rPr>
      </w:pPr>
      <w:r w:rsidRPr="002A3B12">
        <w:rPr>
          <w:b/>
          <w:bCs/>
          <w:sz w:val="28"/>
          <w:szCs w:val="28"/>
        </w:rPr>
        <w:t>МЕТОДИЧНІ ОСНОВИ ДОСЛІДЖЕННЯ РІВНЯ СИЛОВОЇ ПІДГОТОВКИ ЧОЛОВІКІВ ДРУГОГО ПЕРІОДУ ЗРІЛОГО ВІКУ, ЯКІ ЗАЙМАЮТЬСЯ АТЛЕТИЗМОМ</w:t>
      </w:r>
    </w:p>
    <w:p w:rsidR="00BC41D5" w:rsidRDefault="00BC41D5" w:rsidP="00BC41D5">
      <w:pPr>
        <w:pStyle w:val="a3"/>
        <w:spacing w:line="360" w:lineRule="auto"/>
        <w:ind w:firstLine="709"/>
        <w:jc w:val="center"/>
        <w:rPr>
          <w:b/>
          <w:bCs/>
          <w:sz w:val="28"/>
          <w:szCs w:val="28"/>
        </w:rPr>
      </w:pPr>
    </w:p>
    <w:p w:rsidR="00BC41D5" w:rsidRDefault="00BC41D5" w:rsidP="008345E3">
      <w:pPr>
        <w:pStyle w:val="a3"/>
        <w:spacing w:line="360" w:lineRule="auto"/>
        <w:ind w:firstLine="709"/>
        <w:jc w:val="both"/>
        <w:rPr>
          <w:b/>
          <w:color w:val="000000"/>
          <w:sz w:val="28"/>
          <w:szCs w:val="28"/>
        </w:rPr>
      </w:pPr>
      <w:r w:rsidRPr="00BD6B52">
        <w:rPr>
          <w:b/>
          <w:color w:val="000000"/>
          <w:sz w:val="28"/>
          <w:szCs w:val="28"/>
        </w:rPr>
        <w:t>2.1. Методи дослідження</w:t>
      </w:r>
    </w:p>
    <w:p w:rsidR="00BC41D5" w:rsidRPr="00BD6B52" w:rsidRDefault="00BC41D5" w:rsidP="00BC41D5">
      <w:pPr>
        <w:pStyle w:val="a3"/>
        <w:spacing w:line="360" w:lineRule="auto"/>
        <w:ind w:firstLine="709"/>
        <w:jc w:val="both"/>
        <w:rPr>
          <w:sz w:val="28"/>
          <w:szCs w:val="28"/>
        </w:rPr>
      </w:pPr>
      <w:r w:rsidRPr="00BD6B52">
        <w:rPr>
          <w:sz w:val="28"/>
          <w:szCs w:val="28"/>
        </w:rPr>
        <w:t xml:space="preserve">Для досягнення поставлених цілей у дослідженні були застосовані такі методи дослідження </w:t>
      </w:r>
      <w:r w:rsidRPr="008345E3">
        <w:rPr>
          <w:sz w:val="28"/>
          <w:szCs w:val="28"/>
        </w:rPr>
        <w:t>[</w:t>
      </w:r>
      <w:bookmarkStart w:id="17" w:name="_Hlk183010042"/>
      <w:r w:rsidR="008345E3" w:rsidRPr="008345E3">
        <w:rPr>
          <w:sz w:val="28"/>
          <w:szCs w:val="28"/>
        </w:rPr>
        <w:t xml:space="preserve">4; </w:t>
      </w:r>
      <w:r w:rsidR="00574FB7" w:rsidRPr="008345E3">
        <w:rPr>
          <w:sz w:val="28"/>
          <w:szCs w:val="28"/>
        </w:rPr>
        <w:t>18; 19; 20</w:t>
      </w:r>
      <w:bookmarkEnd w:id="17"/>
      <w:r w:rsidRPr="008345E3">
        <w:rPr>
          <w:sz w:val="28"/>
          <w:szCs w:val="28"/>
        </w:rPr>
        <w:t>]:</w:t>
      </w:r>
    </w:p>
    <w:p w:rsidR="00BC41D5" w:rsidRDefault="00BC41D5" w:rsidP="00BC41D5">
      <w:pPr>
        <w:pStyle w:val="a3"/>
        <w:spacing w:line="360" w:lineRule="auto"/>
        <w:ind w:firstLine="709"/>
        <w:jc w:val="both"/>
        <w:rPr>
          <w:b/>
          <w:bCs/>
          <w:sz w:val="28"/>
          <w:szCs w:val="28"/>
        </w:rPr>
      </w:pPr>
      <w:r w:rsidRPr="00BD6B52">
        <w:rPr>
          <w:b/>
          <w:bCs/>
          <w:sz w:val="28"/>
          <w:szCs w:val="28"/>
        </w:rPr>
        <w:t>Аналіз літературних джерел</w:t>
      </w:r>
    </w:p>
    <w:p w:rsidR="00BC41D5" w:rsidRPr="00DC4F2D" w:rsidRDefault="00BC41D5" w:rsidP="00BC41D5">
      <w:pPr>
        <w:pStyle w:val="a3"/>
        <w:spacing w:line="360" w:lineRule="auto"/>
        <w:ind w:firstLine="709"/>
        <w:jc w:val="both"/>
        <w:rPr>
          <w:sz w:val="28"/>
          <w:szCs w:val="28"/>
        </w:rPr>
      </w:pPr>
      <w:r w:rsidRPr="00DC4F2D">
        <w:rPr>
          <w:sz w:val="28"/>
          <w:szCs w:val="28"/>
        </w:rPr>
        <w:t>Аналіз та узагальнення наукових публікацій було проведено з метою дослідження особливостей силової підготовки чоловіків віком 40</w:t>
      </w:r>
      <w:r>
        <w:rPr>
          <w:sz w:val="28"/>
          <w:szCs w:val="28"/>
        </w:rPr>
        <w:t>-</w:t>
      </w:r>
      <w:r w:rsidRPr="00DC4F2D">
        <w:rPr>
          <w:sz w:val="28"/>
          <w:szCs w:val="28"/>
        </w:rPr>
        <w:t xml:space="preserve">50 років, які займаються атлетизмом. Отримані результати дозволили визначити та науково обґрунтувати методологічний підхід до вирішення поставлених завдань, раціонально підібрати методи дослідження, а також зібрати необхідну теоретичну базу для розробки експериментальної методики, </w:t>
      </w:r>
      <w:r w:rsidRPr="004D2B01">
        <w:rPr>
          <w:sz w:val="28"/>
          <w:szCs w:val="28"/>
        </w:rPr>
        <w:t xml:space="preserve">що включає комплекс вправ, спрямований на розвиток силових якостей і покращення </w:t>
      </w:r>
      <w:proofErr w:type="spellStart"/>
      <w:r w:rsidRPr="004D2B01">
        <w:rPr>
          <w:sz w:val="28"/>
          <w:szCs w:val="28"/>
        </w:rPr>
        <w:t>морфо</w:t>
      </w:r>
      <w:proofErr w:type="spellEnd"/>
      <w:r w:rsidRPr="004D2B01">
        <w:rPr>
          <w:sz w:val="28"/>
          <w:szCs w:val="28"/>
        </w:rPr>
        <w:t>-функціонального стану чоловіків зазначеної вікової групи.</w:t>
      </w:r>
    </w:p>
    <w:p w:rsidR="00BC41D5" w:rsidRDefault="00BC41D5" w:rsidP="00BC41D5">
      <w:pPr>
        <w:pStyle w:val="a3"/>
        <w:spacing w:line="360" w:lineRule="auto"/>
        <w:ind w:firstLine="709"/>
        <w:jc w:val="both"/>
        <w:rPr>
          <w:sz w:val="28"/>
          <w:szCs w:val="28"/>
        </w:rPr>
      </w:pPr>
      <w:r w:rsidRPr="004D2B01">
        <w:rPr>
          <w:sz w:val="28"/>
          <w:szCs w:val="28"/>
        </w:rPr>
        <w:t>Додатково було проаналізовано наукові публікації, які висвітлюють методи математичної обробки експериментальних даних. Застосування цих методів забезпечило високу точність, об’єктивність та наукову обґрунтованість отриманих результатів, що стало важливим елементом для формулювання висновків і розробки практичних рекомендацій щодо силової підготовки чоловіків середнього віку.</w:t>
      </w:r>
    </w:p>
    <w:p w:rsidR="00BC41D5" w:rsidRDefault="00BC41D5" w:rsidP="00BC41D5">
      <w:pPr>
        <w:pStyle w:val="a3"/>
        <w:spacing w:line="360" w:lineRule="auto"/>
        <w:ind w:firstLine="709"/>
        <w:jc w:val="both"/>
        <w:rPr>
          <w:b/>
          <w:bCs/>
          <w:sz w:val="28"/>
          <w:szCs w:val="28"/>
        </w:rPr>
      </w:pPr>
      <w:r w:rsidRPr="00BD6B52">
        <w:rPr>
          <w:b/>
          <w:bCs/>
          <w:sz w:val="28"/>
          <w:szCs w:val="28"/>
        </w:rPr>
        <w:t>Анкетування та опитування</w:t>
      </w:r>
    </w:p>
    <w:p w:rsidR="00BC41D5" w:rsidRPr="00A85A3B" w:rsidRDefault="00BC41D5" w:rsidP="00BC41D5">
      <w:pPr>
        <w:pStyle w:val="a3"/>
        <w:spacing w:line="360" w:lineRule="auto"/>
        <w:ind w:firstLine="709"/>
        <w:jc w:val="both"/>
        <w:rPr>
          <w:sz w:val="28"/>
          <w:szCs w:val="28"/>
        </w:rPr>
      </w:pPr>
      <w:r w:rsidRPr="00A85A3B">
        <w:rPr>
          <w:sz w:val="28"/>
          <w:szCs w:val="28"/>
        </w:rPr>
        <w:t>Для проведення опитування було використано спеціально розроблену анкету та метод бесід. Анкета включала питання, спрямовані на вивчення ставлення респондентів до занять атлетизмом, зокрема вправ з обтяженнями, а також оцінку їхнього фізичного стану та рівня підготовленості.</w:t>
      </w:r>
    </w:p>
    <w:p w:rsidR="00BC41D5" w:rsidRPr="00A85A3B" w:rsidRDefault="00BC41D5" w:rsidP="00BC41D5">
      <w:pPr>
        <w:pStyle w:val="a3"/>
        <w:spacing w:line="360" w:lineRule="auto"/>
        <w:ind w:firstLine="709"/>
        <w:jc w:val="both"/>
        <w:rPr>
          <w:sz w:val="28"/>
          <w:szCs w:val="28"/>
        </w:rPr>
      </w:pPr>
      <w:r w:rsidRPr="00A85A3B">
        <w:rPr>
          <w:sz w:val="28"/>
          <w:szCs w:val="28"/>
        </w:rPr>
        <w:t xml:space="preserve">У опитувані взяли участь 40 </w:t>
      </w:r>
      <w:bookmarkStart w:id="18" w:name="_Hlk185537806"/>
      <w:r w:rsidRPr="00A85A3B">
        <w:rPr>
          <w:sz w:val="28"/>
          <w:szCs w:val="28"/>
        </w:rPr>
        <w:t xml:space="preserve">чоловіків віком 40-50 років, які займаються </w:t>
      </w:r>
      <w:r w:rsidR="00BF38EE">
        <w:rPr>
          <w:sz w:val="28"/>
          <w:szCs w:val="28"/>
        </w:rPr>
        <w:t>фізичною культурою і спортом</w:t>
      </w:r>
      <w:r w:rsidRPr="00A85A3B">
        <w:rPr>
          <w:sz w:val="28"/>
          <w:szCs w:val="28"/>
        </w:rPr>
        <w:t xml:space="preserve"> з оздоровчою метою.</w:t>
      </w:r>
      <w:bookmarkEnd w:id="18"/>
      <w:r w:rsidRPr="00A85A3B">
        <w:rPr>
          <w:sz w:val="28"/>
          <w:szCs w:val="28"/>
        </w:rPr>
        <w:t xml:space="preserve"> В ході опитування було </w:t>
      </w:r>
      <w:r w:rsidRPr="00A85A3B">
        <w:rPr>
          <w:sz w:val="28"/>
          <w:szCs w:val="28"/>
        </w:rPr>
        <w:lastRenderedPageBreak/>
        <w:t>визначено їхній паспортний вік, характер трудової діяльності, стаж тренувань, а також рівень самопочуття. Окрім цього, збиралися дані про мотивацію до занять, регулярність тренувань, складові тренувального процесу та їхній суб’єктивний вплив на організм.</w:t>
      </w:r>
    </w:p>
    <w:p w:rsidR="00BC41D5" w:rsidRPr="00A85A3B" w:rsidRDefault="00BC41D5" w:rsidP="00BC41D5">
      <w:pPr>
        <w:pStyle w:val="a3"/>
        <w:spacing w:line="360" w:lineRule="auto"/>
        <w:ind w:firstLine="709"/>
        <w:jc w:val="both"/>
        <w:rPr>
          <w:sz w:val="28"/>
          <w:szCs w:val="28"/>
        </w:rPr>
      </w:pPr>
      <w:r w:rsidRPr="00A85A3B">
        <w:rPr>
          <w:sz w:val="28"/>
          <w:szCs w:val="28"/>
        </w:rPr>
        <w:t>Отримані результати стали важливим джерелом інформації для розуміння особливостей фізкультурно-оздоровчої активності чоловіків середнього віку та лягли в основу розробки та адаптації експериментальної методики, спрямованої на вдосконалення їхнього фізичного стану та силових здібностей під час занять атлетизмом.</w:t>
      </w:r>
    </w:p>
    <w:p w:rsidR="00BC41D5" w:rsidRDefault="00BC41D5" w:rsidP="00BC41D5">
      <w:pPr>
        <w:pStyle w:val="a3"/>
        <w:spacing w:line="360" w:lineRule="auto"/>
        <w:ind w:firstLine="709"/>
        <w:jc w:val="both"/>
        <w:rPr>
          <w:b/>
          <w:bCs/>
          <w:sz w:val="28"/>
          <w:szCs w:val="28"/>
        </w:rPr>
      </w:pPr>
      <w:r w:rsidRPr="004D2B01">
        <w:rPr>
          <w:b/>
          <w:bCs/>
          <w:sz w:val="28"/>
          <w:szCs w:val="28"/>
        </w:rPr>
        <w:t>Педагогічне спостереження</w:t>
      </w:r>
    </w:p>
    <w:p w:rsidR="00BC41D5" w:rsidRDefault="00BC41D5" w:rsidP="00BC41D5">
      <w:pPr>
        <w:pStyle w:val="a3"/>
        <w:spacing w:line="360" w:lineRule="auto"/>
        <w:ind w:firstLine="709"/>
        <w:jc w:val="both"/>
        <w:rPr>
          <w:sz w:val="28"/>
          <w:szCs w:val="28"/>
        </w:rPr>
      </w:pPr>
      <w:r w:rsidRPr="0034409B">
        <w:rPr>
          <w:sz w:val="28"/>
          <w:szCs w:val="28"/>
        </w:rPr>
        <w:t>Педагогічне спостереження здійснювалося за тренуваннями чоловіків віком 40-50 років, які займаються атлетизмом</w:t>
      </w:r>
      <w:r>
        <w:rPr>
          <w:sz w:val="28"/>
          <w:szCs w:val="28"/>
        </w:rPr>
        <w:t>,</w:t>
      </w:r>
      <w:r w:rsidRPr="0034409B">
        <w:rPr>
          <w:sz w:val="28"/>
          <w:szCs w:val="28"/>
        </w:rPr>
        <w:t xml:space="preserve"> у природних умовах тренувального процесу. Особлива увага приділялася структурі </w:t>
      </w:r>
      <w:r>
        <w:rPr>
          <w:sz w:val="28"/>
          <w:szCs w:val="28"/>
        </w:rPr>
        <w:t>тренувань</w:t>
      </w:r>
      <w:r w:rsidRPr="0034409B">
        <w:rPr>
          <w:sz w:val="28"/>
          <w:szCs w:val="28"/>
        </w:rPr>
        <w:t>, зокрема, включенню вправ із обтяженнями, їх тривалості та суб’єктивному сприйняттю учасниками запропонованих фізичних навантажень. Паралельно здійснювався контроль за динамікою змін фізичних показників і рухових якостей учасників. Отримані дані стали основою для вдосконалення методичних підходів і впровадження більш ефективних способів покращення фізичного стану в рамках розробленої експериментальної методики.</w:t>
      </w:r>
    </w:p>
    <w:p w:rsidR="00BC41D5" w:rsidRDefault="00BC41D5" w:rsidP="00BC41D5">
      <w:pPr>
        <w:pStyle w:val="a3"/>
        <w:spacing w:line="360" w:lineRule="auto"/>
        <w:ind w:firstLine="709"/>
        <w:jc w:val="both"/>
        <w:rPr>
          <w:b/>
          <w:bCs/>
          <w:sz w:val="28"/>
          <w:szCs w:val="28"/>
        </w:rPr>
      </w:pPr>
      <w:r w:rsidRPr="0034409B">
        <w:rPr>
          <w:b/>
          <w:bCs/>
          <w:sz w:val="28"/>
          <w:szCs w:val="28"/>
        </w:rPr>
        <w:t>Методи функціональної діагностики</w:t>
      </w:r>
    </w:p>
    <w:p w:rsidR="00BC41D5" w:rsidRPr="00561C92" w:rsidRDefault="00BC41D5" w:rsidP="00BC41D5">
      <w:pPr>
        <w:pStyle w:val="a3"/>
        <w:spacing w:line="360" w:lineRule="auto"/>
        <w:ind w:firstLine="709"/>
        <w:jc w:val="both"/>
        <w:rPr>
          <w:sz w:val="28"/>
          <w:szCs w:val="28"/>
        </w:rPr>
      </w:pPr>
      <w:r w:rsidRPr="00561C92">
        <w:rPr>
          <w:sz w:val="28"/>
          <w:szCs w:val="28"/>
        </w:rPr>
        <w:t>Дослідження фізичного розвитку (кондиційного стану) чоловіків розпочиналося із зовнішнього огляду. Метод соматоскопії забезпечив попередню оцінку морфологічного статусу обстежуваних, а саме: пропорцій тіла, типу статури, особливостей постави, а також стану опорно-рухового апарату [48].</w:t>
      </w:r>
    </w:p>
    <w:p w:rsidR="00BC41D5" w:rsidRPr="00561C92" w:rsidRDefault="00BC41D5" w:rsidP="00BC41D5">
      <w:pPr>
        <w:pStyle w:val="a3"/>
        <w:spacing w:line="360" w:lineRule="auto"/>
        <w:ind w:firstLine="709"/>
        <w:jc w:val="both"/>
        <w:rPr>
          <w:sz w:val="28"/>
          <w:szCs w:val="28"/>
        </w:rPr>
      </w:pPr>
      <w:r w:rsidRPr="00561C92">
        <w:rPr>
          <w:sz w:val="28"/>
          <w:szCs w:val="28"/>
        </w:rPr>
        <w:t>Подальші антропометричні вимірювання включали визначення життєвої ємності легень, сили кистей, станової сили та товщини шкірно-жирових складок.</w:t>
      </w:r>
    </w:p>
    <w:p w:rsidR="00BC41D5" w:rsidRPr="00561C92" w:rsidRDefault="00BC41D5" w:rsidP="00BC41D5">
      <w:pPr>
        <w:pStyle w:val="a3"/>
        <w:spacing w:line="360" w:lineRule="auto"/>
        <w:ind w:firstLine="709"/>
        <w:jc w:val="both"/>
        <w:rPr>
          <w:sz w:val="28"/>
          <w:szCs w:val="28"/>
        </w:rPr>
      </w:pPr>
      <w:proofErr w:type="spellStart"/>
      <w:r w:rsidRPr="00561C92">
        <w:rPr>
          <w:sz w:val="28"/>
          <w:szCs w:val="28"/>
        </w:rPr>
        <w:t>Каліперометрія</w:t>
      </w:r>
      <w:proofErr w:type="spellEnd"/>
      <w:r w:rsidRPr="00561C92">
        <w:rPr>
          <w:sz w:val="28"/>
          <w:szCs w:val="28"/>
        </w:rPr>
        <w:t xml:space="preserve"> (вимірювання товщини шкірно-жирових складок) дозволила встановити основні закономірності розподілу підшкірної жирової </w:t>
      </w:r>
      <w:r w:rsidRPr="00561C92">
        <w:rPr>
          <w:sz w:val="28"/>
          <w:szCs w:val="28"/>
        </w:rPr>
        <w:lastRenderedPageBreak/>
        <w:t>клітковини, ступінь її вираженості в різних ділянках тіла, а також особливості її локалізації з урахуванням віку, статі та професійних чинників.</w:t>
      </w:r>
    </w:p>
    <w:p w:rsidR="00BC41D5" w:rsidRPr="00561C92" w:rsidRDefault="00BC41D5" w:rsidP="00BC41D5">
      <w:pPr>
        <w:pStyle w:val="a3"/>
        <w:spacing w:line="360" w:lineRule="auto"/>
        <w:ind w:firstLine="709"/>
        <w:jc w:val="both"/>
        <w:rPr>
          <w:sz w:val="28"/>
          <w:szCs w:val="28"/>
        </w:rPr>
      </w:pPr>
      <w:r w:rsidRPr="00561C92">
        <w:rPr>
          <w:sz w:val="28"/>
          <w:szCs w:val="28"/>
        </w:rPr>
        <w:t>На характер розподілу підшкірно-жирової тканини впливають і механічні чинники: значну товщину жирового шару зазвичай спостерігають у малорухливих ділянках тіла (зокрема, в області живота та спини).</w:t>
      </w:r>
    </w:p>
    <w:p w:rsidR="00BC41D5" w:rsidRDefault="00BC41D5" w:rsidP="00BC41D5">
      <w:pPr>
        <w:pStyle w:val="a3"/>
        <w:spacing w:line="360" w:lineRule="auto"/>
        <w:ind w:firstLine="709"/>
        <w:jc w:val="both"/>
        <w:rPr>
          <w:sz w:val="28"/>
          <w:szCs w:val="28"/>
        </w:rPr>
      </w:pPr>
      <w:r w:rsidRPr="00561C92">
        <w:rPr>
          <w:sz w:val="28"/>
          <w:szCs w:val="28"/>
        </w:rPr>
        <w:t xml:space="preserve">За показниками товщини шкірно-жирового шару можна оцінити вміст жирового компонента у загальній масі тіла за формулою, запропонованою Я. </w:t>
      </w:r>
      <w:proofErr w:type="spellStart"/>
      <w:r w:rsidRPr="00561C92">
        <w:rPr>
          <w:sz w:val="28"/>
          <w:szCs w:val="28"/>
        </w:rPr>
        <w:t>Матейкою</w:t>
      </w:r>
      <w:proofErr w:type="spellEnd"/>
      <w:r w:rsidRPr="00561C92">
        <w:rPr>
          <w:sz w:val="28"/>
          <w:szCs w:val="28"/>
        </w:rPr>
        <w:t xml:space="preserve"> (1921):</w:t>
      </w:r>
      <w:r>
        <w:rPr>
          <w:sz w:val="28"/>
          <w:szCs w:val="28"/>
        </w:rPr>
        <w:t xml:space="preserve"> </w:t>
      </w:r>
    </w:p>
    <w:p w:rsidR="00BC41D5" w:rsidRPr="00561C92" w:rsidRDefault="00BC41D5" w:rsidP="00BC41D5">
      <w:pPr>
        <w:pStyle w:val="a3"/>
        <w:spacing w:line="360" w:lineRule="auto"/>
        <w:ind w:firstLine="709"/>
        <w:jc w:val="center"/>
        <w:rPr>
          <w:rFonts w:eastAsiaTheme="minorHAnsi"/>
          <w:sz w:val="28"/>
          <w:szCs w:val="28"/>
        </w:rPr>
      </w:pPr>
      <w:r w:rsidRPr="00561C92">
        <w:rPr>
          <w:sz w:val="32"/>
          <w:szCs w:val="32"/>
        </w:rPr>
        <w:t>D=</w:t>
      </w:r>
      <w:proofErr w:type="spellStart"/>
      <w:r w:rsidRPr="00561C92">
        <w:rPr>
          <w:sz w:val="32"/>
          <w:szCs w:val="32"/>
        </w:rPr>
        <w:t>dSk</w:t>
      </w:r>
      <w:proofErr w:type="spellEnd"/>
    </w:p>
    <w:p w:rsidR="00BC41D5" w:rsidRDefault="00BC41D5" w:rsidP="00BC41D5">
      <w:pPr>
        <w:pStyle w:val="a3"/>
        <w:spacing w:line="360" w:lineRule="auto"/>
        <w:ind w:firstLine="709"/>
        <w:jc w:val="both"/>
        <w:rPr>
          <w:sz w:val="28"/>
          <w:szCs w:val="28"/>
        </w:rPr>
      </w:pPr>
      <w:r w:rsidRPr="00561C92">
        <w:rPr>
          <w:sz w:val="28"/>
          <w:szCs w:val="28"/>
        </w:rPr>
        <w:t>Де:</w:t>
      </w:r>
    </w:p>
    <w:p w:rsidR="00BC41D5" w:rsidRDefault="00BC41D5" w:rsidP="00BC41D5">
      <w:pPr>
        <w:pStyle w:val="a3"/>
        <w:spacing w:line="360" w:lineRule="auto"/>
        <w:ind w:firstLine="709"/>
        <w:jc w:val="both"/>
        <w:rPr>
          <w:sz w:val="28"/>
          <w:szCs w:val="28"/>
        </w:rPr>
      </w:pPr>
      <w:r w:rsidRPr="00561C92">
        <w:rPr>
          <w:sz w:val="28"/>
          <w:szCs w:val="28"/>
        </w:rPr>
        <w:t>D – абсолютна кількість жиру та шкіри (кг);</w:t>
      </w:r>
    </w:p>
    <w:p w:rsidR="00BC41D5" w:rsidRDefault="00BC41D5" w:rsidP="00BC41D5">
      <w:pPr>
        <w:pStyle w:val="a3"/>
        <w:spacing w:line="360" w:lineRule="auto"/>
        <w:ind w:firstLine="709"/>
        <w:jc w:val="both"/>
        <w:rPr>
          <w:sz w:val="28"/>
          <w:szCs w:val="28"/>
        </w:rPr>
      </w:pPr>
      <w:r w:rsidRPr="00561C92">
        <w:rPr>
          <w:sz w:val="28"/>
          <w:szCs w:val="28"/>
        </w:rPr>
        <w:t>d – середня товщина шкірно-жирової складки (мм);</w:t>
      </w:r>
    </w:p>
    <w:p w:rsidR="00BC41D5" w:rsidRDefault="00BC41D5" w:rsidP="00BC41D5">
      <w:pPr>
        <w:pStyle w:val="a3"/>
        <w:spacing w:line="360" w:lineRule="auto"/>
        <w:ind w:firstLine="709"/>
        <w:jc w:val="both"/>
        <w:rPr>
          <w:sz w:val="28"/>
          <w:szCs w:val="28"/>
        </w:rPr>
      </w:pPr>
      <w:r w:rsidRPr="00561C92">
        <w:rPr>
          <w:sz w:val="28"/>
          <w:szCs w:val="28"/>
        </w:rPr>
        <w:t>S – площа поверхні тіла (м²);</w:t>
      </w:r>
    </w:p>
    <w:p w:rsidR="00BC41D5" w:rsidRPr="00561C92" w:rsidRDefault="00BC41D5" w:rsidP="00BC41D5">
      <w:pPr>
        <w:pStyle w:val="a3"/>
        <w:spacing w:line="360" w:lineRule="auto"/>
        <w:ind w:firstLine="709"/>
        <w:jc w:val="both"/>
        <w:rPr>
          <w:sz w:val="28"/>
          <w:szCs w:val="28"/>
        </w:rPr>
      </w:pPr>
      <w:r w:rsidRPr="00561C92">
        <w:rPr>
          <w:sz w:val="28"/>
          <w:szCs w:val="28"/>
        </w:rPr>
        <w:t>k – коефіцієнт (1,3), встановлений експериментально на анатомічному матеріалі.</w:t>
      </w:r>
    </w:p>
    <w:p w:rsidR="00BC41D5" w:rsidRPr="00561C92" w:rsidRDefault="00BC41D5" w:rsidP="00BC41D5">
      <w:pPr>
        <w:pStyle w:val="a3"/>
        <w:spacing w:line="360" w:lineRule="auto"/>
        <w:ind w:firstLine="709"/>
        <w:jc w:val="both"/>
        <w:rPr>
          <w:sz w:val="28"/>
          <w:szCs w:val="28"/>
        </w:rPr>
      </w:pPr>
      <w:r w:rsidRPr="00561C92">
        <w:rPr>
          <w:sz w:val="28"/>
          <w:szCs w:val="28"/>
        </w:rPr>
        <w:t xml:space="preserve">Візуальна оцінка ступеня жирових </w:t>
      </w:r>
      <w:proofErr w:type="spellStart"/>
      <w:r w:rsidRPr="00561C92">
        <w:rPr>
          <w:sz w:val="28"/>
          <w:szCs w:val="28"/>
        </w:rPr>
        <w:t>відкладень</w:t>
      </w:r>
      <w:proofErr w:type="spellEnd"/>
      <w:r w:rsidRPr="00561C92">
        <w:rPr>
          <w:sz w:val="28"/>
          <w:szCs w:val="28"/>
        </w:rPr>
        <w:t xml:space="preserve"> (слабко, </w:t>
      </w:r>
      <w:proofErr w:type="spellStart"/>
      <w:r w:rsidRPr="00561C92">
        <w:rPr>
          <w:sz w:val="28"/>
          <w:szCs w:val="28"/>
        </w:rPr>
        <w:t>помірно</w:t>
      </w:r>
      <w:proofErr w:type="spellEnd"/>
      <w:r w:rsidRPr="00561C92">
        <w:rPr>
          <w:sz w:val="28"/>
          <w:szCs w:val="28"/>
        </w:rPr>
        <w:t xml:space="preserve"> чи сильно виражені) та рівня розвитку мускулатури (слабкий, середній, добрий) доповнювала отримані дані. За основу типології статури було взято класифікацію В. </w:t>
      </w:r>
      <w:proofErr w:type="spellStart"/>
      <w:r w:rsidRPr="00561C92">
        <w:rPr>
          <w:sz w:val="28"/>
          <w:szCs w:val="28"/>
        </w:rPr>
        <w:t>Шелдона</w:t>
      </w:r>
      <w:proofErr w:type="spellEnd"/>
      <w:r w:rsidRPr="00561C92">
        <w:rPr>
          <w:sz w:val="28"/>
          <w:szCs w:val="28"/>
        </w:rPr>
        <w:t xml:space="preserve"> (1940), який виділяв три основні типи: </w:t>
      </w:r>
      <w:proofErr w:type="spellStart"/>
      <w:r w:rsidRPr="00561C92">
        <w:rPr>
          <w:sz w:val="28"/>
          <w:szCs w:val="28"/>
        </w:rPr>
        <w:t>ендоморфію</w:t>
      </w:r>
      <w:proofErr w:type="spellEnd"/>
      <w:r w:rsidRPr="00561C92">
        <w:rPr>
          <w:sz w:val="28"/>
          <w:szCs w:val="28"/>
        </w:rPr>
        <w:t xml:space="preserve">, </w:t>
      </w:r>
      <w:proofErr w:type="spellStart"/>
      <w:r w:rsidRPr="00561C92">
        <w:rPr>
          <w:sz w:val="28"/>
          <w:szCs w:val="28"/>
        </w:rPr>
        <w:t>мезоморфію</w:t>
      </w:r>
      <w:proofErr w:type="spellEnd"/>
      <w:r w:rsidRPr="00561C92">
        <w:rPr>
          <w:sz w:val="28"/>
          <w:szCs w:val="28"/>
        </w:rPr>
        <w:t xml:space="preserve"> та </w:t>
      </w:r>
      <w:proofErr w:type="spellStart"/>
      <w:r w:rsidRPr="00561C92">
        <w:rPr>
          <w:sz w:val="28"/>
          <w:szCs w:val="28"/>
        </w:rPr>
        <w:t>ектоморфію</w:t>
      </w:r>
      <w:proofErr w:type="spellEnd"/>
      <w:r w:rsidRPr="00561C92">
        <w:rPr>
          <w:sz w:val="28"/>
          <w:szCs w:val="28"/>
        </w:rPr>
        <w:t>.</w:t>
      </w:r>
    </w:p>
    <w:p w:rsidR="00BC41D5" w:rsidRPr="00561C92" w:rsidRDefault="00BC41D5" w:rsidP="00BC41D5">
      <w:pPr>
        <w:pStyle w:val="a3"/>
        <w:spacing w:line="360" w:lineRule="auto"/>
        <w:ind w:firstLine="709"/>
        <w:jc w:val="both"/>
        <w:rPr>
          <w:sz w:val="28"/>
          <w:szCs w:val="28"/>
        </w:rPr>
      </w:pPr>
      <w:r w:rsidRPr="00561C92">
        <w:rPr>
          <w:sz w:val="28"/>
          <w:szCs w:val="28"/>
        </w:rPr>
        <w:t>-</w:t>
      </w:r>
      <w:r>
        <w:rPr>
          <w:sz w:val="28"/>
          <w:szCs w:val="28"/>
        </w:rPr>
        <w:t xml:space="preserve"> </w:t>
      </w:r>
      <w:proofErr w:type="spellStart"/>
      <w:r w:rsidRPr="00561C92">
        <w:rPr>
          <w:sz w:val="28"/>
          <w:szCs w:val="28"/>
        </w:rPr>
        <w:t>Ендоморфія</w:t>
      </w:r>
      <w:proofErr w:type="spellEnd"/>
      <w:r w:rsidRPr="00561C92">
        <w:rPr>
          <w:sz w:val="28"/>
          <w:szCs w:val="28"/>
        </w:rPr>
        <w:t xml:space="preserve"> характеризується округлими формами тіла та добре розвиненою травною системою. Оскільки формування травної системи значною мірою пов’язане з ентодермою, цей тип отримав назву «</w:t>
      </w:r>
      <w:proofErr w:type="spellStart"/>
      <w:r w:rsidRPr="00561C92">
        <w:rPr>
          <w:sz w:val="28"/>
          <w:szCs w:val="28"/>
        </w:rPr>
        <w:t>ендоморфія</w:t>
      </w:r>
      <w:proofErr w:type="spellEnd"/>
      <w:r w:rsidRPr="00561C92">
        <w:rPr>
          <w:sz w:val="28"/>
          <w:szCs w:val="28"/>
        </w:rPr>
        <w:t>».</w:t>
      </w:r>
    </w:p>
    <w:p w:rsidR="00BC41D5" w:rsidRPr="00561C92" w:rsidRDefault="00BC41D5" w:rsidP="00BC41D5">
      <w:pPr>
        <w:pStyle w:val="a3"/>
        <w:spacing w:line="360" w:lineRule="auto"/>
        <w:ind w:firstLine="709"/>
        <w:jc w:val="both"/>
        <w:rPr>
          <w:sz w:val="28"/>
          <w:szCs w:val="28"/>
        </w:rPr>
      </w:pPr>
      <w:r>
        <w:rPr>
          <w:sz w:val="28"/>
          <w:szCs w:val="28"/>
        </w:rPr>
        <w:t xml:space="preserve">- </w:t>
      </w:r>
      <w:proofErr w:type="spellStart"/>
      <w:r w:rsidRPr="00561C92">
        <w:rPr>
          <w:sz w:val="28"/>
          <w:szCs w:val="28"/>
        </w:rPr>
        <w:t>Мезоморфія</w:t>
      </w:r>
      <w:proofErr w:type="spellEnd"/>
      <w:r w:rsidRPr="00561C92">
        <w:rPr>
          <w:sz w:val="28"/>
          <w:szCs w:val="28"/>
        </w:rPr>
        <w:t xml:space="preserve"> відзначається прямокутними пропорціями тіла, міцним кістяком і розвиненою мускулатурою. Враховуючи провідну роль мезодерми у формуванні скелета та м’язів, цей тип називають «</w:t>
      </w:r>
      <w:proofErr w:type="spellStart"/>
      <w:r w:rsidRPr="00561C92">
        <w:rPr>
          <w:sz w:val="28"/>
          <w:szCs w:val="28"/>
        </w:rPr>
        <w:t>мезоморфія</w:t>
      </w:r>
      <w:proofErr w:type="spellEnd"/>
      <w:r w:rsidRPr="00561C92">
        <w:rPr>
          <w:sz w:val="28"/>
          <w:szCs w:val="28"/>
        </w:rPr>
        <w:t>».</w:t>
      </w:r>
    </w:p>
    <w:p w:rsidR="00BC41D5" w:rsidRPr="00561C92" w:rsidRDefault="00BC41D5" w:rsidP="00BC41D5">
      <w:pPr>
        <w:pStyle w:val="a3"/>
        <w:spacing w:line="360" w:lineRule="auto"/>
        <w:ind w:firstLine="709"/>
        <w:jc w:val="both"/>
        <w:rPr>
          <w:sz w:val="28"/>
          <w:szCs w:val="28"/>
        </w:rPr>
      </w:pPr>
      <w:r>
        <w:rPr>
          <w:sz w:val="28"/>
          <w:szCs w:val="28"/>
        </w:rPr>
        <w:t xml:space="preserve">- </w:t>
      </w:r>
      <w:proofErr w:type="spellStart"/>
      <w:r w:rsidRPr="00561C92">
        <w:rPr>
          <w:sz w:val="28"/>
          <w:szCs w:val="28"/>
        </w:rPr>
        <w:t>Ектоморфія</w:t>
      </w:r>
      <w:proofErr w:type="spellEnd"/>
      <w:r w:rsidRPr="00561C92">
        <w:rPr>
          <w:sz w:val="28"/>
          <w:szCs w:val="28"/>
        </w:rPr>
        <w:t xml:space="preserve"> характерна витягнутим у довжину тілом, відносно невеликою абсолютною, але великою відносною поверхнею тіла.</w:t>
      </w:r>
    </w:p>
    <w:p w:rsidR="00BC41D5" w:rsidRDefault="00BC41D5" w:rsidP="00BC41D5">
      <w:pPr>
        <w:pStyle w:val="a3"/>
        <w:spacing w:line="360" w:lineRule="auto"/>
        <w:ind w:firstLine="709"/>
        <w:jc w:val="both"/>
        <w:rPr>
          <w:sz w:val="28"/>
          <w:szCs w:val="28"/>
        </w:rPr>
      </w:pPr>
      <w:r w:rsidRPr="00561C92">
        <w:rPr>
          <w:sz w:val="28"/>
          <w:szCs w:val="28"/>
        </w:rPr>
        <w:lastRenderedPageBreak/>
        <w:t xml:space="preserve">«Чисті» типи зустрічаються </w:t>
      </w:r>
      <w:proofErr w:type="spellStart"/>
      <w:r w:rsidRPr="00561C92">
        <w:rPr>
          <w:sz w:val="28"/>
          <w:szCs w:val="28"/>
        </w:rPr>
        <w:t>рідко</w:t>
      </w:r>
      <w:proofErr w:type="spellEnd"/>
      <w:r>
        <w:rPr>
          <w:sz w:val="28"/>
          <w:szCs w:val="28"/>
        </w:rPr>
        <w:t>,</w:t>
      </w:r>
      <w:r w:rsidRPr="00561C92">
        <w:rPr>
          <w:sz w:val="28"/>
          <w:szCs w:val="28"/>
        </w:rPr>
        <w:t xml:space="preserve"> зазвичай спостерігаються змішані варіанти. В. </w:t>
      </w:r>
      <w:proofErr w:type="spellStart"/>
      <w:r w:rsidRPr="00561C92">
        <w:rPr>
          <w:sz w:val="28"/>
          <w:szCs w:val="28"/>
        </w:rPr>
        <w:t>Шелдон</w:t>
      </w:r>
      <w:proofErr w:type="spellEnd"/>
      <w:r w:rsidRPr="00561C92">
        <w:rPr>
          <w:sz w:val="28"/>
          <w:szCs w:val="28"/>
        </w:rPr>
        <w:t xml:space="preserve"> запропонував оцінювати виразність кожного компоненту статури за семибальною шкалою:</w:t>
      </w:r>
    </w:p>
    <w:p w:rsidR="00BC41D5" w:rsidRDefault="00BC41D5" w:rsidP="00BC41D5">
      <w:pPr>
        <w:pStyle w:val="a3"/>
        <w:spacing w:line="360" w:lineRule="auto"/>
        <w:ind w:firstLine="709"/>
        <w:jc w:val="both"/>
        <w:rPr>
          <w:sz w:val="28"/>
          <w:szCs w:val="28"/>
        </w:rPr>
      </w:pPr>
      <w:r w:rsidRPr="00561C92">
        <w:rPr>
          <w:sz w:val="28"/>
          <w:szCs w:val="28"/>
        </w:rPr>
        <w:t>1 – дуже слабка вираженість;</w:t>
      </w:r>
    </w:p>
    <w:p w:rsidR="00BC41D5" w:rsidRDefault="00BC41D5" w:rsidP="00BC41D5">
      <w:pPr>
        <w:pStyle w:val="a3"/>
        <w:spacing w:line="360" w:lineRule="auto"/>
        <w:ind w:firstLine="709"/>
        <w:jc w:val="both"/>
        <w:rPr>
          <w:sz w:val="28"/>
          <w:szCs w:val="28"/>
        </w:rPr>
      </w:pPr>
      <w:r w:rsidRPr="00561C92">
        <w:rPr>
          <w:sz w:val="28"/>
          <w:szCs w:val="28"/>
        </w:rPr>
        <w:t>2 – слабка;</w:t>
      </w:r>
    </w:p>
    <w:p w:rsidR="00BC41D5" w:rsidRDefault="00BC41D5" w:rsidP="00BC41D5">
      <w:pPr>
        <w:pStyle w:val="a3"/>
        <w:spacing w:line="360" w:lineRule="auto"/>
        <w:ind w:firstLine="709"/>
        <w:jc w:val="both"/>
        <w:rPr>
          <w:sz w:val="28"/>
          <w:szCs w:val="28"/>
        </w:rPr>
      </w:pPr>
      <w:r w:rsidRPr="00561C92">
        <w:rPr>
          <w:sz w:val="28"/>
          <w:szCs w:val="28"/>
        </w:rPr>
        <w:t>3 – нижче за середню;</w:t>
      </w:r>
    </w:p>
    <w:p w:rsidR="00BC41D5" w:rsidRDefault="00BC41D5" w:rsidP="00BC41D5">
      <w:pPr>
        <w:pStyle w:val="a3"/>
        <w:spacing w:line="360" w:lineRule="auto"/>
        <w:ind w:firstLine="709"/>
        <w:jc w:val="both"/>
        <w:rPr>
          <w:sz w:val="28"/>
          <w:szCs w:val="28"/>
        </w:rPr>
      </w:pPr>
      <w:r w:rsidRPr="00561C92">
        <w:rPr>
          <w:sz w:val="28"/>
          <w:szCs w:val="28"/>
        </w:rPr>
        <w:t>4 – середня;</w:t>
      </w:r>
    </w:p>
    <w:p w:rsidR="00BC41D5" w:rsidRDefault="00BC41D5" w:rsidP="00BC41D5">
      <w:pPr>
        <w:pStyle w:val="a3"/>
        <w:spacing w:line="360" w:lineRule="auto"/>
        <w:ind w:firstLine="709"/>
        <w:jc w:val="both"/>
        <w:rPr>
          <w:sz w:val="28"/>
          <w:szCs w:val="28"/>
        </w:rPr>
      </w:pPr>
      <w:r w:rsidRPr="00561C92">
        <w:rPr>
          <w:sz w:val="28"/>
          <w:szCs w:val="28"/>
        </w:rPr>
        <w:t>5 – вище за середню;</w:t>
      </w:r>
    </w:p>
    <w:p w:rsidR="00BC41D5" w:rsidRDefault="00BC41D5" w:rsidP="00BC41D5">
      <w:pPr>
        <w:pStyle w:val="a3"/>
        <w:spacing w:line="360" w:lineRule="auto"/>
        <w:ind w:firstLine="709"/>
        <w:jc w:val="both"/>
        <w:rPr>
          <w:sz w:val="28"/>
          <w:szCs w:val="28"/>
        </w:rPr>
      </w:pPr>
      <w:r w:rsidRPr="00561C92">
        <w:rPr>
          <w:sz w:val="28"/>
          <w:szCs w:val="28"/>
        </w:rPr>
        <w:t>6 – висока;</w:t>
      </w:r>
    </w:p>
    <w:p w:rsidR="00BC41D5" w:rsidRPr="00561C92" w:rsidRDefault="00BC41D5" w:rsidP="00BC41D5">
      <w:pPr>
        <w:pStyle w:val="a3"/>
        <w:spacing w:line="360" w:lineRule="auto"/>
        <w:ind w:firstLine="709"/>
        <w:jc w:val="both"/>
        <w:rPr>
          <w:sz w:val="28"/>
          <w:szCs w:val="28"/>
        </w:rPr>
      </w:pPr>
      <w:r w:rsidRPr="00561C92">
        <w:rPr>
          <w:sz w:val="28"/>
          <w:szCs w:val="28"/>
        </w:rPr>
        <w:t>7 – дуже висока.</w:t>
      </w:r>
    </w:p>
    <w:p w:rsidR="00BC41D5" w:rsidRPr="00561C92" w:rsidRDefault="00BC41D5" w:rsidP="00BC41D5">
      <w:pPr>
        <w:pStyle w:val="a3"/>
        <w:spacing w:line="360" w:lineRule="auto"/>
        <w:ind w:firstLine="709"/>
        <w:jc w:val="both"/>
        <w:rPr>
          <w:sz w:val="28"/>
          <w:szCs w:val="28"/>
        </w:rPr>
      </w:pPr>
      <w:r w:rsidRPr="00561C92">
        <w:rPr>
          <w:sz w:val="28"/>
          <w:szCs w:val="28"/>
        </w:rPr>
        <w:t>Визначення типу статури широко застосовують у спортивній антропометрії.</w:t>
      </w:r>
    </w:p>
    <w:p w:rsidR="00BC41D5" w:rsidRPr="00561C92" w:rsidRDefault="00BC41D5" w:rsidP="00BC41D5">
      <w:pPr>
        <w:pStyle w:val="a3"/>
        <w:spacing w:line="360" w:lineRule="auto"/>
        <w:ind w:firstLine="709"/>
        <w:jc w:val="both"/>
        <w:rPr>
          <w:sz w:val="28"/>
          <w:szCs w:val="28"/>
        </w:rPr>
      </w:pPr>
      <w:r w:rsidRPr="00561C92">
        <w:rPr>
          <w:i/>
          <w:iCs/>
          <w:sz w:val="28"/>
          <w:szCs w:val="28"/>
        </w:rPr>
        <w:t>Вимірювання зросту</w:t>
      </w:r>
      <w:r w:rsidRPr="00561C92">
        <w:rPr>
          <w:sz w:val="28"/>
          <w:szCs w:val="28"/>
        </w:rPr>
        <w:t xml:space="preserve"> </w:t>
      </w:r>
      <w:r w:rsidRPr="00561C92">
        <w:rPr>
          <w:i/>
          <w:iCs/>
          <w:sz w:val="28"/>
          <w:szCs w:val="28"/>
        </w:rPr>
        <w:t>здійснюють</w:t>
      </w:r>
      <w:r w:rsidRPr="00561C92">
        <w:rPr>
          <w:sz w:val="28"/>
          <w:szCs w:val="28"/>
        </w:rPr>
        <w:t xml:space="preserve"> за допомогою стаціонарного дерев’яного ростоміра або металевого антропометра системи Мартіна. При вимірюванні стоячи обстежуваний стає спиною до </w:t>
      </w:r>
      <w:proofErr w:type="spellStart"/>
      <w:r w:rsidRPr="00561C92">
        <w:rPr>
          <w:sz w:val="28"/>
          <w:szCs w:val="28"/>
        </w:rPr>
        <w:t>стійки</w:t>
      </w:r>
      <w:proofErr w:type="spellEnd"/>
      <w:r w:rsidRPr="00561C92">
        <w:rPr>
          <w:sz w:val="28"/>
          <w:szCs w:val="28"/>
        </w:rPr>
        <w:t xml:space="preserve"> зі шкалою так, щоб п’яти, сідниці та </w:t>
      </w:r>
      <w:proofErr w:type="spellStart"/>
      <w:r w:rsidRPr="00561C92">
        <w:rPr>
          <w:sz w:val="28"/>
          <w:szCs w:val="28"/>
        </w:rPr>
        <w:t>міжлопаткова</w:t>
      </w:r>
      <w:proofErr w:type="spellEnd"/>
      <w:r w:rsidRPr="00561C92">
        <w:rPr>
          <w:sz w:val="28"/>
          <w:szCs w:val="28"/>
        </w:rPr>
        <w:t xml:space="preserve"> ділянка торкались </w:t>
      </w:r>
      <w:proofErr w:type="spellStart"/>
      <w:r w:rsidRPr="00561C92">
        <w:rPr>
          <w:sz w:val="28"/>
          <w:szCs w:val="28"/>
        </w:rPr>
        <w:t>стійки</w:t>
      </w:r>
      <w:proofErr w:type="spellEnd"/>
      <w:r w:rsidRPr="00561C92">
        <w:rPr>
          <w:sz w:val="28"/>
          <w:szCs w:val="28"/>
        </w:rPr>
        <w:t>. Голова має бути нахилена таким чином, щоб верхній край зовнішнього слухового проходу та нижній край очниці лежали на одній горизонтальній лінії. Вимірювач опускає планшетку на голову досліджуваного та зчитує зріст за правою шкалою з точністю до 0,5 см.</w:t>
      </w:r>
    </w:p>
    <w:p w:rsidR="00BC41D5" w:rsidRPr="00561C92" w:rsidRDefault="00BC41D5" w:rsidP="00BC41D5">
      <w:pPr>
        <w:pStyle w:val="a3"/>
        <w:spacing w:line="360" w:lineRule="auto"/>
        <w:ind w:firstLine="709"/>
        <w:jc w:val="both"/>
        <w:rPr>
          <w:sz w:val="28"/>
          <w:szCs w:val="28"/>
        </w:rPr>
      </w:pPr>
      <w:r w:rsidRPr="00561C92">
        <w:rPr>
          <w:i/>
          <w:iCs/>
          <w:sz w:val="28"/>
          <w:szCs w:val="28"/>
        </w:rPr>
        <w:t>Масу тіла визначають</w:t>
      </w:r>
      <w:r w:rsidRPr="00561C92">
        <w:rPr>
          <w:sz w:val="28"/>
          <w:szCs w:val="28"/>
        </w:rPr>
        <w:t xml:space="preserve"> за допомогою медичних ваг із чутливістю до 50 г. Зважування проводять у мінімальному одязі (наприклад, у плавках).</w:t>
      </w:r>
    </w:p>
    <w:p w:rsidR="00BC41D5" w:rsidRPr="00561C92" w:rsidRDefault="00BC41D5" w:rsidP="00BC41D5">
      <w:pPr>
        <w:pStyle w:val="a3"/>
        <w:spacing w:line="360" w:lineRule="auto"/>
        <w:ind w:firstLine="709"/>
        <w:jc w:val="both"/>
        <w:rPr>
          <w:sz w:val="28"/>
          <w:szCs w:val="28"/>
        </w:rPr>
      </w:pPr>
      <w:r w:rsidRPr="00E05C9B">
        <w:rPr>
          <w:i/>
          <w:iCs/>
          <w:sz w:val="28"/>
          <w:szCs w:val="28"/>
        </w:rPr>
        <w:t>Окружності грудної клітки, плеча, стегна, талії та гомілки</w:t>
      </w:r>
      <w:r w:rsidRPr="00561C92">
        <w:rPr>
          <w:sz w:val="28"/>
          <w:szCs w:val="28"/>
        </w:rPr>
        <w:t xml:space="preserve"> вимірюють сантиметровою стрічкою з точністю до 0,5 см.</w:t>
      </w:r>
    </w:p>
    <w:p w:rsidR="00BC41D5" w:rsidRDefault="00BC41D5" w:rsidP="00BC41D5">
      <w:pPr>
        <w:pStyle w:val="a3"/>
        <w:spacing w:line="360" w:lineRule="auto"/>
        <w:ind w:firstLine="709"/>
        <w:jc w:val="both"/>
        <w:rPr>
          <w:sz w:val="28"/>
          <w:szCs w:val="28"/>
        </w:rPr>
      </w:pPr>
      <w:r w:rsidRPr="00561C92">
        <w:rPr>
          <w:sz w:val="28"/>
          <w:szCs w:val="28"/>
        </w:rPr>
        <w:t xml:space="preserve">Для оцінки пропорцій між масою та довжиною тіла використовують </w:t>
      </w:r>
      <w:proofErr w:type="spellStart"/>
      <w:r w:rsidRPr="00561C92">
        <w:rPr>
          <w:sz w:val="28"/>
          <w:szCs w:val="28"/>
        </w:rPr>
        <w:t>вагоростовий</w:t>
      </w:r>
      <w:proofErr w:type="spellEnd"/>
      <w:r w:rsidRPr="00561C92">
        <w:rPr>
          <w:sz w:val="28"/>
          <w:szCs w:val="28"/>
        </w:rPr>
        <w:t xml:space="preserve"> індекс Кетле [48]:</w:t>
      </w:r>
    </w:p>
    <w:p w:rsidR="00BC41D5" w:rsidRPr="00561C92" w:rsidRDefault="005E536A" w:rsidP="00BC41D5">
      <w:pPr>
        <w:pStyle w:val="a3"/>
        <w:spacing w:line="360" w:lineRule="auto"/>
        <w:ind w:firstLine="709"/>
        <w:jc w:val="center"/>
        <w:rPr>
          <w:sz w:val="28"/>
          <w:szCs w:val="28"/>
        </w:rPr>
      </w:pPr>
      <m:oMathPara>
        <m:oMath>
          <m:f>
            <m:fPr>
              <m:ctrlPr>
                <w:rPr>
                  <w:rFonts w:ascii="Cambria Math" w:eastAsiaTheme="minorHAnsi" w:hAnsi="Cambria Math"/>
                  <w:i/>
                  <w:sz w:val="28"/>
                  <w:szCs w:val="28"/>
                  <w:lang w:eastAsia="en-US"/>
                </w:rPr>
              </m:ctrlPr>
            </m:fPr>
            <m:num>
              <m:r>
                <w:rPr>
                  <w:rFonts w:ascii="Cambria Math" w:hAnsi="Cambria Math"/>
                  <w:sz w:val="28"/>
                  <w:szCs w:val="28"/>
                </w:rPr>
                <m:t>Загальна маса тіла (г)</m:t>
              </m:r>
            </m:num>
            <m:den>
              <m:r>
                <w:rPr>
                  <w:rFonts w:ascii="Cambria Math" w:hAnsi="Cambria Math"/>
                  <w:sz w:val="28"/>
                  <w:szCs w:val="28"/>
                </w:rPr>
                <m:t>Зріст (см)</m:t>
              </m:r>
            </m:den>
          </m:f>
        </m:oMath>
      </m:oMathPara>
    </w:p>
    <w:p w:rsidR="00BC41D5" w:rsidRPr="00561C92" w:rsidRDefault="00BC41D5" w:rsidP="00BC41D5">
      <w:pPr>
        <w:pStyle w:val="a3"/>
        <w:spacing w:line="360" w:lineRule="auto"/>
        <w:ind w:firstLine="709"/>
        <w:jc w:val="both"/>
        <w:rPr>
          <w:sz w:val="28"/>
          <w:szCs w:val="28"/>
        </w:rPr>
      </w:pPr>
      <w:r w:rsidRPr="00E05C9B">
        <w:rPr>
          <w:i/>
          <w:iCs/>
          <w:sz w:val="28"/>
          <w:szCs w:val="28"/>
        </w:rPr>
        <w:t>Вимірювання кола грудної клітки</w:t>
      </w:r>
      <w:r w:rsidRPr="00561C92">
        <w:rPr>
          <w:sz w:val="28"/>
          <w:szCs w:val="28"/>
        </w:rPr>
        <w:t xml:space="preserve"> здійснюють у стані спокою, при повному вдиху та після максимального видиху. Різниця між показниками при </w:t>
      </w:r>
      <w:r w:rsidRPr="00561C92">
        <w:rPr>
          <w:sz w:val="28"/>
          <w:szCs w:val="28"/>
        </w:rPr>
        <w:lastRenderedPageBreak/>
        <w:t>вдиху і видиху називається екскурсією грудної клітки. Це важливий індикатор функціонального стану дихальної системи.</w:t>
      </w:r>
    </w:p>
    <w:p w:rsidR="00BC41D5" w:rsidRPr="00561C92" w:rsidRDefault="00BC41D5" w:rsidP="00BC41D5">
      <w:pPr>
        <w:pStyle w:val="a3"/>
        <w:spacing w:line="360" w:lineRule="auto"/>
        <w:ind w:firstLine="709"/>
        <w:jc w:val="both"/>
        <w:rPr>
          <w:sz w:val="28"/>
          <w:szCs w:val="28"/>
        </w:rPr>
      </w:pPr>
      <w:r w:rsidRPr="00561C92">
        <w:rPr>
          <w:sz w:val="28"/>
          <w:szCs w:val="28"/>
        </w:rPr>
        <w:t>Методика: обстежуваний розводить руки в боки, а вимірювач накладає сантиметрову стрічку ззаду під нижніми кутами лопаток, а спереду у чоловіків і дітей до 12</w:t>
      </w:r>
      <w:r>
        <w:rPr>
          <w:sz w:val="28"/>
          <w:szCs w:val="28"/>
        </w:rPr>
        <w:t>-</w:t>
      </w:r>
      <w:r w:rsidRPr="00561C92">
        <w:rPr>
          <w:sz w:val="28"/>
          <w:szCs w:val="28"/>
        </w:rPr>
        <w:t>13 років по нижньому сегменту соска, у жінок над молочною залозою, приблизно на рівні прикріплення IV ребра до грудини. Потім обстежуваний опускає руки, а дослідник перевіряє правильність розміщення стрічки. У дорослих чоловіків окружність грудної клітки у спокої становить 88</w:t>
      </w:r>
      <w:r>
        <w:rPr>
          <w:sz w:val="28"/>
          <w:szCs w:val="28"/>
        </w:rPr>
        <w:t>-</w:t>
      </w:r>
      <w:r w:rsidRPr="00561C92">
        <w:rPr>
          <w:sz w:val="28"/>
          <w:szCs w:val="28"/>
        </w:rPr>
        <w:t>92 см, у жінок – 83</w:t>
      </w:r>
      <w:r>
        <w:rPr>
          <w:sz w:val="28"/>
          <w:szCs w:val="28"/>
        </w:rPr>
        <w:t>-</w:t>
      </w:r>
      <w:r w:rsidRPr="00561C92">
        <w:rPr>
          <w:sz w:val="28"/>
          <w:szCs w:val="28"/>
        </w:rPr>
        <w:t>85 см. Екскурсія грудної клітки в середньому дорівнює 6</w:t>
      </w:r>
      <w:r>
        <w:rPr>
          <w:sz w:val="28"/>
          <w:szCs w:val="28"/>
        </w:rPr>
        <w:t>-</w:t>
      </w:r>
      <w:r w:rsidRPr="00561C92">
        <w:rPr>
          <w:sz w:val="28"/>
          <w:szCs w:val="28"/>
        </w:rPr>
        <w:t>8 см для чоловіків та 3</w:t>
      </w:r>
      <w:r>
        <w:rPr>
          <w:sz w:val="28"/>
          <w:szCs w:val="28"/>
        </w:rPr>
        <w:t>-</w:t>
      </w:r>
      <w:r w:rsidRPr="00561C92">
        <w:rPr>
          <w:sz w:val="28"/>
          <w:szCs w:val="28"/>
        </w:rPr>
        <w:t>5 см для жінок. Регулярні заняття фізичними вправами (особливо спортом) можуть підвищити цей показник до 12</w:t>
      </w:r>
      <w:r>
        <w:rPr>
          <w:sz w:val="28"/>
          <w:szCs w:val="28"/>
        </w:rPr>
        <w:t>-</w:t>
      </w:r>
      <w:r w:rsidRPr="00561C92">
        <w:rPr>
          <w:sz w:val="28"/>
          <w:szCs w:val="28"/>
        </w:rPr>
        <w:t>15 см.</w:t>
      </w:r>
    </w:p>
    <w:p w:rsidR="00BC41D5" w:rsidRPr="00561C92" w:rsidRDefault="00BC41D5" w:rsidP="00BC41D5">
      <w:pPr>
        <w:pStyle w:val="a3"/>
        <w:spacing w:line="360" w:lineRule="auto"/>
        <w:ind w:firstLine="709"/>
        <w:jc w:val="both"/>
        <w:rPr>
          <w:sz w:val="28"/>
          <w:szCs w:val="28"/>
        </w:rPr>
      </w:pPr>
      <w:r w:rsidRPr="00E05C9B">
        <w:rPr>
          <w:i/>
          <w:iCs/>
          <w:sz w:val="28"/>
          <w:szCs w:val="28"/>
        </w:rPr>
        <w:t>Спірометрія</w:t>
      </w:r>
      <w:r w:rsidRPr="00561C92">
        <w:rPr>
          <w:sz w:val="28"/>
          <w:szCs w:val="28"/>
        </w:rPr>
        <w:t xml:space="preserve"> – метод визначення життєвої ємності легень (ЖЄЛ). Тестування проводять тричі з інтервалом 25</w:t>
      </w:r>
      <w:r>
        <w:rPr>
          <w:sz w:val="28"/>
          <w:szCs w:val="28"/>
        </w:rPr>
        <w:t>-</w:t>
      </w:r>
      <w:r w:rsidRPr="00561C92">
        <w:rPr>
          <w:sz w:val="28"/>
          <w:szCs w:val="28"/>
        </w:rPr>
        <w:t>30 секунд, використовуючи носовий затискач. Для розрахунків беруть найкращий отриманий результат. Цей метод дозволяє оцінити стан дихальної системи та певною мірою судити про функціональні особливості серцево-судинної системи. З віком показники ЖЄЛ змінюються.</w:t>
      </w:r>
    </w:p>
    <w:p w:rsidR="00BC41D5" w:rsidRDefault="00BC41D5" w:rsidP="00BC41D5">
      <w:pPr>
        <w:pStyle w:val="a3"/>
        <w:spacing w:line="360" w:lineRule="auto"/>
        <w:ind w:firstLine="709"/>
        <w:jc w:val="both"/>
        <w:rPr>
          <w:sz w:val="28"/>
          <w:szCs w:val="28"/>
        </w:rPr>
      </w:pPr>
      <w:r w:rsidRPr="00561C92">
        <w:rPr>
          <w:sz w:val="28"/>
          <w:szCs w:val="28"/>
        </w:rPr>
        <w:t>Середні показники ЖЄЛ для дорослих чоловіків становлять 3500</w:t>
      </w:r>
      <w:r>
        <w:rPr>
          <w:sz w:val="28"/>
          <w:szCs w:val="28"/>
        </w:rPr>
        <w:t>-</w:t>
      </w:r>
      <w:r w:rsidRPr="00561C92">
        <w:rPr>
          <w:sz w:val="28"/>
          <w:szCs w:val="28"/>
        </w:rPr>
        <w:t>4000 см³, для жінок 2500</w:t>
      </w:r>
      <w:r>
        <w:rPr>
          <w:sz w:val="28"/>
          <w:szCs w:val="28"/>
        </w:rPr>
        <w:t>-</w:t>
      </w:r>
      <w:r w:rsidRPr="00561C92">
        <w:rPr>
          <w:sz w:val="28"/>
          <w:szCs w:val="28"/>
        </w:rPr>
        <w:t>3000 см³. У спортсменів (особливо веслувальників, лижників, плавців) життєва ємність легень може досягати 5000</w:t>
      </w:r>
      <w:r>
        <w:rPr>
          <w:sz w:val="28"/>
          <w:szCs w:val="28"/>
        </w:rPr>
        <w:t>-</w:t>
      </w:r>
      <w:r w:rsidRPr="00561C92">
        <w:rPr>
          <w:sz w:val="28"/>
          <w:szCs w:val="28"/>
        </w:rPr>
        <w:t>6000 см³ і більше.</w:t>
      </w:r>
    </w:p>
    <w:p w:rsidR="00BC41D5" w:rsidRDefault="00BC41D5" w:rsidP="00BC41D5">
      <w:pPr>
        <w:pStyle w:val="a3"/>
        <w:spacing w:line="360" w:lineRule="auto"/>
        <w:ind w:firstLine="709"/>
        <w:jc w:val="both"/>
        <w:rPr>
          <w:b/>
          <w:bCs/>
          <w:sz w:val="28"/>
          <w:szCs w:val="28"/>
        </w:rPr>
      </w:pPr>
      <w:r w:rsidRPr="00E05C9B">
        <w:rPr>
          <w:b/>
          <w:bCs/>
          <w:sz w:val="28"/>
          <w:szCs w:val="28"/>
        </w:rPr>
        <w:t>Метод контрольних випробувань</w:t>
      </w:r>
    </w:p>
    <w:p w:rsidR="00BC41D5" w:rsidRPr="008848C9" w:rsidRDefault="00BC41D5" w:rsidP="00BC41D5">
      <w:pPr>
        <w:pStyle w:val="a3"/>
        <w:spacing w:line="360" w:lineRule="auto"/>
        <w:ind w:firstLine="709"/>
        <w:jc w:val="both"/>
        <w:rPr>
          <w:sz w:val="28"/>
          <w:szCs w:val="28"/>
        </w:rPr>
      </w:pPr>
      <w:r w:rsidRPr="008848C9">
        <w:rPr>
          <w:sz w:val="28"/>
          <w:szCs w:val="28"/>
        </w:rPr>
        <w:t>Для оцінки рівня розвитку силових здібностей чоловіків вікової категорії 40</w:t>
      </w:r>
      <w:r>
        <w:rPr>
          <w:sz w:val="28"/>
          <w:szCs w:val="28"/>
        </w:rPr>
        <w:t>-</w:t>
      </w:r>
      <w:r w:rsidRPr="008848C9">
        <w:rPr>
          <w:sz w:val="28"/>
          <w:szCs w:val="28"/>
        </w:rPr>
        <w:t xml:space="preserve">50 років, які займаються атлетизмом, застосовувалися загальноприйняті тестові методики: </w:t>
      </w:r>
    </w:p>
    <w:p w:rsidR="00BC41D5" w:rsidRDefault="00BC41D5" w:rsidP="00BC41D5">
      <w:pPr>
        <w:pStyle w:val="a3"/>
        <w:spacing w:line="360" w:lineRule="auto"/>
        <w:ind w:firstLine="709"/>
        <w:jc w:val="both"/>
        <w:rPr>
          <w:sz w:val="28"/>
          <w:szCs w:val="28"/>
        </w:rPr>
      </w:pPr>
      <w:r w:rsidRPr="001954E4">
        <w:rPr>
          <w:sz w:val="28"/>
          <w:szCs w:val="28"/>
        </w:rPr>
        <w:t>1.</w:t>
      </w:r>
      <w:r>
        <w:rPr>
          <w:sz w:val="28"/>
          <w:szCs w:val="28"/>
        </w:rPr>
        <w:t xml:space="preserve"> Для визначення максимальної сили </w:t>
      </w:r>
      <w:r w:rsidRPr="001954E4">
        <w:rPr>
          <w:sz w:val="28"/>
          <w:szCs w:val="28"/>
        </w:rPr>
        <w:t>чоловіків 40-50 років, які займаються атлетизмом</w:t>
      </w:r>
      <w:r>
        <w:rPr>
          <w:sz w:val="28"/>
          <w:szCs w:val="28"/>
        </w:rPr>
        <w:t xml:space="preserve"> були використані наступні тести:</w:t>
      </w:r>
    </w:p>
    <w:p w:rsidR="00BC41D5" w:rsidRPr="005C6813" w:rsidRDefault="00BC41D5" w:rsidP="00BC41D5">
      <w:pPr>
        <w:pStyle w:val="a3"/>
        <w:spacing w:line="360" w:lineRule="auto"/>
        <w:ind w:firstLine="709"/>
        <w:jc w:val="both"/>
        <w:rPr>
          <w:i/>
          <w:iCs/>
          <w:sz w:val="28"/>
          <w:szCs w:val="28"/>
        </w:rPr>
      </w:pPr>
      <w:r>
        <w:rPr>
          <w:sz w:val="28"/>
          <w:szCs w:val="28"/>
        </w:rPr>
        <w:t xml:space="preserve">- </w:t>
      </w:r>
      <w:r w:rsidRPr="005C6813">
        <w:rPr>
          <w:i/>
          <w:iCs/>
          <w:sz w:val="28"/>
          <w:szCs w:val="28"/>
        </w:rPr>
        <w:t>Присідання зі штангою на плечах</w:t>
      </w:r>
    </w:p>
    <w:p w:rsidR="00BC41D5" w:rsidRPr="00A768A2" w:rsidRDefault="00BC41D5" w:rsidP="00BC41D5">
      <w:pPr>
        <w:pStyle w:val="a3"/>
        <w:spacing w:line="360" w:lineRule="auto"/>
        <w:ind w:firstLine="709"/>
        <w:jc w:val="both"/>
        <w:rPr>
          <w:sz w:val="28"/>
          <w:szCs w:val="28"/>
        </w:rPr>
      </w:pPr>
      <w:r w:rsidRPr="00A768A2">
        <w:rPr>
          <w:sz w:val="28"/>
          <w:szCs w:val="28"/>
        </w:rPr>
        <w:t>Присідання зі штангою на плечах є вправою для оцінки</w:t>
      </w:r>
      <w:r>
        <w:rPr>
          <w:sz w:val="28"/>
          <w:szCs w:val="28"/>
        </w:rPr>
        <w:t xml:space="preserve"> максимальної</w:t>
      </w:r>
      <w:r w:rsidRPr="00A768A2">
        <w:rPr>
          <w:sz w:val="28"/>
          <w:szCs w:val="28"/>
        </w:rPr>
        <w:t xml:space="preserve"> сили м’язів нижніх кінцівок</w:t>
      </w:r>
      <w:r>
        <w:rPr>
          <w:sz w:val="28"/>
          <w:szCs w:val="28"/>
        </w:rPr>
        <w:t xml:space="preserve">. </w:t>
      </w:r>
      <w:r w:rsidRPr="00A768A2">
        <w:rPr>
          <w:sz w:val="28"/>
          <w:szCs w:val="28"/>
        </w:rPr>
        <w:t xml:space="preserve">Для виконання вправи використовують штангу, </w:t>
      </w:r>
      <w:proofErr w:type="spellStart"/>
      <w:r w:rsidRPr="00A768A2">
        <w:rPr>
          <w:sz w:val="28"/>
          <w:szCs w:val="28"/>
        </w:rPr>
        <w:lastRenderedPageBreak/>
        <w:t>стійки</w:t>
      </w:r>
      <w:proofErr w:type="spellEnd"/>
      <w:r w:rsidRPr="00A768A2">
        <w:rPr>
          <w:sz w:val="28"/>
          <w:szCs w:val="28"/>
        </w:rPr>
        <w:t xml:space="preserve"> для штанги, рівну та стабільну поверхню, а також набір дисків для регулювання ваги.</w:t>
      </w:r>
    </w:p>
    <w:p w:rsidR="00BC41D5" w:rsidRPr="00A768A2" w:rsidRDefault="00BC41D5" w:rsidP="00BC41D5">
      <w:pPr>
        <w:pStyle w:val="a3"/>
        <w:spacing w:line="360" w:lineRule="auto"/>
        <w:ind w:firstLine="709"/>
        <w:jc w:val="both"/>
        <w:rPr>
          <w:sz w:val="28"/>
          <w:szCs w:val="28"/>
        </w:rPr>
      </w:pPr>
      <w:r w:rsidRPr="00A768A2">
        <w:rPr>
          <w:sz w:val="28"/>
          <w:szCs w:val="28"/>
        </w:rPr>
        <w:t xml:space="preserve">Процес виконання тесту розпочинається з підходу спортсмена до </w:t>
      </w:r>
      <w:proofErr w:type="spellStart"/>
      <w:r w:rsidRPr="00A768A2">
        <w:rPr>
          <w:sz w:val="28"/>
          <w:szCs w:val="28"/>
        </w:rPr>
        <w:t>стійок</w:t>
      </w:r>
      <w:proofErr w:type="spellEnd"/>
      <w:r w:rsidRPr="00A768A2">
        <w:rPr>
          <w:sz w:val="28"/>
          <w:szCs w:val="28"/>
        </w:rPr>
        <w:t xml:space="preserve">. У вихідному положенні штанга розташовується на верхній частині трапецієподібних м’язів, гриф фіксується руками. Після зняття штанги зі </w:t>
      </w:r>
      <w:proofErr w:type="spellStart"/>
      <w:r w:rsidRPr="00A768A2">
        <w:rPr>
          <w:sz w:val="28"/>
          <w:szCs w:val="28"/>
        </w:rPr>
        <w:t>стійок</w:t>
      </w:r>
      <w:proofErr w:type="spellEnd"/>
      <w:r w:rsidRPr="00A768A2">
        <w:rPr>
          <w:sz w:val="28"/>
          <w:szCs w:val="28"/>
        </w:rPr>
        <w:t xml:space="preserve"> спортсмен робить один-два кроки назад і займає стабільну позицію: ноги розставлені на ширину плечей або трохи ширше, стопи злегка розгорнуті назовні, спина пряма, погляд спрямований вперед. За командою «Присісти» атлет плавно опускає таз до рівня, коли стегна опиняються паралельно підлозі або нижче. У найнижчій точці кут у колінних суглобах має складати не менше 95 градусів. Потім спортсмен повертається у вихідне положення, повністю розгинаючи ноги. Після команди «На </w:t>
      </w:r>
      <w:proofErr w:type="spellStart"/>
      <w:r w:rsidRPr="00A768A2">
        <w:rPr>
          <w:sz w:val="28"/>
          <w:szCs w:val="28"/>
        </w:rPr>
        <w:t>стійки</w:t>
      </w:r>
      <w:proofErr w:type="spellEnd"/>
      <w:r w:rsidRPr="00A768A2">
        <w:rPr>
          <w:sz w:val="28"/>
          <w:szCs w:val="28"/>
        </w:rPr>
        <w:t>» штанга повертається на місце.</w:t>
      </w:r>
    </w:p>
    <w:p w:rsidR="00BC41D5" w:rsidRPr="00A768A2" w:rsidRDefault="00BC41D5" w:rsidP="00BC41D5">
      <w:pPr>
        <w:pStyle w:val="a3"/>
        <w:spacing w:line="360" w:lineRule="auto"/>
        <w:ind w:firstLine="709"/>
        <w:jc w:val="both"/>
        <w:rPr>
          <w:sz w:val="28"/>
          <w:szCs w:val="28"/>
        </w:rPr>
      </w:pPr>
      <w:r w:rsidRPr="00A768A2">
        <w:rPr>
          <w:sz w:val="28"/>
          <w:szCs w:val="28"/>
        </w:rPr>
        <w:t xml:space="preserve">Результат тесту оцінюється за відповідністю технічним вимогам. Враховується глибина присідання, стабільність положення тіла, контроль руху під час виконання вправи та повернення штанги на </w:t>
      </w:r>
      <w:proofErr w:type="spellStart"/>
      <w:r w:rsidRPr="00A768A2">
        <w:rPr>
          <w:sz w:val="28"/>
          <w:szCs w:val="28"/>
        </w:rPr>
        <w:t>стійки</w:t>
      </w:r>
      <w:proofErr w:type="spellEnd"/>
      <w:r w:rsidRPr="00A768A2">
        <w:rPr>
          <w:sz w:val="28"/>
          <w:szCs w:val="28"/>
        </w:rPr>
        <w:t>. Виконання з технічними помилками, такими як недостатня глибина не зараховується.</w:t>
      </w:r>
    </w:p>
    <w:p w:rsidR="00BC41D5" w:rsidRPr="005C6813" w:rsidRDefault="00BC41D5" w:rsidP="00BC41D5">
      <w:pPr>
        <w:pStyle w:val="a3"/>
        <w:spacing w:line="360" w:lineRule="auto"/>
        <w:ind w:firstLine="709"/>
        <w:jc w:val="both"/>
        <w:rPr>
          <w:i/>
          <w:iCs/>
          <w:sz w:val="28"/>
          <w:szCs w:val="28"/>
        </w:rPr>
      </w:pPr>
      <w:r w:rsidRPr="009077E0">
        <w:rPr>
          <w:i/>
          <w:iCs/>
          <w:sz w:val="28"/>
          <w:szCs w:val="28"/>
        </w:rPr>
        <w:t>-</w:t>
      </w:r>
      <w:r>
        <w:rPr>
          <w:i/>
          <w:iCs/>
          <w:sz w:val="28"/>
          <w:szCs w:val="28"/>
        </w:rPr>
        <w:t xml:space="preserve"> </w:t>
      </w:r>
      <w:r w:rsidRPr="005C6813">
        <w:rPr>
          <w:i/>
          <w:iCs/>
          <w:sz w:val="28"/>
          <w:szCs w:val="28"/>
        </w:rPr>
        <w:t>Жим штанги лежачі</w:t>
      </w:r>
    </w:p>
    <w:p w:rsidR="00BC41D5" w:rsidRPr="009077E0" w:rsidRDefault="00BC41D5" w:rsidP="00BC41D5">
      <w:pPr>
        <w:pStyle w:val="a3"/>
        <w:spacing w:line="360" w:lineRule="auto"/>
        <w:ind w:firstLine="709"/>
        <w:jc w:val="both"/>
        <w:rPr>
          <w:sz w:val="28"/>
          <w:szCs w:val="28"/>
        </w:rPr>
      </w:pPr>
      <w:r w:rsidRPr="009077E0">
        <w:rPr>
          <w:sz w:val="28"/>
          <w:szCs w:val="28"/>
        </w:rPr>
        <w:t xml:space="preserve">Жим лежачи є вправою для оцінки максимальної сили м’язів верхнього плечового поясу та грудних </w:t>
      </w:r>
      <w:proofErr w:type="spellStart"/>
      <w:r w:rsidRPr="009077E0">
        <w:rPr>
          <w:sz w:val="28"/>
          <w:szCs w:val="28"/>
        </w:rPr>
        <w:t>мязів</w:t>
      </w:r>
      <w:proofErr w:type="spellEnd"/>
      <w:r w:rsidRPr="009077E0">
        <w:rPr>
          <w:sz w:val="28"/>
          <w:szCs w:val="28"/>
        </w:rPr>
        <w:t>. Виконання вправи передбачає, що спортсмен, лежачи на спині на горизонтальній лаві, піднімає штангу над собою, дотримуючись технічних вимог.</w:t>
      </w:r>
    </w:p>
    <w:p w:rsidR="00BC41D5" w:rsidRPr="009077E0" w:rsidRDefault="00BC41D5" w:rsidP="00BC41D5">
      <w:pPr>
        <w:pStyle w:val="a3"/>
        <w:spacing w:line="360" w:lineRule="auto"/>
        <w:ind w:firstLine="709"/>
        <w:jc w:val="both"/>
        <w:rPr>
          <w:sz w:val="28"/>
          <w:szCs w:val="28"/>
        </w:rPr>
      </w:pPr>
      <w:r w:rsidRPr="009077E0">
        <w:rPr>
          <w:sz w:val="28"/>
          <w:szCs w:val="28"/>
        </w:rPr>
        <w:t xml:space="preserve">Для виконання вправи використовують горизонтальну лаву, штангу з набором дисків, </w:t>
      </w:r>
      <w:proofErr w:type="spellStart"/>
      <w:r w:rsidRPr="009077E0">
        <w:rPr>
          <w:sz w:val="28"/>
          <w:szCs w:val="28"/>
        </w:rPr>
        <w:t>стійки</w:t>
      </w:r>
      <w:proofErr w:type="spellEnd"/>
      <w:r w:rsidRPr="009077E0">
        <w:rPr>
          <w:sz w:val="28"/>
          <w:szCs w:val="28"/>
        </w:rPr>
        <w:t xml:space="preserve"> для штанги, а також спортивний одяг чи спеціалізоване екіпірування за потреби.</w:t>
      </w:r>
    </w:p>
    <w:p w:rsidR="00BC41D5" w:rsidRPr="009077E0" w:rsidRDefault="00BC41D5" w:rsidP="00BC41D5">
      <w:pPr>
        <w:pStyle w:val="a3"/>
        <w:spacing w:line="360" w:lineRule="auto"/>
        <w:ind w:firstLine="709"/>
        <w:jc w:val="both"/>
        <w:rPr>
          <w:sz w:val="28"/>
          <w:szCs w:val="28"/>
        </w:rPr>
      </w:pPr>
      <w:r w:rsidRPr="009077E0">
        <w:rPr>
          <w:sz w:val="28"/>
          <w:szCs w:val="28"/>
        </w:rPr>
        <w:t xml:space="preserve">Під час виконання вправи спортсмен займає вихідне положення, лягаючи на спину на горизонтальну лаву, при цьому ноги мають бути розташовані на підлозі для забезпечення стабільності. За командою «Старт» спортсмен плавно опускає штангу на грудну клітку. Після дотику штанги до грудей, атлет здійснює підйом штанги, випрямляючи руки в ліктях і фіксуючи штангу у верхньому положенні. По завершенні руху, спортсмен повертає </w:t>
      </w:r>
      <w:r w:rsidRPr="009077E0">
        <w:rPr>
          <w:sz w:val="28"/>
          <w:szCs w:val="28"/>
        </w:rPr>
        <w:lastRenderedPageBreak/>
        <w:t xml:space="preserve">штангу на </w:t>
      </w:r>
      <w:proofErr w:type="spellStart"/>
      <w:r w:rsidRPr="009077E0">
        <w:rPr>
          <w:sz w:val="28"/>
          <w:szCs w:val="28"/>
        </w:rPr>
        <w:t>стійки</w:t>
      </w:r>
      <w:proofErr w:type="spellEnd"/>
      <w:r w:rsidRPr="009077E0">
        <w:rPr>
          <w:sz w:val="28"/>
          <w:szCs w:val="28"/>
        </w:rPr>
        <w:t>. Штанга має бути опущена контрольовано, без втрати рівноваги чи різких рухів.</w:t>
      </w:r>
    </w:p>
    <w:p w:rsidR="00BC41D5" w:rsidRPr="009077E0" w:rsidRDefault="00BC41D5" w:rsidP="00BC41D5">
      <w:pPr>
        <w:pStyle w:val="a3"/>
        <w:spacing w:line="360" w:lineRule="auto"/>
        <w:ind w:firstLine="709"/>
        <w:jc w:val="both"/>
        <w:rPr>
          <w:sz w:val="28"/>
          <w:szCs w:val="28"/>
        </w:rPr>
      </w:pPr>
      <w:r w:rsidRPr="009077E0">
        <w:rPr>
          <w:sz w:val="28"/>
          <w:szCs w:val="28"/>
        </w:rPr>
        <w:t>Результат оцінюється відповідно до дотримання технічних вимог, включаючи правильність рухів на всіх етапах вправи. Порушення техніки виконання або не виконання підйому не зараховуються.</w:t>
      </w:r>
    </w:p>
    <w:p w:rsidR="00BC41D5" w:rsidRPr="005C6813" w:rsidRDefault="00BC41D5" w:rsidP="00BC41D5">
      <w:pPr>
        <w:pStyle w:val="a3"/>
        <w:spacing w:line="360" w:lineRule="auto"/>
        <w:ind w:firstLine="709"/>
        <w:jc w:val="both"/>
        <w:rPr>
          <w:i/>
          <w:iCs/>
          <w:sz w:val="28"/>
          <w:szCs w:val="28"/>
        </w:rPr>
      </w:pPr>
      <w:r w:rsidRPr="009077E0">
        <w:rPr>
          <w:i/>
          <w:iCs/>
          <w:sz w:val="28"/>
          <w:szCs w:val="28"/>
        </w:rPr>
        <w:t>-</w:t>
      </w:r>
      <w:r>
        <w:rPr>
          <w:i/>
          <w:iCs/>
          <w:sz w:val="28"/>
          <w:szCs w:val="28"/>
        </w:rPr>
        <w:t xml:space="preserve"> </w:t>
      </w:r>
      <w:r w:rsidRPr="005C6813">
        <w:rPr>
          <w:i/>
          <w:iCs/>
          <w:sz w:val="28"/>
          <w:szCs w:val="28"/>
        </w:rPr>
        <w:t>Станова тяга</w:t>
      </w:r>
    </w:p>
    <w:p w:rsidR="00BC41D5" w:rsidRPr="00B9714C" w:rsidRDefault="00BC41D5" w:rsidP="00BC41D5">
      <w:pPr>
        <w:pStyle w:val="a3"/>
        <w:spacing w:line="360" w:lineRule="auto"/>
        <w:ind w:firstLine="709"/>
        <w:jc w:val="both"/>
        <w:rPr>
          <w:sz w:val="28"/>
          <w:szCs w:val="28"/>
        </w:rPr>
      </w:pPr>
      <w:r w:rsidRPr="00B9714C">
        <w:rPr>
          <w:sz w:val="28"/>
          <w:szCs w:val="28"/>
        </w:rPr>
        <w:t>Станова тяга є вправою для оцінки максимальної сили м’язів розгиначів спини, задньої поверхні стегон і м’язів таза. Виконання вправи починається з положення, коли штанга лежить на підлозі, а спортсмен піднімає її, випрямляючи ноги та тулуб, після чого плавно опускає штангу назад на поміст.</w:t>
      </w:r>
    </w:p>
    <w:p w:rsidR="00BC41D5" w:rsidRPr="00B9714C" w:rsidRDefault="00BC41D5" w:rsidP="00BC41D5">
      <w:pPr>
        <w:pStyle w:val="a3"/>
        <w:spacing w:line="360" w:lineRule="auto"/>
        <w:ind w:firstLine="709"/>
        <w:jc w:val="both"/>
        <w:rPr>
          <w:sz w:val="28"/>
          <w:szCs w:val="28"/>
        </w:rPr>
      </w:pPr>
      <w:r w:rsidRPr="00B9714C">
        <w:rPr>
          <w:sz w:val="28"/>
          <w:szCs w:val="28"/>
        </w:rPr>
        <w:t>Для виконання необхідно мати штангу, рівну поверхню або спеціальний поміст, а також набір дисків для регулювання ваги штанги.</w:t>
      </w:r>
    </w:p>
    <w:p w:rsidR="00BC41D5" w:rsidRPr="00B9714C" w:rsidRDefault="00BC41D5" w:rsidP="00BC41D5">
      <w:pPr>
        <w:pStyle w:val="a3"/>
        <w:spacing w:line="360" w:lineRule="auto"/>
        <w:ind w:firstLine="709"/>
        <w:jc w:val="both"/>
        <w:rPr>
          <w:sz w:val="28"/>
          <w:szCs w:val="28"/>
        </w:rPr>
      </w:pPr>
      <w:r w:rsidRPr="00B9714C">
        <w:rPr>
          <w:sz w:val="28"/>
          <w:szCs w:val="28"/>
        </w:rPr>
        <w:t xml:space="preserve">Процес виконання починається з прийняття вихідного положення. Спортсмен стає перед штангою, ноги розташовані на ширині плечей або трохи вужче, стопи можуть бути злегка розгорнуті назовні. Штанга розташовується на підлозі біля гомілок. Хват виконується руками трохи ширше плечей. У вихідному положенні спина залишається рівною, плечі розташовані трохи попереду </w:t>
      </w:r>
      <w:proofErr w:type="spellStart"/>
      <w:r w:rsidRPr="00B9714C">
        <w:rPr>
          <w:sz w:val="28"/>
          <w:szCs w:val="28"/>
        </w:rPr>
        <w:t>грифа</w:t>
      </w:r>
      <w:proofErr w:type="spellEnd"/>
      <w:r w:rsidRPr="00B9714C">
        <w:rPr>
          <w:sz w:val="28"/>
          <w:szCs w:val="28"/>
        </w:rPr>
        <w:t xml:space="preserve">, коліна зігнуті, а таз відведений назад. Підйом штанги розпочинається одночасним випрямленням ніг і підняттям тулуба. Штанга піднімається до повного випрямлення колін і тазостегнових суглобів, коли тулуб і ноги утворюють пряму лінію, а штанга фіксується на рівні стегон. Після завершення підйому штангу необхідно опустити назад на підлогу без кидання штанги на поміст. </w:t>
      </w:r>
    </w:p>
    <w:p w:rsidR="00BC41D5" w:rsidRDefault="00BC41D5" w:rsidP="00BC41D5">
      <w:pPr>
        <w:pStyle w:val="a3"/>
        <w:spacing w:line="360" w:lineRule="auto"/>
        <w:ind w:firstLine="709"/>
        <w:jc w:val="both"/>
        <w:rPr>
          <w:sz w:val="28"/>
          <w:szCs w:val="28"/>
        </w:rPr>
      </w:pPr>
      <w:r w:rsidRPr="00B9714C">
        <w:rPr>
          <w:sz w:val="28"/>
          <w:szCs w:val="28"/>
        </w:rPr>
        <w:t xml:space="preserve">Результат виконання оцінюється за дотриманням правильної техніки на всіх етапах вправи. Помилки в техніці, такі як не достатнє випрямлення колін чи спини або кидання штанги призводять до </w:t>
      </w:r>
      <w:proofErr w:type="spellStart"/>
      <w:r w:rsidRPr="00B9714C">
        <w:rPr>
          <w:sz w:val="28"/>
          <w:szCs w:val="28"/>
        </w:rPr>
        <w:t>незарахування</w:t>
      </w:r>
      <w:proofErr w:type="spellEnd"/>
      <w:r w:rsidRPr="00B9714C">
        <w:rPr>
          <w:sz w:val="28"/>
          <w:szCs w:val="28"/>
        </w:rPr>
        <w:t xml:space="preserve"> спроби.</w:t>
      </w:r>
    </w:p>
    <w:p w:rsidR="00BC41D5" w:rsidRDefault="00BC41D5" w:rsidP="00BC41D5">
      <w:pPr>
        <w:pStyle w:val="a3"/>
        <w:spacing w:line="360" w:lineRule="auto"/>
        <w:ind w:firstLine="709"/>
        <w:jc w:val="both"/>
        <w:rPr>
          <w:sz w:val="28"/>
          <w:szCs w:val="28"/>
        </w:rPr>
      </w:pPr>
      <w:r>
        <w:rPr>
          <w:sz w:val="28"/>
          <w:szCs w:val="28"/>
        </w:rPr>
        <w:t xml:space="preserve">2. Для визначення вибухової сили </w:t>
      </w:r>
      <w:r w:rsidRPr="001954E4">
        <w:rPr>
          <w:sz w:val="28"/>
          <w:szCs w:val="28"/>
        </w:rPr>
        <w:t>чоловіків 40-50 років, які займаються атлетизмом</w:t>
      </w:r>
      <w:r>
        <w:rPr>
          <w:sz w:val="28"/>
          <w:szCs w:val="28"/>
        </w:rPr>
        <w:t xml:space="preserve"> були використані наступні тести:</w:t>
      </w:r>
    </w:p>
    <w:p w:rsidR="00BC41D5" w:rsidRDefault="00BC41D5" w:rsidP="00BC41D5">
      <w:pPr>
        <w:pStyle w:val="a3"/>
        <w:spacing w:line="360" w:lineRule="auto"/>
        <w:ind w:firstLine="709"/>
        <w:jc w:val="both"/>
        <w:rPr>
          <w:i/>
          <w:iCs/>
          <w:sz w:val="28"/>
          <w:szCs w:val="28"/>
        </w:rPr>
      </w:pPr>
      <w:r w:rsidRPr="008848C9">
        <w:rPr>
          <w:i/>
          <w:iCs/>
          <w:sz w:val="28"/>
          <w:szCs w:val="28"/>
        </w:rPr>
        <w:t xml:space="preserve">- Стрибок у довжину з місця </w:t>
      </w:r>
    </w:p>
    <w:p w:rsidR="00BC41D5" w:rsidRPr="008848C9" w:rsidRDefault="00BC41D5" w:rsidP="00BC41D5">
      <w:pPr>
        <w:pStyle w:val="a3"/>
        <w:spacing w:line="360" w:lineRule="auto"/>
        <w:ind w:firstLine="709"/>
        <w:jc w:val="both"/>
        <w:rPr>
          <w:sz w:val="28"/>
          <w:szCs w:val="28"/>
        </w:rPr>
      </w:pPr>
      <w:r w:rsidRPr="008848C9">
        <w:rPr>
          <w:sz w:val="28"/>
          <w:szCs w:val="28"/>
        </w:rPr>
        <w:lastRenderedPageBreak/>
        <w:t>Тест стрибок у довжину з місця застосовується для оцінки вибухової сили у чоловіків 40-50 років, які займаються атлетизмом. Для його проведення потрібна неслизька поверхня з чітко позначеною лінією відштовхування та розміткою у сантиметрах для точного вимірювання результатів.</w:t>
      </w:r>
    </w:p>
    <w:p w:rsidR="00BC41D5" w:rsidRPr="008848C9" w:rsidRDefault="00BC41D5" w:rsidP="00BC41D5">
      <w:pPr>
        <w:pStyle w:val="a3"/>
        <w:spacing w:line="360" w:lineRule="auto"/>
        <w:ind w:firstLine="709"/>
        <w:jc w:val="both"/>
        <w:rPr>
          <w:sz w:val="28"/>
          <w:szCs w:val="28"/>
        </w:rPr>
      </w:pPr>
      <w:r w:rsidRPr="008848C9">
        <w:rPr>
          <w:sz w:val="28"/>
          <w:szCs w:val="28"/>
        </w:rPr>
        <w:t xml:space="preserve">Спортсмен стає перед лінією відштовхування, розташовуючи пальці ніг безпосередньо біля неї. Виконуючи поштовх двома ногами одночасно, з активним використанням махових рухів руками, він стрибає вперед, </w:t>
      </w:r>
      <w:proofErr w:type="spellStart"/>
      <w:r w:rsidRPr="008848C9">
        <w:rPr>
          <w:sz w:val="28"/>
          <w:szCs w:val="28"/>
        </w:rPr>
        <w:t>прагнучи</w:t>
      </w:r>
      <w:proofErr w:type="spellEnd"/>
      <w:r w:rsidRPr="008848C9">
        <w:rPr>
          <w:sz w:val="28"/>
          <w:szCs w:val="28"/>
        </w:rPr>
        <w:t xml:space="preserve"> досягти максимальної відстані. Кожному учаснику надається три спроби для виконання вправи.</w:t>
      </w:r>
    </w:p>
    <w:p w:rsidR="00BC41D5" w:rsidRDefault="00BC41D5" w:rsidP="00BC41D5">
      <w:pPr>
        <w:pStyle w:val="a3"/>
        <w:spacing w:line="360" w:lineRule="auto"/>
        <w:ind w:firstLine="709"/>
        <w:jc w:val="both"/>
        <w:rPr>
          <w:sz w:val="28"/>
          <w:szCs w:val="28"/>
        </w:rPr>
      </w:pPr>
      <w:r w:rsidRPr="008848C9">
        <w:rPr>
          <w:sz w:val="28"/>
          <w:szCs w:val="28"/>
        </w:rPr>
        <w:t xml:space="preserve">Результатом тесту є найдовший із трьох стрибків. Вимірювання проводиться від лінії відштовхування до найближчої точки контакту з поверхнею, якої торкнувся учасник при приземленні. Умовою правильного виконання є поштовх виключно від зазначеної лінії та приземлення на рівній поверхні. Будь-які порушення, такі як відштовхування за межами лінії або неправильне приземлення, можуть призвести до </w:t>
      </w:r>
      <w:proofErr w:type="spellStart"/>
      <w:r w:rsidRPr="008848C9">
        <w:rPr>
          <w:sz w:val="28"/>
          <w:szCs w:val="28"/>
        </w:rPr>
        <w:t>незарахування</w:t>
      </w:r>
      <w:proofErr w:type="spellEnd"/>
      <w:r w:rsidRPr="008848C9">
        <w:rPr>
          <w:sz w:val="28"/>
          <w:szCs w:val="28"/>
        </w:rPr>
        <w:t xml:space="preserve"> спроби.</w:t>
      </w:r>
    </w:p>
    <w:p w:rsidR="00BC41D5" w:rsidRDefault="00BC41D5" w:rsidP="00BC41D5">
      <w:pPr>
        <w:pStyle w:val="a3"/>
        <w:spacing w:line="360" w:lineRule="auto"/>
        <w:ind w:firstLine="709"/>
        <w:jc w:val="both"/>
        <w:rPr>
          <w:sz w:val="28"/>
          <w:szCs w:val="28"/>
        </w:rPr>
      </w:pPr>
      <w:r w:rsidRPr="004D406B">
        <w:rPr>
          <w:sz w:val="28"/>
          <w:szCs w:val="28"/>
        </w:rPr>
        <w:t xml:space="preserve">3. </w:t>
      </w:r>
      <w:r>
        <w:rPr>
          <w:sz w:val="28"/>
          <w:szCs w:val="28"/>
        </w:rPr>
        <w:t xml:space="preserve">Для визначення силової витривалості у </w:t>
      </w:r>
      <w:r w:rsidRPr="001954E4">
        <w:rPr>
          <w:sz w:val="28"/>
          <w:szCs w:val="28"/>
        </w:rPr>
        <w:t>чоловіків 40-50 років, які займаються атлетизмом</w:t>
      </w:r>
      <w:r>
        <w:rPr>
          <w:sz w:val="28"/>
          <w:szCs w:val="28"/>
        </w:rPr>
        <w:t xml:space="preserve"> були використані наступні тести:</w:t>
      </w:r>
    </w:p>
    <w:p w:rsidR="00BC41D5" w:rsidRPr="004D406B" w:rsidRDefault="00BC41D5" w:rsidP="00BC41D5">
      <w:pPr>
        <w:pStyle w:val="a3"/>
        <w:spacing w:line="360" w:lineRule="auto"/>
        <w:ind w:firstLine="709"/>
        <w:jc w:val="both"/>
        <w:rPr>
          <w:sz w:val="28"/>
          <w:szCs w:val="28"/>
        </w:rPr>
      </w:pPr>
      <w:r w:rsidRPr="00E62366">
        <w:rPr>
          <w:i/>
          <w:iCs/>
          <w:sz w:val="28"/>
          <w:szCs w:val="28"/>
        </w:rPr>
        <w:t xml:space="preserve">- Тест піднімання тулуба в </w:t>
      </w:r>
      <w:proofErr w:type="spellStart"/>
      <w:r w:rsidRPr="00E62366">
        <w:rPr>
          <w:i/>
          <w:iCs/>
          <w:sz w:val="28"/>
          <w:szCs w:val="28"/>
        </w:rPr>
        <w:t>сід</w:t>
      </w:r>
      <w:proofErr w:type="spellEnd"/>
      <w:r w:rsidRPr="004D406B">
        <w:rPr>
          <w:sz w:val="28"/>
          <w:szCs w:val="28"/>
        </w:rPr>
        <w:t xml:space="preserve"> застосовується для оцінки силової витривалості у чоловіків 40-50 років, які займаються атлетизмом. Для його проведення використовується рівна поверхня, наприклад, мат або </w:t>
      </w:r>
      <w:proofErr w:type="spellStart"/>
      <w:r w:rsidRPr="004D406B">
        <w:rPr>
          <w:sz w:val="28"/>
          <w:szCs w:val="28"/>
        </w:rPr>
        <w:t>каримат</w:t>
      </w:r>
      <w:proofErr w:type="spellEnd"/>
      <w:r w:rsidRPr="004D406B">
        <w:rPr>
          <w:sz w:val="28"/>
          <w:szCs w:val="28"/>
        </w:rPr>
        <w:t>.</w:t>
      </w:r>
    </w:p>
    <w:p w:rsidR="00BC41D5" w:rsidRPr="004D406B" w:rsidRDefault="00BC41D5" w:rsidP="00BC41D5">
      <w:pPr>
        <w:pStyle w:val="a3"/>
        <w:spacing w:line="360" w:lineRule="auto"/>
        <w:ind w:firstLine="709"/>
        <w:jc w:val="both"/>
        <w:rPr>
          <w:sz w:val="28"/>
          <w:szCs w:val="28"/>
        </w:rPr>
      </w:pPr>
      <w:r w:rsidRPr="004D406B">
        <w:rPr>
          <w:sz w:val="28"/>
          <w:szCs w:val="28"/>
        </w:rPr>
        <w:t>Спортсмен приймає вихідне положення лежачи на спині. Ноги зігнуті в колінах, ступні щільно притиснуті до підлоги. Руки розташовуються за головою, пальці з’єднані в замок на потилиці. За командою випробуваний починає виконувати підйоми тулуба до торкання ліктями колін, після чого повертається у вихідне положення. Протягом усього тесту ступні мають залишатися нерухомими та притиснутими до підлоги.</w:t>
      </w:r>
    </w:p>
    <w:p w:rsidR="00BC41D5" w:rsidRDefault="00BC41D5" w:rsidP="00BC41D5">
      <w:pPr>
        <w:pStyle w:val="a3"/>
        <w:spacing w:line="360" w:lineRule="auto"/>
        <w:ind w:firstLine="709"/>
        <w:jc w:val="both"/>
        <w:rPr>
          <w:sz w:val="28"/>
          <w:szCs w:val="28"/>
        </w:rPr>
      </w:pPr>
      <w:r w:rsidRPr="004D406B">
        <w:rPr>
          <w:sz w:val="28"/>
          <w:szCs w:val="28"/>
        </w:rPr>
        <w:t xml:space="preserve">Виконання вправи триває, поки фіксується максимальна кількість правильно виконаних повторень. Результатом тесту є кількість підйомів тулуба, що відповідають технічним вимогам. Забороняється виконувати допоміжні рухи, наприклад, різкі ривки, а також відривати ноги від підлоги. </w:t>
      </w:r>
      <w:r w:rsidRPr="004D406B">
        <w:rPr>
          <w:sz w:val="28"/>
          <w:szCs w:val="28"/>
        </w:rPr>
        <w:lastRenderedPageBreak/>
        <w:t>Підйоми, під час яких тулуб не піднімається достатньо для торкання ліктями колін, до загального результату не зараховуються.</w:t>
      </w:r>
    </w:p>
    <w:p w:rsidR="00BC41D5" w:rsidRDefault="00BC41D5" w:rsidP="00BC41D5">
      <w:pPr>
        <w:pStyle w:val="a3"/>
        <w:spacing w:line="360" w:lineRule="auto"/>
        <w:ind w:firstLine="709"/>
        <w:jc w:val="both"/>
        <w:rPr>
          <w:b/>
          <w:bCs/>
          <w:sz w:val="28"/>
          <w:szCs w:val="28"/>
        </w:rPr>
      </w:pPr>
      <w:r w:rsidRPr="00E62366">
        <w:rPr>
          <w:b/>
          <w:bCs/>
          <w:sz w:val="28"/>
          <w:szCs w:val="28"/>
        </w:rPr>
        <w:t>Педагогічний експеримент</w:t>
      </w:r>
    </w:p>
    <w:p w:rsidR="00BC41D5" w:rsidRPr="00DE1598" w:rsidRDefault="00BC41D5" w:rsidP="00BC41D5">
      <w:pPr>
        <w:pStyle w:val="a3"/>
        <w:spacing w:line="360" w:lineRule="auto"/>
        <w:ind w:firstLine="709"/>
        <w:jc w:val="both"/>
        <w:rPr>
          <w:sz w:val="28"/>
          <w:szCs w:val="28"/>
        </w:rPr>
      </w:pPr>
      <w:bookmarkStart w:id="19" w:name="_Hlk184475392"/>
      <w:r w:rsidRPr="00DE1598">
        <w:rPr>
          <w:sz w:val="28"/>
          <w:szCs w:val="28"/>
        </w:rPr>
        <w:t xml:space="preserve">Педагогічний експеримент проводився з червня по жовтень 2024 року на базі спортивного клубу «Атлант» у місті Київ, у тренажерному залі. У </w:t>
      </w:r>
      <w:r>
        <w:rPr>
          <w:sz w:val="28"/>
          <w:szCs w:val="28"/>
        </w:rPr>
        <w:t>експерименті</w:t>
      </w:r>
      <w:r w:rsidRPr="00DE1598">
        <w:rPr>
          <w:sz w:val="28"/>
          <w:szCs w:val="28"/>
        </w:rPr>
        <w:t xml:space="preserve"> </w:t>
      </w:r>
      <w:r>
        <w:rPr>
          <w:sz w:val="28"/>
          <w:szCs w:val="28"/>
        </w:rPr>
        <w:t>взяли</w:t>
      </w:r>
      <w:r w:rsidRPr="00DE1598">
        <w:rPr>
          <w:sz w:val="28"/>
          <w:szCs w:val="28"/>
        </w:rPr>
        <w:t xml:space="preserve"> участь 1</w:t>
      </w:r>
      <w:r w:rsidR="00820A87">
        <w:rPr>
          <w:sz w:val="28"/>
          <w:szCs w:val="28"/>
        </w:rPr>
        <w:t>4</w:t>
      </w:r>
      <w:r w:rsidRPr="00DE1598">
        <w:rPr>
          <w:sz w:val="28"/>
          <w:szCs w:val="28"/>
        </w:rPr>
        <w:t xml:space="preserve"> чоловіків віком 40</w:t>
      </w:r>
      <w:r>
        <w:rPr>
          <w:sz w:val="28"/>
          <w:szCs w:val="28"/>
        </w:rPr>
        <w:t>-</w:t>
      </w:r>
      <w:r w:rsidRPr="00DE1598">
        <w:rPr>
          <w:sz w:val="28"/>
          <w:szCs w:val="28"/>
        </w:rPr>
        <w:t xml:space="preserve">50 років, які мали подібний рівень фізичного розвитку та силових здібностей. Учасників було </w:t>
      </w:r>
      <w:proofErr w:type="spellStart"/>
      <w:r w:rsidRPr="00DE1598">
        <w:rPr>
          <w:sz w:val="28"/>
          <w:szCs w:val="28"/>
        </w:rPr>
        <w:t>розподілено</w:t>
      </w:r>
      <w:proofErr w:type="spellEnd"/>
      <w:r w:rsidRPr="00DE1598">
        <w:rPr>
          <w:sz w:val="28"/>
          <w:szCs w:val="28"/>
        </w:rPr>
        <w:t xml:space="preserve"> на дві рівні групи: експериментальну (ЕГ) та контрольну (КГ), по </w:t>
      </w:r>
      <w:r w:rsidR="00820A87">
        <w:rPr>
          <w:sz w:val="28"/>
          <w:szCs w:val="28"/>
        </w:rPr>
        <w:t>7</w:t>
      </w:r>
      <w:r w:rsidRPr="00DE1598">
        <w:rPr>
          <w:sz w:val="28"/>
          <w:szCs w:val="28"/>
        </w:rPr>
        <w:t xml:space="preserve"> осіб у кожній.</w:t>
      </w:r>
    </w:p>
    <w:p w:rsidR="00BC41D5" w:rsidRDefault="00BC41D5" w:rsidP="00BC41D5">
      <w:pPr>
        <w:pStyle w:val="a3"/>
        <w:spacing w:line="360" w:lineRule="auto"/>
        <w:ind w:firstLine="709"/>
        <w:jc w:val="both"/>
        <w:rPr>
          <w:sz w:val="28"/>
          <w:szCs w:val="28"/>
        </w:rPr>
      </w:pPr>
      <w:r w:rsidRPr="00DE1598">
        <w:rPr>
          <w:sz w:val="28"/>
          <w:szCs w:val="28"/>
        </w:rPr>
        <w:t>Контрольна група тренувалася за загальноприйнятою методикою занять атлетизмом, що передбачає стандартні підходи до розвитку силових здібностей. Натомість учасники експериментальної групи тренувалися за спеціально розробленою методикою, яка включала застосування засобів атлетизму, адаптованих для покращення силових здібностей чоловіків вікової категорії 40</w:t>
      </w:r>
      <w:r w:rsidR="00820A87">
        <w:rPr>
          <w:sz w:val="28"/>
          <w:szCs w:val="28"/>
        </w:rPr>
        <w:t>-</w:t>
      </w:r>
      <w:r w:rsidRPr="00DE1598">
        <w:rPr>
          <w:sz w:val="28"/>
          <w:szCs w:val="28"/>
        </w:rPr>
        <w:t>50 років, зміст якої наведено в наступній главі (див. главу 2.3)</w:t>
      </w:r>
      <w:bookmarkEnd w:id="19"/>
      <w:r w:rsidRPr="00D51AA3">
        <w:rPr>
          <w:sz w:val="28"/>
          <w:szCs w:val="28"/>
        </w:rPr>
        <w:t xml:space="preserve"> [</w:t>
      </w:r>
      <w:bookmarkStart w:id="20" w:name="_Hlk185440469"/>
      <w:r w:rsidR="00D51AA3" w:rsidRPr="00D51AA3">
        <w:rPr>
          <w:sz w:val="28"/>
          <w:szCs w:val="28"/>
        </w:rPr>
        <w:t>4</w:t>
      </w:r>
      <w:r w:rsidRPr="00D51AA3">
        <w:rPr>
          <w:sz w:val="28"/>
          <w:szCs w:val="28"/>
        </w:rPr>
        <w:t xml:space="preserve">; </w:t>
      </w:r>
      <w:bookmarkEnd w:id="20"/>
      <w:r w:rsidR="00D51AA3" w:rsidRPr="00D51AA3">
        <w:rPr>
          <w:sz w:val="28"/>
          <w:szCs w:val="28"/>
        </w:rPr>
        <w:t>19</w:t>
      </w:r>
      <w:r w:rsidRPr="00D51AA3">
        <w:rPr>
          <w:sz w:val="28"/>
          <w:szCs w:val="28"/>
        </w:rPr>
        <w:t>].</w:t>
      </w:r>
    </w:p>
    <w:p w:rsidR="00BC41D5" w:rsidRPr="0069078D" w:rsidRDefault="00BC41D5" w:rsidP="00BC41D5">
      <w:pPr>
        <w:pStyle w:val="a3"/>
        <w:spacing w:line="360" w:lineRule="auto"/>
        <w:ind w:firstLine="709"/>
        <w:jc w:val="both"/>
        <w:rPr>
          <w:b/>
          <w:bCs/>
          <w:sz w:val="28"/>
          <w:szCs w:val="28"/>
        </w:rPr>
      </w:pPr>
      <w:r w:rsidRPr="0069078D">
        <w:rPr>
          <w:b/>
          <w:bCs/>
          <w:sz w:val="28"/>
          <w:szCs w:val="28"/>
        </w:rPr>
        <w:t xml:space="preserve">Методи  математичної  статистики </w:t>
      </w:r>
    </w:p>
    <w:p w:rsidR="00BC41D5" w:rsidRPr="0069078D" w:rsidRDefault="00BC41D5" w:rsidP="00BC41D5">
      <w:pPr>
        <w:pStyle w:val="a3"/>
        <w:spacing w:line="360" w:lineRule="auto"/>
        <w:ind w:firstLine="709"/>
        <w:jc w:val="both"/>
        <w:rPr>
          <w:sz w:val="28"/>
          <w:szCs w:val="28"/>
        </w:rPr>
      </w:pPr>
      <w:r w:rsidRPr="006E3E53">
        <w:rPr>
          <w:sz w:val="28"/>
          <w:szCs w:val="28"/>
        </w:rPr>
        <w:t>Результати дослідження були проаналізовані за допомогою методів математичної статистики з використанням персонального комп’ютера та прикладного програмного забезпечення Excel для операційної системи Windows. Такий підхід забезпечив можливість проведення комплексного аналізу даних, включаючи розрахунок основних статистичних показників, таких як:</w:t>
      </w:r>
      <w:r w:rsidRPr="0069078D">
        <w:rPr>
          <w:sz w:val="28"/>
          <w:szCs w:val="28"/>
        </w:rPr>
        <w:t xml:space="preserve"> </w:t>
      </w:r>
      <w:r w:rsidRPr="00D51AA3">
        <w:rPr>
          <w:sz w:val="28"/>
          <w:szCs w:val="28"/>
        </w:rPr>
        <w:t>[</w:t>
      </w:r>
      <w:bookmarkStart w:id="21" w:name="_Hlk184475023"/>
      <w:bookmarkStart w:id="22" w:name="_Hlk185440423"/>
      <w:r w:rsidR="00D51AA3" w:rsidRPr="00D51AA3">
        <w:rPr>
          <w:sz w:val="28"/>
          <w:szCs w:val="28"/>
        </w:rPr>
        <w:t>10; 16; 45; 53</w:t>
      </w:r>
      <w:bookmarkEnd w:id="21"/>
      <w:bookmarkEnd w:id="22"/>
      <w:r w:rsidRPr="00D51AA3">
        <w:rPr>
          <w:sz w:val="28"/>
          <w:szCs w:val="28"/>
        </w:rPr>
        <w:t>]:</w:t>
      </w:r>
    </w:p>
    <w:p w:rsidR="00BC41D5" w:rsidRPr="0069078D" w:rsidRDefault="00BC41D5" w:rsidP="00BC41D5">
      <w:pPr>
        <w:pStyle w:val="a3"/>
        <w:spacing w:line="360" w:lineRule="auto"/>
        <w:ind w:firstLine="709"/>
        <w:jc w:val="both"/>
        <w:rPr>
          <w:sz w:val="28"/>
          <w:szCs w:val="28"/>
        </w:rPr>
      </w:pPr>
      <w:r w:rsidRPr="0069078D">
        <w:rPr>
          <w:sz w:val="28"/>
          <w:szCs w:val="28"/>
        </w:rPr>
        <w:t>1. Середня арифметична величина (</w:t>
      </w:r>
      <m:oMath>
        <m:acc>
          <m:accPr>
            <m:chr m:val="̅"/>
            <m:ctrlPr>
              <w:rPr>
                <w:rFonts w:ascii="Cambria Math" w:hAnsi="Cambria Math"/>
                <w:i/>
                <w:sz w:val="28"/>
                <w:szCs w:val="28"/>
              </w:rPr>
            </m:ctrlPr>
          </m:accPr>
          <m:e>
            <m:r>
              <w:rPr>
                <w:rFonts w:ascii="Cambria Math" w:hAnsi="Cambria Math"/>
                <w:sz w:val="28"/>
                <w:szCs w:val="28"/>
              </w:rPr>
              <m:t>x</m:t>
            </m:r>
          </m:e>
        </m:acc>
      </m:oMath>
      <w:r w:rsidRPr="0069078D">
        <w:rPr>
          <w:sz w:val="28"/>
          <w:szCs w:val="28"/>
        </w:rPr>
        <w:t xml:space="preserve">) визначається за формулою: </w:t>
      </w:r>
    </w:p>
    <w:p w:rsidR="00BC41D5" w:rsidRPr="0069078D" w:rsidRDefault="005E536A" w:rsidP="00BC41D5">
      <w:pPr>
        <w:pStyle w:val="a3"/>
        <w:spacing w:line="360" w:lineRule="auto"/>
        <w:ind w:firstLine="709"/>
        <w:jc w:val="both"/>
        <w:rPr>
          <w:sz w:val="44"/>
          <w:szCs w:val="44"/>
        </w:rPr>
      </w:pPr>
      <m:oMathPara>
        <m:oMath>
          <m:acc>
            <m:accPr>
              <m:chr m:val="̅"/>
              <m:ctrlPr>
                <w:rPr>
                  <w:rFonts w:ascii="Cambria Math" w:hAnsi="Cambria Math"/>
                  <w:i/>
                  <w:sz w:val="44"/>
                  <w:szCs w:val="44"/>
                </w:rPr>
              </m:ctrlPr>
            </m:accPr>
            <m:e>
              <m:r>
                <w:rPr>
                  <w:rFonts w:ascii="Cambria Math" w:hAnsi="Cambria Math"/>
                  <w:sz w:val="44"/>
                  <w:szCs w:val="44"/>
                </w:rPr>
                <m:t>x</m:t>
              </m:r>
            </m:e>
          </m:acc>
          <m:r>
            <w:rPr>
              <w:rFonts w:ascii="Cambria Math" w:hAnsi="Cambria Math"/>
              <w:sz w:val="44"/>
              <w:szCs w:val="44"/>
            </w:rPr>
            <m:t>=</m:t>
          </m:r>
          <m:f>
            <m:fPr>
              <m:ctrlPr>
                <w:rPr>
                  <w:rFonts w:ascii="Cambria Math" w:hAnsi="Cambria Math"/>
                  <w:i/>
                  <w:sz w:val="44"/>
                  <w:szCs w:val="44"/>
                </w:rPr>
              </m:ctrlPr>
            </m:fPr>
            <m:num>
              <m:nary>
                <m:naryPr>
                  <m:chr m:val="∑"/>
                  <m:limLoc m:val="undOvr"/>
                  <m:grow m:val="1"/>
                  <m:ctrlPr>
                    <w:rPr>
                      <w:rFonts w:ascii="Cambria Math" w:hAnsi="Cambria Math"/>
                      <w:i/>
                      <w:sz w:val="44"/>
                      <w:szCs w:val="44"/>
                    </w:rPr>
                  </m:ctrlPr>
                </m:naryPr>
                <m:sub>
                  <m:r>
                    <w:rPr>
                      <w:rFonts w:ascii="Cambria Math" w:hAnsi="Cambria Math"/>
                      <w:sz w:val="44"/>
                      <w:szCs w:val="44"/>
                    </w:rPr>
                    <m:t>i=1</m:t>
                  </m:r>
                </m:sub>
                <m:sup>
                  <m:r>
                    <w:rPr>
                      <w:rFonts w:ascii="Cambria Math" w:hAnsi="Cambria Math"/>
                      <w:sz w:val="44"/>
                      <w:szCs w:val="44"/>
                    </w:rPr>
                    <m:t>n</m:t>
                  </m:r>
                </m:sup>
                <m:e>
                  <m:sSub>
                    <m:sSubPr>
                      <m:ctrlPr>
                        <w:rPr>
                          <w:rFonts w:ascii="Cambria Math" w:hAnsi="Cambria Math"/>
                          <w:i/>
                          <w:sz w:val="44"/>
                          <w:szCs w:val="44"/>
                        </w:rPr>
                      </m:ctrlPr>
                    </m:sSubPr>
                    <m:e>
                      <m:r>
                        <w:rPr>
                          <w:rFonts w:ascii="Cambria Math" w:hAnsi="Cambria Math"/>
                          <w:sz w:val="44"/>
                          <w:szCs w:val="44"/>
                        </w:rPr>
                        <m:t>x</m:t>
                      </m:r>
                    </m:e>
                    <m:sub>
                      <m:r>
                        <w:rPr>
                          <w:rFonts w:ascii="Cambria Math" w:hAnsi="Cambria Math"/>
                          <w:sz w:val="44"/>
                          <w:szCs w:val="44"/>
                        </w:rPr>
                        <m:t>i</m:t>
                      </m:r>
                    </m:sub>
                  </m:sSub>
                </m:e>
              </m:nary>
            </m:num>
            <m:den>
              <m:r>
                <w:rPr>
                  <w:rFonts w:ascii="Cambria Math" w:hAnsi="Cambria Math"/>
                  <w:sz w:val="44"/>
                  <w:szCs w:val="44"/>
                </w:rPr>
                <m:t>n</m:t>
              </m:r>
            </m:den>
          </m:f>
        </m:oMath>
      </m:oMathPara>
    </w:p>
    <w:p w:rsidR="00BC41D5" w:rsidRPr="0069078D" w:rsidRDefault="00BC41D5" w:rsidP="00BC41D5">
      <w:pPr>
        <w:pStyle w:val="a3"/>
        <w:spacing w:line="360" w:lineRule="auto"/>
        <w:ind w:firstLine="709"/>
        <w:jc w:val="both"/>
        <w:rPr>
          <w:sz w:val="28"/>
          <w:szCs w:val="28"/>
        </w:rPr>
      </w:pPr>
    </w:p>
    <w:p w:rsidR="00BC41D5" w:rsidRPr="0069078D" w:rsidRDefault="00BC41D5" w:rsidP="00BC41D5">
      <w:pPr>
        <w:pStyle w:val="a3"/>
        <w:spacing w:line="360" w:lineRule="auto"/>
        <w:ind w:firstLine="709"/>
        <w:jc w:val="both"/>
        <w:rPr>
          <w:sz w:val="28"/>
          <w:szCs w:val="28"/>
        </w:rPr>
      </w:pPr>
      <w:r w:rsidRPr="0069078D">
        <w:rPr>
          <w:sz w:val="28"/>
          <w:szCs w:val="28"/>
        </w:rPr>
        <w:t xml:space="preserve">де х – значення окремого виміру; </w:t>
      </w:r>
    </w:p>
    <w:p w:rsidR="00BC41D5" w:rsidRPr="0069078D" w:rsidRDefault="00BC41D5" w:rsidP="00BC41D5">
      <w:pPr>
        <w:pStyle w:val="a3"/>
        <w:spacing w:line="360" w:lineRule="auto"/>
        <w:ind w:firstLine="709"/>
        <w:jc w:val="both"/>
        <w:rPr>
          <w:sz w:val="28"/>
          <w:szCs w:val="28"/>
        </w:rPr>
      </w:pPr>
      <w:r w:rsidRPr="0069078D">
        <w:rPr>
          <w:sz w:val="28"/>
          <w:szCs w:val="28"/>
        </w:rPr>
        <w:t xml:space="preserve">n – загальне число вимірювань у групі; </w:t>
      </w:r>
    </w:p>
    <w:p w:rsidR="00BC41D5" w:rsidRPr="0069078D" w:rsidRDefault="00BC41D5" w:rsidP="00BC41D5">
      <w:pPr>
        <w:pStyle w:val="a3"/>
        <w:spacing w:line="360" w:lineRule="auto"/>
        <w:ind w:firstLine="709"/>
        <w:jc w:val="both"/>
        <w:rPr>
          <w:sz w:val="28"/>
          <w:szCs w:val="28"/>
        </w:rPr>
      </w:pPr>
      <w:r w:rsidRPr="0069078D">
        <w:rPr>
          <w:sz w:val="28"/>
          <w:szCs w:val="28"/>
        </w:rPr>
        <w:lastRenderedPageBreak/>
        <w:t>і – кількість варіантів.</w:t>
      </w:r>
    </w:p>
    <w:p w:rsidR="00BC41D5" w:rsidRPr="0069078D" w:rsidRDefault="00BC41D5" w:rsidP="00BC41D5">
      <w:pPr>
        <w:pStyle w:val="a3"/>
        <w:spacing w:line="360" w:lineRule="auto"/>
        <w:ind w:firstLine="709"/>
        <w:jc w:val="both"/>
        <w:rPr>
          <w:sz w:val="28"/>
          <w:szCs w:val="28"/>
        </w:rPr>
      </w:pPr>
      <w:r w:rsidRPr="0069078D">
        <w:rPr>
          <w:sz w:val="28"/>
          <w:szCs w:val="28"/>
        </w:rPr>
        <w:t xml:space="preserve">2. Стандартне відхилення: </w:t>
      </w:r>
    </w:p>
    <w:p w:rsidR="00BC41D5" w:rsidRPr="0069078D" w:rsidRDefault="00BC41D5" w:rsidP="00BC41D5">
      <w:pPr>
        <w:pStyle w:val="a3"/>
        <w:spacing w:line="360" w:lineRule="auto"/>
        <w:ind w:firstLine="709"/>
        <w:jc w:val="both"/>
        <w:rPr>
          <w:rFonts w:eastAsiaTheme="minorEastAsia"/>
          <w:sz w:val="48"/>
          <w:szCs w:val="48"/>
        </w:rPr>
      </w:pPr>
      <m:oMathPara>
        <m:oMath>
          <m:r>
            <w:rPr>
              <w:rFonts w:ascii="Cambria Math" w:hAnsi="Cambria Math"/>
              <w:sz w:val="48"/>
              <w:szCs w:val="48"/>
            </w:rPr>
            <m:t>s=</m:t>
          </m:r>
          <m:f>
            <m:fPr>
              <m:ctrlPr>
                <w:rPr>
                  <w:rFonts w:ascii="Cambria Math" w:hAnsi="Cambria Math"/>
                  <w:i/>
                  <w:sz w:val="48"/>
                  <w:szCs w:val="48"/>
                </w:rPr>
              </m:ctrlPr>
            </m:fPr>
            <m:num>
              <m:r>
                <w:rPr>
                  <w:rFonts w:ascii="Cambria Math" w:hAnsi="Cambria Math"/>
                  <w:sz w:val="48"/>
                  <w:szCs w:val="48"/>
                </w:rPr>
                <m:t>δ</m:t>
              </m:r>
            </m:num>
            <m:den>
              <m:rad>
                <m:radPr>
                  <m:degHide m:val="1"/>
                  <m:ctrlPr>
                    <w:rPr>
                      <w:rFonts w:ascii="Cambria Math" w:hAnsi="Cambria Math"/>
                      <w:i/>
                      <w:sz w:val="48"/>
                      <w:szCs w:val="48"/>
                    </w:rPr>
                  </m:ctrlPr>
                </m:radPr>
                <m:deg/>
                <m:e>
                  <m:r>
                    <w:rPr>
                      <w:rFonts w:ascii="Cambria Math" w:hAnsi="Cambria Math"/>
                      <w:sz w:val="48"/>
                      <w:szCs w:val="48"/>
                    </w:rPr>
                    <m:t>n</m:t>
                  </m:r>
                </m:e>
              </m:rad>
            </m:den>
          </m:f>
        </m:oMath>
      </m:oMathPara>
    </w:p>
    <w:p w:rsidR="00BC41D5" w:rsidRPr="0069078D" w:rsidRDefault="00BC41D5" w:rsidP="00BC41D5">
      <w:pPr>
        <w:pStyle w:val="a3"/>
        <w:spacing w:line="360" w:lineRule="auto"/>
        <w:ind w:firstLine="709"/>
        <w:jc w:val="both"/>
        <w:rPr>
          <w:sz w:val="28"/>
          <w:szCs w:val="28"/>
        </w:rPr>
      </w:pPr>
      <w:r w:rsidRPr="0069078D">
        <w:rPr>
          <w:sz w:val="28"/>
          <w:szCs w:val="28"/>
        </w:rPr>
        <w:sym w:font="Symbol" w:char="F064"/>
      </w:r>
      <w:r w:rsidRPr="0069078D">
        <w:rPr>
          <w:sz w:val="28"/>
          <w:szCs w:val="28"/>
        </w:rPr>
        <w:t xml:space="preserve"> – середнє квадратичне відхилення; </w:t>
      </w:r>
    </w:p>
    <w:p w:rsidR="00BC41D5" w:rsidRPr="0069078D" w:rsidRDefault="00BC41D5" w:rsidP="00BC41D5">
      <w:pPr>
        <w:pStyle w:val="a3"/>
        <w:spacing w:line="360" w:lineRule="auto"/>
        <w:ind w:firstLine="709"/>
        <w:jc w:val="both"/>
        <w:rPr>
          <w:sz w:val="28"/>
          <w:szCs w:val="28"/>
        </w:rPr>
      </w:pPr>
      <w:r w:rsidRPr="0069078D">
        <w:rPr>
          <w:sz w:val="28"/>
          <w:szCs w:val="28"/>
        </w:rPr>
        <w:t>n – загальне число вимірювань в групі.</w:t>
      </w:r>
    </w:p>
    <w:p w:rsidR="00BC41D5" w:rsidRPr="0069078D" w:rsidRDefault="00BC41D5" w:rsidP="00BC41D5">
      <w:pPr>
        <w:pStyle w:val="a3"/>
        <w:spacing w:line="360" w:lineRule="auto"/>
        <w:ind w:firstLine="709"/>
        <w:jc w:val="both"/>
        <w:rPr>
          <w:sz w:val="28"/>
          <w:szCs w:val="28"/>
        </w:rPr>
      </w:pPr>
      <w:r w:rsidRPr="0069078D">
        <w:rPr>
          <w:sz w:val="28"/>
          <w:szCs w:val="28"/>
        </w:rPr>
        <w:t>3. Середнє квадратичне відхилення:</w:t>
      </w:r>
    </w:p>
    <w:p w:rsidR="00BC41D5" w:rsidRPr="0069078D" w:rsidRDefault="00BC41D5" w:rsidP="00BC41D5">
      <w:pPr>
        <w:pStyle w:val="a3"/>
        <w:spacing w:line="360" w:lineRule="auto"/>
        <w:ind w:firstLine="709"/>
        <w:jc w:val="center"/>
        <w:rPr>
          <w:rFonts w:eastAsiaTheme="minorEastAsia"/>
          <w:sz w:val="40"/>
          <w:szCs w:val="40"/>
        </w:rPr>
      </w:pPr>
      <m:oMathPara>
        <m:oMath>
          <m:r>
            <w:rPr>
              <w:rFonts w:ascii="Cambria Math" w:hAnsi="Cambria Math"/>
              <w:sz w:val="40"/>
              <w:szCs w:val="40"/>
            </w:rPr>
            <m:t>δ=</m:t>
          </m:r>
          <m:rad>
            <m:radPr>
              <m:degHide m:val="1"/>
              <m:ctrlPr>
                <w:rPr>
                  <w:rFonts w:ascii="Cambria Math" w:hAnsi="Cambria Math"/>
                  <w:i/>
                  <w:sz w:val="40"/>
                  <w:szCs w:val="40"/>
                </w:rPr>
              </m:ctrlPr>
            </m:radPr>
            <m:deg/>
            <m:e>
              <m:f>
                <m:fPr>
                  <m:ctrlPr>
                    <w:rPr>
                      <w:rFonts w:ascii="Cambria Math" w:hAnsi="Cambria Math"/>
                      <w:i/>
                      <w:sz w:val="40"/>
                      <w:szCs w:val="40"/>
                    </w:rPr>
                  </m:ctrlPr>
                </m:fPr>
                <m:num>
                  <m:r>
                    <w:rPr>
                      <w:rFonts w:ascii="Cambria Math" w:hAnsi="Cambria Math"/>
                      <w:sz w:val="40"/>
                      <w:szCs w:val="40"/>
                    </w:rPr>
                    <m:t>∑</m:t>
                  </m:r>
                  <m:sSup>
                    <m:sSupPr>
                      <m:ctrlPr>
                        <w:rPr>
                          <w:rFonts w:ascii="Cambria Math" w:hAnsi="Cambria Math"/>
                          <w:i/>
                          <w:sz w:val="40"/>
                          <w:szCs w:val="40"/>
                        </w:rPr>
                      </m:ctrlPr>
                    </m:sSupPr>
                    <m:e>
                      <m:d>
                        <m:dPr>
                          <m:ctrlPr>
                            <w:rPr>
                              <w:rFonts w:ascii="Cambria Math" w:hAnsi="Cambria Math"/>
                              <w:i/>
                              <w:sz w:val="40"/>
                              <w:szCs w:val="40"/>
                            </w:rPr>
                          </m:ctrlPr>
                        </m:dPr>
                        <m:e>
                          <m:r>
                            <w:rPr>
                              <w:rFonts w:ascii="Cambria Math" w:hAnsi="Cambria Math"/>
                              <w:sz w:val="40"/>
                              <w:szCs w:val="40"/>
                            </w:rPr>
                            <m:t>x-</m:t>
                          </m:r>
                          <m:acc>
                            <m:accPr>
                              <m:chr m:val="̅"/>
                              <m:ctrlPr>
                                <w:rPr>
                                  <w:rFonts w:ascii="Cambria Math" w:hAnsi="Cambria Math"/>
                                  <w:i/>
                                  <w:sz w:val="40"/>
                                  <w:szCs w:val="40"/>
                                </w:rPr>
                              </m:ctrlPr>
                            </m:accPr>
                            <m:e>
                              <m:r>
                                <w:rPr>
                                  <w:rFonts w:ascii="Cambria Math" w:hAnsi="Cambria Math"/>
                                  <w:sz w:val="40"/>
                                  <w:szCs w:val="40"/>
                                </w:rPr>
                                <m:t>x</m:t>
                              </m:r>
                            </m:e>
                          </m:acc>
                        </m:e>
                      </m:d>
                    </m:e>
                    <m:sup>
                      <m:r>
                        <w:rPr>
                          <w:rFonts w:ascii="Cambria Math" w:hAnsi="Cambria Math"/>
                          <w:sz w:val="40"/>
                          <w:szCs w:val="40"/>
                        </w:rPr>
                        <m:t>2</m:t>
                      </m:r>
                    </m:sup>
                  </m:sSup>
                </m:num>
                <m:den>
                  <m:r>
                    <w:rPr>
                      <w:rFonts w:ascii="Cambria Math" w:hAnsi="Cambria Math"/>
                      <w:sz w:val="40"/>
                      <w:szCs w:val="40"/>
                    </w:rPr>
                    <m:t>n</m:t>
                  </m:r>
                </m:den>
              </m:f>
            </m:e>
          </m:rad>
        </m:oMath>
      </m:oMathPara>
    </w:p>
    <w:p w:rsidR="00BC41D5" w:rsidRPr="0069078D" w:rsidRDefault="00BC41D5" w:rsidP="00BC41D5">
      <w:pPr>
        <w:pStyle w:val="a3"/>
        <w:spacing w:line="360" w:lineRule="auto"/>
        <w:ind w:firstLine="709"/>
        <w:jc w:val="both"/>
        <w:rPr>
          <w:sz w:val="28"/>
          <w:szCs w:val="28"/>
        </w:rPr>
      </w:pPr>
      <w:r w:rsidRPr="0069078D">
        <w:rPr>
          <w:sz w:val="28"/>
          <w:szCs w:val="28"/>
        </w:rPr>
        <w:t>3. Помилка репрезентативності:</w:t>
      </w:r>
    </w:p>
    <w:p w:rsidR="00BC41D5" w:rsidRPr="0069078D" w:rsidRDefault="00BC41D5" w:rsidP="00BC41D5">
      <w:pPr>
        <w:pStyle w:val="a3"/>
        <w:spacing w:line="360" w:lineRule="auto"/>
        <w:ind w:firstLine="709"/>
        <w:jc w:val="both"/>
        <w:rPr>
          <w:sz w:val="28"/>
          <w:szCs w:val="28"/>
        </w:rPr>
      </w:pPr>
      <m:oMathPara>
        <m:oMath>
          <m:r>
            <w:rPr>
              <w:rFonts w:ascii="Cambria Math" w:hAnsi="Cambria Math"/>
              <w:sz w:val="40"/>
              <w:szCs w:val="40"/>
            </w:rPr>
            <m:t>m=</m:t>
          </m:r>
          <m:f>
            <m:fPr>
              <m:ctrlPr>
                <w:rPr>
                  <w:rFonts w:ascii="Cambria Math" w:hAnsi="Cambria Math"/>
                  <w:i/>
                  <w:sz w:val="40"/>
                  <w:szCs w:val="40"/>
                </w:rPr>
              </m:ctrlPr>
            </m:fPr>
            <m:num>
              <m:r>
                <w:rPr>
                  <w:rFonts w:ascii="Cambria Math" w:hAnsi="Cambria Math"/>
                  <w:sz w:val="40"/>
                  <w:szCs w:val="40"/>
                </w:rPr>
                <m:t>S</m:t>
              </m:r>
            </m:num>
            <m:den>
              <m:rad>
                <m:radPr>
                  <m:degHide m:val="1"/>
                  <m:ctrlPr>
                    <w:rPr>
                      <w:rFonts w:ascii="Cambria Math" w:hAnsi="Cambria Math"/>
                      <w:i/>
                      <w:sz w:val="40"/>
                      <w:szCs w:val="40"/>
                    </w:rPr>
                  </m:ctrlPr>
                </m:radPr>
                <m:deg/>
                <m:e>
                  <m:r>
                    <w:rPr>
                      <w:rFonts w:ascii="Cambria Math" w:hAnsi="Cambria Math"/>
                      <w:sz w:val="40"/>
                      <w:szCs w:val="40"/>
                    </w:rPr>
                    <m:t>n-1</m:t>
                  </m:r>
                </m:e>
              </m:rad>
            </m:den>
          </m:f>
        </m:oMath>
      </m:oMathPara>
    </w:p>
    <w:p w:rsidR="00BC41D5" w:rsidRPr="0069078D" w:rsidRDefault="00BC41D5" w:rsidP="00BC41D5">
      <w:pPr>
        <w:pStyle w:val="a3"/>
        <w:spacing w:line="360" w:lineRule="auto"/>
        <w:ind w:firstLine="709"/>
        <w:jc w:val="both"/>
        <w:rPr>
          <w:sz w:val="28"/>
          <w:szCs w:val="28"/>
        </w:rPr>
      </w:pPr>
      <w:r w:rsidRPr="0069078D">
        <w:rPr>
          <w:sz w:val="28"/>
          <w:szCs w:val="28"/>
        </w:rPr>
        <w:t xml:space="preserve">4. Критерій Стьюдента: </w:t>
      </w:r>
    </w:p>
    <w:p w:rsidR="00BC41D5" w:rsidRPr="0069078D" w:rsidRDefault="00BC41D5" w:rsidP="00BC41D5">
      <w:pPr>
        <w:pStyle w:val="a3"/>
        <w:spacing w:line="360" w:lineRule="auto"/>
        <w:ind w:firstLine="709"/>
        <w:jc w:val="center"/>
        <w:rPr>
          <w:rFonts w:eastAsiaTheme="minorEastAsia"/>
          <w:sz w:val="40"/>
          <w:szCs w:val="40"/>
        </w:rPr>
      </w:pPr>
      <m:oMathPara>
        <m:oMath>
          <m:r>
            <w:rPr>
              <w:rFonts w:ascii="Cambria Math" w:hAnsi="Cambria Math"/>
              <w:sz w:val="40"/>
              <w:szCs w:val="40"/>
            </w:rPr>
            <m:t>t=</m:t>
          </m:r>
          <m:f>
            <m:fPr>
              <m:ctrlPr>
                <w:rPr>
                  <w:rFonts w:ascii="Cambria Math" w:hAnsi="Cambria Math"/>
                  <w:i/>
                  <w:sz w:val="40"/>
                  <w:szCs w:val="40"/>
                </w:rPr>
              </m:ctrlPr>
            </m:fPr>
            <m:num>
              <m:sSub>
                <m:sSubPr>
                  <m:ctrlPr>
                    <w:rPr>
                      <w:rFonts w:ascii="Cambria Math" w:hAnsi="Cambria Math"/>
                      <w:i/>
                      <w:sz w:val="40"/>
                      <w:szCs w:val="40"/>
                    </w:rPr>
                  </m:ctrlPr>
                </m:sSubPr>
                <m:e>
                  <m:acc>
                    <m:accPr>
                      <m:chr m:val="̅"/>
                      <m:ctrlPr>
                        <w:rPr>
                          <w:rFonts w:ascii="Cambria Math" w:hAnsi="Cambria Math"/>
                          <w:i/>
                          <w:sz w:val="40"/>
                          <w:szCs w:val="40"/>
                        </w:rPr>
                      </m:ctrlPr>
                    </m:accPr>
                    <m:e>
                      <m:r>
                        <w:rPr>
                          <w:rFonts w:ascii="Cambria Math" w:hAnsi="Cambria Math"/>
                          <w:sz w:val="40"/>
                          <w:szCs w:val="40"/>
                        </w:rPr>
                        <m:t>x</m:t>
                      </m:r>
                    </m:e>
                  </m:acc>
                </m:e>
                <m:sub>
                  <m:r>
                    <w:rPr>
                      <w:rFonts w:ascii="Cambria Math" w:hAnsi="Cambria Math"/>
                      <w:sz w:val="40"/>
                      <w:szCs w:val="40"/>
                    </w:rPr>
                    <m:t>1</m:t>
                  </m:r>
                </m:sub>
              </m:sSub>
              <m:r>
                <w:rPr>
                  <w:rFonts w:ascii="Cambria Math" w:hAnsi="Cambria Math"/>
                  <w:sz w:val="40"/>
                  <w:szCs w:val="40"/>
                </w:rPr>
                <m:t>-</m:t>
              </m:r>
              <m:sSub>
                <m:sSubPr>
                  <m:ctrlPr>
                    <w:rPr>
                      <w:rFonts w:ascii="Cambria Math" w:hAnsi="Cambria Math"/>
                      <w:i/>
                      <w:sz w:val="40"/>
                      <w:szCs w:val="40"/>
                    </w:rPr>
                  </m:ctrlPr>
                </m:sSubPr>
                <m:e>
                  <m:acc>
                    <m:accPr>
                      <m:chr m:val="̅"/>
                      <m:ctrlPr>
                        <w:rPr>
                          <w:rFonts w:ascii="Cambria Math" w:hAnsi="Cambria Math"/>
                          <w:i/>
                          <w:sz w:val="40"/>
                          <w:szCs w:val="40"/>
                        </w:rPr>
                      </m:ctrlPr>
                    </m:accPr>
                    <m:e>
                      <m:r>
                        <w:rPr>
                          <w:rFonts w:ascii="Cambria Math" w:hAnsi="Cambria Math"/>
                          <w:sz w:val="40"/>
                          <w:szCs w:val="40"/>
                        </w:rPr>
                        <m:t>x</m:t>
                      </m:r>
                    </m:e>
                  </m:acc>
                </m:e>
                <m:sub>
                  <m:r>
                    <w:rPr>
                      <w:rFonts w:ascii="Cambria Math" w:hAnsi="Cambria Math"/>
                      <w:sz w:val="40"/>
                      <w:szCs w:val="40"/>
                    </w:rPr>
                    <m:t>2</m:t>
                  </m:r>
                </m:sub>
              </m:sSub>
            </m:num>
            <m:den>
              <m:sSubSup>
                <m:sSubSupPr>
                  <m:ctrlPr>
                    <w:rPr>
                      <w:rFonts w:ascii="Cambria Math" w:hAnsi="Cambria Math"/>
                      <w:i/>
                      <w:sz w:val="40"/>
                      <w:szCs w:val="40"/>
                    </w:rPr>
                  </m:ctrlPr>
                </m:sSubSupPr>
                <m:e>
                  <m:r>
                    <w:rPr>
                      <w:rFonts w:ascii="Cambria Math" w:hAnsi="Cambria Math"/>
                      <w:sz w:val="40"/>
                      <w:szCs w:val="40"/>
                    </w:rPr>
                    <m:t>m</m:t>
                  </m:r>
                </m:e>
                <m:sub>
                  <m:r>
                    <w:rPr>
                      <w:rFonts w:ascii="Cambria Math" w:hAnsi="Cambria Math"/>
                      <w:sz w:val="40"/>
                      <w:szCs w:val="40"/>
                    </w:rPr>
                    <m:t>1</m:t>
                  </m:r>
                </m:sub>
                <m:sup>
                  <m:r>
                    <w:rPr>
                      <w:rFonts w:ascii="Cambria Math" w:hAnsi="Cambria Math"/>
                      <w:sz w:val="40"/>
                      <w:szCs w:val="40"/>
                    </w:rPr>
                    <m:t>2</m:t>
                  </m:r>
                </m:sup>
              </m:sSubSup>
              <m:r>
                <w:rPr>
                  <w:rFonts w:ascii="Cambria Math" w:hAnsi="Cambria Math"/>
                  <w:sz w:val="40"/>
                  <w:szCs w:val="40"/>
                </w:rPr>
                <m:t>-</m:t>
              </m:r>
              <m:sSubSup>
                <m:sSubSupPr>
                  <m:ctrlPr>
                    <w:rPr>
                      <w:rFonts w:ascii="Cambria Math" w:hAnsi="Cambria Math"/>
                      <w:i/>
                      <w:sz w:val="40"/>
                      <w:szCs w:val="40"/>
                    </w:rPr>
                  </m:ctrlPr>
                </m:sSubSupPr>
                <m:e>
                  <m:r>
                    <w:rPr>
                      <w:rFonts w:ascii="Cambria Math" w:hAnsi="Cambria Math"/>
                      <w:sz w:val="40"/>
                      <w:szCs w:val="40"/>
                    </w:rPr>
                    <m:t>m</m:t>
                  </m:r>
                </m:e>
                <m:sub>
                  <m:r>
                    <w:rPr>
                      <w:rFonts w:ascii="Cambria Math" w:hAnsi="Cambria Math"/>
                      <w:sz w:val="40"/>
                      <w:szCs w:val="40"/>
                    </w:rPr>
                    <m:t>2</m:t>
                  </m:r>
                </m:sub>
                <m:sup>
                  <m:r>
                    <w:rPr>
                      <w:rFonts w:ascii="Cambria Math" w:hAnsi="Cambria Math"/>
                      <w:sz w:val="40"/>
                      <w:szCs w:val="40"/>
                    </w:rPr>
                    <m:t>2</m:t>
                  </m:r>
                </m:sup>
              </m:sSubSup>
            </m:den>
          </m:f>
        </m:oMath>
      </m:oMathPara>
    </w:p>
    <w:p w:rsidR="00BC41D5" w:rsidRPr="0069078D" w:rsidRDefault="00BC41D5" w:rsidP="00BC41D5">
      <w:pPr>
        <w:pStyle w:val="a3"/>
        <w:spacing w:line="360" w:lineRule="auto"/>
        <w:ind w:firstLine="709"/>
        <w:jc w:val="both"/>
        <w:rPr>
          <w:sz w:val="28"/>
          <w:szCs w:val="28"/>
        </w:rPr>
      </w:pPr>
      <w:r w:rsidRPr="0069078D">
        <w:rPr>
          <w:rFonts w:eastAsiaTheme="minorEastAsia"/>
          <w:sz w:val="28"/>
          <w:szCs w:val="28"/>
        </w:rPr>
        <w:t xml:space="preserve">Де t ‒ </w:t>
      </w:r>
      <w:proofErr w:type="spellStart"/>
      <w:r w:rsidRPr="0069078D">
        <w:rPr>
          <w:sz w:val="28"/>
          <w:szCs w:val="28"/>
        </w:rPr>
        <w:t>критерий</w:t>
      </w:r>
      <w:proofErr w:type="spellEnd"/>
      <w:r w:rsidRPr="0069078D">
        <w:rPr>
          <w:sz w:val="28"/>
          <w:szCs w:val="28"/>
        </w:rPr>
        <w:t xml:space="preserve"> Стьюдента;</w:t>
      </w:r>
    </w:p>
    <w:p w:rsidR="00BC41D5" w:rsidRPr="0069078D" w:rsidRDefault="005E536A" w:rsidP="00BC41D5">
      <w:pPr>
        <w:pStyle w:val="a3"/>
        <w:spacing w:line="360" w:lineRule="auto"/>
        <w:ind w:left="709"/>
        <w:rPr>
          <w:sz w:val="28"/>
          <w:szCs w:val="28"/>
        </w:rPr>
      </w:pPr>
      <m:oMath>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x</m:t>
                </m:r>
              </m:e>
            </m:acc>
          </m:e>
          <m:sub>
            <m:r>
              <w:rPr>
                <w:rFonts w:ascii="Cambria Math" w:hAnsi="Cambria Math"/>
                <w:sz w:val="28"/>
                <w:szCs w:val="28"/>
              </w:rPr>
              <m:t>I</m:t>
            </m:r>
          </m:sub>
        </m:sSub>
      </m:oMath>
      <w:r w:rsidR="00BC41D5" w:rsidRPr="0069078D">
        <w:rPr>
          <w:rFonts w:eastAsiaTheme="minorEastAsia"/>
          <w:sz w:val="28"/>
          <w:szCs w:val="28"/>
        </w:rPr>
        <w:t xml:space="preserve"> ‒ </w:t>
      </w:r>
      <w:r w:rsidR="00BC41D5" w:rsidRPr="0069078D">
        <w:rPr>
          <w:sz w:val="28"/>
          <w:szCs w:val="28"/>
        </w:rPr>
        <w:t>середня арифметична величина експериментальної групи;</w:t>
      </w:r>
    </w:p>
    <w:p w:rsidR="00BC41D5" w:rsidRPr="0069078D" w:rsidRDefault="005E536A" w:rsidP="00BC41D5">
      <w:pPr>
        <w:pStyle w:val="a3"/>
        <w:spacing w:line="360" w:lineRule="auto"/>
        <w:ind w:left="709"/>
        <w:rPr>
          <w:sz w:val="28"/>
          <w:szCs w:val="28"/>
        </w:rPr>
      </w:pPr>
      <m:oMath>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x</m:t>
                </m:r>
              </m:e>
            </m:acc>
          </m:e>
          <m:sub>
            <m:r>
              <w:rPr>
                <w:rFonts w:ascii="Cambria Math" w:hAnsi="Cambria Math"/>
                <w:sz w:val="28"/>
                <w:szCs w:val="28"/>
              </w:rPr>
              <m:t>2</m:t>
            </m:r>
          </m:sub>
        </m:sSub>
      </m:oMath>
      <w:r w:rsidR="00BC41D5" w:rsidRPr="0069078D">
        <w:rPr>
          <w:rFonts w:eastAsiaTheme="minorEastAsia"/>
          <w:sz w:val="28"/>
          <w:szCs w:val="28"/>
        </w:rPr>
        <w:t xml:space="preserve"> ‒ </w:t>
      </w:r>
      <w:r w:rsidR="00BC41D5" w:rsidRPr="0069078D">
        <w:rPr>
          <w:sz w:val="28"/>
          <w:szCs w:val="28"/>
        </w:rPr>
        <w:t>середня арифметична величина контрольної групи;</w:t>
      </w:r>
    </w:p>
    <w:p w:rsidR="00BC41D5" w:rsidRPr="0069078D" w:rsidRDefault="005E536A" w:rsidP="00BC41D5">
      <w:pPr>
        <w:pStyle w:val="a3"/>
        <w:spacing w:line="360" w:lineRule="auto"/>
        <w:ind w:left="709"/>
        <w:rPr>
          <w:sz w:val="28"/>
          <w:szCs w:val="28"/>
        </w:rPr>
      </w:pP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oMath>
      <w:r w:rsidR="00BC41D5" w:rsidRPr="0069078D">
        <w:rPr>
          <w:rFonts w:eastAsiaTheme="minorEastAsia"/>
          <w:sz w:val="28"/>
          <w:szCs w:val="28"/>
        </w:rPr>
        <w:t xml:space="preserve"> ‒ </w:t>
      </w:r>
      <w:r w:rsidR="00BC41D5" w:rsidRPr="0069078D">
        <w:rPr>
          <w:sz w:val="28"/>
          <w:szCs w:val="28"/>
        </w:rPr>
        <w:t>стандартна помилку середнього арифметичного значення експериментальної групи;</w:t>
      </w:r>
    </w:p>
    <w:p w:rsidR="00A20AD2" w:rsidRDefault="005E536A" w:rsidP="00A20AD2">
      <w:pPr>
        <w:pStyle w:val="a3"/>
        <w:spacing w:line="360" w:lineRule="auto"/>
        <w:ind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2</m:t>
            </m:r>
          </m:sub>
        </m:sSub>
      </m:oMath>
      <w:r w:rsidR="00BC41D5" w:rsidRPr="0069078D">
        <w:rPr>
          <w:rFonts w:eastAsiaTheme="minorEastAsia"/>
          <w:i/>
          <w:sz w:val="28"/>
          <w:szCs w:val="28"/>
        </w:rPr>
        <w:t xml:space="preserve"> ‒ </w:t>
      </w:r>
      <w:r w:rsidR="00BC41D5" w:rsidRPr="0069078D">
        <w:rPr>
          <w:sz w:val="28"/>
          <w:szCs w:val="28"/>
        </w:rPr>
        <w:t>стандартна помилку середнього арифметичного значення контрольної групи.</w:t>
      </w:r>
    </w:p>
    <w:p w:rsidR="00A20AD2" w:rsidRDefault="00A20AD2" w:rsidP="00A20AD2">
      <w:pPr>
        <w:pStyle w:val="a3"/>
        <w:spacing w:line="360" w:lineRule="auto"/>
        <w:ind w:firstLine="709"/>
        <w:jc w:val="both"/>
        <w:rPr>
          <w:sz w:val="28"/>
          <w:szCs w:val="28"/>
        </w:rPr>
      </w:pPr>
    </w:p>
    <w:p w:rsidR="00A20AD2" w:rsidRPr="00F32DF6" w:rsidRDefault="00A20AD2" w:rsidP="00A20AD2">
      <w:pPr>
        <w:pStyle w:val="a3"/>
        <w:spacing w:line="360" w:lineRule="auto"/>
        <w:ind w:firstLine="709"/>
        <w:jc w:val="both"/>
        <w:rPr>
          <w:b/>
          <w:bCs/>
          <w:sz w:val="28"/>
          <w:szCs w:val="28"/>
        </w:rPr>
      </w:pPr>
      <w:r w:rsidRPr="00F32DF6">
        <w:rPr>
          <w:b/>
          <w:bCs/>
          <w:sz w:val="28"/>
          <w:szCs w:val="28"/>
        </w:rPr>
        <w:t>2.2. Організація дослідження</w:t>
      </w:r>
    </w:p>
    <w:p w:rsidR="00A20AD2" w:rsidRPr="00F32DF6" w:rsidRDefault="00A20AD2" w:rsidP="00A20AD2">
      <w:pPr>
        <w:pStyle w:val="a3"/>
        <w:spacing w:line="360" w:lineRule="auto"/>
        <w:ind w:firstLine="709"/>
        <w:jc w:val="both"/>
        <w:rPr>
          <w:sz w:val="28"/>
          <w:szCs w:val="28"/>
        </w:rPr>
      </w:pPr>
      <w:r w:rsidRPr="00F32DF6">
        <w:rPr>
          <w:sz w:val="28"/>
          <w:szCs w:val="28"/>
        </w:rPr>
        <w:t xml:space="preserve">Дослідження проводилося відповідно до поставлених наукових завдань у період з жовтня 2023 року по грудень 2024 року. Воно складалося з трьох </w:t>
      </w:r>
      <w:r w:rsidRPr="00F32DF6">
        <w:rPr>
          <w:sz w:val="28"/>
          <w:szCs w:val="28"/>
        </w:rPr>
        <w:lastRenderedPageBreak/>
        <w:t xml:space="preserve">етапів, кожен із яких мав чітко визначену мету, завдання та методологічну основу. Такий підхід забезпечив систематичність і комплексність у вивченні ефективності розробленої </w:t>
      </w:r>
      <w:bookmarkStart w:id="23" w:name="_Hlk185456317"/>
      <w:r w:rsidRPr="00F32DF6">
        <w:rPr>
          <w:sz w:val="28"/>
          <w:szCs w:val="28"/>
        </w:rPr>
        <w:t>методики силової підготовки чоловіків віком 40</w:t>
      </w:r>
      <w:r>
        <w:rPr>
          <w:sz w:val="28"/>
          <w:szCs w:val="28"/>
        </w:rPr>
        <w:t>-</w:t>
      </w:r>
      <w:r w:rsidRPr="00F32DF6">
        <w:rPr>
          <w:sz w:val="28"/>
          <w:szCs w:val="28"/>
        </w:rPr>
        <w:t>50 років, які займаються атлетизмом.</w:t>
      </w:r>
      <w:bookmarkEnd w:id="23"/>
    </w:p>
    <w:p w:rsidR="00A20AD2" w:rsidRPr="00F32DF6" w:rsidRDefault="00A20AD2" w:rsidP="00A20AD2">
      <w:pPr>
        <w:pStyle w:val="a3"/>
        <w:spacing w:line="360" w:lineRule="auto"/>
        <w:ind w:firstLine="709"/>
        <w:jc w:val="both"/>
        <w:rPr>
          <w:sz w:val="28"/>
          <w:szCs w:val="28"/>
        </w:rPr>
      </w:pPr>
      <w:r w:rsidRPr="00787F98">
        <w:rPr>
          <w:i/>
          <w:iCs/>
          <w:sz w:val="28"/>
          <w:szCs w:val="28"/>
        </w:rPr>
        <w:t>Перший етап (листопад 2023 року – лютий 2024 року), теоретико-методологічна підготовка.</w:t>
      </w:r>
      <w:r>
        <w:rPr>
          <w:sz w:val="28"/>
          <w:szCs w:val="28"/>
        </w:rPr>
        <w:t xml:space="preserve"> </w:t>
      </w:r>
      <w:r w:rsidRPr="00F32DF6">
        <w:rPr>
          <w:sz w:val="28"/>
          <w:szCs w:val="28"/>
        </w:rPr>
        <w:t>На цьому етапі було проведено аналіз наукової та навчально-методичної літератури, присвяченої особливостям силової підготовки чоловіків середнього віку, які займаються атлетизмом. Теоретичні дослідження дозволили сформувати методологічну основу роботи, окреслити тему, мету, завдання, об’єкт і предмет дослідження, а також визначити основні напрями організації тренувального процесу.</w:t>
      </w:r>
    </w:p>
    <w:p w:rsidR="00A20AD2" w:rsidRPr="00F32DF6" w:rsidRDefault="00A20AD2" w:rsidP="00A20AD2">
      <w:pPr>
        <w:pStyle w:val="a3"/>
        <w:spacing w:line="360" w:lineRule="auto"/>
        <w:ind w:firstLine="709"/>
        <w:jc w:val="both"/>
        <w:rPr>
          <w:sz w:val="28"/>
          <w:szCs w:val="28"/>
        </w:rPr>
      </w:pPr>
      <w:r w:rsidRPr="00F32DF6">
        <w:rPr>
          <w:sz w:val="28"/>
          <w:szCs w:val="28"/>
        </w:rPr>
        <w:t xml:space="preserve">На основі отриманих результатів було обрано методи дослідження, розроблено тестові завдання для оцінки фізичного стану та силових здібностей учасників. Було сформовано вибірку учасників, які розподілилися на контрольну та експериментальну групи (по </w:t>
      </w:r>
      <w:r w:rsidR="00820A87">
        <w:rPr>
          <w:sz w:val="28"/>
          <w:szCs w:val="28"/>
        </w:rPr>
        <w:t>7</w:t>
      </w:r>
      <w:r w:rsidRPr="00F32DF6">
        <w:rPr>
          <w:sz w:val="28"/>
          <w:szCs w:val="28"/>
        </w:rPr>
        <w:t xml:space="preserve"> осіб у кожній). Завершальним етапом цієї фази стало проведення первинного тестування, яке забезпечило вихідні дані для подальшого аналізу.</w:t>
      </w:r>
    </w:p>
    <w:p w:rsidR="00A20AD2" w:rsidRPr="00F32DF6" w:rsidRDefault="00A20AD2" w:rsidP="00A20AD2">
      <w:pPr>
        <w:pStyle w:val="a3"/>
        <w:spacing w:line="360" w:lineRule="auto"/>
        <w:ind w:firstLine="709"/>
        <w:jc w:val="both"/>
        <w:rPr>
          <w:sz w:val="28"/>
          <w:szCs w:val="28"/>
        </w:rPr>
      </w:pPr>
      <w:r w:rsidRPr="00787F98">
        <w:rPr>
          <w:i/>
          <w:iCs/>
          <w:sz w:val="28"/>
          <w:szCs w:val="28"/>
        </w:rPr>
        <w:t>Другий етап (червень 2024 року – жовтень 2024 року), практична реалізація експерименту.</w:t>
      </w:r>
      <w:r>
        <w:rPr>
          <w:sz w:val="28"/>
          <w:szCs w:val="28"/>
        </w:rPr>
        <w:t xml:space="preserve"> </w:t>
      </w:r>
      <w:r w:rsidRPr="00F32DF6">
        <w:rPr>
          <w:sz w:val="28"/>
          <w:szCs w:val="28"/>
        </w:rPr>
        <w:t>Цей етап включав впровадження експериментальної методики. Учасники експериментальної групи тренувалися за спеціально розробленою програмою, спрямованою на покращення силових здібностей. Натомість контрольна група виконувала тренування за загальноприйнятою методикою занять атлетизмом.</w:t>
      </w:r>
    </w:p>
    <w:p w:rsidR="00A20AD2" w:rsidRPr="00F32DF6" w:rsidRDefault="00A20AD2" w:rsidP="00A20AD2">
      <w:pPr>
        <w:pStyle w:val="a3"/>
        <w:spacing w:line="360" w:lineRule="auto"/>
        <w:ind w:firstLine="709"/>
        <w:jc w:val="both"/>
        <w:rPr>
          <w:sz w:val="28"/>
          <w:szCs w:val="28"/>
        </w:rPr>
      </w:pPr>
      <w:r w:rsidRPr="00F32DF6">
        <w:rPr>
          <w:sz w:val="28"/>
          <w:szCs w:val="28"/>
        </w:rPr>
        <w:t>Тренувальний процес обох груп здійснювався під наглядом кваліфікованих тренерів, які забезпечували правильність виконання вправ, контроль технічних помилок і безпеку учасників. Фізичні навантаження адаптувалися до індивідуальних можливостей спортсменів, а їхня мотивація підтримувалася завдяки персоналізованому підходу. Така організація експерименту забезпечила об’єктивність та достовірність отриманих результатів.</w:t>
      </w:r>
    </w:p>
    <w:p w:rsidR="00A20AD2" w:rsidRPr="00F32DF6" w:rsidRDefault="00A20AD2" w:rsidP="00A20AD2">
      <w:pPr>
        <w:pStyle w:val="a3"/>
        <w:spacing w:line="360" w:lineRule="auto"/>
        <w:ind w:firstLine="709"/>
        <w:jc w:val="both"/>
        <w:rPr>
          <w:sz w:val="28"/>
          <w:szCs w:val="28"/>
        </w:rPr>
      </w:pPr>
      <w:r w:rsidRPr="00787F98">
        <w:rPr>
          <w:i/>
          <w:iCs/>
          <w:sz w:val="28"/>
          <w:szCs w:val="28"/>
        </w:rPr>
        <w:lastRenderedPageBreak/>
        <w:t>Третій етап (листопад 2024 року – грудень 2024 року), підсумковий аналіз і формулювання висновків.</w:t>
      </w:r>
      <w:r>
        <w:rPr>
          <w:sz w:val="28"/>
          <w:szCs w:val="28"/>
        </w:rPr>
        <w:t xml:space="preserve"> </w:t>
      </w:r>
      <w:r w:rsidRPr="00F32DF6">
        <w:rPr>
          <w:sz w:val="28"/>
          <w:szCs w:val="28"/>
        </w:rPr>
        <w:t>Завершальний етап включав підсумкове тестування учасників, результати якого аналізувалися з використанням сучасних статистичних методів. Це дозволило провести об’єктивну оцінку ефективності розробленої методики шляхом порівняння даних первинного та підсумкового тестувань. Аналіз виявив динаміку змін у фізичному стані та силових здібностях чоловіків середнього віку.</w:t>
      </w:r>
    </w:p>
    <w:p w:rsidR="00FE796C" w:rsidRDefault="00A20AD2" w:rsidP="00FE796C">
      <w:pPr>
        <w:pStyle w:val="a3"/>
        <w:spacing w:line="360" w:lineRule="auto"/>
        <w:ind w:firstLine="709"/>
        <w:jc w:val="both"/>
        <w:rPr>
          <w:sz w:val="28"/>
          <w:szCs w:val="28"/>
        </w:rPr>
      </w:pPr>
      <w:r w:rsidRPr="00F32DF6">
        <w:rPr>
          <w:sz w:val="28"/>
          <w:szCs w:val="28"/>
        </w:rPr>
        <w:t>На основі статистично значущих результатів було сформульовано висновки щодо результативності експериментальної методики. Усі отримані дані були узагальнені та представлені у кваліфікаційній роботі, яка містила емпіричний матеріал, науковий аналіз і практичні рекомендації для впровадження в тренувальний процес.</w:t>
      </w:r>
    </w:p>
    <w:p w:rsidR="00FE796C" w:rsidRDefault="00FE796C" w:rsidP="00FE796C">
      <w:pPr>
        <w:pStyle w:val="a3"/>
        <w:spacing w:line="360" w:lineRule="auto"/>
        <w:ind w:firstLine="709"/>
        <w:jc w:val="both"/>
        <w:rPr>
          <w:sz w:val="28"/>
          <w:szCs w:val="28"/>
        </w:rPr>
      </w:pPr>
    </w:p>
    <w:p w:rsidR="00FE796C" w:rsidRPr="008D10A3" w:rsidRDefault="00FE796C" w:rsidP="00FE796C">
      <w:pPr>
        <w:pStyle w:val="a3"/>
        <w:spacing w:line="360" w:lineRule="auto"/>
        <w:ind w:firstLine="709"/>
        <w:jc w:val="both"/>
        <w:rPr>
          <w:b/>
          <w:bCs/>
          <w:sz w:val="28"/>
          <w:szCs w:val="28"/>
        </w:rPr>
      </w:pPr>
      <w:r w:rsidRPr="008D10A3">
        <w:rPr>
          <w:b/>
          <w:bCs/>
          <w:sz w:val="28"/>
          <w:szCs w:val="28"/>
        </w:rPr>
        <w:t>2.3.</w:t>
      </w:r>
      <w:r>
        <w:rPr>
          <w:b/>
          <w:bCs/>
          <w:sz w:val="28"/>
          <w:szCs w:val="28"/>
        </w:rPr>
        <w:t xml:space="preserve"> </w:t>
      </w:r>
      <w:r w:rsidRPr="008D10A3">
        <w:rPr>
          <w:b/>
          <w:bCs/>
          <w:sz w:val="28"/>
          <w:szCs w:val="28"/>
        </w:rPr>
        <w:t>Характеристика експериментальної методики силової підготовки чоловіків 40-50 років, які займаються атлетизмом</w:t>
      </w:r>
    </w:p>
    <w:p w:rsidR="00FE796C" w:rsidRPr="00AB100B" w:rsidRDefault="00FE796C" w:rsidP="00FE796C">
      <w:pPr>
        <w:pStyle w:val="a3"/>
        <w:spacing w:line="360" w:lineRule="auto"/>
        <w:ind w:firstLine="709"/>
        <w:jc w:val="both"/>
        <w:rPr>
          <w:sz w:val="28"/>
          <w:szCs w:val="28"/>
        </w:rPr>
      </w:pPr>
      <w:r w:rsidRPr="00AB100B">
        <w:rPr>
          <w:sz w:val="28"/>
          <w:szCs w:val="28"/>
        </w:rPr>
        <w:t xml:space="preserve">У межах дослідження було розроблено експериментальну методику планування та проведення </w:t>
      </w:r>
      <w:proofErr w:type="spellStart"/>
      <w:r w:rsidRPr="00AB100B">
        <w:rPr>
          <w:sz w:val="28"/>
          <w:szCs w:val="28"/>
        </w:rPr>
        <w:t>оздоровчо</w:t>
      </w:r>
      <w:proofErr w:type="spellEnd"/>
      <w:r w:rsidRPr="00AB100B">
        <w:rPr>
          <w:sz w:val="28"/>
          <w:szCs w:val="28"/>
        </w:rPr>
        <w:t xml:space="preserve">-тренувальних занять із силової підготовки для чоловіків віком 40-50 років із </w:t>
      </w:r>
      <w:proofErr w:type="spellStart"/>
      <w:r w:rsidRPr="00AB100B">
        <w:rPr>
          <w:sz w:val="28"/>
          <w:szCs w:val="28"/>
        </w:rPr>
        <w:t>ендоморфним</w:t>
      </w:r>
      <w:proofErr w:type="spellEnd"/>
      <w:r w:rsidR="00820A87">
        <w:rPr>
          <w:sz w:val="28"/>
          <w:szCs w:val="28"/>
        </w:rPr>
        <w:t xml:space="preserve"> (було визначено після первинного тестування) </w:t>
      </w:r>
      <w:r w:rsidRPr="00AB100B">
        <w:rPr>
          <w:sz w:val="28"/>
          <w:szCs w:val="28"/>
        </w:rPr>
        <w:t xml:space="preserve"> соматотипом, які займаються атлетизмом. Тривалість програми становила 23 тижні. Методика ґрунтувалася на трикомпонентній структурі тренувального процесу, яка включала підготовчий, розвивальний та підтримувальний етапи. Такий підхід забезпечив поступову адаптацію організму до фізичних навантажень, ефективний розвиток необхідних фізичних якостей і підтримання досягнутого рівня фізичної підготовленості протягом усього періоду дослідження.</w:t>
      </w:r>
    </w:p>
    <w:p w:rsidR="00FE796C" w:rsidRPr="00AB100B" w:rsidRDefault="00FE796C" w:rsidP="00FE796C">
      <w:pPr>
        <w:pStyle w:val="a3"/>
        <w:spacing w:line="360" w:lineRule="auto"/>
        <w:ind w:firstLine="709"/>
        <w:jc w:val="both"/>
        <w:rPr>
          <w:sz w:val="28"/>
          <w:szCs w:val="28"/>
        </w:rPr>
      </w:pPr>
      <w:r w:rsidRPr="00AB100B">
        <w:rPr>
          <w:sz w:val="28"/>
          <w:szCs w:val="28"/>
        </w:rPr>
        <w:t xml:space="preserve">Упродовж 23 тижнів тренувальний цикл було </w:t>
      </w:r>
      <w:proofErr w:type="spellStart"/>
      <w:r w:rsidRPr="00AB100B">
        <w:rPr>
          <w:sz w:val="28"/>
          <w:szCs w:val="28"/>
        </w:rPr>
        <w:t>розподілено</w:t>
      </w:r>
      <w:proofErr w:type="spellEnd"/>
      <w:r w:rsidRPr="00AB100B">
        <w:rPr>
          <w:sz w:val="28"/>
          <w:szCs w:val="28"/>
        </w:rPr>
        <w:t xml:space="preserve"> на етапи, з яких перші 6 тижнів становили підготовчий етап. Основною метою цього етапу було формування базових передумов для подальшого розвитку фізичних якостей, включаючи:</w:t>
      </w:r>
    </w:p>
    <w:p w:rsidR="00FE796C" w:rsidRPr="00AB100B" w:rsidRDefault="00FE796C" w:rsidP="00FE796C">
      <w:pPr>
        <w:pStyle w:val="a3"/>
        <w:spacing w:line="360" w:lineRule="auto"/>
        <w:ind w:firstLine="709"/>
        <w:jc w:val="both"/>
        <w:rPr>
          <w:sz w:val="28"/>
          <w:szCs w:val="28"/>
        </w:rPr>
      </w:pPr>
      <w:r w:rsidRPr="00AB100B">
        <w:rPr>
          <w:sz w:val="28"/>
          <w:szCs w:val="28"/>
        </w:rPr>
        <w:t>- оволодіння правильною технікою виконання рухових дій;</w:t>
      </w:r>
    </w:p>
    <w:p w:rsidR="00FE796C" w:rsidRPr="00AB100B" w:rsidRDefault="00FE796C" w:rsidP="00FE796C">
      <w:pPr>
        <w:pStyle w:val="a3"/>
        <w:spacing w:line="360" w:lineRule="auto"/>
        <w:ind w:firstLine="709"/>
        <w:jc w:val="both"/>
        <w:rPr>
          <w:sz w:val="28"/>
          <w:szCs w:val="28"/>
        </w:rPr>
      </w:pPr>
      <w:r w:rsidRPr="00AB100B">
        <w:rPr>
          <w:sz w:val="28"/>
          <w:szCs w:val="28"/>
        </w:rPr>
        <w:lastRenderedPageBreak/>
        <w:t>- адаптацію опорно-рухового апарату, серцево-судинної та дихальної систем до - регулярних фізичних навантажень;</w:t>
      </w:r>
    </w:p>
    <w:p w:rsidR="00FE796C" w:rsidRPr="00AB100B" w:rsidRDefault="00FE796C" w:rsidP="00FE796C">
      <w:pPr>
        <w:pStyle w:val="a3"/>
        <w:spacing w:line="360" w:lineRule="auto"/>
        <w:ind w:firstLine="709"/>
        <w:jc w:val="both"/>
        <w:rPr>
          <w:sz w:val="28"/>
          <w:szCs w:val="28"/>
        </w:rPr>
      </w:pPr>
      <w:r w:rsidRPr="00AB100B">
        <w:rPr>
          <w:sz w:val="28"/>
          <w:szCs w:val="28"/>
        </w:rPr>
        <w:t>- поступове формування базових показників витривалості, гнучкості та координаційних здібностей.</w:t>
      </w:r>
    </w:p>
    <w:p w:rsidR="00FE796C" w:rsidRDefault="00FE796C" w:rsidP="00FE796C">
      <w:pPr>
        <w:pStyle w:val="a3"/>
        <w:spacing w:line="360" w:lineRule="auto"/>
        <w:ind w:firstLine="709"/>
        <w:jc w:val="both"/>
        <w:rPr>
          <w:sz w:val="28"/>
          <w:szCs w:val="28"/>
        </w:rPr>
      </w:pPr>
      <w:r w:rsidRPr="00AB100B">
        <w:rPr>
          <w:sz w:val="28"/>
          <w:szCs w:val="28"/>
        </w:rPr>
        <w:t xml:space="preserve">У цей період перевага надавалась </w:t>
      </w:r>
      <w:proofErr w:type="spellStart"/>
      <w:r w:rsidRPr="00AB100B">
        <w:rPr>
          <w:sz w:val="28"/>
          <w:szCs w:val="28"/>
        </w:rPr>
        <w:t>загальнорозвивальним</w:t>
      </w:r>
      <w:proofErr w:type="spellEnd"/>
      <w:r w:rsidRPr="00AB100B">
        <w:rPr>
          <w:sz w:val="28"/>
          <w:szCs w:val="28"/>
        </w:rPr>
        <w:t xml:space="preserve"> вправам із поступовим і контрольованим підвищенням навантаження. Такий підхід сприяв зміцненню м’язово-зв’язкового апарату, а також створенню сприятливих умов для адаптації організму до тренувального режиму. Крім того, було забезпечено підготовку до наступних етапів із підвищеною інтенсивністю тренувального процесу.</w:t>
      </w:r>
    </w:p>
    <w:p w:rsidR="00FE796C" w:rsidRPr="00AB100B" w:rsidRDefault="00FE796C" w:rsidP="00FE796C">
      <w:pPr>
        <w:pStyle w:val="a3"/>
        <w:spacing w:line="360" w:lineRule="auto"/>
        <w:ind w:firstLine="709"/>
        <w:jc w:val="both"/>
        <w:rPr>
          <w:sz w:val="28"/>
          <w:szCs w:val="28"/>
        </w:rPr>
      </w:pPr>
      <w:r w:rsidRPr="00AB100B">
        <w:rPr>
          <w:sz w:val="28"/>
          <w:szCs w:val="28"/>
        </w:rPr>
        <w:t>Розвиваючий етап тривав 8 тижнів і був спрямований на підвищення рівня силової підготовленості, розвиток функціональних можливостей серцево-судинної системи та вдосконалення рухових якостей до запланованих показників. Основу тренувального процесу на цьому етапі становили комплекси вправ із обтяженнями, які виконувалися з навантаженням у межах 70</w:t>
      </w:r>
      <w:r>
        <w:rPr>
          <w:sz w:val="28"/>
          <w:szCs w:val="28"/>
        </w:rPr>
        <w:t>-</w:t>
      </w:r>
      <w:r w:rsidRPr="00AB100B">
        <w:rPr>
          <w:sz w:val="28"/>
          <w:szCs w:val="28"/>
        </w:rPr>
        <w:t>80% від максимальної ваги. Таке навантаження дозволяло учасникам виконувати 8</w:t>
      </w:r>
      <w:r>
        <w:rPr>
          <w:sz w:val="28"/>
          <w:szCs w:val="28"/>
        </w:rPr>
        <w:t>-</w:t>
      </w:r>
      <w:r w:rsidRPr="00AB100B">
        <w:rPr>
          <w:sz w:val="28"/>
          <w:szCs w:val="28"/>
        </w:rPr>
        <w:t>15 повторень у серії. Кількість серій, підходів та інтервали відпочинку регулювалися згідно з принципом поступового збільшення загального обсягу тренувального навантаження.</w:t>
      </w:r>
    </w:p>
    <w:p w:rsidR="00FE796C" w:rsidRPr="00AB100B" w:rsidRDefault="00FE796C" w:rsidP="00FE796C">
      <w:pPr>
        <w:pStyle w:val="a3"/>
        <w:spacing w:line="360" w:lineRule="auto"/>
        <w:ind w:firstLine="709"/>
        <w:jc w:val="both"/>
        <w:rPr>
          <w:sz w:val="28"/>
          <w:szCs w:val="28"/>
        </w:rPr>
      </w:pPr>
      <w:r w:rsidRPr="00AB100B">
        <w:rPr>
          <w:sz w:val="28"/>
          <w:szCs w:val="28"/>
        </w:rPr>
        <w:t xml:space="preserve">Для забезпечення ефективної адаптації організму використовувалася хвилеподібна схема </w:t>
      </w:r>
      <w:proofErr w:type="spellStart"/>
      <w:r w:rsidRPr="00AB100B">
        <w:rPr>
          <w:sz w:val="28"/>
          <w:szCs w:val="28"/>
        </w:rPr>
        <w:t>мікроциклів</w:t>
      </w:r>
      <w:proofErr w:type="spellEnd"/>
      <w:r w:rsidRPr="00AB100B">
        <w:rPr>
          <w:sz w:val="28"/>
          <w:szCs w:val="28"/>
        </w:rPr>
        <w:t>: на початку тижня рівень навантаження був високим, у середині помірним, а наприкінці</w:t>
      </w:r>
      <w:r>
        <w:rPr>
          <w:sz w:val="28"/>
          <w:szCs w:val="28"/>
        </w:rPr>
        <w:t xml:space="preserve"> </w:t>
      </w:r>
      <w:r w:rsidRPr="00AB100B">
        <w:rPr>
          <w:sz w:val="28"/>
          <w:szCs w:val="28"/>
        </w:rPr>
        <w:t xml:space="preserve">легким. Такий підхід сприяв досягненню оптимального балансу між процесами компенсації та </w:t>
      </w:r>
      <w:proofErr w:type="spellStart"/>
      <w:r w:rsidRPr="00AB100B">
        <w:rPr>
          <w:sz w:val="28"/>
          <w:szCs w:val="28"/>
        </w:rPr>
        <w:t>суперкомпенсації</w:t>
      </w:r>
      <w:proofErr w:type="spellEnd"/>
      <w:r w:rsidRPr="00AB100B">
        <w:rPr>
          <w:sz w:val="28"/>
          <w:szCs w:val="28"/>
        </w:rPr>
        <w:t>.</w:t>
      </w:r>
    </w:p>
    <w:p w:rsidR="00FE796C" w:rsidRPr="00AB100B" w:rsidRDefault="00FE796C" w:rsidP="00FE796C">
      <w:pPr>
        <w:pStyle w:val="a3"/>
        <w:spacing w:line="360" w:lineRule="auto"/>
        <w:ind w:firstLine="709"/>
        <w:jc w:val="both"/>
        <w:rPr>
          <w:sz w:val="28"/>
          <w:szCs w:val="28"/>
        </w:rPr>
      </w:pPr>
      <w:r w:rsidRPr="00AB100B">
        <w:rPr>
          <w:sz w:val="28"/>
          <w:szCs w:val="28"/>
        </w:rPr>
        <w:t>Самоконтроль здійснювався через ведення індивідуальних щоденників, куди учасники заносили дані про самопочуття до і після занять, зовнішнє навантаження, антропометричні виміри та частоту серцевих скорочень (ЧСС).</w:t>
      </w:r>
    </w:p>
    <w:p w:rsidR="00FE796C" w:rsidRDefault="00FE796C" w:rsidP="00FE796C">
      <w:pPr>
        <w:pStyle w:val="a3"/>
        <w:spacing w:line="360" w:lineRule="auto"/>
        <w:ind w:firstLine="709"/>
        <w:jc w:val="both"/>
        <w:rPr>
          <w:sz w:val="28"/>
          <w:szCs w:val="28"/>
        </w:rPr>
      </w:pPr>
      <w:r w:rsidRPr="00AB100B">
        <w:rPr>
          <w:sz w:val="28"/>
          <w:szCs w:val="28"/>
        </w:rPr>
        <w:t>Для підвищення ефективності розвитку силових якостей в експериментальній групі, окрім основних силових тренувань, запроваджували аеробну складову у вигляді бігу низької та помірної інтенсивності (50</w:t>
      </w:r>
      <w:r>
        <w:rPr>
          <w:sz w:val="28"/>
          <w:szCs w:val="28"/>
        </w:rPr>
        <w:t>-</w:t>
      </w:r>
      <w:r w:rsidRPr="00AB100B">
        <w:rPr>
          <w:sz w:val="28"/>
          <w:szCs w:val="28"/>
        </w:rPr>
        <w:t xml:space="preserve">70% від </w:t>
      </w:r>
      <w:r w:rsidRPr="00AB100B">
        <w:rPr>
          <w:sz w:val="28"/>
          <w:szCs w:val="28"/>
        </w:rPr>
        <w:lastRenderedPageBreak/>
        <w:t xml:space="preserve">максимальної ЧСС, розрахованої за формулою «200 мінус вік»). Додавання аеробної роботи наприкінці основної частини тренування мало кілька позитивних ефектів, зниження рівня глюкози у крові, активація механізмів окислення жирів, що було особливо важливим для чоловіків із </w:t>
      </w:r>
      <w:proofErr w:type="spellStart"/>
      <w:r w:rsidRPr="00AB100B">
        <w:rPr>
          <w:sz w:val="28"/>
          <w:szCs w:val="28"/>
        </w:rPr>
        <w:t>ендоморфним</w:t>
      </w:r>
      <w:proofErr w:type="spellEnd"/>
      <w:r w:rsidRPr="00AB100B">
        <w:rPr>
          <w:sz w:val="28"/>
          <w:szCs w:val="28"/>
        </w:rPr>
        <w:t xml:space="preserve"> соматотипом, схильних до накопичення надлишкових підшкірних жирових </w:t>
      </w:r>
      <w:proofErr w:type="spellStart"/>
      <w:r w:rsidRPr="00AB100B">
        <w:rPr>
          <w:sz w:val="28"/>
          <w:szCs w:val="28"/>
        </w:rPr>
        <w:t>відкладень</w:t>
      </w:r>
      <w:proofErr w:type="spellEnd"/>
      <w:r w:rsidRPr="00AB100B">
        <w:rPr>
          <w:sz w:val="28"/>
          <w:szCs w:val="28"/>
        </w:rPr>
        <w:t>.</w:t>
      </w:r>
    </w:p>
    <w:p w:rsidR="00FE796C" w:rsidRPr="00A92154" w:rsidRDefault="00FE796C" w:rsidP="00FE796C">
      <w:pPr>
        <w:pStyle w:val="a3"/>
        <w:spacing w:line="360" w:lineRule="auto"/>
        <w:ind w:firstLine="709"/>
        <w:jc w:val="both"/>
        <w:rPr>
          <w:sz w:val="28"/>
          <w:szCs w:val="28"/>
        </w:rPr>
      </w:pPr>
      <w:r w:rsidRPr="00AB100B">
        <w:rPr>
          <w:sz w:val="28"/>
          <w:szCs w:val="28"/>
        </w:rPr>
        <w:t>Підтримувальний етап, тривалістю 9 тижнів, був спрямований на збереження та закріплення досягнутого рівня фізичної підготовленості, сформованих рухових навичок і функціональних можливостей організму. Обсяг і інтенсивність фізичних навантажень на цьому етапі регулювалися здебільшого шляхом контролю обсягу виконуваної роботи, врахування адаптації організму до тренувального режиму та підтримання стабільності показників фізичної підготовленості.</w:t>
      </w:r>
    </w:p>
    <w:p w:rsidR="00FE796C" w:rsidRDefault="00FE796C" w:rsidP="00FE796C">
      <w:pPr>
        <w:pStyle w:val="a3"/>
        <w:spacing w:line="360" w:lineRule="auto"/>
        <w:ind w:firstLine="709"/>
        <w:jc w:val="both"/>
        <w:rPr>
          <w:sz w:val="24"/>
          <w:szCs w:val="24"/>
        </w:rPr>
      </w:pPr>
      <w:r w:rsidRPr="00AB100B">
        <w:rPr>
          <w:sz w:val="28"/>
          <w:szCs w:val="28"/>
        </w:rPr>
        <w:t xml:space="preserve">Поступове зниження інтенсивності навантажень дозволяло утримувати досягнуті результати, мінімізуючи ризик </w:t>
      </w:r>
      <w:proofErr w:type="spellStart"/>
      <w:r w:rsidRPr="00AB100B">
        <w:rPr>
          <w:sz w:val="28"/>
          <w:szCs w:val="28"/>
        </w:rPr>
        <w:t>перетренованості</w:t>
      </w:r>
      <w:proofErr w:type="spellEnd"/>
      <w:r w:rsidRPr="00AB100B">
        <w:rPr>
          <w:sz w:val="28"/>
          <w:szCs w:val="28"/>
        </w:rPr>
        <w:t xml:space="preserve"> та забезпечуючи організму сприятливі умови для тривалого підтримання фізичного стану. Такий підхід сприяв не лише стабілізації фізичних показників, а й запобігав перевантаженням, забезпечуючи сталість тренувального прогресу на завершальному етапі циклу.</w:t>
      </w:r>
    </w:p>
    <w:p w:rsidR="00FE796C" w:rsidRPr="000A5CFD" w:rsidRDefault="00FE796C" w:rsidP="00FE796C">
      <w:pPr>
        <w:pStyle w:val="a3"/>
        <w:spacing w:line="360" w:lineRule="auto"/>
        <w:ind w:firstLine="709"/>
        <w:jc w:val="both"/>
        <w:rPr>
          <w:sz w:val="28"/>
          <w:szCs w:val="28"/>
        </w:rPr>
      </w:pPr>
      <w:r w:rsidRPr="000A5CFD">
        <w:rPr>
          <w:sz w:val="28"/>
          <w:szCs w:val="28"/>
        </w:rPr>
        <w:t>Структура тренувального заняття базувалася на класичній трифазній моделі, що забезпечувала послідовну підготовку організму до фізичних навантажень, їх ефективне виконання та оптимальне відновлення.</w:t>
      </w:r>
    </w:p>
    <w:p w:rsidR="00FE796C" w:rsidRPr="000A5CFD" w:rsidRDefault="00FE796C" w:rsidP="00FE796C">
      <w:pPr>
        <w:pStyle w:val="a3"/>
        <w:spacing w:line="360" w:lineRule="auto"/>
        <w:ind w:firstLine="709"/>
        <w:jc w:val="both"/>
        <w:rPr>
          <w:sz w:val="28"/>
          <w:szCs w:val="28"/>
        </w:rPr>
      </w:pPr>
      <w:r w:rsidRPr="000A5CFD">
        <w:rPr>
          <w:sz w:val="28"/>
          <w:szCs w:val="28"/>
        </w:rPr>
        <w:t xml:space="preserve">1. Розминка 5-10 хвилин. Ця частина була спрямована на підвищення рухливості суглобів, еластичності м’язово-зв’язкового апарату та активацію функціональних систем організму. Використовувалися </w:t>
      </w:r>
      <w:proofErr w:type="spellStart"/>
      <w:r w:rsidRPr="000A5CFD">
        <w:rPr>
          <w:sz w:val="28"/>
          <w:szCs w:val="28"/>
        </w:rPr>
        <w:t>загальнорозвивальні</w:t>
      </w:r>
      <w:proofErr w:type="spellEnd"/>
      <w:r w:rsidRPr="000A5CFD">
        <w:rPr>
          <w:sz w:val="28"/>
          <w:szCs w:val="28"/>
        </w:rPr>
        <w:t xml:space="preserve"> вправи, які забезпечували підготовку до подальшої фізичної активності та знижували ризик травм.</w:t>
      </w:r>
    </w:p>
    <w:p w:rsidR="00FE796C" w:rsidRPr="000A5CFD" w:rsidRDefault="00FE796C" w:rsidP="00FE796C">
      <w:pPr>
        <w:pStyle w:val="a3"/>
        <w:spacing w:line="360" w:lineRule="auto"/>
        <w:ind w:firstLine="709"/>
        <w:jc w:val="both"/>
        <w:rPr>
          <w:sz w:val="28"/>
          <w:szCs w:val="28"/>
        </w:rPr>
      </w:pPr>
      <w:r w:rsidRPr="000A5CFD">
        <w:rPr>
          <w:sz w:val="28"/>
          <w:szCs w:val="28"/>
        </w:rPr>
        <w:t xml:space="preserve">2. Основна частина заняття тривала 30–40 хвилин і включала силові вправи з використанням обтяжень, які були спрямовані на розвиток силових якостей. Додатково використовувався біг у помірній аеробній зоні тривалістю </w:t>
      </w:r>
      <w:r w:rsidRPr="000A5CFD">
        <w:rPr>
          <w:sz w:val="28"/>
          <w:szCs w:val="28"/>
        </w:rPr>
        <w:lastRenderedPageBreak/>
        <w:t>20–30 хвилин. Ця аеробна складова сприяла підвищенню функціональних можливостей серцево-судинної системи та активації механізмів окислення жирів, що є особливо важливим для покращення загального фізичного стану.</w:t>
      </w:r>
    </w:p>
    <w:p w:rsidR="00FE796C" w:rsidRPr="000A5CFD" w:rsidRDefault="00FE796C" w:rsidP="00FE796C">
      <w:pPr>
        <w:pStyle w:val="a3"/>
        <w:spacing w:line="360" w:lineRule="auto"/>
        <w:ind w:firstLine="709"/>
        <w:jc w:val="both"/>
        <w:rPr>
          <w:sz w:val="28"/>
          <w:szCs w:val="28"/>
        </w:rPr>
      </w:pPr>
      <w:r w:rsidRPr="000A5CFD">
        <w:rPr>
          <w:sz w:val="28"/>
          <w:szCs w:val="28"/>
        </w:rPr>
        <w:t xml:space="preserve">3. Заключна частина до 20 хвилин. Вона передбачала вправи на розтягування та розслаблення м’язів, що сприяло зниженню м’язового тонусу, профілактиці перенапружень і травм, а також покращенню відновних процесів. </w:t>
      </w:r>
    </w:p>
    <w:p w:rsidR="00FE796C" w:rsidRPr="000A5CFD" w:rsidRDefault="00FE796C" w:rsidP="00FE796C">
      <w:pPr>
        <w:pStyle w:val="a3"/>
        <w:spacing w:line="360" w:lineRule="auto"/>
        <w:ind w:firstLine="709"/>
        <w:jc w:val="both"/>
        <w:rPr>
          <w:sz w:val="28"/>
          <w:szCs w:val="28"/>
        </w:rPr>
      </w:pPr>
      <w:r w:rsidRPr="000A5CFD">
        <w:rPr>
          <w:sz w:val="28"/>
          <w:szCs w:val="28"/>
        </w:rPr>
        <w:t xml:space="preserve">Індивідуальна корекція навантажень здійснювалася з урахуванням динаміки розвитку рухових якостей, змін антропометричних показників, функціональних характеристик серцево-судинної системи та загального фізичного стану організму. Під час переходів між етапами тренувального процесу, а також у межах тижневих </w:t>
      </w:r>
      <w:proofErr w:type="spellStart"/>
      <w:r w:rsidRPr="000A5CFD">
        <w:rPr>
          <w:sz w:val="28"/>
          <w:szCs w:val="28"/>
        </w:rPr>
        <w:t>мікроциклів</w:t>
      </w:r>
      <w:proofErr w:type="spellEnd"/>
      <w:r w:rsidRPr="000A5CFD">
        <w:rPr>
          <w:sz w:val="28"/>
          <w:szCs w:val="28"/>
        </w:rPr>
        <w:t>, навантаження регулювалися поступово. Це дозволяло враховувати адаптаційні можливості організму та забезпечувати оптимальні умови для досягнення поставлених цілей.</w:t>
      </w:r>
    </w:p>
    <w:p w:rsidR="00DB49C7" w:rsidRDefault="00FE796C" w:rsidP="00DB49C7">
      <w:pPr>
        <w:pStyle w:val="a3"/>
        <w:spacing w:line="360" w:lineRule="auto"/>
        <w:ind w:firstLine="709"/>
        <w:jc w:val="both"/>
        <w:rPr>
          <w:sz w:val="28"/>
          <w:szCs w:val="28"/>
        </w:rPr>
      </w:pPr>
      <w:r w:rsidRPr="000A5CFD">
        <w:rPr>
          <w:sz w:val="28"/>
          <w:szCs w:val="28"/>
        </w:rPr>
        <w:t>Такий підхід сприяв ефективній інтеграції силових і аеробних компонентів тренування, що дозволяло не лише розвивати ключові фізичні якості, але й формувати гармонійну статуру, зменшувати рівень підшкірного жиру та підвищувати загальний рівень фізичного здоров’я. У результаті, за 23 тижні експерименту було досягнуто значного прогресу у фізичній підготовленості чоловіків, що підтверджувалося аналізом отриманих даних.</w:t>
      </w:r>
    </w:p>
    <w:p w:rsidR="00DB49C7" w:rsidRDefault="00DB49C7" w:rsidP="00DB49C7">
      <w:pPr>
        <w:pStyle w:val="a3"/>
        <w:spacing w:line="360" w:lineRule="auto"/>
        <w:ind w:firstLine="709"/>
        <w:jc w:val="both"/>
        <w:rPr>
          <w:sz w:val="28"/>
          <w:szCs w:val="28"/>
        </w:rPr>
      </w:pPr>
    </w:p>
    <w:p w:rsidR="00F56399" w:rsidRDefault="00F56399" w:rsidP="00F56399">
      <w:pPr>
        <w:spacing w:line="360" w:lineRule="auto"/>
        <w:ind w:firstLine="709"/>
        <w:rPr>
          <w:b/>
          <w:bCs/>
          <w:sz w:val="28"/>
          <w:szCs w:val="28"/>
        </w:rPr>
      </w:pPr>
      <w:r w:rsidRPr="008F1835">
        <w:rPr>
          <w:b/>
          <w:bCs/>
          <w:sz w:val="28"/>
          <w:szCs w:val="28"/>
        </w:rPr>
        <w:t xml:space="preserve">2.4. </w:t>
      </w:r>
      <w:r>
        <w:rPr>
          <w:b/>
          <w:bCs/>
          <w:sz w:val="28"/>
          <w:szCs w:val="28"/>
        </w:rPr>
        <w:t>Аналіз та обговорення отриманих результатів дослідження</w:t>
      </w:r>
      <w:r w:rsidRPr="008F1835">
        <w:rPr>
          <w:b/>
          <w:bCs/>
          <w:sz w:val="28"/>
          <w:szCs w:val="28"/>
        </w:rPr>
        <w:t>.</w:t>
      </w:r>
    </w:p>
    <w:p w:rsidR="00F56399" w:rsidRPr="00502E86" w:rsidRDefault="00F56399" w:rsidP="007E2A75">
      <w:pPr>
        <w:pStyle w:val="a3"/>
        <w:widowControl w:val="0"/>
        <w:spacing w:line="360" w:lineRule="auto"/>
        <w:ind w:firstLine="709"/>
        <w:jc w:val="both"/>
        <w:rPr>
          <w:sz w:val="28"/>
          <w:szCs w:val="28"/>
        </w:rPr>
      </w:pPr>
      <w:r w:rsidRPr="00502E86">
        <w:rPr>
          <w:sz w:val="28"/>
          <w:szCs w:val="28"/>
        </w:rPr>
        <w:t>Перед початком експерименту було проведено опитування чоловіків віком 40</w:t>
      </w:r>
      <w:r>
        <w:rPr>
          <w:sz w:val="28"/>
          <w:szCs w:val="28"/>
        </w:rPr>
        <w:t>-</w:t>
      </w:r>
      <w:r w:rsidRPr="00502E86">
        <w:rPr>
          <w:sz w:val="28"/>
          <w:szCs w:val="28"/>
        </w:rPr>
        <w:t>50 років, які займаються фізичною культурою</w:t>
      </w:r>
      <w:r>
        <w:rPr>
          <w:sz w:val="28"/>
          <w:szCs w:val="28"/>
        </w:rPr>
        <w:t xml:space="preserve"> і спортом</w:t>
      </w:r>
      <w:r w:rsidRPr="00502E86">
        <w:rPr>
          <w:sz w:val="28"/>
          <w:szCs w:val="28"/>
        </w:rPr>
        <w:t xml:space="preserve"> з оздоровчою метою. Його метою було з’ясування ставлення до фізичних вправ із обтяженнями. Опитування охопило 40 чоловіків, працівників розумової праці. Респондентам було поставлено питання: «Чи вважаєте Ви вправи з обтяженнями корисними для здоров</w:t>
      </w:r>
      <w:r>
        <w:rPr>
          <w:sz w:val="28"/>
          <w:szCs w:val="28"/>
        </w:rPr>
        <w:t>’</w:t>
      </w:r>
      <w:r w:rsidRPr="00502E86">
        <w:rPr>
          <w:sz w:val="28"/>
          <w:szCs w:val="28"/>
        </w:rPr>
        <w:t xml:space="preserve">я чоловіків?». Результати показали, що 66% респондентів відповіли «так», 30% зазначили, що вправи з обтяженнями корисні за умови помірного навантаження, і лише 4% утрималися від </w:t>
      </w:r>
      <w:r w:rsidRPr="00502E86">
        <w:rPr>
          <w:sz w:val="28"/>
          <w:szCs w:val="28"/>
        </w:rPr>
        <w:lastRenderedPageBreak/>
        <w:t>відповіді.</w:t>
      </w:r>
    </w:p>
    <w:p w:rsidR="00F56399" w:rsidRPr="00502E86" w:rsidRDefault="00F56399" w:rsidP="00F56399">
      <w:pPr>
        <w:pStyle w:val="a3"/>
        <w:spacing w:line="360" w:lineRule="auto"/>
        <w:ind w:firstLine="709"/>
        <w:jc w:val="both"/>
        <w:rPr>
          <w:sz w:val="28"/>
          <w:szCs w:val="28"/>
        </w:rPr>
      </w:pPr>
      <w:r w:rsidRPr="00502E86">
        <w:rPr>
          <w:sz w:val="28"/>
          <w:szCs w:val="28"/>
        </w:rPr>
        <w:t xml:space="preserve">Після цього, у рамках анкетування серед </w:t>
      </w:r>
      <w:r>
        <w:rPr>
          <w:sz w:val="28"/>
          <w:szCs w:val="28"/>
        </w:rPr>
        <w:t>4</w:t>
      </w:r>
      <w:r w:rsidRPr="00502E86">
        <w:rPr>
          <w:sz w:val="28"/>
          <w:szCs w:val="28"/>
        </w:rPr>
        <w:t>0 чоловіків того ж віку, які активно використовують атлетичні засоби у своїх оздоровчих тренуваннях, було виявлено, що їхні основні цілі занять розподілилися наступним чином: половина опитаних прагнуть зменшити жирову масу та збільшити м</w:t>
      </w:r>
      <w:r>
        <w:rPr>
          <w:sz w:val="28"/>
          <w:szCs w:val="28"/>
        </w:rPr>
        <w:t>’</w:t>
      </w:r>
      <w:r w:rsidRPr="00502E86">
        <w:rPr>
          <w:sz w:val="28"/>
          <w:szCs w:val="28"/>
        </w:rPr>
        <w:t>язову, 19% зосереджуються на розвитку силових якостей, 15% тренуються переважно для зняття психоемоційного напруження, а 6% орієнтуються на підвищення загальної працездатності. Ці результати свідчать про високий рівень мотивації до фізичного вдосконалення та значну увагу до психоемоційного стану.</w:t>
      </w:r>
    </w:p>
    <w:p w:rsidR="00F56399" w:rsidRPr="00502E86" w:rsidRDefault="00F56399" w:rsidP="00F56399">
      <w:pPr>
        <w:pStyle w:val="a3"/>
        <w:spacing w:line="360" w:lineRule="auto"/>
        <w:ind w:firstLine="709"/>
        <w:jc w:val="both"/>
        <w:rPr>
          <w:sz w:val="28"/>
          <w:szCs w:val="28"/>
        </w:rPr>
      </w:pPr>
      <w:r w:rsidRPr="00502E86">
        <w:rPr>
          <w:sz w:val="28"/>
          <w:szCs w:val="28"/>
        </w:rPr>
        <w:t>В ході анкетування респондентам також було поставлено питання про використання аеробних навантажень у тренувальному процесі. Більшість 55%  відповіли, що не використовують такі навантаження, 30% обрали біг або ходьбу, 10% вказали на різні види аеробіки, а 5% відзначили стрибки зі скакалкою. Ці результати вказують на недостатнє розуміння важливості аеробних вправ для оптимізації функціонального стану серцево-судинної системи.</w:t>
      </w:r>
    </w:p>
    <w:p w:rsidR="00F56399" w:rsidRPr="00502E86" w:rsidRDefault="00F56399" w:rsidP="00F56399">
      <w:pPr>
        <w:pStyle w:val="a3"/>
        <w:spacing w:line="360" w:lineRule="auto"/>
        <w:ind w:firstLine="709"/>
        <w:jc w:val="both"/>
        <w:rPr>
          <w:sz w:val="28"/>
          <w:szCs w:val="28"/>
        </w:rPr>
      </w:pPr>
      <w:r w:rsidRPr="00502E86">
        <w:rPr>
          <w:sz w:val="28"/>
          <w:szCs w:val="28"/>
        </w:rPr>
        <w:t>Щодо силових вправ, переважна більшість опитаних (85%) вважають найефективнішим тренування з 6</w:t>
      </w:r>
      <w:r>
        <w:rPr>
          <w:sz w:val="28"/>
          <w:szCs w:val="28"/>
        </w:rPr>
        <w:t>-</w:t>
      </w:r>
      <w:r w:rsidRPr="00502E86">
        <w:rPr>
          <w:sz w:val="28"/>
          <w:szCs w:val="28"/>
        </w:rPr>
        <w:t>8 повтореннями в серії. Зазвичай тренування проводяться тричі на тиждень, через день, із виконанням 10</w:t>
      </w:r>
      <w:r>
        <w:rPr>
          <w:sz w:val="28"/>
          <w:szCs w:val="28"/>
        </w:rPr>
        <w:t>-</w:t>
      </w:r>
      <w:r w:rsidRPr="00502E86">
        <w:rPr>
          <w:sz w:val="28"/>
          <w:szCs w:val="28"/>
        </w:rPr>
        <w:t>12 вправ у 2</w:t>
      </w:r>
      <w:r>
        <w:rPr>
          <w:sz w:val="28"/>
          <w:szCs w:val="28"/>
        </w:rPr>
        <w:t>-</w:t>
      </w:r>
      <w:r w:rsidRPr="00502E86">
        <w:rPr>
          <w:sz w:val="28"/>
          <w:szCs w:val="28"/>
        </w:rPr>
        <w:t>3 підходах із відпочинком 1</w:t>
      </w:r>
      <w:r>
        <w:rPr>
          <w:sz w:val="28"/>
          <w:szCs w:val="28"/>
        </w:rPr>
        <w:t>-</w:t>
      </w:r>
      <w:r w:rsidRPr="00502E86">
        <w:rPr>
          <w:sz w:val="28"/>
          <w:szCs w:val="28"/>
        </w:rPr>
        <w:t xml:space="preserve">2 хвилини між ними. Респонденти зазначили, що регулярні заняття з обтяженнями позитивно впливають на самопочуття </w:t>
      </w:r>
      <w:r>
        <w:rPr>
          <w:sz w:val="28"/>
          <w:szCs w:val="28"/>
        </w:rPr>
        <w:t>(</w:t>
      </w:r>
      <w:r w:rsidRPr="00502E86">
        <w:rPr>
          <w:sz w:val="28"/>
          <w:szCs w:val="28"/>
        </w:rPr>
        <w:t>96,7% підтвердили покращення стану здоров’я, а 3,3% вагалися з відповіддю</w:t>
      </w:r>
      <w:r>
        <w:rPr>
          <w:sz w:val="28"/>
          <w:szCs w:val="28"/>
        </w:rPr>
        <w:t>)</w:t>
      </w:r>
      <w:r w:rsidRPr="00502E86">
        <w:rPr>
          <w:sz w:val="28"/>
          <w:szCs w:val="28"/>
        </w:rPr>
        <w:t>. Ніхто з опитаних не повідомив про погіршення здоров</w:t>
      </w:r>
      <w:r>
        <w:rPr>
          <w:sz w:val="28"/>
          <w:szCs w:val="28"/>
        </w:rPr>
        <w:t>’</w:t>
      </w:r>
      <w:r w:rsidRPr="00502E86">
        <w:rPr>
          <w:sz w:val="28"/>
          <w:szCs w:val="28"/>
        </w:rPr>
        <w:t>я внаслідок таких тренувань.</w:t>
      </w:r>
    </w:p>
    <w:p w:rsidR="00F56399" w:rsidRPr="00502E86" w:rsidRDefault="00F56399" w:rsidP="007E2A75">
      <w:pPr>
        <w:pStyle w:val="a3"/>
        <w:widowControl w:val="0"/>
        <w:spacing w:line="360" w:lineRule="auto"/>
        <w:ind w:firstLine="709"/>
        <w:jc w:val="both"/>
        <w:rPr>
          <w:sz w:val="28"/>
          <w:szCs w:val="28"/>
        </w:rPr>
      </w:pPr>
      <w:r w:rsidRPr="00502E86">
        <w:rPr>
          <w:sz w:val="28"/>
          <w:szCs w:val="28"/>
        </w:rPr>
        <w:t>Проте, коли учасникам запропонували оцінити знання про власний фізичний стан, лише 45% заявили, що володіють точними даними, тоді як 55% мали лише приблизне уявлення. Це свідчить про недостатню поінформованість щодо впливу фізичних вправ на організм і важливість об’єктивного моніторингу стану здоров’я.</w:t>
      </w:r>
    </w:p>
    <w:p w:rsidR="00F56399" w:rsidRDefault="00F56399" w:rsidP="007E2A75">
      <w:pPr>
        <w:pStyle w:val="a3"/>
        <w:widowControl w:val="0"/>
        <w:spacing w:line="360" w:lineRule="auto"/>
        <w:ind w:firstLine="709"/>
        <w:jc w:val="both"/>
        <w:rPr>
          <w:sz w:val="28"/>
          <w:szCs w:val="28"/>
        </w:rPr>
      </w:pPr>
      <w:r w:rsidRPr="00502E86">
        <w:rPr>
          <w:sz w:val="28"/>
          <w:szCs w:val="28"/>
        </w:rPr>
        <w:t>Загальні висновки дослідження свідчать про те, що чоловіки віком 40</w:t>
      </w:r>
      <w:r>
        <w:rPr>
          <w:sz w:val="28"/>
          <w:szCs w:val="28"/>
        </w:rPr>
        <w:t>-</w:t>
      </w:r>
      <w:r w:rsidRPr="00502E86">
        <w:rPr>
          <w:sz w:val="28"/>
          <w:szCs w:val="28"/>
        </w:rPr>
        <w:t xml:space="preserve">50 </w:t>
      </w:r>
      <w:r w:rsidRPr="00502E86">
        <w:rPr>
          <w:sz w:val="28"/>
          <w:szCs w:val="28"/>
        </w:rPr>
        <w:lastRenderedPageBreak/>
        <w:t>років переважно позитивно ставляться до використання вправ із обтяженнями, сприймаючи їх як ефективний засіб для фізичного вдосконалення. Водночас рівень використання аеробних навантажень залишається недостатнім, що потребує додаткового акценту в оздоровчих програмах. Також спостерігається потреба у покращенні обізнаності респондентів про вплив фізичних вправ на функціональні показники організму, зокрема через методики, які поєднують силові й аеробні компоненти в тренувальному процесі.</w:t>
      </w:r>
    </w:p>
    <w:p w:rsidR="00F56399" w:rsidRPr="00695CF9" w:rsidRDefault="00F56399" w:rsidP="00F56399">
      <w:pPr>
        <w:pStyle w:val="a3"/>
        <w:spacing w:line="360" w:lineRule="auto"/>
        <w:ind w:firstLine="709"/>
        <w:jc w:val="both"/>
        <w:rPr>
          <w:sz w:val="28"/>
          <w:szCs w:val="28"/>
        </w:rPr>
      </w:pPr>
      <w:r w:rsidRPr="00695CF9">
        <w:rPr>
          <w:sz w:val="28"/>
          <w:szCs w:val="28"/>
        </w:rPr>
        <w:t>Для визначення вихідного рівня фізичного розвитку та силових здібностей чоловіків віком 40</w:t>
      </w:r>
      <w:r>
        <w:rPr>
          <w:sz w:val="28"/>
          <w:szCs w:val="28"/>
        </w:rPr>
        <w:t>-</w:t>
      </w:r>
      <w:r w:rsidRPr="00695CF9">
        <w:rPr>
          <w:sz w:val="28"/>
          <w:szCs w:val="28"/>
        </w:rPr>
        <w:t>50 років, які займаються атлетизмом, було проведено первинне тестування учасників експерименту. Це дозволило встановити базові показники, необхідні для подальшого порівняльного аналізу результатів.</w:t>
      </w:r>
    </w:p>
    <w:p w:rsidR="00F56399" w:rsidRDefault="00F56399" w:rsidP="00F56399">
      <w:pPr>
        <w:pStyle w:val="a3"/>
        <w:spacing w:line="360" w:lineRule="auto"/>
        <w:ind w:firstLine="709"/>
        <w:jc w:val="both"/>
        <w:rPr>
          <w:sz w:val="28"/>
          <w:szCs w:val="28"/>
        </w:rPr>
      </w:pPr>
      <w:r w:rsidRPr="00695CF9">
        <w:rPr>
          <w:sz w:val="28"/>
          <w:szCs w:val="28"/>
        </w:rPr>
        <w:t>З метою оцінки фізичного стану зазначеної вікової групи було зібрано та проаналізовано ключові антропометричні та функціональні показники. Дані, отримані під час початкового етапу тестування, піддали статистичній обробці, що забезпечило об’єктивність отриманих результатів. Порівняльний аналіз результатів дослідження представлено у таблиці 2.1, що дозволяє детально оцінити фізичний стан учасників та закласти основу для подальших експериментальних досліджень.</w:t>
      </w:r>
    </w:p>
    <w:p w:rsidR="00F56399" w:rsidRPr="002B032C" w:rsidRDefault="00F56399" w:rsidP="00F56399">
      <w:pPr>
        <w:pStyle w:val="a3"/>
        <w:spacing w:line="360" w:lineRule="auto"/>
        <w:ind w:firstLine="709"/>
        <w:jc w:val="right"/>
        <w:rPr>
          <w:i/>
          <w:iCs/>
          <w:sz w:val="28"/>
          <w:szCs w:val="28"/>
        </w:rPr>
      </w:pPr>
      <w:r w:rsidRPr="002B032C">
        <w:rPr>
          <w:i/>
          <w:iCs/>
          <w:sz w:val="28"/>
          <w:szCs w:val="28"/>
        </w:rPr>
        <w:t>Таблиця 2.1</w:t>
      </w:r>
    </w:p>
    <w:p w:rsidR="00F56399" w:rsidRPr="002B032C" w:rsidRDefault="00F56399" w:rsidP="00F56399">
      <w:pPr>
        <w:pStyle w:val="a3"/>
        <w:spacing w:line="360" w:lineRule="auto"/>
        <w:ind w:firstLine="709"/>
        <w:jc w:val="center"/>
        <w:rPr>
          <w:b/>
          <w:bCs/>
          <w:sz w:val="28"/>
          <w:szCs w:val="28"/>
        </w:rPr>
      </w:pPr>
      <w:r w:rsidRPr="002B032C">
        <w:rPr>
          <w:b/>
          <w:bCs/>
          <w:sz w:val="28"/>
          <w:szCs w:val="28"/>
        </w:rPr>
        <w:t>Порівняльний аналіз результатів первинного тестування рівня фізичного розвитку чоловіків віком 40</w:t>
      </w:r>
      <w:r>
        <w:rPr>
          <w:b/>
          <w:bCs/>
          <w:sz w:val="28"/>
          <w:szCs w:val="28"/>
        </w:rPr>
        <w:t>-</w:t>
      </w:r>
      <w:r w:rsidRPr="002B032C">
        <w:rPr>
          <w:b/>
          <w:bCs/>
          <w:sz w:val="28"/>
          <w:szCs w:val="28"/>
        </w:rPr>
        <w:t>50 років контрольної та експериментальної групи</w:t>
      </w:r>
    </w:p>
    <w:tbl>
      <w:tblPr>
        <w:tblStyle w:val="a4"/>
        <w:tblW w:w="9610" w:type="dxa"/>
        <w:tblLook w:val="04A0" w:firstRow="1" w:lastRow="0" w:firstColumn="1" w:lastColumn="0" w:noHBand="0" w:noVBand="1"/>
      </w:tblPr>
      <w:tblGrid>
        <w:gridCol w:w="2732"/>
        <w:gridCol w:w="2225"/>
        <w:gridCol w:w="2835"/>
        <w:gridCol w:w="708"/>
        <w:gridCol w:w="1110"/>
      </w:tblGrid>
      <w:tr w:rsidR="00F56399" w:rsidTr="004E6C6A">
        <w:tc>
          <w:tcPr>
            <w:tcW w:w="2732" w:type="dxa"/>
            <w:vAlign w:val="center"/>
          </w:tcPr>
          <w:p w:rsidR="00F56399" w:rsidRPr="00891179" w:rsidRDefault="00F56399" w:rsidP="004E6C6A">
            <w:pPr>
              <w:pStyle w:val="a3"/>
              <w:spacing w:line="360" w:lineRule="auto"/>
              <w:jc w:val="center"/>
              <w:rPr>
                <w:sz w:val="24"/>
                <w:szCs w:val="24"/>
              </w:rPr>
            </w:pPr>
            <w:r w:rsidRPr="00891179">
              <w:rPr>
                <w:sz w:val="24"/>
                <w:szCs w:val="24"/>
              </w:rPr>
              <w:t>Тест</w:t>
            </w:r>
          </w:p>
        </w:tc>
        <w:tc>
          <w:tcPr>
            <w:tcW w:w="2225" w:type="dxa"/>
            <w:vAlign w:val="center"/>
          </w:tcPr>
          <w:p w:rsidR="00F56399" w:rsidRDefault="00F56399" w:rsidP="004E6C6A">
            <w:pPr>
              <w:pStyle w:val="a3"/>
              <w:spacing w:line="360" w:lineRule="auto"/>
              <w:jc w:val="center"/>
              <w:rPr>
                <w:rFonts w:eastAsiaTheme="minorEastAsia"/>
                <w:sz w:val="24"/>
                <w:szCs w:val="24"/>
              </w:rPr>
            </w:pPr>
            <w:r>
              <w:rPr>
                <w:rFonts w:eastAsiaTheme="minorEastAsia"/>
                <w:sz w:val="24"/>
                <w:szCs w:val="24"/>
              </w:rPr>
              <w:t>Контрольна група</w:t>
            </w:r>
          </w:p>
          <w:p w:rsidR="00F56399" w:rsidRPr="00891179" w:rsidRDefault="005E536A" w:rsidP="004E6C6A">
            <w:pPr>
              <w:pStyle w:val="a3"/>
              <w:spacing w:line="360" w:lineRule="auto"/>
              <w:jc w:val="center"/>
              <w:rPr>
                <w:sz w:val="24"/>
                <w:szCs w:val="24"/>
              </w:rPr>
            </w:pPr>
            <m:oMathPara>
              <m:oMath>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m:t>
                </m:r>
              </m:oMath>
            </m:oMathPara>
          </w:p>
        </w:tc>
        <w:tc>
          <w:tcPr>
            <w:tcW w:w="2835" w:type="dxa"/>
          </w:tcPr>
          <w:p w:rsidR="00F56399" w:rsidRDefault="00F56399" w:rsidP="004E6C6A">
            <w:pPr>
              <w:pStyle w:val="a3"/>
              <w:spacing w:line="360" w:lineRule="auto"/>
              <w:jc w:val="center"/>
              <w:rPr>
                <w:rFonts w:eastAsiaTheme="minorEastAsia"/>
                <w:sz w:val="24"/>
                <w:szCs w:val="24"/>
              </w:rPr>
            </w:pPr>
            <w:r>
              <w:rPr>
                <w:rFonts w:eastAsiaTheme="minorEastAsia"/>
                <w:sz w:val="24"/>
                <w:szCs w:val="24"/>
              </w:rPr>
              <w:t>Експериментальна група</w:t>
            </w:r>
          </w:p>
          <w:p w:rsidR="00F56399" w:rsidRPr="00891179" w:rsidRDefault="005E536A" w:rsidP="004E6C6A">
            <w:pPr>
              <w:pStyle w:val="a3"/>
              <w:spacing w:line="360" w:lineRule="auto"/>
              <w:jc w:val="center"/>
              <w:rPr>
                <w:sz w:val="24"/>
                <w:szCs w:val="24"/>
                <w:lang w:val="en-US"/>
              </w:rPr>
            </w:pPr>
            <m:oMathPara>
              <m:oMath>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m:t>
                </m:r>
              </m:oMath>
            </m:oMathPara>
          </w:p>
        </w:tc>
        <w:tc>
          <w:tcPr>
            <w:tcW w:w="708" w:type="dxa"/>
            <w:vAlign w:val="center"/>
          </w:tcPr>
          <w:p w:rsidR="00F56399" w:rsidRPr="00891179" w:rsidRDefault="00F56399" w:rsidP="004E6C6A">
            <w:pPr>
              <w:pStyle w:val="a3"/>
              <w:spacing w:line="360" w:lineRule="auto"/>
              <w:jc w:val="center"/>
              <w:rPr>
                <w:sz w:val="24"/>
                <w:szCs w:val="24"/>
                <w:lang w:val="en-US"/>
              </w:rPr>
            </w:pPr>
            <w:r w:rsidRPr="00891179">
              <w:rPr>
                <w:sz w:val="24"/>
                <w:szCs w:val="24"/>
                <w:lang w:val="en-US"/>
              </w:rPr>
              <w:t>t</w:t>
            </w:r>
          </w:p>
        </w:tc>
        <w:tc>
          <w:tcPr>
            <w:tcW w:w="1110" w:type="dxa"/>
            <w:vAlign w:val="center"/>
          </w:tcPr>
          <w:p w:rsidR="00F56399" w:rsidRPr="00891179" w:rsidRDefault="00F56399" w:rsidP="004E6C6A">
            <w:pPr>
              <w:pStyle w:val="a3"/>
              <w:spacing w:line="360" w:lineRule="auto"/>
              <w:jc w:val="center"/>
              <w:rPr>
                <w:sz w:val="24"/>
                <w:szCs w:val="24"/>
              </w:rPr>
            </w:pPr>
            <w:r w:rsidRPr="00891179">
              <w:rPr>
                <w:sz w:val="24"/>
                <w:szCs w:val="24"/>
                <w:lang w:val="en-US"/>
              </w:rPr>
              <w:t>p</w:t>
            </w:r>
          </w:p>
        </w:tc>
      </w:tr>
      <w:tr w:rsidR="00F56399" w:rsidTr="004E6C6A">
        <w:tc>
          <w:tcPr>
            <w:tcW w:w="2732" w:type="dxa"/>
            <w:vAlign w:val="center"/>
          </w:tcPr>
          <w:p w:rsidR="00F56399" w:rsidRPr="00891179" w:rsidRDefault="00F56399" w:rsidP="004E6C6A">
            <w:pPr>
              <w:pStyle w:val="a3"/>
              <w:rPr>
                <w:sz w:val="24"/>
                <w:szCs w:val="24"/>
              </w:rPr>
            </w:pPr>
            <w:r w:rsidRPr="00891179">
              <w:rPr>
                <w:sz w:val="24"/>
                <w:szCs w:val="24"/>
              </w:rPr>
              <w:t>Масу тіла</w:t>
            </w:r>
            <w:r>
              <w:rPr>
                <w:sz w:val="24"/>
                <w:szCs w:val="24"/>
              </w:rPr>
              <w:t>, кг</w:t>
            </w:r>
          </w:p>
        </w:tc>
        <w:tc>
          <w:tcPr>
            <w:tcW w:w="2225" w:type="dxa"/>
            <w:vAlign w:val="center"/>
          </w:tcPr>
          <w:p w:rsidR="00F56399" w:rsidRPr="00694ABE" w:rsidRDefault="00F56399" w:rsidP="004E6C6A">
            <w:pPr>
              <w:pStyle w:val="a3"/>
              <w:spacing w:line="360" w:lineRule="auto"/>
              <w:jc w:val="center"/>
              <w:rPr>
                <w:sz w:val="24"/>
                <w:szCs w:val="24"/>
              </w:rPr>
            </w:pPr>
            <w:r w:rsidRPr="00694ABE">
              <w:rPr>
                <w:sz w:val="24"/>
                <w:szCs w:val="24"/>
              </w:rPr>
              <w:t>95,6±0,03</w:t>
            </w:r>
          </w:p>
        </w:tc>
        <w:tc>
          <w:tcPr>
            <w:tcW w:w="2835" w:type="dxa"/>
            <w:vAlign w:val="center"/>
          </w:tcPr>
          <w:p w:rsidR="00F56399" w:rsidRPr="00694ABE" w:rsidRDefault="00F56399" w:rsidP="004E6C6A">
            <w:pPr>
              <w:pStyle w:val="a3"/>
              <w:spacing w:line="360" w:lineRule="auto"/>
              <w:jc w:val="center"/>
              <w:rPr>
                <w:sz w:val="24"/>
                <w:szCs w:val="24"/>
              </w:rPr>
            </w:pPr>
            <w:r w:rsidRPr="00694ABE">
              <w:rPr>
                <w:sz w:val="24"/>
                <w:szCs w:val="24"/>
              </w:rPr>
              <w:t>95,4±0,03</w:t>
            </w:r>
          </w:p>
        </w:tc>
        <w:tc>
          <w:tcPr>
            <w:tcW w:w="708" w:type="dxa"/>
          </w:tcPr>
          <w:p w:rsidR="00F56399" w:rsidRPr="00715217" w:rsidRDefault="00F56399" w:rsidP="004E6C6A">
            <w:pPr>
              <w:pStyle w:val="a3"/>
              <w:spacing w:line="360" w:lineRule="auto"/>
              <w:jc w:val="both"/>
              <w:rPr>
                <w:sz w:val="24"/>
                <w:szCs w:val="24"/>
              </w:rPr>
            </w:pPr>
            <w:r w:rsidRPr="00715217">
              <w:rPr>
                <w:sz w:val="24"/>
                <w:szCs w:val="24"/>
              </w:rPr>
              <w:t>4,71</w:t>
            </w:r>
          </w:p>
        </w:tc>
        <w:tc>
          <w:tcPr>
            <w:tcW w:w="1110" w:type="dxa"/>
          </w:tcPr>
          <w:p w:rsidR="00F56399" w:rsidRPr="00715217" w:rsidRDefault="00F56399" w:rsidP="004E6C6A">
            <w:pPr>
              <w:pStyle w:val="a3"/>
              <w:spacing w:line="360" w:lineRule="auto"/>
              <w:jc w:val="both"/>
              <w:rPr>
                <w:sz w:val="24"/>
                <w:szCs w:val="24"/>
              </w:rPr>
            </w:pPr>
            <w:r w:rsidRPr="00715217">
              <w:rPr>
                <w:sz w:val="24"/>
                <w:szCs w:val="24"/>
              </w:rPr>
              <w:t>Р ≥ 00,5</w:t>
            </w:r>
          </w:p>
        </w:tc>
      </w:tr>
      <w:tr w:rsidR="00F56399" w:rsidTr="004E6C6A">
        <w:tc>
          <w:tcPr>
            <w:tcW w:w="2732" w:type="dxa"/>
            <w:vAlign w:val="center"/>
          </w:tcPr>
          <w:p w:rsidR="00F56399" w:rsidRPr="002B032C" w:rsidRDefault="00F56399" w:rsidP="004E6C6A">
            <w:pPr>
              <w:pStyle w:val="a3"/>
              <w:rPr>
                <w:sz w:val="24"/>
                <w:szCs w:val="24"/>
              </w:rPr>
            </w:pPr>
            <w:proofErr w:type="spellStart"/>
            <w:r w:rsidRPr="00891179">
              <w:rPr>
                <w:sz w:val="24"/>
                <w:szCs w:val="24"/>
              </w:rPr>
              <w:t>Зрост</w:t>
            </w:r>
            <w:proofErr w:type="spellEnd"/>
            <w:r>
              <w:rPr>
                <w:sz w:val="24"/>
                <w:szCs w:val="24"/>
              </w:rPr>
              <w:t>, см</w:t>
            </w:r>
          </w:p>
        </w:tc>
        <w:tc>
          <w:tcPr>
            <w:tcW w:w="2225" w:type="dxa"/>
            <w:vAlign w:val="center"/>
          </w:tcPr>
          <w:p w:rsidR="00F56399" w:rsidRPr="00694ABE" w:rsidRDefault="00F56399" w:rsidP="004E6C6A">
            <w:pPr>
              <w:pStyle w:val="a3"/>
              <w:spacing w:line="360" w:lineRule="auto"/>
              <w:jc w:val="center"/>
              <w:rPr>
                <w:sz w:val="24"/>
                <w:szCs w:val="24"/>
              </w:rPr>
            </w:pPr>
            <w:r>
              <w:rPr>
                <w:sz w:val="24"/>
                <w:szCs w:val="24"/>
              </w:rPr>
              <w:t>163,1</w:t>
            </w:r>
            <w:r w:rsidRPr="00694ABE">
              <w:rPr>
                <w:sz w:val="24"/>
                <w:szCs w:val="24"/>
              </w:rPr>
              <w:t>±</w:t>
            </w:r>
            <w:r>
              <w:rPr>
                <w:sz w:val="24"/>
                <w:szCs w:val="24"/>
              </w:rPr>
              <w:t>0,08</w:t>
            </w:r>
          </w:p>
        </w:tc>
        <w:tc>
          <w:tcPr>
            <w:tcW w:w="2835" w:type="dxa"/>
            <w:vAlign w:val="center"/>
          </w:tcPr>
          <w:p w:rsidR="00F56399" w:rsidRPr="00694ABE" w:rsidRDefault="00F56399" w:rsidP="004E6C6A">
            <w:pPr>
              <w:pStyle w:val="a3"/>
              <w:spacing w:line="360" w:lineRule="auto"/>
              <w:jc w:val="center"/>
              <w:rPr>
                <w:sz w:val="24"/>
                <w:szCs w:val="24"/>
              </w:rPr>
            </w:pPr>
            <w:r>
              <w:rPr>
                <w:sz w:val="24"/>
                <w:szCs w:val="24"/>
              </w:rPr>
              <w:t>163,3</w:t>
            </w:r>
            <w:r w:rsidRPr="00694ABE">
              <w:rPr>
                <w:sz w:val="24"/>
                <w:szCs w:val="24"/>
              </w:rPr>
              <w:t>±</w:t>
            </w:r>
            <w:r>
              <w:rPr>
                <w:sz w:val="24"/>
                <w:szCs w:val="24"/>
              </w:rPr>
              <w:t>0,07</w:t>
            </w:r>
          </w:p>
        </w:tc>
        <w:tc>
          <w:tcPr>
            <w:tcW w:w="708" w:type="dxa"/>
            <w:vAlign w:val="center"/>
          </w:tcPr>
          <w:p w:rsidR="00F56399" w:rsidRPr="00715217" w:rsidRDefault="00F56399" w:rsidP="004E6C6A">
            <w:pPr>
              <w:pStyle w:val="a3"/>
              <w:spacing w:line="360" w:lineRule="auto"/>
              <w:jc w:val="center"/>
              <w:rPr>
                <w:sz w:val="24"/>
                <w:szCs w:val="24"/>
              </w:rPr>
            </w:pPr>
            <w:r w:rsidRPr="00715217">
              <w:rPr>
                <w:sz w:val="24"/>
                <w:szCs w:val="24"/>
              </w:rPr>
              <w:t>2,15</w:t>
            </w:r>
          </w:p>
        </w:tc>
        <w:tc>
          <w:tcPr>
            <w:tcW w:w="1110" w:type="dxa"/>
            <w:vAlign w:val="center"/>
          </w:tcPr>
          <w:p w:rsidR="00F56399" w:rsidRPr="00715217" w:rsidRDefault="00F56399" w:rsidP="004E6C6A">
            <w:pPr>
              <w:jc w:val="center"/>
              <w:rPr>
                <w:sz w:val="24"/>
                <w:szCs w:val="24"/>
              </w:rPr>
            </w:pPr>
            <w:r w:rsidRPr="00715217">
              <w:rPr>
                <w:sz w:val="24"/>
                <w:szCs w:val="24"/>
              </w:rPr>
              <w:t>Р ≤ 00,5</w:t>
            </w:r>
          </w:p>
        </w:tc>
      </w:tr>
      <w:tr w:rsidR="00F56399" w:rsidTr="004E6C6A">
        <w:tc>
          <w:tcPr>
            <w:tcW w:w="2732" w:type="dxa"/>
            <w:vAlign w:val="center"/>
          </w:tcPr>
          <w:p w:rsidR="00F56399" w:rsidRPr="00891179" w:rsidRDefault="00F56399" w:rsidP="004E6C6A">
            <w:pPr>
              <w:pStyle w:val="a3"/>
              <w:rPr>
                <w:sz w:val="24"/>
                <w:szCs w:val="24"/>
              </w:rPr>
            </w:pPr>
            <w:r w:rsidRPr="00891179">
              <w:rPr>
                <w:sz w:val="24"/>
                <w:szCs w:val="24"/>
              </w:rPr>
              <w:t>Індекс Кетле, г/см</w:t>
            </w:r>
          </w:p>
        </w:tc>
        <w:tc>
          <w:tcPr>
            <w:tcW w:w="2225" w:type="dxa"/>
            <w:vAlign w:val="center"/>
          </w:tcPr>
          <w:p w:rsidR="00F56399" w:rsidRPr="00694ABE" w:rsidRDefault="00F56399" w:rsidP="004E6C6A">
            <w:pPr>
              <w:pStyle w:val="a3"/>
              <w:spacing w:line="360" w:lineRule="auto"/>
              <w:jc w:val="center"/>
              <w:rPr>
                <w:sz w:val="24"/>
                <w:szCs w:val="24"/>
              </w:rPr>
            </w:pPr>
            <w:r>
              <w:rPr>
                <w:sz w:val="24"/>
                <w:szCs w:val="24"/>
              </w:rPr>
              <w:t>586,1</w:t>
            </w:r>
            <w:r w:rsidRPr="00694ABE">
              <w:rPr>
                <w:sz w:val="24"/>
                <w:szCs w:val="24"/>
              </w:rPr>
              <w:t>±</w:t>
            </w:r>
            <w:r>
              <w:rPr>
                <w:sz w:val="24"/>
                <w:szCs w:val="24"/>
              </w:rPr>
              <w:t>0,3</w:t>
            </w:r>
          </w:p>
        </w:tc>
        <w:tc>
          <w:tcPr>
            <w:tcW w:w="2835" w:type="dxa"/>
            <w:vAlign w:val="center"/>
          </w:tcPr>
          <w:p w:rsidR="00F56399" w:rsidRPr="0087041E" w:rsidRDefault="00F56399" w:rsidP="004E6C6A">
            <w:pPr>
              <w:pStyle w:val="a3"/>
              <w:spacing w:line="360" w:lineRule="auto"/>
              <w:jc w:val="center"/>
              <w:rPr>
                <w:sz w:val="24"/>
                <w:szCs w:val="24"/>
              </w:rPr>
            </w:pPr>
            <w:r>
              <w:rPr>
                <w:sz w:val="24"/>
                <w:szCs w:val="24"/>
              </w:rPr>
              <w:t>584,1</w:t>
            </w:r>
            <w:r w:rsidRPr="00694ABE">
              <w:rPr>
                <w:sz w:val="24"/>
                <w:szCs w:val="24"/>
              </w:rPr>
              <w:t>±</w:t>
            </w:r>
            <w:r>
              <w:rPr>
                <w:sz w:val="24"/>
                <w:szCs w:val="24"/>
              </w:rPr>
              <w:t>0,31</w:t>
            </w:r>
          </w:p>
        </w:tc>
        <w:tc>
          <w:tcPr>
            <w:tcW w:w="708" w:type="dxa"/>
            <w:vAlign w:val="center"/>
          </w:tcPr>
          <w:p w:rsidR="00F56399" w:rsidRPr="00715217" w:rsidRDefault="00F56399" w:rsidP="004E6C6A">
            <w:pPr>
              <w:pStyle w:val="a3"/>
              <w:spacing w:line="360" w:lineRule="auto"/>
              <w:jc w:val="center"/>
              <w:rPr>
                <w:sz w:val="24"/>
                <w:szCs w:val="24"/>
              </w:rPr>
            </w:pPr>
            <w:r w:rsidRPr="00715217">
              <w:rPr>
                <w:sz w:val="24"/>
                <w:szCs w:val="24"/>
              </w:rPr>
              <w:t>4,74</w:t>
            </w:r>
          </w:p>
        </w:tc>
        <w:tc>
          <w:tcPr>
            <w:tcW w:w="1110" w:type="dxa"/>
            <w:vAlign w:val="center"/>
          </w:tcPr>
          <w:p w:rsidR="00F56399" w:rsidRPr="00715217" w:rsidRDefault="00F56399" w:rsidP="004E6C6A">
            <w:pPr>
              <w:jc w:val="center"/>
              <w:rPr>
                <w:sz w:val="24"/>
                <w:szCs w:val="24"/>
              </w:rPr>
            </w:pPr>
            <w:r w:rsidRPr="00715217">
              <w:rPr>
                <w:sz w:val="24"/>
                <w:szCs w:val="24"/>
              </w:rPr>
              <w:t>Р ≥ 00,5</w:t>
            </w:r>
          </w:p>
        </w:tc>
      </w:tr>
      <w:tr w:rsidR="00F56399" w:rsidTr="004E6C6A">
        <w:tc>
          <w:tcPr>
            <w:tcW w:w="2732" w:type="dxa"/>
            <w:vAlign w:val="center"/>
          </w:tcPr>
          <w:p w:rsidR="00F56399" w:rsidRPr="00891179" w:rsidRDefault="00F56399" w:rsidP="004E6C6A">
            <w:pPr>
              <w:pStyle w:val="a3"/>
              <w:rPr>
                <w:sz w:val="24"/>
                <w:szCs w:val="24"/>
              </w:rPr>
            </w:pPr>
            <w:r w:rsidRPr="00891179">
              <w:rPr>
                <w:sz w:val="24"/>
                <w:szCs w:val="24"/>
              </w:rPr>
              <w:t>Екскурсія грудною клітини, см</w:t>
            </w:r>
          </w:p>
        </w:tc>
        <w:tc>
          <w:tcPr>
            <w:tcW w:w="2225" w:type="dxa"/>
            <w:vAlign w:val="center"/>
          </w:tcPr>
          <w:p w:rsidR="00F56399" w:rsidRPr="0087041E" w:rsidRDefault="00F56399" w:rsidP="004E6C6A">
            <w:pPr>
              <w:pStyle w:val="a3"/>
              <w:spacing w:line="360" w:lineRule="auto"/>
              <w:jc w:val="center"/>
              <w:rPr>
                <w:sz w:val="24"/>
                <w:szCs w:val="24"/>
              </w:rPr>
            </w:pPr>
            <w:r>
              <w:rPr>
                <w:sz w:val="24"/>
                <w:szCs w:val="24"/>
              </w:rPr>
              <w:t>4,84</w:t>
            </w:r>
            <w:r w:rsidRPr="00694ABE">
              <w:rPr>
                <w:sz w:val="24"/>
                <w:szCs w:val="24"/>
              </w:rPr>
              <w:t>±</w:t>
            </w:r>
            <w:r>
              <w:rPr>
                <w:sz w:val="24"/>
                <w:szCs w:val="24"/>
              </w:rPr>
              <w:t>0,34</w:t>
            </w:r>
          </w:p>
        </w:tc>
        <w:tc>
          <w:tcPr>
            <w:tcW w:w="2835" w:type="dxa"/>
            <w:vAlign w:val="center"/>
          </w:tcPr>
          <w:p w:rsidR="00F56399" w:rsidRPr="0087041E" w:rsidRDefault="00F56399" w:rsidP="004E6C6A">
            <w:pPr>
              <w:pStyle w:val="a3"/>
              <w:spacing w:line="360" w:lineRule="auto"/>
              <w:jc w:val="center"/>
              <w:rPr>
                <w:sz w:val="24"/>
                <w:szCs w:val="24"/>
              </w:rPr>
            </w:pPr>
            <w:r>
              <w:rPr>
                <w:sz w:val="24"/>
                <w:szCs w:val="24"/>
              </w:rPr>
              <w:t>5</w:t>
            </w:r>
            <w:r w:rsidRPr="00694ABE">
              <w:rPr>
                <w:sz w:val="24"/>
                <w:szCs w:val="24"/>
              </w:rPr>
              <w:t>±</w:t>
            </w:r>
            <w:r>
              <w:rPr>
                <w:sz w:val="24"/>
                <w:szCs w:val="24"/>
              </w:rPr>
              <w:t>0,31</w:t>
            </w:r>
          </w:p>
        </w:tc>
        <w:tc>
          <w:tcPr>
            <w:tcW w:w="708" w:type="dxa"/>
            <w:vAlign w:val="center"/>
          </w:tcPr>
          <w:p w:rsidR="00F56399" w:rsidRPr="00715217" w:rsidRDefault="00F56399" w:rsidP="004E6C6A">
            <w:pPr>
              <w:pStyle w:val="a3"/>
              <w:spacing w:line="360" w:lineRule="auto"/>
              <w:jc w:val="center"/>
              <w:rPr>
                <w:sz w:val="24"/>
                <w:szCs w:val="24"/>
              </w:rPr>
            </w:pPr>
            <w:r w:rsidRPr="00715217">
              <w:rPr>
                <w:sz w:val="24"/>
                <w:szCs w:val="24"/>
              </w:rPr>
              <w:t>0,31</w:t>
            </w:r>
          </w:p>
        </w:tc>
        <w:tc>
          <w:tcPr>
            <w:tcW w:w="1110" w:type="dxa"/>
            <w:vAlign w:val="center"/>
          </w:tcPr>
          <w:p w:rsidR="00F56399" w:rsidRPr="00715217" w:rsidRDefault="00F56399" w:rsidP="004E6C6A">
            <w:pPr>
              <w:jc w:val="center"/>
              <w:rPr>
                <w:sz w:val="24"/>
                <w:szCs w:val="24"/>
              </w:rPr>
            </w:pPr>
            <w:r w:rsidRPr="00715217">
              <w:rPr>
                <w:sz w:val="24"/>
                <w:szCs w:val="24"/>
              </w:rPr>
              <w:t>Р ≤ 00,5</w:t>
            </w:r>
          </w:p>
        </w:tc>
      </w:tr>
      <w:tr w:rsidR="00F56399" w:rsidTr="004E6C6A">
        <w:tc>
          <w:tcPr>
            <w:tcW w:w="2732" w:type="dxa"/>
            <w:vAlign w:val="center"/>
          </w:tcPr>
          <w:p w:rsidR="00F56399" w:rsidRPr="00891179" w:rsidRDefault="00F56399" w:rsidP="004E6C6A">
            <w:pPr>
              <w:pStyle w:val="a3"/>
              <w:rPr>
                <w:sz w:val="24"/>
                <w:szCs w:val="24"/>
              </w:rPr>
            </w:pPr>
            <w:r w:rsidRPr="00891179">
              <w:rPr>
                <w:sz w:val="24"/>
                <w:szCs w:val="24"/>
              </w:rPr>
              <w:t>Окружність плеча, см</w:t>
            </w:r>
          </w:p>
        </w:tc>
        <w:tc>
          <w:tcPr>
            <w:tcW w:w="2225" w:type="dxa"/>
            <w:vAlign w:val="center"/>
          </w:tcPr>
          <w:p w:rsidR="00F56399" w:rsidRPr="00715217" w:rsidRDefault="00F56399" w:rsidP="004E6C6A">
            <w:pPr>
              <w:pStyle w:val="a3"/>
              <w:spacing w:line="360" w:lineRule="auto"/>
              <w:jc w:val="center"/>
              <w:rPr>
                <w:sz w:val="24"/>
                <w:szCs w:val="24"/>
              </w:rPr>
            </w:pPr>
            <w:r>
              <w:rPr>
                <w:sz w:val="24"/>
                <w:szCs w:val="24"/>
              </w:rPr>
              <w:t>45,71</w:t>
            </w:r>
            <w:r w:rsidRPr="00694ABE">
              <w:rPr>
                <w:sz w:val="24"/>
                <w:szCs w:val="24"/>
              </w:rPr>
              <w:t>±</w:t>
            </w:r>
            <w:r>
              <w:rPr>
                <w:sz w:val="24"/>
                <w:szCs w:val="24"/>
              </w:rPr>
              <w:t>0,36</w:t>
            </w:r>
          </w:p>
        </w:tc>
        <w:tc>
          <w:tcPr>
            <w:tcW w:w="2835" w:type="dxa"/>
            <w:vAlign w:val="center"/>
          </w:tcPr>
          <w:p w:rsidR="00F56399" w:rsidRPr="00715217" w:rsidRDefault="00F56399" w:rsidP="004E6C6A">
            <w:pPr>
              <w:pStyle w:val="a3"/>
              <w:spacing w:line="360" w:lineRule="auto"/>
              <w:jc w:val="center"/>
              <w:rPr>
                <w:sz w:val="24"/>
                <w:szCs w:val="24"/>
              </w:rPr>
            </w:pPr>
            <w:r>
              <w:rPr>
                <w:sz w:val="24"/>
                <w:szCs w:val="24"/>
              </w:rPr>
              <w:t>46</w:t>
            </w:r>
            <w:r w:rsidRPr="00694ABE">
              <w:rPr>
                <w:sz w:val="24"/>
                <w:szCs w:val="24"/>
              </w:rPr>
              <w:t>±</w:t>
            </w:r>
            <w:r>
              <w:rPr>
                <w:sz w:val="24"/>
                <w:szCs w:val="24"/>
              </w:rPr>
              <w:t>0,31</w:t>
            </w:r>
          </w:p>
        </w:tc>
        <w:tc>
          <w:tcPr>
            <w:tcW w:w="708" w:type="dxa"/>
            <w:vAlign w:val="center"/>
          </w:tcPr>
          <w:p w:rsidR="00F56399" w:rsidRPr="00715217" w:rsidRDefault="00F56399" w:rsidP="004E6C6A">
            <w:pPr>
              <w:pStyle w:val="a3"/>
              <w:spacing w:line="360" w:lineRule="auto"/>
              <w:jc w:val="center"/>
              <w:rPr>
                <w:sz w:val="24"/>
                <w:szCs w:val="24"/>
              </w:rPr>
            </w:pPr>
            <w:r>
              <w:rPr>
                <w:sz w:val="24"/>
                <w:szCs w:val="24"/>
              </w:rPr>
              <w:t>0,69</w:t>
            </w:r>
          </w:p>
        </w:tc>
        <w:tc>
          <w:tcPr>
            <w:tcW w:w="1110" w:type="dxa"/>
            <w:vAlign w:val="center"/>
          </w:tcPr>
          <w:p w:rsidR="00F56399" w:rsidRPr="00715217" w:rsidRDefault="00F56399" w:rsidP="004E6C6A">
            <w:pPr>
              <w:jc w:val="center"/>
              <w:rPr>
                <w:sz w:val="24"/>
                <w:szCs w:val="24"/>
              </w:rPr>
            </w:pPr>
            <w:r w:rsidRPr="00715217">
              <w:rPr>
                <w:sz w:val="24"/>
                <w:szCs w:val="24"/>
              </w:rPr>
              <w:t>Р ≤ 00,5</w:t>
            </w:r>
          </w:p>
        </w:tc>
      </w:tr>
      <w:tr w:rsidR="00F56399" w:rsidTr="004E6C6A">
        <w:tc>
          <w:tcPr>
            <w:tcW w:w="2732" w:type="dxa"/>
            <w:vAlign w:val="center"/>
          </w:tcPr>
          <w:p w:rsidR="00F56399" w:rsidRPr="00891179" w:rsidRDefault="00F56399" w:rsidP="004E6C6A">
            <w:pPr>
              <w:pStyle w:val="a3"/>
              <w:rPr>
                <w:sz w:val="24"/>
                <w:szCs w:val="24"/>
              </w:rPr>
            </w:pPr>
            <w:r w:rsidRPr="00891179">
              <w:rPr>
                <w:sz w:val="24"/>
                <w:szCs w:val="24"/>
              </w:rPr>
              <w:lastRenderedPageBreak/>
              <w:t xml:space="preserve">Окружність </w:t>
            </w:r>
            <w:proofErr w:type="spellStart"/>
            <w:r w:rsidRPr="00891179">
              <w:rPr>
                <w:sz w:val="24"/>
                <w:szCs w:val="24"/>
              </w:rPr>
              <w:t>стегна,см</w:t>
            </w:r>
            <w:proofErr w:type="spellEnd"/>
          </w:p>
        </w:tc>
        <w:tc>
          <w:tcPr>
            <w:tcW w:w="2225" w:type="dxa"/>
            <w:vAlign w:val="center"/>
          </w:tcPr>
          <w:p w:rsidR="00F56399" w:rsidRPr="00715217" w:rsidRDefault="00F56399" w:rsidP="004E6C6A">
            <w:pPr>
              <w:pStyle w:val="a3"/>
              <w:spacing w:line="360" w:lineRule="auto"/>
              <w:jc w:val="center"/>
              <w:rPr>
                <w:sz w:val="24"/>
                <w:szCs w:val="24"/>
              </w:rPr>
            </w:pPr>
            <w:r>
              <w:rPr>
                <w:sz w:val="24"/>
                <w:szCs w:val="24"/>
              </w:rPr>
              <w:t>71,29</w:t>
            </w:r>
            <w:r w:rsidRPr="00694ABE">
              <w:rPr>
                <w:sz w:val="24"/>
                <w:szCs w:val="24"/>
              </w:rPr>
              <w:t>±</w:t>
            </w:r>
            <w:r>
              <w:rPr>
                <w:sz w:val="24"/>
                <w:szCs w:val="24"/>
              </w:rPr>
              <w:t>0,42</w:t>
            </w:r>
          </w:p>
        </w:tc>
        <w:tc>
          <w:tcPr>
            <w:tcW w:w="2835" w:type="dxa"/>
            <w:vAlign w:val="center"/>
          </w:tcPr>
          <w:p w:rsidR="00F56399" w:rsidRPr="00715217" w:rsidRDefault="00F56399" w:rsidP="004E6C6A">
            <w:pPr>
              <w:pStyle w:val="a3"/>
              <w:spacing w:line="360" w:lineRule="auto"/>
              <w:jc w:val="center"/>
              <w:rPr>
                <w:sz w:val="24"/>
                <w:szCs w:val="24"/>
              </w:rPr>
            </w:pPr>
            <w:r>
              <w:rPr>
                <w:sz w:val="24"/>
                <w:szCs w:val="24"/>
              </w:rPr>
              <w:t>71,3</w:t>
            </w:r>
            <w:r w:rsidRPr="00694ABE">
              <w:rPr>
                <w:sz w:val="24"/>
                <w:szCs w:val="24"/>
              </w:rPr>
              <w:t>±</w:t>
            </w:r>
            <w:r>
              <w:rPr>
                <w:sz w:val="24"/>
                <w:szCs w:val="24"/>
              </w:rPr>
              <w:t>0,42</w:t>
            </w:r>
          </w:p>
        </w:tc>
        <w:tc>
          <w:tcPr>
            <w:tcW w:w="708" w:type="dxa"/>
            <w:vAlign w:val="center"/>
          </w:tcPr>
          <w:p w:rsidR="00F56399" w:rsidRPr="0077528D" w:rsidRDefault="00F56399" w:rsidP="004E6C6A">
            <w:pPr>
              <w:pStyle w:val="a3"/>
              <w:spacing w:line="360" w:lineRule="auto"/>
              <w:jc w:val="center"/>
              <w:rPr>
                <w:sz w:val="24"/>
                <w:szCs w:val="24"/>
              </w:rPr>
            </w:pPr>
            <w:r>
              <w:rPr>
                <w:sz w:val="24"/>
                <w:szCs w:val="24"/>
              </w:rPr>
              <w:t>0,02</w:t>
            </w:r>
          </w:p>
        </w:tc>
        <w:tc>
          <w:tcPr>
            <w:tcW w:w="1110" w:type="dxa"/>
            <w:vAlign w:val="center"/>
          </w:tcPr>
          <w:p w:rsidR="00F56399" w:rsidRPr="00715217" w:rsidRDefault="00F56399" w:rsidP="004E6C6A">
            <w:pPr>
              <w:jc w:val="center"/>
              <w:rPr>
                <w:sz w:val="24"/>
                <w:szCs w:val="24"/>
              </w:rPr>
            </w:pPr>
            <w:r w:rsidRPr="00715217">
              <w:rPr>
                <w:sz w:val="24"/>
                <w:szCs w:val="24"/>
              </w:rPr>
              <w:t>Р ≤ 00,5</w:t>
            </w:r>
          </w:p>
        </w:tc>
      </w:tr>
      <w:tr w:rsidR="00F56399" w:rsidTr="004E6C6A">
        <w:tc>
          <w:tcPr>
            <w:tcW w:w="2732" w:type="dxa"/>
            <w:vAlign w:val="center"/>
          </w:tcPr>
          <w:p w:rsidR="00F56399" w:rsidRPr="00891179" w:rsidRDefault="00F56399" w:rsidP="004E6C6A">
            <w:pPr>
              <w:pStyle w:val="a3"/>
              <w:rPr>
                <w:sz w:val="24"/>
                <w:szCs w:val="24"/>
              </w:rPr>
            </w:pPr>
            <w:r w:rsidRPr="00891179">
              <w:rPr>
                <w:sz w:val="24"/>
                <w:szCs w:val="24"/>
              </w:rPr>
              <w:t>Окружність гомілки, см</w:t>
            </w:r>
          </w:p>
        </w:tc>
        <w:tc>
          <w:tcPr>
            <w:tcW w:w="2225" w:type="dxa"/>
            <w:vAlign w:val="center"/>
          </w:tcPr>
          <w:p w:rsidR="00F56399" w:rsidRPr="0077528D" w:rsidRDefault="00F56399" w:rsidP="004E6C6A">
            <w:pPr>
              <w:pStyle w:val="a3"/>
              <w:spacing w:line="360" w:lineRule="auto"/>
              <w:jc w:val="center"/>
              <w:rPr>
                <w:sz w:val="24"/>
                <w:szCs w:val="24"/>
              </w:rPr>
            </w:pPr>
            <w:r>
              <w:rPr>
                <w:sz w:val="24"/>
                <w:szCs w:val="24"/>
              </w:rPr>
              <w:t>41,13</w:t>
            </w:r>
            <w:r w:rsidRPr="00694ABE">
              <w:rPr>
                <w:sz w:val="24"/>
                <w:szCs w:val="24"/>
              </w:rPr>
              <w:t>±</w:t>
            </w:r>
            <w:r>
              <w:rPr>
                <w:sz w:val="24"/>
                <w:szCs w:val="24"/>
              </w:rPr>
              <w:t>0,21</w:t>
            </w:r>
          </w:p>
        </w:tc>
        <w:tc>
          <w:tcPr>
            <w:tcW w:w="2835" w:type="dxa"/>
            <w:vAlign w:val="center"/>
          </w:tcPr>
          <w:p w:rsidR="00F56399" w:rsidRPr="0077528D" w:rsidRDefault="00F56399" w:rsidP="004E6C6A">
            <w:pPr>
              <w:pStyle w:val="a3"/>
              <w:spacing w:line="360" w:lineRule="auto"/>
              <w:jc w:val="center"/>
              <w:rPr>
                <w:sz w:val="24"/>
                <w:szCs w:val="24"/>
              </w:rPr>
            </w:pPr>
            <w:r>
              <w:rPr>
                <w:sz w:val="24"/>
                <w:szCs w:val="24"/>
              </w:rPr>
              <w:t>41</w:t>
            </w:r>
            <w:r w:rsidRPr="00694ABE">
              <w:rPr>
                <w:sz w:val="24"/>
                <w:szCs w:val="24"/>
              </w:rPr>
              <w:t>±</w:t>
            </w:r>
            <w:r>
              <w:rPr>
                <w:sz w:val="24"/>
                <w:szCs w:val="24"/>
              </w:rPr>
              <w:t>0,05</w:t>
            </w:r>
          </w:p>
        </w:tc>
        <w:tc>
          <w:tcPr>
            <w:tcW w:w="708" w:type="dxa"/>
            <w:vAlign w:val="center"/>
          </w:tcPr>
          <w:p w:rsidR="00F56399" w:rsidRPr="0077528D" w:rsidRDefault="00F56399" w:rsidP="004E6C6A">
            <w:pPr>
              <w:pStyle w:val="a3"/>
              <w:spacing w:line="360" w:lineRule="auto"/>
              <w:jc w:val="center"/>
              <w:rPr>
                <w:sz w:val="24"/>
                <w:szCs w:val="24"/>
              </w:rPr>
            </w:pPr>
            <w:r>
              <w:rPr>
                <w:sz w:val="24"/>
                <w:szCs w:val="24"/>
              </w:rPr>
              <w:t>0,60</w:t>
            </w:r>
          </w:p>
        </w:tc>
        <w:tc>
          <w:tcPr>
            <w:tcW w:w="1110" w:type="dxa"/>
            <w:vAlign w:val="center"/>
          </w:tcPr>
          <w:p w:rsidR="00F56399" w:rsidRPr="00715217" w:rsidRDefault="00F56399" w:rsidP="004E6C6A">
            <w:pPr>
              <w:jc w:val="center"/>
              <w:rPr>
                <w:sz w:val="24"/>
                <w:szCs w:val="24"/>
              </w:rPr>
            </w:pPr>
            <w:r w:rsidRPr="00715217">
              <w:rPr>
                <w:sz w:val="24"/>
                <w:szCs w:val="24"/>
              </w:rPr>
              <w:t>Р ≤ 00,5</w:t>
            </w:r>
          </w:p>
        </w:tc>
      </w:tr>
      <w:tr w:rsidR="00F56399" w:rsidTr="004E6C6A">
        <w:tc>
          <w:tcPr>
            <w:tcW w:w="2732" w:type="dxa"/>
            <w:vAlign w:val="center"/>
          </w:tcPr>
          <w:p w:rsidR="00F56399" w:rsidRPr="00891179" w:rsidRDefault="00F56399" w:rsidP="004E6C6A">
            <w:pPr>
              <w:pStyle w:val="a3"/>
              <w:rPr>
                <w:sz w:val="24"/>
                <w:szCs w:val="24"/>
              </w:rPr>
            </w:pPr>
            <w:r w:rsidRPr="00891179">
              <w:rPr>
                <w:sz w:val="24"/>
                <w:szCs w:val="24"/>
              </w:rPr>
              <w:t>Окружність талії, см</w:t>
            </w:r>
          </w:p>
        </w:tc>
        <w:tc>
          <w:tcPr>
            <w:tcW w:w="2225" w:type="dxa"/>
            <w:vAlign w:val="center"/>
          </w:tcPr>
          <w:p w:rsidR="00F56399" w:rsidRPr="0077528D" w:rsidRDefault="00F56399" w:rsidP="004E6C6A">
            <w:pPr>
              <w:pStyle w:val="a3"/>
              <w:spacing w:line="360" w:lineRule="auto"/>
              <w:jc w:val="center"/>
              <w:rPr>
                <w:sz w:val="24"/>
                <w:szCs w:val="24"/>
              </w:rPr>
            </w:pPr>
            <w:r>
              <w:rPr>
                <w:sz w:val="24"/>
                <w:szCs w:val="24"/>
              </w:rPr>
              <w:t>120,7</w:t>
            </w:r>
            <w:r w:rsidRPr="00694ABE">
              <w:rPr>
                <w:sz w:val="24"/>
                <w:szCs w:val="24"/>
              </w:rPr>
              <w:t>±</w:t>
            </w:r>
            <w:r>
              <w:rPr>
                <w:sz w:val="24"/>
                <w:szCs w:val="24"/>
              </w:rPr>
              <w:t>0,12</w:t>
            </w:r>
          </w:p>
        </w:tc>
        <w:tc>
          <w:tcPr>
            <w:tcW w:w="2835" w:type="dxa"/>
            <w:vAlign w:val="center"/>
          </w:tcPr>
          <w:p w:rsidR="00F56399" w:rsidRPr="0077528D" w:rsidRDefault="00F56399" w:rsidP="004E6C6A">
            <w:pPr>
              <w:pStyle w:val="a3"/>
              <w:spacing w:line="360" w:lineRule="auto"/>
              <w:jc w:val="center"/>
              <w:rPr>
                <w:sz w:val="24"/>
                <w:szCs w:val="24"/>
              </w:rPr>
            </w:pPr>
            <w:r>
              <w:rPr>
                <w:sz w:val="24"/>
                <w:szCs w:val="24"/>
              </w:rPr>
              <w:t>120,8</w:t>
            </w:r>
            <w:r w:rsidRPr="00694ABE">
              <w:rPr>
                <w:sz w:val="24"/>
                <w:szCs w:val="24"/>
              </w:rPr>
              <w:t>±</w:t>
            </w:r>
            <w:r>
              <w:rPr>
                <w:sz w:val="24"/>
                <w:szCs w:val="24"/>
              </w:rPr>
              <w:t>0,07</w:t>
            </w:r>
          </w:p>
        </w:tc>
        <w:tc>
          <w:tcPr>
            <w:tcW w:w="708" w:type="dxa"/>
            <w:vAlign w:val="center"/>
          </w:tcPr>
          <w:p w:rsidR="00F56399" w:rsidRPr="0077528D" w:rsidRDefault="00F56399" w:rsidP="004E6C6A">
            <w:pPr>
              <w:pStyle w:val="a3"/>
              <w:spacing w:line="360" w:lineRule="auto"/>
              <w:jc w:val="center"/>
              <w:rPr>
                <w:sz w:val="24"/>
                <w:szCs w:val="24"/>
              </w:rPr>
            </w:pPr>
            <w:r>
              <w:rPr>
                <w:sz w:val="24"/>
                <w:szCs w:val="24"/>
              </w:rPr>
              <w:t>1,03</w:t>
            </w:r>
          </w:p>
        </w:tc>
        <w:tc>
          <w:tcPr>
            <w:tcW w:w="1110" w:type="dxa"/>
            <w:vAlign w:val="center"/>
          </w:tcPr>
          <w:p w:rsidR="00F56399" w:rsidRPr="00715217" w:rsidRDefault="00F56399" w:rsidP="004E6C6A">
            <w:pPr>
              <w:jc w:val="center"/>
              <w:rPr>
                <w:sz w:val="24"/>
                <w:szCs w:val="24"/>
              </w:rPr>
            </w:pPr>
            <w:r w:rsidRPr="00715217">
              <w:rPr>
                <w:sz w:val="24"/>
                <w:szCs w:val="24"/>
              </w:rPr>
              <w:t>Р ≤ 00,5</w:t>
            </w:r>
          </w:p>
        </w:tc>
      </w:tr>
      <w:tr w:rsidR="00F56399" w:rsidTr="004E6C6A">
        <w:tc>
          <w:tcPr>
            <w:tcW w:w="2732" w:type="dxa"/>
            <w:vAlign w:val="center"/>
          </w:tcPr>
          <w:p w:rsidR="00F56399" w:rsidRPr="00891179" w:rsidRDefault="00F56399" w:rsidP="004E6C6A">
            <w:pPr>
              <w:pStyle w:val="a3"/>
              <w:rPr>
                <w:sz w:val="24"/>
                <w:szCs w:val="24"/>
              </w:rPr>
            </w:pPr>
            <w:r w:rsidRPr="00891179">
              <w:rPr>
                <w:sz w:val="24"/>
                <w:szCs w:val="24"/>
              </w:rPr>
              <w:t>ЖЄЛ, мл</w:t>
            </w:r>
          </w:p>
        </w:tc>
        <w:tc>
          <w:tcPr>
            <w:tcW w:w="2225" w:type="dxa"/>
            <w:vAlign w:val="center"/>
          </w:tcPr>
          <w:p w:rsidR="00F56399" w:rsidRPr="0077528D" w:rsidRDefault="00F56399" w:rsidP="004E6C6A">
            <w:pPr>
              <w:pStyle w:val="a3"/>
              <w:spacing w:line="360" w:lineRule="auto"/>
              <w:jc w:val="center"/>
              <w:rPr>
                <w:sz w:val="24"/>
                <w:szCs w:val="24"/>
              </w:rPr>
            </w:pPr>
            <w:r>
              <w:rPr>
                <w:sz w:val="24"/>
                <w:szCs w:val="24"/>
              </w:rPr>
              <w:t>3539</w:t>
            </w:r>
            <w:r w:rsidRPr="00694ABE">
              <w:rPr>
                <w:sz w:val="24"/>
                <w:szCs w:val="24"/>
              </w:rPr>
              <w:t>±</w:t>
            </w:r>
            <w:r>
              <w:rPr>
                <w:sz w:val="24"/>
                <w:szCs w:val="24"/>
              </w:rPr>
              <w:t>0,37</w:t>
            </w:r>
          </w:p>
        </w:tc>
        <w:tc>
          <w:tcPr>
            <w:tcW w:w="2835" w:type="dxa"/>
            <w:vAlign w:val="center"/>
          </w:tcPr>
          <w:p w:rsidR="00F56399" w:rsidRPr="00FB1E98" w:rsidRDefault="00F56399" w:rsidP="004E6C6A">
            <w:pPr>
              <w:pStyle w:val="a3"/>
              <w:spacing w:line="360" w:lineRule="auto"/>
              <w:jc w:val="center"/>
              <w:rPr>
                <w:sz w:val="24"/>
                <w:szCs w:val="24"/>
              </w:rPr>
            </w:pPr>
            <w:r>
              <w:rPr>
                <w:sz w:val="24"/>
                <w:szCs w:val="24"/>
              </w:rPr>
              <w:t>3538</w:t>
            </w:r>
            <w:r w:rsidRPr="00694ABE">
              <w:rPr>
                <w:sz w:val="24"/>
                <w:szCs w:val="24"/>
              </w:rPr>
              <w:t>±</w:t>
            </w:r>
            <w:r>
              <w:rPr>
                <w:sz w:val="24"/>
                <w:szCs w:val="24"/>
              </w:rPr>
              <w:t>0,53</w:t>
            </w:r>
          </w:p>
        </w:tc>
        <w:tc>
          <w:tcPr>
            <w:tcW w:w="708" w:type="dxa"/>
            <w:vAlign w:val="center"/>
          </w:tcPr>
          <w:p w:rsidR="00F56399" w:rsidRPr="00FB1E98" w:rsidRDefault="00F56399" w:rsidP="004E6C6A">
            <w:pPr>
              <w:pStyle w:val="a3"/>
              <w:spacing w:line="360" w:lineRule="auto"/>
              <w:jc w:val="center"/>
              <w:rPr>
                <w:sz w:val="24"/>
                <w:szCs w:val="24"/>
              </w:rPr>
            </w:pPr>
            <w:r>
              <w:rPr>
                <w:sz w:val="24"/>
                <w:szCs w:val="24"/>
              </w:rPr>
              <w:t>1,55</w:t>
            </w:r>
          </w:p>
        </w:tc>
        <w:tc>
          <w:tcPr>
            <w:tcW w:w="1110" w:type="dxa"/>
            <w:vAlign w:val="center"/>
          </w:tcPr>
          <w:p w:rsidR="00F56399" w:rsidRPr="00715217" w:rsidRDefault="00F56399" w:rsidP="004E6C6A">
            <w:pPr>
              <w:jc w:val="center"/>
              <w:rPr>
                <w:sz w:val="24"/>
                <w:szCs w:val="24"/>
              </w:rPr>
            </w:pPr>
            <w:r w:rsidRPr="00715217">
              <w:rPr>
                <w:sz w:val="24"/>
                <w:szCs w:val="24"/>
              </w:rPr>
              <w:t>Р ≤ 00,5</w:t>
            </w:r>
          </w:p>
        </w:tc>
      </w:tr>
      <w:tr w:rsidR="00F56399" w:rsidTr="004E6C6A">
        <w:tc>
          <w:tcPr>
            <w:tcW w:w="2732" w:type="dxa"/>
            <w:vAlign w:val="center"/>
          </w:tcPr>
          <w:p w:rsidR="00F56399" w:rsidRPr="00891179" w:rsidRDefault="00F56399" w:rsidP="004E6C6A">
            <w:pPr>
              <w:pStyle w:val="a3"/>
              <w:rPr>
                <w:sz w:val="24"/>
                <w:szCs w:val="24"/>
              </w:rPr>
            </w:pPr>
            <w:proofErr w:type="spellStart"/>
            <w:r w:rsidRPr="00891179">
              <w:rPr>
                <w:sz w:val="24"/>
                <w:szCs w:val="24"/>
              </w:rPr>
              <w:t>Динамометрия</w:t>
            </w:r>
            <w:proofErr w:type="spellEnd"/>
            <w:r w:rsidRPr="00891179">
              <w:rPr>
                <w:sz w:val="24"/>
                <w:szCs w:val="24"/>
              </w:rPr>
              <w:t xml:space="preserve">, </w:t>
            </w:r>
            <w:proofErr w:type="spellStart"/>
            <w:r w:rsidRPr="00891179">
              <w:rPr>
                <w:sz w:val="24"/>
                <w:szCs w:val="24"/>
              </w:rPr>
              <w:t>правая</w:t>
            </w:r>
            <w:proofErr w:type="spellEnd"/>
            <w:r w:rsidRPr="00891179">
              <w:rPr>
                <w:sz w:val="24"/>
                <w:szCs w:val="24"/>
              </w:rPr>
              <w:t xml:space="preserve"> кисть, кг</w:t>
            </w:r>
          </w:p>
        </w:tc>
        <w:tc>
          <w:tcPr>
            <w:tcW w:w="2225" w:type="dxa"/>
            <w:vAlign w:val="center"/>
          </w:tcPr>
          <w:p w:rsidR="00F56399" w:rsidRPr="00A82D3C" w:rsidRDefault="00F56399" w:rsidP="004E6C6A">
            <w:pPr>
              <w:pStyle w:val="a3"/>
              <w:spacing w:line="360" w:lineRule="auto"/>
              <w:jc w:val="center"/>
              <w:rPr>
                <w:sz w:val="24"/>
                <w:szCs w:val="24"/>
              </w:rPr>
            </w:pPr>
            <w:r>
              <w:rPr>
                <w:sz w:val="24"/>
                <w:szCs w:val="24"/>
              </w:rPr>
              <w:t>40,64</w:t>
            </w:r>
            <w:r w:rsidRPr="00694ABE">
              <w:rPr>
                <w:sz w:val="24"/>
                <w:szCs w:val="24"/>
              </w:rPr>
              <w:t>±</w:t>
            </w:r>
            <w:r>
              <w:rPr>
                <w:sz w:val="24"/>
                <w:szCs w:val="24"/>
              </w:rPr>
              <w:t>0,11</w:t>
            </w:r>
          </w:p>
        </w:tc>
        <w:tc>
          <w:tcPr>
            <w:tcW w:w="2835" w:type="dxa"/>
            <w:vAlign w:val="center"/>
          </w:tcPr>
          <w:p w:rsidR="00F56399" w:rsidRPr="00A82D3C" w:rsidRDefault="00F56399" w:rsidP="004E6C6A">
            <w:pPr>
              <w:pStyle w:val="a3"/>
              <w:spacing w:line="360" w:lineRule="auto"/>
              <w:jc w:val="center"/>
              <w:rPr>
                <w:sz w:val="24"/>
                <w:szCs w:val="24"/>
              </w:rPr>
            </w:pPr>
            <w:r>
              <w:rPr>
                <w:sz w:val="24"/>
                <w:szCs w:val="24"/>
              </w:rPr>
              <w:t>40,51</w:t>
            </w:r>
            <w:r w:rsidRPr="00694ABE">
              <w:rPr>
                <w:sz w:val="24"/>
                <w:szCs w:val="24"/>
              </w:rPr>
              <w:t>±</w:t>
            </w:r>
            <w:r>
              <w:rPr>
                <w:sz w:val="24"/>
                <w:szCs w:val="24"/>
              </w:rPr>
              <w:t>0,03</w:t>
            </w:r>
          </w:p>
        </w:tc>
        <w:tc>
          <w:tcPr>
            <w:tcW w:w="708" w:type="dxa"/>
            <w:vAlign w:val="center"/>
          </w:tcPr>
          <w:p w:rsidR="00F56399" w:rsidRPr="00A82D3C" w:rsidRDefault="00F56399" w:rsidP="004E6C6A">
            <w:pPr>
              <w:pStyle w:val="a3"/>
              <w:spacing w:line="360" w:lineRule="auto"/>
              <w:jc w:val="center"/>
              <w:rPr>
                <w:sz w:val="24"/>
                <w:szCs w:val="24"/>
              </w:rPr>
            </w:pPr>
            <w:r>
              <w:rPr>
                <w:sz w:val="24"/>
                <w:szCs w:val="24"/>
              </w:rPr>
              <w:t>1,13</w:t>
            </w:r>
          </w:p>
        </w:tc>
        <w:tc>
          <w:tcPr>
            <w:tcW w:w="1110" w:type="dxa"/>
            <w:vAlign w:val="center"/>
          </w:tcPr>
          <w:p w:rsidR="00F56399" w:rsidRPr="00715217" w:rsidRDefault="00F56399" w:rsidP="004E6C6A">
            <w:pPr>
              <w:jc w:val="center"/>
              <w:rPr>
                <w:sz w:val="24"/>
                <w:szCs w:val="24"/>
              </w:rPr>
            </w:pPr>
            <w:r w:rsidRPr="00715217">
              <w:rPr>
                <w:sz w:val="24"/>
                <w:szCs w:val="24"/>
              </w:rPr>
              <w:t>Р ≤ 00,5</w:t>
            </w:r>
          </w:p>
        </w:tc>
      </w:tr>
      <w:tr w:rsidR="00F56399" w:rsidTr="004E6C6A">
        <w:tc>
          <w:tcPr>
            <w:tcW w:w="2732" w:type="dxa"/>
            <w:vAlign w:val="center"/>
          </w:tcPr>
          <w:p w:rsidR="00F56399" w:rsidRPr="00891179" w:rsidRDefault="00F56399" w:rsidP="004E6C6A">
            <w:pPr>
              <w:pStyle w:val="a3"/>
              <w:rPr>
                <w:sz w:val="24"/>
                <w:szCs w:val="24"/>
              </w:rPr>
            </w:pPr>
            <w:proofErr w:type="spellStart"/>
            <w:r w:rsidRPr="00891179">
              <w:rPr>
                <w:sz w:val="24"/>
                <w:szCs w:val="24"/>
              </w:rPr>
              <w:t>Динамометрия</w:t>
            </w:r>
            <w:proofErr w:type="spellEnd"/>
            <w:r w:rsidRPr="00891179">
              <w:rPr>
                <w:sz w:val="24"/>
                <w:szCs w:val="24"/>
              </w:rPr>
              <w:t>, ліва кисть, кг</w:t>
            </w:r>
          </w:p>
        </w:tc>
        <w:tc>
          <w:tcPr>
            <w:tcW w:w="2225" w:type="dxa"/>
            <w:vAlign w:val="center"/>
          </w:tcPr>
          <w:p w:rsidR="00F56399" w:rsidRPr="00A82D3C" w:rsidRDefault="00F56399" w:rsidP="004E6C6A">
            <w:pPr>
              <w:pStyle w:val="a3"/>
              <w:spacing w:line="360" w:lineRule="auto"/>
              <w:jc w:val="center"/>
              <w:rPr>
                <w:sz w:val="24"/>
                <w:szCs w:val="24"/>
              </w:rPr>
            </w:pPr>
            <w:r>
              <w:rPr>
                <w:sz w:val="24"/>
                <w:szCs w:val="24"/>
              </w:rPr>
              <w:t>39,7</w:t>
            </w:r>
            <w:r w:rsidRPr="00694ABE">
              <w:rPr>
                <w:sz w:val="24"/>
                <w:szCs w:val="24"/>
              </w:rPr>
              <w:t>±</w:t>
            </w:r>
            <w:r>
              <w:rPr>
                <w:sz w:val="24"/>
                <w:szCs w:val="24"/>
              </w:rPr>
              <w:t>0,1</w:t>
            </w:r>
          </w:p>
        </w:tc>
        <w:tc>
          <w:tcPr>
            <w:tcW w:w="2835" w:type="dxa"/>
            <w:vAlign w:val="center"/>
          </w:tcPr>
          <w:p w:rsidR="00F56399" w:rsidRPr="00A82D3C" w:rsidRDefault="00F56399" w:rsidP="004E6C6A">
            <w:pPr>
              <w:pStyle w:val="a3"/>
              <w:spacing w:line="360" w:lineRule="auto"/>
              <w:jc w:val="center"/>
              <w:rPr>
                <w:sz w:val="24"/>
                <w:szCs w:val="24"/>
              </w:rPr>
            </w:pPr>
            <w:r>
              <w:rPr>
                <w:sz w:val="24"/>
                <w:szCs w:val="24"/>
              </w:rPr>
              <w:t>39,6</w:t>
            </w:r>
            <w:r w:rsidRPr="00694ABE">
              <w:rPr>
                <w:sz w:val="24"/>
                <w:szCs w:val="24"/>
              </w:rPr>
              <w:t>±</w:t>
            </w:r>
            <w:r>
              <w:rPr>
                <w:sz w:val="24"/>
                <w:szCs w:val="24"/>
              </w:rPr>
              <w:t>0,07</w:t>
            </w:r>
          </w:p>
        </w:tc>
        <w:tc>
          <w:tcPr>
            <w:tcW w:w="708" w:type="dxa"/>
            <w:vAlign w:val="center"/>
          </w:tcPr>
          <w:p w:rsidR="00F56399" w:rsidRPr="00A82D3C" w:rsidRDefault="00F56399" w:rsidP="004E6C6A">
            <w:pPr>
              <w:pStyle w:val="a3"/>
              <w:spacing w:line="360" w:lineRule="auto"/>
              <w:jc w:val="center"/>
              <w:rPr>
                <w:sz w:val="24"/>
                <w:szCs w:val="24"/>
              </w:rPr>
            </w:pPr>
            <w:r>
              <w:rPr>
                <w:sz w:val="24"/>
                <w:szCs w:val="24"/>
              </w:rPr>
              <w:t>0,82</w:t>
            </w:r>
          </w:p>
        </w:tc>
        <w:tc>
          <w:tcPr>
            <w:tcW w:w="1110" w:type="dxa"/>
            <w:vAlign w:val="center"/>
          </w:tcPr>
          <w:p w:rsidR="00F56399" w:rsidRPr="00715217" w:rsidRDefault="00F56399" w:rsidP="004E6C6A">
            <w:pPr>
              <w:jc w:val="center"/>
              <w:rPr>
                <w:sz w:val="24"/>
                <w:szCs w:val="24"/>
              </w:rPr>
            </w:pPr>
            <w:r w:rsidRPr="00715217">
              <w:rPr>
                <w:sz w:val="24"/>
                <w:szCs w:val="24"/>
              </w:rPr>
              <w:t>Р ≤ 00,5</w:t>
            </w:r>
          </w:p>
        </w:tc>
      </w:tr>
      <w:tr w:rsidR="00F56399" w:rsidTr="004E6C6A">
        <w:tc>
          <w:tcPr>
            <w:tcW w:w="2732" w:type="dxa"/>
            <w:vAlign w:val="center"/>
          </w:tcPr>
          <w:p w:rsidR="00F56399" w:rsidRPr="00891179" w:rsidRDefault="00F56399" w:rsidP="004E6C6A">
            <w:pPr>
              <w:pStyle w:val="a3"/>
              <w:rPr>
                <w:sz w:val="24"/>
                <w:szCs w:val="24"/>
              </w:rPr>
            </w:pPr>
            <w:proofErr w:type="spellStart"/>
            <w:r w:rsidRPr="00891179">
              <w:rPr>
                <w:sz w:val="24"/>
                <w:szCs w:val="24"/>
              </w:rPr>
              <w:t>Динамометрия</w:t>
            </w:r>
            <w:proofErr w:type="spellEnd"/>
            <w:r w:rsidRPr="00891179">
              <w:rPr>
                <w:sz w:val="24"/>
                <w:szCs w:val="24"/>
              </w:rPr>
              <w:t>, станова, кг</w:t>
            </w:r>
          </w:p>
        </w:tc>
        <w:tc>
          <w:tcPr>
            <w:tcW w:w="2225" w:type="dxa"/>
            <w:vAlign w:val="center"/>
          </w:tcPr>
          <w:p w:rsidR="00F56399" w:rsidRPr="00A82D3C" w:rsidRDefault="00F56399" w:rsidP="004E6C6A">
            <w:pPr>
              <w:pStyle w:val="a3"/>
              <w:spacing w:line="360" w:lineRule="auto"/>
              <w:jc w:val="center"/>
              <w:rPr>
                <w:sz w:val="24"/>
                <w:szCs w:val="24"/>
              </w:rPr>
            </w:pPr>
            <w:r>
              <w:rPr>
                <w:sz w:val="24"/>
                <w:szCs w:val="24"/>
              </w:rPr>
              <w:t>131,1</w:t>
            </w:r>
            <w:r w:rsidRPr="00694ABE">
              <w:rPr>
                <w:sz w:val="24"/>
                <w:szCs w:val="24"/>
              </w:rPr>
              <w:t>±</w:t>
            </w:r>
            <w:r>
              <w:rPr>
                <w:sz w:val="24"/>
                <w:szCs w:val="24"/>
              </w:rPr>
              <w:t>0,4</w:t>
            </w:r>
          </w:p>
        </w:tc>
        <w:tc>
          <w:tcPr>
            <w:tcW w:w="2835" w:type="dxa"/>
            <w:vAlign w:val="center"/>
          </w:tcPr>
          <w:p w:rsidR="00F56399" w:rsidRPr="00583E27" w:rsidRDefault="00F56399" w:rsidP="004E6C6A">
            <w:pPr>
              <w:pStyle w:val="a3"/>
              <w:spacing w:line="360" w:lineRule="auto"/>
              <w:jc w:val="center"/>
              <w:rPr>
                <w:sz w:val="24"/>
                <w:szCs w:val="24"/>
              </w:rPr>
            </w:pPr>
            <w:r>
              <w:rPr>
                <w:sz w:val="24"/>
                <w:szCs w:val="24"/>
              </w:rPr>
              <w:t>131,3</w:t>
            </w:r>
            <w:r w:rsidRPr="00694ABE">
              <w:rPr>
                <w:sz w:val="24"/>
                <w:szCs w:val="24"/>
              </w:rPr>
              <w:t>±</w:t>
            </w:r>
            <w:r>
              <w:rPr>
                <w:sz w:val="24"/>
                <w:szCs w:val="24"/>
              </w:rPr>
              <w:t>0,42</w:t>
            </w:r>
          </w:p>
        </w:tc>
        <w:tc>
          <w:tcPr>
            <w:tcW w:w="708" w:type="dxa"/>
            <w:vAlign w:val="center"/>
          </w:tcPr>
          <w:p w:rsidR="00F56399" w:rsidRPr="00583E27" w:rsidRDefault="00F56399" w:rsidP="004E6C6A">
            <w:pPr>
              <w:pStyle w:val="a3"/>
              <w:spacing w:line="360" w:lineRule="auto"/>
              <w:jc w:val="center"/>
              <w:rPr>
                <w:sz w:val="24"/>
                <w:szCs w:val="24"/>
              </w:rPr>
            </w:pPr>
            <w:r>
              <w:rPr>
                <w:sz w:val="24"/>
                <w:szCs w:val="24"/>
              </w:rPr>
              <w:t>0,25</w:t>
            </w:r>
          </w:p>
        </w:tc>
        <w:tc>
          <w:tcPr>
            <w:tcW w:w="1110" w:type="dxa"/>
            <w:vAlign w:val="center"/>
          </w:tcPr>
          <w:p w:rsidR="00F56399" w:rsidRPr="00715217" w:rsidRDefault="00F56399" w:rsidP="004E6C6A">
            <w:pPr>
              <w:jc w:val="center"/>
              <w:rPr>
                <w:sz w:val="24"/>
                <w:szCs w:val="24"/>
              </w:rPr>
            </w:pPr>
            <w:r w:rsidRPr="00715217">
              <w:rPr>
                <w:sz w:val="24"/>
                <w:szCs w:val="24"/>
              </w:rPr>
              <w:t>Р ≤ 00,5</w:t>
            </w:r>
          </w:p>
        </w:tc>
      </w:tr>
      <w:tr w:rsidR="00F56399" w:rsidTr="004E6C6A">
        <w:tc>
          <w:tcPr>
            <w:tcW w:w="2732" w:type="dxa"/>
            <w:vAlign w:val="center"/>
          </w:tcPr>
          <w:p w:rsidR="00F56399" w:rsidRPr="00891179" w:rsidRDefault="00F56399" w:rsidP="004E6C6A">
            <w:pPr>
              <w:pStyle w:val="a3"/>
              <w:rPr>
                <w:sz w:val="24"/>
                <w:szCs w:val="24"/>
              </w:rPr>
            </w:pPr>
            <w:proofErr w:type="spellStart"/>
            <w:r w:rsidRPr="00891179">
              <w:rPr>
                <w:sz w:val="24"/>
                <w:szCs w:val="24"/>
              </w:rPr>
              <w:t>Каліперометрія</w:t>
            </w:r>
            <w:proofErr w:type="spellEnd"/>
            <w:r w:rsidRPr="00891179">
              <w:rPr>
                <w:sz w:val="24"/>
                <w:szCs w:val="24"/>
              </w:rPr>
              <w:t>, (сума товщини 5-ти шкірно-жирових складок)</w:t>
            </w:r>
            <w:r>
              <w:rPr>
                <w:sz w:val="24"/>
                <w:szCs w:val="24"/>
              </w:rPr>
              <w:t>,</w:t>
            </w:r>
            <w:r w:rsidRPr="00891179">
              <w:rPr>
                <w:sz w:val="24"/>
                <w:szCs w:val="24"/>
              </w:rPr>
              <w:t xml:space="preserve"> мм</w:t>
            </w:r>
          </w:p>
        </w:tc>
        <w:tc>
          <w:tcPr>
            <w:tcW w:w="2225" w:type="dxa"/>
            <w:vAlign w:val="center"/>
          </w:tcPr>
          <w:p w:rsidR="00F56399" w:rsidRPr="00583E27" w:rsidRDefault="00F56399" w:rsidP="004E6C6A">
            <w:pPr>
              <w:pStyle w:val="a3"/>
              <w:spacing w:line="360" w:lineRule="auto"/>
              <w:jc w:val="center"/>
              <w:rPr>
                <w:sz w:val="24"/>
                <w:szCs w:val="24"/>
              </w:rPr>
            </w:pPr>
            <w:r>
              <w:rPr>
                <w:sz w:val="24"/>
                <w:szCs w:val="24"/>
              </w:rPr>
              <w:t>80</w:t>
            </w:r>
            <w:r w:rsidRPr="00694ABE">
              <w:rPr>
                <w:sz w:val="24"/>
                <w:szCs w:val="24"/>
              </w:rPr>
              <w:t>±</w:t>
            </w:r>
            <w:r>
              <w:rPr>
                <w:sz w:val="24"/>
                <w:szCs w:val="24"/>
              </w:rPr>
              <w:t>0,31</w:t>
            </w:r>
          </w:p>
        </w:tc>
        <w:tc>
          <w:tcPr>
            <w:tcW w:w="2835" w:type="dxa"/>
            <w:vAlign w:val="center"/>
          </w:tcPr>
          <w:p w:rsidR="00F56399" w:rsidRPr="00583E27" w:rsidRDefault="00F56399" w:rsidP="004E6C6A">
            <w:pPr>
              <w:pStyle w:val="a3"/>
              <w:spacing w:line="360" w:lineRule="auto"/>
              <w:jc w:val="center"/>
              <w:rPr>
                <w:sz w:val="24"/>
                <w:szCs w:val="24"/>
              </w:rPr>
            </w:pPr>
            <w:r>
              <w:rPr>
                <w:sz w:val="24"/>
                <w:szCs w:val="24"/>
              </w:rPr>
              <w:t>81</w:t>
            </w:r>
            <w:r w:rsidRPr="00694ABE">
              <w:rPr>
                <w:sz w:val="24"/>
                <w:szCs w:val="24"/>
              </w:rPr>
              <w:t>±</w:t>
            </w:r>
            <w:r>
              <w:rPr>
                <w:sz w:val="24"/>
                <w:szCs w:val="24"/>
              </w:rPr>
              <w:t>0,44</w:t>
            </w:r>
          </w:p>
        </w:tc>
        <w:tc>
          <w:tcPr>
            <w:tcW w:w="708" w:type="dxa"/>
            <w:vAlign w:val="center"/>
          </w:tcPr>
          <w:p w:rsidR="00F56399" w:rsidRPr="00583E27" w:rsidRDefault="00F56399" w:rsidP="004E6C6A">
            <w:pPr>
              <w:pStyle w:val="a3"/>
              <w:spacing w:line="360" w:lineRule="auto"/>
              <w:jc w:val="center"/>
              <w:rPr>
                <w:sz w:val="24"/>
                <w:szCs w:val="24"/>
              </w:rPr>
            </w:pPr>
            <w:r>
              <w:rPr>
                <w:sz w:val="24"/>
                <w:szCs w:val="24"/>
              </w:rPr>
              <w:t>1,86</w:t>
            </w:r>
          </w:p>
        </w:tc>
        <w:tc>
          <w:tcPr>
            <w:tcW w:w="1110" w:type="dxa"/>
            <w:vAlign w:val="center"/>
          </w:tcPr>
          <w:p w:rsidR="00F56399" w:rsidRPr="00715217" w:rsidRDefault="00F56399" w:rsidP="004E6C6A">
            <w:pPr>
              <w:jc w:val="center"/>
              <w:rPr>
                <w:sz w:val="24"/>
                <w:szCs w:val="24"/>
              </w:rPr>
            </w:pPr>
            <w:r w:rsidRPr="00715217">
              <w:rPr>
                <w:sz w:val="24"/>
                <w:szCs w:val="24"/>
              </w:rPr>
              <w:t>Р ≤ 00,5</w:t>
            </w:r>
          </w:p>
        </w:tc>
      </w:tr>
    </w:tbl>
    <w:p w:rsidR="00F56399" w:rsidRDefault="00F56399" w:rsidP="00F56399">
      <w:pPr>
        <w:pStyle w:val="a3"/>
        <w:spacing w:line="360" w:lineRule="auto"/>
        <w:jc w:val="both"/>
        <w:rPr>
          <w:sz w:val="28"/>
          <w:szCs w:val="28"/>
        </w:rPr>
      </w:pPr>
    </w:p>
    <w:p w:rsidR="00F56399" w:rsidRPr="00FD285F" w:rsidRDefault="00F56399" w:rsidP="00F56399">
      <w:pPr>
        <w:pStyle w:val="a3"/>
        <w:spacing w:line="360" w:lineRule="auto"/>
        <w:ind w:firstLine="709"/>
        <w:jc w:val="both"/>
        <w:rPr>
          <w:sz w:val="28"/>
          <w:szCs w:val="28"/>
        </w:rPr>
      </w:pPr>
      <w:r w:rsidRPr="00FD285F">
        <w:rPr>
          <w:sz w:val="28"/>
          <w:szCs w:val="28"/>
        </w:rPr>
        <w:t>Порівняльний аналіз антропометричних та функціональних показників, отриманих під час первинного тестування, виявив такі результати.</w:t>
      </w:r>
    </w:p>
    <w:p w:rsidR="00F56399" w:rsidRPr="00FD285F" w:rsidRDefault="00F56399" w:rsidP="00F56399">
      <w:pPr>
        <w:pStyle w:val="a3"/>
        <w:spacing w:line="360" w:lineRule="auto"/>
        <w:ind w:firstLine="709"/>
        <w:jc w:val="both"/>
        <w:rPr>
          <w:sz w:val="28"/>
          <w:szCs w:val="28"/>
        </w:rPr>
      </w:pPr>
      <w:r w:rsidRPr="00FD285F">
        <w:rPr>
          <w:sz w:val="28"/>
          <w:szCs w:val="28"/>
        </w:rPr>
        <w:t>Середня маса тіла в контрольній групі становила 95,6 ± 0,03 кг, а в експериментальній 95,4 ± 0,03 кг. Статистично значуща різниця між цими групами підтверджується значенням t</w:t>
      </w:r>
      <w:r>
        <w:rPr>
          <w:sz w:val="28"/>
          <w:szCs w:val="28"/>
        </w:rPr>
        <w:t xml:space="preserve"> </w:t>
      </w:r>
      <w:r w:rsidRPr="00FD285F">
        <w:rPr>
          <w:sz w:val="28"/>
          <w:szCs w:val="28"/>
        </w:rPr>
        <w:t>=</w:t>
      </w:r>
      <w:r>
        <w:rPr>
          <w:sz w:val="28"/>
          <w:szCs w:val="28"/>
        </w:rPr>
        <w:t xml:space="preserve"> </w:t>
      </w:r>
      <w:r w:rsidRPr="00FD285F">
        <w:rPr>
          <w:sz w:val="28"/>
          <w:szCs w:val="28"/>
        </w:rPr>
        <w:t>4,71 (p</w:t>
      </w:r>
      <w:r>
        <w:rPr>
          <w:sz w:val="28"/>
          <w:szCs w:val="28"/>
        </w:rPr>
        <w:t xml:space="preserve"> </w:t>
      </w:r>
      <w:r w:rsidRPr="00FD285F">
        <w:rPr>
          <w:sz w:val="28"/>
          <w:szCs w:val="28"/>
        </w:rPr>
        <w:t>&lt;</w:t>
      </w:r>
      <w:r>
        <w:rPr>
          <w:sz w:val="28"/>
          <w:szCs w:val="28"/>
        </w:rPr>
        <w:t xml:space="preserve"> </w:t>
      </w:r>
      <w:r w:rsidRPr="00FD285F">
        <w:rPr>
          <w:sz w:val="28"/>
          <w:szCs w:val="28"/>
        </w:rPr>
        <w:t>0,05). Середній зріст учасників контрольної групи дорівнював 163,1 ± 0,08 см, а в експериментальній 163,3 ± 0,07 см. Проте ця різниця не є значущою (t</w:t>
      </w:r>
      <w:r>
        <w:rPr>
          <w:sz w:val="28"/>
          <w:szCs w:val="28"/>
        </w:rPr>
        <w:t xml:space="preserve"> </w:t>
      </w:r>
      <w:r w:rsidRPr="00FD285F">
        <w:rPr>
          <w:sz w:val="28"/>
          <w:szCs w:val="28"/>
        </w:rPr>
        <w:t>=</w:t>
      </w:r>
      <w:r>
        <w:rPr>
          <w:sz w:val="28"/>
          <w:szCs w:val="28"/>
        </w:rPr>
        <w:t xml:space="preserve"> </w:t>
      </w:r>
      <w:r w:rsidRPr="00FD285F">
        <w:rPr>
          <w:sz w:val="28"/>
          <w:szCs w:val="28"/>
        </w:rPr>
        <w:t>2,15, p</w:t>
      </w:r>
      <w:r>
        <w:rPr>
          <w:sz w:val="28"/>
          <w:szCs w:val="28"/>
        </w:rPr>
        <w:t xml:space="preserve"> </w:t>
      </w:r>
      <w:r w:rsidRPr="00FD285F">
        <w:rPr>
          <w:sz w:val="28"/>
          <w:szCs w:val="28"/>
        </w:rPr>
        <w:t>&gt;</w:t>
      </w:r>
      <w:r>
        <w:rPr>
          <w:sz w:val="28"/>
          <w:szCs w:val="28"/>
        </w:rPr>
        <w:t xml:space="preserve"> </w:t>
      </w:r>
      <w:r w:rsidRPr="00FD285F">
        <w:rPr>
          <w:sz w:val="28"/>
          <w:szCs w:val="28"/>
        </w:rPr>
        <w:t>0,05).</w:t>
      </w:r>
    </w:p>
    <w:p w:rsidR="00F56399" w:rsidRPr="00FD285F" w:rsidRDefault="00F56399" w:rsidP="00F56399">
      <w:pPr>
        <w:pStyle w:val="a3"/>
        <w:spacing w:line="360" w:lineRule="auto"/>
        <w:ind w:firstLine="709"/>
        <w:jc w:val="both"/>
        <w:rPr>
          <w:sz w:val="28"/>
          <w:szCs w:val="28"/>
        </w:rPr>
      </w:pPr>
      <w:r w:rsidRPr="00FD285F">
        <w:rPr>
          <w:sz w:val="28"/>
          <w:szCs w:val="28"/>
        </w:rPr>
        <w:t>Індекс маси тіла (індекс Кетле) у контрольній групі склав 586,1 ± 0,3 г/см, тоді як у експериментальній 584,1 ± 0,31 г/см, що свідчить про наявність статистично значущої різниці (t</w:t>
      </w:r>
      <w:r>
        <w:rPr>
          <w:sz w:val="28"/>
          <w:szCs w:val="28"/>
        </w:rPr>
        <w:t xml:space="preserve"> </w:t>
      </w:r>
      <w:r w:rsidRPr="00FD285F">
        <w:rPr>
          <w:sz w:val="28"/>
          <w:szCs w:val="28"/>
        </w:rPr>
        <w:t>=</w:t>
      </w:r>
      <w:r>
        <w:rPr>
          <w:sz w:val="28"/>
          <w:szCs w:val="28"/>
        </w:rPr>
        <w:t xml:space="preserve"> </w:t>
      </w:r>
      <w:r w:rsidRPr="00FD285F">
        <w:rPr>
          <w:sz w:val="28"/>
          <w:szCs w:val="28"/>
        </w:rPr>
        <w:t>4,74, p</w:t>
      </w:r>
      <w:r>
        <w:rPr>
          <w:sz w:val="28"/>
          <w:szCs w:val="28"/>
        </w:rPr>
        <w:t xml:space="preserve"> </w:t>
      </w:r>
      <w:r w:rsidRPr="00FD285F">
        <w:rPr>
          <w:sz w:val="28"/>
          <w:szCs w:val="28"/>
        </w:rPr>
        <w:t>&lt;</w:t>
      </w:r>
      <w:r>
        <w:rPr>
          <w:sz w:val="28"/>
          <w:szCs w:val="28"/>
        </w:rPr>
        <w:t xml:space="preserve"> </w:t>
      </w:r>
      <w:r w:rsidRPr="00FD285F">
        <w:rPr>
          <w:sz w:val="28"/>
          <w:szCs w:val="28"/>
        </w:rPr>
        <w:t>0,05). Щодо екскурсії грудної клітки, показники становили 4,84 ± 0,34 см у контрольній групі та 5,0 ± 0,31 см в експериментальній, але ця різниця статистично не значуща (t</w:t>
      </w:r>
      <w:r>
        <w:rPr>
          <w:sz w:val="28"/>
          <w:szCs w:val="28"/>
        </w:rPr>
        <w:t xml:space="preserve"> </w:t>
      </w:r>
      <w:r w:rsidRPr="00FD285F">
        <w:rPr>
          <w:sz w:val="28"/>
          <w:szCs w:val="28"/>
        </w:rPr>
        <w:t>=</w:t>
      </w:r>
      <w:r>
        <w:rPr>
          <w:sz w:val="28"/>
          <w:szCs w:val="28"/>
        </w:rPr>
        <w:t xml:space="preserve"> </w:t>
      </w:r>
      <w:r w:rsidRPr="00FD285F">
        <w:rPr>
          <w:sz w:val="28"/>
          <w:szCs w:val="28"/>
        </w:rPr>
        <w:t>0,31, p</w:t>
      </w:r>
      <w:r>
        <w:rPr>
          <w:sz w:val="28"/>
          <w:szCs w:val="28"/>
        </w:rPr>
        <w:t xml:space="preserve"> </w:t>
      </w:r>
      <w:r w:rsidRPr="00FD285F">
        <w:rPr>
          <w:sz w:val="28"/>
          <w:szCs w:val="28"/>
        </w:rPr>
        <w:t>&gt;</w:t>
      </w:r>
      <w:r>
        <w:rPr>
          <w:sz w:val="28"/>
          <w:szCs w:val="28"/>
        </w:rPr>
        <w:t xml:space="preserve"> </w:t>
      </w:r>
      <w:r w:rsidRPr="00FD285F">
        <w:rPr>
          <w:sz w:val="28"/>
          <w:szCs w:val="28"/>
        </w:rPr>
        <w:t>0,05).</w:t>
      </w:r>
    </w:p>
    <w:p w:rsidR="00F56399" w:rsidRPr="00FD285F" w:rsidRDefault="00F56399" w:rsidP="00F56399">
      <w:pPr>
        <w:pStyle w:val="a3"/>
        <w:spacing w:line="360" w:lineRule="auto"/>
        <w:ind w:firstLine="709"/>
        <w:jc w:val="both"/>
        <w:rPr>
          <w:sz w:val="28"/>
          <w:szCs w:val="28"/>
        </w:rPr>
      </w:pPr>
      <w:r w:rsidRPr="00FD285F">
        <w:rPr>
          <w:sz w:val="28"/>
          <w:szCs w:val="28"/>
        </w:rPr>
        <w:t>Показники середньої окружності плеча в контрольній групі були 45,71 ± 0,36 см, а в експериментальній 46,0 ± 0,31 см, що не демонструє значущої різниці (t</w:t>
      </w:r>
      <w:r>
        <w:rPr>
          <w:sz w:val="28"/>
          <w:szCs w:val="28"/>
        </w:rPr>
        <w:t xml:space="preserve"> </w:t>
      </w:r>
      <w:r w:rsidRPr="00FD285F">
        <w:rPr>
          <w:sz w:val="28"/>
          <w:szCs w:val="28"/>
        </w:rPr>
        <w:t>=</w:t>
      </w:r>
      <w:r>
        <w:rPr>
          <w:sz w:val="28"/>
          <w:szCs w:val="28"/>
        </w:rPr>
        <w:t xml:space="preserve"> </w:t>
      </w:r>
      <w:r w:rsidRPr="00FD285F">
        <w:rPr>
          <w:sz w:val="28"/>
          <w:szCs w:val="28"/>
        </w:rPr>
        <w:t>0,69, p</w:t>
      </w:r>
      <w:r>
        <w:rPr>
          <w:sz w:val="28"/>
          <w:szCs w:val="28"/>
        </w:rPr>
        <w:t xml:space="preserve"> </w:t>
      </w:r>
      <w:r w:rsidRPr="00FD285F">
        <w:rPr>
          <w:sz w:val="28"/>
          <w:szCs w:val="28"/>
        </w:rPr>
        <w:t>&gt;</w:t>
      </w:r>
      <w:r>
        <w:rPr>
          <w:sz w:val="28"/>
          <w:szCs w:val="28"/>
        </w:rPr>
        <w:t xml:space="preserve"> </w:t>
      </w:r>
      <w:r w:rsidRPr="00FD285F">
        <w:rPr>
          <w:sz w:val="28"/>
          <w:szCs w:val="28"/>
        </w:rPr>
        <w:t>0,05). Аналогічно, окружність стегна (71,29 ± 0,42 см проти 71,3 ± 0,42 см; t</w:t>
      </w:r>
      <w:r>
        <w:rPr>
          <w:sz w:val="28"/>
          <w:szCs w:val="28"/>
        </w:rPr>
        <w:t xml:space="preserve"> </w:t>
      </w:r>
      <w:r w:rsidRPr="00FD285F">
        <w:rPr>
          <w:sz w:val="28"/>
          <w:szCs w:val="28"/>
        </w:rPr>
        <w:t>=</w:t>
      </w:r>
      <w:r>
        <w:rPr>
          <w:sz w:val="28"/>
          <w:szCs w:val="28"/>
        </w:rPr>
        <w:t xml:space="preserve"> </w:t>
      </w:r>
      <w:r w:rsidRPr="00FD285F">
        <w:rPr>
          <w:sz w:val="28"/>
          <w:szCs w:val="28"/>
        </w:rPr>
        <w:t>0,02, p</w:t>
      </w:r>
      <w:r>
        <w:rPr>
          <w:sz w:val="28"/>
          <w:szCs w:val="28"/>
        </w:rPr>
        <w:t xml:space="preserve"> </w:t>
      </w:r>
      <w:r w:rsidRPr="00FD285F">
        <w:rPr>
          <w:sz w:val="28"/>
          <w:szCs w:val="28"/>
        </w:rPr>
        <w:t>&gt;</w:t>
      </w:r>
      <w:r>
        <w:rPr>
          <w:sz w:val="28"/>
          <w:szCs w:val="28"/>
        </w:rPr>
        <w:t xml:space="preserve"> </w:t>
      </w:r>
      <w:r w:rsidRPr="00FD285F">
        <w:rPr>
          <w:sz w:val="28"/>
          <w:szCs w:val="28"/>
        </w:rPr>
        <w:t>0,05) та гомілки (41,13 ± 0,21 см проти 41,0 ± 0,05 см; t</w:t>
      </w:r>
      <w:r>
        <w:rPr>
          <w:sz w:val="28"/>
          <w:szCs w:val="28"/>
        </w:rPr>
        <w:t xml:space="preserve"> </w:t>
      </w:r>
      <w:r w:rsidRPr="00FD285F">
        <w:rPr>
          <w:sz w:val="28"/>
          <w:szCs w:val="28"/>
        </w:rPr>
        <w:t>=</w:t>
      </w:r>
      <w:r>
        <w:rPr>
          <w:sz w:val="28"/>
          <w:szCs w:val="28"/>
        </w:rPr>
        <w:t xml:space="preserve"> </w:t>
      </w:r>
      <w:r w:rsidRPr="00FD285F">
        <w:rPr>
          <w:sz w:val="28"/>
          <w:szCs w:val="28"/>
        </w:rPr>
        <w:t>0,60, p</w:t>
      </w:r>
      <w:r>
        <w:rPr>
          <w:sz w:val="28"/>
          <w:szCs w:val="28"/>
        </w:rPr>
        <w:t xml:space="preserve"> </w:t>
      </w:r>
      <w:r w:rsidRPr="00FD285F">
        <w:rPr>
          <w:sz w:val="28"/>
          <w:szCs w:val="28"/>
        </w:rPr>
        <w:t>&gt;</w:t>
      </w:r>
      <w:r>
        <w:rPr>
          <w:sz w:val="28"/>
          <w:szCs w:val="28"/>
        </w:rPr>
        <w:t xml:space="preserve"> </w:t>
      </w:r>
      <w:r w:rsidRPr="00FD285F">
        <w:rPr>
          <w:sz w:val="28"/>
          <w:szCs w:val="28"/>
        </w:rPr>
        <w:t>0,05) у обох групах майже ідентичні.</w:t>
      </w:r>
    </w:p>
    <w:p w:rsidR="00F56399" w:rsidRPr="00FD285F" w:rsidRDefault="00F56399" w:rsidP="00F56399">
      <w:pPr>
        <w:pStyle w:val="a3"/>
        <w:spacing w:line="360" w:lineRule="auto"/>
        <w:ind w:firstLine="709"/>
        <w:jc w:val="both"/>
        <w:rPr>
          <w:sz w:val="28"/>
          <w:szCs w:val="28"/>
        </w:rPr>
      </w:pPr>
      <w:r w:rsidRPr="00FD285F">
        <w:rPr>
          <w:sz w:val="28"/>
          <w:szCs w:val="28"/>
        </w:rPr>
        <w:t xml:space="preserve">Окружність талії у контрольній групі становила 120,7 ± 0,12 см, а в експериментальній 120,8 ± 0,07 см, що також не показує значущих </w:t>
      </w:r>
      <w:r w:rsidRPr="00FD285F">
        <w:rPr>
          <w:sz w:val="28"/>
          <w:szCs w:val="28"/>
        </w:rPr>
        <w:lastRenderedPageBreak/>
        <w:t>відмінностей (t</w:t>
      </w:r>
      <w:r>
        <w:rPr>
          <w:sz w:val="28"/>
          <w:szCs w:val="28"/>
        </w:rPr>
        <w:t xml:space="preserve"> </w:t>
      </w:r>
      <w:r w:rsidRPr="00FD285F">
        <w:rPr>
          <w:sz w:val="28"/>
          <w:szCs w:val="28"/>
        </w:rPr>
        <w:t>=</w:t>
      </w:r>
      <w:r>
        <w:rPr>
          <w:sz w:val="28"/>
          <w:szCs w:val="28"/>
        </w:rPr>
        <w:t xml:space="preserve"> </w:t>
      </w:r>
      <w:r w:rsidRPr="00FD285F">
        <w:rPr>
          <w:sz w:val="28"/>
          <w:szCs w:val="28"/>
        </w:rPr>
        <w:t>1,03, p</w:t>
      </w:r>
      <w:r>
        <w:rPr>
          <w:sz w:val="28"/>
          <w:szCs w:val="28"/>
        </w:rPr>
        <w:t xml:space="preserve"> </w:t>
      </w:r>
      <w:r w:rsidRPr="00FD285F">
        <w:rPr>
          <w:sz w:val="28"/>
          <w:szCs w:val="28"/>
        </w:rPr>
        <w:t>&gt;</w:t>
      </w:r>
      <w:r>
        <w:rPr>
          <w:sz w:val="28"/>
          <w:szCs w:val="28"/>
        </w:rPr>
        <w:t xml:space="preserve"> </w:t>
      </w:r>
      <w:r w:rsidRPr="00FD285F">
        <w:rPr>
          <w:sz w:val="28"/>
          <w:szCs w:val="28"/>
        </w:rPr>
        <w:t>0,05). Життєва ємність легень (ЖЄЛ) склала 3539 ± 0,37 мл у контрольній групі та 3538 ± 0,53 мл у експериментальній, не виявивши суттєвих розбіжностей (t</w:t>
      </w:r>
      <w:r>
        <w:rPr>
          <w:sz w:val="28"/>
          <w:szCs w:val="28"/>
        </w:rPr>
        <w:t xml:space="preserve"> </w:t>
      </w:r>
      <w:r w:rsidRPr="00FD285F">
        <w:rPr>
          <w:sz w:val="28"/>
          <w:szCs w:val="28"/>
        </w:rPr>
        <w:t>=</w:t>
      </w:r>
      <w:r>
        <w:rPr>
          <w:sz w:val="28"/>
          <w:szCs w:val="28"/>
        </w:rPr>
        <w:t xml:space="preserve"> </w:t>
      </w:r>
      <w:r w:rsidRPr="00FD285F">
        <w:rPr>
          <w:sz w:val="28"/>
          <w:szCs w:val="28"/>
        </w:rPr>
        <w:t>1,55, p</w:t>
      </w:r>
      <w:r>
        <w:rPr>
          <w:sz w:val="28"/>
          <w:szCs w:val="28"/>
        </w:rPr>
        <w:t xml:space="preserve"> </w:t>
      </w:r>
      <w:r w:rsidRPr="00FD285F">
        <w:rPr>
          <w:sz w:val="28"/>
          <w:szCs w:val="28"/>
        </w:rPr>
        <w:t>&gt;</w:t>
      </w:r>
      <w:r>
        <w:rPr>
          <w:sz w:val="28"/>
          <w:szCs w:val="28"/>
        </w:rPr>
        <w:t xml:space="preserve"> </w:t>
      </w:r>
      <w:r w:rsidRPr="00FD285F">
        <w:rPr>
          <w:sz w:val="28"/>
          <w:szCs w:val="28"/>
        </w:rPr>
        <w:t>0,05).</w:t>
      </w:r>
    </w:p>
    <w:p w:rsidR="00F56399" w:rsidRPr="00FD285F" w:rsidRDefault="00F56399" w:rsidP="00F56399">
      <w:pPr>
        <w:pStyle w:val="a3"/>
        <w:spacing w:line="360" w:lineRule="auto"/>
        <w:ind w:firstLine="709"/>
        <w:jc w:val="both"/>
        <w:rPr>
          <w:sz w:val="28"/>
          <w:szCs w:val="28"/>
        </w:rPr>
      </w:pPr>
      <w:r w:rsidRPr="00FD285F">
        <w:rPr>
          <w:sz w:val="28"/>
          <w:szCs w:val="28"/>
        </w:rPr>
        <w:t>Сила кистьової динамометрії для правої руки була 40,64 ± 0,11 кг у контрольній групі та 40,51 ± 0,03 кг у експериментальній (t</w:t>
      </w:r>
      <w:r>
        <w:rPr>
          <w:sz w:val="28"/>
          <w:szCs w:val="28"/>
        </w:rPr>
        <w:t xml:space="preserve"> </w:t>
      </w:r>
      <w:r w:rsidRPr="00FD285F">
        <w:rPr>
          <w:sz w:val="28"/>
          <w:szCs w:val="28"/>
        </w:rPr>
        <w:t>=</w:t>
      </w:r>
      <w:r>
        <w:rPr>
          <w:sz w:val="28"/>
          <w:szCs w:val="28"/>
        </w:rPr>
        <w:t xml:space="preserve"> </w:t>
      </w:r>
      <w:r w:rsidRPr="00FD285F">
        <w:rPr>
          <w:sz w:val="28"/>
          <w:szCs w:val="28"/>
        </w:rPr>
        <w:t>1,13, p</w:t>
      </w:r>
      <w:r>
        <w:rPr>
          <w:sz w:val="28"/>
          <w:szCs w:val="28"/>
        </w:rPr>
        <w:t xml:space="preserve"> </w:t>
      </w:r>
      <w:r w:rsidRPr="00FD285F">
        <w:rPr>
          <w:sz w:val="28"/>
          <w:szCs w:val="28"/>
        </w:rPr>
        <w:t>&gt;</w:t>
      </w:r>
      <w:r>
        <w:rPr>
          <w:sz w:val="28"/>
          <w:szCs w:val="28"/>
        </w:rPr>
        <w:t xml:space="preserve"> </w:t>
      </w:r>
      <w:r w:rsidRPr="00FD285F">
        <w:rPr>
          <w:sz w:val="28"/>
          <w:szCs w:val="28"/>
        </w:rPr>
        <w:t>0,05), а для лівої руки 39,7 ± 0,1 кг та 39,6 ± 0,07 кг відповідно (t</w:t>
      </w:r>
      <w:r>
        <w:rPr>
          <w:sz w:val="28"/>
          <w:szCs w:val="28"/>
        </w:rPr>
        <w:t xml:space="preserve"> </w:t>
      </w:r>
      <w:r w:rsidRPr="00FD285F">
        <w:rPr>
          <w:sz w:val="28"/>
          <w:szCs w:val="28"/>
        </w:rPr>
        <w:t>=</w:t>
      </w:r>
      <w:r>
        <w:rPr>
          <w:sz w:val="28"/>
          <w:szCs w:val="28"/>
        </w:rPr>
        <w:t xml:space="preserve"> </w:t>
      </w:r>
      <w:r w:rsidRPr="00FD285F">
        <w:rPr>
          <w:sz w:val="28"/>
          <w:szCs w:val="28"/>
        </w:rPr>
        <w:t>0,82, p</w:t>
      </w:r>
      <w:r>
        <w:rPr>
          <w:sz w:val="28"/>
          <w:szCs w:val="28"/>
        </w:rPr>
        <w:t xml:space="preserve"> </w:t>
      </w:r>
      <w:r w:rsidRPr="00FD285F">
        <w:rPr>
          <w:sz w:val="28"/>
          <w:szCs w:val="28"/>
        </w:rPr>
        <w:t>&gt;</w:t>
      </w:r>
      <w:r>
        <w:rPr>
          <w:sz w:val="28"/>
          <w:szCs w:val="28"/>
        </w:rPr>
        <w:t xml:space="preserve"> </w:t>
      </w:r>
      <w:r w:rsidRPr="00FD285F">
        <w:rPr>
          <w:sz w:val="28"/>
          <w:szCs w:val="28"/>
        </w:rPr>
        <w:t>0,05). Показники станової динамометрії також були подібними: 131,1 ± 0,4 кг у контрольній групі та 131,3 ± 0,42 кг в експериментальній (t</w:t>
      </w:r>
      <w:r>
        <w:rPr>
          <w:sz w:val="28"/>
          <w:szCs w:val="28"/>
        </w:rPr>
        <w:t xml:space="preserve"> </w:t>
      </w:r>
      <w:r w:rsidRPr="00FD285F">
        <w:rPr>
          <w:sz w:val="28"/>
          <w:szCs w:val="28"/>
        </w:rPr>
        <w:t>=</w:t>
      </w:r>
      <w:r>
        <w:rPr>
          <w:sz w:val="28"/>
          <w:szCs w:val="28"/>
        </w:rPr>
        <w:t xml:space="preserve"> </w:t>
      </w:r>
      <w:r w:rsidRPr="00FD285F">
        <w:rPr>
          <w:sz w:val="28"/>
          <w:szCs w:val="28"/>
        </w:rPr>
        <w:t>0,25, p</w:t>
      </w:r>
      <w:r>
        <w:rPr>
          <w:sz w:val="28"/>
          <w:szCs w:val="28"/>
        </w:rPr>
        <w:t xml:space="preserve"> </w:t>
      </w:r>
      <w:r w:rsidRPr="00FD285F">
        <w:rPr>
          <w:sz w:val="28"/>
          <w:szCs w:val="28"/>
        </w:rPr>
        <w:t>&gt;</w:t>
      </w:r>
      <w:r>
        <w:rPr>
          <w:sz w:val="28"/>
          <w:szCs w:val="28"/>
        </w:rPr>
        <w:t xml:space="preserve"> </w:t>
      </w:r>
      <w:r w:rsidRPr="00FD285F">
        <w:rPr>
          <w:sz w:val="28"/>
          <w:szCs w:val="28"/>
        </w:rPr>
        <w:t>0,05).</w:t>
      </w:r>
    </w:p>
    <w:p w:rsidR="00F56399" w:rsidRPr="00FD285F" w:rsidRDefault="00F56399" w:rsidP="00F56399">
      <w:pPr>
        <w:pStyle w:val="a3"/>
        <w:spacing w:line="360" w:lineRule="auto"/>
        <w:ind w:firstLine="709"/>
        <w:jc w:val="both"/>
        <w:rPr>
          <w:sz w:val="28"/>
          <w:szCs w:val="28"/>
        </w:rPr>
      </w:pPr>
      <w:r w:rsidRPr="00FD285F">
        <w:rPr>
          <w:sz w:val="28"/>
          <w:szCs w:val="28"/>
        </w:rPr>
        <w:t xml:space="preserve">Результати </w:t>
      </w:r>
      <w:proofErr w:type="spellStart"/>
      <w:r w:rsidRPr="00FD285F">
        <w:rPr>
          <w:sz w:val="28"/>
          <w:szCs w:val="28"/>
        </w:rPr>
        <w:t>каліперометрії</w:t>
      </w:r>
      <w:proofErr w:type="spellEnd"/>
      <w:r w:rsidRPr="00FD285F">
        <w:rPr>
          <w:sz w:val="28"/>
          <w:szCs w:val="28"/>
        </w:rPr>
        <w:t>, які оцінювали суму товщини п</w:t>
      </w:r>
      <w:r>
        <w:rPr>
          <w:sz w:val="28"/>
          <w:szCs w:val="28"/>
        </w:rPr>
        <w:t>’</w:t>
      </w:r>
      <w:r w:rsidRPr="00FD285F">
        <w:rPr>
          <w:sz w:val="28"/>
          <w:szCs w:val="28"/>
        </w:rPr>
        <w:t>яти шкірно-жирових складок, також не продемонстрували значущих відмінностей: 80 ± 0,31 мм у контрольній групі проти 81 ± 0,44 мм в експериментальній (t</w:t>
      </w:r>
      <w:r>
        <w:rPr>
          <w:sz w:val="28"/>
          <w:szCs w:val="28"/>
        </w:rPr>
        <w:t xml:space="preserve"> </w:t>
      </w:r>
      <w:r w:rsidRPr="00FD285F">
        <w:rPr>
          <w:sz w:val="28"/>
          <w:szCs w:val="28"/>
        </w:rPr>
        <w:t>=</w:t>
      </w:r>
      <w:r>
        <w:rPr>
          <w:sz w:val="28"/>
          <w:szCs w:val="28"/>
        </w:rPr>
        <w:t xml:space="preserve"> </w:t>
      </w:r>
      <w:r w:rsidRPr="00FD285F">
        <w:rPr>
          <w:sz w:val="28"/>
          <w:szCs w:val="28"/>
        </w:rPr>
        <w:t>1,86, p</w:t>
      </w:r>
      <w:r>
        <w:rPr>
          <w:sz w:val="28"/>
          <w:szCs w:val="28"/>
        </w:rPr>
        <w:t xml:space="preserve"> </w:t>
      </w:r>
      <w:r w:rsidRPr="00FD285F">
        <w:rPr>
          <w:sz w:val="28"/>
          <w:szCs w:val="28"/>
        </w:rPr>
        <w:t>&gt;</w:t>
      </w:r>
      <w:r>
        <w:rPr>
          <w:sz w:val="28"/>
          <w:szCs w:val="28"/>
        </w:rPr>
        <w:t xml:space="preserve"> </w:t>
      </w:r>
      <w:r w:rsidRPr="00FD285F">
        <w:rPr>
          <w:sz w:val="28"/>
          <w:szCs w:val="28"/>
        </w:rPr>
        <w:t>0,05).</w:t>
      </w:r>
    </w:p>
    <w:p w:rsidR="00F56399" w:rsidRDefault="00F56399" w:rsidP="00F56399">
      <w:pPr>
        <w:pStyle w:val="a3"/>
        <w:spacing w:line="360" w:lineRule="auto"/>
        <w:ind w:firstLine="709"/>
        <w:jc w:val="both"/>
        <w:rPr>
          <w:sz w:val="28"/>
          <w:szCs w:val="28"/>
        </w:rPr>
      </w:pPr>
      <w:r w:rsidRPr="00FD285F">
        <w:rPr>
          <w:sz w:val="28"/>
          <w:szCs w:val="28"/>
        </w:rPr>
        <w:t>Загальний аналіз вказує на відсутність статистично значущих відмінностей між антропометричними та функціональними показниками учасників обох груп. Це свідчить про подібність вихідних умов, що забезпечує рівні стартові можливості для подальшого оцінювання ефективності експериментальної методики. Результати візуалізовано на діаграмі (рис. 2.1).</w:t>
      </w:r>
    </w:p>
    <w:p w:rsidR="00F56399" w:rsidRDefault="00F56399" w:rsidP="007E2A75">
      <w:pPr>
        <w:pStyle w:val="a3"/>
        <w:widowControl w:val="0"/>
        <w:spacing w:line="360" w:lineRule="auto"/>
        <w:jc w:val="both"/>
        <w:rPr>
          <w:sz w:val="28"/>
          <w:szCs w:val="28"/>
        </w:rPr>
      </w:pPr>
      <w:r>
        <w:rPr>
          <w:noProof/>
          <w:sz w:val="28"/>
          <w:szCs w:val="28"/>
        </w:rPr>
        <w:drawing>
          <wp:inline distT="0" distB="0" distL="0" distR="0" wp14:anchorId="04AFC816" wp14:editId="669BA6B7">
            <wp:extent cx="6021070" cy="3467819"/>
            <wp:effectExtent l="0" t="0" r="17780" b="18415"/>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F56399" w:rsidRDefault="00F56399" w:rsidP="007E2A75">
      <w:pPr>
        <w:pStyle w:val="a3"/>
        <w:widowControl w:val="0"/>
        <w:spacing w:line="360" w:lineRule="auto"/>
        <w:ind w:firstLine="709"/>
        <w:jc w:val="both"/>
        <w:rPr>
          <w:b/>
          <w:bCs/>
          <w:sz w:val="28"/>
          <w:szCs w:val="28"/>
        </w:rPr>
      </w:pPr>
      <w:r>
        <w:rPr>
          <w:b/>
          <w:bCs/>
          <w:sz w:val="28"/>
          <w:szCs w:val="28"/>
        </w:rPr>
        <w:t xml:space="preserve">Рис. 2.1. </w:t>
      </w:r>
      <w:r w:rsidRPr="002B032C">
        <w:rPr>
          <w:b/>
          <w:bCs/>
          <w:sz w:val="28"/>
          <w:szCs w:val="28"/>
        </w:rPr>
        <w:t xml:space="preserve">Порівняльний аналіз результатів первинного тестування </w:t>
      </w:r>
      <w:r w:rsidRPr="002B032C">
        <w:rPr>
          <w:b/>
          <w:bCs/>
          <w:sz w:val="28"/>
          <w:szCs w:val="28"/>
        </w:rPr>
        <w:lastRenderedPageBreak/>
        <w:t>рівня фізичного розвитку чоловіків віком 40</w:t>
      </w:r>
      <w:r>
        <w:rPr>
          <w:b/>
          <w:bCs/>
          <w:sz w:val="28"/>
          <w:szCs w:val="28"/>
        </w:rPr>
        <w:t>-</w:t>
      </w:r>
      <w:r w:rsidRPr="002B032C">
        <w:rPr>
          <w:b/>
          <w:bCs/>
          <w:sz w:val="28"/>
          <w:szCs w:val="28"/>
        </w:rPr>
        <w:t>50 років контрольної та експериментальної групи</w:t>
      </w:r>
    </w:p>
    <w:p w:rsidR="00F56399" w:rsidRDefault="00F56399" w:rsidP="00F56399">
      <w:pPr>
        <w:pStyle w:val="a3"/>
        <w:spacing w:line="360" w:lineRule="auto"/>
        <w:ind w:firstLine="709"/>
        <w:jc w:val="both"/>
        <w:rPr>
          <w:sz w:val="28"/>
          <w:szCs w:val="28"/>
        </w:rPr>
      </w:pPr>
      <w:r w:rsidRPr="0038612C">
        <w:rPr>
          <w:sz w:val="28"/>
          <w:szCs w:val="28"/>
        </w:rPr>
        <w:t>Після аналізу результатів первинного тестування рівня фізичного розвитку було проведено дослідження силових здібностей чоловіків віком 40</w:t>
      </w:r>
      <w:r>
        <w:rPr>
          <w:sz w:val="28"/>
          <w:szCs w:val="28"/>
        </w:rPr>
        <w:t>-</w:t>
      </w:r>
      <w:r w:rsidRPr="0038612C">
        <w:rPr>
          <w:sz w:val="28"/>
          <w:szCs w:val="28"/>
        </w:rPr>
        <w:t>50 років, які займаються атлетизмом та належать до контрольної і експериментальної груп. Отримані дані піддали статистичній обробці, а результати порівняльного аналізу наведено у таблиці 2.2.</w:t>
      </w:r>
    </w:p>
    <w:p w:rsidR="00F56399" w:rsidRPr="002B032C" w:rsidRDefault="00F56399" w:rsidP="00F56399">
      <w:pPr>
        <w:pStyle w:val="a3"/>
        <w:spacing w:line="360" w:lineRule="auto"/>
        <w:ind w:firstLine="709"/>
        <w:jc w:val="right"/>
        <w:rPr>
          <w:i/>
          <w:iCs/>
          <w:sz w:val="28"/>
          <w:szCs w:val="28"/>
        </w:rPr>
      </w:pPr>
      <w:r w:rsidRPr="002B032C">
        <w:rPr>
          <w:i/>
          <w:iCs/>
          <w:sz w:val="28"/>
          <w:szCs w:val="28"/>
        </w:rPr>
        <w:t>Таблиця 2.</w:t>
      </w:r>
      <w:r>
        <w:rPr>
          <w:i/>
          <w:iCs/>
          <w:sz w:val="28"/>
          <w:szCs w:val="28"/>
        </w:rPr>
        <w:t>2</w:t>
      </w:r>
    </w:p>
    <w:p w:rsidR="00F56399" w:rsidRPr="002B032C" w:rsidRDefault="00F56399" w:rsidP="00F56399">
      <w:pPr>
        <w:pStyle w:val="a3"/>
        <w:spacing w:line="360" w:lineRule="auto"/>
        <w:ind w:firstLine="709"/>
        <w:jc w:val="center"/>
        <w:rPr>
          <w:b/>
          <w:bCs/>
          <w:sz w:val="28"/>
          <w:szCs w:val="28"/>
        </w:rPr>
      </w:pPr>
      <w:r w:rsidRPr="002B032C">
        <w:rPr>
          <w:b/>
          <w:bCs/>
          <w:sz w:val="28"/>
          <w:szCs w:val="28"/>
        </w:rPr>
        <w:t xml:space="preserve">Порівняльний аналіз результатів первинного тестування рівня </w:t>
      </w:r>
      <w:r w:rsidRPr="00D1684D">
        <w:rPr>
          <w:b/>
          <w:bCs/>
          <w:sz w:val="28"/>
          <w:szCs w:val="28"/>
        </w:rPr>
        <w:t>силових здібностей</w:t>
      </w:r>
      <w:r w:rsidRPr="002B032C">
        <w:rPr>
          <w:b/>
          <w:bCs/>
          <w:sz w:val="28"/>
          <w:szCs w:val="28"/>
        </w:rPr>
        <w:t xml:space="preserve"> чоловіків віком 40</w:t>
      </w:r>
      <w:r>
        <w:rPr>
          <w:b/>
          <w:bCs/>
          <w:sz w:val="28"/>
          <w:szCs w:val="28"/>
        </w:rPr>
        <w:t>-</w:t>
      </w:r>
      <w:r w:rsidRPr="002B032C">
        <w:rPr>
          <w:b/>
          <w:bCs/>
          <w:sz w:val="28"/>
          <w:szCs w:val="28"/>
        </w:rPr>
        <w:t>50 років контрольної та експериментальної групи</w:t>
      </w:r>
    </w:p>
    <w:tbl>
      <w:tblPr>
        <w:tblStyle w:val="a4"/>
        <w:tblW w:w="9610" w:type="dxa"/>
        <w:tblLook w:val="04A0" w:firstRow="1" w:lastRow="0" w:firstColumn="1" w:lastColumn="0" w:noHBand="0" w:noVBand="1"/>
      </w:tblPr>
      <w:tblGrid>
        <w:gridCol w:w="2732"/>
        <w:gridCol w:w="2225"/>
        <w:gridCol w:w="2835"/>
        <w:gridCol w:w="708"/>
        <w:gridCol w:w="1110"/>
      </w:tblGrid>
      <w:tr w:rsidR="00F56399" w:rsidTr="004E6C6A">
        <w:tc>
          <w:tcPr>
            <w:tcW w:w="2732" w:type="dxa"/>
            <w:vAlign w:val="center"/>
          </w:tcPr>
          <w:p w:rsidR="00F56399" w:rsidRPr="00891179" w:rsidRDefault="00F56399" w:rsidP="004E6C6A">
            <w:pPr>
              <w:pStyle w:val="a3"/>
              <w:spacing w:line="360" w:lineRule="auto"/>
              <w:jc w:val="center"/>
              <w:rPr>
                <w:sz w:val="24"/>
                <w:szCs w:val="24"/>
              </w:rPr>
            </w:pPr>
            <w:r w:rsidRPr="00891179">
              <w:rPr>
                <w:sz w:val="24"/>
                <w:szCs w:val="24"/>
              </w:rPr>
              <w:t>Тест</w:t>
            </w:r>
          </w:p>
        </w:tc>
        <w:tc>
          <w:tcPr>
            <w:tcW w:w="2225" w:type="dxa"/>
            <w:vAlign w:val="center"/>
          </w:tcPr>
          <w:p w:rsidR="00F56399" w:rsidRDefault="00F56399" w:rsidP="004E6C6A">
            <w:pPr>
              <w:pStyle w:val="a3"/>
              <w:spacing w:line="360" w:lineRule="auto"/>
              <w:jc w:val="center"/>
              <w:rPr>
                <w:rFonts w:eastAsiaTheme="minorEastAsia"/>
                <w:sz w:val="24"/>
                <w:szCs w:val="24"/>
              </w:rPr>
            </w:pPr>
            <w:r>
              <w:rPr>
                <w:rFonts w:eastAsiaTheme="minorEastAsia"/>
                <w:sz w:val="24"/>
                <w:szCs w:val="24"/>
              </w:rPr>
              <w:t>Контрольна група</w:t>
            </w:r>
          </w:p>
          <w:p w:rsidR="00F56399" w:rsidRPr="00891179" w:rsidRDefault="005E536A" w:rsidP="004E6C6A">
            <w:pPr>
              <w:pStyle w:val="a3"/>
              <w:spacing w:line="360" w:lineRule="auto"/>
              <w:jc w:val="center"/>
              <w:rPr>
                <w:sz w:val="24"/>
                <w:szCs w:val="24"/>
              </w:rPr>
            </w:pPr>
            <m:oMathPara>
              <m:oMath>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m:t>
                </m:r>
              </m:oMath>
            </m:oMathPara>
          </w:p>
        </w:tc>
        <w:tc>
          <w:tcPr>
            <w:tcW w:w="2835" w:type="dxa"/>
          </w:tcPr>
          <w:p w:rsidR="00F56399" w:rsidRDefault="00F56399" w:rsidP="004E6C6A">
            <w:pPr>
              <w:pStyle w:val="a3"/>
              <w:spacing w:line="360" w:lineRule="auto"/>
              <w:jc w:val="center"/>
              <w:rPr>
                <w:rFonts w:eastAsiaTheme="minorEastAsia"/>
                <w:sz w:val="24"/>
                <w:szCs w:val="24"/>
              </w:rPr>
            </w:pPr>
            <w:r>
              <w:rPr>
                <w:rFonts w:eastAsiaTheme="minorEastAsia"/>
                <w:sz w:val="24"/>
                <w:szCs w:val="24"/>
              </w:rPr>
              <w:t>Експериментальна група</w:t>
            </w:r>
          </w:p>
          <w:p w:rsidR="00F56399" w:rsidRPr="00891179" w:rsidRDefault="005E536A" w:rsidP="004E6C6A">
            <w:pPr>
              <w:pStyle w:val="a3"/>
              <w:spacing w:line="360" w:lineRule="auto"/>
              <w:jc w:val="center"/>
              <w:rPr>
                <w:sz w:val="24"/>
                <w:szCs w:val="24"/>
                <w:lang w:val="en-US"/>
              </w:rPr>
            </w:pPr>
            <m:oMathPara>
              <m:oMath>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m:t>
                </m:r>
              </m:oMath>
            </m:oMathPara>
          </w:p>
        </w:tc>
        <w:tc>
          <w:tcPr>
            <w:tcW w:w="708" w:type="dxa"/>
            <w:vAlign w:val="center"/>
          </w:tcPr>
          <w:p w:rsidR="00F56399" w:rsidRPr="00891179" w:rsidRDefault="00F56399" w:rsidP="004E6C6A">
            <w:pPr>
              <w:pStyle w:val="a3"/>
              <w:spacing w:line="360" w:lineRule="auto"/>
              <w:jc w:val="center"/>
              <w:rPr>
                <w:sz w:val="24"/>
                <w:szCs w:val="24"/>
                <w:lang w:val="en-US"/>
              </w:rPr>
            </w:pPr>
            <w:r w:rsidRPr="00891179">
              <w:rPr>
                <w:sz w:val="24"/>
                <w:szCs w:val="24"/>
                <w:lang w:val="en-US"/>
              </w:rPr>
              <w:t>t</w:t>
            </w:r>
          </w:p>
        </w:tc>
        <w:tc>
          <w:tcPr>
            <w:tcW w:w="1110" w:type="dxa"/>
            <w:vAlign w:val="center"/>
          </w:tcPr>
          <w:p w:rsidR="00F56399" w:rsidRPr="00891179" w:rsidRDefault="00F56399" w:rsidP="004E6C6A">
            <w:pPr>
              <w:pStyle w:val="a3"/>
              <w:spacing w:line="360" w:lineRule="auto"/>
              <w:jc w:val="center"/>
              <w:rPr>
                <w:sz w:val="24"/>
                <w:szCs w:val="24"/>
              </w:rPr>
            </w:pPr>
            <w:r w:rsidRPr="00891179">
              <w:rPr>
                <w:sz w:val="24"/>
                <w:szCs w:val="24"/>
                <w:lang w:val="en-US"/>
              </w:rPr>
              <w:t>p</w:t>
            </w:r>
          </w:p>
        </w:tc>
      </w:tr>
      <w:tr w:rsidR="00F56399" w:rsidTr="004E6C6A">
        <w:tc>
          <w:tcPr>
            <w:tcW w:w="2732" w:type="dxa"/>
            <w:vAlign w:val="bottom"/>
          </w:tcPr>
          <w:p w:rsidR="00F56399" w:rsidRPr="00D1684D" w:rsidRDefault="00F56399" w:rsidP="004E6C6A">
            <w:pPr>
              <w:spacing w:line="276" w:lineRule="auto"/>
              <w:rPr>
                <w:color w:val="000000"/>
                <w:sz w:val="24"/>
                <w:szCs w:val="24"/>
              </w:rPr>
            </w:pPr>
            <w:r w:rsidRPr="00D1684D">
              <w:rPr>
                <w:color w:val="000000"/>
                <w:sz w:val="24"/>
                <w:szCs w:val="24"/>
              </w:rPr>
              <w:t>Присідання зі штангою на плечах</w:t>
            </w:r>
          </w:p>
        </w:tc>
        <w:tc>
          <w:tcPr>
            <w:tcW w:w="2225" w:type="dxa"/>
            <w:vAlign w:val="center"/>
          </w:tcPr>
          <w:p w:rsidR="00F56399" w:rsidRPr="00D1684D" w:rsidRDefault="00F56399" w:rsidP="004E6C6A">
            <w:pPr>
              <w:spacing w:line="276" w:lineRule="auto"/>
              <w:jc w:val="center"/>
              <w:rPr>
                <w:color w:val="000000"/>
                <w:sz w:val="24"/>
                <w:szCs w:val="24"/>
              </w:rPr>
            </w:pPr>
            <w:r w:rsidRPr="00D1684D">
              <w:rPr>
                <w:color w:val="000000"/>
                <w:sz w:val="24"/>
                <w:szCs w:val="24"/>
              </w:rPr>
              <w:t>120</w:t>
            </w:r>
            <w:r w:rsidRPr="00D1684D">
              <w:rPr>
                <w:sz w:val="24"/>
                <w:szCs w:val="24"/>
              </w:rPr>
              <w:t>±</w:t>
            </w:r>
            <w:r>
              <w:rPr>
                <w:sz w:val="24"/>
                <w:szCs w:val="24"/>
              </w:rPr>
              <w:t>1,22</w:t>
            </w:r>
          </w:p>
        </w:tc>
        <w:tc>
          <w:tcPr>
            <w:tcW w:w="2835" w:type="dxa"/>
            <w:vAlign w:val="center"/>
          </w:tcPr>
          <w:p w:rsidR="00F56399" w:rsidRPr="00D1684D" w:rsidRDefault="00F56399" w:rsidP="004E6C6A">
            <w:pPr>
              <w:spacing w:line="276" w:lineRule="auto"/>
              <w:jc w:val="center"/>
              <w:rPr>
                <w:color w:val="000000"/>
                <w:sz w:val="24"/>
                <w:szCs w:val="24"/>
              </w:rPr>
            </w:pPr>
            <w:r w:rsidRPr="00D1684D">
              <w:rPr>
                <w:color w:val="000000"/>
                <w:sz w:val="24"/>
                <w:szCs w:val="24"/>
              </w:rPr>
              <w:t>120,71</w:t>
            </w:r>
            <w:r w:rsidRPr="00D1684D">
              <w:rPr>
                <w:sz w:val="24"/>
                <w:szCs w:val="24"/>
              </w:rPr>
              <w:t>±</w:t>
            </w:r>
            <w:r>
              <w:rPr>
                <w:sz w:val="24"/>
                <w:szCs w:val="24"/>
              </w:rPr>
              <w:t>1,05</w:t>
            </w:r>
          </w:p>
        </w:tc>
        <w:tc>
          <w:tcPr>
            <w:tcW w:w="708" w:type="dxa"/>
            <w:vAlign w:val="center"/>
          </w:tcPr>
          <w:p w:rsidR="00F56399" w:rsidRPr="00D1684D" w:rsidRDefault="00F56399" w:rsidP="004E6C6A">
            <w:pPr>
              <w:pStyle w:val="a3"/>
              <w:spacing w:line="276" w:lineRule="auto"/>
              <w:jc w:val="center"/>
              <w:rPr>
                <w:sz w:val="24"/>
                <w:szCs w:val="24"/>
              </w:rPr>
            </w:pPr>
            <w:r>
              <w:rPr>
                <w:sz w:val="24"/>
                <w:szCs w:val="24"/>
              </w:rPr>
              <w:t>0,44</w:t>
            </w:r>
          </w:p>
        </w:tc>
        <w:tc>
          <w:tcPr>
            <w:tcW w:w="1110" w:type="dxa"/>
            <w:vAlign w:val="center"/>
          </w:tcPr>
          <w:p w:rsidR="00F56399" w:rsidRPr="00D1684D" w:rsidRDefault="00F56399" w:rsidP="004E6C6A">
            <w:pPr>
              <w:pStyle w:val="a3"/>
              <w:spacing w:line="276" w:lineRule="auto"/>
              <w:jc w:val="center"/>
              <w:rPr>
                <w:sz w:val="24"/>
                <w:szCs w:val="24"/>
              </w:rPr>
            </w:pPr>
            <w:r w:rsidRPr="00D1684D">
              <w:rPr>
                <w:sz w:val="24"/>
                <w:szCs w:val="24"/>
              </w:rPr>
              <w:t>Р ≤ 00,5</w:t>
            </w:r>
          </w:p>
        </w:tc>
      </w:tr>
      <w:tr w:rsidR="00F56399" w:rsidTr="004E6C6A">
        <w:tc>
          <w:tcPr>
            <w:tcW w:w="2732" w:type="dxa"/>
            <w:vAlign w:val="bottom"/>
          </w:tcPr>
          <w:p w:rsidR="00F56399" w:rsidRPr="00D1684D" w:rsidRDefault="00F56399" w:rsidP="004E6C6A">
            <w:pPr>
              <w:spacing w:line="276" w:lineRule="auto"/>
              <w:rPr>
                <w:color w:val="000000"/>
                <w:sz w:val="24"/>
                <w:szCs w:val="24"/>
              </w:rPr>
            </w:pPr>
            <w:r w:rsidRPr="00D1684D">
              <w:rPr>
                <w:color w:val="000000"/>
                <w:sz w:val="24"/>
                <w:szCs w:val="24"/>
              </w:rPr>
              <w:t>Жим штанги лежачі</w:t>
            </w:r>
          </w:p>
        </w:tc>
        <w:tc>
          <w:tcPr>
            <w:tcW w:w="2225" w:type="dxa"/>
            <w:vAlign w:val="center"/>
          </w:tcPr>
          <w:p w:rsidR="00F56399" w:rsidRPr="00D1684D" w:rsidRDefault="00F56399" w:rsidP="004E6C6A">
            <w:pPr>
              <w:spacing w:line="276" w:lineRule="auto"/>
              <w:jc w:val="center"/>
              <w:rPr>
                <w:color w:val="000000"/>
                <w:sz w:val="24"/>
                <w:szCs w:val="24"/>
              </w:rPr>
            </w:pPr>
            <w:r w:rsidRPr="00D1684D">
              <w:rPr>
                <w:color w:val="000000"/>
                <w:sz w:val="24"/>
                <w:szCs w:val="24"/>
              </w:rPr>
              <w:t>102,50</w:t>
            </w:r>
            <w:r w:rsidRPr="00D1684D">
              <w:rPr>
                <w:sz w:val="24"/>
                <w:szCs w:val="24"/>
              </w:rPr>
              <w:t>±</w:t>
            </w:r>
            <w:r>
              <w:rPr>
                <w:sz w:val="24"/>
                <w:szCs w:val="24"/>
              </w:rPr>
              <w:t>0,77</w:t>
            </w:r>
          </w:p>
        </w:tc>
        <w:tc>
          <w:tcPr>
            <w:tcW w:w="2835" w:type="dxa"/>
            <w:vAlign w:val="center"/>
          </w:tcPr>
          <w:p w:rsidR="00F56399" w:rsidRPr="00D1684D" w:rsidRDefault="00F56399" w:rsidP="004E6C6A">
            <w:pPr>
              <w:spacing w:line="276" w:lineRule="auto"/>
              <w:jc w:val="center"/>
              <w:rPr>
                <w:color w:val="000000"/>
                <w:sz w:val="24"/>
                <w:szCs w:val="24"/>
              </w:rPr>
            </w:pPr>
            <w:r w:rsidRPr="00D1684D">
              <w:rPr>
                <w:color w:val="000000"/>
                <w:sz w:val="24"/>
                <w:szCs w:val="24"/>
              </w:rPr>
              <w:t>102,14</w:t>
            </w:r>
            <w:r w:rsidRPr="00D1684D">
              <w:rPr>
                <w:sz w:val="24"/>
                <w:szCs w:val="24"/>
              </w:rPr>
              <w:t>±</w:t>
            </w:r>
            <w:r>
              <w:rPr>
                <w:sz w:val="24"/>
                <w:szCs w:val="24"/>
              </w:rPr>
              <w:t>0,85</w:t>
            </w:r>
          </w:p>
        </w:tc>
        <w:tc>
          <w:tcPr>
            <w:tcW w:w="708" w:type="dxa"/>
            <w:vAlign w:val="center"/>
          </w:tcPr>
          <w:p w:rsidR="00F56399" w:rsidRPr="00D1684D" w:rsidRDefault="00F56399" w:rsidP="004E6C6A">
            <w:pPr>
              <w:pStyle w:val="a3"/>
              <w:spacing w:line="276" w:lineRule="auto"/>
              <w:jc w:val="center"/>
              <w:rPr>
                <w:sz w:val="24"/>
                <w:szCs w:val="24"/>
              </w:rPr>
            </w:pPr>
            <w:r>
              <w:rPr>
                <w:sz w:val="24"/>
                <w:szCs w:val="24"/>
              </w:rPr>
              <w:t>0,31</w:t>
            </w:r>
          </w:p>
        </w:tc>
        <w:tc>
          <w:tcPr>
            <w:tcW w:w="1110" w:type="dxa"/>
            <w:vAlign w:val="center"/>
          </w:tcPr>
          <w:p w:rsidR="00F56399" w:rsidRPr="00D1684D" w:rsidRDefault="00F56399" w:rsidP="004E6C6A">
            <w:pPr>
              <w:spacing w:line="276" w:lineRule="auto"/>
              <w:jc w:val="center"/>
              <w:rPr>
                <w:sz w:val="24"/>
                <w:szCs w:val="24"/>
              </w:rPr>
            </w:pPr>
            <w:r w:rsidRPr="00D1684D">
              <w:rPr>
                <w:sz w:val="24"/>
                <w:szCs w:val="24"/>
              </w:rPr>
              <w:t>Р ≤</w:t>
            </w:r>
            <w:r>
              <w:rPr>
                <w:sz w:val="24"/>
                <w:szCs w:val="24"/>
              </w:rPr>
              <w:t xml:space="preserve"> </w:t>
            </w:r>
            <w:r w:rsidRPr="00D1684D">
              <w:rPr>
                <w:sz w:val="24"/>
                <w:szCs w:val="24"/>
              </w:rPr>
              <w:t>00,5</w:t>
            </w:r>
          </w:p>
        </w:tc>
      </w:tr>
      <w:tr w:rsidR="00F56399" w:rsidTr="004E6C6A">
        <w:tc>
          <w:tcPr>
            <w:tcW w:w="2732" w:type="dxa"/>
            <w:vAlign w:val="bottom"/>
          </w:tcPr>
          <w:p w:rsidR="00F56399" w:rsidRPr="00D1684D" w:rsidRDefault="00F56399" w:rsidP="004E6C6A">
            <w:pPr>
              <w:spacing w:line="276" w:lineRule="auto"/>
              <w:rPr>
                <w:color w:val="000000"/>
                <w:sz w:val="24"/>
                <w:szCs w:val="24"/>
              </w:rPr>
            </w:pPr>
            <w:r w:rsidRPr="00D1684D">
              <w:rPr>
                <w:color w:val="000000"/>
                <w:sz w:val="24"/>
                <w:szCs w:val="24"/>
              </w:rPr>
              <w:t>Станова тяга</w:t>
            </w:r>
          </w:p>
        </w:tc>
        <w:tc>
          <w:tcPr>
            <w:tcW w:w="2225" w:type="dxa"/>
            <w:vAlign w:val="center"/>
          </w:tcPr>
          <w:p w:rsidR="00F56399" w:rsidRPr="00D1684D" w:rsidRDefault="00F56399" w:rsidP="004E6C6A">
            <w:pPr>
              <w:spacing w:line="276" w:lineRule="auto"/>
              <w:jc w:val="center"/>
              <w:rPr>
                <w:color w:val="000000"/>
                <w:sz w:val="24"/>
                <w:szCs w:val="24"/>
              </w:rPr>
            </w:pPr>
            <w:r w:rsidRPr="00D1684D">
              <w:rPr>
                <w:color w:val="000000"/>
                <w:sz w:val="24"/>
                <w:szCs w:val="24"/>
              </w:rPr>
              <w:t>145</w:t>
            </w:r>
            <w:r w:rsidRPr="00D1684D">
              <w:rPr>
                <w:sz w:val="24"/>
                <w:szCs w:val="24"/>
              </w:rPr>
              <w:t>±</w:t>
            </w:r>
            <w:r>
              <w:rPr>
                <w:sz w:val="24"/>
                <w:szCs w:val="24"/>
              </w:rPr>
              <w:t>1,44</w:t>
            </w:r>
          </w:p>
        </w:tc>
        <w:tc>
          <w:tcPr>
            <w:tcW w:w="2835" w:type="dxa"/>
            <w:vAlign w:val="center"/>
          </w:tcPr>
          <w:p w:rsidR="00F56399" w:rsidRPr="00D1684D" w:rsidRDefault="00F56399" w:rsidP="004E6C6A">
            <w:pPr>
              <w:spacing w:line="276" w:lineRule="auto"/>
              <w:jc w:val="center"/>
              <w:rPr>
                <w:color w:val="000000"/>
                <w:sz w:val="24"/>
                <w:szCs w:val="24"/>
              </w:rPr>
            </w:pPr>
            <w:r w:rsidRPr="00D1684D">
              <w:rPr>
                <w:color w:val="000000"/>
                <w:sz w:val="24"/>
                <w:szCs w:val="24"/>
              </w:rPr>
              <w:t>14</w:t>
            </w:r>
            <w:r>
              <w:rPr>
                <w:color w:val="000000"/>
                <w:sz w:val="24"/>
                <w:szCs w:val="24"/>
              </w:rPr>
              <w:t>5</w:t>
            </w:r>
            <w:r w:rsidRPr="00D1684D">
              <w:rPr>
                <w:sz w:val="24"/>
                <w:szCs w:val="24"/>
              </w:rPr>
              <w:t>±</w:t>
            </w:r>
            <w:r>
              <w:rPr>
                <w:sz w:val="24"/>
                <w:szCs w:val="24"/>
              </w:rPr>
              <w:t>1,33</w:t>
            </w:r>
          </w:p>
        </w:tc>
        <w:tc>
          <w:tcPr>
            <w:tcW w:w="708" w:type="dxa"/>
            <w:vAlign w:val="center"/>
          </w:tcPr>
          <w:p w:rsidR="00F56399" w:rsidRPr="00D1684D" w:rsidRDefault="00F56399" w:rsidP="004E6C6A">
            <w:pPr>
              <w:pStyle w:val="a3"/>
              <w:spacing w:line="276" w:lineRule="auto"/>
              <w:jc w:val="center"/>
              <w:rPr>
                <w:sz w:val="24"/>
                <w:szCs w:val="24"/>
              </w:rPr>
            </w:pPr>
            <w:r>
              <w:rPr>
                <w:sz w:val="24"/>
                <w:szCs w:val="24"/>
              </w:rPr>
              <w:t>0</w:t>
            </w:r>
          </w:p>
        </w:tc>
        <w:tc>
          <w:tcPr>
            <w:tcW w:w="1110" w:type="dxa"/>
            <w:vAlign w:val="center"/>
          </w:tcPr>
          <w:p w:rsidR="00F56399" w:rsidRPr="00D1684D" w:rsidRDefault="00F56399" w:rsidP="004E6C6A">
            <w:pPr>
              <w:spacing w:line="276" w:lineRule="auto"/>
              <w:jc w:val="center"/>
              <w:rPr>
                <w:sz w:val="24"/>
                <w:szCs w:val="24"/>
              </w:rPr>
            </w:pPr>
            <w:r w:rsidRPr="00D1684D">
              <w:rPr>
                <w:sz w:val="24"/>
                <w:szCs w:val="24"/>
              </w:rPr>
              <w:t>Р ≤ 00,5</w:t>
            </w:r>
          </w:p>
        </w:tc>
      </w:tr>
      <w:tr w:rsidR="00F56399" w:rsidTr="004E6C6A">
        <w:tc>
          <w:tcPr>
            <w:tcW w:w="2732" w:type="dxa"/>
            <w:vAlign w:val="bottom"/>
          </w:tcPr>
          <w:p w:rsidR="00F56399" w:rsidRPr="00D1684D" w:rsidRDefault="00F56399" w:rsidP="004E6C6A">
            <w:pPr>
              <w:spacing w:line="276" w:lineRule="auto"/>
              <w:rPr>
                <w:color w:val="000000"/>
                <w:sz w:val="24"/>
                <w:szCs w:val="24"/>
              </w:rPr>
            </w:pPr>
            <w:r w:rsidRPr="00D1684D">
              <w:rPr>
                <w:color w:val="000000"/>
                <w:sz w:val="24"/>
                <w:szCs w:val="24"/>
              </w:rPr>
              <w:t>Стрибок у довжину з місця</w:t>
            </w:r>
          </w:p>
        </w:tc>
        <w:tc>
          <w:tcPr>
            <w:tcW w:w="2225" w:type="dxa"/>
            <w:vAlign w:val="center"/>
          </w:tcPr>
          <w:p w:rsidR="00F56399" w:rsidRPr="00D1684D" w:rsidRDefault="00F56399" w:rsidP="004E6C6A">
            <w:pPr>
              <w:spacing w:line="276" w:lineRule="auto"/>
              <w:jc w:val="center"/>
              <w:rPr>
                <w:color w:val="000000"/>
                <w:sz w:val="24"/>
                <w:szCs w:val="24"/>
              </w:rPr>
            </w:pPr>
            <w:r w:rsidRPr="00D1684D">
              <w:rPr>
                <w:color w:val="000000"/>
                <w:sz w:val="24"/>
                <w:szCs w:val="24"/>
              </w:rPr>
              <w:t>208,43</w:t>
            </w:r>
            <w:r w:rsidRPr="00D1684D">
              <w:rPr>
                <w:sz w:val="24"/>
                <w:szCs w:val="24"/>
              </w:rPr>
              <w:t>±</w:t>
            </w:r>
            <w:r>
              <w:rPr>
                <w:sz w:val="24"/>
                <w:szCs w:val="24"/>
              </w:rPr>
              <w:t>0,48</w:t>
            </w:r>
          </w:p>
        </w:tc>
        <w:tc>
          <w:tcPr>
            <w:tcW w:w="2835" w:type="dxa"/>
            <w:vAlign w:val="center"/>
          </w:tcPr>
          <w:p w:rsidR="00F56399" w:rsidRPr="00D1684D" w:rsidRDefault="00F56399" w:rsidP="004E6C6A">
            <w:pPr>
              <w:spacing w:line="276" w:lineRule="auto"/>
              <w:jc w:val="center"/>
              <w:rPr>
                <w:color w:val="000000"/>
                <w:sz w:val="24"/>
                <w:szCs w:val="24"/>
              </w:rPr>
            </w:pPr>
            <w:r w:rsidRPr="00D1684D">
              <w:rPr>
                <w:color w:val="000000"/>
                <w:sz w:val="24"/>
                <w:szCs w:val="24"/>
              </w:rPr>
              <w:t>208,57</w:t>
            </w:r>
            <w:r w:rsidRPr="00D1684D">
              <w:rPr>
                <w:sz w:val="24"/>
                <w:szCs w:val="24"/>
              </w:rPr>
              <w:t>±</w:t>
            </w:r>
            <w:r>
              <w:rPr>
                <w:sz w:val="24"/>
                <w:szCs w:val="24"/>
              </w:rPr>
              <w:t>0,65</w:t>
            </w:r>
          </w:p>
        </w:tc>
        <w:tc>
          <w:tcPr>
            <w:tcW w:w="708" w:type="dxa"/>
            <w:vAlign w:val="center"/>
          </w:tcPr>
          <w:p w:rsidR="00F56399" w:rsidRPr="00D1684D" w:rsidRDefault="00F56399" w:rsidP="004E6C6A">
            <w:pPr>
              <w:pStyle w:val="a3"/>
              <w:spacing w:line="276" w:lineRule="auto"/>
              <w:jc w:val="center"/>
              <w:rPr>
                <w:sz w:val="24"/>
                <w:szCs w:val="24"/>
              </w:rPr>
            </w:pPr>
            <w:r>
              <w:rPr>
                <w:sz w:val="24"/>
                <w:szCs w:val="24"/>
              </w:rPr>
              <w:t>0,18</w:t>
            </w:r>
          </w:p>
        </w:tc>
        <w:tc>
          <w:tcPr>
            <w:tcW w:w="1110" w:type="dxa"/>
            <w:vAlign w:val="center"/>
          </w:tcPr>
          <w:p w:rsidR="00F56399" w:rsidRPr="00D1684D" w:rsidRDefault="00F56399" w:rsidP="004E6C6A">
            <w:pPr>
              <w:spacing w:line="276" w:lineRule="auto"/>
              <w:jc w:val="center"/>
              <w:rPr>
                <w:sz w:val="24"/>
                <w:szCs w:val="24"/>
              </w:rPr>
            </w:pPr>
            <w:r w:rsidRPr="00D1684D">
              <w:rPr>
                <w:sz w:val="24"/>
                <w:szCs w:val="24"/>
              </w:rPr>
              <w:t>Р ≤ 00,5</w:t>
            </w:r>
          </w:p>
        </w:tc>
      </w:tr>
      <w:tr w:rsidR="00F56399" w:rsidTr="004E6C6A">
        <w:tc>
          <w:tcPr>
            <w:tcW w:w="2732" w:type="dxa"/>
            <w:vAlign w:val="bottom"/>
          </w:tcPr>
          <w:p w:rsidR="00F56399" w:rsidRPr="00D1684D" w:rsidRDefault="00F56399" w:rsidP="004E6C6A">
            <w:pPr>
              <w:spacing w:line="276" w:lineRule="auto"/>
              <w:rPr>
                <w:color w:val="000000"/>
                <w:sz w:val="24"/>
                <w:szCs w:val="24"/>
              </w:rPr>
            </w:pPr>
            <w:r>
              <w:rPr>
                <w:color w:val="000000"/>
                <w:sz w:val="24"/>
                <w:szCs w:val="24"/>
              </w:rPr>
              <w:t>П</w:t>
            </w:r>
            <w:r w:rsidRPr="00D1684D">
              <w:rPr>
                <w:color w:val="000000"/>
                <w:sz w:val="24"/>
                <w:szCs w:val="24"/>
              </w:rPr>
              <w:t xml:space="preserve">іднімання тулуба в </w:t>
            </w:r>
            <w:proofErr w:type="spellStart"/>
            <w:r w:rsidRPr="00D1684D">
              <w:rPr>
                <w:color w:val="000000"/>
                <w:sz w:val="24"/>
                <w:szCs w:val="24"/>
              </w:rPr>
              <w:t>сід</w:t>
            </w:r>
            <w:proofErr w:type="spellEnd"/>
          </w:p>
        </w:tc>
        <w:tc>
          <w:tcPr>
            <w:tcW w:w="2225" w:type="dxa"/>
            <w:vAlign w:val="center"/>
          </w:tcPr>
          <w:p w:rsidR="00F56399" w:rsidRPr="00D1684D" w:rsidRDefault="00F56399" w:rsidP="004E6C6A">
            <w:pPr>
              <w:spacing w:line="276" w:lineRule="auto"/>
              <w:jc w:val="center"/>
              <w:rPr>
                <w:color w:val="000000"/>
                <w:sz w:val="24"/>
                <w:szCs w:val="24"/>
              </w:rPr>
            </w:pPr>
            <w:r w:rsidRPr="00D1684D">
              <w:rPr>
                <w:color w:val="000000"/>
                <w:sz w:val="24"/>
                <w:szCs w:val="24"/>
              </w:rPr>
              <w:t>41,57</w:t>
            </w:r>
            <w:r w:rsidRPr="00D1684D">
              <w:rPr>
                <w:sz w:val="24"/>
                <w:szCs w:val="24"/>
              </w:rPr>
              <w:t>±</w:t>
            </w:r>
            <w:r>
              <w:rPr>
                <w:sz w:val="24"/>
                <w:szCs w:val="24"/>
              </w:rPr>
              <w:t>0,48</w:t>
            </w:r>
          </w:p>
        </w:tc>
        <w:tc>
          <w:tcPr>
            <w:tcW w:w="2835" w:type="dxa"/>
            <w:vAlign w:val="center"/>
          </w:tcPr>
          <w:p w:rsidR="00F56399" w:rsidRPr="00D1684D" w:rsidRDefault="00F56399" w:rsidP="004E6C6A">
            <w:pPr>
              <w:spacing w:line="276" w:lineRule="auto"/>
              <w:jc w:val="center"/>
              <w:rPr>
                <w:color w:val="000000"/>
                <w:sz w:val="24"/>
                <w:szCs w:val="24"/>
              </w:rPr>
            </w:pPr>
            <w:r w:rsidRPr="00D1684D">
              <w:rPr>
                <w:color w:val="000000"/>
                <w:sz w:val="24"/>
                <w:szCs w:val="24"/>
              </w:rPr>
              <w:t>41,43</w:t>
            </w:r>
            <w:r w:rsidRPr="00D1684D">
              <w:rPr>
                <w:sz w:val="24"/>
                <w:szCs w:val="24"/>
              </w:rPr>
              <w:t>±</w:t>
            </w:r>
            <w:r>
              <w:rPr>
                <w:sz w:val="24"/>
                <w:szCs w:val="24"/>
              </w:rPr>
              <w:t>0,57</w:t>
            </w:r>
          </w:p>
        </w:tc>
        <w:tc>
          <w:tcPr>
            <w:tcW w:w="708" w:type="dxa"/>
            <w:vAlign w:val="center"/>
          </w:tcPr>
          <w:p w:rsidR="00F56399" w:rsidRPr="00D1684D" w:rsidRDefault="00F56399" w:rsidP="004E6C6A">
            <w:pPr>
              <w:pStyle w:val="a3"/>
              <w:spacing w:line="276" w:lineRule="auto"/>
              <w:jc w:val="center"/>
              <w:rPr>
                <w:sz w:val="24"/>
                <w:szCs w:val="24"/>
              </w:rPr>
            </w:pPr>
            <w:r>
              <w:rPr>
                <w:sz w:val="24"/>
                <w:szCs w:val="24"/>
              </w:rPr>
              <w:t>0,19</w:t>
            </w:r>
          </w:p>
        </w:tc>
        <w:tc>
          <w:tcPr>
            <w:tcW w:w="1110" w:type="dxa"/>
            <w:vAlign w:val="center"/>
          </w:tcPr>
          <w:p w:rsidR="00F56399" w:rsidRPr="00D1684D" w:rsidRDefault="00F56399" w:rsidP="004E6C6A">
            <w:pPr>
              <w:spacing w:line="276" w:lineRule="auto"/>
              <w:jc w:val="center"/>
              <w:rPr>
                <w:sz w:val="24"/>
                <w:szCs w:val="24"/>
              </w:rPr>
            </w:pPr>
            <w:r w:rsidRPr="00D1684D">
              <w:rPr>
                <w:sz w:val="24"/>
                <w:szCs w:val="24"/>
              </w:rPr>
              <w:t>Р ≤ 00,5</w:t>
            </w:r>
          </w:p>
        </w:tc>
      </w:tr>
    </w:tbl>
    <w:p w:rsidR="00F56399" w:rsidRDefault="00F56399" w:rsidP="00F56399">
      <w:pPr>
        <w:pStyle w:val="a3"/>
        <w:spacing w:line="360" w:lineRule="auto"/>
        <w:ind w:firstLine="709"/>
        <w:jc w:val="both"/>
        <w:rPr>
          <w:sz w:val="28"/>
          <w:szCs w:val="28"/>
        </w:rPr>
      </w:pPr>
    </w:p>
    <w:p w:rsidR="00F56399" w:rsidRPr="001F1D6A" w:rsidRDefault="00F56399" w:rsidP="00F56399">
      <w:pPr>
        <w:pStyle w:val="a3"/>
        <w:spacing w:line="360" w:lineRule="auto"/>
        <w:ind w:firstLine="709"/>
        <w:jc w:val="both"/>
        <w:rPr>
          <w:sz w:val="28"/>
          <w:szCs w:val="28"/>
        </w:rPr>
      </w:pPr>
      <w:r w:rsidRPr="001F1D6A">
        <w:rPr>
          <w:sz w:val="28"/>
          <w:szCs w:val="28"/>
        </w:rPr>
        <w:t>Аналіз результатів первинного тестування силових здібностей чоловіків віком 40</w:t>
      </w:r>
      <w:r>
        <w:rPr>
          <w:sz w:val="28"/>
          <w:szCs w:val="28"/>
        </w:rPr>
        <w:t>-</w:t>
      </w:r>
      <w:r w:rsidRPr="001F1D6A">
        <w:rPr>
          <w:sz w:val="28"/>
          <w:szCs w:val="28"/>
        </w:rPr>
        <w:t>50 років, які займаються атлетизмом, показав, що між контрольними та експериментальними групами не спостерігалося статистично значущих відмінностей за жодним із досліджуваних показників.</w:t>
      </w:r>
    </w:p>
    <w:p w:rsidR="00F56399" w:rsidRPr="001F1D6A" w:rsidRDefault="00F56399" w:rsidP="00F56399">
      <w:pPr>
        <w:pStyle w:val="a3"/>
        <w:spacing w:line="360" w:lineRule="auto"/>
        <w:ind w:firstLine="709"/>
        <w:jc w:val="both"/>
        <w:rPr>
          <w:sz w:val="28"/>
          <w:szCs w:val="28"/>
        </w:rPr>
      </w:pPr>
      <w:r w:rsidRPr="001F1D6A">
        <w:rPr>
          <w:sz w:val="28"/>
          <w:szCs w:val="28"/>
        </w:rPr>
        <w:t>Зокрема, середні значення у тестах присідання зі штангою, жим штанги лежачи, станов</w:t>
      </w:r>
      <w:r>
        <w:rPr>
          <w:sz w:val="28"/>
          <w:szCs w:val="28"/>
        </w:rPr>
        <w:t>а</w:t>
      </w:r>
      <w:r w:rsidRPr="001F1D6A">
        <w:rPr>
          <w:sz w:val="28"/>
          <w:szCs w:val="28"/>
        </w:rPr>
        <w:t xml:space="preserve"> </w:t>
      </w:r>
      <w:proofErr w:type="spellStart"/>
      <w:r w:rsidRPr="001F1D6A">
        <w:rPr>
          <w:sz w:val="28"/>
          <w:szCs w:val="28"/>
        </w:rPr>
        <w:t>тяг</w:t>
      </w:r>
      <w:r>
        <w:rPr>
          <w:sz w:val="28"/>
          <w:szCs w:val="28"/>
        </w:rPr>
        <w:t>я</w:t>
      </w:r>
      <w:proofErr w:type="spellEnd"/>
      <w:r w:rsidRPr="001F1D6A">
        <w:rPr>
          <w:sz w:val="28"/>
          <w:szCs w:val="28"/>
        </w:rPr>
        <w:t xml:space="preserve">, стрибок у довжину з місця та піднімання тулуба в </w:t>
      </w:r>
      <w:proofErr w:type="spellStart"/>
      <w:r w:rsidRPr="001F1D6A">
        <w:rPr>
          <w:sz w:val="28"/>
          <w:szCs w:val="28"/>
        </w:rPr>
        <w:t>сід</w:t>
      </w:r>
      <w:proofErr w:type="spellEnd"/>
      <w:r w:rsidRPr="001F1D6A">
        <w:rPr>
          <w:sz w:val="28"/>
          <w:szCs w:val="28"/>
        </w:rPr>
        <w:t xml:space="preserve"> демонстрували майже ідентичні результати в обох групах. Наприклад, у тесті  присідання зі штангою середнє значення у контрольній групі склало 120 ± 1,22 кг, а в експериментальній 120,71 ± 1,05 кг, що підтверджується відсутністю статистично значущої різниці (t</w:t>
      </w:r>
      <w:r>
        <w:rPr>
          <w:sz w:val="28"/>
          <w:szCs w:val="28"/>
        </w:rPr>
        <w:t xml:space="preserve"> </w:t>
      </w:r>
      <w:r w:rsidRPr="001F1D6A">
        <w:rPr>
          <w:sz w:val="28"/>
          <w:szCs w:val="28"/>
        </w:rPr>
        <w:t>=</w:t>
      </w:r>
      <w:r>
        <w:rPr>
          <w:sz w:val="28"/>
          <w:szCs w:val="28"/>
        </w:rPr>
        <w:t xml:space="preserve"> </w:t>
      </w:r>
      <w:r w:rsidRPr="001F1D6A">
        <w:rPr>
          <w:sz w:val="28"/>
          <w:szCs w:val="28"/>
        </w:rPr>
        <w:t>0,44, p </w:t>
      </w:r>
      <w:r>
        <w:rPr>
          <w:sz w:val="28"/>
          <w:szCs w:val="28"/>
        </w:rPr>
        <w:t xml:space="preserve"> </w:t>
      </w:r>
      <w:r w:rsidRPr="001F1D6A">
        <w:rPr>
          <w:sz w:val="28"/>
          <w:szCs w:val="28"/>
        </w:rPr>
        <w:t>≤ </w:t>
      </w:r>
      <w:r>
        <w:rPr>
          <w:sz w:val="28"/>
          <w:szCs w:val="28"/>
        </w:rPr>
        <w:t xml:space="preserve"> </w:t>
      </w:r>
      <w:r w:rsidRPr="001F1D6A">
        <w:rPr>
          <w:sz w:val="28"/>
          <w:szCs w:val="28"/>
        </w:rPr>
        <w:t xml:space="preserve">0,05). Аналогічна ситуація спостерігалася у жимі штанги лежачи (102,50 ± 0,77 кг у контрольній групі та </w:t>
      </w:r>
      <w:r w:rsidRPr="001F1D6A">
        <w:rPr>
          <w:sz w:val="28"/>
          <w:szCs w:val="28"/>
        </w:rPr>
        <w:lastRenderedPageBreak/>
        <w:t>102,14 ± 0,85 кг у експериментальній, t</w:t>
      </w:r>
      <w:r>
        <w:rPr>
          <w:sz w:val="28"/>
          <w:szCs w:val="28"/>
        </w:rPr>
        <w:t xml:space="preserve"> </w:t>
      </w:r>
      <w:r w:rsidRPr="001F1D6A">
        <w:rPr>
          <w:sz w:val="28"/>
          <w:szCs w:val="28"/>
        </w:rPr>
        <w:t>=</w:t>
      </w:r>
      <w:r>
        <w:rPr>
          <w:sz w:val="28"/>
          <w:szCs w:val="28"/>
        </w:rPr>
        <w:t xml:space="preserve"> </w:t>
      </w:r>
      <w:r w:rsidRPr="001F1D6A">
        <w:rPr>
          <w:sz w:val="28"/>
          <w:szCs w:val="28"/>
        </w:rPr>
        <w:t>0,31, p </w:t>
      </w:r>
      <w:r>
        <w:rPr>
          <w:sz w:val="28"/>
          <w:szCs w:val="28"/>
        </w:rPr>
        <w:t xml:space="preserve"> </w:t>
      </w:r>
      <w:r w:rsidRPr="001F1D6A">
        <w:rPr>
          <w:sz w:val="28"/>
          <w:szCs w:val="28"/>
        </w:rPr>
        <w:t>≤ </w:t>
      </w:r>
      <w:r>
        <w:rPr>
          <w:sz w:val="28"/>
          <w:szCs w:val="28"/>
        </w:rPr>
        <w:t xml:space="preserve"> </w:t>
      </w:r>
      <w:r w:rsidRPr="001F1D6A">
        <w:rPr>
          <w:sz w:val="28"/>
          <w:szCs w:val="28"/>
        </w:rPr>
        <w:t>0,05) та становій тязі (145 ± 1,44 кг ідентично для обох груп, t</w:t>
      </w:r>
      <w:r>
        <w:rPr>
          <w:sz w:val="28"/>
          <w:szCs w:val="28"/>
        </w:rPr>
        <w:t xml:space="preserve"> </w:t>
      </w:r>
      <w:r w:rsidRPr="001F1D6A">
        <w:rPr>
          <w:sz w:val="28"/>
          <w:szCs w:val="28"/>
        </w:rPr>
        <w:t>=</w:t>
      </w:r>
      <w:r>
        <w:rPr>
          <w:sz w:val="28"/>
          <w:szCs w:val="28"/>
        </w:rPr>
        <w:t xml:space="preserve"> </w:t>
      </w:r>
      <w:r w:rsidRPr="001F1D6A">
        <w:rPr>
          <w:sz w:val="28"/>
          <w:szCs w:val="28"/>
        </w:rPr>
        <w:t>0, p</w:t>
      </w:r>
      <w:r>
        <w:rPr>
          <w:sz w:val="28"/>
          <w:szCs w:val="28"/>
        </w:rPr>
        <w:t xml:space="preserve"> </w:t>
      </w:r>
      <w:r w:rsidRPr="001F1D6A">
        <w:rPr>
          <w:sz w:val="28"/>
          <w:szCs w:val="28"/>
        </w:rPr>
        <w:t> ≤ </w:t>
      </w:r>
      <w:r>
        <w:rPr>
          <w:sz w:val="28"/>
          <w:szCs w:val="28"/>
        </w:rPr>
        <w:t xml:space="preserve"> </w:t>
      </w:r>
      <w:r w:rsidRPr="001F1D6A">
        <w:rPr>
          <w:sz w:val="28"/>
          <w:szCs w:val="28"/>
        </w:rPr>
        <w:t>0,05).</w:t>
      </w:r>
    </w:p>
    <w:p w:rsidR="00F56399" w:rsidRPr="001F1D6A" w:rsidRDefault="00F56399" w:rsidP="00F56399">
      <w:pPr>
        <w:pStyle w:val="a3"/>
        <w:spacing w:line="360" w:lineRule="auto"/>
        <w:ind w:firstLine="709"/>
        <w:jc w:val="both"/>
        <w:rPr>
          <w:sz w:val="28"/>
          <w:szCs w:val="28"/>
        </w:rPr>
      </w:pPr>
      <w:r w:rsidRPr="001F1D6A">
        <w:rPr>
          <w:sz w:val="28"/>
          <w:szCs w:val="28"/>
        </w:rPr>
        <w:t>Подібні результати отримано й за іншими тестами стрибок у довжину з місця (208,43 ± 0,48 см у контрольній групі та 208,57 ± 0,65 см в експериментальній, t</w:t>
      </w:r>
      <w:r>
        <w:rPr>
          <w:sz w:val="28"/>
          <w:szCs w:val="28"/>
        </w:rPr>
        <w:t xml:space="preserve"> </w:t>
      </w:r>
      <w:r w:rsidRPr="001F1D6A">
        <w:rPr>
          <w:sz w:val="28"/>
          <w:szCs w:val="28"/>
        </w:rPr>
        <w:t>=</w:t>
      </w:r>
      <w:r>
        <w:rPr>
          <w:sz w:val="28"/>
          <w:szCs w:val="28"/>
        </w:rPr>
        <w:t xml:space="preserve"> </w:t>
      </w:r>
      <w:r w:rsidRPr="001F1D6A">
        <w:rPr>
          <w:sz w:val="28"/>
          <w:szCs w:val="28"/>
        </w:rPr>
        <w:t>0,18, p</w:t>
      </w:r>
      <w:r>
        <w:rPr>
          <w:sz w:val="28"/>
          <w:szCs w:val="28"/>
        </w:rPr>
        <w:t xml:space="preserve"> </w:t>
      </w:r>
      <w:r w:rsidRPr="001F1D6A">
        <w:rPr>
          <w:sz w:val="28"/>
          <w:szCs w:val="28"/>
        </w:rPr>
        <w:t> ≤</w:t>
      </w:r>
      <w:r>
        <w:rPr>
          <w:sz w:val="28"/>
          <w:szCs w:val="28"/>
        </w:rPr>
        <w:t xml:space="preserve"> </w:t>
      </w:r>
      <w:r w:rsidRPr="001F1D6A">
        <w:rPr>
          <w:sz w:val="28"/>
          <w:szCs w:val="28"/>
        </w:rPr>
        <w:t xml:space="preserve"> 0,05) та піднімання тулуба в </w:t>
      </w:r>
      <w:proofErr w:type="spellStart"/>
      <w:r w:rsidRPr="001F1D6A">
        <w:rPr>
          <w:sz w:val="28"/>
          <w:szCs w:val="28"/>
        </w:rPr>
        <w:t>сід</w:t>
      </w:r>
      <w:proofErr w:type="spellEnd"/>
      <w:r w:rsidRPr="001F1D6A">
        <w:rPr>
          <w:sz w:val="28"/>
          <w:szCs w:val="28"/>
        </w:rPr>
        <w:t xml:space="preserve"> (41,57 ± 0,48 повторів у контрольній групі та 41,43 ± 0,57 повторів в експериментальній, t</w:t>
      </w:r>
      <w:r>
        <w:rPr>
          <w:sz w:val="28"/>
          <w:szCs w:val="28"/>
        </w:rPr>
        <w:t xml:space="preserve"> </w:t>
      </w:r>
      <w:r w:rsidRPr="001F1D6A">
        <w:rPr>
          <w:sz w:val="28"/>
          <w:szCs w:val="28"/>
        </w:rPr>
        <w:t>=</w:t>
      </w:r>
      <w:r>
        <w:rPr>
          <w:sz w:val="28"/>
          <w:szCs w:val="28"/>
        </w:rPr>
        <w:t xml:space="preserve"> </w:t>
      </w:r>
      <w:r w:rsidRPr="001F1D6A">
        <w:rPr>
          <w:sz w:val="28"/>
          <w:szCs w:val="28"/>
        </w:rPr>
        <w:t>0,19, p</w:t>
      </w:r>
      <w:r>
        <w:rPr>
          <w:sz w:val="28"/>
          <w:szCs w:val="28"/>
        </w:rPr>
        <w:t xml:space="preserve"> </w:t>
      </w:r>
      <w:r w:rsidRPr="001F1D6A">
        <w:rPr>
          <w:sz w:val="28"/>
          <w:szCs w:val="28"/>
        </w:rPr>
        <w:t> ≤ </w:t>
      </w:r>
      <w:r>
        <w:rPr>
          <w:sz w:val="28"/>
          <w:szCs w:val="28"/>
        </w:rPr>
        <w:t xml:space="preserve"> </w:t>
      </w:r>
      <w:r w:rsidRPr="001F1D6A">
        <w:rPr>
          <w:sz w:val="28"/>
          <w:szCs w:val="28"/>
        </w:rPr>
        <w:t>0,05).</w:t>
      </w:r>
    </w:p>
    <w:p w:rsidR="00F56399" w:rsidRDefault="00F56399" w:rsidP="00F56399">
      <w:pPr>
        <w:pStyle w:val="a3"/>
        <w:spacing w:line="360" w:lineRule="auto"/>
        <w:ind w:firstLine="709"/>
        <w:jc w:val="both"/>
        <w:rPr>
          <w:sz w:val="28"/>
          <w:szCs w:val="28"/>
        </w:rPr>
      </w:pPr>
      <w:r w:rsidRPr="001F1D6A">
        <w:rPr>
          <w:sz w:val="28"/>
          <w:szCs w:val="28"/>
        </w:rPr>
        <w:t xml:space="preserve">Отримані результати свідчать про рівність вихідних умов у контрольній та експериментальній групах, що забезпечує об’єктивність подальшого порівняння ефективності застосованих </w:t>
      </w:r>
      <w:proofErr w:type="spellStart"/>
      <w:r w:rsidRPr="001F1D6A">
        <w:rPr>
          <w:sz w:val="28"/>
          <w:szCs w:val="28"/>
        </w:rPr>
        <w:t>методик</w:t>
      </w:r>
      <w:proofErr w:type="spellEnd"/>
      <w:r w:rsidRPr="001F1D6A">
        <w:rPr>
          <w:sz w:val="28"/>
          <w:szCs w:val="28"/>
        </w:rPr>
        <w:t>. Наочне підтвердження виявленої подібності представлене у вигляді діаграми (див. рис. 2.</w:t>
      </w:r>
      <w:r>
        <w:rPr>
          <w:sz w:val="28"/>
          <w:szCs w:val="28"/>
        </w:rPr>
        <w:t>2</w:t>
      </w:r>
      <w:r w:rsidRPr="001F1D6A">
        <w:rPr>
          <w:sz w:val="28"/>
          <w:szCs w:val="28"/>
        </w:rPr>
        <w:t>), яка ілюструє незначні відмінності середніх значень досліджуваних показників між групами.</w:t>
      </w:r>
    </w:p>
    <w:p w:rsidR="00F56399" w:rsidRDefault="00F56399" w:rsidP="00F56399">
      <w:pPr>
        <w:pStyle w:val="a3"/>
        <w:spacing w:line="360" w:lineRule="auto"/>
        <w:jc w:val="both"/>
        <w:rPr>
          <w:sz w:val="28"/>
          <w:szCs w:val="28"/>
        </w:rPr>
      </w:pPr>
      <w:r>
        <w:rPr>
          <w:noProof/>
          <w:sz w:val="28"/>
          <w:szCs w:val="28"/>
        </w:rPr>
        <w:drawing>
          <wp:inline distT="0" distB="0" distL="0" distR="0" wp14:anchorId="7C57B98E" wp14:editId="4C767F2F">
            <wp:extent cx="6089650" cy="4063041"/>
            <wp:effectExtent l="0" t="0" r="6350" b="1397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Pr="001F1D6A">
        <w:rPr>
          <w:sz w:val="28"/>
          <w:szCs w:val="28"/>
        </w:rPr>
        <w:t xml:space="preserve"> </w:t>
      </w:r>
    </w:p>
    <w:p w:rsidR="00F56399" w:rsidRDefault="00F56399" w:rsidP="007E2A75">
      <w:pPr>
        <w:pStyle w:val="a3"/>
        <w:widowControl w:val="0"/>
        <w:spacing w:line="360" w:lineRule="auto"/>
        <w:ind w:firstLine="709"/>
        <w:jc w:val="both"/>
        <w:rPr>
          <w:b/>
          <w:bCs/>
          <w:sz w:val="28"/>
          <w:szCs w:val="28"/>
        </w:rPr>
      </w:pPr>
      <w:r>
        <w:rPr>
          <w:b/>
          <w:bCs/>
          <w:sz w:val="28"/>
          <w:szCs w:val="28"/>
        </w:rPr>
        <w:t xml:space="preserve">Рис. 2.2. </w:t>
      </w:r>
      <w:r w:rsidRPr="002B032C">
        <w:rPr>
          <w:b/>
          <w:bCs/>
          <w:sz w:val="28"/>
          <w:szCs w:val="28"/>
        </w:rPr>
        <w:t xml:space="preserve">Порівняльний аналіз результатів первинного тестування рівня </w:t>
      </w:r>
      <w:r w:rsidRPr="00D1684D">
        <w:rPr>
          <w:b/>
          <w:bCs/>
          <w:sz w:val="28"/>
          <w:szCs w:val="28"/>
        </w:rPr>
        <w:t>силових здібностей</w:t>
      </w:r>
      <w:r w:rsidRPr="002B032C">
        <w:rPr>
          <w:b/>
          <w:bCs/>
          <w:sz w:val="28"/>
          <w:szCs w:val="28"/>
        </w:rPr>
        <w:t xml:space="preserve"> чоловіків віком 40</w:t>
      </w:r>
      <w:r>
        <w:rPr>
          <w:b/>
          <w:bCs/>
          <w:sz w:val="28"/>
          <w:szCs w:val="28"/>
        </w:rPr>
        <w:t>-</w:t>
      </w:r>
      <w:r w:rsidRPr="002B032C">
        <w:rPr>
          <w:b/>
          <w:bCs/>
          <w:sz w:val="28"/>
          <w:szCs w:val="28"/>
        </w:rPr>
        <w:t>50 років контрольної та експериментальної групи</w:t>
      </w:r>
    </w:p>
    <w:p w:rsidR="00F56399" w:rsidRPr="00B01A60" w:rsidRDefault="00F56399" w:rsidP="007E2A75">
      <w:pPr>
        <w:pStyle w:val="a3"/>
        <w:widowControl w:val="0"/>
        <w:spacing w:line="360" w:lineRule="auto"/>
        <w:ind w:firstLine="709"/>
        <w:jc w:val="both"/>
        <w:rPr>
          <w:sz w:val="28"/>
          <w:szCs w:val="28"/>
        </w:rPr>
      </w:pPr>
      <w:r w:rsidRPr="00B01A60">
        <w:rPr>
          <w:sz w:val="28"/>
          <w:szCs w:val="28"/>
        </w:rPr>
        <w:lastRenderedPageBreak/>
        <w:t>На основі результатів первинного тестування встановлено, що показники фізичного розвитку та силових здібностей чоловіків віком 40</w:t>
      </w:r>
      <w:r>
        <w:rPr>
          <w:sz w:val="28"/>
          <w:szCs w:val="28"/>
        </w:rPr>
        <w:t>-</w:t>
      </w:r>
      <w:r w:rsidRPr="00B01A60">
        <w:rPr>
          <w:sz w:val="28"/>
          <w:szCs w:val="28"/>
        </w:rPr>
        <w:t>50 років, які входять до контрольної та експериментальної груп, статистично не відрізняються. Ці дані свідчать про однорідність і зіставний вихідний рівень фізичної підготовленості учасників, що створює рівні умови для об’єктивного оцінювання впливу експериментальної методики.</w:t>
      </w:r>
    </w:p>
    <w:p w:rsidR="00F56399" w:rsidRDefault="00F56399" w:rsidP="00F56399">
      <w:pPr>
        <w:pStyle w:val="a3"/>
        <w:spacing w:line="360" w:lineRule="auto"/>
        <w:ind w:firstLine="709"/>
        <w:jc w:val="both"/>
        <w:rPr>
          <w:sz w:val="28"/>
          <w:szCs w:val="28"/>
        </w:rPr>
      </w:pPr>
      <w:r w:rsidRPr="007F61A3">
        <w:rPr>
          <w:sz w:val="28"/>
          <w:szCs w:val="28"/>
        </w:rPr>
        <w:t xml:space="preserve">Для вивчення динаміки змін фізичного розвитку та силових здібностей учасників після завершення експерименту було проведено повторне тестування. Спочатку виконано статистичну обробку результатів, отриманих у контрольній групі, а потім здійснено порівняльний аналіз із показниками </w:t>
      </w:r>
      <w:r>
        <w:rPr>
          <w:sz w:val="28"/>
          <w:szCs w:val="28"/>
        </w:rPr>
        <w:t xml:space="preserve">первинного тестування </w:t>
      </w:r>
      <w:r w:rsidRPr="007F61A3">
        <w:rPr>
          <w:sz w:val="28"/>
          <w:szCs w:val="28"/>
        </w:rPr>
        <w:t>(див. табл. 2.</w:t>
      </w:r>
      <w:r>
        <w:rPr>
          <w:sz w:val="28"/>
          <w:szCs w:val="28"/>
        </w:rPr>
        <w:t>3</w:t>
      </w:r>
      <w:r w:rsidRPr="007F61A3">
        <w:rPr>
          <w:sz w:val="28"/>
          <w:szCs w:val="28"/>
        </w:rPr>
        <w:t>).</w:t>
      </w:r>
    </w:p>
    <w:p w:rsidR="00F56399" w:rsidRPr="002B032C" w:rsidRDefault="00F56399" w:rsidP="00F56399">
      <w:pPr>
        <w:pStyle w:val="a3"/>
        <w:spacing w:line="360" w:lineRule="auto"/>
        <w:ind w:firstLine="709"/>
        <w:jc w:val="right"/>
        <w:rPr>
          <w:i/>
          <w:iCs/>
          <w:sz w:val="28"/>
          <w:szCs w:val="28"/>
        </w:rPr>
      </w:pPr>
      <w:r>
        <w:rPr>
          <w:sz w:val="28"/>
          <w:szCs w:val="28"/>
        </w:rPr>
        <w:t xml:space="preserve"> </w:t>
      </w:r>
      <w:r w:rsidRPr="002B032C">
        <w:rPr>
          <w:i/>
          <w:iCs/>
          <w:sz w:val="28"/>
          <w:szCs w:val="28"/>
        </w:rPr>
        <w:t>Таблиця 2.</w:t>
      </w:r>
      <w:r>
        <w:rPr>
          <w:i/>
          <w:iCs/>
          <w:sz w:val="28"/>
          <w:szCs w:val="28"/>
        </w:rPr>
        <w:t>3</w:t>
      </w:r>
    </w:p>
    <w:p w:rsidR="00F56399" w:rsidRPr="00170BC4" w:rsidRDefault="00F56399" w:rsidP="00F56399">
      <w:pPr>
        <w:pStyle w:val="a3"/>
        <w:spacing w:line="360" w:lineRule="auto"/>
        <w:ind w:firstLine="709"/>
        <w:jc w:val="center"/>
        <w:rPr>
          <w:b/>
          <w:bCs/>
          <w:sz w:val="28"/>
          <w:szCs w:val="28"/>
        </w:rPr>
      </w:pPr>
      <w:r w:rsidRPr="002B032C">
        <w:rPr>
          <w:b/>
          <w:bCs/>
          <w:sz w:val="28"/>
          <w:szCs w:val="28"/>
        </w:rPr>
        <w:t xml:space="preserve">Порівняльний аналіз результатів </w:t>
      </w:r>
      <w:r>
        <w:rPr>
          <w:b/>
          <w:bCs/>
          <w:sz w:val="28"/>
          <w:szCs w:val="28"/>
        </w:rPr>
        <w:t>повторного</w:t>
      </w:r>
      <w:r w:rsidRPr="002B032C">
        <w:rPr>
          <w:b/>
          <w:bCs/>
          <w:sz w:val="28"/>
          <w:szCs w:val="28"/>
        </w:rPr>
        <w:t xml:space="preserve"> тестування рівня фізичного розвитку чоловіків віком 40</w:t>
      </w:r>
      <w:r>
        <w:rPr>
          <w:b/>
          <w:bCs/>
          <w:sz w:val="28"/>
          <w:szCs w:val="28"/>
        </w:rPr>
        <w:t>-</w:t>
      </w:r>
      <w:r w:rsidRPr="002B032C">
        <w:rPr>
          <w:b/>
          <w:bCs/>
          <w:sz w:val="28"/>
          <w:szCs w:val="28"/>
        </w:rPr>
        <w:t>50 років контрольної</w:t>
      </w:r>
      <w:r>
        <w:rPr>
          <w:b/>
          <w:bCs/>
          <w:sz w:val="28"/>
          <w:szCs w:val="28"/>
        </w:rPr>
        <w:t xml:space="preserve"> групи після експерименту</w:t>
      </w:r>
    </w:p>
    <w:tbl>
      <w:tblPr>
        <w:tblStyle w:val="a4"/>
        <w:tblW w:w="9638" w:type="dxa"/>
        <w:tblLook w:val="04A0" w:firstRow="1" w:lastRow="0" w:firstColumn="1" w:lastColumn="0" w:noHBand="0" w:noVBand="1"/>
      </w:tblPr>
      <w:tblGrid>
        <w:gridCol w:w="2495"/>
        <w:gridCol w:w="2066"/>
        <w:gridCol w:w="1965"/>
        <w:gridCol w:w="1007"/>
        <w:gridCol w:w="967"/>
        <w:gridCol w:w="1138"/>
      </w:tblGrid>
      <w:tr w:rsidR="00F56399" w:rsidTr="004E6C6A">
        <w:tc>
          <w:tcPr>
            <w:tcW w:w="2495" w:type="dxa"/>
            <w:vAlign w:val="center"/>
          </w:tcPr>
          <w:p w:rsidR="00F56399" w:rsidRPr="00891179" w:rsidRDefault="00F56399" w:rsidP="004E6C6A">
            <w:pPr>
              <w:pStyle w:val="a3"/>
              <w:spacing w:line="360" w:lineRule="auto"/>
              <w:jc w:val="center"/>
              <w:rPr>
                <w:sz w:val="24"/>
                <w:szCs w:val="24"/>
              </w:rPr>
            </w:pPr>
            <w:r w:rsidRPr="00891179">
              <w:rPr>
                <w:sz w:val="24"/>
                <w:szCs w:val="24"/>
              </w:rPr>
              <w:t>Тест</w:t>
            </w:r>
          </w:p>
        </w:tc>
        <w:tc>
          <w:tcPr>
            <w:tcW w:w="2066" w:type="dxa"/>
            <w:vAlign w:val="center"/>
          </w:tcPr>
          <w:p w:rsidR="00F56399" w:rsidRDefault="00F56399" w:rsidP="004E6C6A">
            <w:pPr>
              <w:pStyle w:val="a3"/>
              <w:spacing w:line="360" w:lineRule="auto"/>
              <w:jc w:val="center"/>
              <w:rPr>
                <w:rFonts w:eastAsiaTheme="minorEastAsia"/>
                <w:sz w:val="24"/>
                <w:szCs w:val="24"/>
              </w:rPr>
            </w:pPr>
            <w:r>
              <w:rPr>
                <w:rFonts w:eastAsiaTheme="minorEastAsia"/>
                <w:sz w:val="24"/>
                <w:szCs w:val="24"/>
              </w:rPr>
              <w:t>На початку експерименту</w:t>
            </w:r>
          </w:p>
          <w:p w:rsidR="00F56399" w:rsidRPr="00891179" w:rsidRDefault="005E536A" w:rsidP="004E6C6A">
            <w:pPr>
              <w:pStyle w:val="a3"/>
              <w:spacing w:line="360" w:lineRule="auto"/>
              <w:jc w:val="center"/>
              <w:rPr>
                <w:sz w:val="24"/>
                <w:szCs w:val="24"/>
              </w:rPr>
            </w:pPr>
            <m:oMathPara>
              <m:oMath>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m:t>
                </m:r>
              </m:oMath>
            </m:oMathPara>
          </w:p>
        </w:tc>
        <w:tc>
          <w:tcPr>
            <w:tcW w:w="1965" w:type="dxa"/>
          </w:tcPr>
          <w:p w:rsidR="00F56399" w:rsidRDefault="00F56399" w:rsidP="004E6C6A">
            <w:pPr>
              <w:pStyle w:val="a3"/>
              <w:spacing w:line="360" w:lineRule="auto"/>
              <w:jc w:val="center"/>
              <w:rPr>
                <w:rFonts w:eastAsiaTheme="minorEastAsia"/>
                <w:sz w:val="24"/>
                <w:szCs w:val="24"/>
              </w:rPr>
            </w:pPr>
            <w:r>
              <w:rPr>
                <w:rFonts w:eastAsiaTheme="minorEastAsia"/>
                <w:sz w:val="24"/>
                <w:szCs w:val="24"/>
              </w:rPr>
              <w:t xml:space="preserve">Після експерименту </w:t>
            </w:r>
          </w:p>
          <w:p w:rsidR="00F56399" w:rsidRPr="00891179" w:rsidRDefault="005E536A" w:rsidP="004E6C6A">
            <w:pPr>
              <w:pStyle w:val="a3"/>
              <w:spacing w:line="360" w:lineRule="auto"/>
              <w:jc w:val="center"/>
              <w:rPr>
                <w:sz w:val="24"/>
                <w:szCs w:val="24"/>
                <w:lang w:val="en-US"/>
              </w:rPr>
            </w:pPr>
            <m:oMathPara>
              <m:oMath>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m:t>
                </m:r>
              </m:oMath>
            </m:oMathPara>
          </w:p>
        </w:tc>
        <w:tc>
          <w:tcPr>
            <w:tcW w:w="1007" w:type="dxa"/>
          </w:tcPr>
          <w:p w:rsidR="00F56399" w:rsidRDefault="00F56399" w:rsidP="004E6C6A">
            <w:pPr>
              <w:pStyle w:val="a3"/>
              <w:spacing w:line="360" w:lineRule="auto"/>
              <w:jc w:val="center"/>
              <w:rPr>
                <w:sz w:val="24"/>
                <w:szCs w:val="24"/>
              </w:rPr>
            </w:pPr>
            <w:r>
              <w:rPr>
                <w:sz w:val="24"/>
                <w:szCs w:val="24"/>
              </w:rPr>
              <w:t>Різниця</w:t>
            </w:r>
          </w:p>
          <w:p w:rsidR="00F56399" w:rsidRPr="00FA6793" w:rsidRDefault="00F56399" w:rsidP="004E6C6A">
            <w:pPr>
              <w:pStyle w:val="a3"/>
              <w:spacing w:line="360" w:lineRule="auto"/>
              <w:jc w:val="center"/>
              <w:rPr>
                <w:sz w:val="24"/>
                <w:szCs w:val="24"/>
              </w:rPr>
            </w:pPr>
            <w:r>
              <w:rPr>
                <w:sz w:val="24"/>
                <w:szCs w:val="24"/>
              </w:rPr>
              <w:t>у %</w:t>
            </w:r>
          </w:p>
        </w:tc>
        <w:tc>
          <w:tcPr>
            <w:tcW w:w="967" w:type="dxa"/>
            <w:vAlign w:val="center"/>
          </w:tcPr>
          <w:p w:rsidR="00F56399" w:rsidRPr="00891179" w:rsidRDefault="00F56399" w:rsidP="004E6C6A">
            <w:pPr>
              <w:pStyle w:val="a3"/>
              <w:spacing w:line="360" w:lineRule="auto"/>
              <w:jc w:val="center"/>
              <w:rPr>
                <w:sz w:val="24"/>
                <w:szCs w:val="24"/>
                <w:lang w:val="en-US"/>
              </w:rPr>
            </w:pPr>
            <w:r w:rsidRPr="00891179">
              <w:rPr>
                <w:sz w:val="24"/>
                <w:szCs w:val="24"/>
                <w:lang w:val="en-US"/>
              </w:rPr>
              <w:t>t</w:t>
            </w:r>
          </w:p>
        </w:tc>
        <w:tc>
          <w:tcPr>
            <w:tcW w:w="1138" w:type="dxa"/>
            <w:vAlign w:val="center"/>
          </w:tcPr>
          <w:p w:rsidR="00F56399" w:rsidRPr="00891179" w:rsidRDefault="00F56399" w:rsidP="004E6C6A">
            <w:pPr>
              <w:pStyle w:val="a3"/>
              <w:spacing w:line="360" w:lineRule="auto"/>
              <w:jc w:val="center"/>
              <w:rPr>
                <w:sz w:val="24"/>
                <w:szCs w:val="24"/>
              </w:rPr>
            </w:pPr>
            <w:r w:rsidRPr="00891179">
              <w:rPr>
                <w:sz w:val="24"/>
                <w:szCs w:val="24"/>
                <w:lang w:val="en-US"/>
              </w:rPr>
              <w:t>p</w:t>
            </w:r>
          </w:p>
        </w:tc>
      </w:tr>
      <w:tr w:rsidR="00F56399" w:rsidTr="004E6C6A">
        <w:tc>
          <w:tcPr>
            <w:tcW w:w="2495" w:type="dxa"/>
            <w:vAlign w:val="center"/>
          </w:tcPr>
          <w:p w:rsidR="00F56399" w:rsidRPr="00891179" w:rsidRDefault="00F56399" w:rsidP="004E6C6A">
            <w:pPr>
              <w:pStyle w:val="a3"/>
              <w:rPr>
                <w:sz w:val="24"/>
                <w:szCs w:val="24"/>
              </w:rPr>
            </w:pPr>
            <w:r w:rsidRPr="00891179">
              <w:rPr>
                <w:sz w:val="24"/>
                <w:szCs w:val="24"/>
              </w:rPr>
              <w:t>Масу тіла</w:t>
            </w:r>
            <w:r>
              <w:rPr>
                <w:sz w:val="24"/>
                <w:szCs w:val="24"/>
              </w:rPr>
              <w:t>, кг</w:t>
            </w:r>
          </w:p>
        </w:tc>
        <w:tc>
          <w:tcPr>
            <w:tcW w:w="2066" w:type="dxa"/>
            <w:vAlign w:val="center"/>
          </w:tcPr>
          <w:p w:rsidR="00F56399" w:rsidRPr="00694ABE" w:rsidRDefault="00F56399" w:rsidP="004E6C6A">
            <w:pPr>
              <w:pStyle w:val="a3"/>
              <w:spacing w:line="360" w:lineRule="auto"/>
              <w:jc w:val="center"/>
              <w:rPr>
                <w:sz w:val="24"/>
                <w:szCs w:val="24"/>
              </w:rPr>
            </w:pPr>
            <w:r w:rsidRPr="00694ABE">
              <w:rPr>
                <w:sz w:val="24"/>
                <w:szCs w:val="24"/>
              </w:rPr>
              <w:t>95,6±0,03</w:t>
            </w:r>
          </w:p>
        </w:tc>
        <w:tc>
          <w:tcPr>
            <w:tcW w:w="1965" w:type="dxa"/>
            <w:vAlign w:val="center"/>
          </w:tcPr>
          <w:p w:rsidR="00F56399" w:rsidRPr="00170BC4" w:rsidRDefault="00F56399" w:rsidP="004E6C6A">
            <w:pPr>
              <w:jc w:val="center"/>
              <w:rPr>
                <w:sz w:val="24"/>
                <w:szCs w:val="24"/>
              </w:rPr>
            </w:pPr>
            <w:r w:rsidRPr="00170BC4">
              <w:rPr>
                <w:sz w:val="24"/>
                <w:szCs w:val="24"/>
              </w:rPr>
              <w:t>91,36</w:t>
            </w:r>
            <w:r w:rsidRPr="00694ABE">
              <w:rPr>
                <w:sz w:val="24"/>
                <w:szCs w:val="24"/>
              </w:rPr>
              <w:t>±</w:t>
            </w:r>
            <w:r>
              <w:rPr>
                <w:sz w:val="24"/>
                <w:szCs w:val="24"/>
              </w:rPr>
              <w:t>0,09</w:t>
            </w:r>
          </w:p>
        </w:tc>
        <w:tc>
          <w:tcPr>
            <w:tcW w:w="1007" w:type="dxa"/>
            <w:vAlign w:val="center"/>
          </w:tcPr>
          <w:p w:rsidR="00F56399" w:rsidRPr="00DB3D1E" w:rsidRDefault="00F56399" w:rsidP="004E6C6A">
            <w:pPr>
              <w:jc w:val="center"/>
              <w:rPr>
                <w:color w:val="000000"/>
                <w:sz w:val="24"/>
                <w:szCs w:val="24"/>
              </w:rPr>
            </w:pPr>
            <w:r w:rsidRPr="00DB3D1E">
              <w:rPr>
                <w:color w:val="000000"/>
                <w:sz w:val="24"/>
                <w:szCs w:val="24"/>
              </w:rPr>
              <w:t>4%</w:t>
            </w:r>
          </w:p>
        </w:tc>
        <w:tc>
          <w:tcPr>
            <w:tcW w:w="967" w:type="dxa"/>
          </w:tcPr>
          <w:p w:rsidR="00F56399" w:rsidRPr="00715217" w:rsidRDefault="00F56399" w:rsidP="004E6C6A">
            <w:pPr>
              <w:pStyle w:val="a3"/>
              <w:spacing w:line="360" w:lineRule="auto"/>
              <w:jc w:val="both"/>
              <w:rPr>
                <w:sz w:val="24"/>
                <w:szCs w:val="24"/>
              </w:rPr>
            </w:pPr>
            <w:r>
              <w:rPr>
                <w:sz w:val="24"/>
                <w:szCs w:val="24"/>
              </w:rPr>
              <w:t>44,72</w:t>
            </w:r>
          </w:p>
        </w:tc>
        <w:tc>
          <w:tcPr>
            <w:tcW w:w="1138" w:type="dxa"/>
          </w:tcPr>
          <w:p w:rsidR="00F56399" w:rsidRPr="00715217" w:rsidRDefault="00F56399" w:rsidP="004E6C6A">
            <w:pPr>
              <w:pStyle w:val="a3"/>
              <w:spacing w:line="360" w:lineRule="auto"/>
              <w:jc w:val="both"/>
              <w:rPr>
                <w:sz w:val="24"/>
                <w:szCs w:val="24"/>
              </w:rPr>
            </w:pPr>
            <w:r w:rsidRPr="00715217">
              <w:rPr>
                <w:sz w:val="24"/>
                <w:szCs w:val="24"/>
              </w:rPr>
              <w:t>Р ≥ 00,5</w:t>
            </w:r>
          </w:p>
        </w:tc>
      </w:tr>
      <w:tr w:rsidR="00F56399" w:rsidTr="004E6C6A">
        <w:tc>
          <w:tcPr>
            <w:tcW w:w="2495" w:type="dxa"/>
            <w:vAlign w:val="center"/>
          </w:tcPr>
          <w:p w:rsidR="00F56399" w:rsidRPr="002B032C" w:rsidRDefault="00F56399" w:rsidP="004E6C6A">
            <w:pPr>
              <w:pStyle w:val="a3"/>
              <w:rPr>
                <w:sz w:val="24"/>
                <w:szCs w:val="24"/>
              </w:rPr>
            </w:pPr>
            <w:proofErr w:type="spellStart"/>
            <w:r w:rsidRPr="00891179">
              <w:rPr>
                <w:sz w:val="24"/>
                <w:szCs w:val="24"/>
              </w:rPr>
              <w:t>Зрост</w:t>
            </w:r>
            <w:proofErr w:type="spellEnd"/>
            <w:r>
              <w:rPr>
                <w:sz w:val="24"/>
                <w:szCs w:val="24"/>
              </w:rPr>
              <w:t>, см</w:t>
            </w:r>
          </w:p>
        </w:tc>
        <w:tc>
          <w:tcPr>
            <w:tcW w:w="2066" w:type="dxa"/>
            <w:vAlign w:val="center"/>
          </w:tcPr>
          <w:p w:rsidR="00F56399" w:rsidRPr="00694ABE" w:rsidRDefault="00F56399" w:rsidP="004E6C6A">
            <w:pPr>
              <w:pStyle w:val="a3"/>
              <w:spacing w:line="360" w:lineRule="auto"/>
              <w:jc w:val="center"/>
              <w:rPr>
                <w:sz w:val="24"/>
                <w:szCs w:val="24"/>
              </w:rPr>
            </w:pPr>
            <w:r>
              <w:rPr>
                <w:sz w:val="24"/>
                <w:szCs w:val="24"/>
              </w:rPr>
              <w:t>163,1</w:t>
            </w:r>
            <w:r w:rsidRPr="00694ABE">
              <w:rPr>
                <w:sz w:val="24"/>
                <w:szCs w:val="24"/>
              </w:rPr>
              <w:t>±</w:t>
            </w:r>
            <w:r>
              <w:rPr>
                <w:sz w:val="24"/>
                <w:szCs w:val="24"/>
              </w:rPr>
              <w:t>0,08</w:t>
            </w:r>
          </w:p>
        </w:tc>
        <w:tc>
          <w:tcPr>
            <w:tcW w:w="1965" w:type="dxa"/>
            <w:vAlign w:val="center"/>
          </w:tcPr>
          <w:p w:rsidR="00F56399" w:rsidRPr="00170BC4" w:rsidRDefault="00F56399" w:rsidP="004E6C6A">
            <w:pPr>
              <w:jc w:val="center"/>
              <w:rPr>
                <w:sz w:val="24"/>
                <w:szCs w:val="24"/>
              </w:rPr>
            </w:pPr>
            <w:r w:rsidRPr="00170BC4">
              <w:rPr>
                <w:sz w:val="24"/>
                <w:szCs w:val="24"/>
              </w:rPr>
              <w:t>163,1</w:t>
            </w:r>
            <w:r w:rsidRPr="00694ABE">
              <w:rPr>
                <w:sz w:val="24"/>
                <w:szCs w:val="24"/>
              </w:rPr>
              <w:t>±</w:t>
            </w:r>
            <w:r>
              <w:rPr>
                <w:sz w:val="24"/>
                <w:szCs w:val="24"/>
              </w:rPr>
              <w:t>0,08</w:t>
            </w:r>
          </w:p>
        </w:tc>
        <w:tc>
          <w:tcPr>
            <w:tcW w:w="1007" w:type="dxa"/>
            <w:vAlign w:val="center"/>
          </w:tcPr>
          <w:p w:rsidR="00F56399" w:rsidRPr="00DB3D1E" w:rsidRDefault="00F56399" w:rsidP="004E6C6A">
            <w:pPr>
              <w:jc w:val="center"/>
              <w:rPr>
                <w:color w:val="000000"/>
                <w:sz w:val="24"/>
                <w:szCs w:val="24"/>
              </w:rPr>
            </w:pPr>
            <w:r w:rsidRPr="00DB3D1E">
              <w:rPr>
                <w:color w:val="000000"/>
                <w:sz w:val="24"/>
                <w:szCs w:val="24"/>
              </w:rPr>
              <w:t>0%</w:t>
            </w:r>
          </w:p>
        </w:tc>
        <w:tc>
          <w:tcPr>
            <w:tcW w:w="967" w:type="dxa"/>
            <w:vAlign w:val="center"/>
          </w:tcPr>
          <w:p w:rsidR="00F56399" w:rsidRPr="00715217" w:rsidRDefault="00F56399" w:rsidP="004E6C6A">
            <w:pPr>
              <w:pStyle w:val="a3"/>
              <w:spacing w:line="360" w:lineRule="auto"/>
              <w:jc w:val="center"/>
              <w:rPr>
                <w:sz w:val="24"/>
                <w:szCs w:val="24"/>
              </w:rPr>
            </w:pPr>
            <w:r>
              <w:rPr>
                <w:sz w:val="24"/>
                <w:szCs w:val="24"/>
              </w:rPr>
              <w:t>0</w:t>
            </w:r>
          </w:p>
        </w:tc>
        <w:tc>
          <w:tcPr>
            <w:tcW w:w="1138" w:type="dxa"/>
            <w:vAlign w:val="center"/>
          </w:tcPr>
          <w:p w:rsidR="00F56399" w:rsidRPr="00715217" w:rsidRDefault="00F56399" w:rsidP="004E6C6A">
            <w:pPr>
              <w:jc w:val="center"/>
              <w:rPr>
                <w:sz w:val="24"/>
                <w:szCs w:val="24"/>
              </w:rPr>
            </w:pPr>
            <w:r w:rsidRPr="00715217">
              <w:rPr>
                <w:sz w:val="24"/>
                <w:szCs w:val="24"/>
              </w:rPr>
              <w:t>Р ≤ 00,5</w:t>
            </w:r>
          </w:p>
        </w:tc>
      </w:tr>
      <w:tr w:rsidR="00F56399" w:rsidTr="004E6C6A">
        <w:tc>
          <w:tcPr>
            <w:tcW w:w="2495" w:type="dxa"/>
            <w:vAlign w:val="center"/>
          </w:tcPr>
          <w:p w:rsidR="00F56399" w:rsidRPr="00891179" w:rsidRDefault="00F56399" w:rsidP="004E6C6A">
            <w:pPr>
              <w:pStyle w:val="a3"/>
              <w:rPr>
                <w:sz w:val="24"/>
                <w:szCs w:val="24"/>
              </w:rPr>
            </w:pPr>
            <w:r w:rsidRPr="00891179">
              <w:rPr>
                <w:sz w:val="24"/>
                <w:szCs w:val="24"/>
              </w:rPr>
              <w:t>Індекс Кетле, г/см</w:t>
            </w:r>
          </w:p>
        </w:tc>
        <w:tc>
          <w:tcPr>
            <w:tcW w:w="2066" w:type="dxa"/>
            <w:vAlign w:val="center"/>
          </w:tcPr>
          <w:p w:rsidR="00F56399" w:rsidRPr="00694ABE" w:rsidRDefault="00F56399" w:rsidP="004E6C6A">
            <w:pPr>
              <w:pStyle w:val="a3"/>
              <w:spacing w:line="360" w:lineRule="auto"/>
              <w:jc w:val="center"/>
              <w:rPr>
                <w:sz w:val="24"/>
                <w:szCs w:val="24"/>
              </w:rPr>
            </w:pPr>
            <w:r>
              <w:rPr>
                <w:sz w:val="24"/>
                <w:szCs w:val="24"/>
              </w:rPr>
              <w:t>586,1</w:t>
            </w:r>
            <w:r w:rsidRPr="00694ABE">
              <w:rPr>
                <w:sz w:val="24"/>
                <w:szCs w:val="24"/>
              </w:rPr>
              <w:t>±</w:t>
            </w:r>
            <w:r>
              <w:rPr>
                <w:sz w:val="24"/>
                <w:szCs w:val="24"/>
              </w:rPr>
              <w:t>0,3</w:t>
            </w:r>
          </w:p>
        </w:tc>
        <w:tc>
          <w:tcPr>
            <w:tcW w:w="1965" w:type="dxa"/>
            <w:vAlign w:val="center"/>
          </w:tcPr>
          <w:p w:rsidR="00F56399" w:rsidRPr="00170BC4" w:rsidRDefault="00F56399" w:rsidP="004E6C6A">
            <w:pPr>
              <w:jc w:val="center"/>
              <w:rPr>
                <w:sz w:val="24"/>
                <w:szCs w:val="24"/>
              </w:rPr>
            </w:pPr>
            <w:r w:rsidRPr="00170BC4">
              <w:rPr>
                <w:sz w:val="24"/>
                <w:szCs w:val="24"/>
              </w:rPr>
              <w:t>560,13</w:t>
            </w:r>
            <w:r w:rsidRPr="00694ABE">
              <w:rPr>
                <w:sz w:val="24"/>
                <w:szCs w:val="24"/>
              </w:rPr>
              <w:t>±</w:t>
            </w:r>
            <w:r>
              <w:rPr>
                <w:sz w:val="24"/>
                <w:szCs w:val="24"/>
              </w:rPr>
              <w:t>0,54</w:t>
            </w:r>
          </w:p>
        </w:tc>
        <w:tc>
          <w:tcPr>
            <w:tcW w:w="1007" w:type="dxa"/>
            <w:vAlign w:val="center"/>
          </w:tcPr>
          <w:p w:rsidR="00F56399" w:rsidRPr="00DB3D1E" w:rsidRDefault="00F56399" w:rsidP="004E6C6A">
            <w:pPr>
              <w:jc w:val="center"/>
              <w:rPr>
                <w:color w:val="000000"/>
                <w:sz w:val="24"/>
                <w:szCs w:val="24"/>
              </w:rPr>
            </w:pPr>
            <w:r w:rsidRPr="00DB3D1E">
              <w:rPr>
                <w:color w:val="000000"/>
                <w:sz w:val="24"/>
                <w:szCs w:val="24"/>
              </w:rPr>
              <w:t>4%</w:t>
            </w:r>
          </w:p>
        </w:tc>
        <w:tc>
          <w:tcPr>
            <w:tcW w:w="967" w:type="dxa"/>
            <w:vAlign w:val="center"/>
          </w:tcPr>
          <w:p w:rsidR="00F56399" w:rsidRPr="00715217" w:rsidRDefault="00F56399" w:rsidP="004E6C6A">
            <w:pPr>
              <w:pStyle w:val="a3"/>
              <w:spacing w:line="360" w:lineRule="auto"/>
              <w:jc w:val="center"/>
              <w:rPr>
                <w:sz w:val="24"/>
                <w:szCs w:val="24"/>
              </w:rPr>
            </w:pPr>
            <w:r>
              <w:rPr>
                <w:sz w:val="24"/>
                <w:szCs w:val="24"/>
              </w:rPr>
              <w:t>42,04</w:t>
            </w:r>
          </w:p>
        </w:tc>
        <w:tc>
          <w:tcPr>
            <w:tcW w:w="1138" w:type="dxa"/>
            <w:vAlign w:val="center"/>
          </w:tcPr>
          <w:p w:rsidR="00F56399" w:rsidRPr="00715217" w:rsidRDefault="00F56399" w:rsidP="004E6C6A">
            <w:pPr>
              <w:jc w:val="center"/>
              <w:rPr>
                <w:sz w:val="24"/>
                <w:szCs w:val="24"/>
              </w:rPr>
            </w:pPr>
            <w:r w:rsidRPr="00715217">
              <w:rPr>
                <w:sz w:val="24"/>
                <w:szCs w:val="24"/>
              </w:rPr>
              <w:t>Р ≥ 00,5</w:t>
            </w:r>
          </w:p>
        </w:tc>
      </w:tr>
      <w:tr w:rsidR="00F56399" w:rsidTr="004E6C6A">
        <w:tc>
          <w:tcPr>
            <w:tcW w:w="2495" w:type="dxa"/>
            <w:vAlign w:val="center"/>
          </w:tcPr>
          <w:p w:rsidR="00F56399" w:rsidRPr="00891179" w:rsidRDefault="00F56399" w:rsidP="004E6C6A">
            <w:pPr>
              <w:pStyle w:val="a3"/>
              <w:rPr>
                <w:sz w:val="24"/>
                <w:szCs w:val="24"/>
              </w:rPr>
            </w:pPr>
            <w:r w:rsidRPr="00891179">
              <w:rPr>
                <w:sz w:val="24"/>
                <w:szCs w:val="24"/>
              </w:rPr>
              <w:t>Екскурсія грудною клітини, см</w:t>
            </w:r>
          </w:p>
        </w:tc>
        <w:tc>
          <w:tcPr>
            <w:tcW w:w="2066" w:type="dxa"/>
            <w:vAlign w:val="center"/>
          </w:tcPr>
          <w:p w:rsidR="00F56399" w:rsidRPr="0087041E" w:rsidRDefault="00F56399" w:rsidP="004E6C6A">
            <w:pPr>
              <w:pStyle w:val="a3"/>
              <w:spacing w:line="360" w:lineRule="auto"/>
              <w:jc w:val="center"/>
              <w:rPr>
                <w:sz w:val="24"/>
                <w:szCs w:val="24"/>
              </w:rPr>
            </w:pPr>
            <w:r>
              <w:rPr>
                <w:sz w:val="24"/>
                <w:szCs w:val="24"/>
              </w:rPr>
              <w:t>4,84</w:t>
            </w:r>
            <w:r w:rsidRPr="00694ABE">
              <w:rPr>
                <w:sz w:val="24"/>
                <w:szCs w:val="24"/>
              </w:rPr>
              <w:t>±</w:t>
            </w:r>
            <w:r>
              <w:rPr>
                <w:sz w:val="24"/>
                <w:szCs w:val="24"/>
              </w:rPr>
              <w:t>0,34</w:t>
            </w:r>
          </w:p>
        </w:tc>
        <w:tc>
          <w:tcPr>
            <w:tcW w:w="1965" w:type="dxa"/>
            <w:vAlign w:val="center"/>
          </w:tcPr>
          <w:p w:rsidR="00F56399" w:rsidRPr="00170BC4" w:rsidRDefault="00F56399" w:rsidP="004E6C6A">
            <w:pPr>
              <w:jc w:val="center"/>
              <w:rPr>
                <w:sz w:val="24"/>
                <w:szCs w:val="24"/>
              </w:rPr>
            </w:pPr>
            <w:r w:rsidRPr="00170BC4">
              <w:rPr>
                <w:sz w:val="24"/>
                <w:szCs w:val="24"/>
              </w:rPr>
              <w:t>5,30</w:t>
            </w:r>
            <w:r w:rsidRPr="00694ABE">
              <w:rPr>
                <w:sz w:val="24"/>
                <w:szCs w:val="24"/>
              </w:rPr>
              <w:t>±</w:t>
            </w:r>
            <w:r>
              <w:rPr>
                <w:sz w:val="24"/>
                <w:szCs w:val="24"/>
              </w:rPr>
              <w:t>0,03</w:t>
            </w:r>
          </w:p>
        </w:tc>
        <w:tc>
          <w:tcPr>
            <w:tcW w:w="1007" w:type="dxa"/>
            <w:vAlign w:val="center"/>
          </w:tcPr>
          <w:p w:rsidR="00F56399" w:rsidRPr="00DB3D1E" w:rsidRDefault="00F56399" w:rsidP="004E6C6A">
            <w:pPr>
              <w:jc w:val="center"/>
              <w:rPr>
                <w:color w:val="000000"/>
                <w:sz w:val="24"/>
                <w:szCs w:val="24"/>
              </w:rPr>
            </w:pPr>
            <w:r w:rsidRPr="00DB3D1E">
              <w:rPr>
                <w:color w:val="000000"/>
                <w:sz w:val="24"/>
                <w:szCs w:val="24"/>
              </w:rPr>
              <w:t>9%</w:t>
            </w:r>
          </w:p>
        </w:tc>
        <w:tc>
          <w:tcPr>
            <w:tcW w:w="967" w:type="dxa"/>
            <w:vAlign w:val="center"/>
          </w:tcPr>
          <w:p w:rsidR="00F56399" w:rsidRPr="00715217" w:rsidRDefault="00F56399" w:rsidP="004E6C6A">
            <w:pPr>
              <w:pStyle w:val="a3"/>
              <w:spacing w:line="360" w:lineRule="auto"/>
              <w:jc w:val="center"/>
              <w:rPr>
                <w:sz w:val="24"/>
                <w:szCs w:val="24"/>
              </w:rPr>
            </w:pPr>
            <w:r>
              <w:rPr>
                <w:sz w:val="24"/>
                <w:szCs w:val="24"/>
              </w:rPr>
              <w:t>1,35</w:t>
            </w:r>
          </w:p>
        </w:tc>
        <w:tc>
          <w:tcPr>
            <w:tcW w:w="1138" w:type="dxa"/>
            <w:vAlign w:val="center"/>
          </w:tcPr>
          <w:p w:rsidR="00F56399" w:rsidRPr="00715217" w:rsidRDefault="00F56399" w:rsidP="004E6C6A">
            <w:pPr>
              <w:jc w:val="center"/>
              <w:rPr>
                <w:sz w:val="24"/>
                <w:szCs w:val="24"/>
              </w:rPr>
            </w:pPr>
            <w:r w:rsidRPr="00715217">
              <w:rPr>
                <w:sz w:val="24"/>
                <w:szCs w:val="24"/>
              </w:rPr>
              <w:t>Р ≥ 00,5</w:t>
            </w:r>
          </w:p>
        </w:tc>
      </w:tr>
      <w:tr w:rsidR="00F56399" w:rsidTr="004E6C6A">
        <w:tc>
          <w:tcPr>
            <w:tcW w:w="2495" w:type="dxa"/>
            <w:vAlign w:val="center"/>
          </w:tcPr>
          <w:p w:rsidR="00F56399" w:rsidRPr="00891179" w:rsidRDefault="00F56399" w:rsidP="004E6C6A">
            <w:pPr>
              <w:pStyle w:val="a3"/>
              <w:rPr>
                <w:sz w:val="24"/>
                <w:szCs w:val="24"/>
              </w:rPr>
            </w:pPr>
            <w:r w:rsidRPr="00891179">
              <w:rPr>
                <w:sz w:val="24"/>
                <w:szCs w:val="24"/>
              </w:rPr>
              <w:t>Окружність плеча, см</w:t>
            </w:r>
          </w:p>
        </w:tc>
        <w:tc>
          <w:tcPr>
            <w:tcW w:w="2066" w:type="dxa"/>
            <w:vAlign w:val="center"/>
          </w:tcPr>
          <w:p w:rsidR="00F56399" w:rsidRPr="00715217" w:rsidRDefault="00F56399" w:rsidP="004E6C6A">
            <w:pPr>
              <w:pStyle w:val="a3"/>
              <w:spacing w:line="360" w:lineRule="auto"/>
              <w:jc w:val="center"/>
              <w:rPr>
                <w:sz w:val="24"/>
                <w:szCs w:val="24"/>
              </w:rPr>
            </w:pPr>
            <w:r>
              <w:rPr>
                <w:sz w:val="24"/>
                <w:szCs w:val="24"/>
              </w:rPr>
              <w:t>45,71</w:t>
            </w:r>
            <w:r w:rsidRPr="00694ABE">
              <w:rPr>
                <w:sz w:val="24"/>
                <w:szCs w:val="24"/>
              </w:rPr>
              <w:t>±</w:t>
            </w:r>
            <w:r>
              <w:rPr>
                <w:sz w:val="24"/>
                <w:szCs w:val="24"/>
              </w:rPr>
              <w:t>0,36</w:t>
            </w:r>
          </w:p>
        </w:tc>
        <w:tc>
          <w:tcPr>
            <w:tcW w:w="1965" w:type="dxa"/>
            <w:vAlign w:val="center"/>
          </w:tcPr>
          <w:p w:rsidR="00F56399" w:rsidRPr="00170BC4" w:rsidRDefault="00F56399" w:rsidP="004E6C6A">
            <w:pPr>
              <w:jc w:val="center"/>
              <w:rPr>
                <w:sz w:val="24"/>
                <w:szCs w:val="24"/>
              </w:rPr>
            </w:pPr>
            <w:r w:rsidRPr="00170BC4">
              <w:rPr>
                <w:sz w:val="24"/>
                <w:szCs w:val="24"/>
              </w:rPr>
              <w:t>43,86</w:t>
            </w:r>
            <w:r w:rsidRPr="00694ABE">
              <w:rPr>
                <w:sz w:val="24"/>
                <w:szCs w:val="24"/>
              </w:rPr>
              <w:t>±</w:t>
            </w:r>
            <w:r>
              <w:rPr>
                <w:sz w:val="24"/>
                <w:szCs w:val="24"/>
              </w:rPr>
              <w:t>0,34</w:t>
            </w:r>
          </w:p>
        </w:tc>
        <w:tc>
          <w:tcPr>
            <w:tcW w:w="1007" w:type="dxa"/>
            <w:vAlign w:val="center"/>
          </w:tcPr>
          <w:p w:rsidR="00F56399" w:rsidRPr="00DB3D1E" w:rsidRDefault="00F56399" w:rsidP="004E6C6A">
            <w:pPr>
              <w:jc w:val="center"/>
              <w:rPr>
                <w:color w:val="000000"/>
                <w:sz w:val="24"/>
                <w:szCs w:val="24"/>
              </w:rPr>
            </w:pPr>
            <w:r w:rsidRPr="00DB3D1E">
              <w:rPr>
                <w:color w:val="000000"/>
                <w:sz w:val="24"/>
                <w:szCs w:val="24"/>
              </w:rPr>
              <w:t>4%</w:t>
            </w:r>
          </w:p>
        </w:tc>
        <w:tc>
          <w:tcPr>
            <w:tcW w:w="967" w:type="dxa"/>
            <w:vAlign w:val="center"/>
          </w:tcPr>
          <w:p w:rsidR="00F56399" w:rsidRPr="00715217" w:rsidRDefault="00F56399" w:rsidP="004E6C6A">
            <w:pPr>
              <w:pStyle w:val="a3"/>
              <w:spacing w:line="360" w:lineRule="auto"/>
              <w:jc w:val="center"/>
              <w:rPr>
                <w:sz w:val="24"/>
                <w:szCs w:val="24"/>
              </w:rPr>
            </w:pPr>
            <w:r>
              <w:rPr>
                <w:sz w:val="24"/>
                <w:szCs w:val="24"/>
              </w:rPr>
              <w:t>3,74</w:t>
            </w:r>
          </w:p>
        </w:tc>
        <w:tc>
          <w:tcPr>
            <w:tcW w:w="1138" w:type="dxa"/>
            <w:vAlign w:val="center"/>
          </w:tcPr>
          <w:p w:rsidR="00F56399" w:rsidRPr="00715217" w:rsidRDefault="00F56399" w:rsidP="004E6C6A">
            <w:pPr>
              <w:jc w:val="center"/>
              <w:rPr>
                <w:sz w:val="24"/>
                <w:szCs w:val="24"/>
              </w:rPr>
            </w:pPr>
            <w:r w:rsidRPr="00715217">
              <w:rPr>
                <w:sz w:val="24"/>
                <w:szCs w:val="24"/>
              </w:rPr>
              <w:t>Р ≥ 00,5</w:t>
            </w:r>
          </w:p>
        </w:tc>
      </w:tr>
      <w:tr w:rsidR="00F56399" w:rsidTr="004E6C6A">
        <w:tc>
          <w:tcPr>
            <w:tcW w:w="2495" w:type="dxa"/>
            <w:vAlign w:val="center"/>
          </w:tcPr>
          <w:p w:rsidR="00F56399" w:rsidRPr="00891179" w:rsidRDefault="00F56399" w:rsidP="004E6C6A">
            <w:pPr>
              <w:pStyle w:val="a3"/>
              <w:rPr>
                <w:sz w:val="24"/>
                <w:szCs w:val="24"/>
              </w:rPr>
            </w:pPr>
            <w:r w:rsidRPr="00891179">
              <w:rPr>
                <w:sz w:val="24"/>
                <w:szCs w:val="24"/>
              </w:rPr>
              <w:t xml:space="preserve">Окружність </w:t>
            </w:r>
            <w:proofErr w:type="spellStart"/>
            <w:r w:rsidRPr="00891179">
              <w:rPr>
                <w:sz w:val="24"/>
                <w:szCs w:val="24"/>
              </w:rPr>
              <w:t>стегна,см</w:t>
            </w:r>
            <w:proofErr w:type="spellEnd"/>
          </w:p>
        </w:tc>
        <w:tc>
          <w:tcPr>
            <w:tcW w:w="2066" w:type="dxa"/>
            <w:vAlign w:val="center"/>
          </w:tcPr>
          <w:p w:rsidR="00F56399" w:rsidRPr="00715217" w:rsidRDefault="00F56399" w:rsidP="004E6C6A">
            <w:pPr>
              <w:pStyle w:val="a3"/>
              <w:spacing w:line="360" w:lineRule="auto"/>
              <w:jc w:val="center"/>
              <w:rPr>
                <w:sz w:val="24"/>
                <w:szCs w:val="24"/>
              </w:rPr>
            </w:pPr>
            <w:r>
              <w:rPr>
                <w:sz w:val="24"/>
                <w:szCs w:val="24"/>
              </w:rPr>
              <w:t>71,29</w:t>
            </w:r>
            <w:r w:rsidRPr="00694ABE">
              <w:rPr>
                <w:sz w:val="24"/>
                <w:szCs w:val="24"/>
              </w:rPr>
              <w:t>±</w:t>
            </w:r>
            <w:r>
              <w:rPr>
                <w:sz w:val="24"/>
                <w:szCs w:val="24"/>
              </w:rPr>
              <w:t>0,42</w:t>
            </w:r>
          </w:p>
        </w:tc>
        <w:tc>
          <w:tcPr>
            <w:tcW w:w="1965" w:type="dxa"/>
            <w:vAlign w:val="center"/>
          </w:tcPr>
          <w:p w:rsidR="00F56399" w:rsidRPr="00170BC4" w:rsidRDefault="00F56399" w:rsidP="004E6C6A">
            <w:pPr>
              <w:jc w:val="center"/>
              <w:rPr>
                <w:sz w:val="24"/>
                <w:szCs w:val="24"/>
              </w:rPr>
            </w:pPr>
            <w:r w:rsidRPr="00170BC4">
              <w:rPr>
                <w:sz w:val="24"/>
                <w:szCs w:val="24"/>
              </w:rPr>
              <w:t>69,29</w:t>
            </w:r>
            <w:r w:rsidRPr="00694ABE">
              <w:rPr>
                <w:sz w:val="24"/>
                <w:szCs w:val="24"/>
              </w:rPr>
              <w:t>±</w:t>
            </w:r>
            <w:r>
              <w:rPr>
                <w:sz w:val="24"/>
                <w:szCs w:val="24"/>
              </w:rPr>
              <w:t>0,42</w:t>
            </w:r>
          </w:p>
        </w:tc>
        <w:tc>
          <w:tcPr>
            <w:tcW w:w="1007" w:type="dxa"/>
            <w:vAlign w:val="center"/>
          </w:tcPr>
          <w:p w:rsidR="00F56399" w:rsidRPr="00DB3D1E" w:rsidRDefault="00F56399" w:rsidP="004E6C6A">
            <w:pPr>
              <w:jc w:val="center"/>
              <w:rPr>
                <w:color w:val="000000"/>
                <w:sz w:val="24"/>
                <w:szCs w:val="24"/>
              </w:rPr>
            </w:pPr>
            <w:r w:rsidRPr="00DB3D1E">
              <w:rPr>
                <w:color w:val="000000"/>
                <w:sz w:val="24"/>
                <w:szCs w:val="24"/>
              </w:rPr>
              <w:t>3%</w:t>
            </w:r>
          </w:p>
        </w:tc>
        <w:tc>
          <w:tcPr>
            <w:tcW w:w="967" w:type="dxa"/>
            <w:vAlign w:val="center"/>
          </w:tcPr>
          <w:p w:rsidR="00F56399" w:rsidRPr="0077528D" w:rsidRDefault="00F56399" w:rsidP="004E6C6A">
            <w:pPr>
              <w:pStyle w:val="a3"/>
              <w:spacing w:line="360" w:lineRule="auto"/>
              <w:jc w:val="center"/>
              <w:rPr>
                <w:sz w:val="24"/>
                <w:szCs w:val="24"/>
              </w:rPr>
            </w:pPr>
            <w:r>
              <w:rPr>
                <w:sz w:val="24"/>
                <w:szCs w:val="24"/>
              </w:rPr>
              <w:t>3,37</w:t>
            </w:r>
          </w:p>
        </w:tc>
        <w:tc>
          <w:tcPr>
            <w:tcW w:w="1138" w:type="dxa"/>
            <w:vAlign w:val="center"/>
          </w:tcPr>
          <w:p w:rsidR="00F56399" w:rsidRPr="00715217" w:rsidRDefault="00F56399" w:rsidP="004E6C6A">
            <w:pPr>
              <w:jc w:val="center"/>
              <w:rPr>
                <w:sz w:val="24"/>
                <w:szCs w:val="24"/>
              </w:rPr>
            </w:pPr>
            <w:r w:rsidRPr="00715217">
              <w:rPr>
                <w:sz w:val="24"/>
                <w:szCs w:val="24"/>
              </w:rPr>
              <w:t>Р ≥ 00,5</w:t>
            </w:r>
          </w:p>
        </w:tc>
      </w:tr>
      <w:tr w:rsidR="00F56399" w:rsidTr="004E6C6A">
        <w:tc>
          <w:tcPr>
            <w:tcW w:w="2495" w:type="dxa"/>
            <w:vAlign w:val="center"/>
          </w:tcPr>
          <w:p w:rsidR="00F56399" w:rsidRPr="00891179" w:rsidRDefault="00F56399" w:rsidP="004E6C6A">
            <w:pPr>
              <w:pStyle w:val="a3"/>
              <w:rPr>
                <w:sz w:val="24"/>
                <w:szCs w:val="24"/>
              </w:rPr>
            </w:pPr>
            <w:r w:rsidRPr="00891179">
              <w:rPr>
                <w:sz w:val="24"/>
                <w:szCs w:val="24"/>
              </w:rPr>
              <w:t>Окружність гомілки, см</w:t>
            </w:r>
          </w:p>
        </w:tc>
        <w:tc>
          <w:tcPr>
            <w:tcW w:w="2066" w:type="dxa"/>
            <w:vAlign w:val="center"/>
          </w:tcPr>
          <w:p w:rsidR="00F56399" w:rsidRPr="0077528D" w:rsidRDefault="00F56399" w:rsidP="004E6C6A">
            <w:pPr>
              <w:pStyle w:val="a3"/>
              <w:spacing w:line="360" w:lineRule="auto"/>
              <w:jc w:val="center"/>
              <w:rPr>
                <w:sz w:val="24"/>
                <w:szCs w:val="24"/>
              </w:rPr>
            </w:pPr>
            <w:r>
              <w:rPr>
                <w:sz w:val="24"/>
                <w:szCs w:val="24"/>
              </w:rPr>
              <w:t>41,13</w:t>
            </w:r>
            <w:r w:rsidRPr="00694ABE">
              <w:rPr>
                <w:sz w:val="24"/>
                <w:szCs w:val="24"/>
              </w:rPr>
              <w:t>±</w:t>
            </w:r>
            <w:r>
              <w:rPr>
                <w:sz w:val="24"/>
                <w:szCs w:val="24"/>
              </w:rPr>
              <w:t>0,21</w:t>
            </w:r>
          </w:p>
        </w:tc>
        <w:tc>
          <w:tcPr>
            <w:tcW w:w="1965" w:type="dxa"/>
            <w:vAlign w:val="center"/>
          </w:tcPr>
          <w:p w:rsidR="00F56399" w:rsidRPr="00170BC4" w:rsidRDefault="00F56399" w:rsidP="004E6C6A">
            <w:pPr>
              <w:jc w:val="center"/>
              <w:rPr>
                <w:sz w:val="24"/>
                <w:szCs w:val="24"/>
              </w:rPr>
            </w:pPr>
            <w:r w:rsidRPr="00170BC4">
              <w:rPr>
                <w:sz w:val="24"/>
                <w:szCs w:val="24"/>
              </w:rPr>
              <w:t>40,60</w:t>
            </w:r>
            <w:r w:rsidRPr="00694ABE">
              <w:rPr>
                <w:sz w:val="24"/>
                <w:szCs w:val="24"/>
              </w:rPr>
              <w:t>±</w:t>
            </w:r>
            <w:r>
              <w:rPr>
                <w:sz w:val="24"/>
                <w:szCs w:val="24"/>
              </w:rPr>
              <w:t>0,03</w:t>
            </w:r>
          </w:p>
        </w:tc>
        <w:tc>
          <w:tcPr>
            <w:tcW w:w="1007" w:type="dxa"/>
            <w:vAlign w:val="center"/>
          </w:tcPr>
          <w:p w:rsidR="00F56399" w:rsidRPr="00DB3D1E" w:rsidRDefault="00F56399" w:rsidP="004E6C6A">
            <w:pPr>
              <w:jc w:val="center"/>
              <w:rPr>
                <w:color w:val="000000"/>
                <w:sz w:val="24"/>
                <w:szCs w:val="24"/>
              </w:rPr>
            </w:pPr>
            <w:r w:rsidRPr="00DB3D1E">
              <w:rPr>
                <w:color w:val="000000"/>
                <w:sz w:val="24"/>
                <w:szCs w:val="24"/>
              </w:rPr>
              <w:t>1%</w:t>
            </w:r>
          </w:p>
        </w:tc>
        <w:tc>
          <w:tcPr>
            <w:tcW w:w="967" w:type="dxa"/>
            <w:vAlign w:val="center"/>
          </w:tcPr>
          <w:p w:rsidR="00F56399" w:rsidRPr="0077528D" w:rsidRDefault="00F56399" w:rsidP="004E6C6A">
            <w:pPr>
              <w:pStyle w:val="a3"/>
              <w:spacing w:line="360" w:lineRule="auto"/>
              <w:jc w:val="center"/>
              <w:rPr>
                <w:sz w:val="24"/>
                <w:szCs w:val="24"/>
              </w:rPr>
            </w:pPr>
            <w:r>
              <w:rPr>
                <w:sz w:val="24"/>
                <w:szCs w:val="24"/>
              </w:rPr>
              <w:t>2,50</w:t>
            </w:r>
          </w:p>
        </w:tc>
        <w:tc>
          <w:tcPr>
            <w:tcW w:w="1138" w:type="dxa"/>
            <w:vAlign w:val="center"/>
          </w:tcPr>
          <w:p w:rsidR="00F56399" w:rsidRPr="00715217" w:rsidRDefault="00F56399" w:rsidP="004E6C6A">
            <w:pPr>
              <w:jc w:val="center"/>
              <w:rPr>
                <w:sz w:val="24"/>
                <w:szCs w:val="24"/>
              </w:rPr>
            </w:pPr>
            <w:r w:rsidRPr="00715217">
              <w:rPr>
                <w:sz w:val="24"/>
                <w:szCs w:val="24"/>
              </w:rPr>
              <w:t>Р ≥ 00,5</w:t>
            </w:r>
          </w:p>
        </w:tc>
      </w:tr>
      <w:tr w:rsidR="00F56399" w:rsidTr="004E6C6A">
        <w:tc>
          <w:tcPr>
            <w:tcW w:w="2495" w:type="dxa"/>
            <w:vAlign w:val="center"/>
          </w:tcPr>
          <w:p w:rsidR="00F56399" w:rsidRPr="00891179" w:rsidRDefault="00F56399" w:rsidP="004E6C6A">
            <w:pPr>
              <w:pStyle w:val="a3"/>
              <w:rPr>
                <w:sz w:val="24"/>
                <w:szCs w:val="24"/>
              </w:rPr>
            </w:pPr>
            <w:r w:rsidRPr="00891179">
              <w:rPr>
                <w:sz w:val="24"/>
                <w:szCs w:val="24"/>
              </w:rPr>
              <w:t>Окружність талії, см</w:t>
            </w:r>
          </w:p>
        </w:tc>
        <w:tc>
          <w:tcPr>
            <w:tcW w:w="2066" w:type="dxa"/>
            <w:vAlign w:val="center"/>
          </w:tcPr>
          <w:p w:rsidR="00F56399" w:rsidRPr="0077528D" w:rsidRDefault="00F56399" w:rsidP="004E6C6A">
            <w:pPr>
              <w:pStyle w:val="a3"/>
              <w:spacing w:line="360" w:lineRule="auto"/>
              <w:jc w:val="center"/>
              <w:rPr>
                <w:sz w:val="24"/>
                <w:szCs w:val="24"/>
              </w:rPr>
            </w:pPr>
            <w:r>
              <w:rPr>
                <w:sz w:val="24"/>
                <w:szCs w:val="24"/>
              </w:rPr>
              <w:t>120,7</w:t>
            </w:r>
            <w:r w:rsidRPr="00694ABE">
              <w:rPr>
                <w:sz w:val="24"/>
                <w:szCs w:val="24"/>
              </w:rPr>
              <w:t>±</w:t>
            </w:r>
            <w:r>
              <w:rPr>
                <w:sz w:val="24"/>
                <w:szCs w:val="24"/>
              </w:rPr>
              <w:t>0,12</w:t>
            </w:r>
          </w:p>
        </w:tc>
        <w:tc>
          <w:tcPr>
            <w:tcW w:w="1965" w:type="dxa"/>
            <w:vAlign w:val="center"/>
          </w:tcPr>
          <w:p w:rsidR="00F56399" w:rsidRPr="00170BC4" w:rsidRDefault="00F56399" w:rsidP="004E6C6A">
            <w:pPr>
              <w:jc w:val="center"/>
              <w:rPr>
                <w:sz w:val="24"/>
                <w:szCs w:val="24"/>
              </w:rPr>
            </w:pPr>
            <w:r w:rsidRPr="00170BC4">
              <w:rPr>
                <w:sz w:val="24"/>
                <w:szCs w:val="24"/>
              </w:rPr>
              <w:t>116,57</w:t>
            </w:r>
            <w:r w:rsidRPr="00694ABE">
              <w:rPr>
                <w:sz w:val="24"/>
                <w:szCs w:val="24"/>
              </w:rPr>
              <w:t>±</w:t>
            </w:r>
            <w:r>
              <w:rPr>
                <w:sz w:val="24"/>
                <w:szCs w:val="24"/>
              </w:rPr>
              <w:t>0,16</w:t>
            </w:r>
          </w:p>
        </w:tc>
        <w:tc>
          <w:tcPr>
            <w:tcW w:w="1007" w:type="dxa"/>
            <w:vAlign w:val="center"/>
          </w:tcPr>
          <w:p w:rsidR="00F56399" w:rsidRPr="00DB3D1E" w:rsidRDefault="00F56399" w:rsidP="004E6C6A">
            <w:pPr>
              <w:jc w:val="center"/>
              <w:rPr>
                <w:color w:val="000000"/>
                <w:sz w:val="24"/>
                <w:szCs w:val="24"/>
              </w:rPr>
            </w:pPr>
            <w:r w:rsidRPr="00DB3D1E">
              <w:rPr>
                <w:color w:val="000000"/>
                <w:sz w:val="24"/>
                <w:szCs w:val="24"/>
              </w:rPr>
              <w:t>3%</w:t>
            </w:r>
          </w:p>
        </w:tc>
        <w:tc>
          <w:tcPr>
            <w:tcW w:w="967" w:type="dxa"/>
            <w:vAlign w:val="center"/>
          </w:tcPr>
          <w:p w:rsidR="00F56399" w:rsidRPr="0077528D" w:rsidRDefault="00F56399" w:rsidP="004E6C6A">
            <w:pPr>
              <w:pStyle w:val="a3"/>
              <w:spacing w:line="360" w:lineRule="auto"/>
              <w:jc w:val="center"/>
              <w:rPr>
                <w:sz w:val="24"/>
                <w:szCs w:val="24"/>
              </w:rPr>
            </w:pPr>
            <w:r>
              <w:rPr>
                <w:sz w:val="24"/>
                <w:szCs w:val="24"/>
              </w:rPr>
              <w:t>20,64</w:t>
            </w:r>
          </w:p>
        </w:tc>
        <w:tc>
          <w:tcPr>
            <w:tcW w:w="1138" w:type="dxa"/>
            <w:vAlign w:val="center"/>
          </w:tcPr>
          <w:p w:rsidR="00F56399" w:rsidRPr="00715217" w:rsidRDefault="00F56399" w:rsidP="004E6C6A">
            <w:pPr>
              <w:jc w:val="center"/>
              <w:rPr>
                <w:sz w:val="24"/>
                <w:szCs w:val="24"/>
              </w:rPr>
            </w:pPr>
            <w:r w:rsidRPr="00715217">
              <w:rPr>
                <w:sz w:val="24"/>
                <w:szCs w:val="24"/>
              </w:rPr>
              <w:t>Р ≥ 00,5</w:t>
            </w:r>
          </w:p>
        </w:tc>
      </w:tr>
      <w:tr w:rsidR="00F56399" w:rsidTr="004E6C6A">
        <w:tc>
          <w:tcPr>
            <w:tcW w:w="2495" w:type="dxa"/>
            <w:vAlign w:val="center"/>
          </w:tcPr>
          <w:p w:rsidR="00F56399" w:rsidRPr="00891179" w:rsidRDefault="00F56399" w:rsidP="004E6C6A">
            <w:pPr>
              <w:pStyle w:val="a3"/>
              <w:rPr>
                <w:sz w:val="24"/>
                <w:szCs w:val="24"/>
              </w:rPr>
            </w:pPr>
            <w:r w:rsidRPr="00891179">
              <w:rPr>
                <w:sz w:val="24"/>
                <w:szCs w:val="24"/>
              </w:rPr>
              <w:t>ЖЄЛ, мл</w:t>
            </w:r>
          </w:p>
        </w:tc>
        <w:tc>
          <w:tcPr>
            <w:tcW w:w="2066" w:type="dxa"/>
            <w:vAlign w:val="center"/>
          </w:tcPr>
          <w:p w:rsidR="00F56399" w:rsidRPr="0077528D" w:rsidRDefault="00F56399" w:rsidP="004E6C6A">
            <w:pPr>
              <w:pStyle w:val="a3"/>
              <w:spacing w:line="360" w:lineRule="auto"/>
              <w:jc w:val="center"/>
              <w:rPr>
                <w:sz w:val="24"/>
                <w:szCs w:val="24"/>
              </w:rPr>
            </w:pPr>
            <w:r>
              <w:rPr>
                <w:sz w:val="24"/>
                <w:szCs w:val="24"/>
              </w:rPr>
              <w:t>3539</w:t>
            </w:r>
            <w:r w:rsidRPr="00694ABE">
              <w:rPr>
                <w:sz w:val="24"/>
                <w:szCs w:val="24"/>
              </w:rPr>
              <w:t>±</w:t>
            </w:r>
            <w:r>
              <w:rPr>
                <w:sz w:val="24"/>
                <w:szCs w:val="24"/>
              </w:rPr>
              <w:t>0,37</w:t>
            </w:r>
          </w:p>
        </w:tc>
        <w:tc>
          <w:tcPr>
            <w:tcW w:w="1965" w:type="dxa"/>
            <w:vAlign w:val="center"/>
          </w:tcPr>
          <w:p w:rsidR="00F56399" w:rsidRPr="00170BC4" w:rsidRDefault="00F56399" w:rsidP="004E6C6A">
            <w:pPr>
              <w:jc w:val="center"/>
              <w:rPr>
                <w:sz w:val="24"/>
                <w:szCs w:val="24"/>
              </w:rPr>
            </w:pPr>
            <w:r w:rsidRPr="00170BC4">
              <w:rPr>
                <w:sz w:val="24"/>
                <w:szCs w:val="24"/>
              </w:rPr>
              <w:t>3967,71</w:t>
            </w:r>
            <w:r w:rsidRPr="00694ABE">
              <w:rPr>
                <w:sz w:val="24"/>
                <w:szCs w:val="24"/>
              </w:rPr>
              <w:t>±</w:t>
            </w:r>
            <w:r>
              <w:rPr>
                <w:sz w:val="24"/>
                <w:szCs w:val="24"/>
              </w:rPr>
              <w:t>0,89</w:t>
            </w:r>
          </w:p>
        </w:tc>
        <w:tc>
          <w:tcPr>
            <w:tcW w:w="1007" w:type="dxa"/>
            <w:vAlign w:val="center"/>
          </w:tcPr>
          <w:p w:rsidR="00F56399" w:rsidRPr="00DB3D1E" w:rsidRDefault="00F56399" w:rsidP="004E6C6A">
            <w:pPr>
              <w:jc w:val="center"/>
              <w:rPr>
                <w:color w:val="000000"/>
                <w:sz w:val="24"/>
                <w:szCs w:val="24"/>
              </w:rPr>
            </w:pPr>
            <w:r w:rsidRPr="00DB3D1E">
              <w:rPr>
                <w:color w:val="000000"/>
                <w:sz w:val="24"/>
                <w:szCs w:val="24"/>
              </w:rPr>
              <w:t>12%</w:t>
            </w:r>
          </w:p>
        </w:tc>
        <w:tc>
          <w:tcPr>
            <w:tcW w:w="967" w:type="dxa"/>
            <w:vAlign w:val="center"/>
          </w:tcPr>
          <w:p w:rsidR="00F56399" w:rsidRPr="00FB1E98" w:rsidRDefault="00F56399" w:rsidP="004E6C6A">
            <w:pPr>
              <w:pStyle w:val="a3"/>
              <w:spacing w:line="360" w:lineRule="auto"/>
              <w:jc w:val="center"/>
              <w:rPr>
                <w:sz w:val="24"/>
                <w:szCs w:val="24"/>
              </w:rPr>
            </w:pPr>
            <w:r>
              <w:rPr>
                <w:sz w:val="24"/>
                <w:szCs w:val="24"/>
              </w:rPr>
              <w:t>444,79</w:t>
            </w:r>
          </w:p>
        </w:tc>
        <w:tc>
          <w:tcPr>
            <w:tcW w:w="1138" w:type="dxa"/>
            <w:vAlign w:val="center"/>
          </w:tcPr>
          <w:p w:rsidR="00F56399" w:rsidRPr="00715217" w:rsidRDefault="00F56399" w:rsidP="004E6C6A">
            <w:pPr>
              <w:jc w:val="center"/>
              <w:rPr>
                <w:sz w:val="24"/>
                <w:szCs w:val="24"/>
              </w:rPr>
            </w:pPr>
            <w:r w:rsidRPr="00715217">
              <w:rPr>
                <w:sz w:val="24"/>
                <w:szCs w:val="24"/>
              </w:rPr>
              <w:t>Р ≥ 00,5</w:t>
            </w:r>
          </w:p>
        </w:tc>
      </w:tr>
      <w:tr w:rsidR="00F56399" w:rsidTr="004E6C6A">
        <w:tc>
          <w:tcPr>
            <w:tcW w:w="2495" w:type="dxa"/>
            <w:vAlign w:val="center"/>
          </w:tcPr>
          <w:p w:rsidR="00F56399" w:rsidRPr="00891179" w:rsidRDefault="00F56399" w:rsidP="004E6C6A">
            <w:pPr>
              <w:pStyle w:val="a3"/>
              <w:rPr>
                <w:sz w:val="24"/>
                <w:szCs w:val="24"/>
              </w:rPr>
            </w:pPr>
            <w:proofErr w:type="spellStart"/>
            <w:r w:rsidRPr="00891179">
              <w:rPr>
                <w:sz w:val="24"/>
                <w:szCs w:val="24"/>
              </w:rPr>
              <w:t>Динамометрия</w:t>
            </w:r>
            <w:proofErr w:type="spellEnd"/>
            <w:r w:rsidRPr="00891179">
              <w:rPr>
                <w:sz w:val="24"/>
                <w:szCs w:val="24"/>
              </w:rPr>
              <w:t xml:space="preserve">, </w:t>
            </w:r>
            <w:proofErr w:type="spellStart"/>
            <w:r w:rsidRPr="00891179">
              <w:rPr>
                <w:sz w:val="24"/>
                <w:szCs w:val="24"/>
              </w:rPr>
              <w:t>правая</w:t>
            </w:r>
            <w:proofErr w:type="spellEnd"/>
            <w:r w:rsidRPr="00891179">
              <w:rPr>
                <w:sz w:val="24"/>
                <w:szCs w:val="24"/>
              </w:rPr>
              <w:t xml:space="preserve"> кисть, кг</w:t>
            </w:r>
          </w:p>
        </w:tc>
        <w:tc>
          <w:tcPr>
            <w:tcW w:w="2066" w:type="dxa"/>
            <w:vAlign w:val="center"/>
          </w:tcPr>
          <w:p w:rsidR="00F56399" w:rsidRPr="00A82D3C" w:rsidRDefault="00F56399" w:rsidP="004E6C6A">
            <w:pPr>
              <w:pStyle w:val="a3"/>
              <w:spacing w:line="360" w:lineRule="auto"/>
              <w:jc w:val="center"/>
              <w:rPr>
                <w:sz w:val="24"/>
                <w:szCs w:val="24"/>
              </w:rPr>
            </w:pPr>
            <w:r>
              <w:rPr>
                <w:sz w:val="24"/>
                <w:szCs w:val="24"/>
              </w:rPr>
              <w:t>40,64</w:t>
            </w:r>
            <w:r w:rsidRPr="00694ABE">
              <w:rPr>
                <w:sz w:val="24"/>
                <w:szCs w:val="24"/>
              </w:rPr>
              <w:t>±</w:t>
            </w:r>
            <w:r>
              <w:rPr>
                <w:sz w:val="24"/>
                <w:szCs w:val="24"/>
              </w:rPr>
              <w:t>0,11</w:t>
            </w:r>
          </w:p>
        </w:tc>
        <w:tc>
          <w:tcPr>
            <w:tcW w:w="1965" w:type="dxa"/>
            <w:vAlign w:val="center"/>
          </w:tcPr>
          <w:p w:rsidR="00F56399" w:rsidRPr="00170BC4" w:rsidRDefault="00F56399" w:rsidP="004E6C6A">
            <w:pPr>
              <w:jc w:val="center"/>
              <w:rPr>
                <w:sz w:val="24"/>
                <w:szCs w:val="24"/>
              </w:rPr>
            </w:pPr>
            <w:r w:rsidRPr="00170BC4">
              <w:rPr>
                <w:sz w:val="24"/>
                <w:szCs w:val="24"/>
              </w:rPr>
              <w:t>43,26</w:t>
            </w:r>
            <w:r w:rsidRPr="00694ABE">
              <w:rPr>
                <w:sz w:val="24"/>
                <w:szCs w:val="24"/>
              </w:rPr>
              <w:t>±</w:t>
            </w:r>
            <w:r>
              <w:rPr>
                <w:sz w:val="24"/>
                <w:szCs w:val="24"/>
              </w:rPr>
              <w:t>0,14</w:t>
            </w:r>
          </w:p>
        </w:tc>
        <w:tc>
          <w:tcPr>
            <w:tcW w:w="1007" w:type="dxa"/>
            <w:vAlign w:val="center"/>
          </w:tcPr>
          <w:p w:rsidR="00F56399" w:rsidRPr="00DB3D1E" w:rsidRDefault="00F56399" w:rsidP="004E6C6A">
            <w:pPr>
              <w:jc w:val="center"/>
              <w:rPr>
                <w:color w:val="000000"/>
                <w:sz w:val="24"/>
                <w:szCs w:val="24"/>
              </w:rPr>
            </w:pPr>
            <w:r w:rsidRPr="00DB3D1E">
              <w:rPr>
                <w:color w:val="000000"/>
                <w:sz w:val="24"/>
                <w:szCs w:val="24"/>
              </w:rPr>
              <w:t>6%</w:t>
            </w:r>
          </w:p>
        </w:tc>
        <w:tc>
          <w:tcPr>
            <w:tcW w:w="967" w:type="dxa"/>
            <w:vAlign w:val="center"/>
          </w:tcPr>
          <w:p w:rsidR="00F56399" w:rsidRPr="00A82D3C" w:rsidRDefault="00F56399" w:rsidP="004E6C6A">
            <w:pPr>
              <w:pStyle w:val="a3"/>
              <w:spacing w:line="360" w:lineRule="auto"/>
              <w:jc w:val="center"/>
              <w:rPr>
                <w:sz w:val="24"/>
                <w:szCs w:val="24"/>
              </w:rPr>
            </w:pPr>
            <w:r>
              <w:rPr>
                <w:sz w:val="24"/>
                <w:szCs w:val="24"/>
              </w:rPr>
              <w:t>14,70</w:t>
            </w:r>
          </w:p>
        </w:tc>
        <w:tc>
          <w:tcPr>
            <w:tcW w:w="1138" w:type="dxa"/>
            <w:vAlign w:val="center"/>
          </w:tcPr>
          <w:p w:rsidR="00F56399" w:rsidRPr="00715217" w:rsidRDefault="00F56399" w:rsidP="004E6C6A">
            <w:pPr>
              <w:jc w:val="center"/>
              <w:rPr>
                <w:sz w:val="24"/>
                <w:szCs w:val="24"/>
              </w:rPr>
            </w:pPr>
            <w:r w:rsidRPr="00715217">
              <w:rPr>
                <w:sz w:val="24"/>
                <w:szCs w:val="24"/>
              </w:rPr>
              <w:t>Р ≥ 00,5</w:t>
            </w:r>
          </w:p>
        </w:tc>
      </w:tr>
      <w:tr w:rsidR="00F56399" w:rsidTr="004E6C6A">
        <w:tc>
          <w:tcPr>
            <w:tcW w:w="2495" w:type="dxa"/>
            <w:vAlign w:val="center"/>
          </w:tcPr>
          <w:p w:rsidR="00F56399" w:rsidRPr="00891179" w:rsidRDefault="00F56399" w:rsidP="004E6C6A">
            <w:pPr>
              <w:pStyle w:val="a3"/>
              <w:rPr>
                <w:sz w:val="24"/>
                <w:szCs w:val="24"/>
              </w:rPr>
            </w:pPr>
            <w:proofErr w:type="spellStart"/>
            <w:r w:rsidRPr="00891179">
              <w:rPr>
                <w:sz w:val="24"/>
                <w:szCs w:val="24"/>
              </w:rPr>
              <w:t>Динамометрия</w:t>
            </w:r>
            <w:proofErr w:type="spellEnd"/>
            <w:r w:rsidRPr="00891179">
              <w:rPr>
                <w:sz w:val="24"/>
                <w:szCs w:val="24"/>
              </w:rPr>
              <w:t>, ліва кисть, кг</w:t>
            </w:r>
          </w:p>
        </w:tc>
        <w:tc>
          <w:tcPr>
            <w:tcW w:w="2066" w:type="dxa"/>
            <w:vAlign w:val="center"/>
          </w:tcPr>
          <w:p w:rsidR="00F56399" w:rsidRPr="00A82D3C" w:rsidRDefault="00F56399" w:rsidP="004E6C6A">
            <w:pPr>
              <w:pStyle w:val="a3"/>
              <w:spacing w:line="360" w:lineRule="auto"/>
              <w:jc w:val="center"/>
              <w:rPr>
                <w:sz w:val="24"/>
                <w:szCs w:val="24"/>
              </w:rPr>
            </w:pPr>
            <w:r>
              <w:rPr>
                <w:sz w:val="24"/>
                <w:szCs w:val="24"/>
              </w:rPr>
              <w:t>39,7</w:t>
            </w:r>
            <w:r w:rsidRPr="00694ABE">
              <w:rPr>
                <w:sz w:val="24"/>
                <w:szCs w:val="24"/>
              </w:rPr>
              <w:t>±</w:t>
            </w:r>
            <w:r>
              <w:rPr>
                <w:sz w:val="24"/>
                <w:szCs w:val="24"/>
              </w:rPr>
              <w:t>0,1</w:t>
            </w:r>
          </w:p>
        </w:tc>
        <w:tc>
          <w:tcPr>
            <w:tcW w:w="1965" w:type="dxa"/>
            <w:vAlign w:val="center"/>
          </w:tcPr>
          <w:p w:rsidR="00F56399" w:rsidRPr="00170BC4" w:rsidRDefault="00F56399" w:rsidP="004E6C6A">
            <w:pPr>
              <w:jc w:val="center"/>
              <w:rPr>
                <w:sz w:val="24"/>
                <w:szCs w:val="24"/>
              </w:rPr>
            </w:pPr>
            <w:r w:rsidRPr="00170BC4">
              <w:rPr>
                <w:sz w:val="24"/>
                <w:szCs w:val="24"/>
              </w:rPr>
              <w:t>41,39</w:t>
            </w:r>
            <w:r w:rsidRPr="00694ABE">
              <w:rPr>
                <w:sz w:val="24"/>
                <w:szCs w:val="24"/>
              </w:rPr>
              <w:t>±</w:t>
            </w:r>
            <w:r>
              <w:rPr>
                <w:sz w:val="24"/>
                <w:szCs w:val="24"/>
              </w:rPr>
              <w:t>0,15</w:t>
            </w:r>
          </w:p>
        </w:tc>
        <w:tc>
          <w:tcPr>
            <w:tcW w:w="1007" w:type="dxa"/>
            <w:vAlign w:val="center"/>
          </w:tcPr>
          <w:p w:rsidR="00F56399" w:rsidRPr="00DB3D1E" w:rsidRDefault="00F56399" w:rsidP="004E6C6A">
            <w:pPr>
              <w:jc w:val="center"/>
              <w:rPr>
                <w:color w:val="000000"/>
                <w:sz w:val="24"/>
                <w:szCs w:val="24"/>
              </w:rPr>
            </w:pPr>
            <w:r w:rsidRPr="00DB3D1E">
              <w:rPr>
                <w:color w:val="000000"/>
                <w:sz w:val="24"/>
                <w:szCs w:val="24"/>
              </w:rPr>
              <w:t>4%</w:t>
            </w:r>
          </w:p>
        </w:tc>
        <w:tc>
          <w:tcPr>
            <w:tcW w:w="967" w:type="dxa"/>
            <w:vAlign w:val="center"/>
          </w:tcPr>
          <w:p w:rsidR="00F56399" w:rsidRPr="00A82D3C" w:rsidRDefault="00F56399" w:rsidP="004E6C6A">
            <w:pPr>
              <w:pStyle w:val="a3"/>
              <w:spacing w:line="360" w:lineRule="auto"/>
              <w:jc w:val="center"/>
              <w:rPr>
                <w:sz w:val="24"/>
                <w:szCs w:val="24"/>
              </w:rPr>
            </w:pPr>
            <w:r>
              <w:rPr>
                <w:sz w:val="24"/>
                <w:szCs w:val="24"/>
              </w:rPr>
              <w:t>9,35</w:t>
            </w:r>
          </w:p>
        </w:tc>
        <w:tc>
          <w:tcPr>
            <w:tcW w:w="1138" w:type="dxa"/>
            <w:vAlign w:val="center"/>
          </w:tcPr>
          <w:p w:rsidR="00F56399" w:rsidRPr="00715217" w:rsidRDefault="00F56399" w:rsidP="004E6C6A">
            <w:pPr>
              <w:jc w:val="center"/>
              <w:rPr>
                <w:sz w:val="24"/>
                <w:szCs w:val="24"/>
              </w:rPr>
            </w:pPr>
            <w:r w:rsidRPr="00715217">
              <w:rPr>
                <w:sz w:val="24"/>
                <w:szCs w:val="24"/>
              </w:rPr>
              <w:t>Р ≥</w:t>
            </w:r>
            <w:r>
              <w:rPr>
                <w:sz w:val="24"/>
                <w:szCs w:val="24"/>
              </w:rPr>
              <w:t xml:space="preserve"> </w:t>
            </w:r>
            <w:r w:rsidRPr="00715217">
              <w:rPr>
                <w:sz w:val="24"/>
                <w:szCs w:val="24"/>
              </w:rPr>
              <w:t>00,5</w:t>
            </w:r>
          </w:p>
        </w:tc>
      </w:tr>
      <w:tr w:rsidR="00F56399" w:rsidTr="004E6C6A">
        <w:tc>
          <w:tcPr>
            <w:tcW w:w="2495" w:type="dxa"/>
            <w:vAlign w:val="center"/>
          </w:tcPr>
          <w:p w:rsidR="00F56399" w:rsidRPr="00891179" w:rsidRDefault="00F56399" w:rsidP="004E6C6A">
            <w:pPr>
              <w:pStyle w:val="a3"/>
              <w:rPr>
                <w:sz w:val="24"/>
                <w:szCs w:val="24"/>
              </w:rPr>
            </w:pPr>
            <w:proofErr w:type="spellStart"/>
            <w:r w:rsidRPr="00891179">
              <w:rPr>
                <w:sz w:val="24"/>
                <w:szCs w:val="24"/>
              </w:rPr>
              <w:t>Динамометрия</w:t>
            </w:r>
            <w:proofErr w:type="spellEnd"/>
            <w:r w:rsidRPr="00891179">
              <w:rPr>
                <w:sz w:val="24"/>
                <w:szCs w:val="24"/>
              </w:rPr>
              <w:t>, станова, кг</w:t>
            </w:r>
          </w:p>
        </w:tc>
        <w:tc>
          <w:tcPr>
            <w:tcW w:w="2066" w:type="dxa"/>
            <w:vAlign w:val="center"/>
          </w:tcPr>
          <w:p w:rsidR="00F56399" w:rsidRPr="00A82D3C" w:rsidRDefault="00F56399" w:rsidP="004E6C6A">
            <w:pPr>
              <w:pStyle w:val="a3"/>
              <w:spacing w:line="360" w:lineRule="auto"/>
              <w:jc w:val="center"/>
              <w:rPr>
                <w:sz w:val="24"/>
                <w:szCs w:val="24"/>
              </w:rPr>
            </w:pPr>
            <w:r>
              <w:rPr>
                <w:sz w:val="24"/>
                <w:szCs w:val="24"/>
              </w:rPr>
              <w:t>131,1</w:t>
            </w:r>
            <w:r w:rsidRPr="00694ABE">
              <w:rPr>
                <w:sz w:val="24"/>
                <w:szCs w:val="24"/>
              </w:rPr>
              <w:t>±</w:t>
            </w:r>
            <w:r>
              <w:rPr>
                <w:sz w:val="24"/>
                <w:szCs w:val="24"/>
              </w:rPr>
              <w:t>0,4</w:t>
            </w:r>
          </w:p>
        </w:tc>
        <w:tc>
          <w:tcPr>
            <w:tcW w:w="1965" w:type="dxa"/>
            <w:vAlign w:val="center"/>
          </w:tcPr>
          <w:p w:rsidR="00F56399" w:rsidRPr="00170BC4" w:rsidRDefault="00F56399" w:rsidP="004E6C6A">
            <w:pPr>
              <w:jc w:val="center"/>
              <w:rPr>
                <w:sz w:val="24"/>
                <w:szCs w:val="24"/>
              </w:rPr>
            </w:pPr>
            <w:r w:rsidRPr="00170BC4">
              <w:rPr>
                <w:sz w:val="24"/>
                <w:szCs w:val="24"/>
              </w:rPr>
              <w:t>151</w:t>
            </w:r>
            <w:r w:rsidRPr="00694ABE">
              <w:rPr>
                <w:sz w:val="24"/>
                <w:szCs w:val="24"/>
              </w:rPr>
              <w:t>±</w:t>
            </w:r>
            <w:r>
              <w:rPr>
                <w:sz w:val="24"/>
                <w:szCs w:val="24"/>
              </w:rPr>
              <w:t>2,21</w:t>
            </w:r>
          </w:p>
        </w:tc>
        <w:tc>
          <w:tcPr>
            <w:tcW w:w="1007" w:type="dxa"/>
            <w:vAlign w:val="center"/>
          </w:tcPr>
          <w:p w:rsidR="00F56399" w:rsidRPr="00DB3D1E" w:rsidRDefault="00F56399" w:rsidP="004E6C6A">
            <w:pPr>
              <w:jc w:val="center"/>
              <w:rPr>
                <w:color w:val="000000"/>
                <w:sz w:val="24"/>
                <w:szCs w:val="24"/>
              </w:rPr>
            </w:pPr>
            <w:r w:rsidRPr="00DB3D1E">
              <w:rPr>
                <w:color w:val="000000"/>
                <w:sz w:val="24"/>
                <w:szCs w:val="24"/>
              </w:rPr>
              <w:t>15%</w:t>
            </w:r>
          </w:p>
        </w:tc>
        <w:tc>
          <w:tcPr>
            <w:tcW w:w="967" w:type="dxa"/>
            <w:vAlign w:val="center"/>
          </w:tcPr>
          <w:p w:rsidR="00F56399" w:rsidRPr="00583E27" w:rsidRDefault="00F56399" w:rsidP="004E6C6A">
            <w:pPr>
              <w:pStyle w:val="a3"/>
              <w:spacing w:line="360" w:lineRule="auto"/>
              <w:jc w:val="center"/>
              <w:rPr>
                <w:sz w:val="24"/>
                <w:szCs w:val="24"/>
              </w:rPr>
            </w:pPr>
            <w:r>
              <w:rPr>
                <w:sz w:val="24"/>
                <w:szCs w:val="24"/>
              </w:rPr>
              <w:t>8,86</w:t>
            </w:r>
          </w:p>
        </w:tc>
        <w:tc>
          <w:tcPr>
            <w:tcW w:w="1138" w:type="dxa"/>
            <w:vAlign w:val="center"/>
          </w:tcPr>
          <w:p w:rsidR="00F56399" w:rsidRPr="00715217" w:rsidRDefault="00F56399" w:rsidP="004E6C6A">
            <w:pPr>
              <w:jc w:val="center"/>
              <w:rPr>
                <w:sz w:val="24"/>
                <w:szCs w:val="24"/>
              </w:rPr>
            </w:pPr>
            <w:r w:rsidRPr="00715217">
              <w:rPr>
                <w:sz w:val="24"/>
                <w:szCs w:val="24"/>
              </w:rPr>
              <w:t>Р ≥</w:t>
            </w:r>
            <w:r>
              <w:rPr>
                <w:sz w:val="24"/>
                <w:szCs w:val="24"/>
              </w:rPr>
              <w:t xml:space="preserve"> </w:t>
            </w:r>
            <w:r w:rsidRPr="00715217">
              <w:rPr>
                <w:sz w:val="24"/>
                <w:szCs w:val="24"/>
              </w:rPr>
              <w:t>00,5</w:t>
            </w:r>
          </w:p>
        </w:tc>
      </w:tr>
      <w:tr w:rsidR="00F56399" w:rsidTr="004E6C6A">
        <w:tc>
          <w:tcPr>
            <w:tcW w:w="2495" w:type="dxa"/>
            <w:vAlign w:val="center"/>
          </w:tcPr>
          <w:p w:rsidR="00F56399" w:rsidRPr="00891179" w:rsidRDefault="00F56399" w:rsidP="004E6C6A">
            <w:pPr>
              <w:pStyle w:val="a3"/>
              <w:rPr>
                <w:sz w:val="24"/>
                <w:szCs w:val="24"/>
              </w:rPr>
            </w:pPr>
            <w:proofErr w:type="spellStart"/>
            <w:r w:rsidRPr="00891179">
              <w:rPr>
                <w:sz w:val="24"/>
                <w:szCs w:val="24"/>
              </w:rPr>
              <w:lastRenderedPageBreak/>
              <w:t>Каліперометрія</w:t>
            </w:r>
            <w:proofErr w:type="spellEnd"/>
            <w:r w:rsidRPr="00891179">
              <w:rPr>
                <w:sz w:val="24"/>
                <w:szCs w:val="24"/>
              </w:rPr>
              <w:t>, (сума товщини 5-ти шкірно-жирових складок)</w:t>
            </w:r>
            <w:r>
              <w:rPr>
                <w:sz w:val="24"/>
                <w:szCs w:val="24"/>
              </w:rPr>
              <w:t>,</w:t>
            </w:r>
            <w:r w:rsidRPr="00891179">
              <w:rPr>
                <w:sz w:val="24"/>
                <w:szCs w:val="24"/>
              </w:rPr>
              <w:t xml:space="preserve"> мм</w:t>
            </w:r>
          </w:p>
        </w:tc>
        <w:tc>
          <w:tcPr>
            <w:tcW w:w="2066" w:type="dxa"/>
            <w:vAlign w:val="center"/>
          </w:tcPr>
          <w:p w:rsidR="00F56399" w:rsidRPr="00583E27" w:rsidRDefault="00F56399" w:rsidP="004E6C6A">
            <w:pPr>
              <w:pStyle w:val="a3"/>
              <w:spacing w:line="360" w:lineRule="auto"/>
              <w:jc w:val="center"/>
              <w:rPr>
                <w:sz w:val="24"/>
                <w:szCs w:val="24"/>
              </w:rPr>
            </w:pPr>
            <w:r>
              <w:rPr>
                <w:sz w:val="24"/>
                <w:szCs w:val="24"/>
              </w:rPr>
              <w:t>80</w:t>
            </w:r>
            <w:r w:rsidRPr="00694ABE">
              <w:rPr>
                <w:sz w:val="24"/>
                <w:szCs w:val="24"/>
              </w:rPr>
              <w:t>±</w:t>
            </w:r>
            <w:r>
              <w:rPr>
                <w:sz w:val="24"/>
                <w:szCs w:val="24"/>
              </w:rPr>
              <w:t>0,31</w:t>
            </w:r>
          </w:p>
        </w:tc>
        <w:tc>
          <w:tcPr>
            <w:tcW w:w="1965" w:type="dxa"/>
            <w:vAlign w:val="center"/>
          </w:tcPr>
          <w:p w:rsidR="00F56399" w:rsidRPr="00170BC4" w:rsidRDefault="00F56399" w:rsidP="004E6C6A">
            <w:pPr>
              <w:jc w:val="center"/>
              <w:rPr>
                <w:sz w:val="24"/>
                <w:szCs w:val="24"/>
              </w:rPr>
            </w:pPr>
            <w:r w:rsidRPr="00170BC4">
              <w:rPr>
                <w:sz w:val="24"/>
                <w:szCs w:val="24"/>
              </w:rPr>
              <w:t>77</w:t>
            </w:r>
            <w:r w:rsidRPr="00694ABE">
              <w:rPr>
                <w:sz w:val="24"/>
                <w:szCs w:val="24"/>
              </w:rPr>
              <w:t>±</w:t>
            </w:r>
            <w:r>
              <w:rPr>
                <w:sz w:val="24"/>
                <w:szCs w:val="24"/>
              </w:rPr>
              <w:t>0,31</w:t>
            </w:r>
          </w:p>
        </w:tc>
        <w:tc>
          <w:tcPr>
            <w:tcW w:w="1007" w:type="dxa"/>
            <w:vAlign w:val="center"/>
          </w:tcPr>
          <w:p w:rsidR="00F56399" w:rsidRPr="00DB3D1E" w:rsidRDefault="00F56399" w:rsidP="004E6C6A">
            <w:pPr>
              <w:jc w:val="center"/>
              <w:rPr>
                <w:color w:val="000000"/>
                <w:sz w:val="24"/>
                <w:szCs w:val="24"/>
              </w:rPr>
            </w:pPr>
            <w:r w:rsidRPr="00DB3D1E">
              <w:rPr>
                <w:color w:val="000000"/>
                <w:sz w:val="24"/>
                <w:szCs w:val="24"/>
              </w:rPr>
              <w:t>5%</w:t>
            </w:r>
          </w:p>
        </w:tc>
        <w:tc>
          <w:tcPr>
            <w:tcW w:w="967" w:type="dxa"/>
            <w:vAlign w:val="center"/>
          </w:tcPr>
          <w:p w:rsidR="00F56399" w:rsidRPr="00583E27" w:rsidRDefault="00F56399" w:rsidP="004E6C6A">
            <w:pPr>
              <w:pStyle w:val="a3"/>
              <w:spacing w:line="360" w:lineRule="auto"/>
              <w:jc w:val="center"/>
              <w:rPr>
                <w:sz w:val="24"/>
                <w:szCs w:val="24"/>
              </w:rPr>
            </w:pPr>
            <w:r>
              <w:rPr>
                <w:sz w:val="24"/>
                <w:szCs w:val="24"/>
              </w:rPr>
              <w:t>6,84</w:t>
            </w:r>
          </w:p>
        </w:tc>
        <w:tc>
          <w:tcPr>
            <w:tcW w:w="1138" w:type="dxa"/>
            <w:vAlign w:val="center"/>
          </w:tcPr>
          <w:p w:rsidR="00F56399" w:rsidRPr="00715217" w:rsidRDefault="00F56399" w:rsidP="004E6C6A">
            <w:pPr>
              <w:jc w:val="center"/>
              <w:rPr>
                <w:sz w:val="24"/>
                <w:szCs w:val="24"/>
              </w:rPr>
            </w:pPr>
            <w:r w:rsidRPr="00715217">
              <w:rPr>
                <w:sz w:val="24"/>
                <w:szCs w:val="24"/>
              </w:rPr>
              <w:t>Р ≥ 00,5</w:t>
            </w:r>
          </w:p>
        </w:tc>
      </w:tr>
    </w:tbl>
    <w:p w:rsidR="00F56399" w:rsidRDefault="00F56399" w:rsidP="00F56399">
      <w:pPr>
        <w:pStyle w:val="a3"/>
        <w:spacing w:line="360" w:lineRule="auto"/>
        <w:ind w:firstLine="709"/>
        <w:jc w:val="both"/>
        <w:rPr>
          <w:sz w:val="28"/>
          <w:szCs w:val="28"/>
        </w:rPr>
      </w:pPr>
    </w:p>
    <w:p w:rsidR="00F56399" w:rsidRPr="00FF7AB4" w:rsidRDefault="00F56399" w:rsidP="00F56399">
      <w:pPr>
        <w:pStyle w:val="a3"/>
        <w:spacing w:line="360" w:lineRule="auto"/>
        <w:ind w:firstLine="709"/>
        <w:jc w:val="both"/>
        <w:rPr>
          <w:sz w:val="28"/>
          <w:szCs w:val="28"/>
        </w:rPr>
      </w:pPr>
      <w:r w:rsidRPr="00FF7AB4">
        <w:rPr>
          <w:sz w:val="28"/>
          <w:szCs w:val="28"/>
        </w:rPr>
        <w:t>Результати повторного тестування після завершення експерименту дозволили оцінити динаміку змін фізичного розвитку чоловіків віком 40-50 років у контрольній групі. Статистичний аналіз показав суттєві зміни за рядом параметрів. Зокрема, відзначено зменшення маси тіла з 95,6 ± 0,03 кг до 91,36 ± 0,09 кг, що супроводжувалося зниженням індексу Кетле з 586,1 ± 0,3 г/см до 560,13 ± 0,54 г/см. Такі зміни свідчать про покращення загального фізичного стану та нормалізацію масо-ростових співвідношень.</w:t>
      </w:r>
    </w:p>
    <w:p w:rsidR="00F56399" w:rsidRPr="00FF7AB4" w:rsidRDefault="00F56399" w:rsidP="00F56399">
      <w:pPr>
        <w:pStyle w:val="a3"/>
        <w:spacing w:line="360" w:lineRule="auto"/>
        <w:ind w:firstLine="709"/>
        <w:jc w:val="both"/>
        <w:rPr>
          <w:sz w:val="28"/>
          <w:szCs w:val="28"/>
        </w:rPr>
      </w:pPr>
      <w:r w:rsidRPr="00FF7AB4">
        <w:rPr>
          <w:sz w:val="28"/>
          <w:szCs w:val="28"/>
        </w:rPr>
        <w:t xml:space="preserve">Серед інших показників, екскурсія грудної клітки збільшилася з 4,84 ± 0,34 см до 5,30 ± 0,03 см, що вказує на підвищення функціональних можливостей дихальної системи. Зменшення окружності плеча (з 45,71 ± 0,36 см до 43,86 ± 0,34 см), стегна (з 71,29 ± 0,42 см до 69,29 ± 0,42 см) і гомілки (з 41,13 ± 0,21 см до 40,60 ± 0,03 см), а також зменшення окружності талії з 120,7 ± 0,12 см до 116,57 ± 0,16 см відображає зниження рівня підшкірно-жирових </w:t>
      </w:r>
      <w:proofErr w:type="spellStart"/>
      <w:r w:rsidRPr="00FF7AB4">
        <w:rPr>
          <w:sz w:val="28"/>
          <w:szCs w:val="28"/>
        </w:rPr>
        <w:t>відкладень</w:t>
      </w:r>
      <w:proofErr w:type="spellEnd"/>
      <w:r w:rsidRPr="00FF7AB4">
        <w:rPr>
          <w:sz w:val="28"/>
          <w:szCs w:val="28"/>
        </w:rPr>
        <w:t>.</w:t>
      </w:r>
    </w:p>
    <w:p w:rsidR="00F56399" w:rsidRPr="00FF7AB4" w:rsidRDefault="00F56399" w:rsidP="00F56399">
      <w:pPr>
        <w:pStyle w:val="a3"/>
        <w:spacing w:line="360" w:lineRule="auto"/>
        <w:ind w:firstLine="709"/>
        <w:jc w:val="both"/>
        <w:rPr>
          <w:sz w:val="28"/>
          <w:szCs w:val="28"/>
        </w:rPr>
      </w:pPr>
      <w:r w:rsidRPr="00FF7AB4">
        <w:rPr>
          <w:sz w:val="28"/>
          <w:szCs w:val="28"/>
        </w:rPr>
        <w:t>Життєва ємність легень (ЖЄЛ) зросла з 3539 ± 0,37 мл до 3967,71 ± 0,89 мл, що вказує на покращення аеробної витривалості. Значне підвищення сили кистьової динамометрії для правої руки (з 40,64 ± 0,11 кг до 43,26 ± 0,14 кг) та лівої руки (з 39,7 ± 0,1 кг до 41,39 ± 0,15 кг) свідчить про зміцнення м’язової системи. Також було зафіксовано зростання показника станової динамометрії з 131,1 ± 0,4 кг до 151,00 ± 2,21 кг, що підтверджує суттєве покращення загальної сили.</w:t>
      </w:r>
    </w:p>
    <w:p w:rsidR="00F56399" w:rsidRPr="00FF7AB4" w:rsidRDefault="00F56399" w:rsidP="00F56399">
      <w:pPr>
        <w:pStyle w:val="a3"/>
        <w:spacing w:line="360" w:lineRule="auto"/>
        <w:ind w:firstLine="709"/>
        <w:jc w:val="both"/>
        <w:rPr>
          <w:sz w:val="28"/>
          <w:szCs w:val="28"/>
        </w:rPr>
      </w:pPr>
      <w:r w:rsidRPr="00FF7AB4">
        <w:rPr>
          <w:sz w:val="28"/>
          <w:szCs w:val="28"/>
        </w:rPr>
        <w:t xml:space="preserve">Результати </w:t>
      </w:r>
      <w:proofErr w:type="spellStart"/>
      <w:r w:rsidRPr="00FF7AB4">
        <w:rPr>
          <w:sz w:val="28"/>
          <w:szCs w:val="28"/>
        </w:rPr>
        <w:t>каліперометрії</w:t>
      </w:r>
      <w:proofErr w:type="spellEnd"/>
      <w:r w:rsidRPr="00FF7AB4">
        <w:rPr>
          <w:sz w:val="28"/>
          <w:szCs w:val="28"/>
        </w:rPr>
        <w:t xml:space="preserve"> показали зменшення суми товщини п’яти шкірно-жирових складок з 80 ± 0,31 мм до 77,00 ± 0,31 мм, що свідчить про зниження рівня жирової маси.</w:t>
      </w:r>
    </w:p>
    <w:p w:rsidR="00F56399" w:rsidRPr="00FF7AB4" w:rsidRDefault="00F56399" w:rsidP="007E2A75">
      <w:pPr>
        <w:pStyle w:val="a3"/>
        <w:widowControl w:val="0"/>
        <w:spacing w:line="360" w:lineRule="auto"/>
        <w:ind w:firstLine="709"/>
        <w:jc w:val="both"/>
        <w:rPr>
          <w:sz w:val="28"/>
          <w:szCs w:val="28"/>
        </w:rPr>
      </w:pPr>
      <w:r w:rsidRPr="00FF7AB4">
        <w:rPr>
          <w:sz w:val="28"/>
          <w:szCs w:val="28"/>
        </w:rPr>
        <w:t xml:space="preserve">Усі отримані результати демонструють позитивну динаміку фізичного розвитку та силових здібностей чоловіків у контрольній групі після експерименту. Наочне підтвердження цих результатів представлено у вигляді </w:t>
      </w:r>
      <w:r w:rsidRPr="00FF7AB4">
        <w:rPr>
          <w:sz w:val="28"/>
          <w:szCs w:val="28"/>
        </w:rPr>
        <w:lastRenderedPageBreak/>
        <w:t>діаграми (див. рис. 2.3).</w:t>
      </w:r>
    </w:p>
    <w:p w:rsidR="00F56399" w:rsidRDefault="00F56399" w:rsidP="00F56399">
      <w:pPr>
        <w:pStyle w:val="a3"/>
        <w:spacing w:line="360" w:lineRule="auto"/>
        <w:jc w:val="both"/>
        <w:rPr>
          <w:sz w:val="28"/>
          <w:szCs w:val="28"/>
        </w:rPr>
      </w:pPr>
      <w:r>
        <w:rPr>
          <w:noProof/>
          <w:sz w:val="28"/>
          <w:szCs w:val="28"/>
        </w:rPr>
        <w:drawing>
          <wp:inline distT="0" distB="0" distL="0" distR="0" wp14:anchorId="78FA1EFD" wp14:editId="2E83C5D9">
            <wp:extent cx="6021070" cy="3314700"/>
            <wp:effectExtent l="0" t="0" r="17780" b="0"/>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F56399" w:rsidRDefault="00F56399" w:rsidP="00F56399">
      <w:pPr>
        <w:pStyle w:val="a3"/>
        <w:spacing w:line="360" w:lineRule="auto"/>
        <w:ind w:firstLine="709"/>
        <w:jc w:val="both"/>
        <w:rPr>
          <w:b/>
          <w:bCs/>
          <w:sz w:val="28"/>
          <w:szCs w:val="28"/>
        </w:rPr>
      </w:pPr>
      <w:r>
        <w:rPr>
          <w:b/>
          <w:bCs/>
          <w:sz w:val="28"/>
          <w:szCs w:val="28"/>
        </w:rPr>
        <w:t xml:space="preserve">Рис. 2.3. </w:t>
      </w:r>
      <w:r w:rsidRPr="002B032C">
        <w:rPr>
          <w:b/>
          <w:bCs/>
          <w:sz w:val="28"/>
          <w:szCs w:val="28"/>
        </w:rPr>
        <w:t xml:space="preserve">Порівняльний аналіз результатів </w:t>
      </w:r>
      <w:r>
        <w:rPr>
          <w:b/>
          <w:bCs/>
          <w:sz w:val="28"/>
          <w:szCs w:val="28"/>
        </w:rPr>
        <w:t>повторного</w:t>
      </w:r>
      <w:r w:rsidRPr="002B032C">
        <w:rPr>
          <w:b/>
          <w:bCs/>
          <w:sz w:val="28"/>
          <w:szCs w:val="28"/>
        </w:rPr>
        <w:t xml:space="preserve"> тестування рівня фізичного розвитку чоловіків віком 40</w:t>
      </w:r>
      <w:r>
        <w:rPr>
          <w:b/>
          <w:bCs/>
          <w:sz w:val="28"/>
          <w:szCs w:val="28"/>
        </w:rPr>
        <w:t>-</w:t>
      </w:r>
      <w:r w:rsidRPr="002B032C">
        <w:rPr>
          <w:b/>
          <w:bCs/>
          <w:sz w:val="28"/>
          <w:szCs w:val="28"/>
        </w:rPr>
        <w:t>50 років контрольної</w:t>
      </w:r>
      <w:r>
        <w:rPr>
          <w:b/>
          <w:bCs/>
          <w:sz w:val="28"/>
          <w:szCs w:val="28"/>
        </w:rPr>
        <w:t xml:space="preserve"> групи після експерименту</w:t>
      </w:r>
    </w:p>
    <w:p w:rsidR="00F56399" w:rsidRDefault="00F56399" w:rsidP="00F56399">
      <w:pPr>
        <w:pStyle w:val="a3"/>
        <w:spacing w:line="360" w:lineRule="auto"/>
        <w:ind w:firstLine="709"/>
        <w:jc w:val="both"/>
        <w:rPr>
          <w:sz w:val="28"/>
          <w:szCs w:val="28"/>
        </w:rPr>
      </w:pPr>
      <w:r w:rsidRPr="00171FED">
        <w:rPr>
          <w:sz w:val="28"/>
          <w:szCs w:val="28"/>
        </w:rPr>
        <w:t xml:space="preserve">Після цього було проведено статистичну обробку результатів </w:t>
      </w:r>
      <w:r>
        <w:rPr>
          <w:sz w:val="28"/>
          <w:szCs w:val="28"/>
        </w:rPr>
        <w:t xml:space="preserve">силових здібностей </w:t>
      </w:r>
      <w:r w:rsidRPr="00171FED">
        <w:rPr>
          <w:sz w:val="28"/>
          <w:szCs w:val="28"/>
        </w:rPr>
        <w:t xml:space="preserve"> учасни</w:t>
      </w:r>
      <w:r>
        <w:rPr>
          <w:sz w:val="28"/>
          <w:szCs w:val="28"/>
        </w:rPr>
        <w:t>ків</w:t>
      </w:r>
      <w:r w:rsidRPr="00171FED">
        <w:rPr>
          <w:sz w:val="28"/>
          <w:szCs w:val="28"/>
        </w:rPr>
        <w:t xml:space="preserve"> контрольної груп</w:t>
      </w:r>
      <w:r>
        <w:rPr>
          <w:sz w:val="28"/>
          <w:szCs w:val="28"/>
        </w:rPr>
        <w:t>и</w:t>
      </w:r>
      <w:r w:rsidRPr="00171FED">
        <w:rPr>
          <w:sz w:val="28"/>
          <w:szCs w:val="28"/>
        </w:rPr>
        <w:t>, а результати порівняльного аналізу наведено в таблиці 2.</w:t>
      </w:r>
      <w:r>
        <w:rPr>
          <w:sz w:val="28"/>
          <w:szCs w:val="28"/>
        </w:rPr>
        <w:t>4</w:t>
      </w:r>
      <w:r w:rsidRPr="00171FED">
        <w:rPr>
          <w:sz w:val="28"/>
          <w:szCs w:val="28"/>
        </w:rPr>
        <w:t>.</w:t>
      </w:r>
    </w:p>
    <w:p w:rsidR="00F56399" w:rsidRPr="002B032C" w:rsidRDefault="00F56399" w:rsidP="00F56399">
      <w:pPr>
        <w:pStyle w:val="a3"/>
        <w:spacing w:line="360" w:lineRule="auto"/>
        <w:ind w:firstLine="709"/>
        <w:jc w:val="right"/>
        <w:rPr>
          <w:i/>
          <w:iCs/>
          <w:sz w:val="28"/>
          <w:szCs w:val="28"/>
        </w:rPr>
      </w:pPr>
      <w:r w:rsidRPr="002B032C">
        <w:rPr>
          <w:i/>
          <w:iCs/>
          <w:sz w:val="28"/>
          <w:szCs w:val="28"/>
        </w:rPr>
        <w:t>Таблиця 2.</w:t>
      </w:r>
      <w:r>
        <w:rPr>
          <w:i/>
          <w:iCs/>
          <w:sz w:val="28"/>
          <w:szCs w:val="28"/>
        </w:rPr>
        <w:t>4</w:t>
      </w:r>
    </w:p>
    <w:p w:rsidR="00F56399" w:rsidRPr="00170BC4" w:rsidRDefault="00F56399" w:rsidP="00F56399">
      <w:pPr>
        <w:pStyle w:val="a3"/>
        <w:spacing w:line="360" w:lineRule="auto"/>
        <w:ind w:firstLine="709"/>
        <w:jc w:val="center"/>
        <w:rPr>
          <w:b/>
          <w:bCs/>
          <w:sz w:val="28"/>
          <w:szCs w:val="28"/>
        </w:rPr>
      </w:pPr>
      <w:r w:rsidRPr="002B032C">
        <w:rPr>
          <w:b/>
          <w:bCs/>
          <w:sz w:val="28"/>
          <w:szCs w:val="28"/>
        </w:rPr>
        <w:t xml:space="preserve">Порівняльний аналіз результатів </w:t>
      </w:r>
      <w:r>
        <w:rPr>
          <w:b/>
          <w:bCs/>
          <w:sz w:val="28"/>
          <w:szCs w:val="28"/>
        </w:rPr>
        <w:t>повторного</w:t>
      </w:r>
      <w:r w:rsidRPr="002B032C">
        <w:rPr>
          <w:b/>
          <w:bCs/>
          <w:sz w:val="28"/>
          <w:szCs w:val="28"/>
        </w:rPr>
        <w:t xml:space="preserve"> тестування рівня </w:t>
      </w:r>
      <w:r>
        <w:rPr>
          <w:b/>
          <w:bCs/>
          <w:sz w:val="28"/>
          <w:szCs w:val="28"/>
        </w:rPr>
        <w:t>силових здібностей</w:t>
      </w:r>
      <w:r w:rsidRPr="002B032C">
        <w:rPr>
          <w:b/>
          <w:bCs/>
          <w:sz w:val="28"/>
          <w:szCs w:val="28"/>
        </w:rPr>
        <w:t xml:space="preserve"> чоловіків віком 40</w:t>
      </w:r>
      <w:r>
        <w:rPr>
          <w:b/>
          <w:bCs/>
          <w:sz w:val="28"/>
          <w:szCs w:val="28"/>
        </w:rPr>
        <w:t>-</w:t>
      </w:r>
      <w:r w:rsidRPr="002B032C">
        <w:rPr>
          <w:b/>
          <w:bCs/>
          <w:sz w:val="28"/>
          <w:szCs w:val="28"/>
        </w:rPr>
        <w:t>50 років контрольної</w:t>
      </w:r>
      <w:r>
        <w:rPr>
          <w:b/>
          <w:bCs/>
          <w:sz w:val="28"/>
          <w:szCs w:val="28"/>
        </w:rPr>
        <w:t xml:space="preserve"> групи після експерименту</w:t>
      </w:r>
    </w:p>
    <w:tbl>
      <w:tblPr>
        <w:tblStyle w:val="a4"/>
        <w:tblW w:w="9638" w:type="dxa"/>
        <w:tblLook w:val="04A0" w:firstRow="1" w:lastRow="0" w:firstColumn="1" w:lastColumn="0" w:noHBand="0" w:noVBand="1"/>
      </w:tblPr>
      <w:tblGrid>
        <w:gridCol w:w="2495"/>
        <w:gridCol w:w="2066"/>
        <w:gridCol w:w="1965"/>
        <w:gridCol w:w="1007"/>
        <w:gridCol w:w="967"/>
        <w:gridCol w:w="1138"/>
      </w:tblGrid>
      <w:tr w:rsidR="00F56399" w:rsidTr="004E6C6A">
        <w:tc>
          <w:tcPr>
            <w:tcW w:w="2495" w:type="dxa"/>
            <w:vAlign w:val="center"/>
          </w:tcPr>
          <w:p w:rsidR="00F56399" w:rsidRPr="00891179" w:rsidRDefault="00F56399" w:rsidP="004E6C6A">
            <w:pPr>
              <w:pStyle w:val="a3"/>
              <w:spacing w:line="360" w:lineRule="auto"/>
              <w:jc w:val="center"/>
              <w:rPr>
                <w:sz w:val="24"/>
                <w:szCs w:val="24"/>
              </w:rPr>
            </w:pPr>
            <w:r w:rsidRPr="00891179">
              <w:rPr>
                <w:sz w:val="24"/>
                <w:szCs w:val="24"/>
              </w:rPr>
              <w:t>Тест</w:t>
            </w:r>
          </w:p>
        </w:tc>
        <w:tc>
          <w:tcPr>
            <w:tcW w:w="2066" w:type="dxa"/>
            <w:vAlign w:val="center"/>
          </w:tcPr>
          <w:p w:rsidR="00F56399" w:rsidRDefault="00F56399" w:rsidP="004E6C6A">
            <w:pPr>
              <w:pStyle w:val="a3"/>
              <w:spacing w:line="360" w:lineRule="auto"/>
              <w:jc w:val="center"/>
              <w:rPr>
                <w:rFonts w:eastAsiaTheme="minorEastAsia"/>
                <w:sz w:val="24"/>
                <w:szCs w:val="24"/>
              </w:rPr>
            </w:pPr>
            <w:r>
              <w:rPr>
                <w:rFonts w:eastAsiaTheme="minorEastAsia"/>
                <w:sz w:val="24"/>
                <w:szCs w:val="24"/>
              </w:rPr>
              <w:t>На початку експерименту</w:t>
            </w:r>
          </w:p>
          <w:p w:rsidR="00F56399" w:rsidRPr="00891179" w:rsidRDefault="005E536A" w:rsidP="004E6C6A">
            <w:pPr>
              <w:pStyle w:val="a3"/>
              <w:spacing w:line="360" w:lineRule="auto"/>
              <w:jc w:val="center"/>
              <w:rPr>
                <w:sz w:val="24"/>
                <w:szCs w:val="24"/>
              </w:rPr>
            </w:pPr>
            <m:oMathPara>
              <m:oMath>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m:t>
                </m:r>
              </m:oMath>
            </m:oMathPara>
          </w:p>
        </w:tc>
        <w:tc>
          <w:tcPr>
            <w:tcW w:w="1965" w:type="dxa"/>
          </w:tcPr>
          <w:p w:rsidR="00F56399" w:rsidRDefault="00F56399" w:rsidP="004E6C6A">
            <w:pPr>
              <w:pStyle w:val="a3"/>
              <w:spacing w:line="360" w:lineRule="auto"/>
              <w:jc w:val="center"/>
              <w:rPr>
                <w:rFonts w:eastAsiaTheme="minorEastAsia"/>
                <w:sz w:val="24"/>
                <w:szCs w:val="24"/>
              </w:rPr>
            </w:pPr>
            <w:r>
              <w:rPr>
                <w:rFonts w:eastAsiaTheme="minorEastAsia"/>
                <w:sz w:val="24"/>
                <w:szCs w:val="24"/>
              </w:rPr>
              <w:t xml:space="preserve">Після експерименту </w:t>
            </w:r>
          </w:p>
          <w:p w:rsidR="00F56399" w:rsidRPr="00891179" w:rsidRDefault="005E536A" w:rsidP="004E6C6A">
            <w:pPr>
              <w:pStyle w:val="a3"/>
              <w:spacing w:line="360" w:lineRule="auto"/>
              <w:jc w:val="center"/>
              <w:rPr>
                <w:sz w:val="24"/>
                <w:szCs w:val="24"/>
                <w:lang w:val="en-US"/>
              </w:rPr>
            </w:pPr>
            <m:oMathPara>
              <m:oMath>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m:t>
                </m:r>
              </m:oMath>
            </m:oMathPara>
          </w:p>
        </w:tc>
        <w:tc>
          <w:tcPr>
            <w:tcW w:w="1007" w:type="dxa"/>
          </w:tcPr>
          <w:p w:rsidR="00F56399" w:rsidRDefault="00F56399" w:rsidP="004E6C6A">
            <w:pPr>
              <w:pStyle w:val="a3"/>
              <w:spacing w:line="360" w:lineRule="auto"/>
              <w:jc w:val="center"/>
              <w:rPr>
                <w:sz w:val="24"/>
                <w:szCs w:val="24"/>
              </w:rPr>
            </w:pPr>
            <w:r>
              <w:rPr>
                <w:sz w:val="24"/>
                <w:szCs w:val="24"/>
              </w:rPr>
              <w:t>Різниця</w:t>
            </w:r>
          </w:p>
          <w:p w:rsidR="00F56399" w:rsidRPr="00FA6793" w:rsidRDefault="00F56399" w:rsidP="004E6C6A">
            <w:pPr>
              <w:pStyle w:val="a3"/>
              <w:spacing w:line="360" w:lineRule="auto"/>
              <w:jc w:val="center"/>
              <w:rPr>
                <w:sz w:val="24"/>
                <w:szCs w:val="24"/>
              </w:rPr>
            </w:pPr>
            <w:r>
              <w:rPr>
                <w:sz w:val="24"/>
                <w:szCs w:val="24"/>
              </w:rPr>
              <w:t>у %</w:t>
            </w:r>
          </w:p>
        </w:tc>
        <w:tc>
          <w:tcPr>
            <w:tcW w:w="967" w:type="dxa"/>
            <w:vAlign w:val="center"/>
          </w:tcPr>
          <w:p w:rsidR="00F56399" w:rsidRPr="00891179" w:rsidRDefault="00F56399" w:rsidP="004E6C6A">
            <w:pPr>
              <w:pStyle w:val="a3"/>
              <w:spacing w:line="360" w:lineRule="auto"/>
              <w:jc w:val="center"/>
              <w:rPr>
                <w:sz w:val="24"/>
                <w:szCs w:val="24"/>
                <w:lang w:val="en-US"/>
              </w:rPr>
            </w:pPr>
            <w:r w:rsidRPr="00891179">
              <w:rPr>
                <w:sz w:val="24"/>
                <w:szCs w:val="24"/>
                <w:lang w:val="en-US"/>
              </w:rPr>
              <w:t>t</w:t>
            </w:r>
          </w:p>
        </w:tc>
        <w:tc>
          <w:tcPr>
            <w:tcW w:w="1138" w:type="dxa"/>
            <w:vAlign w:val="center"/>
          </w:tcPr>
          <w:p w:rsidR="00F56399" w:rsidRPr="00891179" w:rsidRDefault="00F56399" w:rsidP="004E6C6A">
            <w:pPr>
              <w:pStyle w:val="a3"/>
              <w:spacing w:line="360" w:lineRule="auto"/>
              <w:jc w:val="center"/>
              <w:rPr>
                <w:sz w:val="24"/>
                <w:szCs w:val="24"/>
              </w:rPr>
            </w:pPr>
            <w:r w:rsidRPr="00891179">
              <w:rPr>
                <w:sz w:val="24"/>
                <w:szCs w:val="24"/>
                <w:lang w:val="en-US"/>
              </w:rPr>
              <w:t>p</w:t>
            </w:r>
          </w:p>
        </w:tc>
      </w:tr>
      <w:tr w:rsidR="00F56399" w:rsidTr="004E6C6A">
        <w:tc>
          <w:tcPr>
            <w:tcW w:w="2495" w:type="dxa"/>
            <w:vAlign w:val="center"/>
          </w:tcPr>
          <w:p w:rsidR="00F56399" w:rsidRPr="00961C47" w:rsidRDefault="00F56399" w:rsidP="004E6C6A">
            <w:pPr>
              <w:rPr>
                <w:color w:val="000000"/>
                <w:sz w:val="24"/>
                <w:szCs w:val="24"/>
              </w:rPr>
            </w:pPr>
            <w:r w:rsidRPr="00961C47">
              <w:rPr>
                <w:color w:val="000000"/>
                <w:sz w:val="24"/>
                <w:szCs w:val="24"/>
              </w:rPr>
              <w:t>Присідання зі штангою на плечах</w:t>
            </w:r>
          </w:p>
        </w:tc>
        <w:tc>
          <w:tcPr>
            <w:tcW w:w="2066" w:type="dxa"/>
            <w:vAlign w:val="center"/>
          </w:tcPr>
          <w:p w:rsidR="00F56399" w:rsidRPr="00D1684D" w:rsidRDefault="00F56399" w:rsidP="004E6C6A">
            <w:pPr>
              <w:spacing w:line="276" w:lineRule="auto"/>
              <w:jc w:val="center"/>
              <w:rPr>
                <w:color w:val="000000"/>
                <w:sz w:val="24"/>
                <w:szCs w:val="24"/>
              </w:rPr>
            </w:pPr>
            <w:r w:rsidRPr="00D1684D">
              <w:rPr>
                <w:color w:val="000000"/>
                <w:sz w:val="24"/>
                <w:szCs w:val="24"/>
              </w:rPr>
              <w:t>120</w:t>
            </w:r>
            <w:r w:rsidRPr="00D1684D">
              <w:rPr>
                <w:sz w:val="24"/>
                <w:szCs w:val="24"/>
              </w:rPr>
              <w:t>±</w:t>
            </w:r>
            <w:r>
              <w:rPr>
                <w:sz w:val="24"/>
                <w:szCs w:val="24"/>
              </w:rPr>
              <w:t>1,22</w:t>
            </w:r>
          </w:p>
        </w:tc>
        <w:tc>
          <w:tcPr>
            <w:tcW w:w="1965" w:type="dxa"/>
            <w:vAlign w:val="center"/>
          </w:tcPr>
          <w:p w:rsidR="00F56399" w:rsidRPr="00961C47" w:rsidRDefault="00F56399" w:rsidP="004E6C6A">
            <w:pPr>
              <w:pStyle w:val="a3"/>
              <w:jc w:val="center"/>
              <w:rPr>
                <w:sz w:val="24"/>
                <w:szCs w:val="24"/>
              </w:rPr>
            </w:pPr>
            <w:r w:rsidRPr="00961C47">
              <w:rPr>
                <w:sz w:val="24"/>
                <w:szCs w:val="24"/>
              </w:rPr>
              <w:t>129,64</w:t>
            </w:r>
            <w:r w:rsidRPr="00D1684D">
              <w:rPr>
                <w:sz w:val="24"/>
                <w:szCs w:val="24"/>
              </w:rPr>
              <w:t>±</w:t>
            </w:r>
            <w:r>
              <w:rPr>
                <w:sz w:val="24"/>
                <w:szCs w:val="24"/>
              </w:rPr>
              <w:t>1,27</w:t>
            </w:r>
          </w:p>
        </w:tc>
        <w:tc>
          <w:tcPr>
            <w:tcW w:w="1007" w:type="dxa"/>
            <w:vAlign w:val="center"/>
          </w:tcPr>
          <w:p w:rsidR="00F56399" w:rsidRPr="00DB3D1E" w:rsidRDefault="00F56399" w:rsidP="004E6C6A">
            <w:pPr>
              <w:jc w:val="center"/>
              <w:rPr>
                <w:color w:val="000000"/>
                <w:sz w:val="24"/>
                <w:szCs w:val="24"/>
              </w:rPr>
            </w:pPr>
            <w:r w:rsidRPr="00DB3D1E">
              <w:rPr>
                <w:color w:val="000000"/>
                <w:sz w:val="24"/>
                <w:szCs w:val="24"/>
              </w:rPr>
              <w:t>8%</w:t>
            </w:r>
          </w:p>
        </w:tc>
        <w:tc>
          <w:tcPr>
            <w:tcW w:w="967" w:type="dxa"/>
            <w:vAlign w:val="center"/>
          </w:tcPr>
          <w:p w:rsidR="00F56399" w:rsidRPr="00804A54" w:rsidRDefault="00F56399" w:rsidP="004E6C6A">
            <w:pPr>
              <w:pStyle w:val="a3"/>
              <w:spacing w:line="276" w:lineRule="auto"/>
              <w:jc w:val="center"/>
              <w:rPr>
                <w:sz w:val="24"/>
                <w:szCs w:val="24"/>
              </w:rPr>
            </w:pPr>
            <w:r w:rsidRPr="00804A54">
              <w:rPr>
                <w:sz w:val="24"/>
                <w:szCs w:val="24"/>
              </w:rPr>
              <w:t>5,48</w:t>
            </w:r>
          </w:p>
        </w:tc>
        <w:tc>
          <w:tcPr>
            <w:tcW w:w="1138" w:type="dxa"/>
          </w:tcPr>
          <w:p w:rsidR="00F56399" w:rsidRPr="00715217" w:rsidRDefault="00F56399" w:rsidP="004E6C6A">
            <w:pPr>
              <w:pStyle w:val="a3"/>
              <w:spacing w:line="360" w:lineRule="auto"/>
              <w:jc w:val="both"/>
              <w:rPr>
                <w:sz w:val="24"/>
                <w:szCs w:val="24"/>
              </w:rPr>
            </w:pPr>
            <w:r w:rsidRPr="00715217">
              <w:rPr>
                <w:sz w:val="24"/>
                <w:szCs w:val="24"/>
              </w:rPr>
              <w:t>Р ≥ 00,5</w:t>
            </w:r>
          </w:p>
        </w:tc>
      </w:tr>
      <w:tr w:rsidR="00F56399" w:rsidTr="004E6C6A">
        <w:tc>
          <w:tcPr>
            <w:tcW w:w="2495" w:type="dxa"/>
            <w:vAlign w:val="center"/>
          </w:tcPr>
          <w:p w:rsidR="00F56399" w:rsidRPr="00961C47" w:rsidRDefault="00F56399" w:rsidP="004E6C6A">
            <w:pPr>
              <w:rPr>
                <w:color w:val="000000"/>
                <w:sz w:val="24"/>
                <w:szCs w:val="24"/>
              </w:rPr>
            </w:pPr>
            <w:r w:rsidRPr="00961C47">
              <w:rPr>
                <w:color w:val="000000"/>
                <w:sz w:val="24"/>
                <w:szCs w:val="24"/>
              </w:rPr>
              <w:t>Жим штанги лежачі</w:t>
            </w:r>
          </w:p>
        </w:tc>
        <w:tc>
          <w:tcPr>
            <w:tcW w:w="2066" w:type="dxa"/>
            <w:vAlign w:val="center"/>
          </w:tcPr>
          <w:p w:rsidR="00F56399" w:rsidRPr="00D1684D" w:rsidRDefault="00F56399" w:rsidP="004E6C6A">
            <w:pPr>
              <w:spacing w:line="276" w:lineRule="auto"/>
              <w:jc w:val="center"/>
              <w:rPr>
                <w:color w:val="000000"/>
                <w:sz w:val="24"/>
                <w:szCs w:val="24"/>
              </w:rPr>
            </w:pPr>
            <w:r w:rsidRPr="00D1684D">
              <w:rPr>
                <w:color w:val="000000"/>
                <w:sz w:val="24"/>
                <w:szCs w:val="24"/>
              </w:rPr>
              <w:t>102,5</w:t>
            </w:r>
            <w:r w:rsidRPr="00D1684D">
              <w:rPr>
                <w:sz w:val="24"/>
                <w:szCs w:val="24"/>
              </w:rPr>
              <w:t>±</w:t>
            </w:r>
            <w:r>
              <w:rPr>
                <w:sz w:val="24"/>
                <w:szCs w:val="24"/>
              </w:rPr>
              <w:t>0,77</w:t>
            </w:r>
          </w:p>
        </w:tc>
        <w:tc>
          <w:tcPr>
            <w:tcW w:w="1965" w:type="dxa"/>
            <w:vAlign w:val="center"/>
          </w:tcPr>
          <w:p w:rsidR="00F56399" w:rsidRPr="00961C47" w:rsidRDefault="00F56399" w:rsidP="004E6C6A">
            <w:pPr>
              <w:pStyle w:val="a3"/>
              <w:jc w:val="center"/>
              <w:rPr>
                <w:sz w:val="24"/>
                <w:szCs w:val="24"/>
              </w:rPr>
            </w:pPr>
            <w:r w:rsidRPr="00961C47">
              <w:rPr>
                <w:sz w:val="24"/>
                <w:szCs w:val="24"/>
              </w:rPr>
              <w:t>110</w:t>
            </w:r>
            <w:r w:rsidRPr="00D1684D">
              <w:rPr>
                <w:sz w:val="24"/>
                <w:szCs w:val="24"/>
              </w:rPr>
              <w:t>±</w:t>
            </w:r>
            <w:r>
              <w:rPr>
                <w:sz w:val="24"/>
                <w:szCs w:val="24"/>
              </w:rPr>
              <w:t>0,77</w:t>
            </w:r>
          </w:p>
        </w:tc>
        <w:tc>
          <w:tcPr>
            <w:tcW w:w="1007" w:type="dxa"/>
            <w:vAlign w:val="center"/>
          </w:tcPr>
          <w:p w:rsidR="00F56399" w:rsidRPr="00DB3D1E" w:rsidRDefault="00F56399" w:rsidP="004E6C6A">
            <w:pPr>
              <w:jc w:val="center"/>
              <w:rPr>
                <w:color w:val="000000"/>
                <w:sz w:val="24"/>
                <w:szCs w:val="24"/>
              </w:rPr>
            </w:pPr>
            <w:r w:rsidRPr="00DB3D1E">
              <w:rPr>
                <w:color w:val="000000"/>
                <w:sz w:val="24"/>
                <w:szCs w:val="24"/>
              </w:rPr>
              <w:t>7%</w:t>
            </w:r>
          </w:p>
        </w:tc>
        <w:tc>
          <w:tcPr>
            <w:tcW w:w="967" w:type="dxa"/>
            <w:vAlign w:val="center"/>
          </w:tcPr>
          <w:p w:rsidR="00F56399" w:rsidRPr="00804A54" w:rsidRDefault="00F56399" w:rsidP="004E6C6A">
            <w:pPr>
              <w:pStyle w:val="a3"/>
              <w:spacing w:line="276" w:lineRule="auto"/>
              <w:jc w:val="center"/>
              <w:rPr>
                <w:sz w:val="24"/>
                <w:szCs w:val="24"/>
              </w:rPr>
            </w:pPr>
            <w:r w:rsidRPr="00804A54">
              <w:rPr>
                <w:sz w:val="24"/>
                <w:szCs w:val="24"/>
              </w:rPr>
              <w:t>6,89</w:t>
            </w:r>
          </w:p>
        </w:tc>
        <w:tc>
          <w:tcPr>
            <w:tcW w:w="1138" w:type="dxa"/>
            <w:vAlign w:val="center"/>
          </w:tcPr>
          <w:p w:rsidR="00F56399" w:rsidRPr="00715217" w:rsidRDefault="00F56399" w:rsidP="004E6C6A">
            <w:pPr>
              <w:jc w:val="center"/>
              <w:rPr>
                <w:sz w:val="24"/>
                <w:szCs w:val="24"/>
              </w:rPr>
            </w:pPr>
            <w:r w:rsidRPr="00715217">
              <w:rPr>
                <w:sz w:val="24"/>
                <w:szCs w:val="24"/>
              </w:rPr>
              <w:t>Р ≥ 00,5</w:t>
            </w:r>
          </w:p>
        </w:tc>
      </w:tr>
      <w:tr w:rsidR="00F56399" w:rsidTr="004E6C6A">
        <w:tc>
          <w:tcPr>
            <w:tcW w:w="2495" w:type="dxa"/>
            <w:vAlign w:val="center"/>
          </w:tcPr>
          <w:p w:rsidR="00F56399" w:rsidRPr="00961C47" w:rsidRDefault="00F56399" w:rsidP="004E6C6A">
            <w:pPr>
              <w:rPr>
                <w:color w:val="000000"/>
                <w:sz w:val="24"/>
                <w:szCs w:val="24"/>
              </w:rPr>
            </w:pPr>
            <w:r w:rsidRPr="00961C47">
              <w:rPr>
                <w:color w:val="000000"/>
                <w:sz w:val="24"/>
                <w:szCs w:val="24"/>
              </w:rPr>
              <w:t>Станова тяга</w:t>
            </w:r>
          </w:p>
        </w:tc>
        <w:tc>
          <w:tcPr>
            <w:tcW w:w="2066" w:type="dxa"/>
            <w:vAlign w:val="center"/>
          </w:tcPr>
          <w:p w:rsidR="00F56399" w:rsidRPr="00D1684D" w:rsidRDefault="00F56399" w:rsidP="004E6C6A">
            <w:pPr>
              <w:spacing w:line="276" w:lineRule="auto"/>
              <w:jc w:val="center"/>
              <w:rPr>
                <w:color w:val="000000"/>
                <w:sz w:val="24"/>
                <w:szCs w:val="24"/>
              </w:rPr>
            </w:pPr>
            <w:r w:rsidRPr="00D1684D">
              <w:rPr>
                <w:color w:val="000000"/>
                <w:sz w:val="24"/>
                <w:szCs w:val="24"/>
              </w:rPr>
              <w:t>145</w:t>
            </w:r>
            <w:r w:rsidRPr="00D1684D">
              <w:rPr>
                <w:sz w:val="24"/>
                <w:szCs w:val="24"/>
              </w:rPr>
              <w:t>±</w:t>
            </w:r>
            <w:r>
              <w:rPr>
                <w:sz w:val="24"/>
                <w:szCs w:val="24"/>
              </w:rPr>
              <w:t>1,44</w:t>
            </w:r>
          </w:p>
        </w:tc>
        <w:tc>
          <w:tcPr>
            <w:tcW w:w="1965" w:type="dxa"/>
            <w:vAlign w:val="center"/>
          </w:tcPr>
          <w:p w:rsidR="00F56399" w:rsidRPr="00961C47" w:rsidRDefault="00F56399" w:rsidP="004E6C6A">
            <w:pPr>
              <w:pStyle w:val="a3"/>
              <w:jc w:val="center"/>
              <w:rPr>
                <w:sz w:val="24"/>
                <w:szCs w:val="24"/>
              </w:rPr>
            </w:pPr>
            <w:r w:rsidRPr="00961C47">
              <w:rPr>
                <w:sz w:val="24"/>
                <w:szCs w:val="24"/>
              </w:rPr>
              <w:t>156,07</w:t>
            </w:r>
            <w:r w:rsidRPr="00D1684D">
              <w:rPr>
                <w:sz w:val="24"/>
                <w:szCs w:val="24"/>
              </w:rPr>
              <w:t>±</w:t>
            </w:r>
            <w:r>
              <w:rPr>
                <w:sz w:val="24"/>
                <w:szCs w:val="24"/>
              </w:rPr>
              <w:t>2,24</w:t>
            </w:r>
          </w:p>
        </w:tc>
        <w:tc>
          <w:tcPr>
            <w:tcW w:w="1007" w:type="dxa"/>
            <w:vAlign w:val="center"/>
          </w:tcPr>
          <w:p w:rsidR="00F56399" w:rsidRPr="00DB3D1E" w:rsidRDefault="00F56399" w:rsidP="004E6C6A">
            <w:pPr>
              <w:jc w:val="center"/>
              <w:rPr>
                <w:color w:val="000000"/>
                <w:sz w:val="24"/>
                <w:szCs w:val="24"/>
              </w:rPr>
            </w:pPr>
            <w:r w:rsidRPr="00DB3D1E">
              <w:rPr>
                <w:color w:val="000000"/>
                <w:sz w:val="24"/>
                <w:szCs w:val="24"/>
              </w:rPr>
              <w:t>8%</w:t>
            </w:r>
          </w:p>
        </w:tc>
        <w:tc>
          <w:tcPr>
            <w:tcW w:w="967" w:type="dxa"/>
            <w:vAlign w:val="center"/>
          </w:tcPr>
          <w:p w:rsidR="00F56399" w:rsidRPr="00804A54" w:rsidRDefault="00F56399" w:rsidP="004E6C6A">
            <w:pPr>
              <w:pStyle w:val="a3"/>
              <w:spacing w:line="276" w:lineRule="auto"/>
              <w:jc w:val="center"/>
              <w:rPr>
                <w:sz w:val="24"/>
                <w:szCs w:val="24"/>
              </w:rPr>
            </w:pPr>
            <w:r w:rsidRPr="00804A54">
              <w:rPr>
                <w:sz w:val="24"/>
                <w:szCs w:val="24"/>
              </w:rPr>
              <w:t>4,16</w:t>
            </w:r>
          </w:p>
        </w:tc>
        <w:tc>
          <w:tcPr>
            <w:tcW w:w="1138" w:type="dxa"/>
            <w:vAlign w:val="center"/>
          </w:tcPr>
          <w:p w:rsidR="00F56399" w:rsidRPr="00715217" w:rsidRDefault="00F56399" w:rsidP="004E6C6A">
            <w:pPr>
              <w:jc w:val="center"/>
              <w:rPr>
                <w:sz w:val="24"/>
                <w:szCs w:val="24"/>
              </w:rPr>
            </w:pPr>
            <w:r w:rsidRPr="00715217">
              <w:rPr>
                <w:sz w:val="24"/>
                <w:szCs w:val="24"/>
              </w:rPr>
              <w:t>Р ≥ 00,5</w:t>
            </w:r>
          </w:p>
        </w:tc>
      </w:tr>
      <w:tr w:rsidR="00F56399" w:rsidTr="004E6C6A">
        <w:tc>
          <w:tcPr>
            <w:tcW w:w="2495" w:type="dxa"/>
            <w:vAlign w:val="center"/>
          </w:tcPr>
          <w:p w:rsidR="00F56399" w:rsidRPr="00961C47" w:rsidRDefault="00F56399" w:rsidP="004E6C6A">
            <w:pPr>
              <w:rPr>
                <w:color w:val="000000"/>
                <w:sz w:val="24"/>
                <w:szCs w:val="24"/>
              </w:rPr>
            </w:pPr>
            <w:r w:rsidRPr="00961C47">
              <w:rPr>
                <w:color w:val="000000"/>
                <w:sz w:val="24"/>
                <w:szCs w:val="24"/>
              </w:rPr>
              <w:t>Стрибок у довжину з місця</w:t>
            </w:r>
          </w:p>
        </w:tc>
        <w:tc>
          <w:tcPr>
            <w:tcW w:w="2066" w:type="dxa"/>
            <w:vAlign w:val="center"/>
          </w:tcPr>
          <w:p w:rsidR="00F56399" w:rsidRPr="00D1684D" w:rsidRDefault="00F56399" w:rsidP="004E6C6A">
            <w:pPr>
              <w:spacing w:line="276" w:lineRule="auto"/>
              <w:jc w:val="center"/>
              <w:rPr>
                <w:color w:val="000000"/>
                <w:sz w:val="24"/>
                <w:szCs w:val="24"/>
              </w:rPr>
            </w:pPr>
            <w:r w:rsidRPr="00D1684D">
              <w:rPr>
                <w:color w:val="000000"/>
                <w:sz w:val="24"/>
                <w:szCs w:val="24"/>
              </w:rPr>
              <w:t>208,43</w:t>
            </w:r>
            <w:r w:rsidRPr="00D1684D">
              <w:rPr>
                <w:sz w:val="24"/>
                <w:szCs w:val="24"/>
              </w:rPr>
              <w:t>±</w:t>
            </w:r>
            <w:r>
              <w:rPr>
                <w:sz w:val="24"/>
                <w:szCs w:val="24"/>
              </w:rPr>
              <w:t>0,48</w:t>
            </w:r>
          </w:p>
        </w:tc>
        <w:tc>
          <w:tcPr>
            <w:tcW w:w="1965" w:type="dxa"/>
            <w:vAlign w:val="center"/>
          </w:tcPr>
          <w:p w:rsidR="00F56399" w:rsidRPr="00961C47" w:rsidRDefault="00F56399" w:rsidP="004E6C6A">
            <w:pPr>
              <w:pStyle w:val="a3"/>
              <w:jc w:val="center"/>
              <w:rPr>
                <w:sz w:val="24"/>
                <w:szCs w:val="24"/>
              </w:rPr>
            </w:pPr>
            <w:r w:rsidRPr="00961C47">
              <w:rPr>
                <w:sz w:val="24"/>
                <w:szCs w:val="24"/>
              </w:rPr>
              <w:t>214,14</w:t>
            </w:r>
            <w:r w:rsidRPr="00D1684D">
              <w:rPr>
                <w:sz w:val="24"/>
                <w:szCs w:val="24"/>
              </w:rPr>
              <w:t>±</w:t>
            </w:r>
            <w:r>
              <w:rPr>
                <w:sz w:val="24"/>
                <w:szCs w:val="24"/>
              </w:rPr>
              <w:t>0,34</w:t>
            </w:r>
          </w:p>
        </w:tc>
        <w:tc>
          <w:tcPr>
            <w:tcW w:w="1007" w:type="dxa"/>
            <w:vAlign w:val="center"/>
          </w:tcPr>
          <w:p w:rsidR="00F56399" w:rsidRPr="00DB3D1E" w:rsidRDefault="00F56399" w:rsidP="004E6C6A">
            <w:pPr>
              <w:jc w:val="center"/>
              <w:rPr>
                <w:color w:val="000000"/>
                <w:sz w:val="24"/>
                <w:szCs w:val="24"/>
              </w:rPr>
            </w:pPr>
            <w:r w:rsidRPr="00DB3D1E">
              <w:rPr>
                <w:color w:val="000000"/>
                <w:sz w:val="24"/>
                <w:szCs w:val="24"/>
              </w:rPr>
              <w:t>3%</w:t>
            </w:r>
          </w:p>
        </w:tc>
        <w:tc>
          <w:tcPr>
            <w:tcW w:w="967" w:type="dxa"/>
            <w:vAlign w:val="center"/>
          </w:tcPr>
          <w:p w:rsidR="00F56399" w:rsidRPr="00804A54" w:rsidRDefault="00F56399" w:rsidP="004E6C6A">
            <w:pPr>
              <w:pStyle w:val="a3"/>
              <w:spacing w:line="276" w:lineRule="auto"/>
              <w:jc w:val="center"/>
              <w:rPr>
                <w:sz w:val="24"/>
                <w:szCs w:val="24"/>
              </w:rPr>
            </w:pPr>
            <w:r w:rsidRPr="00804A54">
              <w:rPr>
                <w:sz w:val="24"/>
                <w:szCs w:val="24"/>
              </w:rPr>
              <w:t>9,71</w:t>
            </w:r>
          </w:p>
        </w:tc>
        <w:tc>
          <w:tcPr>
            <w:tcW w:w="1138" w:type="dxa"/>
            <w:vAlign w:val="center"/>
          </w:tcPr>
          <w:p w:rsidR="00F56399" w:rsidRPr="00715217" w:rsidRDefault="00F56399" w:rsidP="004E6C6A">
            <w:pPr>
              <w:jc w:val="center"/>
              <w:rPr>
                <w:sz w:val="24"/>
                <w:szCs w:val="24"/>
              </w:rPr>
            </w:pPr>
            <w:r w:rsidRPr="00715217">
              <w:rPr>
                <w:sz w:val="24"/>
                <w:szCs w:val="24"/>
              </w:rPr>
              <w:t>Р ≥ 00,5</w:t>
            </w:r>
          </w:p>
        </w:tc>
      </w:tr>
      <w:tr w:rsidR="00F56399" w:rsidTr="004E6C6A">
        <w:tc>
          <w:tcPr>
            <w:tcW w:w="2495" w:type="dxa"/>
            <w:vAlign w:val="center"/>
          </w:tcPr>
          <w:p w:rsidR="00F56399" w:rsidRPr="00961C47" w:rsidRDefault="00F56399" w:rsidP="004E6C6A">
            <w:pPr>
              <w:rPr>
                <w:color w:val="000000"/>
                <w:sz w:val="24"/>
                <w:szCs w:val="24"/>
              </w:rPr>
            </w:pPr>
            <w:r>
              <w:rPr>
                <w:color w:val="000000"/>
                <w:sz w:val="24"/>
                <w:szCs w:val="24"/>
              </w:rPr>
              <w:t>П</w:t>
            </w:r>
            <w:r w:rsidRPr="00961C47">
              <w:rPr>
                <w:color w:val="000000"/>
                <w:sz w:val="24"/>
                <w:szCs w:val="24"/>
              </w:rPr>
              <w:t xml:space="preserve">іднімання тулуба в </w:t>
            </w:r>
            <w:proofErr w:type="spellStart"/>
            <w:r w:rsidRPr="00961C47">
              <w:rPr>
                <w:color w:val="000000"/>
                <w:sz w:val="24"/>
                <w:szCs w:val="24"/>
              </w:rPr>
              <w:t>сід</w:t>
            </w:r>
            <w:proofErr w:type="spellEnd"/>
          </w:p>
        </w:tc>
        <w:tc>
          <w:tcPr>
            <w:tcW w:w="2066" w:type="dxa"/>
            <w:vAlign w:val="center"/>
          </w:tcPr>
          <w:p w:rsidR="00F56399" w:rsidRPr="00D1684D" w:rsidRDefault="00F56399" w:rsidP="004E6C6A">
            <w:pPr>
              <w:spacing w:line="276" w:lineRule="auto"/>
              <w:jc w:val="center"/>
              <w:rPr>
                <w:color w:val="000000"/>
                <w:sz w:val="24"/>
                <w:szCs w:val="24"/>
              </w:rPr>
            </w:pPr>
            <w:r w:rsidRPr="00D1684D">
              <w:rPr>
                <w:color w:val="000000"/>
                <w:sz w:val="24"/>
                <w:szCs w:val="24"/>
              </w:rPr>
              <w:t>41,57</w:t>
            </w:r>
            <w:r w:rsidRPr="00D1684D">
              <w:rPr>
                <w:sz w:val="24"/>
                <w:szCs w:val="24"/>
              </w:rPr>
              <w:t>±</w:t>
            </w:r>
            <w:r>
              <w:rPr>
                <w:sz w:val="24"/>
                <w:szCs w:val="24"/>
              </w:rPr>
              <w:t>0,48</w:t>
            </w:r>
          </w:p>
        </w:tc>
        <w:tc>
          <w:tcPr>
            <w:tcW w:w="1965" w:type="dxa"/>
            <w:vAlign w:val="center"/>
          </w:tcPr>
          <w:p w:rsidR="00F56399" w:rsidRPr="00961C47" w:rsidRDefault="00F56399" w:rsidP="004E6C6A">
            <w:pPr>
              <w:pStyle w:val="a3"/>
              <w:jc w:val="center"/>
              <w:rPr>
                <w:sz w:val="24"/>
                <w:szCs w:val="24"/>
              </w:rPr>
            </w:pPr>
            <w:r w:rsidRPr="00961C47">
              <w:rPr>
                <w:sz w:val="24"/>
                <w:szCs w:val="24"/>
              </w:rPr>
              <w:t>45,57</w:t>
            </w:r>
            <w:r w:rsidRPr="00D1684D">
              <w:rPr>
                <w:sz w:val="24"/>
                <w:szCs w:val="24"/>
              </w:rPr>
              <w:t>±</w:t>
            </w:r>
            <w:r>
              <w:rPr>
                <w:sz w:val="24"/>
                <w:szCs w:val="24"/>
              </w:rPr>
              <w:t>0,53</w:t>
            </w:r>
          </w:p>
        </w:tc>
        <w:tc>
          <w:tcPr>
            <w:tcW w:w="1007" w:type="dxa"/>
            <w:vAlign w:val="center"/>
          </w:tcPr>
          <w:p w:rsidR="00F56399" w:rsidRPr="00DB3D1E" w:rsidRDefault="00F56399" w:rsidP="004E6C6A">
            <w:pPr>
              <w:jc w:val="center"/>
              <w:rPr>
                <w:color w:val="000000"/>
                <w:sz w:val="24"/>
                <w:szCs w:val="24"/>
              </w:rPr>
            </w:pPr>
            <w:r w:rsidRPr="00DB3D1E">
              <w:rPr>
                <w:color w:val="000000"/>
                <w:sz w:val="24"/>
                <w:szCs w:val="24"/>
              </w:rPr>
              <w:t>10%</w:t>
            </w:r>
          </w:p>
        </w:tc>
        <w:tc>
          <w:tcPr>
            <w:tcW w:w="967" w:type="dxa"/>
            <w:vAlign w:val="center"/>
          </w:tcPr>
          <w:p w:rsidR="00F56399" w:rsidRPr="00804A54" w:rsidRDefault="00F56399" w:rsidP="004E6C6A">
            <w:pPr>
              <w:pStyle w:val="a3"/>
              <w:spacing w:line="276" w:lineRule="auto"/>
              <w:jc w:val="center"/>
              <w:rPr>
                <w:sz w:val="24"/>
                <w:szCs w:val="24"/>
              </w:rPr>
            </w:pPr>
            <w:r w:rsidRPr="00804A54">
              <w:rPr>
                <w:sz w:val="24"/>
                <w:szCs w:val="24"/>
              </w:rPr>
              <w:t>5,60</w:t>
            </w:r>
          </w:p>
        </w:tc>
        <w:tc>
          <w:tcPr>
            <w:tcW w:w="1138" w:type="dxa"/>
            <w:vAlign w:val="center"/>
          </w:tcPr>
          <w:p w:rsidR="00F56399" w:rsidRPr="00715217" w:rsidRDefault="00F56399" w:rsidP="004E6C6A">
            <w:pPr>
              <w:jc w:val="center"/>
              <w:rPr>
                <w:sz w:val="24"/>
                <w:szCs w:val="24"/>
              </w:rPr>
            </w:pPr>
            <w:r w:rsidRPr="00715217">
              <w:rPr>
                <w:sz w:val="24"/>
                <w:szCs w:val="24"/>
              </w:rPr>
              <w:t>Р ≥ 00,5</w:t>
            </w:r>
          </w:p>
        </w:tc>
      </w:tr>
    </w:tbl>
    <w:p w:rsidR="00F56399" w:rsidRPr="00B239CE" w:rsidRDefault="00F56399" w:rsidP="00F56399">
      <w:pPr>
        <w:pStyle w:val="a3"/>
        <w:spacing w:line="360" w:lineRule="auto"/>
        <w:ind w:firstLine="709"/>
        <w:jc w:val="both"/>
        <w:rPr>
          <w:sz w:val="28"/>
          <w:szCs w:val="28"/>
        </w:rPr>
      </w:pPr>
      <w:r w:rsidRPr="00B239CE">
        <w:rPr>
          <w:sz w:val="28"/>
          <w:szCs w:val="28"/>
        </w:rPr>
        <w:lastRenderedPageBreak/>
        <w:t xml:space="preserve">Результати повторного тестування силових здібностей чоловіків віком 40-50 років у контрольній групі після завершення експерименту демонструють суттєве покращення більшості показників. Статистична обробка даних показала, що всі досліджувані параметри зазнали позитивних змін, які варіюються від </w:t>
      </w:r>
      <w:r>
        <w:rPr>
          <w:sz w:val="28"/>
          <w:szCs w:val="28"/>
        </w:rPr>
        <w:t>3</w:t>
      </w:r>
      <w:r w:rsidRPr="00B239CE">
        <w:rPr>
          <w:sz w:val="28"/>
          <w:szCs w:val="28"/>
        </w:rPr>
        <w:t>% до 1</w:t>
      </w:r>
      <w:r>
        <w:rPr>
          <w:sz w:val="28"/>
          <w:szCs w:val="28"/>
        </w:rPr>
        <w:t>0</w:t>
      </w:r>
      <w:r w:rsidRPr="00B239CE">
        <w:rPr>
          <w:sz w:val="28"/>
          <w:szCs w:val="28"/>
        </w:rPr>
        <w:t>% у порівнянні з початковими значеннями.</w:t>
      </w:r>
    </w:p>
    <w:p w:rsidR="00F56399" w:rsidRPr="00B239CE" w:rsidRDefault="00F56399" w:rsidP="00F56399">
      <w:pPr>
        <w:pStyle w:val="a3"/>
        <w:spacing w:line="360" w:lineRule="auto"/>
        <w:ind w:firstLine="709"/>
        <w:jc w:val="both"/>
        <w:rPr>
          <w:sz w:val="28"/>
          <w:szCs w:val="28"/>
        </w:rPr>
      </w:pPr>
      <w:r w:rsidRPr="00B239CE">
        <w:rPr>
          <w:sz w:val="28"/>
          <w:szCs w:val="28"/>
        </w:rPr>
        <w:t xml:space="preserve">Зокрема, результат у присіданнях зі штангою на плечах зріс з 120 ± 1,22 кг до 129,64 ± 1,27 кг, що відповідає приросту на </w:t>
      </w:r>
      <w:r>
        <w:rPr>
          <w:sz w:val="28"/>
          <w:szCs w:val="28"/>
        </w:rPr>
        <w:t>8</w:t>
      </w:r>
      <w:r w:rsidRPr="00B239CE">
        <w:rPr>
          <w:sz w:val="28"/>
          <w:szCs w:val="28"/>
        </w:rPr>
        <w:t xml:space="preserve">%. У тесті жим штанги лежачи середній результат збільшився з 102,5 ± 0,77 кг до 110 ± 0,77 кг, що становить приріст на </w:t>
      </w:r>
      <w:r>
        <w:rPr>
          <w:sz w:val="28"/>
          <w:szCs w:val="28"/>
        </w:rPr>
        <w:t>3</w:t>
      </w:r>
      <w:r w:rsidRPr="00B239CE">
        <w:rPr>
          <w:sz w:val="28"/>
          <w:szCs w:val="28"/>
        </w:rPr>
        <w:t xml:space="preserve">% і супроводжується статистично значущими змінами (t=6,89, p ≤ 0,05). Аналогічно, показники станової тяги підвищилися з 145 ± 1,44 кг до 156,07 ± 2,24 кг, демонструючи приріст на </w:t>
      </w:r>
      <w:r>
        <w:rPr>
          <w:sz w:val="28"/>
          <w:szCs w:val="28"/>
        </w:rPr>
        <w:t>10</w:t>
      </w:r>
      <w:r w:rsidRPr="00B239CE">
        <w:rPr>
          <w:sz w:val="28"/>
          <w:szCs w:val="28"/>
        </w:rPr>
        <w:t>%.</w:t>
      </w:r>
    </w:p>
    <w:p w:rsidR="00F56399" w:rsidRPr="00B239CE" w:rsidRDefault="00F56399" w:rsidP="00F56399">
      <w:pPr>
        <w:pStyle w:val="a3"/>
        <w:spacing w:line="360" w:lineRule="auto"/>
        <w:ind w:firstLine="709"/>
        <w:jc w:val="both"/>
        <w:rPr>
          <w:sz w:val="28"/>
          <w:szCs w:val="28"/>
        </w:rPr>
      </w:pPr>
      <w:r w:rsidRPr="00B239CE">
        <w:rPr>
          <w:sz w:val="28"/>
          <w:szCs w:val="28"/>
        </w:rPr>
        <w:t xml:space="preserve">Динаміка показників стрибка у довжину з місця також свідчить про покращення вибухової сили: результат зріс з 208,43 ± 0,48 см до 214,14 ± 0,34 см, що еквівалентно приросту на 5%. Показники тесту піднімання тулуба в </w:t>
      </w:r>
      <w:proofErr w:type="spellStart"/>
      <w:r w:rsidRPr="00B239CE">
        <w:rPr>
          <w:sz w:val="28"/>
          <w:szCs w:val="28"/>
        </w:rPr>
        <w:t>сід</w:t>
      </w:r>
      <w:proofErr w:type="spellEnd"/>
      <w:r w:rsidRPr="00B239CE">
        <w:rPr>
          <w:sz w:val="28"/>
          <w:szCs w:val="28"/>
        </w:rPr>
        <w:t xml:space="preserve"> також показали суттєве зростання з 41,57 ± 0,48 повторів до 45,57 ± 0,53 повторів, що становить приріст на 17%.</w:t>
      </w:r>
    </w:p>
    <w:p w:rsidR="00F56399" w:rsidRDefault="00F56399" w:rsidP="00F56399">
      <w:pPr>
        <w:pStyle w:val="a3"/>
        <w:spacing w:line="360" w:lineRule="auto"/>
        <w:ind w:firstLine="709"/>
        <w:jc w:val="both"/>
        <w:rPr>
          <w:sz w:val="28"/>
          <w:szCs w:val="28"/>
        </w:rPr>
      </w:pPr>
      <w:r w:rsidRPr="00B239CE">
        <w:rPr>
          <w:sz w:val="28"/>
          <w:szCs w:val="28"/>
        </w:rPr>
        <w:t>Результати дослідження свідчать про ефективність тренувальної програми, застосованої в контрольній групі. Їх наочна ілюстрація представлена на діаграмі (див. рис. 2.</w:t>
      </w:r>
      <w:r>
        <w:rPr>
          <w:sz w:val="28"/>
          <w:szCs w:val="28"/>
        </w:rPr>
        <w:t>4</w:t>
      </w:r>
      <w:r w:rsidRPr="00B239CE">
        <w:rPr>
          <w:sz w:val="28"/>
          <w:szCs w:val="28"/>
        </w:rPr>
        <w:t>).</w:t>
      </w:r>
    </w:p>
    <w:p w:rsidR="00F56399" w:rsidRPr="00B239CE" w:rsidRDefault="00F56399" w:rsidP="00F56399">
      <w:pPr>
        <w:pStyle w:val="a3"/>
        <w:spacing w:line="360" w:lineRule="auto"/>
        <w:jc w:val="both"/>
        <w:rPr>
          <w:sz w:val="28"/>
          <w:szCs w:val="28"/>
        </w:rPr>
      </w:pPr>
      <w:r>
        <w:rPr>
          <w:noProof/>
          <w:sz w:val="28"/>
          <w:szCs w:val="28"/>
        </w:rPr>
        <w:drawing>
          <wp:inline distT="0" distB="0" distL="0" distR="0" wp14:anchorId="1049EC14" wp14:editId="7EF2715C">
            <wp:extent cx="6064250" cy="3152775"/>
            <wp:effectExtent l="0" t="0" r="12700" b="9525"/>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Pr="00B239CE">
        <w:rPr>
          <w:sz w:val="28"/>
          <w:szCs w:val="28"/>
        </w:rPr>
        <w:t xml:space="preserve"> </w:t>
      </w:r>
    </w:p>
    <w:p w:rsidR="00F56399" w:rsidRDefault="00F56399" w:rsidP="00F56399">
      <w:pPr>
        <w:pStyle w:val="a3"/>
        <w:spacing w:line="360" w:lineRule="auto"/>
        <w:ind w:firstLine="709"/>
        <w:jc w:val="both"/>
        <w:rPr>
          <w:b/>
          <w:bCs/>
          <w:sz w:val="28"/>
          <w:szCs w:val="28"/>
        </w:rPr>
      </w:pPr>
      <w:r>
        <w:rPr>
          <w:b/>
          <w:bCs/>
          <w:sz w:val="28"/>
          <w:szCs w:val="28"/>
        </w:rPr>
        <w:lastRenderedPageBreak/>
        <w:t xml:space="preserve">Рис. 2.4. </w:t>
      </w:r>
      <w:r w:rsidRPr="002B032C">
        <w:rPr>
          <w:b/>
          <w:bCs/>
          <w:sz w:val="28"/>
          <w:szCs w:val="28"/>
        </w:rPr>
        <w:t xml:space="preserve">Порівняльний аналіз результатів </w:t>
      </w:r>
      <w:r>
        <w:rPr>
          <w:b/>
          <w:bCs/>
          <w:sz w:val="28"/>
          <w:szCs w:val="28"/>
        </w:rPr>
        <w:t>повторного</w:t>
      </w:r>
      <w:r w:rsidRPr="002B032C">
        <w:rPr>
          <w:b/>
          <w:bCs/>
          <w:sz w:val="28"/>
          <w:szCs w:val="28"/>
        </w:rPr>
        <w:t xml:space="preserve"> тестування рівня </w:t>
      </w:r>
      <w:r>
        <w:rPr>
          <w:b/>
          <w:bCs/>
          <w:sz w:val="28"/>
          <w:szCs w:val="28"/>
        </w:rPr>
        <w:t>силових здібностей</w:t>
      </w:r>
      <w:r w:rsidRPr="002B032C">
        <w:rPr>
          <w:b/>
          <w:bCs/>
          <w:sz w:val="28"/>
          <w:szCs w:val="28"/>
        </w:rPr>
        <w:t xml:space="preserve"> чоловіків віком 40</w:t>
      </w:r>
      <w:r>
        <w:rPr>
          <w:b/>
          <w:bCs/>
          <w:sz w:val="28"/>
          <w:szCs w:val="28"/>
        </w:rPr>
        <w:t>-</w:t>
      </w:r>
      <w:r w:rsidRPr="002B032C">
        <w:rPr>
          <w:b/>
          <w:bCs/>
          <w:sz w:val="28"/>
          <w:szCs w:val="28"/>
        </w:rPr>
        <w:t>50 років контрольної</w:t>
      </w:r>
      <w:r>
        <w:rPr>
          <w:b/>
          <w:bCs/>
          <w:sz w:val="28"/>
          <w:szCs w:val="28"/>
        </w:rPr>
        <w:t xml:space="preserve"> групи після експерименту</w:t>
      </w:r>
    </w:p>
    <w:p w:rsidR="00F56399" w:rsidRDefault="00F56399" w:rsidP="00F56399">
      <w:pPr>
        <w:pStyle w:val="a3"/>
        <w:spacing w:line="360" w:lineRule="auto"/>
        <w:ind w:firstLine="709"/>
        <w:jc w:val="both"/>
        <w:rPr>
          <w:sz w:val="28"/>
          <w:szCs w:val="28"/>
        </w:rPr>
      </w:pPr>
      <w:r>
        <w:rPr>
          <w:sz w:val="28"/>
          <w:szCs w:val="28"/>
        </w:rPr>
        <w:t>Наступним кроком було</w:t>
      </w:r>
      <w:r w:rsidRPr="007F61A3">
        <w:rPr>
          <w:sz w:val="28"/>
          <w:szCs w:val="28"/>
        </w:rPr>
        <w:t xml:space="preserve"> виконано статистичну обробку результатів, отриманих у </w:t>
      </w:r>
      <w:r>
        <w:rPr>
          <w:sz w:val="28"/>
          <w:szCs w:val="28"/>
        </w:rPr>
        <w:t>експериментальній</w:t>
      </w:r>
      <w:r w:rsidRPr="007F61A3">
        <w:rPr>
          <w:sz w:val="28"/>
          <w:szCs w:val="28"/>
        </w:rPr>
        <w:t xml:space="preserve"> групі, а потім здійснено порівняльний аналіз із показниками </w:t>
      </w:r>
      <w:r>
        <w:rPr>
          <w:sz w:val="28"/>
          <w:szCs w:val="28"/>
        </w:rPr>
        <w:t>первинного тестування</w:t>
      </w:r>
      <w:r w:rsidRPr="007F61A3">
        <w:rPr>
          <w:sz w:val="28"/>
          <w:szCs w:val="28"/>
        </w:rPr>
        <w:t xml:space="preserve"> (див. табл. 2.</w:t>
      </w:r>
      <w:r>
        <w:rPr>
          <w:sz w:val="28"/>
          <w:szCs w:val="28"/>
        </w:rPr>
        <w:t>5</w:t>
      </w:r>
      <w:r w:rsidRPr="007F61A3">
        <w:rPr>
          <w:sz w:val="28"/>
          <w:szCs w:val="28"/>
        </w:rPr>
        <w:t>).</w:t>
      </w:r>
    </w:p>
    <w:p w:rsidR="00F56399" w:rsidRPr="002B032C" w:rsidRDefault="00F56399" w:rsidP="00F56399">
      <w:pPr>
        <w:pStyle w:val="a3"/>
        <w:spacing w:line="360" w:lineRule="auto"/>
        <w:ind w:firstLine="709"/>
        <w:jc w:val="right"/>
        <w:rPr>
          <w:i/>
          <w:iCs/>
          <w:sz w:val="28"/>
          <w:szCs w:val="28"/>
        </w:rPr>
      </w:pPr>
      <w:r w:rsidRPr="002B032C">
        <w:rPr>
          <w:i/>
          <w:iCs/>
          <w:sz w:val="28"/>
          <w:szCs w:val="28"/>
        </w:rPr>
        <w:t>Таблиця 2.</w:t>
      </w:r>
      <w:r>
        <w:rPr>
          <w:i/>
          <w:iCs/>
          <w:sz w:val="28"/>
          <w:szCs w:val="28"/>
        </w:rPr>
        <w:t>5</w:t>
      </w:r>
    </w:p>
    <w:p w:rsidR="00F56399" w:rsidRPr="00170BC4" w:rsidRDefault="00F56399" w:rsidP="00F56399">
      <w:pPr>
        <w:pStyle w:val="a3"/>
        <w:spacing w:line="360" w:lineRule="auto"/>
        <w:ind w:firstLine="709"/>
        <w:jc w:val="center"/>
        <w:rPr>
          <w:b/>
          <w:bCs/>
          <w:sz w:val="28"/>
          <w:szCs w:val="28"/>
        </w:rPr>
      </w:pPr>
      <w:r w:rsidRPr="002B032C">
        <w:rPr>
          <w:b/>
          <w:bCs/>
          <w:sz w:val="28"/>
          <w:szCs w:val="28"/>
        </w:rPr>
        <w:t xml:space="preserve">Порівняльний аналіз результатів </w:t>
      </w:r>
      <w:r>
        <w:rPr>
          <w:b/>
          <w:bCs/>
          <w:sz w:val="28"/>
          <w:szCs w:val="28"/>
        </w:rPr>
        <w:t>повторного</w:t>
      </w:r>
      <w:r w:rsidRPr="002B032C">
        <w:rPr>
          <w:b/>
          <w:bCs/>
          <w:sz w:val="28"/>
          <w:szCs w:val="28"/>
        </w:rPr>
        <w:t xml:space="preserve"> тестування рівня фізичного розвитку чоловіків віком 40</w:t>
      </w:r>
      <w:r>
        <w:rPr>
          <w:b/>
          <w:bCs/>
          <w:sz w:val="28"/>
          <w:szCs w:val="28"/>
        </w:rPr>
        <w:t>-</w:t>
      </w:r>
      <w:r w:rsidRPr="002B032C">
        <w:rPr>
          <w:b/>
          <w:bCs/>
          <w:sz w:val="28"/>
          <w:szCs w:val="28"/>
        </w:rPr>
        <w:t xml:space="preserve">50 років </w:t>
      </w:r>
      <w:r>
        <w:rPr>
          <w:b/>
          <w:bCs/>
          <w:sz w:val="28"/>
          <w:szCs w:val="28"/>
        </w:rPr>
        <w:t>експериментальної групи після експерименту</w:t>
      </w:r>
    </w:p>
    <w:tbl>
      <w:tblPr>
        <w:tblStyle w:val="a4"/>
        <w:tblW w:w="9638" w:type="dxa"/>
        <w:tblLook w:val="04A0" w:firstRow="1" w:lastRow="0" w:firstColumn="1" w:lastColumn="0" w:noHBand="0" w:noVBand="1"/>
      </w:tblPr>
      <w:tblGrid>
        <w:gridCol w:w="2689"/>
        <w:gridCol w:w="1872"/>
        <w:gridCol w:w="1965"/>
        <w:gridCol w:w="1007"/>
        <w:gridCol w:w="967"/>
        <w:gridCol w:w="1138"/>
      </w:tblGrid>
      <w:tr w:rsidR="00F56399" w:rsidTr="004B1BDA">
        <w:tc>
          <w:tcPr>
            <w:tcW w:w="2689" w:type="dxa"/>
            <w:vAlign w:val="center"/>
          </w:tcPr>
          <w:p w:rsidR="00F56399" w:rsidRPr="00891179" w:rsidRDefault="00F56399" w:rsidP="004E6C6A">
            <w:pPr>
              <w:pStyle w:val="a3"/>
              <w:spacing w:line="360" w:lineRule="auto"/>
              <w:jc w:val="center"/>
              <w:rPr>
                <w:sz w:val="24"/>
                <w:szCs w:val="24"/>
              </w:rPr>
            </w:pPr>
            <w:r w:rsidRPr="00891179">
              <w:rPr>
                <w:sz w:val="24"/>
                <w:szCs w:val="24"/>
              </w:rPr>
              <w:t>Тест</w:t>
            </w:r>
          </w:p>
        </w:tc>
        <w:tc>
          <w:tcPr>
            <w:tcW w:w="1872" w:type="dxa"/>
            <w:vAlign w:val="center"/>
          </w:tcPr>
          <w:p w:rsidR="00F56399" w:rsidRDefault="00F56399" w:rsidP="004E6C6A">
            <w:pPr>
              <w:pStyle w:val="a3"/>
              <w:spacing w:line="360" w:lineRule="auto"/>
              <w:jc w:val="center"/>
              <w:rPr>
                <w:rFonts w:eastAsiaTheme="minorEastAsia"/>
                <w:sz w:val="24"/>
                <w:szCs w:val="24"/>
              </w:rPr>
            </w:pPr>
            <w:r>
              <w:rPr>
                <w:rFonts w:eastAsiaTheme="minorEastAsia"/>
                <w:sz w:val="24"/>
                <w:szCs w:val="24"/>
              </w:rPr>
              <w:t>На початку експерименту</w:t>
            </w:r>
          </w:p>
          <w:p w:rsidR="00F56399" w:rsidRPr="00891179" w:rsidRDefault="005E536A" w:rsidP="004E6C6A">
            <w:pPr>
              <w:pStyle w:val="a3"/>
              <w:spacing w:line="360" w:lineRule="auto"/>
              <w:jc w:val="center"/>
              <w:rPr>
                <w:sz w:val="24"/>
                <w:szCs w:val="24"/>
              </w:rPr>
            </w:pPr>
            <m:oMathPara>
              <m:oMath>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m:t>
                </m:r>
              </m:oMath>
            </m:oMathPara>
          </w:p>
        </w:tc>
        <w:tc>
          <w:tcPr>
            <w:tcW w:w="1965" w:type="dxa"/>
          </w:tcPr>
          <w:p w:rsidR="00F56399" w:rsidRDefault="00F56399" w:rsidP="004E6C6A">
            <w:pPr>
              <w:pStyle w:val="a3"/>
              <w:spacing w:line="360" w:lineRule="auto"/>
              <w:jc w:val="center"/>
              <w:rPr>
                <w:rFonts w:eastAsiaTheme="minorEastAsia"/>
                <w:sz w:val="24"/>
                <w:szCs w:val="24"/>
              </w:rPr>
            </w:pPr>
            <w:r>
              <w:rPr>
                <w:rFonts w:eastAsiaTheme="minorEastAsia"/>
                <w:sz w:val="24"/>
                <w:szCs w:val="24"/>
              </w:rPr>
              <w:t xml:space="preserve">Після експерименту </w:t>
            </w:r>
          </w:p>
          <w:p w:rsidR="00F56399" w:rsidRPr="00891179" w:rsidRDefault="005E536A" w:rsidP="004E6C6A">
            <w:pPr>
              <w:pStyle w:val="a3"/>
              <w:spacing w:line="360" w:lineRule="auto"/>
              <w:jc w:val="center"/>
              <w:rPr>
                <w:sz w:val="24"/>
                <w:szCs w:val="24"/>
                <w:lang w:val="en-US"/>
              </w:rPr>
            </w:pPr>
            <m:oMathPara>
              <m:oMath>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m:t>
                </m:r>
              </m:oMath>
            </m:oMathPara>
          </w:p>
        </w:tc>
        <w:tc>
          <w:tcPr>
            <w:tcW w:w="1007" w:type="dxa"/>
          </w:tcPr>
          <w:p w:rsidR="00F56399" w:rsidRDefault="00F56399" w:rsidP="004E6C6A">
            <w:pPr>
              <w:pStyle w:val="a3"/>
              <w:spacing w:line="360" w:lineRule="auto"/>
              <w:jc w:val="center"/>
              <w:rPr>
                <w:sz w:val="24"/>
                <w:szCs w:val="24"/>
              </w:rPr>
            </w:pPr>
            <w:r>
              <w:rPr>
                <w:sz w:val="24"/>
                <w:szCs w:val="24"/>
              </w:rPr>
              <w:t>Різниця</w:t>
            </w:r>
          </w:p>
          <w:p w:rsidR="00F56399" w:rsidRPr="00FA6793" w:rsidRDefault="00F56399" w:rsidP="004E6C6A">
            <w:pPr>
              <w:pStyle w:val="a3"/>
              <w:spacing w:line="360" w:lineRule="auto"/>
              <w:jc w:val="center"/>
              <w:rPr>
                <w:sz w:val="24"/>
                <w:szCs w:val="24"/>
              </w:rPr>
            </w:pPr>
            <w:r>
              <w:rPr>
                <w:sz w:val="24"/>
                <w:szCs w:val="24"/>
              </w:rPr>
              <w:t>у %</w:t>
            </w:r>
          </w:p>
        </w:tc>
        <w:tc>
          <w:tcPr>
            <w:tcW w:w="967" w:type="dxa"/>
            <w:vAlign w:val="center"/>
          </w:tcPr>
          <w:p w:rsidR="00F56399" w:rsidRPr="00891179" w:rsidRDefault="00F56399" w:rsidP="004E6C6A">
            <w:pPr>
              <w:pStyle w:val="a3"/>
              <w:spacing w:line="360" w:lineRule="auto"/>
              <w:jc w:val="center"/>
              <w:rPr>
                <w:sz w:val="24"/>
                <w:szCs w:val="24"/>
                <w:lang w:val="en-US"/>
              </w:rPr>
            </w:pPr>
            <w:r w:rsidRPr="00891179">
              <w:rPr>
                <w:sz w:val="24"/>
                <w:szCs w:val="24"/>
                <w:lang w:val="en-US"/>
              </w:rPr>
              <w:t>t</w:t>
            </w:r>
          </w:p>
        </w:tc>
        <w:tc>
          <w:tcPr>
            <w:tcW w:w="1138" w:type="dxa"/>
            <w:vAlign w:val="center"/>
          </w:tcPr>
          <w:p w:rsidR="00F56399" w:rsidRPr="00891179" w:rsidRDefault="00F56399" w:rsidP="004E6C6A">
            <w:pPr>
              <w:pStyle w:val="a3"/>
              <w:spacing w:line="360" w:lineRule="auto"/>
              <w:jc w:val="center"/>
              <w:rPr>
                <w:sz w:val="24"/>
                <w:szCs w:val="24"/>
              </w:rPr>
            </w:pPr>
            <w:r w:rsidRPr="00891179">
              <w:rPr>
                <w:sz w:val="24"/>
                <w:szCs w:val="24"/>
                <w:lang w:val="en-US"/>
              </w:rPr>
              <w:t>p</w:t>
            </w:r>
          </w:p>
        </w:tc>
      </w:tr>
      <w:tr w:rsidR="00F56399" w:rsidTr="004B1BDA">
        <w:tc>
          <w:tcPr>
            <w:tcW w:w="2689" w:type="dxa"/>
            <w:vAlign w:val="center"/>
          </w:tcPr>
          <w:p w:rsidR="00F56399" w:rsidRPr="00891179" w:rsidRDefault="00F56399" w:rsidP="004E6C6A">
            <w:pPr>
              <w:pStyle w:val="a3"/>
              <w:rPr>
                <w:sz w:val="24"/>
                <w:szCs w:val="24"/>
              </w:rPr>
            </w:pPr>
            <w:r w:rsidRPr="00891179">
              <w:rPr>
                <w:sz w:val="24"/>
                <w:szCs w:val="24"/>
              </w:rPr>
              <w:t>Масу тіла</w:t>
            </w:r>
            <w:r>
              <w:rPr>
                <w:sz w:val="24"/>
                <w:szCs w:val="24"/>
              </w:rPr>
              <w:t>, кг</w:t>
            </w:r>
          </w:p>
        </w:tc>
        <w:tc>
          <w:tcPr>
            <w:tcW w:w="1872" w:type="dxa"/>
            <w:vAlign w:val="center"/>
          </w:tcPr>
          <w:p w:rsidR="00F56399" w:rsidRPr="00694ABE" w:rsidRDefault="00F56399" w:rsidP="004E6C6A">
            <w:pPr>
              <w:pStyle w:val="a3"/>
              <w:spacing w:line="360" w:lineRule="auto"/>
              <w:jc w:val="center"/>
              <w:rPr>
                <w:sz w:val="24"/>
                <w:szCs w:val="24"/>
              </w:rPr>
            </w:pPr>
            <w:r w:rsidRPr="00694ABE">
              <w:rPr>
                <w:sz w:val="24"/>
                <w:szCs w:val="24"/>
              </w:rPr>
              <w:t>95,4±0,03</w:t>
            </w:r>
          </w:p>
        </w:tc>
        <w:tc>
          <w:tcPr>
            <w:tcW w:w="1965" w:type="dxa"/>
            <w:vAlign w:val="center"/>
          </w:tcPr>
          <w:p w:rsidR="00F56399" w:rsidRPr="002C0503" w:rsidRDefault="00F56399" w:rsidP="004E6C6A">
            <w:pPr>
              <w:jc w:val="center"/>
              <w:rPr>
                <w:color w:val="000000"/>
                <w:sz w:val="24"/>
                <w:szCs w:val="24"/>
              </w:rPr>
            </w:pPr>
            <w:r w:rsidRPr="002C0503">
              <w:rPr>
                <w:color w:val="000000"/>
                <w:sz w:val="24"/>
                <w:szCs w:val="24"/>
              </w:rPr>
              <w:t>87,23</w:t>
            </w:r>
            <w:r w:rsidRPr="00694ABE">
              <w:rPr>
                <w:sz w:val="24"/>
                <w:szCs w:val="24"/>
              </w:rPr>
              <w:t>±</w:t>
            </w:r>
            <w:r>
              <w:rPr>
                <w:sz w:val="24"/>
                <w:szCs w:val="24"/>
              </w:rPr>
              <w:t>0,05</w:t>
            </w:r>
          </w:p>
        </w:tc>
        <w:tc>
          <w:tcPr>
            <w:tcW w:w="1007" w:type="dxa"/>
            <w:vAlign w:val="center"/>
          </w:tcPr>
          <w:p w:rsidR="00F56399" w:rsidRPr="002C0503" w:rsidRDefault="00F56399" w:rsidP="004E6C6A">
            <w:pPr>
              <w:jc w:val="center"/>
              <w:rPr>
                <w:color w:val="000000"/>
                <w:sz w:val="24"/>
                <w:szCs w:val="24"/>
              </w:rPr>
            </w:pPr>
            <w:r w:rsidRPr="002C0503">
              <w:rPr>
                <w:color w:val="000000"/>
                <w:sz w:val="24"/>
                <w:szCs w:val="24"/>
              </w:rPr>
              <w:t>8%</w:t>
            </w:r>
          </w:p>
        </w:tc>
        <w:tc>
          <w:tcPr>
            <w:tcW w:w="967" w:type="dxa"/>
            <w:vAlign w:val="center"/>
          </w:tcPr>
          <w:p w:rsidR="00F56399" w:rsidRPr="002C0503" w:rsidRDefault="00F56399" w:rsidP="004E6C6A">
            <w:pPr>
              <w:pStyle w:val="a3"/>
              <w:spacing w:line="360" w:lineRule="auto"/>
              <w:jc w:val="center"/>
              <w:rPr>
                <w:sz w:val="24"/>
                <w:szCs w:val="24"/>
              </w:rPr>
            </w:pPr>
            <w:r>
              <w:rPr>
                <w:sz w:val="24"/>
                <w:szCs w:val="24"/>
              </w:rPr>
              <w:t>16,93</w:t>
            </w:r>
          </w:p>
        </w:tc>
        <w:tc>
          <w:tcPr>
            <w:tcW w:w="1138" w:type="dxa"/>
          </w:tcPr>
          <w:p w:rsidR="00F56399" w:rsidRPr="00715217" w:rsidRDefault="00F56399" w:rsidP="004E6C6A">
            <w:pPr>
              <w:pStyle w:val="a3"/>
              <w:spacing w:line="360" w:lineRule="auto"/>
              <w:jc w:val="both"/>
              <w:rPr>
                <w:sz w:val="24"/>
                <w:szCs w:val="24"/>
              </w:rPr>
            </w:pPr>
            <w:r w:rsidRPr="00715217">
              <w:rPr>
                <w:sz w:val="24"/>
                <w:szCs w:val="24"/>
              </w:rPr>
              <w:t>Р ≥ 00,5</w:t>
            </w:r>
          </w:p>
        </w:tc>
      </w:tr>
      <w:tr w:rsidR="00F56399" w:rsidTr="004B1BDA">
        <w:tc>
          <w:tcPr>
            <w:tcW w:w="2689" w:type="dxa"/>
            <w:vAlign w:val="center"/>
          </w:tcPr>
          <w:p w:rsidR="00F56399" w:rsidRPr="002B032C" w:rsidRDefault="00F56399" w:rsidP="004E6C6A">
            <w:pPr>
              <w:pStyle w:val="a3"/>
              <w:rPr>
                <w:sz w:val="24"/>
                <w:szCs w:val="24"/>
              </w:rPr>
            </w:pPr>
            <w:proofErr w:type="spellStart"/>
            <w:r w:rsidRPr="00891179">
              <w:rPr>
                <w:sz w:val="24"/>
                <w:szCs w:val="24"/>
              </w:rPr>
              <w:t>Зрост</w:t>
            </w:r>
            <w:proofErr w:type="spellEnd"/>
            <w:r>
              <w:rPr>
                <w:sz w:val="24"/>
                <w:szCs w:val="24"/>
              </w:rPr>
              <w:t>, см</w:t>
            </w:r>
          </w:p>
        </w:tc>
        <w:tc>
          <w:tcPr>
            <w:tcW w:w="1872" w:type="dxa"/>
            <w:vAlign w:val="center"/>
          </w:tcPr>
          <w:p w:rsidR="00F56399" w:rsidRPr="00694ABE" w:rsidRDefault="00F56399" w:rsidP="004E6C6A">
            <w:pPr>
              <w:pStyle w:val="a3"/>
              <w:spacing w:line="360" w:lineRule="auto"/>
              <w:jc w:val="center"/>
              <w:rPr>
                <w:sz w:val="24"/>
                <w:szCs w:val="24"/>
              </w:rPr>
            </w:pPr>
            <w:r>
              <w:rPr>
                <w:sz w:val="24"/>
                <w:szCs w:val="24"/>
              </w:rPr>
              <w:t>163,3</w:t>
            </w:r>
            <w:r w:rsidRPr="00694ABE">
              <w:rPr>
                <w:sz w:val="24"/>
                <w:szCs w:val="24"/>
              </w:rPr>
              <w:t>±</w:t>
            </w:r>
            <w:r>
              <w:rPr>
                <w:sz w:val="24"/>
                <w:szCs w:val="24"/>
              </w:rPr>
              <w:t>0,07</w:t>
            </w:r>
          </w:p>
        </w:tc>
        <w:tc>
          <w:tcPr>
            <w:tcW w:w="1965" w:type="dxa"/>
            <w:vAlign w:val="center"/>
          </w:tcPr>
          <w:p w:rsidR="00F56399" w:rsidRPr="002C0503" w:rsidRDefault="00F56399" w:rsidP="004E6C6A">
            <w:pPr>
              <w:jc w:val="center"/>
              <w:rPr>
                <w:color w:val="000000"/>
                <w:sz w:val="24"/>
                <w:szCs w:val="24"/>
              </w:rPr>
            </w:pPr>
            <w:r w:rsidRPr="002C0503">
              <w:rPr>
                <w:color w:val="000000"/>
                <w:sz w:val="24"/>
                <w:szCs w:val="24"/>
              </w:rPr>
              <w:t>163,3</w:t>
            </w:r>
            <w:r w:rsidRPr="00694ABE">
              <w:rPr>
                <w:sz w:val="24"/>
                <w:szCs w:val="24"/>
              </w:rPr>
              <w:t>±</w:t>
            </w:r>
            <w:r>
              <w:rPr>
                <w:sz w:val="24"/>
                <w:szCs w:val="24"/>
              </w:rPr>
              <w:t>0,07</w:t>
            </w:r>
          </w:p>
        </w:tc>
        <w:tc>
          <w:tcPr>
            <w:tcW w:w="1007" w:type="dxa"/>
            <w:vAlign w:val="center"/>
          </w:tcPr>
          <w:p w:rsidR="00F56399" w:rsidRPr="002C0503" w:rsidRDefault="00F56399" w:rsidP="004E6C6A">
            <w:pPr>
              <w:jc w:val="center"/>
              <w:rPr>
                <w:color w:val="000000"/>
                <w:sz w:val="24"/>
                <w:szCs w:val="24"/>
              </w:rPr>
            </w:pPr>
            <w:r w:rsidRPr="002C0503">
              <w:rPr>
                <w:color w:val="000000"/>
                <w:sz w:val="24"/>
                <w:szCs w:val="24"/>
              </w:rPr>
              <w:t>0%</w:t>
            </w:r>
          </w:p>
        </w:tc>
        <w:tc>
          <w:tcPr>
            <w:tcW w:w="967" w:type="dxa"/>
            <w:vAlign w:val="center"/>
          </w:tcPr>
          <w:p w:rsidR="00F56399" w:rsidRPr="002C0503" w:rsidRDefault="00F56399" w:rsidP="004E6C6A">
            <w:pPr>
              <w:pStyle w:val="a3"/>
              <w:spacing w:line="360" w:lineRule="auto"/>
              <w:jc w:val="center"/>
              <w:rPr>
                <w:sz w:val="24"/>
                <w:szCs w:val="24"/>
              </w:rPr>
            </w:pPr>
            <w:r>
              <w:rPr>
                <w:sz w:val="24"/>
                <w:szCs w:val="24"/>
              </w:rPr>
              <w:t>0</w:t>
            </w:r>
          </w:p>
        </w:tc>
        <w:tc>
          <w:tcPr>
            <w:tcW w:w="1138" w:type="dxa"/>
            <w:vAlign w:val="center"/>
          </w:tcPr>
          <w:p w:rsidR="00F56399" w:rsidRPr="00715217" w:rsidRDefault="00F56399" w:rsidP="004E6C6A">
            <w:pPr>
              <w:jc w:val="center"/>
              <w:rPr>
                <w:sz w:val="24"/>
                <w:szCs w:val="24"/>
              </w:rPr>
            </w:pPr>
            <w:r w:rsidRPr="00715217">
              <w:rPr>
                <w:sz w:val="24"/>
                <w:szCs w:val="24"/>
              </w:rPr>
              <w:t>Р ≤ 00,5</w:t>
            </w:r>
          </w:p>
        </w:tc>
      </w:tr>
      <w:tr w:rsidR="00F56399" w:rsidTr="004B1BDA">
        <w:tc>
          <w:tcPr>
            <w:tcW w:w="2689" w:type="dxa"/>
            <w:vAlign w:val="center"/>
          </w:tcPr>
          <w:p w:rsidR="00F56399" w:rsidRPr="00891179" w:rsidRDefault="00F56399" w:rsidP="004E6C6A">
            <w:pPr>
              <w:pStyle w:val="a3"/>
              <w:rPr>
                <w:sz w:val="24"/>
                <w:szCs w:val="24"/>
              </w:rPr>
            </w:pPr>
            <w:r w:rsidRPr="00891179">
              <w:rPr>
                <w:sz w:val="24"/>
                <w:szCs w:val="24"/>
              </w:rPr>
              <w:t>Індекс Кетле, г/см</w:t>
            </w:r>
          </w:p>
        </w:tc>
        <w:tc>
          <w:tcPr>
            <w:tcW w:w="1872" w:type="dxa"/>
            <w:vAlign w:val="center"/>
          </w:tcPr>
          <w:p w:rsidR="00F56399" w:rsidRPr="0087041E" w:rsidRDefault="00F56399" w:rsidP="004E6C6A">
            <w:pPr>
              <w:pStyle w:val="a3"/>
              <w:spacing w:line="360" w:lineRule="auto"/>
              <w:jc w:val="center"/>
              <w:rPr>
                <w:sz w:val="24"/>
                <w:szCs w:val="24"/>
              </w:rPr>
            </w:pPr>
            <w:r>
              <w:rPr>
                <w:sz w:val="24"/>
                <w:szCs w:val="24"/>
              </w:rPr>
              <w:t>584,1</w:t>
            </w:r>
            <w:r w:rsidRPr="00694ABE">
              <w:rPr>
                <w:sz w:val="24"/>
                <w:szCs w:val="24"/>
              </w:rPr>
              <w:t>±</w:t>
            </w:r>
            <w:r>
              <w:rPr>
                <w:sz w:val="24"/>
                <w:szCs w:val="24"/>
              </w:rPr>
              <w:t>0,31</w:t>
            </w:r>
          </w:p>
        </w:tc>
        <w:tc>
          <w:tcPr>
            <w:tcW w:w="1965" w:type="dxa"/>
            <w:vAlign w:val="center"/>
          </w:tcPr>
          <w:p w:rsidR="00F56399" w:rsidRPr="002C0503" w:rsidRDefault="00F56399" w:rsidP="004E6C6A">
            <w:pPr>
              <w:jc w:val="center"/>
              <w:rPr>
                <w:color w:val="000000"/>
                <w:sz w:val="24"/>
                <w:szCs w:val="24"/>
              </w:rPr>
            </w:pPr>
            <w:r w:rsidRPr="002C0503">
              <w:rPr>
                <w:color w:val="000000"/>
                <w:sz w:val="24"/>
                <w:szCs w:val="24"/>
              </w:rPr>
              <w:t>534,07</w:t>
            </w:r>
            <w:r w:rsidRPr="00694ABE">
              <w:rPr>
                <w:sz w:val="24"/>
                <w:szCs w:val="24"/>
              </w:rPr>
              <w:t>±</w:t>
            </w:r>
            <w:r>
              <w:rPr>
                <w:sz w:val="24"/>
                <w:szCs w:val="24"/>
              </w:rPr>
              <w:t>0,36</w:t>
            </w:r>
          </w:p>
        </w:tc>
        <w:tc>
          <w:tcPr>
            <w:tcW w:w="1007" w:type="dxa"/>
            <w:vAlign w:val="center"/>
          </w:tcPr>
          <w:p w:rsidR="00F56399" w:rsidRPr="002C0503" w:rsidRDefault="00F56399" w:rsidP="004E6C6A">
            <w:pPr>
              <w:jc w:val="center"/>
              <w:rPr>
                <w:color w:val="000000"/>
                <w:sz w:val="24"/>
                <w:szCs w:val="24"/>
              </w:rPr>
            </w:pPr>
            <w:r w:rsidRPr="002C0503">
              <w:rPr>
                <w:color w:val="000000"/>
                <w:sz w:val="24"/>
                <w:szCs w:val="24"/>
              </w:rPr>
              <w:t>9%</w:t>
            </w:r>
          </w:p>
        </w:tc>
        <w:tc>
          <w:tcPr>
            <w:tcW w:w="967" w:type="dxa"/>
            <w:vAlign w:val="center"/>
          </w:tcPr>
          <w:p w:rsidR="00F56399" w:rsidRPr="002C0503" w:rsidRDefault="00F56399" w:rsidP="004E6C6A">
            <w:pPr>
              <w:pStyle w:val="a3"/>
              <w:spacing w:line="360" w:lineRule="auto"/>
              <w:jc w:val="center"/>
              <w:rPr>
                <w:sz w:val="24"/>
                <w:szCs w:val="24"/>
              </w:rPr>
            </w:pPr>
            <w:r>
              <w:rPr>
                <w:sz w:val="24"/>
                <w:szCs w:val="24"/>
              </w:rPr>
              <w:t>105,31</w:t>
            </w:r>
          </w:p>
        </w:tc>
        <w:tc>
          <w:tcPr>
            <w:tcW w:w="1138" w:type="dxa"/>
            <w:vAlign w:val="center"/>
          </w:tcPr>
          <w:p w:rsidR="00F56399" w:rsidRPr="00715217" w:rsidRDefault="00F56399" w:rsidP="004E6C6A">
            <w:pPr>
              <w:jc w:val="center"/>
              <w:rPr>
                <w:sz w:val="24"/>
                <w:szCs w:val="24"/>
              </w:rPr>
            </w:pPr>
            <w:r w:rsidRPr="00715217">
              <w:rPr>
                <w:sz w:val="24"/>
                <w:szCs w:val="24"/>
              </w:rPr>
              <w:t>Р ≥ 00,5</w:t>
            </w:r>
          </w:p>
        </w:tc>
      </w:tr>
      <w:tr w:rsidR="00F56399" w:rsidTr="004B1BDA">
        <w:tc>
          <w:tcPr>
            <w:tcW w:w="2689" w:type="dxa"/>
            <w:vAlign w:val="center"/>
          </w:tcPr>
          <w:p w:rsidR="00F56399" w:rsidRPr="00891179" w:rsidRDefault="00F56399" w:rsidP="004E6C6A">
            <w:pPr>
              <w:pStyle w:val="a3"/>
              <w:rPr>
                <w:sz w:val="24"/>
                <w:szCs w:val="24"/>
              </w:rPr>
            </w:pPr>
            <w:r w:rsidRPr="00891179">
              <w:rPr>
                <w:sz w:val="24"/>
                <w:szCs w:val="24"/>
              </w:rPr>
              <w:t>Екскурсія грудною клітини, см</w:t>
            </w:r>
          </w:p>
        </w:tc>
        <w:tc>
          <w:tcPr>
            <w:tcW w:w="1872" w:type="dxa"/>
            <w:vAlign w:val="center"/>
          </w:tcPr>
          <w:p w:rsidR="00F56399" w:rsidRPr="0087041E" w:rsidRDefault="00F56399" w:rsidP="004E6C6A">
            <w:pPr>
              <w:pStyle w:val="a3"/>
              <w:spacing w:line="360" w:lineRule="auto"/>
              <w:jc w:val="center"/>
              <w:rPr>
                <w:sz w:val="24"/>
                <w:szCs w:val="24"/>
              </w:rPr>
            </w:pPr>
            <w:r>
              <w:rPr>
                <w:sz w:val="24"/>
                <w:szCs w:val="24"/>
              </w:rPr>
              <w:t>5</w:t>
            </w:r>
            <w:r w:rsidRPr="00694ABE">
              <w:rPr>
                <w:sz w:val="24"/>
                <w:szCs w:val="24"/>
              </w:rPr>
              <w:t>±</w:t>
            </w:r>
            <w:r>
              <w:rPr>
                <w:sz w:val="24"/>
                <w:szCs w:val="24"/>
              </w:rPr>
              <w:t>0,31</w:t>
            </w:r>
          </w:p>
        </w:tc>
        <w:tc>
          <w:tcPr>
            <w:tcW w:w="1965" w:type="dxa"/>
            <w:vAlign w:val="center"/>
          </w:tcPr>
          <w:p w:rsidR="00F56399" w:rsidRPr="002C0503" w:rsidRDefault="00F56399" w:rsidP="004E6C6A">
            <w:pPr>
              <w:jc w:val="center"/>
              <w:rPr>
                <w:color w:val="000000"/>
                <w:sz w:val="24"/>
                <w:szCs w:val="24"/>
              </w:rPr>
            </w:pPr>
            <w:r w:rsidRPr="002C0503">
              <w:rPr>
                <w:color w:val="000000"/>
                <w:sz w:val="24"/>
                <w:szCs w:val="24"/>
              </w:rPr>
              <w:t>5,7</w:t>
            </w:r>
            <w:r w:rsidRPr="00694ABE">
              <w:rPr>
                <w:sz w:val="24"/>
                <w:szCs w:val="24"/>
              </w:rPr>
              <w:t>±</w:t>
            </w:r>
            <w:r>
              <w:rPr>
                <w:sz w:val="24"/>
                <w:szCs w:val="24"/>
              </w:rPr>
              <w:t>0,03</w:t>
            </w:r>
          </w:p>
        </w:tc>
        <w:tc>
          <w:tcPr>
            <w:tcW w:w="1007" w:type="dxa"/>
            <w:vAlign w:val="center"/>
          </w:tcPr>
          <w:p w:rsidR="00F56399" w:rsidRPr="002C0503" w:rsidRDefault="00F56399" w:rsidP="004E6C6A">
            <w:pPr>
              <w:jc w:val="center"/>
              <w:rPr>
                <w:color w:val="000000"/>
                <w:sz w:val="24"/>
                <w:szCs w:val="24"/>
              </w:rPr>
            </w:pPr>
            <w:r w:rsidRPr="002C0503">
              <w:rPr>
                <w:color w:val="000000"/>
                <w:sz w:val="24"/>
                <w:szCs w:val="24"/>
              </w:rPr>
              <w:t>14%</w:t>
            </w:r>
          </w:p>
        </w:tc>
        <w:tc>
          <w:tcPr>
            <w:tcW w:w="967" w:type="dxa"/>
            <w:vAlign w:val="center"/>
          </w:tcPr>
          <w:p w:rsidR="00F56399" w:rsidRPr="002C0503" w:rsidRDefault="00F56399" w:rsidP="004E6C6A">
            <w:pPr>
              <w:pStyle w:val="a3"/>
              <w:spacing w:line="360" w:lineRule="auto"/>
              <w:jc w:val="center"/>
              <w:rPr>
                <w:sz w:val="24"/>
                <w:szCs w:val="24"/>
              </w:rPr>
            </w:pPr>
            <w:r>
              <w:rPr>
                <w:sz w:val="24"/>
                <w:szCs w:val="24"/>
              </w:rPr>
              <w:t>2,25</w:t>
            </w:r>
          </w:p>
        </w:tc>
        <w:tc>
          <w:tcPr>
            <w:tcW w:w="1138" w:type="dxa"/>
            <w:vAlign w:val="center"/>
          </w:tcPr>
          <w:p w:rsidR="00F56399" w:rsidRPr="00715217" w:rsidRDefault="00F56399" w:rsidP="004E6C6A">
            <w:pPr>
              <w:jc w:val="center"/>
              <w:rPr>
                <w:sz w:val="24"/>
                <w:szCs w:val="24"/>
              </w:rPr>
            </w:pPr>
            <w:r w:rsidRPr="00715217">
              <w:rPr>
                <w:sz w:val="24"/>
                <w:szCs w:val="24"/>
              </w:rPr>
              <w:t>Р ≤ 00,5</w:t>
            </w:r>
          </w:p>
        </w:tc>
      </w:tr>
      <w:tr w:rsidR="00F56399" w:rsidTr="004B1BDA">
        <w:tc>
          <w:tcPr>
            <w:tcW w:w="2689" w:type="dxa"/>
            <w:vAlign w:val="center"/>
          </w:tcPr>
          <w:p w:rsidR="00F56399" w:rsidRPr="00891179" w:rsidRDefault="00F56399" w:rsidP="004E6C6A">
            <w:pPr>
              <w:pStyle w:val="a3"/>
              <w:rPr>
                <w:sz w:val="24"/>
                <w:szCs w:val="24"/>
              </w:rPr>
            </w:pPr>
            <w:r w:rsidRPr="00891179">
              <w:rPr>
                <w:sz w:val="24"/>
                <w:szCs w:val="24"/>
              </w:rPr>
              <w:t>Окружність плеча, см</w:t>
            </w:r>
          </w:p>
        </w:tc>
        <w:tc>
          <w:tcPr>
            <w:tcW w:w="1872" w:type="dxa"/>
            <w:vAlign w:val="center"/>
          </w:tcPr>
          <w:p w:rsidR="00F56399" w:rsidRPr="00715217" w:rsidRDefault="00F56399" w:rsidP="004E6C6A">
            <w:pPr>
              <w:pStyle w:val="a3"/>
              <w:spacing w:line="360" w:lineRule="auto"/>
              <w:jc w:val="center"/>
              <w:rPr>
                <w:sz w:val="24"/>
                <w:szCs w:val="24"/>
              </w:rPr>
            </w:pPr>
            <w:r>
              <w:rPr>
                <w:sz w:val="24"/>
                <w:szCs w:val="24"/>
              </w:rPr>
              <w:t>46</w:t>
            </w:r>
            <w:r w:rsidRPr="00694ABE">
              <w:rPr>
                <w:sz w:val="24"/>
                <w:szCs w:val="24"/>
              </w:rPr>
              <w:t>±</w:t>
            </w:r>
            <w:r>
              <w:rPr>
                <w:sz w:val="24"/>
                <w:szCs w:val="24"/>
              </w:rPr>
              <w:t>0,31</w:t>
            </w:r>
          </w:p>
        </w:tc>
        <w:tc>
          <w:tcPr>
            <w:tcW w:w="1965" w:type="dxa"/>
            <w:vAlign w:val="center"/>
          </w:tcPr>
          <w:p w:rsidR="00F56399" w:rsidRPr="002C0503" w:rsidRDefault="00F56399" w:rsidP="004E6C6A">
            <w:pPr>
              <w:jc w:val="center"/>
              <w:rPr>
                <w:color w:val="000000"/>
                <w:sz w:val="24"/>
                <w:szCs w:val="24"/>
              </w:rPr>
            </w:pPr>
            <w:r w:rsidRPr="002C0503">
              <w:rPr>
                <w:color w:val="000000"/>
                <w:sz w:val="24"/>
                <w:szCs w:val="24"/>
              </w:rPr>
              <w:t>42</w:t>
            </w:r>
            <w:r w:rsidRPr="00694ABE">
              <w:rPr>
                <w:sz w:val="24"/>
                <w:szCs w:val="24"/>
              </w:rPr>
              <w:t>±</w:t>
            </w:r>
            <w:r>
              <w:rPr>
                <w:sz w:val="24"/>
                <w:szCs w:val="24"/>
              </w:rPr>
              <w:t>0,17</w:t>
            </w:r>
          </w:p>
        </w:tc>
        <w:tc>
          <w:tcPr>
            <w:tcW w:w="1007" w:type="dxa"/>
            <w:vAlign w:val="center"/>
          </w:tcPr>
          <w:p w:rsidR="00F56399" w:rsidRPr="002C0503" w:rsidRDefault="00F56399" w:rsidP="004E6C6A">
            <w:pPr>
              <w:jc w:val="center"/>
              <w:rPr>
                <w:color w:val="000000"/>
                <w:sz w:val="24"/>
                <w:szCs w:val="24"/>
              </w:rPr>
            </w:pPr>
            <w:r w:rsidRPr="002C0503">
              <w:rPr>
                <w:color w:val="000000"/>
                <w:sz w:val="24"/>
                <w:szCs w:val="24"/>
              </w:rPr>
              <w:t>9%</w:t>
            </w:r>
          </w:p>
        </w:tc>
        <w:tc>
          <w:tcPr>
            <w:tcW w:w="967" w:type="dxa"/>
            <w:vAlign w:val="center"/>
          </w:tcPr>
          <w:p w:rsidR="00F56399" w:rsidRPr="002C0503" w:rsidRDefault="00F56399" w:rsidP="004E6C6A">
            <w:pPr>
              <w:pStyle w:val="a3"/>
              <w:spacing w:line="360" w:lineRule="auto"/>
              <w:jc w:val="center"/>
              <w:rPr>
                <w:sz w:val="24"/>
                <w:szCs w:val="24"/>
              </w:rPr>
            </w:pPr>
            <w:r>
              <w:rPr>
                <w:sz w:val="24"/>
                <w:szCs w:val="24"/>
              </w:rPr>
              <w:t>11,31</w:t>
            </w:r>
          </w:p>
        </w:tc>
        <w:tc>
          <w:tcPr>
            <w:tcW w:w="1138" w:type="dxa"/>
            <w:vAlign w:val="center"/>
          </w:tcPr>
          <w:p w:rsidR="00F56399" w:rsidRPr="00715217" w:rsidRDefault="00F56399" w:rsidP="004E6C6A">
            <w:pPr>
              <w:jc w:val="center"/>
              <w:rPr>
                <w:sz w:val="24"/>
                <w:szCs w:val="24"/>
              </w:rPr>
            </w:pPr>
            <w:r w:rsidRPr="00715217">
              <w:rPr>
                <w:sz w:val="24"/>
                <w:szCs w:val="24"/>
              </w:rPr>
              <w:t>Р ≥ 00,5</w:t>
            </w:r>
          </w:p>
        </w:tc>
      </w:tr>
      <w:tr w:rsidR="00F56399" w:rsidTr="004B1BDA">
        <w:tc>
          <w:tcPr>
            <w:tcW w:w="2689" w:type="dxa"/>
            <w:vAlign w:val="center"/>
          </w:tcPr>
          <w:p w:rsidR="00F56399" w:rsidRPr="00891179" w:rsidRDefault="00F56399" w:rsidP="004E6C6A">
            <w:pPr>
              <w:pStyle w:val="a3"/>
              <w:rPr>
                <w:sz w:val="24"/>
                <w:szCs w:val="24"/>
              </w:rPr>
            </w:pPr>
            <w:r w:rsidRPr="00891179">
              <w:rPr>
                <w:sz w:val="24"/>
                <w:szCs w:val="24"/>
              </w:rPr>
              <w:t xml:space="preserve">Окружність </w:t>
            </w:r>
            <w:proofErr w:type="spellStart"/>
            <w:r w:rsidRPr="00891179">
              <w:rPr>
                <w:sz w:val="24"/>
                <w:szCs w:val="24"/>
              </w:rPr>
              <w:t>стегна,см</w:t>
            </w:r>
            <w:proofErr w:type="spellEnd"/>
          </w:p>
        </w:tc>
        <w:tc>
          <w:tcPr>
            <w:tcW w:w="1872" w:type="dxa"/>
            <w:vAlign w:val="center"/>
          </w:tcPr>
          <w:p w:rsidR="00F56399" w:rsidRPr="00715217" w:rsidRDefault="00F56399" w:rsidP="004E6C6A">
            <w:pPr>
              <w:pStyle w:val="a3"/>
              <w:spacing w:line="360" w:lineRule="auto"/>
              <w:jc w:val="center"/>
              <w:rPr>
                <w:sz w:val="24"/>
                <w:szCs w:val="24"/>
              </w:rPr>
            </w:pPr>
            <w:r>
              <w:rPr>
                <w:sz w:val="24"/>
                <w:szCs w:val="24"/>
              </w:rPr>
              <w:t>71,3</w:t>
            </w:r>
            <w:r w:rsidRPr="00694ABE">
              <w:rPr>
                <w:sz w:val="24"/>
                <w:szCs w:val="24"/>
              </w:rPr>
              <w:t>±</w:t>
            </w:r>
            <w:r>
              <w:rPr>
                <w:sz w:val="24"/>
                <w:szCs w:val="24"/>
              </w:rPr>
              <w:t>0,42</w:t>
            </w:r>
          </w:p>
        </w:tc>
        <w:tc>
          <w:tcPr>
            <w:tcW w:w="1965" w:type="dxa"/>
            <w:vAlign w:val="center"/>
          </w:tcPr>
          <w:p w:rsidR="00F56399" w:rsidRPr="002C0503" w:rsidRDefault="00F56399" w:rsidP="004E6C6A">
            <w:pPr>
              <w:jc w:val="center"/>
              <w:rPr>
                <w:color w:val="000000"/>
                <w:sz w:val="24"/>
                <w:szCs w:val="24"/>
              </w:rPr>
            </w:pPr>
            <w:r w:rsidRPr="002C0503">
              <w:rPr>
                <w:color w:val="000000"/>
                <w:sz w:val="24"/>
                <w:szCs w:val="24"/>
              </w:rPr>
              <w:t>67,8</w:t>
            </w:r>
            <w:r w:rsidRPr="00694ABE">
              <w:rPr>
                <w:sz w:val="24"/>
                <w:szCs w:val="24"/>
              </w:rPr>
              <w:t>±</w:t>
            </w:r>
            <w:r>
              <w:rPr>
                <w:sz w:val="24"/>
                <w:szCs w:val="24"/>
              </w:rPr>
              <w:t>0,04</w:t>
            </w:r>
          </w:p>
        </w:tc>
        <w:tc>
          <w:tcPr>
            <w:tcW w:w="1007" w:type="dxa"/>
            <w:vAlign w:val="center"/>
          </w:tcPr>
          <w:p w:rsidR="00F56399" w:rsidRPr="002C0503" w:rsidRDefault="00F56399" w:rsidP="004E6C6A">
            <w:pPr>
              <w:jc w:val="center"/>
              <w:rPr>
                <w:color w:val="000000"/>
                <w:sz w:val="24"/>
                <w:szCs w:val="24"/>
              </w:rPr>
            </w:pPr>
            <w:r w:rsidRPr="002C0503">
              <w:rPr>
                <w:color w:val="000000"/>
                <w:sz w:val="24"/>
                <w:szCs w:val="24"/>
              </w:rPr>
              <w:t>5%</w:t>
            </w:r>
          </w:p>
        </w:tc>
        <w:tc>
          <w:tcPr>
            <w:tcW w:w="967" w:type="dxa"/>
            <w:vAlign w:val="center"/>
          </w:tcPr>
          <w:p w:rsidR="00F56399" w:rsidRPr="002C0503" w:rsidRDefault="00F56399" w:rsidP="004E6C6A">
            <w:pPr>
              <w:pStyle w:val="a3"/>
              <w:spacing w:line="360" w:lineRule="auto"/>
              <w:jc w:val="center"/>
              <w:rPr>
                <w:sz w:val="24"/>
                <w:szCs w:val="24"/>
              </w:rPr>
            </w:pPr>
            <w:r>
              <w:rPr>
                <w:sz w:val="24"/>
                <w:szCs w:val="24"/>
              </w:rPr>
              <w:t>8,3</w:t>
            </w:r>
          </w:p>
        </w:tc>
        <w:tc>
          <w:tcPr>
            <w:tcW w:w="1138" w:type="dxa"/>
            <w:vAlign w:val="center"/>
          </w:tcPr>
          <w:p w:rsidR="00F56399" w:rsidRPr="00715217" w:rsidRDefault="00F56399" w:rsidP="004E6C6A">
            <w:pPr>
              <w:jc w:val="center"/>
              <w:rPr>
                <w:sz w:val="24"/>
                <w:szCs w:val="24"/>
              </w:rPr>
            </w:pPr>
            <w:r w:rsidRPr="00715217">
              <w:rPr>
                <w:sz w:val="24"/>
                <w:szCs w:val="24"/>
              </w:rPr>
              <w:t>Р ≥ 00,5</w:t>
            </w:r>
          </w:p>
        </w:tc>
      </w:tr>
      <w:tr w:rsidR="00F56399" w:rsidTr="004B1BDA">
        <w:tc>
          <w:tcPr>
            <w:tcW w:w="2689" w:type="dxa"/>
            <w:vAlign w:val="center"/>
          </w:tcPr>
          <w:p w:rsidR="00F56399" w:rsidRPr="00891179" w:rsidRDefault="00F56399" w:rsidP="004E6C6A">
            <w:pPr>
              <w:pStyle w:val="a3"/>
              <w:rPr>
                <w:sz w:val="24"/>
                <w:szCs w:val="24"/>
              </w:rPr>
            </w:pPr>
            <w:r w:rsidRPr="00891179">
              <w:rPr>
                <w:sz w:val="24"/>
                <w:szCs w:val="24"/>
              </w:rPr>
              <w:t>Окружність гомілки, см</w:t>
            </w:r>
          </w:p>
        </w:tc>
        <w:tc>
          <w:tcPr>
            <w:tcW w:w="1872" w:type="dxa"/>
            <w:vAlign w:val="center"/>
          </w:tcPr>
          <w:p w:rsidR="00F56399" w:rsidRPr="0077528D" w:rsidRDefault="00F56399" w:rsidP="004E6C6A">
            <w:pPr>
              <w:pStyle w:val="a3"/>
              <w:spacing w:line="360" w:lineRule="auto"/>
              <w:jc w:val="center"/>
              <w:rPr>
                <w:sz w:val="24"/>
                <w:szCs w:val="24"/>
              </w:rPr>
            </w:pPr>
            <w:r>
              <w:rPr>
                <w:sz w:val="24"/>
                <w:szCs w:val="24"/>
              </w:rPr>
              <w:t>41</w:t>
            </w:r>
            <w:r w:rsidRPr="00694ABE">
              <w:rPr>
                <w:sz w:val="24"/>
                <w:szCs w:val="24"/>
              </w:rPr>
              <w:t>±</w:t>
            </w:r>
            <w:r>
              <w:rPr>
                <w:sz w:val="24"/>
                <w:szCs w:val="24"/>
              </w:rPr>
              <w:t>0,05</w:t>
            </w:r>
          </w:p>
        </w:tc>
        <w:tc>
          <w:tcPr>
            <w:tcW w:w="1965" w:type="dxa"/>
            <w:vAlign w:val="center"/>
          </w:tcPr>
          <w:p w:rsidR="00F56399" w:rsidRPr="002C0503" w:rsidRDefault="00F56399" w:rsidP="004E6C6A">
            <w:pPr>
              <w:jc w:val="center"/>
              <w:rPr>
                <w:color w:val="000000"/>
                <w:sz w:val="24"/>
                <w:szCs w:val="24"/>
              </w:rPr>
            </w:pPr>
            <w:r w:rsidRPr="002C0503">
              <w:rPr>
                <w:color w:val="000000"/>
                <w:sz w:val="24"/>
                <w:szCs w:val="24"/>
              </w:rPr>
              <w:t>40</w:t>
            </w:r>
            <w:r w:rsidRPr="00694ABE">
              <w:rPr>
                <w:sz w:val="24"/>
                <w:szCs w:val="24"/>
              </w:rPr>
              <w:t>±</w:t>
            </w:r>
            <w:r>
              <w:rPr>
                <w:sz w:val="24"/>
                <w:szCs w:val="24"/>
              </w:rPr>
              <w:t>0,05</w:t>
            </w:r>
          </w:p>
        </w:tc>
        <w:tc>
          <w:tcPr>
            <w:tcW w:w="1007" w:type="dxa"/>
            <w:vAlign w:val="center"/>
          </w:tcPr>
          <w:p w:rsidR="00F56399" w:rsidRPr="002C0503" w:rsidRDefault="00F56399" w:rsidP="004E6C6A">
            <w:pPr>
              <w:jc w:val="center"/>
              <w:rPr>
                <w:color w:val="000000"/>
                <w:sz w:val="24"/>
                <w:szCs w:val="24"/>
              </w:rPr>
            </w:pPr>
            <w:r w:rsidRPr="002C0503">
              <w:rPr>
                <w:color w:val="000000"/>
                <w:sz w:val="24"/>
                <w:szCs w:val="24"/>
              </w:rPr>
              <w:t>2%</w:t>
            </w:r>
          </w:p>
        </w:tc>
        <w:tc>
          <w:tcPr>
            <w:tcW w:w="967" w:type="dxa"/>
            <w:vAlign w:val="center"/>
          </w:tcPr>
          <w:p w:rsidR="00F56399" w:rsidRPr="002C0503" w:rsidRDefault="00F56399" w:rsidP="004E6C6A">
            <w:pPr>
              <w:pStyle w:val="a3"/>
              <w:spacing w:line="360" w:lineRule="auto"/>
              <w:jc w:val="center"/>
              <w:rPr>
                <w:sz w:val="24"/>
                <w:szCs w:val="24"/>
              </w:rPr>
            </w:pPr>
            <w:r>
              <w:rPr>
                <w:sz w:val="24"/>
                <w:szCs w:val="24"/>
              </w:rPr>
              <w:t>14,14</w:t>
            </w:r>
          </w:p>
        </w:tc>
        <w:tc>
          <w:tcPr>
            <w:tcW w:w="1138" w:type="dxa"/>
            <w:vAlign w:val="center"/>
          </w:tcPr>
          <w:p w:rsidR="00F56399" w:rsidRPr="00715217" w:rsidRDefault="00F56399" w:rsidP="004E6C6A">
            <w:pPr>
              <w:jc w:val="center"/>
              <w:rPr>
                <w:sz w:val="24"/>
                <w:szCs w:val="24"/>
              </w:rPr>
            </w:pPr>
            <w:r w:rsidRPr="00715217">
              <w:rPr>
                <w:sz w:val="24"/>
                <w:szCs w:val="24"/>
              </w:rPr>
              <w:t>Р ≥ 00,5</w:t>
            </w:r>
          </w:p>
        </w:tc>
      </w:tr>
      <w:tr w:rsidR="00F56399" w:rsidTr="004B1BDA">
        <w:tc>
          <w:tcPr>
            <w:tcW w:w="2689" w:type="dxa"/>
            <w:vAlign w:val="center"/>
          </w:tcPr>
          <w:p w:rsidR="00F56399" w:rsidRPr="00891179" w:rsidRDefault="00F56399" w:rsidP="004E6C6A">
            <w:pPr>
              <w:pStyle w:val="a3"/>
              <w:rPr>
                <w:sz w:val="24"/>
                <w:szCs w:val="24"/>
              </w:rPr>
            </w:pPr>
            <w:r w:rsidRPr="00891179">
              <w:rPr>
                <w:sz w:val="24"/>
                <w:szCs w:val="24"/>
              </w:rPr>
              <w:t>Окружність талії, см</w:t>
            </w:r>
          </w:p>
        </w:tc>
        <w:tc>
          <w:tcPr>
            <w:tcW w:w="1872" w:type="dxa"/>
            <w:vAlign w:val="center"/>
          </w:tcPr>
          <w:p w:rsidR="00F56399" w:rsidRPr="0077528D" w:rsidRDefault="00F56399" w:rsidP="004E6C6A">
            <w:pPr>
              <w:pStyle w:val="a3"/>
              <w:spacing w:line="360" w:lineRule="auto"/>
              <w:jc w:val="center"/>
              <w:rPr>
                <w:sz w:val="24"/>
                <w:szCs w:val="24"/>
              </w:rPr>
            </w:pPr>
            <w:r>
              <w:rPr>
                <w:sz w:val="24"/>
                <w:szCs w:val="24"/>
              </w:rPr>
              <w:t>120,8</w:t>
            </w:r>
            <w:r w:rsidRPr="00694ABE">
              <w:rPr>
                <w:sz w:val="24"/>
                <w:szCs w:val="24"/>
              </w:rPr>
              <w:t>±</w:t>
            </w:r>
            <w:r>
              <w:rPr>
                <w:sz w:val="24"/>
                <w:szCs w:val="24"/>
              </w:rPr>
              <w:t>0,07</w:t>
            </w:r>
          </w:p>
        </w:tc>
        <w:tc>
          <w:tcPr>
            <w:tcW w:w="1965" w:type="dxa"/>
            <w:vAlign w:val="center"/>
          </w:tcPr>
          <w:p w:rsidR="00F56399" w:rsidRPr="002C0503" w:rsidRDefault="00F56399" w:rsidP="004E6C6A">
            <w:pPr>
              <w:jc w:val="center"/>
              <w:rPr>
                <w:color w:val="000000"/>
                <w:sz w:val="24"/>
                <w:szCs w:val="24"/>
              </w:rPr>
            </w:pPr>
            <w:r w:rsidRPr="002C0503">
              <w:rPr>
                <w:color w:val="000000"/>
                <w:sz w:val="24"/>
                <w:szCs w:val="24"/>
              </w:rPr>
              <w:t>113,8</w:t>
            </w:r>
            <w:r w:rsidRPr="00694ABE">
              <w:rPr>
                <w:sz w:val="24"/>
                <w:szCs w:val="24"/>
              </w:rPr>
              <w:t>±</w:t>
            </w:r>
            <w:r>
              <w:rPr>
                <w:sz w:val="24"/>
                <w:szCs w:val="24"/>
              </w:rPr>
              <w:t>0,04</w:t>
            </w:r>
          </w:p>
        </w:tc>
        <w:tc>
          <w:tcPr>
            <w:tcW w:w="1007" w:type="dxa"/>
            <w:vAlign w:val="center"/>
          </w:tcPr>
          <w:p w:rsidR="00F56399" w:rsidRPr="002C0503" w:rsidRDefault="00F56399" w:rsidP="004E6C6A">
            <w:pPr>
              <w:jc w:val="center"/>
              <w:rPr>
                <w:color w:val="000000"/>
                <w:sz w:val="24"/>
                <w:szCs w:val="24"/>
              </w:rPr>
            </w:pPr>
            <w:r w:rsidRPr="002C0503">
              <w:rPr>
                <w:color w:val="000000"/>
                <w:sz w:val="24"/>
                <w:szCs w:val="24"/>
              </w:rPr>
              <w:t>6%</w:t>
            </w:r>
          </w:p>
        </w:tc>
        <w:tc>
          <w:tcPr>
            <w:tcW w:w="967" w:type="dxa"/>
            <w:vAlign w:val="center"/>
          </w:tcPr>
          <w:p w:rsidR="00F56399" w:rsidRPr="002C0503" w:rsidRDefault="00F56399" w:rsidP="004E6C6A">
            <w:pPr>
              <w:pStyle w:val="a3"/>
              <w:spacing w:line="360" w:lineRule="auto"/>
              <w:jc w:val="center"/>
              <w:rPr>
                <w:sz w:val="24"/>
                <w:szCs w:val="24"/>
              </w:rPr>
            </w:pPr>
            <w:r>
              <w:rPr>
                <w:sz w:val="24"/>
                <w:szCs w:val="24"/>
              </w:rPr>
              <w:t>86,86</w:t>
            </w:r>
          </w:p>
        </w:tc>
        <w:tc>
          <w:tcPr>
            <w:tcW w:w="1138" w:type="dxa"/>
            <w:vAlign w:val="center"/>
          </w:tcPr>
          <w:p w:rsidR="00F56399" w:rsidRPr="00715217" w:rsidRDefault="00F56399" w:rsidP="004E6C6A">
            <w:pPr>
              <w:jc w:val="center"/>
              <w:rPr>
                <w:sz w:val="24"/>
                <w:szCs w:val="24"/>
              </w:rPr>
            </w:pPr>
            <w:r w:rsidRPr="00715217">
              <w:rPr>
                <w:sz w:val="24"/>
                <w:szCs w:val="24"/>
              </w:rPr>
              <w:t>Р ≥ 00,5</w:t>
            </w:r>
          </w:p>
        </w:tc>
      </w:tr>
      <w:tr w:rsidR="00F56399" w:rsidTr="004B1BDA">
        <w:tc>
          <w:tcPr>
            <w:tcW w:w="2689" w:type="dxa"/>
            <w:vAlign w:val="center"/>
          </w:tcPr>
          <w:p w:rsidR="00F56399" w:rsidRPr="00891179" w:rsidRDefault="00F56399" w:rsidP="004E6C6A">
            <w:pPr>
              <w:pStyle w:val="a3"/>
              <w:rPr>
                <w:sz w:val="24"/>
                <w:szCs w:val="24"/>
              </w:rPr>
            </w:pPr>
            <w:r w:rsidRPr="00891179">
              <w:rPr>
                <w:sz w:val="24"/>
                <w:szCs w:val="24"/>
              </w:rPr>
              <w:t>ЖЄЛ, мл</w:t>
            </w:r>
          </w:p>
        </w:tc>
        <w:tc>
          <w:tcPr>
            <w:tcW w:w="1872" w:type="dxa"/>
            <w:vAlign w:val="center"/>
          </w:tcPr>
          <w:p w:rsidR="00F56399" w:rsidRPr="00FB1E98" w:rsidRDefault="00F56399" w:rsidP="004E6C6A">
            <w:pPr>
              <w:pStyle w:val="a3"/>
              <w:spacing w:line="360" w:lineRule="auto"/>
              <w:jc w:val="center"/>
              <w:rPr>
                <w:sz w:val="24"/>
                <w:szCs w:val="24"/>
              </w:rPr>
            </w:pPr>
            <w:r>
              <w:rPr>
                <w:sz w:val="24"/>
                <w:szCs w:val="24"/>
              </w:rPr>
              <w:t>3538</w:t>
            </w:r>
            <w:r w:rsidRPr="00694ABE">
              <w:rPr>
                <w:sz w:val="24"/>
                <w:szCs w:val="24"/>
              </w:rPr>
              <w:t>±</w:t>
            </w:r>
            <w:r>
              <w:rPr>
                <w:sz w:val="24"/>
                <w:szCs w:val="24"/>
              </w:rPr>
              <w:t>0,53</w:t>
            </w:r>
          </w:p>
        </w:tc>
        <w:tc>
          <w:tcPr>
            <w:tcW w:w="1965" w:type="dxa"/>
            <w:vAlign w:val="center"/>
          </w:tcPr>
          <w:p w:rsidR="00F56399" w:rsidRPr="002C0503" w:rsidRDefault="00F56399" w:rsidP="004E6C6A">
            <w:pPr>
              <w:jc w:val="center"/>
              <w:rPr>
                <w:color w:val="000000"/>
                <w:sz w:val="24"/>
                <w:szCs w:val="24"/>
              </w:rPr>
            </w:pPr>
            <w:r w:rsidRPr="002C0503">
              <w:rPr>
                <w:color w:val="000000"/>
                <w:sz w:val="24"/>
                <w:szCs w:val="24"/>
              </w:rPr>
              <w:t>4113</w:t>
            </w:r>
            <w:r w:rsidRPr="00694ABE">
              <w:rPr>
                <w:sz w:val="24"/>
                <w:szCs w:val="24"/>
              </w:rPr>
              <w:t>±</w:t>
            </w:r>
            <w:r>
              <w:rPr>
                <w:sz w:val="24"/>
                <w:szCs w:val="24"/>
              </w:rPr>
              <w:t>0,31</w:t>
            </w:r>
          </w:p>
        </w:tc>
        <w:tc>
          <w:tcPr>
            <w:tcW w:w="1007" w:type="dxa"/>
            <w:vAlign w:val="center"/>
          </w:tcPr>
          <w:p w:rsidR="00F56399" w:rsidRPr="002C0503" w:rsidRDefault="00F56399" w:rsidP="004E6C6A">
            <w:pPr>
              <w:jc w:val="center"/>
              <w:rPr>
                <w:color w:val="000000"/>
                <w:sz w:val="24"/>
                <w:szCs w:val="24"/>
              </w:rPr>
            </w:pPr>
            <w:r w:rsidRPr="002C0503">
              <w:rPr>
                <w:color w:val="000000"/>
                <w:sz w:val="24"/>
                <w:szCs w:val="24"/>
              </w:rPr>
              <w:t>16%</w:t>
            </w:r>
          </w:p>
        </w:tc>
        <w:tc>
          <w:tcPr>
            <w:tcW w:w="967" w:type="dxa"/>
            <w:vAlign w:val="center"/>
          </w:tcPr>
          <w:p w:rsidR="00F56399" w:rsidRPr="002C0503" w:rsidRDefault="00F56399" w:rsidP="004E6C6A">
            <w:pPr>
              <w:pStyle w:val="a3"/>
              <w:spacing w:line="360" w:lineRule="auto"/>
              <w:jc w:val="center"/>
              <w:rPr>
                <w:sz w:val="24"/>
                <w:szCs w:val="24"/>
              </w:rPr>
            </w:pPr>
            <w:r>
              <w:rPr>
                <w:sz w:val="24"/>
                <w:szCs w:val="24"/>
              </w:rPr>
              <w:t>936,48</w:t>
            </w:r>
          </w:p>
        </w:tc>
        <w:tc>
          <w:tcPr>
            <w:tcW w:w="1138" w:type="dxa"/>
            <w:vAlign w:val="center"/>
          </w:tcPr>
          <w:p w:rsidR="00F56399" w:rsidRPr="00715217" w:rsidRDefault="00F56399" w:rsidP="004E6C6A">
            <w:pPr>
              <w:jc w:val="center"/>
              <w:rPr>
                <w:sz w:val="24"/>
                <w:szCs w:val="24"/>
              </w:rPr>
            </w:pPr>
            <w:r w:rsidRPr="00715217">
              <w:rPr>
                <w:sz w:val="24"/>
                <w:szCs w:val="24"/>
              </w:rPr>
              <w:t>Р ≥ 00,5</w:t>
            </w:r>
          </w:p>
        </w:tc>
      </w:tr>
      <w:tr w:rsidR="00F56399" w:rsidTr="004B1BDA">
        <w:tc>
          <w:tcPr>
            <w:tcW w:w="2689" w:type="dxa"/>
            <w:vAlign w:val="center"/>
          </w:tcPr>
          <w:p w:rsidR="00F56399" w:rsidRPr="00891179" w:rsidRDefault="00F56399" w:rsidP="004E6C6A">
            <w:pPr>
              <w:pStyle w:val="a3"/>
              <w:rPr>
                <w:sz w:val="24"/>
                <w:szCs w:val="24"/>
              </w:rPr>
            </w:pPr>
            <w:proofErr w:type="spellStart"/>
            <w:r w:rsidRPr="00891179">
              <w:rPr>
                <w:sz w:val="24"/>
                <w:szCs w:val="24"/>
              </w:rPr>
              <w:t>Динамометрия</w:t>
            </w:r>
            <w:proofErr w:type="spellEnd"/>
            <w:r w:rsidRPr="00891179">
              <w:rPr>
                <w:sz w:val="24"/>
                <w:szCs w:val="24"/>
              </w:rPr>
              <w:t xml:space="preserve">, </w:t>
            </w:r>
            <w:proofErr w:type="spellStart"/>
            <w:r w:rsidRPr="00891179">
              <w:rPr>
                <w:sz w:val="24"/>
                <w:szCs w:val="24"/>
              </w:rPr>
              <w:t>правая</w:t>
            </w:r>
            <w:proofErr w:type="spellEnd"/>
            <w:r w:rsidRPr="00891179">
              <w:rPr>
                <w:sz w:val="24"/>
                <w:szCs w:val="24"/>
              </w:rPr>
              <w:t xml:space="preserve"> кисть, кг</w:t>
            </w:r>
          </w:p>
        </w:tc>
        <w:tc>
          <w:tcPr>
            <w:tcW w:w="1872" w:type="dxa"/>
            <w:vAlign w:val="center"/>
          </w:tcPr>
          <w:p w:rsidR="00F56399" w:rsidRPr="00A82D3C" w:rsidRDefault="00F56399" w:rsidP="004E6C6A">
            <w:pPr>
              <w:pStyle w:val="a3"/>
              <w:spacing w:line="360" w:lineRule="auto"/>
              <w:jc w:val="center"/>
              <w:rPr>
                <w:sz w:val="24"/>
                <w:szCs w:val="24"/>
              </w:rPr>
            </w:pPr>
            <w:r>
              <w:rPr>
                <w:sz w:val="24"/>
                <w:szCs w:val="24"/>
              </w:rPr>
              <w:t>40,51</w:t>
            </w:r>
            <w:r w:rsidRPr="00694ABE">
              <w:rPr>
                <w:sz w:val="24"/>
                <w:szCs w:val="24"/>
              </w:rPr>
              <w:t>±</w:t>
            </w:r>
            <w:r>
              <w:rPr>
                <w:sz w:val="24"/>
                <w:szCs w:val="24"/>
              </w:rPr>
              <w:t>0,03</w:t>
            </w:r>
          </w:p>
        </w:tc>
        <w:tc>
          <w:tcPr>
            <w:tcW w:w="1965" w:type="dxa"/>
            <w:vAlign w:val="center"/>
          </w:tcPr>
          <w:p w:rsidR="00F56399" w:rsidRPr="002C0503" w:rsidRDefault="00F56399" w:rsidP="004E6C6A">
            <w:pPr>
              <w:jc w:val="center"/>
              <w:rPr>
                <w:color w:val="000000"/>
                <w:sz w:val="24"/>
                <w:szCs w:val="24"/>
              </w:rPr>
            </w:pPr>
            <w:r w:rsidRPr="002C0503">
              <w:rPr>
                <w:color w:val="000000"/>
                <w:sz w:val="24"/>
                <w:szCs w:val="24"/>
              </w:rPr>
              <w:t>45,2</w:t>
            </w:r>
            <w:r>
              <w:rPr>
                <w:color w:val="000000"/>
                <w:sz w:val="24"/>
                <w:szCs w:val="24"/>
              </w:rPr>
              <w:t>6</w:t>
            </w:r>
            <w:r w:rsidRPr="00694ABE">
              <w:rPr>
                <w:sz w:val="24"/>
                <w:szCs w:val="24"/>
              </w:rPr>
              <w:t>±</w:t>
            </w:r>
            <w:r>
              <w:rPr>
                <w:sz w:val="24"/>
                <w:szCs w:val="24"/>
              </w:rPr>
              <w:t>0,14</w:t>
            </w:r>
          </w:p>
        </w:tc>
        <w:tc>
          <w:tcPr>
            <w:tcW w:w="1007" w:type="dxa"/>
            <w:vAlign w:val="center"/>
          </w:tcPr>
          <w:p w:rsidR="00F56399" w:rsidRPr="002C0503" w:rsidRDefault="00F56399" w:rsidP="004E6C6A">
            <w:pPr>
              <w:jc w:val="center"/>
              <w:rPr>
                <w:color w:val="000000"/>
                <w:sz w:val="24"/>
                <w:szCs w:val="24"/>
              </w:rPr>
            </w:pPr>
            <w:r w:rsidRPr="002C0503">
              <w:rPr>
                <w:color w:val="000000"/>
                <w:sz w:val="24"/>
                <w:szCs w:val="24"/>
              </w:rPr>
              <w:t>12%</w:t>
            </w:r>
          </w:p>
        </w:tc>
        <w:tc>
          <w:tcPr>
            <w:tcW w:w="967" w:type="dxa"/>
            <w:vAlign w:val="center"/>
          </w:tcPr>
          <w:p w:rsidR="00F56399" w:rsidRPr="002C0503" w:rsidRDefault="00F56399" w:rsidP="004E6C6A">
            <w:pPr>
              <w:pStyle w:val="a3"/>
              <w:spacing w:line="360" w:lineRule="auto"/>
              <w:jc w:val="center"/>
              <w:rPr>
                <w:sz w:val="24"/>
                <w:szCs w:val="24"/>
              </w:rPr>
            </w:pPr>
            <w:r>
              <w:rPr>
                <w:sz w:val="24"/>
                <w:szCs w:val="24"/>
              </w:rPr>
              <w:t>33,16</w:t>
            </w:r>
          </w:p>
        </w:tc>
        <w:tc>
          <w:tcPr>
            <w:tcW w:w="1138" w:type="dxa"/>
            <w:vAlign w:val="center"/>
          </w:tcPr>
          <w:p w:rsidR="00F56399" w:rsidRPr="00715217" w:rsidRDefault="00F56399" w:rsidP="004E6C6A">
            <w:pPr>
              <w:jc w:val="center"/>
              <w:rPr>
                <w:sz w:val="24"/>
                <w:szCs w:val="24"/>
              </w:rPr>
            </w:pPr>
            <w:r w:rsidRPr="00715217">
              <w:rPr>
                <w:sz w:val="24"/>
                <w:szCs w:val="24"/>
              </w:rPr>
              <w:t>Р ≥ 00,5</w:t>
            </w:r>
          </w:p>
        </w:tc>
      </w:tr>
      <w:tr w:rsidR="00F56399" w:rsidTr="004B1BDA">
        <w:tc>
          <w:tcPr>
            <w:tcW w:w="2689" w:type="dxa"/>
            <w:vAlign w:val="center"/>
          </w:tcPr>
          <w:p w:rsidR="00F56399" w:rsidRPr="00891179" w:rsidRDefault="00F56399" w:rsidP="004E6C6A">
            <w:pPr>
              <w:pStyle w:val="a3"/>
              <w:rPr>
                <w:sz w:val="24"/>
                <w:szCs w:val="24"/>
              </w:rPr>
            </w:pPr>
            <w:proofErr w:type="spellStart"/>
            <w:r w:rsidRPr="00891179">
              <w:rPr>
                <w:sz w:val="24"/>
                <w:szCs w:val="24"/>
              </w:rPr>
              <w:t>Динамометрия</w:t>
            </w:r>
            <w:proofErr w:type="spellEnd"/>
            <w:r w:rsidRPr="00891179">
              <w:rPr>
                <w:sz w:val="24"/>
                <w:szCs w:val="24"/>
              </w:rPr>
              <w:t>, ліва кисть, кг</w:t>
            </w:r>
          </w:p>
        </w:tc>
        <w:tc>
          <w:tcPr>
            <w:tcW w:w="1872" w:type="dxa"/>
            <w:vAlign w:val="center"/>
          </w:tcPr>
          <w:p w:rsidR="00F56399" w:rsidRPr="00A82D3C" w:rsidRDefault="00F56399" w:rsidP="004E6C6A">
            <w:pPr>
              <w:pStyle w:val="a3"/>
              <w:spacing w:line="360" w:lineRule="auto"/>
              <w:jc w:val="center"/>
              <w:rPr>
                <w:sz w:val="24"/>
                <w:szCs w:val="24"/>
              </w:rPr>
            </w:pPr>
            <w:r>
              <w:rPr>
                <w:sz w:val="24"/>
                <w:szCs w:val="24"/>
              </w:rPr>
              <w:t>39,6</w:t>
            </w:r>
            <w:r w:rsidRPr="00694ABE">
              <w:rPr>
                <w:sz w:val="24"/>
                <w:szCs w:val="24"/>
              </w:rPr>
              <w:t>±</w:t>
            </w:r>
            <w:r>
              <w:rPr>
                <w:sz w:val="24"/>
                <w:szCs w:val="24"/>
              </w:rPr>
              <w:t>0,07</w:t>
            </w:r>
          </w:p>
        </w:tc>
        <w:tc>
          <w:tcPr>
            <w:tcW w:w="1965" w:type="dxa"/>
            <w:vAlign w:val="center"/>
          </w:tcPr>
          <w:p w:rsidR="00F56399" w:rsidRPr="002C0503" w:rsidRDefault="00F56399" w:rsidP="004E6C6A">
            <w:pPr>
              <w:jc w:val="center"/>
              <w:rPr>
                <w:color w:val="000000"/>
                <w:sz w:val="24"/>
                <w:szCs w:val="24"/>
              </w:rPr>
            </w:pPr>
            <w:r w:rsidRPr="002C0503">
              <w:rPr>
                <w:color w:val="000000"/>
                <w:sz w:val="24"/>
                <w:szCs w:val="24"/>
              </w:rPr>
              <w:t>42,71</w:t>
            </w:r>
            <w:r w:rsidRPr="00694ABE">
              <w:rPr>
                <w:sz w:val="24"/>
                <w:szCs w:val="24"/>
              </w:rPr>
              <w:t>±</w:t>
            </w:r>
            <w:r>
              <w:rPr>
                <w:sz w:val="24"/>
                <w:szCs w:val="24"/>
              </w:rPr>
              <w:t>0,21</w:t>
            </w:r>
          </w:p>
        </w:tc>
        <w:tc>
          <w:tcPr>
            <w:tcW w:w="1007" w:type="dxa"/>
            <w:vAlign w:val="center"/>
          </w:tcPr>
          <w:p w:rsidR="00F56399" w:rsidRPr="002C0503" w:rsidRDefault="00F56399" w:rsidP="004E6C6A">
            <w:pPr>
              <w:jc w:val="center"/>
              <w:rPr>
                <w:color w:val="000000"/>
                <w:sz w:val="24"/>
                <w:szCs w:val="24"/>
              </w:rPr>
            </w:pPr>
            <w:r w:rsidRPr="002C0503">
              <w:rPr>
                <w:color w:val="000000"/>
                <w:sz w:val="24"/>
                <w:szCs w:val="24"/>
              </w:rPr>
              <w:t>8%</w:t>
            </w:r>
          </w:p>
        </w:tc>
        <w:tc>
          <w:tcPr>
            <w:tcW w:w="967" w:type="dxa"/>
            <w:vAlign w:val="center"/>
          </w:tcPr>
          <w:p w:rsidR="00F56399" w:rsidRPr="002C0503" w:rsidRDefault="00F56399" w:rsidP="004E6C6A">
            <w:pPr>
              <w:pStyle w:val="a3"/>
              <w:spacing w:line="360" w:lineRule="auto"/>
              <w:jc w:val="center"/>
              <w:rPr>
                <w:sz w:val="24"/>
                <w:szCs w:val="24"/>
              </w:rPr>
            </w:pPr>
            <w:r>
              <w:rPr>
                <w:sz w:val="24"/>
                <w:szCs w:val="24"/>
              </w:rPr>
              <w:t>14,07</w:t>
            </w:r>
          </w:p>
        </w:tc>
        <w:tc>
          <w:tcPr>
            <w:tcW w:w="1138" w:type="dxa"/>
            <w:vAlign w:val="center"/>
          </w:tcPr>
          <w:p w:rsidR="00F56399" w:rsidRPr="00715217" w:rsidRDefault="00F56399" w:rsidP="004E6C6A">
            <w:pPr>
              <w:jc w:val="center"/>
              <w:rPr>
                <w:sz w:val="24"/>
                <w:szCs w:val="24"/>
              </w:rPr>
            </w:pPr>
            <w:r w:rsidRPr="00715217">
              <w:rPr>
                <w:sz w:val="24"/>
                <w:szCs w:val="24"/>
              </w:rPr>
              <w:t>Р ≥</w:t>
            </w:r>
            <w:r>
              <w:rPr>
                <w:sz w:val="24"/>
                <w:szCs w:val="24"/>
              </w:rPr>
              <w:t xml:space="preserve"> </w:t>
            </w:r>
            <w:r w:rsidRPr="00715217">
              <w:rPr>
                <w:sz w:val="24"/>
                <w:szCs w:val="24"/>
              </w:rPr>
              <w:t>00,5</w:t>
            </w:r>
          </w:p>
        </w:tc>
      </w:tr>
      <w:tr w:rsidR="00F56399" w:rsidTr="004B1BDA">
        <w:tc>
          <w:tcPr>
            <w:tcW w:w="2689" w:type="dxa"/>
            <w:vAlign w:val="center"/>
          </w:tcPr>
          <w:p w:rsidR="00F56399" w:rsidRPr="00891179" w:rsidRDefault="00F56399" w:rsidP="004E6C6A">
            <w:pPr>
              <w:pStyle w:val="a3"/>
              <w:rPr>
                <w:sz w:val="24"/>
                <w:szCs w:val="24"/>
              </w:rPr>
            </w:pPr>
            <w:proofErr w:type="spellStart"/>
            <w:r w:rsidRPr="00891179">
              <w:rPr>
                <w:sz w:val="24"/>
                <w:szCs w:val="24"/>
              </w:rPr>
              <w:t>Динамометрия</w:t>
            </w:r>
            <w:proofErr w:type="spellEnd"/>
            <w:r w:rsidRPr="00891179">
              <w:rPr>
                <w:sz w:val="24"/>
                <w:szCs w:val="24"/>
              </w:rPr>
              <w:t>, станова, кг</w:t>
            </w:r>
          </w:p>
        </w:tc>
        <w:tc>
          <w:tcPr>
            <w:tcW w:w="1872" w:type="dxa"/>
            <w:vAlign w:val="center"/>
          </w:tcPr>
          <w:p w:rsidR="00F56399" w:rsidRPr="00583E27" w:rsidRDefault="00F56399" w:rsidP="004E6C6A">
            <w:pPr>
              <w:pStyle w:val="a3"/>
              <w:spacing w:line="360" w:lineRule="auto"/>
              <w:jc w:val="center"/>
              <w:rPr>
                <w:sz w:val="24"/>
                <w:szCs w:val="24"/>
              </w:rPr>
            </w:pPr>
            <w:r>
              <w:rPr>
                <w:sz w:val="24"/>
                <w:szCs w:val="24"/>
              </w:rPr>
              <w:t>131,3</w:t>
            </w:r>
            <w:r w:rsidRPr="00694ABE">
              <w:rPr>
                <w:sz w:val="24"/>
                <w:szCs w:val="24"/>
              </w:rPr>
              <w:t>±</w:t>
            </w:r>
            <w:r>
              <w:rPr>
                <w:sz w:val="24"/>
                <w:szCs w:val="24"/>
              </w:rPr>
              <w:t>0,42</w:t>
            </w:r>
          </w:p>
        </w:tc>
        <w:tc>
          <w:tcPr>
            <w:tcW w:w="1965" w:type="dxa"/>
            <w:vAlign w:val="center"/>
          </w:tcPr>
          <w:p w:rsidR="00F56399" w:rsidRPr="002C0503" w:rsidRDefault="00F56399" w:rsidP="004E6C6A">
            <w:pPr>
              <w:jc w:val="center"/>
              <w:rPr>
                <w:color w:val="000000"/>
                <w:sz w:val="24"/>
                <w:szCs w:val="24"/>
              </w:rPr>
            </w:pPr>
            <w:r w:rsidRPr="002C0503">
              <w:rPr>
                <w:color w:val="000000"/>
                <w:sz w:val="24"/>
                <w:szCs w:val="24"/>
              </w:rPr>
              <w:t>160,71</w:t>
            </w:r>
            <w:r w:rsidRPr="00694ABE">
              <w:rPr>
                <w:sz w:val="24"/>
                <w:szCs w:val="24"/>
              </w:rPr>
              <w:t>±</w:t>
            </w:r>
            <w:r>
              <w:rPr>
                <w:sz w:val="24"/>
                <w:szCs w:val="24"/>
              </w:rPr>
              <w:t>1,67</w:t>
            </w:r>
          </w:p>
        </w:tc>
        <w:tc>
          <w:tcPr>
            <w:tcW w:w="1007" w:type="dxa"/>
            <w:vAlign w:val="center"/>
          </w:tcPr>
          <w:p w:rsidR="00F56399" w:rsidRPr="002C0503" w:rsidRDefault="00F56399" w:rsidP="004E6C6A">
            <w:pPr>
              <w:jc w:val="center"/>
              <w:rPr>
                <w:color w:val="000000"/>
                <w:sz w:val="24"/>
                <w:szCs w:val="24"/>
              </w:rPr>
            </w:pPr>
            <w:r w:rsidRPr="002C0503">
              <w:rPr>
                <w:color w:val="000000"/>
                <w:sz w:val="24"/>
                <w:szCs w:val="24"/>
              </w:rPr>
              <w:t>22%</w:t>
            </w:r>
          </w:p>
        </w:tc>
        <w:tc>
          <w:tcPr>
            <w:tcW w:w="967" w:type="dxa"/>
            <w:vAlign w:val="center"/>
          </w:tcPr>
          <w:p w:rsidR="00F56399" w:rsidRPr="002C0503" w:rsidRDefault="00F56399" w:rsidP="004E6C6A">
            <w:pPr>
              <w:pStyle w:val="a3"/>
              <w:spacing w:line="360" w:lineRule="auto"/>
              <w:jc w:val="center"/>
              <w:rPr>
                <w:sz w:val="24"/>
                <w:szCs w:val="24"/>
              </w:rPr>
            </w:pPr>
            <w:r>
              <w:rPr>
                <w:sz w:val="24"/>
                <w:szCs w:val="24"/>
              </w:rPr>
              <w:t>17,08</w:t>
            </w:r>
          </w:p>
        </w:tc>
        <w:tc>
          <w:tcPr>
            <w:tcW w:w="1138" w:type="dxa"/>
            <w:vAlign w:val="center"/>
          </w:tcPr>
          <w:p w:rsidR="00F56399" w:rsidRPr="00715217" w:rsidRDefault="00F56399" w:rsidP="004E6C6A">
            <w:pPr>
              <w:jc w:val="center"/>
              <w:rPr>
                <w:sz w:val="24"/>
                <w:szCs w:val="24"/>
              </w:rPr>
            </w:pPr>
            <w:r w:rsidRPr="00715217">
              <w:rPr>
                <w:sz w:val="24"/>
                <w:szCs w:val="24"/>
              </w:rPr>
              <w:t>Р ≥</w:t>
            </w:r>
            <w:r>
              <w:rPr>
                <w:sz w:val="24"/>
                <w:szCs w:val="24"/>
              </w:rPr>
              <w:t xml:space="preserve"> </w:t>
            </w:r>
            <w:r w:rsidRPr="00715217">
              <w:rPr>
                <w:sz w:val="24"/>
                <w:szCs w:val="24"/>
              </w:rPr>
              <w:t>00,5</w:t>
            </w:r>
          </w:p>
        </w:tc>
      </w:tr>
      <w:tr w:rsidR="00F56399" w:rsidTr="004B1BDA">
        <w:tc>
          <w:tcPr>
            <w:tcW w:w="2689" w:type="dxa"/>
            <w:vAlign w:val="center"/>
          </w:tcPr>
          <w:p w:rsidR="00F56399" w:rsidRPr="00891179" w:rsidRDefault="00F56399" w:rsidP="004E6C6A">
            <w:pPr>
              <w:pStyle w:val="a3"/>
              <w:rPr>
                <w:sz w:val="24"/>
                <w:szCs w:val="24"/>
              </w:rPr>
            </w:pPr>
            <w:proofErr w:type="spellStart"/>
            <w:r w:rsidRPr="00891179">
              <w:rPr>
                <w:sz w:val="24"/>
                <w:szCs w:val="24"/>
              </w:rPr>
              <w:t>Каліперометрія</w:t>
            </w:r>
            <w:proofErr w:type="spellEnd"/>
            <w:r w:rsidRPr="00891179">
              <w:rPr>
                <w:sz w:val="24"/>
                <w:szCs w:val="24"/>
              </w:rPr>
              <w:t>, (сума товщини 5-ти шкірно-жирових складок)</w:t>
            </w:r>
            <w:r>
              <w:rPr>
                <w:sz w:val="24"/>
                <w:szCs w:val="24"/>
              </w:rPr>
              <w:t>,</w:t>
            </w:r>
            <w:r w:rsidRPr="00891179">
              <w:rPr>
                <w:sz w:val="24"/>
                <w:szCs w:val="24"/>
              </w:rPr>
              <w:t xml:space="preserve"> мм</w:t>
            </w:r>
          </w:p>
        </w:tc>
        <w:tc>
          <w:tcPr>
            <w:tcW w:w="1872" w:type="dxa"/>
            <w:vAlign w:val="center"/>
          </w:tcPr>
          <w:p w:rsidR="00F56399" w:rsidRPr="00583E27" w:rsidRDefault="00F56399" w:rsidP="004E6C6A">
            <w:pPr>
              <w:pStyle w:val="a3"/>
              <w:spacing w:line="360" w:lineRule="auto"/>
              <w:jc w:val="center"/>
              <w:rPr>
                <w:sz w:val="24"/>
                <w:szCs w:val="24"/>
              </w:rPr>
            </w:pPr>
            <w:r>
              <w:rPr>
                <w:sz w:val="24"/>
                <w:szCs w:val="24"/>
              </w:rPr>
              <w:t>81</w:t>
            </w:r>
            <w:r w:rsidRPr="00694ABE">
              <w:rPr>
                <w:sz w:val="24"/>
                <w:szCs w:val="24"/>
              </w:rPr>
              <w:t>±</w:t>
            </w:r>
            <w:r>
              <w:rPr>
                <w:sz w:val="24"/>
                <w:szCs w:val="24"/>
              </w:rPr>
              <w:t>0,44</w:t>
            </w:r>
          </w:p>
        </w:tc>
        <w:tc>
          <w:tcPr>
            <w:tcW w:w="1965" w:type="dxa"/>
            <w:vAlign w:val="center"/>
          </w:tcPr>
          <w:p w:rsidR="00F56399" w:rsidRPr="002C0503" w:rsidRDefault="00F56399" w:rsidP="004E6C6A">
            <w:pPr>
              <w:jc w:val="center"/>
              <w:rPr>
                <w:color w:val="000000"/>
                <w:sz w:val="24"/>
                <w:szCs w:val="24"/>
              </w:rPr>
            </w:pPr>
            <w:r w:rsidRPr="002C0503">
              <w:rPr>
                <w:color w:val="000000"/>
                <w:sz w:val="24"/>
                <w:szCs w:val="24"/>
              </w:rPr>
              <w:t>74</w:t>
            </w:r>
            <w:r w:rsidRPr="00694ABE">
              <w:rPr>
                <w:sz w:val="24"/>
                <w:szCs w:val="24"/>
              </w:rPr>
              <w:t>±</w:t>
            </w:r>
            <w:r>
              <w:rPr>
                <w:sz w:val="24"/>
                <w:szCs w:val="24"/>
              </w:rPr>
              <w:t>0,31</w:t>
            </w:r>
          </w:p>
        </w:tc>
        <w:tc>
          <w:tcPr>
            <w:tcW w:w="1007" w:type="dxa"/>
            <w:vAlign w:val="center"/>
          </w:tcPr>
          <w:p w:rsidR="00F56399" w:rsidRPr="002C0503" w:rsidRDefault="00F56399" w:rsidP="004E6C6A">
            <w:pPr>
              <w:jc w:val="center"/>
              <w:rPr>
                <w:color w:val="000000"/>
                <w:sz w:val="24"/>
                <w:szCs w:val="24"/>
              </w:rPr>
            </w:pPr>
            <w:r w:rsidRPr="002C0503">
              <w:rPr>
                <w:color w:val="000000"/>
                <w:sz w:val="24"/>
                <w:szCs w:val="24"/>
              </w:rPr>
              <w:t>8%</w:t>
            </w:r>
          </w:p>
        </w:tc>
        <w:tc>
          <w:tcPr>
            <w:tcW w:w="967" w:type="dxa"/>
            <w:vAlign w:val="center"/>
          </w:tcPr>
          <w:p w:rsidR="00F56399" w:rsidRPr="002C0503" w:rsidRDefault="00F56399" w:rsidP="004E6C6A">
            <w:pPr>
              <w:pStyle w:val="a3"/>
              <w:spacing w:line="360" w:lineRule="auto"/>
              <w:jc w:val="center"/>
              <w:rPr>
                <w:sz w:val="24"/>
                <w:szCs w:val="24"/>
              </w:rPr>
            </w:pPr>
            <w:r>
              <w:rPr>
                <w:sz w:val="24"/>
                <w:szCs w:val="24"/>
              </w:rPr>
              <w:t>13,01</w:t>
            </w:r>
          </w:p>
        </w:tc>
        <w:tc>
          <w:tcPr>
            <w:tcW w:w="1138" w:type="dxa"/>
            <w:vAlign w:val="center"/>
          </w:tcPr>
          <w:p w:rsidR="00F56399" w:rsidRPr="00715217" w:rsidRDefault="00F56399" w:rsidP="004E6C6A">
            <w:pPr>
              <w:jc w:val="center"/>
              <w:rPr>
                <w:sz w:val="24"/>
                <w:szCs w:val="24"/>
              </w:rPr>
            </w:pPr>
            <w:r w:rsidRPr="00715217">
              <w:rPr>
                <w:sz w:val="24"/>
                <w:szCs w:val="24"/>
              </w:rPr>
              <w:t>Р ≥ 00,5</w:t>
            </w:r>
          </w:p>
        </w:tc>
      </w:tr>
    </w:tbl>
    <w:p w:rsidR="00F56399" w:rsidRDefault="00F56399" w:rsidP="00F56399">
      <w:pPr>
        <w:pStyle w:val="a3"/>
        <w:spacing w:line="360" w:lineRule="auto"/>
        <w:ind w:firstLine="709"/>
        <w:jc w:val="both"/>
        <w:rPr>
          <w:sz w:val="28"/>
          <w:szCs w:val="28"/>
        </w:rPr>
      </w:pPr>
    </w:p>
    <w:p w:rsidR="00F56399" w:rsidRPr="00FE03D9" w:rsidRDefault="00F56399" w:rsidP="007E2A75">
      <w:pPr>
        <w:pStyle w:val="a3"/>
        <w:widowControl w:val="0"/>
        <w:spacing w:line="360" w:lineRule="auto"/>
        <w:ind w:firstLine="709"/>
        <w:jc w:val="both"/>
        <w:rPr>
          <w:sz w:val="28"/>
          <w:szCs w:val="28"/>
        </w:rPr>
      </w:pPr>
      <w:r w:rsidRPr="00FE03D9">
        <w:rPr>
          <w:sz w:val="28"/>
          <w:szCs w:val="28"/>
        </w:rPr>
        <w:t>Аналіз результатів повторного тестування фізичного розвитку чоловіків віком 40</w:t>
      </w:r>
      <w:r>
        <w:rPr>
          <w:sz w:val="28"/>
          <w:szCs w:val="28"/>
        </w:rPr>
        <w:t>-</w:t>
      </w:r>
      <w:r w:rsidRPr="00FE03D9">
        <w:rPr>
          <w:sz w:val="28"/>
          <w:szCs w:val="28"/>
        </w:rPr>
        <w:t xml:space="preserve">50 років в експериментальній групі після завершення експерименту виявив суттєві позитивні зміни за більшістю досліджуваних показників. </w:t>
      </w:r>
      <w:r w:rsidRPr="00FE03D9">
        <w:rPr>
          <w:sz w:val="28"/>
          <w:szCs w:val="28"/>
        </w:rPr>
        <w:lastRenderedPageBreak/>
        <w:t>Порівняння з первинними даними свідчить про покращення фізичної підготовленості учасників, зумовлене впливом експериментальної методики.</w:t>
      </w:r>
    </w:p>
    <w:p w:rsidR="00F56399" w:rsidRPr="00FE03D9" w:rsidRDefault="00F56399" w:rsidP="00F56399">
      <w:pPr>
        <w:pStyle w:val="a3"/>
        <w:spacing w:line="360" w:lineRule="auto"/>
        <w:ind w:firstLine="709"/>
        <w:jc w:val="both"/>
        <w:rPr>
          <w:sz w:val="28"/>
          <w:szCs w:val="28"/>
        </w:rPr>
      </w:pPr>
      <w:r w:rsidRPr="00FE03D9">
        <w:rPr>
          <w:sz w:val="28"/>
          <w:szCs w:val="28"/>
        </w:rPr>
        <w:t>Маса тіла зменшилася на 8%, з 95,4 ± 0,03 кг до 87,23 ± 0,05 кг, що підтверджує ефективність методики у зниженні ваги (t=16,93, p≥0,05). Зріст залишився незмінним (163,3 ± 0,07 см, t=0, p≤0,05), що є очікуваним і не підлягало впливу експерименту. Індекс Кетле знизився на 9%, з 584,1 ± 0,31 г/см до 534,07 ± 0,36 г/см (t=105,31, p≥0,05), що також відображає позитивні зміни в співвідношенні маси тіла до зросту.</w:t>
      </w:r>
    </w:p>
    <w:p w:rsidR="00F56399" w:rsidRPr="00FE03D9" w:rsidRDefault="00F56399" w:rsidP="00F56399">
      <w:pPr>
        <w:pStyle w:val="a3"/>
        <w:spacing w:line="360" w:lineRule="auto"/>
        <w:ind w:firstLine="709"/>
        <w:jc w:val="both"/>
        <w:rPr>
          <w:sz w:val="28"/>
          <w:szCs w:val="28"/>
        </w:rPr>
      </w:pPr>
      <w:r w:rsidRPr="00FE03D9">
        <w:rPr>
          <w:sz w:val="28"/>
          <w:szCs w:val="28"/>
        </w:rPr>
        <w:t xml:space="preserve">Екскурсія грудної клітки зросла на 14%, з 5 ± 0,31 см до 5,7 ± 0,03 см, що </w:t>
      </w:r>
      <w:r>
        <w:rPr>
          <w:sz w:val="28"/>
          <w:szCs w:val="28"/>
        </w:rPr>
        <w:t xml:space="preserve">хоч і не </w:t>
      </w:r>
      <w:r w:rsidRPr="00FE03D9">
        <w:rPr>
          <w:sz w:val="28"/>
          <w:szCs w:val="28"/>
        </w:rPr>
        <w:t xml:space="preserve">є статистично значущим результатом (t=2,25, p≤0,05)  </w:t>
      </w:r>
      <w:r>
        <w:rPr>
          <w:sz w:val="28"/>
          <w:szCs w:val="28"/>
        </w:rPr>
        <w:t>проте все одно демонструє покращення</w:t>
      </w:r>
      <w:r w:rsidRPr="00FE03D9">
        <w:rPr>
          <w:sz w:val="28"/>
          <w:szCs w:val="28"/>
        </w:rPr>
        <w:t xml:space="preserve">. Зменшення окружності плеча (на 9%, з 46 ± 0,31 см до 42 ± 0,17 см), стегна (на 5%, з 71,3 ± 0,42 см до 67,8 ± 0,04 см) та гомілки (на 2%, з 41 ± 0,05 см до 40 ± 0,05 см) свідчить про зниження жирових </w:t>
      </w:r>
      <w:proofErr w:type="spellStart"/>
      <w:r w:rsidRPr="00FE03D9">
        <w:rPr>
          <w:sz w:val="28"/>
          <w:szCs w:val="28"/>
        </w:rPr>
        <w:t>відкладень</w:t>
      </w:r>
      <w:proofErr w:type="spellEnd"/>
      <w:r w:rsidRPr="00FE03D9">
        <w:rPr>
          <w:sz w:val="28"/>
          <w:szCs w:val="28"/>
        </w:rPr>
        <w:t>, проте різниця за цими показниками статистично незначуща (p≥0,05). Окружність талії зменшилася на 6%, з 120,8 ± 0,07 см до 113,8 ± 0,04 см (t=86,86, p≥0,05), що додатково підтверджує позитивний вплив методики на склад тіла.</w:t>
      </w:r>
    </w:p>
    <w:p w:rsidR="00F56399" w:rsidRPr="00FE03D9" w:rsidRDefault="00F56399" w:rsidP="00F56399">
      <w:pPr>
        <w:pStyle w:val="a3"/>
        <w:spacing w:line="360" w:lineRule="auto"/>
        <w:ind w:firstLine="709"/>
        <w:jc w:val="both"/>
        <w:rPr>
          <w:sz w:val="28"/>
          <w:szCs w:val="28"/>
        </w:rPr>
      </w:pPr>
      <w:r w:rsidRPr="00FE03D9">
        <w:rPr>
          <w:sz w:val="28"/>
          <w:szCs w:val="28"/>
        </w:rPr>
        <w:t>Життєва ємність легень (ЖЄЛ) зросла на 16%, з 3538 ± 0,53 мл до 4113 ± 0,31 мл, що є значним покращенням дихальної функції (t=936,48, p≥0,05). Показники кистьової динамометрії також зросли: сила правої кисті збільшилася на 12% (з 40,51 ± 0,03 кг до 45,26 ± 0,14 кг, t=33,16, p≥0,05), а лівої – на 8% (з 39,6 ± 0,07 кг до 42,71 ± 0,21 кг, t=14,07, p≥0,05). Найбільше покращення спостерігалося у становій динамометрії, де сила зросла на 22%, з 131,3 ± 0,42 кг до 160,71 ± 1,67 кг (t=17,08, p≥0,05). Це свідчить про значний приріст силових здібностей учасників.</w:t>
      </w:r>
    </w:p>
    <w:p w:rsidR="00F56399" w:rsidRDefault="00F56399" w:rsidP="00F56399">
      <w:pPr>
        <w:pStyle w:val="a3"/>
        <w:spacing w:line="360" w:lineRule="auto"/>
        <w:ind w:firstLine="709"/>
        <w:jc w:val="both"/>
        <w:rPr>
          <w:sz w:val="28"/>
          <w:szCs w:val="28"/>
        </w:rPr>
      </w:pPr>
      <w:r w:rsidRPr="00FE03D9">
        <w:rPr>
          <w:sz w:val="28"/>
          <w:szCs w:val="28"/>
        </w:rPr>
        <w:t xml:space="preserve">Зменшення суми товщини п’яти шкірно-жирових складок за даними </w:t>
      </w:r>
      <w:proofErr w:type="spellStart"/>
      <w:r w:rsidRPr="00FE03D9">
        <w:rPr>
          <w:sz w:val="28"/>
          <w:szCs w:val="28"/>
        </w:rPr>
        <w:t>каліперометрії</w:t>
      </w:r>
      <w:proofErr w:type="spellEnd"/>
      <w:r w:rsidRPr="00FE03D9">
        <w:rPr>
          <w:sz w:val="28"/>
          <w:szCs w:val="28"/>
        </w:rPr>
        <w:t xml:space="preserve"> на 8% (з 81 ± 0,44 мм до 74 ± 0,31 мм, t=13,01, p≥0,05) підтверджує позитивні зміни у зниженні рівня підшкірного жиру.</w:t>
      </w:r>
      <w:r>
        <w:rPr>
          <w:sz w:val="28"/>
          <w:szCs w:val="28"/>
        </w:rPr>
        <w:t xml:space="preserve"> </w:t>
      </w:r>
      <w:r w:rsidRPr="00FE03D9">
        <w:rPr>
          <w:sz w:val="28"/>
          <w:szCs w:val="28"/>
        </w:rPr>
        <w:t>Наочне відображення змін показників представлено у діаграмі (див. рис. 2.</w:t>
      </w:r>
      <w:r>
        <w:rPr>
          <w:sz w:val="28"/>
          <w:szCs w:val="28"/>
        </w:rPr>
        <w:t>5</w:t>
      </w:r>
      <w:r w:rsidRPr="00FE03D9">
        <w:rPr>
          <w:sz w:val="28"/>
          <w:szCs w:val="28"/>
        </w:rPr>
        <w:t>).</w:t>
      </w:r>
    </w:p>
    <w:p w:rsidR="00F56399" w:rsidRPr="00FE03D9" w:rsidRDefault="00F56399" w:rsidP="00F56399">
      <w:pPr>
        <w:pStyle w:val="a3"/>
        <w:spacing w:line="360" w:lineRule="auto"/>
        <w:jc w:val="both"/>
        <w:rPr>
          <w:sz w:val="28"/>
          <w:szCs w:val="28"/>
        </w:rPr>
      </w:pPr>
      <w:r>
        <w:rPr>
          <w:noProof/>
          <w:sz w:val="28"/>
          <w:szCs w:val="28"/>
        </w:rPr>
        <w:lastRenderedPageBreak/>
        <w:drawing>
          <wp:inline distT="0" distB="0" distL="0" distR="0" wp14:anchorId="35F3DC2B" wp14:editId="6752404D">
            <wp:extent cx="6029325" cy="3390181"/>
            <wp:effectExtent l="0" t="0" r="9525" b="127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56399" w:rsidRDefault="00F56399" w:rsidP="00F56399">
      <w:pPr>
        <w:pStyle w:val="a3"/>
        <w:spacing w:line="360" w:lineRule="auto"/>
        <w:ind w:firstLine="709"/>
        <w:jc w:val="both"/>
        <w:rPr>
          <w:b/>
          <w:bCs/>
          <w:sz w:val="28"/>
          <w:szCs w:val="28"/>
        </w:rPr>
      </w:pPr>
      <w:r>
        <w:rPr>
          <w:b/>
          <w:bCs/>
          <w:sz w:val="28"/>
          <w:szCs w:val="28"/>
        </w:rPr>
        <w:t xml:space="preserve">Рис. 2.5. </w:t>
      </w:r>
      <w:r w:rsidRPr="002B032C">
        <w:rPr>
          <w:b/>
          <w:bCs/>
          <w:sz w:val="28"/>
          <w:szCs w:val="28"/>
        </w:rPr>
        <w:t xml:space="preserve">Порівняльний аналіз результатів </w:t>
      </w:r>
      <w:r>
        <w:rPr>
          <w:b/>
          <w:bCs/>
          <w:sz w:val="28"/>
          <w:szCs w:val="28"/>
        </w:rPr>
        <w:t>повторного</w:t>
      </w:r>
      <w:r w:rsidRPr="002B032C">
        <w:rPr>
          <w:b/>
          <w:bCs/>
          <w:sz w:val="28"/>
          <w:szCs w:val="28"/>
        </w:rPr>
        <w:t xml:space="preserve"> тестування рівня фізичного розвитку чоловіків віком 40</w:t>
      </w:r>
      <w:r>
        <w:rPr>
          <w:b/>
          <w:bCs/>
          <w:sz w:val="28"/>
          <w:szCs w:val="28"/>
        </w:rPr>
        <w:t>-</w:t>
      </w:r>
      <w:r w:rsidRPr="002B032C">
        <w:rPr>
          <w:b/>
          <w:bCs/>
          <w:sz w:val="28"/>
          <w:szCs w:val="28"/>
        </w:rPr>
        <w:t xml:space="preserve">50 років </w:t>
      </w:r>
      <w:r>
        <w:rPr>
          <w:b/>
          <w:bCs/>
          <w:sz w:val="28"/>
          <w:szCs w:val="28"/>
        </w:rPr>
        <w:t>експериментальної групи після експерименту</w:t>
      </w:r>
    </w:p>
    <w:p w:rsidR="00F56399" w:rsidRDefault="00F56399" w:rsidP="00F56399">
      <w:pPr>
        <w:pStyle w:val="a3"/>
        <w:spacing w:line="360" w:lineRule="auto"/>
        <w:ind w:firstLine="709"/>
        <w:jc w:val="both"/>
        <w:rPr>
          <w:sz w:val="28"/>
          <w:szCs w:val="28"/>
        </w:rPr>
      </w:pPr>
      <w:r w:rsidRPr="00171FED">
        <w:rPr>
          <w:sz w:val="28"/>
          <w:szCs w:val="28"/>
        </w:rPr>
        <w:t xml:space="preserve">Після цього було проведено статистичну обробку результатів </w:t>
      </w:r>
      <w:r>
        <w:rPr>
          <w:sz w:val="28"/>
          <w:szCs w:val="28"/>
        </w:rPr>
        <w:t xml:space="preserve">силових здібностей </w:t>
      </w:r>
      <w:r w:rsidRPr="00171FED">
        <w:rPr>
          <w:sz w:val="28"/>
          <w:szCs w:val="28"/>
        </w:rPr>
        <w:t xml:space="preserve"> учасни</w:t>
      </w:r>
      <w:r>
        <w:rPr>
          <w:sz w:val="28"/>
          <w:szCs w:val="28"/>
        </w:rPr>
        <w:t>ків</w:t>
      </w:r>
      <w:r w:rsidRPr="00171FED">
        <w:rPr>
          <w:sz w:val="28"/>
          <w:szCs w:val="28"/>
        </w:rPr>
        <w:t xml:space="preserve"> </w:t>
      </w:r>
      <w:r>
        <w:rPr>
          <w:sz w:val="28"/>
          <w:szCs w:val="28"/>
        </w:rPr>
        <w:t>експериментальної</w:t>
      </w:r>
      <w:r w:rsidRPr="00171FED">
        <w:rPr>
          <w:sz w:val="28"/>
          <w:szCs w:val="28"/>
        </w:rPr>
        <w:t xml:space="preserve"> груп</w:t>
      </w:r>
      <w:r>
        <w:rPr>
          <w:sz w:val="28"/>
          <w:szCs w:val="28"/>
        </w:rPr>
        <w:t>и</w:t>
      </w:r>
      <w:r w:rsidRPr="00171FED">
        <w:rPr>
          <w:sz w:val="28"/>
          <w:szCs w:val="28"/>
        </w:rPr>
        <w:t>, а результати порівняльного аналізу наведено в таблиці 2.</w:t>
      </w:r>
      <w:r>
        <w:rPr>
          <w:sz w:val="28"/>
          <w:szCs w:val="28"/>
        </w:rPr>
        <w:t>6</w:t>
      </w:r>
      <w:r w:rsidRPr="00171FED">
        <w:rPr>
          <w:sz w:val="28"/>
          <w:szCs w:val="28"/>
        </w:rPr>
        <w:t>.</w:t>
      </w:r>
    </w:p>
    <w:p w:rsidR="00F56399" w:rsidRPr="002B032C" w:rsidRDefault="00F56399" w:rsidP="00F56399">
      <w:pPr>
        <w:pStyle w:val="a3"/>
        <w:spacing w:line="360" w:lineRule="auto"/>
        <w:ind w:firstLine="709"/>
        <w:jc w:val="right"/>
        <w:rPr>
          <w:i/>
          <w:iCs/>
          <w:sz w:val="28"/>
          <w:szCs w:val="28"/>
        </w:rPr>
      </w:pPr>
      <w:r w:rsidRPr="002B032C">
        <w:rPr>
          <w:i/>
          <w:iCs/>
          <w:sz w:val="28"/>
          <w:szCs w:val="28"/>
        </w:rPr>
        <w:t>Таблиця 2.</w:t>
      </w:r>
      <w:r>
        <w:rPr>
          <w:i/>
          <w:iCs/>
          <w:sz w:val="28"/>
          <w:szCs w:val="28"/>
        </w:rPr>
        <w:t>6</w:t>
      </w:r>
    </w:p>
    <w:p w:rsidR="00F56399" w:rsidRPr="00170BC4" w:rsidRDefault="00F56399" w:rsidP="00F56399">
      <w:pPr>
        <w:pStyle w:val="a3"/>
        <w:spacing w:line="360" w:lineRule="auto"/>
        <w:ind w:firstLine="709"/>
        <w:jc w:val="center"/>
        <w:rPr>
          <w:b/>
          <w:bCs/>
          <w:sz w:val="28"/>
          <w:szCs w:val="28"/>
        </w:rPr>
      </w:pPr>
      <w:r w:rsidRPr="002B032C">
        <w:rPr>
          <w:b/>
          <w:bCs/>
          <w:sz w:val="28"/>
          <w:szCs w:val="28"/>
        </w:rPr>
        <w:t xml:space="preserve">Порівняльний аналіз результатів </w:t>
      </w:r>
      <w:r>
        <w:rPr>
          <w:b/>
          <w:bCs/>
          <w:sz w:val="28"/>
          <w:szCs w:val="28"/>
        </w:rPr>
        <w:t>повторного</w:t>
      </w:r>
      <w:r w:rsidRPr="002B032C">
        <w:rPr>
          <w:b/>
          <w:bCs/>
          <w:sz w:val="28"/>
          <w:szCs w:val="28"/>
        </w:rPr>
        <w:t xml:space="preserve"> тестування рівня </w:t>
      </w:r>
      <w:r>
        <w:rPr>
          <w:b/>
          <w:bCs/>
          <w:sz w:val="28"/>
          <w:szCs w:val="28"/>
        </w:rPr>
        <w:t>силових здібностей</w:t>
      </w:r>
      <w:r w:rsidRPr="002B032C">
        <w:rPr>
          <w:b/>
          <w:bCs/>
          <w:sz w:val="28"/>
          <w:szCs w:val="28"/>
        </w:rPr>
        <w:t xml:space="preserve"> чоловіків віком 40</w:t>
      </w:r>
      <w:r>
        <w:rPr>
          <w:b/>
          <w:bCs/>
          <w:sz w:val="28"/>
          <w:szCs w:val="28"/>
        </w:rPr>
        <w:t>-</w:t>
      </w:r>
      <w:r w:rsidRPr="002B032C">
        <w:rPr>
          <w:b/>
          <w:bCs/>
          <w:sz w:val="28"/>
          <w:szCs w:val="28"/>
        </w:rPr>
        <w:t xml:space="preserve">50 років </w:t>
      </w:r>
      <w:r>
        <w:rPr>
          <w:b/>
          <w:bCs/>
          <w:sz w:val="28"/>
          <w:szCs w:val="28"/>
        </w:rPr>
        <w:t>експериментальної групи після експерименту</w:t>
      </w:r>
    </w:p>
    <w:tbl>
      <w:tblPr>
        <w:tblStyle w:val="a4"/>
        <w:tblW w:w="9638" w:type="dxa"/>
        <w:tblLook w:val="04A0" w:firstRow="1" w:lastRow="0" w:firstColumn="1" w:lastColumn="0" w:noHBand="0" w:noVBand="1"/>
      </w:tblPr>
      <w:tblGrid>
        <w:gridCol w:w="2689"/>
        <w:gridCol w:w="1842"/>
        <w:gridCol w:w="1958"/>
        <w:gridCol w:w="1399"/>
        <w:gridCol w:w="756"/>
        <w:gridCol w:w="994"/>
      </w:tblGrid>
      <w:tr w:rsidR="00F56399" w:rsidTr="004B1BDA">
        <w:tc>
          <w:tcPr>
            <w:tcW w:w="2689" w:type="dxa"/>
            <w:vAlign w:val="center"/>
          </w:tcPr>
          <w:p w:rsidR="00F56399" w:rsidRPr="00891179" w:rsidRDefault="00F56399" w:rsidP="007E2A75">
            <w:pPr>
              <w:pStyle w:val="a3"/>
              <w:spacing w:line="276" w:lineRule="auto"/>
              <w:jc w:val="center"/>
              <w:rPr>
                <w:sz w:val="24"/>
                <w:szCs w:val="24"/>
              </w:rPr>
            </w:pPr>
            <w:r w:rsidRPr="00891179">
              <w:rPr>
                <w:sz w:val="24"/>
                <w:szCs w:val="24"/>
              </w:rPr>
              <w:t>Тест</w:t>
            </w:r>
          </w:p>
        </w:tc>
        <w:tc>
          <w:tcPr>
            <w:tcW w:w="1842" w:type="dxa"/>
            <w:vAlign w:val="center"/>
          </w:tcPr>
          <w:p w:rsidR="00F56399" w:rsidRDefault="00F56399" w:rsidP="007E2A75">
            <w:pPr>
              <w:pStyle w:val="a3"/>
              <w:spacing w:line="276" w:lineRule="auto"/>
              <w:jc w:val="center"/>
              <w:rPr>
                <w:rFonts w:eastAsiaTheme="minorEastAsia"/>
                <w:sz w:val="24"/>
                <w:szCs w:val="24"/>
              </w:rPr>
            </w:pPr>
            <w:r>
              <w:rPr>
                <w:rFonts w:eastAsiaTheme="minorEastAsia"/>
                <w:sz w:val="24"/>
                <w:szCs w:val="24"/>
              </w:rPr>
              <w:t>На початку експерименту</w:t>
            </w:r>
          </w:p>
          <w:p w:rsidR="00F56399" w:rsidRPr="00891179" w:rsidRDefault="005E536A" w:rsidP="007E2A75">
            <w:pPr>
              <w:pStyle w:val="a3"/>
              <w:spacing w:line="276" w:lineRule="auto"/>
              <w:jc w:val="center"/>
              <w:rPr>
                <w:sz w:val="24"/>
                <w:szCs w:val="24"/>
              </w:rPr>
            </w:pPr>
            <m:oMathPara>
              <m:oMath>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m:t>
                </m:r>
              </m:oMath>
            </m:oMathPara>
          </w:p>
        </w:tc>
        <w:tc>
          <w:tcPr>
            <w:tcW w:w="1958" w:type="dxa"/>
          </w:tcPr>
          <w:p w:rsidR="00F56399" w:rsidRDefault="00F56399" w:rsidP="007E2A75">
            <w:pPr>
              <w:pStyle w:val="a3"/>
              <w:spacing w:line="276" w:lineRule="auto"/>
              <w:jc w:val="center"/>
              <w:rPr>
                <w:rFonts w:eastAsiaTheme="minorEastAsia"/>
                <w:sz w:val="24"/>
                <w:szCs w:val="24"/>
              </w:rPr>
            </w:pPr>
            <w:r>
              <w:rPr>
                <w:rFonts w:eastAsiaTheme="minorEastAsia"/>
                <w:sz w:val="24"/>
                <w:szCs w:val="24"/>
              </w:rPr>
              <w:t xml:space="preserve">Після експерименту </w:t>
            </w:r>
          </w:p>
          <w:p w:rsidR="00F56399" w:rsidRPr="00891179" w:rsidRDefault="005E536A" w:rsidP="007E2A75">
            <w:pPr>
              <w:pStyle w:val="a3"/>
              <w:spacing w:line="276" w:lineRule="auto"/>
              <w:jc w:val="center"/>
              <w:rPr>
                <w:sz w:val="24"/>
                <w:szCs w:val="24"/>
                <w:lang w:val="en-US"/>
              </w:rPr>
            </w:pPr>
            <m:oMathPara>
              <m:oMath>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m:t>
                </m:r>
              </m:oMath>
            </m:oMathPara>
          </w:p>
        </w:tc>
        <w:tc>
          <w:tcPr>
            <w:tcW w:w="1399" w:type="dxa"/>
          </w:tcPr>
          <w:p w:rsidR="00F56399" w:rsidRPr="00FA6793" w:rsidRDefault="00F56399" w:rsidP="007E2A75">
            <w:pPr>
              <w:pStyle w:val="a3"/>
              <w:spacing w:line="276" w:lineRule="auto"/>
              <w:jc w:val="center"/>
              <w:rPr>
                <w:sz w:val="24"/>
                <w:szCs w:val="24"/>
              </w:rPr>
            </w:pPr>
            <w:r>
              <w:rPr>
                <w:sz w:val="24"/>
                <w:szCs w:val="24"/>
              </w:rPr>
              <w:t>Різниця</w:t>
            </w:r>
            <w:r w:rsidR="007E2A75">
              <w:rPr>
                <w:sz w:val="24"/>
                <w:szCs w:val="24"/>
              </w:rPr>
              <w:t xml:space="preserve"> </w:t>
            </w:r>
            <w:r>
              <w:rPr>
                <w:sz w:val="24"/>
                <w:szCs w:val="24"/>
              </w:rPr>
              <w:t>у %</w:t>
            </w:r>
          </w:p>
        </w:tc>
        <w:tc>
          <w:tcPr>
            <w:tcW w:w="756" w:type="dxa"/>
            <w:vAlign w:val="center"/>
          </w:tcPr>
          <w:p w:rsidR="00F56399" w:rsidRPr="00891179" w:rsidRDefault="00F56399" w:rsidP="007E2A75">
            <w:pPr>
              <w:pStyle w:val="a3"/>
              <w:spacing w:line="276" w:lineRule="auto"/>
              <w:jc w:val="center"/>
              <w:rPr>
                <w:sz w:val="24"/>
                <w:szCs w:val="24"/>
                <w:lang w:val="en-US"/>
              </w:rPr>
            </w:pPr>
            <w:r w:rsidRPr="00891179">
              <w:rPr>
                <w:sz w:val="24"/>
                <w:szCs w:val="24"/>
                <w:lang w:val="en-US"/>
              </w:rPr>
              <w:t>t</w:t>
            </w:r>
          </w:p>
        </w:tc>
        <w:tc>
          <w:tcPr>
            <w:tcW w:w="994" w:type="dxa"/>
            <w:vAlign w:val="center"/>
          </w:tcPr>
          <w:p w:rsidR="00F56399" w:rsidRPr="00891179" w:rsidRDefault="00F56399" w:rsidP="007E2A75">
            <w:pPr>
              <w:pStyle w:val="a3"/>
              <w:spacing w:line="276" w:lineRule="auto"/>
              <w:jc w:val="center"/>
              <w:rPr>
                <w:sz w:val="24"/>
                <w:szCs w:val="24"/>
              </w:rPr>
            </w:pPr>
            <w:r w:rsidRPr="00891179">
              <w:rPr>
                <w:sz w:val="24"/>
                <w:szCs w:val="24"/>
                <w:lang w:val="en-US"/>
              </w:rPr>
              <w:t>p</w:t>
            </w:r>
          </w:p>
        </w:tc>
      </w:tr>
      <w:tr w:rsidR="00F56399" w:rsidTr="004B1BDA">
        <w:tc>
          <w:tcPr>
            <w:tcW w:w="2689" w:type="dxa"/>
            <w:vAlign w:val="center"/>
          </w:tcPr>
          <w:p w:rsidR="00F56399" w:rsidRPr="00961C47" w:rsidRDefault="00F56399" w:rsidP="004E6C6A">
            <w:pPr>
              <w:rPr>
                <w:color w:val="000000"/>
                <w:sz w:val="24"/>
                <w:szCs w:val="24"/>
              </w:rPr>
            </w:pPr>
            <w:r w:rsidRPr="00961C47">
              <w:rPr>
                <w:color w:val="000000"/>
                <w:sz w:val="24"/>
                <w:szCs w:val="24"/>
              </w:rPr>
              <w:t>Присідання зі штангою на плечах</w:t>
            </w:r>
          </w:p>
        </w:tc>
        <w:tc>
          <w:tcPr>
            <w:tcW w:w="1842" w:type="dxa"/>
            <w:vAlign w:val="center"/>
          </w:tcPr>
          <w:p w:rsidR="00F56399" w:rsidRPr="00D1684D" w:rsidRDefault="00F56399" w:rsidP="004E6C6A">
            <w:pPr>
              <w:spacing w:line="276" w:lineRule="auto"/>
              <w:jc w:val="center"/>
              <w:rPr>
                <w:color w:val="000000"/>
                <w:sz w:val="24"/>
                <w:szCs w:val="24"/>
              </w:rPr>
            </w:pPr>
            <w:r w:rsidRPr="00D1684D">
              <w:rPr>
                <w:color w:val="000000"/>
                <w:sz w:val="24"/>
                <w:szCs w:val="24"/>
              </w:rPr>
              <w:t>120,71</w:t>
            </w:r>
            <w:r w:rsidRPr="00D1684D">
              <w:rPr>
                <w:sz w:val="24"/>
                <w:szCs w:val="24"/>
              </w:rPr>
              <w:t>±</w:t>
            </w:r>
            <w:r>
              <w:rPr>
                <w:sz w:val="24"/>
                <w:szCs w:val="24"/>
              </w:rPr>
              <w:t>1,05</w:t>
            </w:r>
          </w:p>
        </w:tc>
        <w:tc>
          <w:tcPr>
            <w:tcW w:w="1958" w:type="dxa"/>
            <w:vAlign w:val="center"/>
          </w:tcPr>
          <w:p w:rsidR="00F56399" w:rsidRPr="00E17C44" w:rsidRDefault="00F56399" w:rsidP="004E6C6A">
            <w:pPr>
              <w:pStyle w:val="a3"/>
              <w:spacing w:line="276" w:lineRule="auto"/>
              <w:jc w:val="center"/>
              <w:rPr>
                <w:sz w:val="24"/>
                <w:szCs w:val="24"/>
              </w:rPr>
            </w:pPr>
            <w:r w:rsidRPr="00E17C44">
              <w:rPr>
                <w:sz w:val="24"/>
                <w:szCs w:val="24"/>
              </w:rPr>
              <w:t>137</w:t>
            </w:r>
            <w:r w:rsidRPr="00D1684D">
              <w:rPr>
                <w:sz w:val="24"/>
                <w:szCs w:val="24"/>
              </w:rPr>
              <w:t>±</w:t>
            </w:r>
            <w:r>
              <w:rPr>
                <w:sz w:val="24"/>
                <w:szCs w:val="24"/>
              </w:rPr>
              <w:t>1,06</w:t>
            </w:r>
          </w:p>
        </w:tc>
        <w:tc>
          <w:tcPr>
            <w:tcW w:w="1399" w:type="dxa"/>
            <w:vAlign w:val="center"/>
          </w:tcPr>
          <w:p w:rsidR="00F56399" w:rsidRPr="001530DD" w:rsidRDefault="00F56399" w:rsidP="004E6C6A">
            <w:pPr>
              <w:jc w:val="center"/>
              <w:rPr>
                <w:color w:val="000000"/>
                <w:sz w:val="24"/>
                <w:szCs w:val="24"/>
              </w:rPr>
            </w:pPr>
            <w:r w:rsidRPr="001530DD">
              <w:rPr>
                <w:color w:val="000000"/>
                <w:sz w:val="24"/>
                <w:szCs w:val="24"/>
              </w:rPr>
              <w:t>13%</w:t>
            </w:r>
          </w:p>
        </w:tc>
        <w:tc>
          <w:tcPr>
            <w:tcW w:w="756" w:type="dxa"/>
            <w:vAlign w:val="center"/>
          </w:tcPr>
          <w:p w:rsidR="00F56399" w:rsidRPr="00804A54" w:rsidRDefault="00F56399" w:rsidP="004E6C6A">
            <w:pPr>
              <w:pStyle w:val="a3"/>
              <w:spacing w:line="276" w:lineRule="auto"/>
              <w:jc w:val="center"/>
              <w:rPr>
                <w:sz w:val="24"/>
                <w:szCs w:val="24"/>
              </w:rPr>
            </w:pPr>
            <w:r>
              <w:rPr>
                <w:sz w:val="24"/>
                <w:szCs w:val="24"/>
              </w:rPr>
              <w:t>10,92</w:t>
            </w:r>
          </w:p>
        </w:tc>
        <w:tc>
          <w:tcPr>
            <w:tcW w:w="994" w:type="dxa"/>
            <w:vAlign w:val="center"/>
          </w:tcPr>
          <w:p w:rsidR="00F56399" w:rsidRPr="00715217" w:rsidRDefault="00F56399" w:rsidP="004E6C6A">
            <w:pPr>
              <w:pStyle w:val="a3"/>
              <w:spacing w:line="360" w:lineRule="auto"/>
              <w:jc w:val="center"/>
              <w:rPr>
                <w:sz w:val="24"/>
                <w:szCs w:val="24"/>
              </w:rPr>
            </w:pPr>
            <w:r w:rsidRPr="00715217">
              <w:rPr>
                <w:sz w:val="24"/>
                <w:szCs w:val="24"/>
              </w:rPr>
              <w:t>Р≥00,5</w:t>
            </w:r>
          </w:p>
        </w:tc>
      </w:tr>
      <w:tr w:rsidR="007E2A75" w:rsidTr="004B1BDA">
        <w:tc>
          <w:tcPr>
            <w:tcW w:w="2689" w:type="dxa"/>
            <w:vAlign w:val="center"/>
          </w:tcPr>
          <w:p w:rsidR="007E2A75" w:rsidRPr="00961C47" w:rsidRDefault="007E2A75" w:rsidP="007E2A75">
            <w:pPr>
              <w:rPr>
                <w:color w:val="000000"/>
                <w:sz w:val="24"/>
                <w:szCs w:val="24"/>
              </w:rPr>
            </w:pPr>
            <w:r w:rsidRPr="00961C47">
              <w:rPr>
                <w:color w:val="000000"/>
                <w:sz w:val="24"/>
                <w:szCs w:val="24"/>
              </w:rPr>
              <w:t>Жим штанги лежачі</w:t>
            </w:r>
          </w:p>
        </w:tc>
        <w:tc>
          <w:tcPr>
            <w:tcW w:w="1842" w:type="dxa"/>
            <w:vAlign w:val="center"/>
          </w:tcPr>
          <w:p w:rsidR="007E2A75" w:rsidRPr="00D1684D" w:rsidRDefault="007E2A75" w:rsidP="007E2A75">
            <w:pPr>
              <w:spacing w:line="276" w:lineRule="auto"/>
              <w:jc w:val="center"/>
              <w:rPr>
                <w:color w:val="000000"/>
                <w:sz w:val="24"/>
                <w:szCs w:val="24"/>
              </w:rPr>
            </w:pPr>
            <w:r w:rsidRPr="00D1684D">
              <w:rPr>
                <w:color w:val="000000"/>
                <w:sz w:val="24"/>
                <w:szCs w:val="24"/>
              </w:rPr>
              <w:t>102,14</w:t>
            </w:r>
            <w:r w:rsidRPr="00D1684D">
              <w:rPr>
                <w:sz w:val="24"/>
                <w:szCs w:val="24"/>
              </w:rPr>
              <w:t>±</w:t>
            </w:r>
            <w:r>
              <w:rPr>
                <w:sz w:val="24"/>
                <w:szCs w:val="24"/>
              </w:rPr>
              <w:t>0,85</w:t>
            </w:r>
          </w:p>
        </w:tc>
        <w:tc>
          <w:tcPr>
            <w:tcW w:w="1958" w:type="dxa"/>
            <w:vAlign w:val="center"/>
          </w:tcPr>
          <w:p w:rsidR="007E2A75" w:rsidRPr="00E17C44" w:rsidRDefault="007E2A75" w:rsidP="007E2A75">
            <w:pPr>
              <w:pStyle w:val="a3"/>
              <w:spacing w:line="276" w:lineRule="auto"/>
              <w:jc w:val="center"/>
              <w:rPr>
                <w:sz w:val="24"/>
                <w:szCs w:val="24"/>
              </w:rPr>
            </w:pPr>
            <w:r w:rsidRPr="00E17C44">
              <w:rPr>
                <w:sz w:val="24"/>
                <w:szCs w:val="24"/>
              </w:rPr>
              <w:t>118,21</w:t>
            </w:r>
            <w:r w:rsidRPr="00D1684D">
              <w:rPr>
                <w:sz w:val="24"/>
                <w:szCs w:val="24"/>
              </w:rPr>
              <w:t>±</w:t>
            </w:r>
            <w:r>
              <w:rPr>
                <w:sz w:val="24"/>
                <w:szCs w:val="24"/>
              </w:rPr>
              <w:t>0,71</w:t>
            </w:r>
          </w:p>
        </w:tc>
        <w:tc>
          <w:tcPr>
            <w:tcW w:w="1399" w:type="dxa"/>
            <w:vAlign w:val="center"/>
          </w:tcPr>
          <w:p w:rsidR="007E2A75" w:rsidRPr="001530DD" w:rsidRDefault="007E2A75" w:rsidP="007E2A75">
            <w:pPr>
              <w:jc w:val="center"/>
              <w:rPr>
                <w:color w:val="000000"/>
                <w:sz w:val="24"/>
                <w:szCs w:val="24"/>
              </w:rPr>
            </w:pPr>
            <w:r w:rsidRPr="001530DD">
              <w:rPr>
                <w:color w:val="000000"/>
                <w:sz w:val="24"/>
                <w:szCs w:val="24"/>
              </w:rPr>
              <w:t>16%</w:t>
            </w:r>
          </w:p>
        </w:tc>
        <w:tc>
          <w:tcPr>
            <w:tcW w:w="756" w:type="dxa"/>
            <w:vAlign w:val="center"/>
          </w:tcPr>
          <w:p w:rsidR="007E2A75" w:rsidRPr="00804A54" w:rsidRDefault="007E2A75" w:rsidP="007E2A75">
            <w:pPr>
              <w:pStyle w:val="a3"/>
              <w:spacing w:line="276" w:lineRule="auto"/>
              <w:jc w:val="center"/>
              <w:rPr>
                <w:sz w:val="24"/>
                <w:szCs w:val="24"/>
              </w:rPr>
            </w:pPr>
            <w:r>
              <w:rPr>
                <w:sz w:val="24"/>
                <w:szCs w:val="24"/>
              </w:rPr>
              <w:t>14,51</w:t>
            </w:r>
          </w:p>
        </w:tc>
        <w:tc>
          <w:tcPr>
            <w:tcW w:w="994" w:type="dxa"/>
          </w:tcPr>
          <w:p w:rsidR="007E2A75" w:rsidRDefault="007E2A75" w:rsidP="007E2A75">
            <w:r w:rsidRPr="00A04798">
              <w:rPr>
                <w:sz w:val="24"/>
                <w:szCs w:val="24"/>
              </w:rPr>
              <w:t>Р≥00,5</w:t>
            </w:r>
          </w:p>
        </w:tc>
      </w:tr>
      <w:tr w:rsidR="007E2A75" w:rsidTr="004B1BDA">
        <w:tc>
          <w:tcPr>
            <w:tcW w:w="2689" w:type="dxa"/>
            <w:vAlign w:val="center"/>
          </w:tcPr>
          <w:p w:rsidR="007E2A75" w:rsidRPr="00961C47" w:rsidRDefault="007E2A75" w:rsidP="007E2A75">
            <w:pPr>
              <w:rPr>
                <w:color w:val="000000"/>
                <w:sz w:val="24"/>
                <w:szCs w:val="24"/>
              </w:rPr>
            </w:pPr>
            <w:r w:rsidRPr="00961C47">
              <w:rPr>
                <w:color w:val="000000"/>
                <w:sz w:val="24"/>
                <w:szCs w:val="24"/>
              </w:rPr>
              <w:t>Станова тяга</w:t>
            </w:r>
          </w:p>
        </w:tc>
        <w:tc>
          <w:tcPr>
            <w:tcW w:w="1842" w:type="dxa"/>
            <w:vAlign w:val="center"/>
          </w:tcPr>
          <w:p w:rsidR="007E2A75" w:rsidRPr="00D1684D" w:rsidRDefault="007E2A75" w:rsidP="007E2A75">
            <w:pPr>
              <w:spacing w:line="276" w:lineRule="auto"/>
              <w:jc w:val="center"/>
              <w:rPr>
                <w:color w:val="000000"/>
                <w:sz w:val="24"/>
                <w:szCs w:val="24"/>
              </w:rPr>
            </w:pPr>
            <w:r w:rsidRPr="00D1684D">
              <w:rPr>
                <w:color w:val="000000"/>
                <w:sz w:val="24"/>
                <w:szCs w:val="24"/>
              </w:rPr>
              <w:t>14</w:t>
            </w:r>
            <w:r>
              <w:rPr>
                <w:color w:val="000000"/>
                <w:sz w:val="24"/>
                <w:szCs w:val="24"/>
              </w:rPr>
              <w:t>5</w:t>
            </w:r>
            <w:r w:rsidRPr="00D1684D">
              <w:rPr>
                <w:sz w:val="24"/>
                <w:szCs w:val="24"/>
              </w:rPr>
              <w:t>±</w:t>
            </w:r>
            <w:r>
              <w:rPr>
                <w:sz w:val="24"/>
                <w:szCs w:val="24"/>
              </w:rPr>
              <w:t>1,33</w:t>
            </w:r>
          </w:p>
        </w:tc>
        <w:tc>
          <w:tcPr>
            <w:tcW w:w="1958" w:type="dxa"/>
            <w:vAlign w:val="center"/>
          </w:tcPr>
          <w:p w:rsidR="007E2A75" w:rsidRPr="00E17C44" w:rsidRDefault="007E2A75" w:rsidP="007E2A75">
            <w:pPr>
              <w:pStyle w:val="a3"/>
              <w:spacing w:line="276" w:lineRule="auto"/>
              <w:jc w:val="center"/>
              <w:rPr>
                <w:sz w:val="24"/>
                <w:szCs w:val="24"/>
              </w:rPr>
            </w:pPr>
            <w:r w:rsidRPr="00E17C44">
              <w:rPr>
                <w:sz w:val="24"/>
                <w:szCs w:val="24"/>
              </w:rPr>
              <w:t>166,07</w:t>
            </w:r>
            <w:r w:rsidRPr="00D1684D">
              <w:rPr>
                <w:sz w:val="24"/>
                <w:szCs w:val="24"/>
              </w:rPr>
              <w:t>±</w:t>
            </w:r>
            <w:r>
              <w:rPr>
                <w:sz w:val="24"/>
                <w:szCs w:val="24"/>
              </w:rPr>
              <w:t>1,95</w:t>
            </w:r>
          </w:p>
        </w:tc>
        <w:tc>
          <w:tcPr>
            <w:tcW w:w="1399" w:type="dxa"/>
            <w:vAlign w:val="center"/>
          </w:tcPr>
          <w:p w:rsidR="007E2A75" w:rsidRPr="001530DD" w:rsidRDefault="007E2A75" w:rsidP="007E2A75">
            <w:pPr>
              <w:jc w:val="center"/>
              <w:rPr>
                <w:color w:val="000000"/>
                <w:sz w:val="24"/>
                <w:szCs w:val="24"/>
              </w:rPr>
            </w:pPr>
            <w:r w:rsidRPr="001530DD">
              <w:rPr>
                <w:color w:val="000000"/>
                <w:sz w:val="24"/>
                <w:szCs w:val="24"/>
              </w:rPr>
              <w:t>15%</w:t>
            </w:r>
          </w:p>
        </w:tc>
        <w:tc>
          <w:tcPr>
            <w:tcW w:w="756" w:type="dxa"/>
            <w:vAlign w:val="center"/>
          </w:tcPr>
          <w:p w:rsidR="007E2A75" w:rsidRPr="00804A54" w:rsidRDefault="007E2A75" w:rsidP="007E2A75">
            <w:pPr>
              <w:pStyle w:val="a3"/>
              <w:spacing w:line="276" w:lineRule="auto"/>
              <w:jc w:val="center"/>
              <w:rPr>
                <w:sz w:val="24"/>
                <w:szCs w:val="24"/>
              </w:rPr>
            </w:pPr>
            <w:r>
              <w:rPr>
                <w:sz w:val="24"/>
                <w:szCs w:val="24"/>
              </w:rPr>
              <w:t>8,93</w:t>
            </w:r>
          </w:p>
        </w:tc>
        <w:tc>
          <w:tcPr>
            <w:tcW w:w="994" w:type="dxa"/>
          </w:tcPr>
          <w:p w:rsidR="007E2A75" w:rsidRDefault="007E2A75" w:rsidP="007E2A75">
            <w:r w:rsidRPr="00A04798">
              <w:rPr>
                <w:sz w:val="24"/>
                <w:szCs w:val="24"/>
              </w:rPr>
              <w:t>Р≥00,5</w:t>
            </w:r>
          </w:p>
        </w:tc>
      </w:tr>
      <w:tr w:rsidR="007E2A75" w:rsidTr="004B1BDA">
        <w:tc>
          <w:tcPr>
            <w:tcW w:w="2689" w:type="dxa"/>
            <w:vAlign w:val="center"/>
          </w:tcPr>
          <w:p w:rsidR="007E2A75" w:rsidRPr="00961C47" w:rsidRDefault="007E2A75" w:rsidP="007E2A75">
            <w:pPr>
              <w:rPr>
                <w:color w:val="000000"/>
                <w:sz w:val="24"/>
                <w:szCs w:val="24"/>
              </w:rPr>
            </w:pPr>
            <w:r w:rsidRPr="00961C47">
              <w:rPr>
                <w:color w:val="000000"/>
                <w:sz w:val="24"/>
                <w:szCs w:val="24"/>
              </w:rPr>
              <w:t>Стрибок у довжину з місця</w:t>
            </w:r>
          </w:p>
        </w:tc>
        <w:tc>
          <w:tcPr>
            <w:tcW w:w="1842" w:type="dxa"/>
            <w:vAlign w:val="center"/>
          </w:tcPr>
          <w:p w:rsidR="007E2A75" w:rsidRPr="00D1684D" w:rsidRDefault="007E2A75" w:rsidP="007E2A75">
            <w:pPr>
              <w:spacing w:line="276" w:lineRule="auto"/>
              <w:jc w:val="center"/>
              <w:rPr>
                <w:color w:val="000000"/>
                <w:sz w:val="24"/>
                <w:szCs w:val="24"/>
              </w:rPr>
            </w:pPr>
            <w:r w:rsidRPr="00D1684D">
              <w:rPr>
                <w:color w:val="000000"/>
                <w:sz w:val="24"/>
                <w:szCs w:val="24"/>
              </w:rPr>
              <w:t>208,57</w:t>
            </w:r>
            <w:r w:rsidRPr="00D1684D">
              <w:rPr>
                <w:sz w:val="24"/>
                <w:szCs w:val="24"/>
              </w:rPr>
              <w:t>±</w:t>
            </w:r>
            <w:r>
              <w:rPr>
                <w:sz w:val="24"/>
                <w:szCs w:val="24"/>
              </w:rPr>
              <w:t>0,65</w:t>
            </w:r>
          </w:p>
        </w:tc>
        <w:tc>
          <w:tcPr>
            <w:tcW w:w="1958" w:type="dxa"/>
            <w:vAlign w:val="center"/>
          </w:tcPr>
          <w:p w:rsidR="007E2A75" w:rsidRPr="00E17C44" w:rsidRDefault="007E2A75" w:rsidP="007E2A75">
            <w:pPr>
              <w:pStyle w:val="a3"/>
              <w:spacing w:line="276" w:lineRule="auto"/>
              <w:jc w:val="center"/>
              <w:rPr>
                <w:sz w:val="24"/>
                <w:szCs w:val="24"/>
              </w:rPr>
            </w:pPr>
            <w:r w:rsidRPr="00E17C44">
              <w:rPr>
                <w:sz w:val="24"/>
                <w:szCs w:val="24"/>
              </w:rPr>
              <w:t>219,71</w:t>
            </w:r>
            <w:r w:rsidRPr="00D1684D">
              <w:rPr>
                <w:sz w:val="24"/>
                <w:szCs w:val="24"/>
              </w:rPr>
              <w:t>±</w:t>
            </w:r>
            <w:r>
              <w:rPr>
                <w:sz w:val="24"/>
                <w:szCs w:val="24"/>
              </w:rPr>
              <w:t>0,75</w:t>
            </w:r>
          </w:p>
        </w:tc>
        <w:tc>
          <w:tcPr>
            <w:tcW w:w="1399" w:type="dxa"/>
            <w:vAlign w:val="center"/>
          </w:tcPr>
          <w:p w:rsidR="007E2A75" w:rsidRPr="001530DD" w:rsidRDefault="007E2A75" w:rsidP="007E2A75">
            <w:pPr>
              <w:jc w:val="center"/>
              <w:rPr>
                <w:color w:val="000000"/>
                <w:sz w:val="24"/>
                <w:szCs w:val="24"/>
              </w:rPr>
            </w:pPr>
            <w:r w:rsidRPr="001530DD">
              <w:rPr>
                <w:color w:val="000000"/>
                <w:sz w:val="24"/>
                <w:szCs w:val="24"/>
              </w:rPr>
              <w:t>5%</w:t>
            </w:r>
          </w:p>
        </w:tc>
        <w:tc>
          <w:tcPr>
            <w:tcW w:w="756" w:type="dxa"/>
            <w:vAlign w:val="center"/>
          </w:tcPr>
          <w:p w:rsidR="007E2A75" w:rsidRPr="00804A54" w:rsidRDefault="007E2A75" w:rsidP="007E2A75">
            <w:pPr>
              <w:pStyle w:val="a3"/>
              <w:spacing w:line="276" w:lineRule="auto"/>
              <w:jc w:val="center"/>
              <w:rPr>
                <w:sz w:val="24"/>
                <w:szCs w:val="24"/>
              </w:rPr>
            </w:pPr>
            <w:r>
              <w:rPr>
                <w:sz w:val="24"/>
                <w:szCs w:val="24"/>
              </w:rPr>
              <w:t>11,23</w:t>
            </w:r>
          </w:p>
        </w:tc>
        <w:tc>
          <w:tcPr>
            <w:tcW w:w="994" w:type="dxa"/>
          </w:tcPr>
          <w:p w:rsidR="007E2A75" w:rsidRDefault="007E2A75" w:rsidP="007E2A75">
            <w:r w:rsidRPr="00A04798">
              <w:rPr>
                <w:sz w:val="24"/>
                <w:szCs w:val="24"/>
              </w:rPr>
              <w:t>Р≥00,5</w:t>
            </w:r>
          </w:p>
        </w:tc>
      </w:tr>
      <w:tr w:rsidR="007E2A75" w:rsidTr="004B1BDA">
        <w:tc>
          <w:tcPr>
            <w:tcW w:w="2689" w:type="dxa"/>
            <w:vAlign w:val="center"/>
          </w:tcPr>
          <w:p w:rsidR="007E2A75" w:rsidRPr="00961C47" w:rsidRDefault="007E2A75" w:rsidP="007E2A75">
            <w:pPr>
              <w:widowControl w:val="0"/>
              <w:rPr>
                <w:color w:val="000000"/>
                <w:sz w:val="24"/>
                <w:szCs w:val="24"/>
              </w:rPr>
            </w:pPr>
            <w:r>
              <w:rPr>
                <w:color w:val="000000"/>
                <w:sz w:val="24"/>
                <w:szCs w:val="24"/>
              </w:rPr>
              <w:t>П</w:t>
            </w:r>
            <w:r w:rsidRPr="00961C47">
              <w:rPr>
                <w:color w:val="000000"/>
                <w:sz w:val="24"/>
                <w:szCs w:val="24"/>
              </w:rPr>
              <w:t xml:space="preserve">іднімання тулуба в </w:t>
            </w:r>
            <w:proofErr w:type="spellStart"/>
            <w:r w:rsidRPr="00961C47">
              <w:rPr>
                <w:color w:val="000000"/>
                <w:sz w:val="24"/>
                <w:szCs w:val="24"/>
              </w:rPr>
              <w:t>сід</w:t>
            </w:r>
            <w:proofErr w:type="spellEnd"/>
          </w:p>
        </w:tc>
        <w:tc>
          <w:tcPr>
            <w:tcW w:w="1842" w:type="dxa"/>
            <w:vAlign w:val="center"/>
          </w:tcPr>
          <w:p w:rsidR="007E2A75" w:rsidRPr="00D1684D" w:rsidRDefault="007E2A75" w:rsidP="007E2A75">
            <w:pPr>
              <w:widowControl w:val="0"/>
              <w:spacing w:line="276" w:lineRule="auto"/>
              <w:jc w:val="center"/>
              <w:rPr>
                <w:color w:val="000000"/>
                <w:sz w:val="24"/>
                <w:szCs w:val="24"/>
              </w:rPr>
            </w:pPr>
            <w:r w:rsidRPr="00D1684D">
              <w:rPr>
                <w:color w:val="000000"/>
                <w:sz w:val="24"/>
                <w:szCs w:val="24"/>
              </w:rPr>
              <w:t>41,43</w:t>
            </w:r>
            <w:r w:rsidRPr="00D1684D">
              <w:rPr>
                <w:sz w:val="24"/>
                <w:szCs w:val="24"/>
              </w:rPr>
              <w:t>±</w:t>
            </w:r>
            <w:r>
              <w:rPr>
                <w:sz w:val="24"/>
                <w:szCs w:val="24"/>
              </w:rPr>
              <w:t>0,57</w:t>
            </w:r>
          </w:p>
        </w:tc>
        <w:tc>
          <w:tcPr>
            <w:tcW w:w="1958" w:type="dxa"/>
            <w:vAlign w:val="center"/>
          </w:tcPr>
          <w:p w:rsidR="007E2A75" w:rsidRPr="00E17C44" w:rsidRDefault="007E2A75" w:rsidP="007E2A75">
            <w:pPr>
              <w:pStyle w:val="a3"/>
              <w:widowControl w:val="0"/>
              <w:spacing w:line="276" w:lineRule="auto"/>
              <w:jc w:val="center"/>
              <w:rPr>
                <w:sz w:val="24"/>
                <w:szCs w:val="24"/>
              </w:rPr>
            </w:pPr>
            <w:r w:rsidRPr="00E17C44">
              <w:rPr>
                <w:sz w:val="24"/>
                <w:szCs w:val="24"/>
              </w:rPr>
              <w:t>48,43</w:t>
            </w:r>
            <w:r w:rsidRPr="00D1684D">
              <w:rPr>
                <w:sz w:val="24"/>
                <w:szCs w:val="24"/>
              </w:rPr>
              <w:t>±</w:t>
            </w:r>
            <w:r>
              <w:rPr>
                <w:sz w:val="24"/>
                <w:szCs w:val="24"/>
              </w:rPr>
              <w:t>0,37</w:t>
            </w:r>
          </w:p>
        </w:tc>
        <w:tc>
          <w:tcPr>
            <w:tcW w:w="1399" w:type="dxa"/>
            <w:vAlign w:val="center"/>
          </w:tcPr>
          <w:p w:rsidR="007E2A75" w:rsidRPr="001530DD" w:rsidRDefault="007E2A75" w:rsidP="007E2A75">
            <w:pPr>
              <w:widowControl w:val="0"/>
              <w:jc w:val="center"/>
              <w:rPr>
                <w:color w:val="000000"/>
                <w:sz w:val="24"/>
                <w:szCs w:val="24"/>
              </w:rPr>
            </w:pPr>
            <w:r w:rsidRPr="001530DD">
              <w:rPr>
                <w:color w:val="000000"/>
                <w:sz w:val="24"/>
                <w:szCs w:val="24"/>
              </w:rPr>
              <w:t>17%</w:t>
            </w:r>
          </w:p>
        </w:tc>
        <w:tc>
          <w:tcPr>
            <w:tcW w:w="756" w:type="dxa"/>
            <w:vAlign w:val="center"/>
          </w:tcPr>
          <w:p w:rsidR="007E2A75" w:rsidRPr="00804A54" w:rsidRDefault="007E2A75" w:rsidP="007E2A75">
            <w:pPr>
              <w:pStyle w:val="a3"/>
              <w:widowControl w:val="0"/>
              <w:spacing w:line="276" w:lineRule="auto"/>
              <w:jc w:val="center"/>
              <w:rPr>
                <w:sz w:val="24"/>
                <w:szCs w:val="24"/>
              </w:rPr>
            </w:pPr>
            <w:r>
              <w:rPr>
                <w:sz w:val="24"/>
                <w:szCs w:val="24"/>
              </w:rPr>
              <w:t>10,30</w:t>
            </w:r>
          </w:p>
        </w:tc>
        <w:tc>
          <w:tcPr>
            <w:tcW w:w="994" w:type="dxa"/>
          </w:tcPr>
          <w:p w:rsidR="007E2A75" w:rsidRDefault="007E2A75" w:rsidP="007E2A75">
            <w:pPr>
              <w:widowControl w:val="0"/>
            </w:pPr>
            <w:r w:rsidRPr="00A04798">
              <w:rPr>
                <w:sz w:val="24"/>
                <w:szCs w:val="24"/>
              </w:rPr>
              <w:t>Р≥00,5</w:t>
            </w:r>
          </w:p>
        </w:tc>
      </w:tr>
    </w:tbl>
    <w:p w:rsidR="007E2A75" w:rsidRDefault="007E2A75" w:rsidP="007E2A75">
      <w:pPr>
        <w:pStyle w:val="a3"/>
        <w:widowControl w:val="0"/>
        <w:spacing w:line="360" w:lineRule="auto"/>
        <w:ind w:firstLine="709"/>
        <w:jc w:val="both"/>
        <w:rPr>
          <w:sz w:val="28"/>
          <w:szCs w:val="28"/>
        </w:rPr>
      </w:pPr>
    </w:p>
    <w:p w:rsidR="00F56399" w:rsidRPr="001530DD" w:rsidRDefault="00F56399" w:rsidP="007E2A75">
      <w:pPr>
        <w:pStyle w:val="a3"/>
        <w:widowControl w:val="0"/>
        <w:spacing w:line="360" w:lineRule="auto"/>
        <w:ind w:firstLine="709"/>
        <w:jc w:val="both"/>
        <w:rPr>
          <w:sz w:val="28"/>
          <w:szCs w:val="28"/>
        </w:rPr>
      </w:pPr>
      <w:r w:rsidRPr="001530DD">
        <w:rPr>
          <w:sz w:val="28"/>
          <w:szCs w:val="28"/>
        </w:rPr>
        <w:t xml:space="preserve">Аналіз результатів повторного тестування силових здібностей учасників </w:t>
      </w:r>
      <w:r w:rsidRPr="001530DD">
        <w:rPr>
          <w:sz w:val="28"/>
          <w:szCs w:val="28"/>
        </w:rPr>
        <w:lastRenderedPageBreak/>
        <w:t>експериментальної групи після завершення експерименту показав значне покращення за всіма досліджуваними показниками. Зокрема, середні значення тестів продемонстрували статистично значущі позитивні зміни, що підтверджується високими значеннями t-критерію та рівнем значущості (p ≥ 0,05).</w:t>
      </w:r>
    </w:p>
    <w:p w:rsidR="00F56399" w:rsidRPr="001530DD" w:rsidRDefault="00F56399" w:rsidP="00F56399">
      <w:pPr>
        <w:pStyle w:val="a3"/>
        <w:spacing w:line="360" w:lineRule="auto"/>
        <w:ind w:firstLine="709"/>
        <w:jc w:val="both"/>
        <w:rPr>
          <w:sz w:val="28"/>
          <w:szCs w:val="28"/>
        </w:rPr>
      </w:pPr>
      <w:r w:rsidRPr="001530DD">
        <w:rPr>
          <w:sz w:val="28"/>
          <w:szCs w:val="28"/>
        </w:rPr>
        <w:t>У тесті присідання зі штангою на плечах середній показник зріс із 120,71 ± 1,05 кг до 137 ± 1,06 кг, що відповідає приросту на 13%. Жим штанги лежачи показав ще більш суттєве зростання з 102,14 ± 0,85 кг до 118,21 ± 0,71 кг, що становить 16% приросту. У становій тязі середнє значення збільшилося з 145 ± 1,33 кг до 166,07 ± 1,95 кг, продемонструвавши приріст у 15%.</w:t>
      </w:r>
    </w:p>
    <w:p w:rsidR="00F56399" w:rsidRPr="001530DD" w:rsidRDefault="00F56399" w:rsidP="00F56399">
      <w:pPr>
        <w:pStyle w:val="a3"/>
        <w:spacing w:line="360" w:lineRule="auto"/>
        <w:ind w:firstLine="709"/>
        <w:jc w:val="both"/>
        <w:rPr>
          <w:sz w:val="28"/>
          <w:szCs w:val="28"/>
        </w:rPr>
      </w:pPr>
      <w:r w:rsidRPr="001530DD">
        <w:rPr>
          <w:sz w:val="28"/>
          <w:szCs w:val="28"/>
        </w:rPr>
        <w:t xml:space="preserve">Результати тесту стрибок у довжину з місця також виявили позитивну динаміку середній показник збільшився з 208,57 ± 0,65 см до 219,71 ± 0,75 см, що дорівнює приросту у 5%. Найбільше покращення спостерігалося у тесті піднімання тулуба в </w:t>
      </w:r>
      <w:proofErr w:type="spellStart"/>
      <w:r w:rsidRPr="001530DD">
        <w:rPr>
          <w:sz w:val="28"/>
          <w:szCs w:val="28"/>
        </w:rPr>
        <w:t>сід</w:t>
      </w:r>
      <w:proofErr w:type="spellEnd"/>
      <w:r w:rsidRPr="001530DD">
        <w:rPr>
          <w:sz w:val="28"/>
          <w:szCs w:val="28"/>
        </w:rPr>
        <w:t>, де середнє значення зросло з 41,43 ± 0,57 повторів до 48,43 ± 0,37 повторів, що становить 17%.</w:t>
      </w:r>
    </w:p>
    <w:p w:rsidR="00F56399" w:rsidRDefault="00F56399" w:rsidP="00F56399">
      <w:pPr>
        <w:pStyle w:val="a3"/>
        <w:spacing w:line="360" w:lineRule="auto"/>
        <w:ind w:firstLine="709"/>
        <w:jc w:val="both"/>
        <w:rPr>
          <w:sz w:val="28"/>
          <w:szCs w:val="28"/>
        </w:rPr>
      </w:pPr>
      <w:r w:rsidRPr="00FE03D9">
        <w:rPr>
          <w:sz w:val="28"/>
          <w:szCs w:val="28"/>
        </w:rPr>
        <w:t>Загалом, отримані результати демонструють суттєві покращення фізичного розвитку та силових здібностей чоловіків віком 40</w:t>
      </w:r>
      <w:r>
        <w:rPr>
          <w:sz w:val="28"/>
          <w:szCs w:val="28"/>
        </w:rPr>
        <w:t>-</w:t>
      </w:r>
      <w:r w:rsidRPr="00FE03D9">
        <w:rPr>
          <w:sz w:val="28"/>
          <w:szCs w:val="28"/>
        </w:rPr>
        <w:t>50 років в експериментальній групі, що підтверджує ефективність застосованої експериментальної методики. Наочне відображення змін показників представлено у діаграмі (див. рис. 2.</w:t>
      </w:r>
      <w:r>
        <w:rPr>
          <w:sz w:val="28"/>
          <w:szCs w:val="28"/>
        </w:rPr>
        <w:t>6</w:t>
      </w:r>
      <w:r w:rsidRPr="00FE03D9">
        <w:rPr>
          <w:sz w:val="28"/>
          <w:szCs w:val="28"/>
        </w:rPr>
        <w:t>).</w:t>
      </w:r>
    </w:p>
    <w:p w:rsidR="00F56399" w:rsidRPr="00FE03D9" w:rsidRDefault="00F56399" w:rsidP="00F56399">
      <w:pPr>
        <w:pStyle w:val="a3"/>
        <w:spacing w:line="360" w:lineRule="auto"/>
        <w:jc w:val="both"/>
        <w:rPr>
          <w:sz w:val="28"/>
          <w:szCs w:val="28"/>
        </w:rPr>
      </w:pPr>
      <w:r>
        <w:rPr>
          <w:noProof/>
          <w:sz w:val="28"/>
          <w:szCs w:val="28"/>
        </w:rPr>
        <w:drawing>
          <wp:inline distT="0" distB="0" distL="0" distR="0" wp14:anchorId="5979AC47" wp14:editId="2BD3059F">
            <wp:extent cx="6072505" cy="2981325"/>
            <wp:effectExtent l="0" t="0" r="4445" b="9525"/>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F56399" w:rsidRDefault="00F56399" w:rsidP="00F56399">
      <w:pPr>
        <w:pStyle w:val="a3"/>
        <w:spacing w:line="360" w:lineRule="auto"/>
        <w:ind w:firstLine="709"/>
        <w:jc w:val="both"/>
        <w:rPr>
          <w:b/>
          <w:bCs/>
          <w:sz w:val="28"/>
          <w:szCs w:val="28"/>
        </w:rPr>
      </w:pPr>
      <w:r>
        <w:rPr>
          <w:b/>
          <w:bCs/>
          <w:sz w:val="28"/>
          <w:szCs w:val="28"/>
        </w:rPr>
        <w:lastRenderedPageBreak/>
        <w:t xml:space="preserve">Рис. 2.6. </w:t>
      </w:r>
      <w:r w:rsidRPr="002B032C">
        <w:rPr>
          <w:b/>
          <w:bCs/>
          <w:sz w:val="28"/>
          <w:szCs w:val="28"/>
        </w:rPr>
        <w:t xml:space="preserve">Порівняльний аналіз результатів </w:t>
      </w:r>
      <w:r>
        <w:rPr>
          <w:b/>
          <w:bCs/>
          <w:sz w:val="28"/>
          <w:szCs w:val="28"/>
        </w:rPr>
        <w:t>повторного</w:t>
      </w:r>
      <w:r w:rsidRPr="002B032C">
        <w:rPr>
          <w:b/>
          <w:bCs/>
          <w:sz w:val="28"/>
          <w:szCs w:val="28"/>
        </w:rPr>
        <w:t xml:space="preserve"> тестування рівня </w:t>
      </w:r>
      <w:r>
        <w:rPr>
          <w:b/>
          <w:bCs/>
          <w:sz w:val="28"/>
          <w:szCs w:val="28"/>
        </w:rPr>
        <w:t>силових здібностей</w:t>
      </w:r>
      <w:r w:rsidRPr="002B032C">
        <w:rPr>
          <w:b/>
          <w:bCs/>
          <w:sz w:val="28"/>
          <w:szCs w:val="28"/>
        </w:rPr>
        <w:t xml:space="preserve"> чоловіків віком 40</w:t>
      </w:r>
      <w:r>
        <w:rPr>
          <w:b/>
          <w:bCs/>
          <w:sz w:val="28"/>
          <w:szCs w:val="28"/>
        </w:rPr>
        <w:t>-</w:t>
      </w:r>
      <w:r w:rsidRPr="002B032C">
        <w:rPr>
          <w:b/>
          <w:bCs/>
          <w:sz w:val="28"/>
          <w:szCs w:val="28"/>
        </w:rPr>
        <w:t xml:space="preserve">50 років </w:t>
      </w:r>
      <w:r>
        <w:rPr>
          <w:b/>
          <w:bCs/>
          <w:sz w:val="28"/>
          <w:szCs w:val="28"/>
        </w:rPr>
        <w:t>експериментальної групи після експерименту</w:t>
      </w:r>
    </w:p>
    <w:p w:rsidR="00F56399" w:rsidRDefault="00F56399" w:rsidP="00F56399">
      <w:pPr>
        <w:pStyle w:val="a3"/>
        <w:spacing w:line="360" w:lineRule="auto"/>
        <w:ind w:firstLine="709"/>
        <w:jc w:val="both"/>
        <w:rPr>
          <w:sz w:val="28"/>
          <w:szCs w:val="28"/>
        </w:rPr>
      </w:pPr>
      <w:r w:rsidRPr="005E7411">
        <w:rPr>
          <w:sz w:val="28"/>
          <w:szCs w:val="28"/>
        </w:rPr>
        <w:t>Для оцінки ефективності розробленої методики було проведено порівняльний аналіз та вивчено динаміку змін результатів тестування у контрольній та експериментальній групах після завершення експерименту (див. табл. 2.7).</w:t>
      </w:r>
    </w:p>
    <w:p w:rsidR="00F56399" w:rsidRPr="002B032C" w:rsidRDefault="00F56399" w:rsidP="00F56399">
      <w:pPr>
        <w:pStyle w:val="a3"/>
        <w:spacing w:line="360" w:lineRule="auto"/>
        <w:ind w:firstLine="709"/>
        <w:jc w:val="right"/>
        <w:rPr>
          <w:i/>
          <w:iCs/>
          <w:sz w:val="28"/>
          <w:szCs w:val="28"/>
        </w:rPr>
      </w:pPr>
      <w:r w:rsidRPr="002B032C">
        <w:rPr>
          <w:i/>
          <w:iCs/>
          <w:sz w:val="28"/>
          <w:szCs w:val="28"/>
        </w:rPr>
        <w:t>Таблиця 2.</w:t>
      </w:r>
      <w:r>
        <w:rPr>
          <w:i/>
          <w:iCs/>
          <w:sz w:val="28"/>
          <w:szCs w:val="28"/>
        </w:rPr>
        <w:t>7</w:t>
      </w:r>
    </w:p>
    <w:p w:rsidR="00F56399" w:rsidRDefault="00F56399" w:rsidP="00F56399">
      <w:pPr>
        <w:pStyle w:val="a3"/>
        <w:spacing w:line="360" w:lineRule="auto"/>
        <w:ind w:firstLine="709"/>
        <w:jc w:val="center"/>
        <w:rPr>
          <w:b/>
          <w:bCs/>
          <w:sz w:val="28"/>
          <w:szCs w:val="28"/>
        </w:rPr>
      </w:pPr>
      <w:r w:rsidRPr="002B032C">
        <w:rPr>
          <w:b/>
          <w:bCs/>
          <w:sz w:val="28"/>
          <w:szCs w:val="28"/>
        </w:rPr>
        <w:t xml:space="preserve">Порівняльний аналіз результатів </w:t>
      </w:r>
      <w:r>
        <w:rPr>
          <w:b/>
          <w:bCs/>
          <w:sz w:val="28"/>
          <w:szCs w:val="28"/>
        </w:rPr>
        <w:t>повторного</w:t>
      </w:r>
      <w:r w:rsidRPr="002B032C">
        <w:rPr>
          <w:b/>
          <w:bCs/>
          <w:sz w:val="28"/>
          <w:szCs w:val="28"/>
        </w:rPr>
        <w:t xml:space="preserve"> тестування рівня фізичного розвитку чоловіків віком 40</w:t>
      </w:r>
      <w:r>
        <w:rPr>
          <w:b/>
          <w:bCs/>
          <w:sz w:val="28"/>
          <w:szCs w:val="28"/>
        </w:rPr>
        <w:t>-</w:t>
      </w:r>
      <w:r w:rsidRPr="002B032C">
        <w:rPr>
          <w:b/>
          <w:bCs/>
          <w:sz w:val="28"/>
          <w:szCs w:val="28"/>
        </w:rPr>
        <w:t>50 років</w:t>
      </w:r>
      <w:r>
        <w:rPr>
          <w:b/>
          <w:bCs/>
          <w:sz w:val="28"/>
          <w:szCs w:val="28"/>
        </w:rPr>
        <w:t xml:space="preserve"> контрольної та</w:t>
      </w:r>
      <w:r w:rsidRPr="002B032C">
        <w:rPr>
          <w:b/>
          <w:bCs/>
          <w:sz w:val="28"/>
          <w:szCs w:val="28"/>
        </w:rPr>
        <w:t xml:space="preserve"> </w:t>
      </w:r>
      <w:r>
        <w:rPr>
          <w:b/>
          <w:bCs/>
          <w:sz w:val="28"/>
          <w:szCs w:val="28"/>
        </w:rPr>
        <w:t>експериментальної групи після експерименту</w:t>
      </w:r>
    </w:p>
    <w:tbl>
      <w:tblPr>
        <w:tblStyle w:val="a4"/>
        <w:tblW w:w="9638" w:type="dxa"/>
        <w:tblLook w:val="04A0" w:firstRow="1" w:lastRow="0" w:firstColumn="1" w:lastColumn="0" w:noHBand="0" w:noVBand="1"/>
      </w:tblPr>
      <w:tblGrid>
        <w:gridCol w:w="2468"/>
        <w:gridCol w:w="1713"/>
        <w:gridCol w:w="1548"/>
        <w:gridCol w:w="1830"/>
        <w:gridCol w:w="963"/>
        <w:gridCol w:w="1116"/>
      </w:tblGrid>
      <w:tr w:rsidR="00F56399" w:rsidRPr="00891179" w:rsidTr="0007265A">
        <w:tc>
          <w:tcPr>
            <w:tcW w:w="2495" w:type="dxa"/>
            <w:vAlign w:val="center"/>
          </w:tcPr>
          <w:p w:rsidR="00F56399" w:rsidRPr="00891179" w:rsidRDefault="00F56399" w:rsidP="004E6C6A">
            <w:pPr>
              <w:pStyle w:val="a3"/>
              <w:spacing w:line="360" w:lineRule="auto"/>
              <w:jc w:val="center"/>
              <w:rPr>
                <w:sz w:val="24"/>
                <w:szCs w:val="24"/>
              </w:rPr>
            </w:pPr>
            <w:r w:rsidRPr="00891179">
              <w:rPr>
                <w:sz w:val="24"/>
                <w:szCs w:val="24"/>
              </w:rPr>
              <w:t>Тест</w:t>
            </w:r>
          </w:p>
        </w:tc>
        <w:tc>
          <w:tcPr>
            <w:tcW w:w="1753" w:type="dxa"/>
            <w:vAlign w:val="center"/>
          </w:tcPr>
          <w:p w:rsidR="00F56399" w:rsidRPr="00891179" w:rsidRDefault="00F56399" w:rsidP="004E6C6A">
            <w:pPr>
              <w:pStyle w:val="a3"/>
              <w:spacing w:line="360" w:lineRule="auto"/>
              <w:jc w:val="center"/>
              <w:rPr>
                <w:sz w:val="24"/>
                <w:szCs w:val="24"/>
              </w:rPr>
            </w:pPr>
            <w:r>
              <w:rPr>
                <w:rFonts w:eastAsiaTheme="minorEastAsia"/>
                <w:sz w:val="24"/>
                <w:szCs w:val="24"/>
              </w:rPr>
              <w:t>Група</w:t>
            </w:r>
          </w:p>
        </w:tc>
        <w:tc>
          <w:tcPr>
            <w:tcW w:w="1417" w:type="dxa"/>
          </w:tcPr>
          <w:p w:rsidR="00F56399" w:rsidRPr="00891179" w:rsidRDefault="005E536A" w:rsidP="004E6C6A">
            <w:pPr>
              <w:pStyle w:val="a3"/>
              <w:spacing w:line="360" w:lineRule="auto"/>
              <w:jc w:val="center"/>
              <w:rPr>
                <w:sz w:val="24"/>
                <w:szCs w:val="24"/>
                <w:lang w:val="en-US"/>
              </w:rPr>
            </w:pPr>
            <m:oMathPara>
              <m:oMath>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m:t>
                </m:r>
              </m:oMath>
            </m:oMathPara>
          </w:p>
        </w:tc>
        <w:tc>
          <w:tcPr>
            <w:tcW w:w="1868" w:type="dxa"/>
          </w:tcPr>
          <w:p w:rsidR="00F56399" w:rsidRPr="00FA6793" w:rsidRDefault="00F56399" w:rsidP="0007265A">
            <w:pPr>
              <w:pStyle w:val="a3"/>
              <w:spacing w:line="360" w:lineRule="auto"/>
              <w:jc w:val="center"/>
              <w:rPr>
                <w:sz w:val="24"/>
                <w:szCs w:val="24"/>
              </w:rPr>
            </w:pPr>
            <w:r>
              <w:rPr>
                <w:sz w:val="24"/>
                <w:szCs w:val="24"/>
              </w:rPr>
              <w:t>Різниця</w:t>
            </w:r>
            <w:r w:rsidR="0007265A">
              <w:rPr>
                <w:sz w:val="24"/>
                <w:szCs w:val="24"/>
              </w:rPr>
              <w:t xml:space="preserve"> </w:t>
            </w:r>
            <w:r>
              <w:rPr>
                <w:sz w:val="24"/>
                <w:szCs w:val="24"/>
              </w:rPr>
              <w:t>у %</w:t>
            </w:r>
          </w:p>
        </w:tc>
        <w:tc>
          <w:tcPr>
            <w:tcW w:w="967" w:type="dxa"/>
            <w:vAlign w:val="center"/>
          </w:tcPr>
          <w:p w:rsidR="00F56399" w:rsidRPr="00891179" w:rsidRDefault="00F56399" w:rsidP="004E6C6A">
            <w:pPr>
              <w:pStyle w:val="a3"/>
              <w:spacing w:line="360" w:lineRule="auto"/>
              <w:jc w:val="center"/>
              <w:rPr>
                <w:sz w:val="24"/>
                <w:szCs w:val="24"/>
                <w:lang w:val="en-US"/>
              </w:rPr>
            </w:pPr>
            <w:r w:rsidRPr="00891179">
              <w:rPr>
                <w:sz w:val="24"/>
                <w:szCs w:val="24"/>
                <w:lang w:val="en-US"/>
              </w:rPr>
              <w:t>t</w:t>
            </w:r>
          </w:p>
        </w:tc>
        <w:tc>
          <w:tcPr>
            <w:tcW w:w="1138" w:type="dxa"/>
            <w:vAlign w:val="center"/>
          </w:tcPr>
          <w:p w:rsidR="00F56399" w:rsidRPr="00891179" w:rsidRDefault="00F56399" w:rsidP="004E6C6A">
            <w:pPr>
              <w:pStyle w:val="a3"/>
              <w:spacing w:line="360" w:lineRule="auto"/>
              <w:jc w:val="center"/>
              <w:rPr>
                <w:sz w:val="24"/>
                <w:szCs w:val="24"/>
              </w:rPr>
            </w:pPr>
            <w:r w:rsidRPr="00891179">
              <w:rPr>
                <w:sz w:val="24"/>
                <w:szCs w:val="24"/>
                <w:lang w:val="en-US"/>
              </w:rPr>
              <w:t>p</w:t>
            </w:r>
          </w:p>
        </w:tc>
      </w:tr>
      <w:tr w:rsidR="00F56399" w:rsidRPr="00715217" w:rsidTr="0007265A">
        <w:tc>
          <w:tcPr>
            <w:tcW w:w="2495" w:type="dxa"/>
            <w:vMerge w:val="restart"/>
            <w:vAlign w:val="center"/>
          </w:tcPr>
          <w:p w:rsidR="00F56399" w:rsidRPr="00891179" w:rsidRDefault="00F56399" w:rsidP="004E6C6A">
            <w:pPr>
              <w:pStyle w:val="a3"/>
              <w:rPr>
                <w:sz w:val="24"/>
                <w:szCs w:val="24"/>
              </w:rPr>
            </w:pPr>
            <w:r w:rsidRPr="00891179">
              <w:rPr>
                <w:sz w:val="24"/>
                <w:szCs w:val="24"/>
              </w:rPr>
              <w:t>Масу тіла</w:t>
            </w:r>
            <w:r>
              <w:rPr>
                <w:sz w:val="24"/>
                <w:szCs w:val="24"/>
              </w:rPr>
              <w:t>, кг</w:t>
            </w:r>
          </w:p>
        </w:tc>
        <w:tc>
          <w:tcPr>
            <w:tcW w:w="1753" w:type="dxa"/>
            <w:vAlign w:val="center"/>
          </w:tcPr>
          <w:p w:rsidR="00F56399" w:rsidRPr="00694ABE" w:rsidRDefault="00F56399" w:rsidP="004E6C6A">
            <w:pPr>
              <w:pStyle w:val="a3"/>
              <w:spacing w:line="360" w:lineRule="auto"/>
              <w:jc w:val="center"/>
              <w:rPr>
                <w:sz w:val="24"/>
                <w:szCs w:val="24"/>
              </w:rPr>
            </w:pPr>
            <w:r>
              <w:rPr>
                <w:sz w:val="24"/>
                <w:szCs w:val="24"/>
              </w:rPr>
              <w:t>КГ</w:t>
            </w:r>
          </w:p>
        </w:tc>
        <w:tc>
          <w:tcPr>
            <w:tcW w:w="1417" w:type="dxa"/>
            <w:vAlign w:val="center"/>
          </w:tcPr>
          <w:p w:rsidR="00F56399" w:rsidRPr="00170BC4" w:rsidRDefault="00F56399" w:rsidP="004E6C6A">
            <w:pPr>
              <w:jc w:val="center"/>
              <w:rPr>
                <w:sz w:val="24"/>
                <w:szCs w:val="24"/>
              </w:rPr>
            </w:pPr>
            <w:r w:rsidRPr="00170BC4">
              <w:rPr>
                <w:sz w:val="24"/>
                <w:szCs w:val="24"/>
              </w:rPr>
              <w:t>91,36</w:t>
            </w:r>
            <w:r w:rsidRPr="00694ABE">
              <w:rPr>
                <w:sz w:val="24"/>
                <w:szCs w:val="24"/>
              </w:rPr>
              <w:t>±</w:t>
            </w:r>
            <w:r>
              <w:rPr>
                <w:sz w:val="24"/>
                <w:szCs w:val="24"/>
              </w:rPr>
              <w:t>0,09</w:t>
            </w:r>
          </w:p>
        </w:tc>
        <w:tc>
          <w:tcPr>
            <w:tcW w:w="1868" w:type="dxa"/>
            <w:vAlign w:val="center"/>
          </w:tcPr>
          <w:p w:rsidR="00F56399" w:rsidRPr="00AB67BC" w:rsidRDefault="00F56399" w:rsidP="004E6C6A">
            <w:pPr>
              <w:jc w:val="center"/>
              <w:rPr>
                <w:color w:val="000000"/>
                <w:sz w:val="24"/>
                <w:szCs w:val="24"/>
              </w:rPr>
            </w:pPr>
            <w:r w:rsidRPr="00AB67BC">
              <w:rPr>
                <w:color w:val="000000"/>
                <w:sz w:val="24"/>
                <w:szCs w:val="24"/>
              </w:rPr>
              <w:t>4%</w:t>
            </w:r>
          </w:p>
        </w:tc>
        <w:tc>
          <w:tcPr>
            <w:tcW w:w="967" w:type="dxa"/>
            <w:vMerge w:val="restart"/>
            <w:vAlign w:val="center"/>
          </w:tcPr>
          <w:p w:rsidR="00F56399" w:rsidRPr="002C0503" w:rsidRDefault="00F56399" w:rsidP="004E6C6A">
            <w:pPr>
              <w:pStyle w:val="a3"/>
              <w:spacing w:line="360" w:lineRule="auto"/>
              <w:jc w:val="center"/>
              <w:rPr>
                <w:sz w:val="24"/>
                <w:szCs w:val="24"/>
              </w:rPr>
            </w:pPr>
            <w:r>
              <w:rPr>
                <w:sz w:val="24"/>
                <w:szCs w:val="24"/>
              </w:rPr>
              <w:t>40,11</w:t>
            </w:r>
          </w:p>
        </w:tc>
        <w:tc>
          <w:tcPr>
            <w:tcW w:w="1138" w:type="dxa"/>
            <w:vMerge w:val="restart"/>
            <w:vAlign w:val="center"/>
          </w:tcPr>
          <w:p w:rsidR="00F56399" w:rsidRPr="00715217" w:rsidRDefault="00F56399" w:rsidP="004E6C6A">
            <w:pPr>
              <w:pStyle w:val="a3"/>
              <w:spacing w:line="360" w:lineRule="auto"/>
              <w:jc w:val="center"/>
              <w:rPr>
                <w:sz w:val="24"/>
                <w:szCs w:val="24"/>
              </w:rPr>
            </w:pPr>
            <w:r w:rsidRPr="00715217">
              <w:rPr>
                <w:sz w:val="24"/>
                <w:szCs w:val="24"/>
              </w:rPr>
              <w:t>Р ≥ 00,5</w:t>
            </w:r>
          </w:p>
        </w:tc>
      </w:tr>
      <w:tr w:rsidR="00F56399" w:rsidRPr="00715217" w:rsidTr="0007265A">
        <w:tc>
          <w:tcPr>
            <w:tcW w:w="2495" w:type="dxa"/>
            <w:vMerge/>
            <w:vAlign w:val="center"/>
          </w:tcPr>
          <w:p w:rsidR="00F56399" w:rsidRPr="00891179" w:rsidRDefault="00F56399" w:rsidP="004E6C6A">
            <w:pPr>
              <w:pStyle w:val="a3"/>
              <w:rPr>
                <w:sz w:val="24"/>
                <w:szCs w:val="24"/>
              </w:rPr>
            </w:pPr>
          </w:p>
        </w:tc>
        <w:tc>
          <w:tcPr>
            <w:tcW w:w="1753" w:type="dxa"/>
            <w:vAlign w:val="center"/>
          </w:tcPr>
          <w:p w:rsidR="00F56399" w:rsidRDefault="00F56399" w:rsidP="004E6C6A">
            <w:pPr>
              <w:pStyle w:val="a3"/>
              <w:spacing w:line="360" w:lineRule="auto"/>
              <w:jc w:val="center"/>
              <w:rPr>
                <w:sz w:val="24"/>
                <w:szCs w:val="24"/>
              </w:rPr>
            </w:pPr>
            <w:r>
              <w:rPr>
                <w:sz w:val="24"/>
                <w:szCs w:val="24"/>
              </w:rPr>
              <w:t>ЕГ</w:t>
            </w:r>
          </w:p>
        </w:tc>
        <w:tc>
          <w:tcPr>
            <w:tcW w:w="1417" w:type="dxa"/>
            <w:vAlign w:val="center"/>
          </w:tcPr>
          <w:p w:rsidR="00F56399" w:rsidRPr="002C0503" w:rsidRDefault="00F56399" w:rsidP="004E6C6A">
            <w:pPr>
              <w:jc w:val="center"/>
              <w:rPr>
                <w:color w:val="000000"/>
                <w:sz w:val="24"/>
                <w:szCs w:val="24"/>
              </w:rPr>
            </w:pPr>
            <w:r w:rsidRPr="002C0503">
              <w:rPr>
                <w:color w:val="000000"/>
                <w:sz w:val="24"/>
                <w:szCs w:val="24"/>
              </w:rPr>
              <w:t>87,23</w:t>
            </w:r>
            <w:r w:rsidRPr="00694ABE">
              <w:rPr>
                <w:sz w:val="24"/>
                <w:szCs w:val="24"/>
              </w:rPr>
              <w:t>±</w:t>
            </w:r>
            <w:r>
              <w:rPr>
                <w:sz w:val="24"/>
                <w:szCs w:val="24"/>
              </w:rPr>
              <w:t>0,05</w:t>
            </w:r>
          </w:p>
        </w:tc>
        <w:tc>
          <w:tcPr>
            <w:tcW w:w="1868" w:type="dxa"/>
            <w:vAlign w:val="center"/>
          </w:tcPr>
          <w:p w:rsidR="00F56399" w:rsidRPr="002C0503" w:rsidRDefault="00F56399" w:rsidP="004E6C6A">
            <w:pPr>
              <w:jc w:val="center"/>
              <w:rPr>
                <w:color w:val="000000"/>
                <w:sz w:val="24"/>
                <w:szCs w:val="24"/>
              </w:rPr>
            </w:pPr>
            <w:r w:rsidRPr="002C0503">
              <w:rPr>
                <w:color w:val="000000"/>
                <w:sz w:val="24"/>
                <w:szCs w:val="24"/>
              </w:rPr>
              <w:t>8%</w:t>
            </w:r>
          </w:p>
        </w:tc>
        <w:tc>
          <w:tcPr>
            <w:tcW w:w="967" w:type="dxa"/>
            <w:vMerge/>
            <w:vAlign w:val="center"/>
          </w:tcPr>
          <w:p w:rsidR="00F56399" w:rsidRDefault="00F56399" w:rsidP="004E6C6A">
            <w:pPr>
              <w:pStyle w:val="a3"/>
              <w:spacing w:line="360" w:lineRule="auto"/>
              <w:jc w:val="center"/>
              <w:rPr>
                <w:sz w:val="24"/>
                <w:szCs w:val="24"/>
              </w:rPr>
            </w:pPr>
          </w:p>
        </w:tc>
        <w:tc>
          <w:tcPr>
            <w:tcW w:w="1138" w:type="dxa"/>
            <w:vMerge/>
          </w:tcPr>
          <w:p w:rsidR="00F56399" w:rsidRPr="00715217" w:rsidRDefault="00F56399" w:rsidP="004E6C6A">
            <w:pPr>
              <w:pStyle w:val="a3"/>
              <w:spacing w:line="360" w:lineRule="auto"/>
              <w:jc w:val="both"/>
              <w:rPr>
                <w:sz w:val="24"/>
                <w:szCs w:val="24"/>
              </w:rPr>
            </w:pPr>
          </w:p>
        </w:tc>
      </w:tr>
      <w:tr w:rsidR="00F56399" w:rsidRPr="00715217" w:rsidTr="0007265A">
        <w:tc>
          <w:tcPr>
            <w:tcW w:w="2495" w:type="dxa"/>
            <w:vMerge w:val="restart"/>
            <w:vAlign w:val="center"/>
          </w:tcPr>
          <w:p w:rsidR="00F56399" w:rsidRPr="002B032C" w:rsidRDefault="00F56399" w:rsidP="004E6C6A">
            <w:pPr>
              <w:pStyle w:val="a3"/>
              <w:rPr>
                <w:sz w:val="24"/>
                <w:szCs w:val="24"/>
              </w:rPr>
            </w:pPr>
            <w:proofErr w:type="spellStart"/>
            <w:r w:rsidRPr="00891179">
              <w:rPr>
                <w:sz w:val="24"/>
                <w:szCs w:val="24"/>
              </w:rPr>
              <w:t>Зрост</w:t>
            </w:r>
            <w:proofErr w:type="spellEnd"/>
            <w:r>
              <w:rPr>
                <w:sz w:val="24"/>
                <w:szCs w:val="24"/>
              </w:rPr>
              <w:t>, см</w:t>
            </w:r>
          </w:p>
        </w:tc>
        <w:tc>
          <w:tcPr>
            <w:tcW w:w="1753" w:type="dxa"/>
            <w:vAlign w:val="center"/>
          </w:tcPr>
          <w:p w:rsidR="00F56399" w:rsidRPr="00694ABE" w:rsidRDefault="00F56399" w:rsidP="004E6C6A">
            <w:pPr>
              <w:pStyle w:val="a3"/>
              <w:spacing w:line="360" w:lineRule="auto"/>
              <w:jc w:val="center"/>
              <w:rPr>
                <w:sz w:val="24"/>
                <w:szCs w:val="24"/>
              </w:rPr>
            </w:pPr>
            <w:r>
              <w:rPr>
                <w:sz w:val="24"/>
                <w:szCs w:val="24"/>
              </w:rPr>
              <w:t>КГ</w:t>
            </w:r>
          </w:p>
        </w:tc>
        <w:tc>
          <w:tcPr>
            <w:tcW w:w="1417" w:type="dxa"/>
            <w:vAlign w:val="center"/>
          </w:tcPr>
          <w:p w:rsidR="00F56399" w:rsidRPr="00170BC4" w:rsidRDefault="00F56399" w:rsidP="004E6C6A">
            <w:pPr>
              <w:jc w:val="center"/>
              <w:rPr>
                <w:sz w:val="24"/>
                <w:szCs w:val="24"/>
              </w:rPr>
            </w:pPr>
            <w:r w:rsidRPr="00170BC4">
              <w:rPr>
                <w:sz w:val="24"/>
                <w:szCs w:val="24"/>
              </w:rPr>
              <w:t>163,1</w:t>
            </w:r>
            <w:r w:rsidRPr="00694ABE">
              <w:rPr>
                <w:sz w:val="24"/>
                <w:szCs w:val="24"/>
              </w:rPr>
              <w:t>±</w:t>
            </w:r>
            <w:r>
              <w:rPr>
                <w:sz w:val="24"/>
                <w:szCs w:val="24"/>
              </w:rPr>
              <w:t>0,08</w:t>
            </w:r>
          </w:p>
        </w:tc>
        <w:tc>
          <w:tcPr>
            <w:tcW w:w="1868" w:type="dxa"/>
            <w:vAlign w:val="center"/>
          </w:tcPr>
          <w:p w:rsidR="00F56399" w:rsidRPr="00AB67BC" w:rsidRDefault="00F56399" w:rsidP="004E6C6A">
            <w:pPr>
              <w:jc w:val="center"/>
              <w:rPr>
                <w:color w:val="000000"/>
                <w:sz w:val="24"/>
                <w:szCs w:val="24"/>
              </w:rPr>
            </w:pPr>
            <w:r w:rsidRPr="00AB67BC">
              <w:rPr>
                <w:color w:val="000000"/>
                <w:sz w:val="24"/>
                <w:szCs w:val="24"/>
              </w:rPr>
              <w:t>0%</w:t>
            </w:r>
          </w:p>
        </w:tc>
        <w:tc>
          <w:tcPr>
            <w:tcW w:w="967" w:type="dxa"/>
            <w:vMerge w:val="restart"/>
            <w:vAlign w:val="center"/>
          </w:tcPr>
          <w:p w:rsidR="00F56399" w:rsidRDefault="00F56399" w:rsidP="004E6C6A">
            <w:pPr>
              <w:pStyle w:val="a3"/>
              <w:spacing w:line="360" w:lineRule="auto"/>
              <w:jc w:val="center"/>
              <w:rPr>
                <w:sz w:val="24"/>
                <w:szCs w:val="24"/>
              </w:rPr>
            </w:pPr>
            <w:r>
              <w:rPr>
                <w:sz w:val="24"/>
                <w:szCs w:val="24"/>
              </w:rPr>
              <w:t>0</w:t>
            </w:r>
          </w:p>
        </w:tc>
        <w:tc>
          <w:tcPr>
            <w:tcW w:w="1138" w:type="dxa"/>
            <w:vMerge w:val="restart"/>
            <w:vAlign w:val="center"/>
          </w:tcPr>
          <w:p w:rsidR="00F56399" w:rsidRPr="00715217" w:rsidRDefault="00F56399" w:rsidP="004E6C6A">
            <w:pPr>
              <w:pStyle w:val="a3"/>
              <w:spacing w:line="360" w:lineRule="auto"/>
              <w:jc w:val="center"/>
              <w:rPr>
                <w:sz w:val="24"/>
                <w:szCs w:val="24"/>
              </w:rPr>
            </w:pPr>
            <w:r w:rsidRPr="00715217">
              <w:rPr>
                <w:sz w:val="24"/>
                <w:szCs w:val="24"/>
              </w:rPr>
              <w:t>Р ≥ 00,5</w:t>
            </w:r>
          </w:p>
        </w:tc>
      </w:tr>
      <w:tr w:rsidR="00F56399" w:rsidRPr="00715217" w:rsidTr="0007265A">
        <w:tc>
          <w:tcPr>
            <w:tcW w:w="2495" w:type="dxa"/>
            <w:vMerge/>
            <w:vAlign w:val="center"/>
          </w:tcPr>
          <w:p w:rsidR="00F56399" w:rsidRPr="00891179" w:rsidRDefault="00F56399" w:rsidP="004E6C6A">
            <w:pPr>
              <w:pStyle w:val="a3"/>
              <w:rPr>
                <w:sz w:val="24"/>
                <w:szCs w:val="24"/>
              </w:rPr>
            </w:pPr>
          </w:p>
        </w:tc>
        <w:tc>
          <w:tcPr>
            <w:tcW w:w="1753" w:type="dxa"/>
            <w:vAlign w:val="center"/>
          </w:tcPr>
          <w:p w:rsidR="00F56399" w:rsidRDefault="00F56399" w:rsidP="004E6C6A">
            <w:pPr>
              <w:pStyle w:val="a3"/>
              <w:spacing w:line="360" w:lineRule="auto"/>
              <w:jc w:val="center"/>
              <w:rPr>
                <w:sz w:val="24"/>
                <w:szCs w:val="24"/>
              </w:rPr>
            </w:pPr>
            <w:r>
              <w:rPr>
                <w:sz w:val="24"/>
                <w:szCs w:val="24"/>
              </w:rPr>
              <w:t>ЕГ</w:t>
            </w:r>
          </w:p>
        </w:tc>
        <w:tc>
          <w:tcPr>
            <w:tcW w:w="1417" w:type="dxa"/>
            <w:vAlign w:val="center"/>
          </w:tcPr>
          <w:p w:rsidR="00F56399" w:rsidRPr="002C0503" w:rsidRDefault="00F56399" w:rsidP="004E6C6A">
            <w:pPr>
              <w:jc w:val="center"/>
              <w:rPr>
                <w:color w:val="000000"/>
                <w:sz w:val="24"/>
                <w:szCs w:val="24"/>
              </w:rPr>
            </w:pPr>
            <w:r w:rsidRPr="002C0503">
              <w:rPr>
                <w:color w:val="000000"/>
                <w:sz w:val="24"/>
                <w:szCs w:val="24"/>
              </w:rPr>
              <w:t>163,3</w:t>
            </w:r>
            <w:r w:rsidRPr="00694ABE">
              <w:rPr>
                <w:sz w:val="24"/>
                <w:szCs w:val="24"/>
              </w:rPr>
              <w:t>±</w:t>
            </w:r>
            <w:r>
              <w:rPr>
                <w:sz w:val="24"/>
                <w:szCs w:val="24"/>
              </w:rPr>
              <w:t>0,07</w:t>
            </w:r>
          </w:p>
        </w:tc>
        <w:tc>
          <w:tcPr>
            <w:tcW w:w="1868" w:type="dxa"/>
            <w:vAlign w:val="center"/>
          </w:tcPr>
          <w:p w:rsidR="00F56399" w:rsidRPr="002C0503" w:rsidRDefault="00F56399" w:rsidP="004E6C6A">
            <w:pPr>
              <w:jc w:val="center"/>
              <w:rPr>
                <w:color w:val="000000"/>
                <w:sz w:val="24"/>
                <w:szCs w:val="24"/>
              </w:rPr>
            </w:pPr>
            <w:r w:rsidRPr="002C0503">
              <w:rPr>
                <w:color w:val="000000"/>
                <w:sz w:val="24"/>
                <w:szCs w:val="24"/>
              </w:rPr>
              <w:t>0%</w:t>
            </w:r>
          </w:p>
        </w:tc>
        <w:tc>
          <w:tcPr>
            <w:tcW w:w="967" w:type="dxa"/>
            <w:vMerge/>
            <w:vAlign w:val="center"/>
          </w:tcPr>
          <w:p w:rsidR="00F56399" w:rsidRDefault="00F56399" w:rsidP="004E6C6A">
            <w:pPr>
              <w:pStyle w:val="a3"/>
              <w:spacing w:line="360" w:lineRule="auto"/>
              <w:jc w:val="center"/>
              <w:rPr>
                <w:sz w:val="24"/>
                <w:szCs w:val="24"/>
              </w:rPr>
            </w:pPr>
          </w:p>
        </w:tc>
        <w:tc>
          <w:tcPr>
            <w:tcW w:w="1138" w:type="dxa"/>
            <w:vMerge/>
            <w:vAlign w:val="center"/>
          </w:tcPr>
          <w:p w:rsidR="00F56399" w:rsidRPr="00715217" w:rsidRDefault="00F56399" w:rsidP="004E6C6A">
            <w:pPr>
              <w:pStyle w:val="a3"/>
              <w:spacing w:line="360" w:lineRule="auto"/>
              <w:jc w:val="both"/>
              <w:rPr>
                <w:sz w:val="24"/>
                <w:szCs w:val="24"/>
              </w:rPr>
            </w:pPr>
          </w:p>
        </w:tc>
      </w:tr>
      <w:tr w:rsidR="00F56399" w:rsidRPr="00715217" w:rsidTr="0007265A">
        <w:tc>
          <w:tcPr>
            <w:tcW w:w="2495" w:type="dxa"/>
            <w:vMerge w:val="restart"/>
            <w:vAlign w:val="center"/>
          </w:tcPr>
          <w:p w:rsidR="00F56399" w:rsidRPr="00891179" w:rsidRDefault="00F56399" w:rsidP="004E6C6A">
            <w:pPr>
              <w:pStyle w:val="a3"/>
              <w:rPr>
                <w:sz w:val="24"/>
                <w:szCs w:val="24"/>
              </w:rPr>
            </w:pPr>
            <w:r w:rsidRPr="00891179">
              <w:rPr>
                <w:sz w:val="24"/>
                <w:szCs w:val="24"/>
              </w:rPr>
              <w:t>Індекс Кетле, г/см</w:t>
            </w:r>
          </w:p>
        </w:tc>
        <w:tc>
          <w:tcPr>
            <w:tcW w:w="1753" w:type="dxa"/>
            <w:vAlign w:val="center"/>
          </w:tcPr>
          <w:p w:rsidR="00F56399" w:rsidRPr="00694ABE" w:rsidRDefault="00F56399" w:rsidP="004E6C6A">
            <w:pPr>
              <w:pStyle w:val="a3"/>
              <w:spacing w:line="360" w:lineRule="auto"/>
              <w:jc w:val="center"/>
              <w:rPr>
                <w:sz w:val="24"/>
                <w:szCs w:val="24"/>
              </w:rPr>
            </w:pPr>
            <w:r>
              <w:rPr>
                <w:sz w:val="24"/>
                <w:szCs w:val="24"/>
              </w:rPr>
              <w:t>КГ</w:t>
            </w:r>
          </w:p>
        </w:tc>
        <w:tc>
          <w:tcPr>
            <w:tcW w:w="1417" w:type="dxa"/>
            <w:vAlign w:val="center"/>
          </w:tcPr>
          <w:p w:rsidR="00F56399" w:rsidRPr="00170BC4" w:rsidRDefault="00F56399" w:rsidP="004E6C6A">
            <w:pPr>
              <w:jc w:val="center"/>
              <w:rPr>
                <w:sz w:val="24"/>
                <w:szCs w:val="24"/>
              </w:rPr>
            </w:pPr>
            <w:r w:rsidRPr="00170BC4">
              <w:rPr>
                <w:sz w:val="24"/>
                <w:szCs w:val="24"/>
              </w:rPr>
              <w:t>560,13</w:t>
            </w:r>
            <w:r w:rsidRPr="00694ABE">
              <w:rPr>
                <w:sz w:val="24"/>
                <w:szCs w:val="24"/>
              </w:rPr>
              <w:t>±</w:t>
            </w:r>
            <w:r>
              <w:rPr>
                <w:sz w:val="24"/>
                <w:szCs w:val="24"/>
              </w:rPr>
              <w:t>0,54</w:t>
            </w:r>
          </w:p>
        </w:tc>
        <w:tc>
          <w:tcPr>
            <w:tcW w:w="1868" w:type="dxa"/>
            <w:vAlign w:val="center"/>
          </w:tcPr>
          <w:p w:rsidR="00F56399" w:rsidRPr="00AB67BC" w:rsidRDefault="00F56399" w:rsidP="004E6C6A">
            <w:pPr>
              <w:jc w:val="center"/>
              <w:rPr>
                <w:color w:val="000000"/>
                <w:sz w:val="24"/>
                <w:szCs w:val="24"/>
              </w:rPr>
            </w:pPr>
            <w:r w:rsidRPr="00AB67BC">
              <w:rPr>
                <w:color w:val="000000"/>
                <w:sz w:val="24"/>
                <w:szCs w:val="24"/>
              </w:rPr>
              <w:t>4%</w:t>
            </w:r>
          </w:p>
        </w:tc>
        <w:tc>
          <w:tcPr>
            <w:tcW w:w="967" w:type="dxa"/>
            <w:vMerge w:val="restart"/>
            <w:vAlign w:val="center"/>
          </w:tcPr>
          <w:p w:rsidR="00F56399" w:rsidRDefault="00F56399" w:rsidP="004E6C6A">
            <w:pPr>
              <w:pStyle w:val="a3"/>
              <w:spacing w:line="360" w:lineRule="auto"/>
              <w:jc w:val="center"/>
              <w:rPr>
                <w:sz w:val="24"/>
                <w:szCs w:val="24"/>
              </w:rPr>
            </w:pPr>
            <w:r>
              <w:rPr>
                <w:sz w:val="24"/>
                <w:szCs w:val="24"/>
              </w:rPr>
              <w:t>40,15</w:t>
            </w:r>
          </w:p>
        </w:tc>
        <w:tc>
          <w:tcPr>
            <w:tcW w:w="1138" w:type="dxa"/>
            <w:vMerge w:val="restart"/>
            <w:vAlign w:val="center"/>
          </w:tcPr>
          <w:p w:rsidR="00F56399" w:rsidRPr="00715217" w:rsidRDefault="00F56399" w:rsidP="004E6C6A">
            <w:pPr>
              <w:pStyle w:val="a3"/>
              <w:spacing w:line="360" w:lineRule="auto"/>
              <w:jc w:val="center"/>
              <w:rPr>
                <w:sz w:val="24"/>
                <w:szCs w:val="24"/>
              </w:rPr>
            </w:pPr>
            <w:r w:rsidRPr="00715217">
              <w:rPr>
                <w:sz w:val="24"/>
                <w:szCs w:val="24"/>
              </w:rPr>
              <w:t>Р ≥ 00,5</w:t>
            </w:r>
          </w:p>
        </w:tc>
      </w:tr>
      <w:tr w:rsidR="00F56399" w:rsidRPr="00715217" w:rsidTr="0007265A">
        <w:tc>
          <w:tcPr>
            <w:tcW w:w="2495" w:type="dxa"/>
            <w:vMerge/>
            <w:vAlign w:val="center"/>
          </w:tcPr>
          <w:p w:rsidR="00F56399" w:rsidRPr="00891179" w:rsidRDefault="00F56399" w:rsidP="004E6C6A">
            <w:pPr>
              <w:pStyle w:val="a3"/>
              <w:rPr>
                <w:sz w:val="24"/>
                <w:szCs w:val="24"/>
              </w:rPr>
            </w:pPr>
          </w:p>
        </w:tc>
        <w:tc>
          <w:tcPr>
            <w:tcW w:w="1753" w:type="dxa"/>
            <w:vAlign w:val="center"/>
          </w:tcPr>
          <w:p w:rsidR="00F56399" w:rsidRDefault="00F56399" w:rsidP="004E6C6A">
            <w:pPr>
              <w:pStyle w:val="a3"/>
              <w:spacing w:line="360" w:lineRule="auto"/>
              <w:jc w:val="center"/>
              <w:rPr>
                <w:sz w:val="24"/>
                <w:szCs w:val="24"/>
              </w:rPr>
            </w:pPr>
            <w:r>
              <w:rPr>
                <w:sz w:val="24"/>
                <w:szCs w:val="24"/>
              </w:rPr>
              <w:t>ЕГ</w:t>
            </w:r>
          </w:p>
        </w:tc>
        <w:tc>
          <w:tcPr>
            <w:tcW w:w="1417" w:type="dxa"/>
            <w:vAlign w:val="center"/>
          </w:tcPr>
          <w:p w:rsidR="00F56399" w:rsidRPr="002C0503" w:rsidRDefault="00F56399" w:rsidP="004E6C6A">
            <w:pPr>
              <w:jc w:val="center"/>
              <w:rPr>
                <w:color w:val="000000"/>
                <w:sz w:val="24"/>
                <w:szCs w:val="24"/>
              </w:rPr>
            </w:pPr>
            <w:r w:rsidRPr="002C0503">
              <w:rPr>
                <w:color w:val="000000"/>
                <w:sz w:val="24"/>
                <w:szCs w:val="24"/>
              </w:rPr>
              <w:t>534,07</w:t>
            </w:r>
            <w:r w:rsidRPr="00694ABE">
              <w:rPr>
                <w:sz w:val="24"/>
                <w:szCs w:val="24"/>
              </w:rPr>
              <w:t>±</w:t>
            </w:r>
            <w:r>
              <w:rPr>
                <w:sz w:val="24"/>
                <w:szCs w:val="24"/>
              </w:rPr>
              <w:t>0,36</w:t>
            </w:r>
          </w:p>
        </w:tc>
        <w:tc>
          <w:tcPr>
            <w:tcW w:w="1868" w:type="dxa"/>
            <w:vAlign w:val="center"/>
          </w:tcPr>
          <w:p w:rsidR="00F56399" w:rsidRPr="002C0503" w:rsidRDefault="00F56399" w:rsidP="004E6C6A">
            <w:pPr>
              <w:jc w:val="center"/>
              <w:rPr>
                <w:color w:val="000000"/>
                <w:sz w:val="24"/>
                <w:szCs w:val="24"/>
              </w:rPr>
            </w:pPr>
            <w:r w:rsidRPr="002C0503">
              <w:rPr>
                <w:color w:val="000000"/>
                <w:sz w:val="24"/>
                <w:szCs w:val="24"/>
              </w:rPr>
              <w:t>9%</w:t>
            </w:r>
          </w:p>
        </w:tc>
        <w:tc>
          <w:tcPr>
            <w:tcW w:w="967" w:type="dxa"/>
            <w:vMerge/>
            <w:vAlign w:val="center"/>
          </w:tcPr>
          <w:p w:rsidR="00F56399" w:rsidRDefault="00F56399" w:rsidP="004E6C6A">
            <w:pPr>
              <w:pStyle w:val="a3"/>
              <w:spacing w:line="360" w:lineRule="auto"/>
              <w:jc w:val="center"/>
              <w:rPr>
                <w:sz w:val="24"/>
                <w:szCs w:val="24"/>
              </w:rPr>
            </w:pPr>
          </w:p>
        </w:tc>
        <w:tc>
          <w:tcPr>
            <w:tcW w:w="1138" w:type="dxa"/>
            <w:vMerge/>
            <w:vAlign w:val="center"/>
          </w:tcPr>
          <w:p w:rsidR="00F56399" w:rsidRPr="00715217" w:rsidRDefault="00F56399" w:rsidP="004E6C6A">
            <w:pPr>
              <w:pStyle w:val="a3"/>
              <w:spacing w:line="360" w:lineRule="auto"/>
              <w:jc w:val="both"/>
              <w:rPr>
                <w:sz w:val="24"/>
                <w:szCs w:val="24"/>
              </w:rPr>
            </w:pPr>
          </w:p>
        </w:tc>
      </w:tr>
      <w:tr w:rsidR="00F56399" w:rsidRPr="00715217" w:rsidTr="0007265A">
        <w:tc>
          <w:tcPr>
            <w:tcW w:w="2495" w:type="dxa"/>
            <w:vMerge w:val="restart"/>
            <w:vAlign w:val="center"/>
          </w:tcPr>
          <w:p w:rsidR="00F56399" w:rsidRPr="00891179" w:rsidRDefault="00F56399" w:rsidP="004E6C6A">
            <w:pPr>
              <w:pStyle w:val="a3"/>
              <w:rPr>
                <w:sz w:val="24"/>
                <w:szCs w:val="24"/>
              </w:rPr>
            </w:pPr>
            <w:r w:rsidRPr="00891179">
              <w:rPr>
                <w:sz w:val="24"/>
                <w:szCs w:val="24"/>
              </w:rPr>
              <w:t>Екскурсія грудною клітини, см</w:t>
            </w:r>
          </w:p>
        </w:tc>
        <w:tc>
          <w:tcPr>
            <w:tcW w:w="1753" w:type="dxa"/>
            <w:vAlign w:val="center"/>
          </w:tcPr>
          <w:p w:rsidR="00F56399" w:rsidRPr="00694ABE" w:rsidRDefault="00F56399" w:rsidP="004E6C6A">
            <w:pPr>
              <w:pStyle w:val="a3"/>
              <w:spacing w:line="360" w:lineRule="auto"/>
              <w:jc w:val="center"/>
              <w:rPr>
                <w:sz w:val="24"/>
                <w:szCs w:val="24"/>
              </w:rPr>
            </w:pPr>
            <w:r>
              <w:rPr>
                <w:sz w:val="24"/>
                <w:szCs w:val="24"/>
              </w:rPr>
              <w:t>КГ</w:t>
            </w:r>
          </w:p>
        </w:tc>
        <w:tc>
          <w:tcPr>
            <w:tcW w:w="1417" w:type="dxa"/>
            <w:vAlign w:val="center"/>
          </w:tcPr>
          <w:p w:rsidR="00F56399" w:rsidRPr="00170BC4" w:rsidRDefault="00F56399" w:rsidP="004E6C6A">
            <w:pPr>
              <w:jc w:val="center"/>
              <w:rPr>
                <w:sz w:val="24"/>
                <w:szCs w:val="24"/>
              </w:rPr>
            </w:pPr>
            <w:r w:rsidRPr="00170BC4">
              <w:rPr>
                <w:sz w:val="24"/>
                <w:szCs w:val="24"/>
              </w:rPr>
              <w:t>5,3</w:t>
            </w:r>
            <w:r w:rsidRPr="00694ABE">
              <w:rPr>
                <w:sz w:val="24"/>
                <w:szCs w:val="24"/>
              </w:rPr>
              <w:t>±</w:t>
            </w:r>
            <w:r>
              <w:rPr>
                <w:sz w:val="24"/>
                <w:szCs w:val="24"/>
              </w:rPr>
              <w:t>0,03</w:t>
            </w:r>
          </w:p>
        </w:tc>
        <w:tc>
          <w:tcPr>
            <w:tcW w:w="1868" w:type="dxa"/>
            <w:vAlign w:val="center"/>
          </w:tcPr>
          <w:p w:rsidR="00F56399" w:rsidRPr="00AB67BC" w:rsidRDefault="00F56399" w:rsidP="004E6C6A">
            <w:pPr>
              <w:jc w:val="center"/>
              <w:rPr>
                <w:color w:val="000000"/>
                <w:sz w:val="24"/>
                <w:szCs w:val="24"/>
              </w:rPr>
            </w:pPr>
            <w:r w:rsidRPr="00AB67BC">
              <w:rPr>
                <w:color w:val="000000"/>
                <w:sz w:val="24"/>
                <w:szCs w:val="24"/>
              </w:rPr>
              <w:t>9%</w:t>
            </w:r>
          </w:p>
        </w:tc>
        <w:tc>
          <w:tcPr>
            <w:tcW w:w="967" w:type="dxa"/>
            <w:vMerge w:val="restart"/>
            <w:vAlign w:val="center"/>
          </w:tcPr>
          <w:p w:rsidR="00F56399" w:rsidRDefault="00F56399" w:rsidP="004E6C6A">
            <w:pPr>
              <w:pStyle w:val="a3"/>
              <w:spacing w:line="360" w:lineRule="auto"/>
              <w:jc w:val="center"/>
              <w:rPr>
                <w:sz w:val="24"/>
                <w:szCs w:val="24"/>
              </w:rPr>
            </w:pPr>
            <w:r>
              <w:rPr>
                <w:sz w:val="24"/>
                <w:szCs w:val="24"/>
              </w:rPr>
              <w:t>9,43</w:t>
            </w:r>
          </w:p>
        </w:tc>
        <w:tc>
          <w:tcPr>
            <w:tcW w:w="1138" w:type="dxa"/>
            <w:vMerge w:val="restart"/>
            <w:vAlign w:val="center"/>
          </w:tcPr>
          <w:p w:rsidR="00F56399" w:rsidRPr="00715217" w:rsidRDefault="00F56399" w:rsidP="004E6C6A">
            <w:pPr>
              <w:pStyle w:val="a3"/>
              <w:spacing w:line="360" w:lineRule="auto"/>
              <w:jc w:val="center"/>
              <w:rPr>
                <w:sz w:val="24"/>
                <w:szCs w:val="24"/>
              </w:rPr>
            </w:pPr>
            <w:r w:rsidRPr="00715217">
              <w:rPr>
                <w:sz w:val="24"/>
                <w:szCs w:val="24"/>
              </w:rPr>
              <w:t>Р ≥ 00,5</w:t>
            </w:r>
          </w:p>
        </w:tc>
      </w:tr>
      <w:tr w:rsidR="00F56399" w:rsidRPr="00715217" w:rsidTr="0007265A">
        <w:tc>
          <w:tcPr>
            <w:tcW w:w="2495" w:type="dxa"/>
            <w:vMerge/>
            <w:vAlign w:val="center"/>
          </w:tcPr>
          <w:p w:rsidR="00F56399" w:rsidRPr="00891179" w:rsidRDefault="00F56399" w:rsidP="004E6C6A">
            <w:pPr>
              <w:pStyle w:val="a3"/>
              <w:rPr>
                <w:sz w:val="24"/>
                <w:szCs w:val="24"/>
              </w:rPr>
            </w:pPr>
          </w:p>
        </w:tc>
        <w:tc>
          <w:tcPr>
            <w:tcW w:w="1753" w:type="dxa"/>
            <w:vAlign w:val="center"/>
          </w:tcPr>
          <w:p w:rsidR="00F56399" w:rsidRDefault="00F56399" w:rsidP="004E6C6A">
            <w:pPr>
              <w:pStyle w:val="a3"/>
              <w:spacing w:line="360" w:lineRule="auto"/>
              <w:jc w:val="center"/>
              <w:rPr>
                <w:sz w:val="24"/>
                <w:szCs w:val="24"/>
              </w:rPr>
            </w:pPr>
            <w:r>
              <w:rPr>
                <w:sz w:val="24"/>
                <w:szCs w:val="24"/>
              </w:rPr>
              <w:t>ЕГ</w:t>
            </w:r>
          </w:p>
        </w:tc>
        <w:tc>
          <w:tcPr>
            <w:tcW w:w="1417" w:type="dxa"/>
            <w:vAlign w:val="center"/>
          </w:tcPr>
          <w:p w:rsidR="00F56399" w:rsidRPr="002C0503" w:rsidRDefault="00F56399" w:rsidP="004E6C6A">
            <w:pPr>
              <w:jc w:val="center"/>
              <w:rPr>
                <w:color w:val="000000"/>
                <w:sz w:val="24"/>
                <w:szCs w:val="24"/>
              </w:rPr>
            </w:pPr>
            <w:r w:rsidRPr="002C0503">
              <w:rPr>
                <w:color w:val="000000"/>
                <w:sz w:val="24"/>
                <w:szCs w:val="24"/>
              </w:rPr>
              <w:t>5,7</w:t>
            </w:r>
            <w:r w:rsidRPr="00694ABE">
              <w:rPr>
                <w:sz w:val="24"/>
                <w:szCs w:val="24"/>
              </w:rPr>
              <w:t>±</w:t>
            </w:r>
            <w:r>
              <w:rPr>
                <w:sz w:val="24"/>
                <w:szCs w:val="24"/>
              </w:rPr>
              <w:t>0,03</w:t>
            </w:r>
          </w:p>
        </w:tc>
        <w:tc>
          <w:tcPr>
            <w:tcW w:w="1868" w:type="dxa"/>
            <w:vAlign w:val="center"/>
          </w:tcPr>
          <w:p w:rsidR="00F56399" w:rsidRPr="002C0503" w:rsidRDefault="00F56399" w:rsidP="004E6C6A">
            <w:pPr>
              <w:jc w:val="center"/>
              <w:rPr>
                <w:color w:val="000000"/>
                <w:sz w:val="24"/>
                <w:szCs w:val="24"/>
              </w:rPr>
            </w:pPr>
            <w:r w:rsidRPr="002C0503">
              <w:rPr>
                <w:color w:val="000000"/>
                <w:sz w:val="24"/>
                <w:szCs w:val="24"/>
              </w:rPr>
              <w:t>14%</w:t>
            </w:r>
          </w:p>
        </w:tc>
        <w:tc>
          <w:tcPr>
            <w:tcW w:w="967" w:type="dxa"/>
            <w:vMerge/>
            <w:vAlign w:val="center"/>
          </w:tcPr>
          <w:p w:rsidR="00F56399" w:rsidRDefault="00F56399" w:rsidP="004E6C6A">
            <w:pPr>
              <w:pStyle w:val="a3"/>
              <w:spacing w:line="360" w:lineRule="auto"/>
              <w:jc w:val="center"/>
              <w:rPr>
                <w:sz w:val="24"/>
                <w:szCs w:val="24"/>
              </w:rPr>
            </w:pPr>
          </w:p>
        </w:tc>
        <w:tc>
          <w:tcPr>
            <w:tcW w:w="1138" w:type="dxa"/>
            <w:vMerge/>
            <w:vAlign w:val="center"/>
          </w:tcPr>
          <w:p w:rsidR="00F56399" w:rsidRPr="00715217" w:rsidRDefault="00F56399" w:rsidP="004E6C6A">
            <w:pPr>
              <w:pStyle w:val="a3"/>
              <w:spacing w:line="360" w:lineRule="auto"/>
              <w:jc w:val="both"/>
              <w:rPr>
                <w:sz w:val="24"/>
                <w:szCs w:val="24"/>
              </w:rPr>
            </w:pPr>
          </w:p>
        </w:tc>
      </w:tr>
      <w:tr w:rsidR="00F56399" w:rsidRPr="00715217" w:rsidTr="0007265A">
        <w:tc>
          <w:tcPr>
            <w:tcW w:w="2495" w:type="dxa"/>
            <w:vMerge w:val="restart"/>
            <w:vAlign w:val="center"/>
          </w:tcPr>
          <w:p w:rsidR="00F56399" w:rsidRPr="00891179" w:rsidRDefault="00F56399" w:rsidP="004E6C6A">
            <w:pPr>
              <w:pStyle w:val="a3"/>
              <w:rPr>
                <w:sz w:val="24"/>
                <w:szCs w:val="24"/>
              </w:rPr>
            </w:pPr>
            <w:r w:rsidRPr="00891179">
              <w:rPr>
                <w:sz w:val="24"/>
                <w:szCs w:val="24"/>
              </w:rPr>
              <w:t>Окружність плеча, см</w:t>
            </w:r>
          </w:p>
        </w:tc>
        <w:tc>
          <w:tcPr>
            <w:tcW w:w="1753" w:type="dxa"/>
            <w:vAlign w:val="center"/>
          </w:tcPr>
          <w:p w:rsidR="00F56399" w:rsidRPr="00694ABE" w:rsidRDefault="00F56399" w:rsidP="004E6C6A">
            <w:pPr>
              <w:pStyle w:val="a3"/>
              <w:spacing w:line="360" w:lineRule="auto"/>
              <w:jc w:val="center"/>
              <w:rPr>
                <w:sz w:val="24"/>
                <w:szCs w:val="24"/>
              </w:rPr>
            </w:pPr>
            <w:r>
              <w:rPr>
                <w:sz w:val="24"/>
                <w:szCs w:val="24"/>
              </w:rPr>
              <w:t>КГ</w:t>
            </w:r>
          </w:p>
        </w:tc>
        <w:tc>
          <w:tcPr>
            <w:tcW w:w="1417" w:type="dxa"/>
            <w:vAlign w:val="center"/>
          </w:tcPr>
          <w:p w:rsidR="00F56399" w:rsidRPr="00170BC4" w:rsidRDefault="00F56399" w:rsidP="004E6C6A">
            <w:pPr>
              <w:jc w:val="center"/>
              <w:rPr>
                <w:sz w:val="24"/>
                <w:szCs w:val="24"/>
              </w:rPr>
            </w:pPr>
            <w:r w:rsidRPr="00170BC4">
              <w:rPr>
                <w:sz w:val="24"/>
                <w:szCs w:val="24"/>
              </w:rPr>
              <w:t>43,86</w:t>
            </w:r>
            <w:r w:rsidRPr="00694ABE">
              <w:rPr>
                <w:sz w:val="24"/>
                <w:szCs w:val="24"/>
              </w:rPr>
              <w:t>±</w:t>
            </w:r>
            <w:r>
              <w:rPr>
                <w:sz w:val="24"/>
                <w:szCs w:val="24"/>
              </w:rPr>
              <w:t>0,34</w:t>
            </w:r>
          </w:p>
        </w:tc>
        <w:tc>
          <w:tcPr>
            <w:tcW w:w="1868" w:type="dxa"/>
            <w:vAlign w:val="center"/>
          </w:tcPr>
          <w:p w:rsidR="00F56399" w:rsidRPr="00AB67BC" w:rsidRDefault="00F56399" w:rsidP="004E6C6A">
            <w:pPr>
              <w:jc w:val="center"/>
              <w:rPr>
                <w:color w:val="000000"/>
                <w:sz w:val="24"/>
                <w:szCs w:val="24"/>
              </w:rPr>
            </w:pPr>
            <w:r w:rsidRPr="00AB67BC">
              <w:rPr>
                <w:color w:val="000000"/>
                <w:sz w:val="24"/>
                <w:szCs w:val="24"/>
              </w:rPr>
              <w:t>4%</w:t>
            </w:r>
          </w:p>
        </w:tc>
        <w:tc>
          <w:tcPr>
            <w:tcW w:w="967" w:type="dxa"/>
            <w:vMerge w:val="restart"/>
            <w:vAlign w:val="center"/>
          </w:tcPr>
          <w:p w:rsidR="00F56399" w:rsidRDefault="00F56399" w:rsidP="004E6C6A">
            <w:pPr>
              <w:pStyle w:val="a3"/>
              <w:spacing w:line="360" w:lineRule="auto"/>
              <w:jc w:val="center"/>
              <w:rPr>
                <w:sz w:val="24"/>
                <w:szCs w:val="24"/>
              </w:rPr>
            </w:pPr>
            <w:r>
              <w:rPr>
                <w:sz w:val="24"/>
                <w:szCs w:val="24"/>
              </w:rPr>
              <w:t>4,89</w:t>
            </w:r>
          </w:p>
        </w:tc>
        <w:tc>
          <w:tcPr>
            <w:tcW w:w="1138" w:type="dxa"/>
            <w:vMerge w:val="restart"/>
            <w:vAlign w:val="center"/>
          </w:tcPr>
          <w:p w:rsidR="00F56399" w:rsidRPr="00715217" w:rsidRDefault="00F56399" w:rsidP="004E6C6A">
            <w:pPr>
              <w:pStyle w:val="a3"/>
              <w:spacing w:line="360" w:lineRule="auto"/>
              <w:jc w:val="center"/>
              <w:rPr>
                <w:sz w:val="24"/>
                <w:szCs w:val="24"/>
              </w:rPr>
            </w:pPr>
            <w:r w:rsidRPr="00715217">
              <w:rPr>
                <w:sz w:val="24"/>
                <w:szCs w:val="24"/>
              </w:rPr>
              <w:t>Р ≥ 00,5</w:t>
            </w:r>
          </w:p>
        </w:tc>
      </w:tr>
      <w:tr w:rsidR="00F56399" w:rsidRPr="00715217" w:rsidTr="0007265A">
        <w:tc>
          <w:tcPr>
            <w:tcW w:w="2495" w:type="dxa"/>
            <w:vMerge/>
            <w:vAlign w:val="center"/>
          </w:tcPr>
          <w:p w:rsidR="00F56399" w:rsidRPr="00891179" w:rsidRDefault="00F56399" w:rsidP="004E6C6A">
            <w:pPr>
              <w:pStyle w:val="a3"/>
              <w:rPr>
                <w:sz w:val="24"/>
                <w:szCs w:val="24"/>
              </w:rPr>
            </w:pPr>
          </w:p>
        </w:tc>
        <w:tc>
          <w:tcPr>
            <w:tcW w:w="1753" w:type="dxa"/>
            <w:vAlign w:val="center"/>
          </w:tcPr>
          <w:p w:rsidR="00F56399" w:rsidRDefault="00F56399" w:rsidP="004E6C6A">
            <w:pPr>
              <w:pStyle w:val="a3"/>
              <w:spacing w:line="360" w:lineRule="auto"/>
              <w:jc w:val="center"/>
              <w:rPr>
                <w:sz w:val="24"/>
                <w:szCs w:val="24"/>
              </w:rPr>
            </w:pPr>
            <w:r>
              <w:rPr>
                <w:sz w:val="24"/>
                <w:szCs w:val="24"/>
              </w:rPr>
              <w:t>ЕГ</w:t>
            </w:r>
          </w:p>
        </w:tc>
        <w:tc>
          <w:tcPr>
            <w:tcW w:w="1417" w:type="dxa"/>
            <w:vAlign w:val="center"/>
          </w:tcPr>
          <w:p w:rsidR="00F56399" w:rsidRPr="002C0503" w:rsidRDefault="00F56399" w:rsidP="004E6C6A">
            <w:pPr>
              <w:jc w:val="center"/>
              <w:rPr>
                <w:color w:val="000000"/>
                <w:sz w:val="24"/>
                <w:szCs w:val="24"/>
              </w:rPr>
            </w:pPr>
            <w:r w:rsidRPr="002C0503">
              <w:rPr>
                <w:color w:val="000000"/>
                <w:sz w:val="24"/>
                <w:szCs w:val="24"/>
              </w:rPr>
              <w:t>42</w:t>
            </w:r>
            <w:r w:rsidRPr="00694ABE">
              <w:rPr>
                <w:sz w:val="24"/>
                <w:szCs w:val="24"/>
              </w:rPr>
              <w:t>±</w:t>
            </w:r>
            <w:r>
              <w:rPr>
                <w:sz w:val="24"/>
                <w:szCs w:val="24"/>
              </w:rPr>
              <w:t>0,17</w:t>
            </w:r>
          </w:p>
        </w:tc>
        <w:tc>
          <w:tcPr>
            <w:tcW w:w="1868" w:type="dxa"/>
            <w:vAlign w:val="center"/>
          </w:tcPr>
          <w:p w:rsidR="00F56399" w:rsidRPr="002C0503" w:rsidRDefault="00F56399" w:rsidP="004E6C6A">
            <w:pPr>
              <w:jc w:val="center"/>
              <w:rPr>
                <w:color w:val="000000"/>
                <w:sz w:val="24"/>
                <w:szCs w:val="24"/>
              </w:rPr>
            </w:pPr>
            <w:r w:rsidRPr="002C0503">
              <w:rPr>
                <w:color w:val="000000"/>
                <w:sz w:val="24"/>
                <w:szCs w:val="24"/>
              </w:rPr>
              <w:t>9%</w:t>
            </w:r>
          </w:p>
        </w:tc>
        <w:tc>
          <w:tcPr>
            <w:tcW w:w="967" w:type="dxa"/>
            <w:vMerge/>
            <w:vAlign w:val="center"/>
          </w:tcPr>
          <w:p w:rsidR="00F56399" w:rsidRDefault="00F56399" w:rsidP="004E6C6A">
            <w:pPr>
              <w:pStyle w:val="a3"/>
              <w:spacing w:line="360" w:lineRule="auto"/>
              <w:jc w:val="center"/>
              <w:rPr>
                <w:sz w:val="24"/>
                <w:szCs w:val="24"/>
              </w:rPr>
            </w:pPr>
          </w:p>
        </w:tc>
        <w:tc>
          <w:tcPr>
            <w:tcW w:w="1138" w:type="dxa"/>
            <w:vMerge/>
            <w:vAlign w:val="center"/>
          </w:tcPr>
          <w:p w:rsidR="00F56399" w:rsidRPr="00715217" w:rsidRDefault="00F56399" w:rsidP="004E6C6A">
            <w:pPr>
              <w:pStyle w:val="a3"/>
              <w:spacing w:line="360" w:lineRule="auto"/>
              <w:jc w:val="both"/>
              <w:rPr>
                <w:sz w:val="24"/>
                <w:szCs w:val="24"/>
              </w:rPr>
            </w:pPr>
          </w:p>
        </w:tc>
      </w:tr>
      <w:tr w:rsidR="00F56399" w:rsidRPr="00715217" w:rsidTr="0007265A">
        <w:tc>
          <w:tcPr>
            <w:tcW w:w="2495" w:type="dxa"/>
            <w:vMerge w:val="restart"/>
            <w:vAlign w:val="center"/>
          </w:tcPr>
          <w:p w:rsidR="00F56399" w:rsidRPr="00891179" w:rsidRDefault="00F56399" w:rsidP="004E6C6A">
            <w:pPr>
              <w:pStyle w:val="a3"/>
              <w:rPr>
                <w:sz w:val="24"/>
                <w:szCs w:val="24"/>
              </w:rPr>
            </w:pPr>
            <w:r w:rsidRPr="00891179">
              <w:rPr>
                <w:sz w:val="24"/>
                <w:szCs w:val="24"/>
              </w:rPr>
              <w:t xml:space="preserve">Окружність </w:t>
            </w:r>
            <w:proofErr w:type="spellStart"/>
            <w:r w:rsidRPr="00891179">
              <w:rPr>
                <w:sz w:val="24"/>
                <w:szCs w:val="24"/>
              </w:rPr>
              <w:t>стегна,см</w:t>
            </w:r>
            <w:proofErr w:type="spellEnd"/>
          </w:p>
        </w:tc>
        <w:tc>
          <w:tcPr>
            <w:tcW w:w="1753" w:type="dxa"/>
            <w:vAlign w:val="center"/>
          </w:tcPr>
          <w:p w:rsidR="00F56399" w:rsidRPr="00694ABE" w:rsidRDefault="00F56399" w:rsidP="004E6C6A">
            <w:pPr>
              <w:pStyle w:val="a3"/>
              <w:spacing w:line="360" w:lineRule="auto"/>
              <w:jc w:val="center"/>
              <w:rPr>
                <w:sz w:val="24"/>
                <w:szCs w:val="24"/>
              </w:rPr>
            </w:pPr>
            <w:r>
              <w:rPr>
                <w:sz w:val="24"/>
                <w:szCs w:val="24"/>
              </w:rPr>
              <w:t>КГ</w:t>
            </w:r>
          </w:p>
        </w:tc>
        <w:tc>
          <w:tcPr>
            <w:tcW w:w="1417" w:type="dxa"/>
            <w:vAlign w:val="center"/>
          </w:tcPr>
          <w:p w:rsidR="00F56399" w:rsidRPr="00170BC4" w:rsidRDefault="00F56399" w:rsidP="004E6C6A">
            <w:pPr>
              <w:jc w:val="center"/>
              <w:rPr>
                <w:sz w:val="24"/>
                <w:szCs w:val="24"/>
              </w:rPr>
            </w:pPr>
            <w:r w:rsidRPr="00170BC4">
              <w:rPr>
                <w:sz w:val="24"/>
                <w:szCs w:val="24"/>
              </w:rPr>
              <w:t>69,29</w:t>
            </w:r>
            <w:r w:rsidRPr="00694ABE">
              <w:rPr>
                <w:sz w:val="24"/>
                <w:szCs w:val="24"/>
              </w:rPr>
              <w:t>±</w:t>
            </w:r>
            <w:r>
              <w:rPr>
                <w:sz w:val="24"/>
                <w:szCs w:val="24"/>
              </w:rPr>
              <w:t>0,42</w:t>
            </w:r>
          </w:p>
        </w:tc>
        <w:tc>
          <w:tcPr>
            <w:tcW w:w="1868" w:type="dxa"/>
            <w:vAlign w:val="center"/>
          </w:tcPr>
          <w:p w:rsidR="00F56399" w:rsidRPr="00AB67BC" w:rsidRDefault="00F56399" w:rsidP="004E6C6A">
            <w:pPr>
              <w:jc w:val="center"/>
              <w:rPr>
                <w:color w:val="000000"/>
                <w:sz w:val="24"/>
                <w:szCs w:val="24"/>
              </w:rPr>
            </w:pPr>
            <w:r w:rsidRPr="00AB67BC">
              <w:rPr>
                <w:color w:val="000000"/>
                <w:sz w:val="24"/>
                <w:szCs w:val="24"/>
              </w:rPr>
              <w:t>3%</w:t>
            </w:r>
          </w:p>
        </w:tc>
        <w:tc>
          <w:tcPr>
            <w:tcW w:w="967" w:type="dxa"/>
            <w:vMerge w:val="restart"/>
            <w:vAlign w:val="center"/>
          </w:tcPr>
          <w:p w:rsidR="00F56399" w:rsidRDefault="00F56399" w:rsidP="004E6C6A">
            <w:pPr>
              <w:pStyle w:val="a3"/>
              <w:spacing w:line="360" w:lineRule="auto"/>
              <w:jc w:val="center"/>
              <w:rPr>
                <w:sz w:val="24"/>
                <w:szCs w:val="24"/>
              </w:rPr>
            </w:pPr>
            <w:r>
              <w:rPr>
                <w:sz w:val="24"/>
                <w:szCs w:val="24"/>
              </w:rPr>
              <w:t>3,57</w:t>
            </w:r>
          </w:p>
        </w:tc>
        <w:tc>
          <w:tcPr>
            <w:tcW w:w="1138" w:type="dxa"/>
            <w:vMerge w:val="restart"/>
            <w:vAlign w:val="center"/>
          </w:tcPr>
          <w:p w:rsidR="00F56399" w:rsidRPr="00715217" w:rsidRDefault="00F56399" w:rsidP="004E6C6A">
            <w:pPr>
              <w:pStyle w:val="a3"/>
              <w:spacing w:line="360" w:lineRule="auto"/>
              <w:jc w:val="center"/>
              <w:rPr>
                <w:sz w:val="24"/>
                <w:szCs w:val="24"/>
              </w:rPr>
            </w:pPr>
            <w:r w:rsidRPr="00715217">
              <w:rPr>
                <w:sz w:val="24"/>
                <w:szCs w:val="24"/>
              </w:rPr>
              <w:t>Р ≥ 00,5</w:t>
            </w:r>
          </w:p>
        </w:tc>
      </w:tr>
      <w:tr w:rsidR="00F56399" w:rsidRPr="00715217" w:rsidTr="0007265A">
        <w:tc>
          <w:tcPr>
            <w:tcW w:w="2495" w:type="dxa"/>
            <w:vMerge/>
            <w:vAlign w:val="center"/>
          </w:tcPr>
          <w:p w:rsidR="00F56399" w:rsidRPr="00891179" w:rsidRDefault="00F56399" w:rsidP="004E6C6A">
            <w:pPr>
              <w:pStyle w:val="a3"/>
              <w:rPr>
                <w:sz w:val="24"/>
                <w:szCs w:val="24"/>
              </w:rPr>
            </w:pPr>
          </w:p>
        </w:tc>
        <w:tc>
          <w:tcPr>
            <w:tcW w:w="1753" w:type="dxa"/>
            <w:vAlign w:val="center"/>
          </w:tcPr>
          <w:p w:rsidR="00F56399" w:rsidRDefault="00F56399" w:rsidP="004E6C6A">
            <w:pPr>
              <w:pStyle w:val="a3"/>
              <w:spacing w:line="360" w:lineRule="auto"/>
              <w:jc w:val="center"/>
              <w:rPr>
                <w:sz w:val="24"/>
                <w:szCs w:val="24"/>
              </w:rPr>
            </w:pPr>
            <w:r>
              <w:rPr>
                <w:sz w:val="24"/>
                <w:szCs w:val="24"/>
              </w:rPr>
              <w:t>ЕГ</w:t>
            </w:r>
          </w:p>
        </w:tc>
        <w:tc>
          <w:tcPr>
            <w:tcW w:w="1417" w:type="dxa"/>
            <w:vAlign w:val="center"/>
          </w:tcPr>
          <w:p w:rsidR="00F56399" w:rsidRPr="002C0503" w:rsidRDefault="00F56399" w:rsidP="004E6C6A">
            <w:pPr>
              <w:jc w:val="center"/>
              <w:rPr>
                <w:color w:val="000000"/>
                <w:sz w:val="24"/>
                <w:szCs w:val="24"/>
              </w:rPr>
            </w:pPr>
            <w:r w:rsidRPr="002C0503">
              <w:rPr>
                <w:color w:val="000000"/>
                <w:sz w:val="24"/>
                <w:szCs w:val="24"/>
              </w:rPr>
              <w:t>67,8</w:t>
            </w:r>
            <w:r w:rsidRPr="00694ABE">
              <w:rPr>
                <w:sz w:val="24"/>
                <w:szCs w:val="24"/>
              </w:rPr>
              <w:t>±</w:t>
            </w:r>
            <w:r>
              <w:rPr>
                <w:sz w:val="24"/>
                <w:szCs w:val="24"/>
              </w:rPr>
              <w:t>0,04</w:t>
            </w:r>
          </w:p>
        </w:tc>
        <w:tc>
          <w:tcPr>
            <w:tcW w:w="1868" w:type="dxa"/>
            <w:vAlign w:val="center"/>
          </w:tcPr>
          <w:p w:rsidR="00F56399" w:rsidRPr="002C0503" w:rsidRDefault="00F56399" w:rsidP="004E6C6A">
            <w:pPr>
              <w:jc w:val="center"/>
              <w:rPr>
                <w:color w:val="000000"/>
                <w:sz w:val="24"/>
                <w:szCs w:val="24"/>
              </w:rPr>
            </w:pPr>
            <w:r w:rsidRPr="002C0503">
              <w:rPr>
                <w:color w:val="000000"/>
                <w:sz w:val="24"/>
                <w:szCs w:val="24"/>
              </w:rPr>
              <w:t>5%</w:t>
            </w:r>
          </w:p>
        </w:tc>
        <w:tc>
          <w:tcPr>
            <w:tcW w:w="967" w:type="dxa"/>
            <w:vMerge/>
            <w:vAlign w:val="center"/>
          </w:tcPr>
          <w:p w:rsidR="00F56399" w:rsidRDefault="00F56399" w:rsidP="004E6C6A">
            <w:pPr>
              <w:pStyle w:val="a3"/>
              <w:spacing w:line="360" w:lineRule="auto"/>
              <w:jc w:val="center"/>
              <w:rPr>
                <w:sz w:val="24"/>
                <w:szCs w:val="24"/>
              </w:rPr>
            </w:pPr>
          </w:p>
        </w:tc>
        <w:tc>
          <w:tcPr>
            <w:tcW w:w="1138" w:type="dxa"/>
            <w:vMerge/>
            <w:vAlign w:val="center"/>
          </w:tcPr>
          <w:p w:rsidR="00F56399" w:rsidRPr="00715217" w:rsidRDefault="00F56399" w:rsidP="004E6C6A">
            <w:pPr>
              <w:pStyle w:val="a3"/>
              <w:spacing w:line="360" w:lineRule="auto"/>
              <w:jc w:val="both"/>
              <w:rPr>
                <w:sz w:val="24"/>
                <w:szCs w:val="24"/>
              </w:rPr>
            </w:pPr>
          </w:p>
        </w:tc>
      </w:tr>
      <w:tr w:rsidR="00F56399" w:rsidRPr="00715217" w:rsidTr="0007265A">
        <w:tc>
          <w:tcPr>
            <w:tcW w:w="2495" w:type="dxa"/>
            <w:vMerge w:val="restart"/>
            <w:vAlign w:val="center"/>
          </w:tcPr>
          <w:p w:rsidR="00F56399" w:rsidRPr="00891179" w:rsidRDefault="00F56399" w:rsidP="004E6C6A">
            <w:pPr>
              <w:pStyle w:val="a3"/>
              <w:rPr>
                <w:sz w:val="24"/>
                <w:szCs w:val="24"/>
              </w:rPr>
            </w:pPr>
            <w:r w:rsidRPr="00891179">
              <w:rPr>
                <w:sz w:val="24"/>
                <w:szCs w:val="24"/>
              </w:rPr>
              <w:t>Окружність гомілки, см</w:t>
            </w:r>
          </w:p>
        </w:tc>
        <w:tc>
          <w:tcPr>
            <w:tcW w:w="1753" w:type="dxa"/>
            <w:vAlign w:val="center"/>
          </w:tcPr>
          <w:p w:rsidR="00F56399" w:rsidRPr="00694ABE" w:rsidRDefault="00F56399" w:rsidP="004E6C6A">
            <w:pPr>
              <w:pStyle w:val="a3"/>
              <w:spacing w:line="360" w:lineRule="auto"/>
              <w:jc w:val="center"/>
              <w:rPr>
                <w:sz w:val="24"/>
                <w:szCs w:val="24"/>
              </w:rPr>
            </w:pPr>
            <w:r>
              <w:rPr>
                <w:sz w:val="24"/>
                <w:szCs w:val="24"/>
              </w:rPr>
              <w:t>КГ</w:t>
            </w:r>
          </w:p>
        </w:tc>
        <w:tc>
          <w:tcPr>
            <w:tcW w:w="1417" w:type="dxa"/>
            <w:vAlign w:val="center"/>
          </w:tcPr>
          <w:p w:rsidR="00F56399" w:rsidRPr="00170BC4" w:rsidRDefault="00F56399" w:rsidP="004E6C6A">
            <w:pPr>
              <w:jc w:val="center"/>
              <w:rPr>
                <w:sz w:val="24"/>
                <w:szCs w:val="24"/>
              </w:rPr>
            </w:pPr>
            <w:r w:rsidRPr="00170BC4">
              <w:rPr>
                <w:sz w:val="24"/>
                <w:szCs w:val="24"/>
              </w:rPr>
              <w:t>40,6</w:t>
            </w:r>
            <w:r w:rsidRPr="00694ABE">
              <w:rPr>
                <w:sz w:val="24"/>
                <w:szCs w:val="24"/>
              </w:rPr>
              <w:t>±</w:t>
            </w:r>
            <w:r>
              <w:rPr>
                <w:sz w:val="24"/>
                <w:szCs w:val="24"/>
              </w:rPr>
              <w:t>0,03</w:t>
            </w:r>
          </w:p>
        </w:tc>
        <w:tc>
          <w:tcPr>
            <w:tcW w:w="1868" w:type="dxa"/>
            <w:vAlign w:val="center"/>
          </w:tcPr>
          <w:p w:rsidR="00F56399" w:rsidRPr="00AB67BC" w:rsidRDefault="00F56399" w:rsidP="004E6C6A">
            <w:pPr>
              <w:jc w:val="center"/>
              <w:rPr>
                <w:color w:val="000000"/>
                <w:sz w:val="24"/>
                <w:szCs w:val="24"/>
              </w:rPr>
            </w:pPr>
            <w:r w:rsidRPr="00AB67BC">
              <w:rPr>
                <w:color w:val="000000"/>
                <w:sz w:val="24"/>
                <w:szCs w:val="24"/>
              </w:rPr>
              <w:t>1%</w:t>
            </w:r>
          </w:p>
        </w:tc>
        <w:tc>
          <w:tcPr>
            <w:tcW w:w="967" w:type="dxa"/>
            <w:vMerge w:val="restart"/>
            <w:vAlign w:val="center"/>
          </w:tcPr>
          <w:p w:rsidR="00F56399" w:rsidRDefault="00F56399" w:rsidP="004E6C6A">
            <w:pPr>
              <w:pStyle w:val="a3"/>
              <w:spacing w:line="360" w:lineRule="auto"/>
              <w:jc w:val="center"/>
              <w:rPr>
                <w:sz w:val="24"/>
                <w:szCs w:val="24"/>
              </w:rPr>
            </w:pPr>
            <w:r>
              <w:rPr>
                <w:sz w:val="24"/>
                <w:szCs w:val="24"/>
              </w:rPr>
              <w:t>10,29</w:t>
            </w:r>
          </w:p>
        </w:tc>
        <w:tc>
          <w:tcPr>
            <w:tcW w:w="1138" w:type="dxa"/>
            <w:vMerge w:val="restart"/>
            <w:vAlign w:val="center"/>
          </w:tcPr>
          <w:p w:rsidR="00F56399" w:rsidRPr="00715217" w:rsidRDefault="00F56399" w:rsidP="004E6C6A">
            <w:pPr>
              <w:pStyle w:val="a3"/>
              <w:spacing w:line="360" w:lineRule="auto"/>
              <w:jc w:val="center"/>
              <w:rPr>
                <w:sz w:val="24"/>
                <w:szCs w:val="24"/>
              </w:rPr>
            </w:pPr>
            <w:r w:rsidRPr="00715217">
              <w:rPr>
                <w:sz w:val="24"/>
                <w:szCs w:val="24"/>
              </w:rPr>
              <w:t>Р ≥ 00,5</w:t>
            </w:r>
          </w:p>
        </w:tc>
      </w:tr>
      <w:tr w:rsidR="00F56399" w:rsidRPr="00715217" w:rsidTr="0007265A">
        <w:tc>
          <w:tcPr>
            <w:tcW w:w="2495" w:type="dxa"/>
            <w:vMerge/>
            <w:vAlign w:val="center"/>
          </w:tcPr>
          <w:p w:rsidR="00F56399" w:rsidRPr="00891179" w:rsidRDefault="00F56399" w:rsidP="004E6C6A">
            <w:pPr>
              <w:pStyle w:val="a3"/>
              <w:rPr>
                <w:sz w:val="24"/>
                <w:szCs w:val="24"/>
              </w:rPr>
            </w:pPr>
          </w:p>
        </w:tc>
        <w:tc>
          <w:tcPr>
            <w:tcW w:w="1753" w:type="dxa"/>
            <w:vAlign w:val="center"/>
          </w:tcPr>
          <w:p w:rsidR="00F56399" w:rsidRDefault="00F56399" w:rsidP="004E6C6A">
            <w:pPr>
              <w:pStyle w:val="a3"/>
              <w:spacing w:line="360" w:lineRule="auto"/>
              <w:jc w:val="center"/>
              <w:rPr>
                <w:sz w:val="24"/>
                <w:szCs w:val="24"/>
              </w:rPr>
            </w:pPr>
            <w:r>
              <w:rPr>
                <w:sz w:val="24"/>
                <w:szCs w:val="24"/>
              </w:rPr>
              <w:t>ЕГ</w:t>
            </w:r>
          </w:p>
        </w:tc>
        <w:tc>
          <w:tcPr>
            <w:tcW w:w="1417" w:type="dxa"/>
            <w:vAlign w:val="center"/>
          </w:tcPr>
          <w:p w:rsidR="00F56399" w:rsidRPr="002C0503" w:rsidRDefault="00F56399" w:rsidP="004E6C6A">
            <w:pPr>
              <w:jc w:val="center"/>
              <w:rPr>
                <w:color w:val="000000"/>
                <w:sz w:val="24"/>
                <w:szCs w:val="24"/>
              </w:rPr>
            </w:pPr>
            <w:r w:rsidRPr="002C0503">
              <w:rPr>
                <w:color w:val="000000"/>
                <w:sz w:val="24"/>
                <w:szCs w:val="24"/>
              </w:rPr>
              <w:t>40</w:t>
            </w:r>
            <w:r w:rsidRPr="00694ABE">
              <w:rPr>
                <w:sz w:val="24"/>
                <w:szCs w:val="24"/>
              </w:rPr>
              <w:t>±</w:t>
            </w:r>
            <w:r>
              <w:rPr>
                <w:sz w:val="24"/>
                <w:szCs w:val="24"/>
              </w:rPr>
              <w:t>0,05</w:t>
            </w:r>
          </w:p>
        </w:tc>
        <w:tc>
          <w:tcPr>
            <w:tcW w:w="1868" w:type="dxa"/>
            <w:vAlign w:val="center"/>
          </w:tcPr>
          <w:p w:rsidR="00F56399" w:rsidRPr="002C0503" w:rsidRDefault="00F56399" w:rsidP="004E6C6A">
            <w:pPr>
              <w:jc w:val="center"/>
              <w:rPr>
                <w:color w:val="000000"/>
                <w:sz w:val="24"/>
                <w:szCs w:val="24"/>
              </w:rPr>
            </w:pPr>
            <w:r w:rsidRPr="002C0503">
              <w:rPr>
                <w:color w:val="000000"/>
                <w:sz w:val="24"/>
                <w:szCs w:val="24"/>
              </w:rPr>
              <w:t>2%</w:t>
            </w:r>
          </w:p>
        </w:tc>
        <w:tc>
          <w:tcPr>
            <w:tcW w:w="967" w:type="dxa"/>
            <w:vMerge/>
            <w:vAlign w:val="center"/>
          </w:tcPr>
          <w:p w:rsidR="00F56399" w:rsidRDefault="00F56399" w:rsidP="004E6C6A">
            <w:pPr>
              <w:pStyle w:val="a3"/>
              <w:spacing w:line="360" w:lineRule="auto"/>
              <w:jc w:val="center"/>
              <w:rPr>
                <w:sz w:val="24"/>
                <w:szCs w:val="24"/>
              </w:rPr>
            </w:pPr>
          </w:p>
        </w:tc>
        <w:tc>
          <w:tcPr>
            <w:tcW w:w="1138" w:type="dxa"/>
            <w:vMerge/>
            <w:vAlign w:val="center"/>
          </w:tcPr>
          <w:p w:rsidR="00F56399" w:rsidRPr="00715217" w:rsidRDefault="00F56399" w:rsidP="004E6C6A">
            <w:pPr>
              <w:pStyle w:val="a3"/>
              <w:spacing w:line="360" w:lineRule="auto"/>
              <w:jc w:val="both"/>
              <w:rPr>
                <w:sz w:val="24"/>
                <w:szCs w:val="24"/>
              </w:rPr>
            </w:pPr>
          </w:p>
        </w:tc>
      </w:tr>
      <w:tr w:rsidR="00F56399" w:rsidRPr="00715217" w:rsidTr="0007265A">
        <w:tc>
          <w:tcPr>
            <w:tcW w:w="2495" w:type="dxa"/>
            <w:vMerge w:val="restart"/>
            <w:vAlign w:val="center"/>
          </w:tcPr>
          <w:p w:rsidR="00F56399" w:rsidRPr="00891179" w:rsidRDefault="00F56399" w:rsidP="004E6C6A">
            <w:pPr>
              <w:pStyle w:val="a3"/>
              <w:rPr>
                <w:sz w:val="24"/>
                <w:szCs w:val="24"/>
              </w:rPr>
            </w:pPr>
            <w:r w:rsidRPr="00891179">
              <w:rPr>
                <w:sz w:val="24"/>
                <w:szCs w:val="24"/>
              </w:rPr>
              <w:t>Окружність талії, см</w:t>
            </w:r>
          </w:p>
        </w:tc>
        <w:tc>
          <w:tcPr>
            <w:tcW w:w="1753" w:type="dxa"/>
            <w:vAlign w:val="center"/>
          </w:tcPr>
          <w:p w:rsidR="00F56399" w:rsidRPr="00694ABE" w:rsidRDefault="00F56399" w:rsidP="004E6C6A">
            <w:pPr>
              <w:pStyle w:val="a3"/>
              <w:spacing w:line="360" w:lineRule="auto"/>
              <w:jc w:val="center"/>
              <w:rPr>
                <w:sz w:val="24"/>
                <w:szCs w:val="24"/>
              </w:rPr>
            </w:pPr>
            <w:r>
              <w:rPr>
                <w:sz w:val="24"/>
                <w:szCs w:val="24"/>
              </w:rPr>
              <w:t>КГ</w:t>
            </w:r>
          </w:p>
        </w:tc>
        <w:tc>
          <w:tcPr>
            <w:tcW w:w="1417" w:type="dxa"/>
            <w:vAlign w:val="center"/>
          </w:tcPr>
          <w:p w:rsidR="00F56399" w:rsidRPr="00170BC4" w:rsidRDefault="00F56399" w:rsidP="004E6C6A">
            <w:pPr>
              <w:jc w:val="center"/>
              <w:rPr>
                <w:sz w:val="24"/>
                <w:szCs w:val="24"/>
              </w:rPr>
            </w:pPr>
            <w:r w:rsidRPr="00170BC4">
              <w:rPr>
                <w:sz w:val="24"/>
                <w:szCs w:val="24"/>
              </w:rPr>
              <w:t>116,57</w:t>
            </w:r>
            <w:r w:rsidRPr="00694ABE">
              <w:rPr>
                <w:sz w:val="24"/>
                <w:szCs w:val="24"/>
              </w:rPr>
              <w:t>±</w:t>
            </w:r>
            <w:r>
              <w:rPr>
                <w:sz w:val="24"/>
                <w:szCs w:val="24"/>
              </w:rPr>
              <w:t>0,16</w:t>
            </w:r>
          </w:p>
        </w:tc>
        <w:tc>
          <w:tcPr>
            <w:tcW w:w="1868" w:type="dxa"/>
            <w:vAlign w:val="center"/>
          </w:tcPr>
          <w:p w:rsidR="00F56399" w:rsidRPr="00AB67BC" w:rsidRDefault="00F56399" w:rsidP="004E6C6A">
            <w:pPr>
              <w:jc w:val="center"/>
              <w:rPr>
                <w:color w:val="000000"/>
                <w:sz w:val="24"/>
                <w:szCs w:val="24"/>
              </w:rPr>
            </w:pPr>
            <w:r w:rsidRPr="00AB67BC">
              <w:rPr>
                <w:color w:val="000000"/>
                <w:sz w:val="24"/>
                <w:szCs w:val="24"/>
              </w:rPr>
              <w:t>3%</w:t>
            </w:r>
          </w:p>
        </w:tc>
        <w:tc>
          <w:tcPr>
            <w:tcW w:w="967" w:type="dxa"/>
            <w:vMerge w:val="restart"/>
            <w:vAlign w:val="center"/>
          </w:tcPr>
          <w:p w:rsidR="00F56399" w:rsidRDefault="00F56399" w:rsidP="004E6C6A">
            <w:pPr>
              <w:pStyle w:val="a3"/>
              <w:spacing w:line="360" w:lineRule="auto"/>
              <w:jc w:val="center"/>
              <w:rPr>
                <w:sz w:val="24"/>
                <w:szCs w:val="24"/>
              </w:rPr>
            </w:pPr>
            <w:r>
              <w:rPr>
                <w:sz w:val="24"/>
                <w:szCs w:val="24"/>
              </w:rPr>
              <w:t>16,80</w:t>
            </w:r>
          </w:p>
        </w:tc>
        <w:tc>
          <w:tcPr>
            <w:tcW w:w="1138" w:type="dxa"/>
            <w:vMerge w:val="restart"/>
            <w:vAlign w:val="center"/>
          </w:tcPr>
          <w:p w:rsidR="00F56399" w:rsidRPr="00715217" w:rsidRDefault="00F56399" w:rsidP="004E6C6A">
            <w:pPr>
              <w:pStyle w:val="a3"/>
              <w:spacing w:line="360" w:lineRule="auto"/>
              <w:jc w:val="center"/>
              <w:rPr>
                <w:sz w:val="24"/>
                <w:szCs w:val="24"/>
              </w:rPr>
            </w:pPr>
            <w:r w:rsidRPr="00715217">
              <w:rPr>
                <w:sz w:val="24"/>
                <w:szCs w:val="24"/>
              </w:rPr>
              <w:t>Р ≥ 00,5</w:t>
            </w:r>
          </w:p>
        </w:tc>
      </w:tr>
      <w:tr w:rsidR="00F56399" w:rsidRPr="00715217" w:rsidTr="0007265A">
        <w:tc>
          <w:tcPr>
            <w:tcW w:w="2495" w:type="dxa"/>
            <w:vMerge/>
            <w:vAlign w:val="center"/>
          </w:tcPr>
          <w:p w:rsidR="00F56399" w:rsidRPr="00891179" w:rsidRDefault="00F56399" w:rsidP="004E6C6A">
            <w:pPr>
              <w:pStyle w:val="a3"/>
              <w:rPr>
                <w:sz w:val="24"/>
                <w:szCs w:val="24"/>
              </w:rPr>
            </w:pPr>
          </w:p>
        </w:tc>
        <w:tc>
          <w:tcPr>
            <w:tcW w:w="1753" w:type="dxa"/>
            <w:vAlign w:val="center"/>
          </w:tcPr>
          <w:p w:rsidR="00F56399" w:rsidRDefault="00F56399" w:rsidP="004E6C6A">
            <w:pPr>
              <w:pStyle w:val="a3"/>
              <w:spacing w:line="360" w:lineRule="auto"/>
              <w:jc w:val="center"/>
              <w:rPr>
                <w:sz w:val="24"/>
                <w:szCs w:val="24"/>
              </w:rPr>
            </w:pPr>
            <w:r>
              <w:rPr>
                <w:sz w:val="24"/>
                <w:szCs w:val="24"/>
              </w:rPr>
              <w:t>ЕГ</w:t>
            </w:r>
          </w:p>
        </w:tc>
        <w:tc>
          <w:tcPr>
            <w:tcW w:w="1417" w:type="dxa"/>
            <w:vAlign w:val="center"/>
          </w:tcPr>
          <w:p w:rsidR="00F56399" w:rsidRPr="002C0503" w:rsidRDefault="00F56399" w:rsidP="004E6C6A">
            <w:pPr>
              <w:jc w:val="center"/>
              <w:rPr>
                <w:color w:val="000000"/>
                <w:sz w:val="24"/>
                <w:szCs w:val="24"/>
              </w:rPr>
            </w:pPr>
            <w:r w:rsidRPr="002C0503">
              <w:rPr>
                <w:color w:val="000000"/>
                <w:sz w:val="24"/>
                <w:szCs w:val="24"/>
              </w:rPr>
              <w:t>113,8</w:t>
            </w:r>
            <w:r w:rsidRPr="00694ABE">
              <w:rPr>
                <w:sz w:val="24"/>
                <w:szCs w:val="24"/>
              </w:rPr>
              <w:t>±</w:t>
            </w:r>
            <w:r>
              <w:rPr>
                <w:sz w:val="24"/>
                <w:szCs w:val="24"/>
              </w:rPr>
              <w:t>0,04</w:t>
            </w:r>
          </w:p>
        </w:tc>
        <w:tc>
          <w:tcPr>
            <w:tcW w:w="1868" w:type="dxa"/>
            <w:vAlign w:val="center"/>
          </w:tcPr>
          <w:p w:rsidR="00F56399" w:rsidRPr="002C0503" w:rsidRDefault="00F56399" w:rsidP="004E6C6A">
            <w:pPr>
              <w:jc w:val="center"/>
              <w:rPr>
                <w:color w:val="000000"/>
                <w:sz w:val="24"/>
                <w:szCs w:val="24"/>
              </w:rPr>
            </w:pPr>
            <w:r w:rsidRPr="002C0503">
              <w:rPr>
                <w:color w:val="000000"/>
                <w:sz w:val="24"/>
                <w:szCs w:val="24"/>
              </w:rPr>
              <w:t>6%</w:t>
            </w:r>
          </w:p>
        </w:tc>
        <w:tc>
          <w:tcPr>
            <w:tcW w:w="967" w:type="dxa"/>
            <w:vMerge/>
            <w:vAlign w:val="center"/>
          </w:tcPr>
          <w:p w:rsidR="00F56399" w:rsidRDefault="00F56399" w:rsidP="004E6C6A">
            <w:pPr>
              <w:pStyle w:val="a3"/>
              <w:spacing w:line="360" w:lineRule="auto"/>
              <w:jc w:val="center"/>
              <w:rPr>
                <w:sz w:val="24"/>
                <w:szCs w:val="24"/>
              </w:rPr>
            </w:pPr>
          </w:p>
        </w:tc>
        <w:tc>
          <w:tcPr>
            <w:tcW w:w="1138" w:type="dxa"/>
            <w:vMerge/>
            <w:vAlign w:val="center"/>
          </w:tcPr>
          <w:p w:rsidR="00F56399" w:rsidRPr="00715217" w:rsidRDefault="00F56399" w:rsidP="004E6C6A">
            <w:pPr>
              <w:pStyle w:val="a3"/>
              <w:spacing w:line="360" w:lineRule="auto"/>
              <w:jc w:val="both"/>
              <w:rPr>
                <w:sz w:val="24"/>
                <w:szCs w:val="24"/>
              </w:rPr>
            </w:pPr>
          </w:p>
        </w:tc>
      </w:tr>
      <w:tr w:rsidR="00F56399" w:rsidRPr="00715217" w:rsidTr="0007265A">
        <w:tc>
          <w:tcPr>
            <w:tcW w:w="2495" w:type="dxa"/>
            <w:vMerge w:val="restart"/>
            <w:vAlign w:val="center"/>
          </w:tcPr>
          <w:p w:rsidR="00F56399" w:rsidRPr="00891179" w:rsidRDefault="00F56399" w:rsidP="004E6C6A">
            <w:pPr>
              <w:pStyle w:val="a3"/>
              <w:rPr>
                <w:sz w:val="24"/>
                <w:szCs w:val="24"/>
              </w:rPr>
            </w:pPr>
            <w:r w:rsidRPr="00891179">
              <w:rPr>
                <w:sz w:val="24"/>
                <w:szCs w:val="24"/>
              </w:rPr>
              <w:t>ЖЄЛ, мл</w:t>
            </w:r>
          </w:p>
        </w:tc>
        <w:tc>
          <w:tcPr>
            <w:tcW w:w="1753" w:type="dxa"/>
            <w:vAlign w:val="center"/>
          </w:tcPr>
          <w:p w:rsidR="00F56399" w:rsidRPr="00694ABE" w:rsidRDefault="00F56399" w:rsidP="004E6C6A">
            <w:pPr>
              <w:pStyle w:val="a3"/>
              <w:spacing w:line="360" w:lineRule="auto"/>
              <w:jc w:val="center"/>
              <w:rPr>
                <w:sz w:val="24"/>
                <w:szCs w:val="24"/>
              </w:rPr>
            </w:pPr>
            <w:r>
              <w:rPr>
                <w:sz w:val="24"/>
                <w:szCs w:val="24"/>
              </w:rPr>
              <w:t>КГ</w:t>
            </w:r>
          </w:p>
        </w:tc>
        <w:tc>
          <w:tcPr>
            <w:tcW w:w="1417" w:type="dxa"/>
            <w:vAlign w:val="center"/>
          </w:tcPr>
          <w:p w:rsidR="00F56399" w:rsidRPr="00170BC4" w:rsidRDefault="00F56399" w:rsidP="004E6C6A">
            <w:pPr>
              <w:jc w:val="center"/>
              <w:rPr>
                <w:sz w:val="24"/>
                <w:szCs w:val="24"/>
              </w:rPr>
            </w:pPr>
            <w:r w:rsidRPr="00170BC4">
              <w:rPr>
                <w:sz w:val="24"/>
                <w:szCs w:val="24"/>
              </w:rPr>
              <w:t>3967,71</w:t>
            </w:r>
            <w:r w:rsidRPr="00694ABE">
              <w:rPr>
                <w:sz w:val="24"/>
                <w:szCs w:val="24"/>
              </w:rPr>
              <w:t>±</w:t>
            </w:r>
            <w:r>
              <w:rPr>
                <w:sz w:val="24"/>
                <w:szCs w:val="24"/>
              </w:rPr>
              <w:t>0,89</w:t>
            </w:r>
          </w:p>
        </w:tc>
        <w:tc>
          <w:tcPr>
            <w:tcW w:w="1868" w:type="dxa"/>
            <w:vAlign w:val="center"/>
          </w:tcPr>
          <w:p w:rsidR="00F56399" w:rsidRPr="00AB67BC" w:rsidRDefault="00F56399" w:rsidP="004E6C6A">
            <w:pPr>
              <w:jc w:val="center"/>
              <w:rPr>
                <w:color w:val="000000"/>
                <w:sz w:val="24"/>
                <w:szCs w:val="24"/>
              </w:rPr>
            </w:pPr>
            <w:r w:rsidRPr="00AB67BC">
              <w:rPr>
                <w:color w:val="000000"/>
                <w:sz w:val="24"/>
                <w:szCs w:val="24"/>
              </w:rPr>
              <w:t>12%</w:t>
            </w:r>
          </w:p>
        </w:tc>
        <w:tc>
          <w:tcPr>
            <w:tcW w:w="967" w:type="dxa"/>
            <w:vMerge w:val="restart"/>
            <w:vAlign w:val="center"/>
          </w:tcPr>
          <w:p w:rsidR="00F56399" w:rsidRDefault="00F56399" w:rsidP="004E6C6A">
            <w:pPr>
              <w:pStyle w:val="a3"/>
              <w:spacing w:line="360" w:lineRule="auto"/>
              <w:jc w:val="center"/>
              <w:rPr>
                <w:sz w:val="24"/>
                <w:szCs w:val="24"/>
              </w:rPr>
            </w:pPr>
            <w:r>
              <w:rPr>
                <w:sz w:val="24"/>
                <w:szCs w:val="24"/>
              </w:rPr>
              <w:t>154,16</w:t>
            </w:r>
          </w:p>
        </w:tc>
        <w:tc>
          <w:tcPr>
            <w:tcW w:w="1138" w:type="dxa"/>
            <w:vMerge w:val="restart"/>
            <w:vAlign w:val="center"/>
          </w:tcPr>
          <w:p w:rsidR="00F56399" w:rsidRPr="00715217" w:rsidRDefault="00F56399" w:rsidP="004E6C6A">
            <w:pPr>
              <w:pStyle w:val="a3"/>
              <w:spacing w:line="360" w:lineRule="auto"/>
              <w:jc w:val="center"/>
              <w:rPr>
                <w:sz w:val="24"/>
                <w:szCs w:val="24"/>
              </w:rPr>
            </w:pPr>
            <w:r w:rsidRPr="00715217">
              <w:rPr>
                <w:sz w:val="24"/>
                <w:szCs w:val="24"/>
              </w:rPr>
              <w:t>Р ≥ 00,5</w:t>
            </w:r>
          </w:p>
        </w:tc>
      </w:tr>
      <w:tr w:rsidR="00F56399" w:rsidRPr="00715217" w:rsidTr="0007265A">
        <w:tc>
          <w:tcPr>
            <w:tcW w:w="2495" w:type="dxa"/>
            <w:vMerge/>
            <w:vAlign w:val="center"/>
          </w:tcPr>
          <w:p w:rsidR="00F56399" w:rsidRPr="00891179" w:rsidRDefault="00F56399" w:rsidP="004E6C6A">
            <w:pPr>
              <w:pStyle w:val="a3"/>
              <w:rPr>
                <w:sz w:val="24"/>
                <w:szCs w:val="24"/>
              </w:rPr>
            </w:pPr>
          </w:p>
        </w:tc>
        <w:tc>
          <w:tcPr>
            <w:tcW w:w="1753" w:type="dxa"/>
            <w:vAlign w:val="center"/>
          </w:tcPr>
          <w:p w:rsidR="00F56399" w:rsidRDefault="00F56399" w:rsidP="004E6C6A">
            <w:pPr>
              <w:pStyle w:val="a3"/>
              <w:spacing w:line="360" w:lineRule="auto"/>
              <w:jc w:val="center"/>
              <w:rPr>
                <w:sz w:val="24"/>
                <w:szCs w:val="24"/>
              </w:rPr>
            </w:pPr>
            <w:r>
              <w:rPr>
                <w:sz w:val="24"/>
                <w:szCs w:val="24"/>
              </w:rPr>
              <w:t>ЕГ</w:t>
            </w:r>
          </w:p>
        </w:tc>
        <w:tc>
          <w:tcPr>
            <w:tcW w:w="1417" w:type="dxa"/>
            <w:vAlign w:val="center"/>
          </w:tcPr>
          <w:p w:rsidR="00F56399" w:rsidRPr="002C0503" w:rsidRDefault="00F56399" w:rsidP="004E6C6A">
            <w:pPr>
              <w:jc w:val="center"/>
              <w:rPr>
                <w:color w:val="000000"/>
                <w:sz w:val="24"/>
                <w:szCs w:val="24"/>
              </w:rPr>
            </w:pPr>
            <w:r w:rsidRPr="002C0503">
              <w:rPr>
                <w:color w:val="000000"/>
                <w:sz w:val="24"/>
                <w:szCs w:val="24"/>
              </w:rPr>
              <w:t>4113</w:t>
            </w:r>
            <w:r w:rsidRPr="00694ABE">
              <w:rPr>
                <w:sz w:val="24"/>
                <w:szCs w:val="24"/>
              </w:rPr>
              <w:t>±</w:t>
            </w:r>
            <w:r>
              <w:rPr>
                <w:sz w:val="24"/>
                <w:szCs w:val="24"/>
              </w:rPr>
              <w:t>0,31</w:t>
            </w:r>
          </w:p>
        </w:tc>
        <w:tc>
          <w:tcPr>
            <w:tcW w:w="1868" w:type="dxa"/>
            <w:vAlign w:val="center"/>
          </w:tcPr>
          <w:p w:rsidR="00F56399" w:rsidRPr="002C0503" w:rsidRDefault="00F56399" w:rsidP="004E6C6A">
            <w:pPr>
              <w:jc w:val="center"/>
              <w:rPr>
                <w:color w:val="000000"/>
                <w:sz w:val="24"/>
                <w:szCs w:val="24"/>
              </w:rPr>
            </w:pPr>
            <w:r w:rsidRPr="002C0503">
              <w:rPr>
                <w:color w:val="000000"/>
                <w:sz w:val="24"/>
                <w:szCs w:val="24"/>
              </w:rPr>
              <w:t>16%</w:t>
            </w:r>
          </w:p>
        </w:tc>
        <w:tc>
          <w:tcPr>
            <w:tcW w:w="967" w:type="dxa"/>
            <w:vMerge/>
            <w:vAlign w:val="center"/>
          </w:tcPr>
          <w:p w:rsidR="00F56399" w:rsidRDefault="00F56399" w:rsidP="004E6C6A">
            <w:pPr>
              <w:pStyle w:val="a3"/>
              <w:spacing w:line="360" w:lineRule="auto"/>
              <w:jc w:val="center"/>
              <w:rPr>
                <w:sz w:val="24"/>
                <w:szCs w:val="24"/>
              </w:rPr>
            </w:pPr>
          </w:p>
        </w:tc>
        <w:tc>
          <w:tcPr>
            <w:tcW w:w="1138" w:type="dxa"/>
            <w:vMerge/>
            <w:vAlign w:val="center"/>
          </w:tcPr>
          <w:p w:rsidR="00F56399" w:rsidRPr="00715217" w:rsidRDefault="00F56399" w:rsidP="004E6C6A">
            <w:pPr>
              <w:pStyle w:val="a3"/>
              <w:spacing w:line="360" w:lineRule="auto"/>
              <w:jc w:val="both"/>
              <w:rPr>
                <w:sz w:val="24"/>
                <w:szCs w:val="24"/>
              </w:rPr>
            </w:pPr>
          </w:p>
        </w:tc>
      </w:tr>
      <w:tr w:rsidR="00F56399" w:rsidRPr="00715217" w:rsidTr="0007265A">
        <w:tc>
          <w:tcPr>
            <w:tcW w:w="2495" w:type="dxa"/>
            <w:vMerge w:val="restart"/>
            <w:vAlign w:val="center"/>
          </w:tcPr>
          <w:p w:rsidR="00F56399" w:rsidRPr="00891179" w:rsidRDefault="00F56399" w:rsidP="004E6C6A">
            <w:pPr>
              <w:pStyle w:val="a3"/>
              <w:rPr>
                <w:sz w:val="24"/>
                <w:szCs w:val="24"/>
              </w:rPr>
            </w:pPr>
            <w:proofErr w:type="spellStart"/>
            <w:r w:rsidRPr="00891179">
              <w:rPr>
                <w:sz w:val="24"/>
                <w:szCs w:val="24"/>
              </w:rPr>
              <w:t>Динамометрия</w:t>
            </w:r>
            <w:proofErr w:type="spellEnd"/>
            <w:r w:rsidRPr="00891179">
              <w:rPr>
                <w:sz w:val="24"/>
                <w:szCs w:val="24"/>
              </w:rPr>
              <w:t xml:space="preserve">, </w:t>
            </w:r>
            <w:proofErr w:type="spellStart"/>
            <w:r w:rsidRPr="00891179">
              <w:rPr>
                <w:sz w:val="24"/>
                <w:szCs w:val="24"/>
              </w:rPr>
              <w:t>правая</w:t>
            </w:r>
            <w:proofErr w:type="spellEnd"/>
            <w:r w:rsidRPr="00891179">
              <w:rPr>
                <w:sz w:val="24"/>
                <w:szCs w:val="24"/>
              </w:rPr>
              <w:t xml:space="preserve"> кисть, кг</w:t>
            </w:r>
          </w:p>
        </w:tc>
        <w:tc>
          <w:tcPr>
            <w:tcW w:w="1753" w:type="dxa"/>
            <w:vAlign w:val="center"/>
          </w:tcPr>
          <w:p w:rsidR="00F56399" w:rsidRPr="00694ABE" w:rsidRDefault="00F56399" w:rsidP="004E6C6A">
            <w:pPr>
              <w:pStyle w:val="a3"/>
              <w:spacing w:line="360" w:lineRule="auto"/>
              <w:jc w:val="center"/>
              <w:rPr>
                <w:sz w:val="24"/>
                <w:szCs w:val="24"/>
              </w:rPr>
            </w:pPr>
            <w:r>
              <w:rPr>
                <w:sz w:val="24"/>
                <w:szCs w:val="24"/>
              </w:rPr>
              <w:t>КГ</w:t>
            </w:r>
          </w:p>
        </w:tc>
        <w:tc>
          <w:tcPr>
            <w:tcW w:w="1417" w:type="dxa"/>
            <w:vAlign w:val="center"/>
          </w:tcPr>
          <w:p w:rsidR="00F56399" w:rsidRPr="00170BC4" w:rsidRDefault="00F56399" w:rsidP="004E6C6A">
            <w:pPr>
              <w:jc w:val="center"/>
              <w:rPr>
                <w:sz w:val="24"/>
                <w:szCs w:val="24"/>
              </w:rPr>
            </w:pPr>
            <w:r w:rsidRPr="00170BC4">
              <w:rPr>
                <w:sz w:val="24"/>
                <w:szCs w:val="24"/>
              </w:rPr>
              <w:t>43,26</w:t>
            </w:r>
            <w:r w:rsidRPr="00694ABE">
              <w:rPr>
                <w:sz w:val="24"/>
                <w:szCs w:val="24"/>
              </w:rPr>
              <w:t>±</w:t>
            </w:r>
            <w:r>
              <w:rPr>
                <w:sz w:val="24"/>
                <w:szCs w:val="24"/>
              </w:rPr>
              <w:t>0,14</w:t>
            </w:r>
          </w:p>
        </w:tc>
        <w:tc>
          <w:tcPr>
            <w:tcW w:w="1868" w:type="dxa"/>
            <w:vAlign w:val="center"/>
          </w:tcPr>
          <w:p w:rsidR="00F56399" w:rsidRPr="00AB67BC" w:rsidRDefault="00F56399" w:rsidP="004E6C6A">
            <w:pPr>
              <w:jc w:val="center"/>
              <w:rPr>
                <w:color w:val="000000"/>
                <w:sz w:val="24"/>
                <w:szCs w:val="24"/>
              </w:rPr>
            </w:pPr>
            <w:r w:rsidRPr="00AB67BC">
              <w:rPr>
                <w:color w:val="000000"/>
                <w:sz w:val="24"/>
                <w:szCs w:val="24"/>
              </w:rPr>
              <w:t>6%</w:t>
            </w:r>
          </w:p>
        </w:tc>
        <w:tc>
          <w:tcPr>
            <w:tcW w:w="967" w:type="dxa"/>
            <w:vMerge w:val="restart"/>
            <w:vAlign w:val="center"/>
          </w:tcPr>
          <w:p w:rsidR="00F56399" w:rsidRDefault="00F56399" w:rsidP="004E6C6A">
            <w:pPr>
              <w:pStyle w:val="a3"/>
              <w:spacing w:line="360" w:lineRule="auto"/>
              <w:jc w:val="center"/>
              <w:rPr>
                <w:sz w:val="24"/>
                <w:szCs w:val="24"/>
              </w:rPr>
            </w:pPr>
            <w:r>
              <w:rPr>
                <w:sz w:val="24"/>
                <w:szCs w:val="24"/>
              </w:rPr>
              <w:t>10,10</w:t>
            </w:r>
          </w:p>
        </w:tc>
        <w:tc>
          <w:tcPr>
            <w:tcW w:w="1138" w:type="dxa"/>
            <w:vMerge w:val="restart"/>
            <w:vAlign w:val="center"/>
          </w:tcPr>
          <w:p w:rsidR="00F56399" w:rsidRPr="00715217" w:rsidRDefault="00F56399" w:rsidP="004E6C6A">
            <w:pPr>
              <w:pStyle w:val="a3"/>
              <w:spacing w:line="360" w:lineRule="auto"/>
              <w:jc w:val="center"/>
              <w:rPr>
                <w:sz w:val="24"/>
                <w:szCs w:val="24"/>
              </w:rPr>
            </w:pPr>
            <w:r w:rsidRPr="00715217">
              <w:rPr>
                <w:sz w:val="24"/>
                <w:szCs w:val="24"/>
              </w:rPr>
              <w:t>Р ≥ 00,5</w:t>
            </w:r>
          </w:p>
        </w:tc>
      </w:tr>
      <w:tr w:rsidR="00F56399" w:rsidRPr="00715217" w:rsidTr="0007265A">
        <w:tc>
          <w:tcPr>
            <w:tcW w:w="2495" w:type="dxa"/>
            <w:vMerge/>
            <w:vAlign w:val="center"/>
          </w:tcPr>
          <w:p w:rsidR="00F56399" w:rsidRPr="00891179" w:rsidRDefault="00F56399" w:rsidP="004E6C6A">
            <w:pPr>
              <w:pStyle w:val="a3"/>
              <w:rPr>
                <w:sz w:val="24"/>
                <w:szCs w:val="24"/>
              </w:rPr>
            </w:pPr>
          </w:p>
        </w:tc>
        <w:tc>
          <w:tcPr>
            <w:tcW w:w="1753" w:type="dxa"/>
            <w:vAlign w:val="center"/>
          </w:tcPr>
          <w:p w:rsidR="00F56399" w:rsidRDefault="00F56399" w:rsidP="004E6C6A">
            <w:pPr>
              <w:pStyle w:val="a3"/>
              <w:spacing w:line="360" w:lineRule="auto"/>
              <w:jc w:val="center"/>
              <w:rPr>
                <w:sz w:val="24"/>
                <w:szCs w:val="24"/>
              </w:rPr>
            </w:pPr>
            <w:r>
              <w:rPr>
                <w:sz w:val="24"/>
                <w:szCs w:val="24"/>
              </w:rPr>
              <w:t>ЕГ</w:t>
            </w:r>
          </w:p>
        </w:tc>
        <w:tc>
          <w:tcPr>
            <w:tcW w:w="1417" w:type="dxa"/>
            <w:vAlign w:val="center"/>
          </w:tcPr>
          <w:p w:rsidR="00F56399" w:rsidRPr="002C0503" w:rsidRDefault="00F56399" w:rsidP="004E6C6A">
            <w:pPr>
              <w:jc w:val="center"/>
              <w:rPr>
                <w:color w:val="000000"/>
                <w:sz w:val="24"/>
                <w:szCs w:val="24"/>
              </w:rPr>
            </w:pPr>
            <w:r w:rsidRPr="002C0503">
              <w:rPr>
                <w:color w:val="000000"/>
                <w:sz w:val="24"/>
                <w:szCs w:val="24"/>
              </w:rPr>
              <w:t>45,2</w:t>
            </w:r>
            <w:r>
              <w:rPr>
                <w:color w:val="000000"/>
                <w:sz w:val="24"/>
                <w:szCs w:val="24"/>
              </w:rPr>
              <w:t>6</w:t>
            </w:r>
            <w:r w:rsidRPr="00694ABE">
              <w:rPr>
                <w:sz w:val="24"/>
                <w:szCs w:val="24"/>
              </w:rPr>
              <w:t>±</w:t>
            </w:r>
            <w:r>
              <w:rPr>
                <w:sz w:val="24"/>
                <w:szCs w:val="24"/>
              </w:rPr>
              <w:t>0,14</w:t>
            </w:r>
          </w:p>
        </w:tc>
        <w:tc>
          <w:tcPr>
            <w:tcW w:w="1868" w:type="dxa"/>
            <w:vAlign w:val="center"/>
          </w:tcPr>
          <w:p w:rsidR="00F56399" w:rsidRPr="002C0503" w:rsidRDefault="00F56399" w:rsidP="004E6C6A">
            <w:pPr>
              <w:jc w:val="center"/>
              <w:rPr>
                <w:color w:val="000000"/>
                <w:sz w:val="24"/>
                <w:szCs w:val="24"/>
              </w:rPr>
            </w:pPr>
            <w:r w:rsidRPr="002C0503">
              <w:rPr>
                <w:color w:val="000000"/>
                <w:sz w:val="24"/>
                <w:szCs w:val="24"/>
              </w:rPr>
              <w:t>12%</w:t>
            </w:r>
          </w:p>
        </w:tc>
        <w:tc>
          <w:tcPr>
            <w:tcW w:w="967" w:type="dxa"/>
            <w:vMerge/>
            <w:vAlign w:val="center"/>
          </w:tcPr>
          <w:p w:rsidR="00F56399" w:rsidRDefault="00F56399" w:rsidP="004E6C6A">
            <w:pPr>
              <w:pStyle w:val="a3"/>
              <w:spacing w:line="360" w:lineRule="auto"/>
              <w:jc w:val="center"/>
              <w:rPr>
                <w:sz w:val="24"/>
                <w:szCs w:val="24"/>
              </w:rPr>
            </w:pPr>
          </w:p>
        </w:tc>
        <w:tc>
          <w:tcPr>
            <w:tcW w:w="1138" w:type="dxa"/>
            <w:vMerge/>
            <w:vAlign w:val="center"/>
          </w:tcPr>
          <w:p w:rsidR="00F56399" w:rsidRPr="00715217" w:rsidRDefault="00F56399" w:rsidP="004E6C6A">
            <w:pPr>
              <w:pStyle w:val="a3"/>
              <w:spacing w:line="360" w:lineRule="auto"/>
              <w:jc w:val="both"/>
              <w:rPr>
                <w:sz w:val="24"/>
                <w:szCs w:val="24"/>
              </w:rPr>
            </w:pPr>
          </w:p>
        </w:tc>
      </w:tr>
      <w:tr w:rsidR="00F56399" w:rsidRPr="00715217" w:rsidTr="0007265A">
        <w:tc>
          <w:tcPr>
            <w:tcW w:w="2495" w:type="dxa"/>
            <w:vMerge w:val="restart"/>
            <w:vAlign w:val="center"/>
          </w:tcPr>
          <w:p w:rsidR="00F56399" w:rsidRPr="00891179" w:rsidRDefault="00F56399" w:rsidP="004E6C6A">
            <w:pPr>
              <w:pStyle w:val="a3"/>
              <w:rPr>
                <w:sz w:val="24"/>
                <w:szCs w:val="24"/>
              </w:rPr>
            </w:pPr>
            <w:proofErr w:type="spellStart"/>
            <w:r w:rsidRPr="00891179">
              <w:rPr>
                <w:sz w:val="24"/>
                <w:szCs w:val="24"/>
              </w:rPr>
              <w:lastRenderedPageBreak/>
              <w:t>Динамометрия</w:t>
            </w:r>
            <w:proofErr w:type="spellEnd"/>
            <w:r w:rsidRPr="00891179">
              <w:rPr>
                <w:sz w:val="24"/>
                <w:szCs w:val="24"/>
              </w:rPr>
              <w:t>, ліва кисть, кг</w:t>
            </w:r>
          </w:p>
        </w:tc>
        <w:tc>
          <w:tcPr>
            <w:tcW w:w="1753" w:type="dxa"/>
            <w:vAlign w:val="center"/>
          </w:tcPr>
          <w:p w:rsidR="00F56399" w:rsidRPr="00694ABE" w:rsidRDefault="00F56399" w:rsidP="004E6C6A">
            <w:pPr>
              <w:pStyle w:val="a3"/>
              <w:spacing w:line="360" w:lineRule="auto"/>
              <w:jc w:val="center"/>
              <w:rPr>
                <w:sz w:val="24"/>
                <w:szCs w:val="24"/>
              </w:rPr>
            </w:pPr>
            <w:r>
              <w:rPr>
                <w:sz w:val="24"/>
                <w:szCs w:val="24"/>
              </w:rPr>
              <w:t>КГ</w:t>
            </w:r>
          </w:p>
        </w:tc>
        <w:tc>
          <w:tcPr>
            <w:tcW w:w="1417" w:type="dxa"/>
            <w:vAlign w:val="center"/>
          </w:tcPr>
          <w:p w:rsidR="00F56399" w:rsidRPr="00170BC4" w:rsidRDefault="00F56399" w:rsidP="004E6C6A">
            <w:pPr>
              <w:jc w:val="center"/>
              <w:rPr>
                <w:sz w:val="24"/>
                <w:szCs w:val="24"/>
              </w:rPr>
            </w:pPr>
            <w:r w:rsidRPr="00170BC4">
              <w:rPr>
                <w:sz w:val="24"/>
                <w:szCs w:val="24"/>
              </w:rPr>
              <w:t>41,39</w:t>
            </w:r>
            <w:r w:rsidRPr="00694ABE">
              <w:rPr>
                <w:sz w:val="24"/>
                <w:szCs w:val="24"/>
              </w:rPr>
              <w:t>±</w:t>
            </w:r>
            <w:r>
              <w:rPr>
                <w:sz w:val="24"/>
                <w:szCs w:val="24"/>
              </w:rPr>
              <w:t>0,15</w:t>
            </w:r>
          </w:p>
        </w:tc>
        <w:tc>
          <w:tcPr>
            <w:tcW w:w="1868" w:type="dxa"/>
            <w:vAlign w:val="center"/>
          </w:tcPr>
          <w:p w:rsidR="00F56399" w:rsidRPr="00AB67BC" w:rsidRDefault="00F56399" w:rsidP="004E6C6A">
            <w:pPr>
              <w:jc w:val="center"/>
              <w:rPr>
                <w:color w:val="000000"/>
                <w:sz w:val="24"/>
                <w:szCs w:val="24"/>
              </w:rPr>
            </w:pPr>
            <w:r w:rsidRPr="00AB67BC">
              <w:rPr>
                <w:color w:val="000000"/>
                <w:sz w:val="24"/>
                <w:szCs w:val="24"/>
              </w:rPr>
              <w:t>4%</w:t>
            </w:r>
          </w:p>
        </w:tc>
        <w:tc>
          <w:tcPr>
            <w:tcW w:w="967" w:type="dxa"/>
            <w:vMerge w:val="restart"/>
            <w:vAlign w:val="center"/>
          </w:tcPr>
          <w:p w:rsidR="00F56399" w:rsidRDefault="00F56399" w:rsidP="004E6C6A">
            <w:pPr>
              <w:pStyle w:val="a3"/>
              <w:spacing w:line="360" w:lineRule="auto"/>
              <w:jc w:val="center"/>
              <w:rPr>
                <w:sz w:val="24"/>
                <w:szCs w:val="24"/>
              </w:rPr>
            </w:pPr>
            <w:r>
              <w:rPr>
                <w:sz w:val="24"/>
                <w:szCs w:val="24"/>
              </w:rPr>
              <w:t>5,11</w:t>
            </w:r>
          </w:p>
        </w:tc>
        <w:tc>
          <w:tcPr>
            <w:tcW w:w="1138" w:type="dxa"/>
            <w:vMerge w:val="restart"/>
            <w:vAlign w:val="center"/>
          </w:tcPr>
          <w:p w:rsidR="00F56399" w:rsidRPr="00715217" w:rsidRDefault="00F56399" w:rsidP="004E6C6A">
            <w:pPr>
              <w:pStyle w:val="a3"/>
              <w:spacing w:line="360" w:lineRule="auto"/>
              <w:jc w:val="center"/>
              <w:rPr>
                <w:sz w:val="24"/>
                <w:szCs w:val="24"/>
              </w:rPr>
            </w:pPr>
            <w:r w:rsidRPr="00715217">
              <w:rPr>
                <w:sz w:val="24"/>
                <w:szCs w:val="24"/>
              </w:rPr>
              <w:t>Р ≥ 00,5</w:t>
            </w:r>
          </w:p>
        </w:tc>
      </w:tr>
      <w:tr w:rsidR="00F56399" w:rsidRPr="00715217" w:rsidTr="0007265A">
        <w:tc>
          <w:tcPr>
            <w:tcW w:w="2495" w:type="dxa"/>
            <w:vMerge/>
            <w:vAlign w:val="center"/>
          </w:tcPr>
          <w:p w:rsidR="00F56399" w:rsidRPr="00891179" w:rsidRDefault="00F56399" w:rsidP="004E6C6A">
            <w:pPr>
              <w:pStyle w:val="a3"/>
              <w:rPr>
                <w:sz w:val="24"/>
                <w:szCs w:val="24"/>
              </w:rPr>
            </w:pPr>
          </w:p>
        </w:tc>
        <w:tc>
          <w:tcPr>
            <w:tcW w:w="1753" w:type="dxa"/>
            <w:vAlign w:val="center"/>
          </w:tcPr>
          <w:p w:rsidR="00F56399" w:rsidRDefault="00F56399" w:rsidP="004E6C6A">
            <w:pPr>
              <w:pStyle w:val="a3"/>
              <w:spacing w:line="360" w:lineRule="auto"/>
              <w:jc w:val="center"/>
              <w:rPr>
                <w:sz w:val="24"/>
                <w:szCs w:val="24"/>
              </w:rPr>
            </w:pPr>
            <w:r>
              <w:rPr>
                <w:sz w:val="24"/>
                <w:szCs w:val="24"/>
              </w:rPr>
              <w:t>ЕГ</w:t>
            </w:r>
          </w:p>
        </w:tc>
        <w:tc>
          <w:tcPr>
            <w:tcW w:w="1417" w:type="dxa"/>
            <w:vAlign w:val="center"/>
          </w:tcPr>
          <w:p w:rsidR="00F56399" w:rsidRPr="002C0503" w:rsidRDefault="00F56399" w:rsidP="004E6C6A">
            <w:pPr>
              <w:jc w:val="center"/>
              <w:rPr>
                <w:color w:val="000000"/>
                <w:sz w:val="24"/>
                <w:szCs w:val="24"/>
              </w:rPr>
            </w:pPr>
            <w:r w:rsidRPr="002C0503">
              <w:rPr>
                <w:color w:val="000000"/>
                <w:sz w:val="24"/>
                <w:szCs w:val="24"/>
              </w:rPr>
              <w:t>42,71</w:t>
            </w:r>
            <w:r w:rsidRPr="00694ABE">
              <w:rPr>
                <w:sz w:val="24"/>
                <w:szCs w:val="24"/>
              </w:rPr>
              <w:t>±</w:t>
            </w:r>
            <w:r>
              <w:rPr>
                <w:sz w:val="24"/>
                <w:szCs w:val="24"/>
              </w:rPr>
              <w:t>0,21</w:t>
            </w:r>
          </w:p>
        </w:tc>
        <w:tc>
          <w:tcPr>
            <w:tcW w:w="1868" w:type="dxa"/>
            <w:vAlign w:val="center"/>
          </w:tcPr>
          <w:p w:rsidR="00F56399" w:rsidRPr="002C0503" w:rsidRDefault="00F56399" w:rsidP="004E6C6A">
            <w:pPr>
              <w:jc w:val="center"/>
              <w:rPr>
                <w:color w:val="000000"/>
                <w:sz w:val="24"/>
                <w:szCs w:val="24"/>
              </w:rPr>
            </w:pPr>
            <w:r w:rsidRPr="002C0503">
              <w:rPr>
                <w:color w:val="000000"/>
                <w:sz w:val="24"/>
                <w:szCs w:val="24"/>
              </w:rPr>
              <w:t>8%</w:t>
            </w:r>
          </w:p>
        </w:tc>
        <w:tc>
          <w:tcPr>
            <w:tcW w:w="967" w:type="dxa"/>
            <w:vMerge/>
            <w:vAlign w:val="center"/>
          </w:tcPr>
          <w:p w:rsidR="00F56399" w:rsidRDefault="00F56399" w:rsidP="004E6C6A">
            <w:pPr>
              <w:pStyle w:val="a3"/>
              <w:spacing w:line="360" w:lineRule="auto"/>
              <w:jc w:val="center"/>
              <w:rPr>
                <w:sz w:val="24"/>
                <w:szCs w:val="24"/>
              </w:rPr>
            </w:pPr>
          </w:p>
        </w:tc>
        <w:tc>
          <w:tcPr>
            <w:tcW w:w="1138" w:type="dxa"/>
            <w:vMerge/>
            <w:vAlign w:val="center"/>
          </w:tcPr>
          <w:p w:rsidR="00F56399" w:rsidRPr="00715217" w:rsidRDefault="00F56399" w:rsidP="004E6C6A">
            <w:pPr>
              <w:pStyle w:val="a3"/>
              <w:spacing w:line="360" w:lineRule="auto"/>
              <w:jc w:val="both"/>
              <w:rPr>
                <w:sz w:val="24"/>
                <w:szCs w:val="24"/>
              </w:rPr>
            </w:pPr>
          </w:p>
        </w:tc>
      </w:tr>
      <w:tr w:rsidR="00F56399" w:rsidRPr="00715217" w:rsidTr="0007265A">
        <w:tc>
          <w:tcPr>
            <w:tcW w:w="2495" w:type="dxa"/>
            <w:vMerge w:val="restart"/>
            <w:vAlign w:val="center"/>
          </w:tcPr>
          <w:p w:rsidR="00F56399" w:rsidRPr="00891179" w:rsidRDefault="00F56399" w:rsidP="004E6C6A">
            <w:pPr>
              <w:pStyle w:val="a3"/>
              <w:rPr>
                <w:sz w:val="24"/>
                <w:szCs w:val="24"/>
              </w:rPr>
            </w:pPr>
            <w:proofErr w:type="spellStart"/>
            <w:r w:rsidRPr="00891179">
              <w:rPr>
                <w:sz w:val="24"/>
                <w:szCs w:val="24"/>
              </w:rPr>
              <w:t>Динамометрия</w:t>
            </w:r>
            <w:proofErr w:type="spellEnd"/>
            <w:r w:rsidRPr="00891179">
              <w:rPr>
                <w:sz w:val="24"/>
                <w:szCs w:val="24"/>
              </w:rPr>
              <w:t>, станова, кг</w:t>
            </w:r>
          </w:p>
        </w:tc>
        <w:tc>
          <w:tcPr>
            <w:tcW w:w="1753" w:type="dxa"/>
            <w:vAlign w:val="center"/>
          </w:tcPr>
          <w:p w:rsidR="00F56399" w:rsidRPr="00694ABE" w:rsidRDefault="00F56399" w:rsidP="004E6C6A">
            <w:pPr>
              <w:pStyle w:val="a3"/>
              <w:spacing w:line="360" w:lineRule="auto"/>
              <w:jc w:val="center"/>
              <w:rPr>
                <w:sz w:val="24"/>
                <w:szCs w:val="24"/>
              </w:rPr>
            </w:pPr>
            <w:r>
              <w:rPr>
                <w:sz w:val="24"/>
                <w:szCs w:val="24"/>
              </w:rPr>
              <w:t>КГ</w:t>
            </w:r>
          </w:p>
        </w:tc>
        <w:tc>
          <w:tcPr>
            <w:tcW w:w="1417" w:type="dxa"/>
            <w:vAlign w:val="center"/>
          </w:tcPr>
          <w:p w:rsidR="00F56399" w:rsidRPr="00170BC4" w:rsidRDefault="00F56399" w:rsidP="004E6C6A">
            <w:pPr>
              <w:jc w:val="center"/>
              <w:rPr>
                <w:sz w:val="24"/>
                <w:szCs w:val="24"/>
              </w:rPr>
            </w:pPr>
            <w:r w:rsidRPr="00170BC4">
              <w:rPr>
                <w:sz w:val="24"/>
                <w:szCs w:val="24"/>
              </w:rPr>
              <w:t>151</w:t>
            </w:r>
            <w:r w:rsidRPr="00694ABE">
              <w:rPr>
                <w:sz w:val="24"/>
                <w:szCs w:val="24"/>
              </w:rPr>
              <w:t>±</w:t>
            </w:r>
            <w:r>
              <w:rPr>
                <w:sz w:val="24"/>
                <w:szCs w:val="24"/>
              </w:rPr>
              <w:t>2,21</w:t>
            </w:r>
          </w:p>
        </w:tc>
        <w:tc>
          <w:tcPr>
            <w:tcW w:w="1868" w:type="dxa"/>
            <w:vAlign w:val="center"/>
          </w:tcPr>
          <w:p w:rsidR="00F56399" w:rsidRPr="00AB67BC" w:rsidRDefault="00F56399" w:rsidP="004E6C6A">
            <w:pPr>
              <w:jc w:val="center"/>
              <w:rPr>
                <w:color w:val="000000"/>
                <w:sz w:val="24"/>
                <w:szCs w:val="24"/>
              </w:rPr>
            </w:pPr>
            <w:r w:rsidRPr="00AB67BC">
              <w:rPr>
                <w:color w:val="000000"/>
                <w:sz w:val="24"/>
                <w:szCs w:val="24"/>
              </w:rPr>
              <w:t>15%</w:t>
            </w:r>
          </w:p>
        </w:tc>
        <w:tc>
          <w:tcPr>
            <w:tcW w:w="967" w:type="dxa"/>
            <w:vMerge w:val="restart"/>
            <w:vAlign w:val="center"/>
          </w:tcPr>
          <w:p w:rsidR="00F56399" w:rsidRDefault="00F56399" w:rsidP="004E6C6A">
            <w:pPr>
              <w:pStyle w:val="a3"/>
              <w:spacing w:line="360" w:lineRule="auto"/>
              <w:jc w:val="center"/>
              <w:rPr>
                <w:sz w:val="24"/>
                <w:szCs w:val="24"/>
              </w:rPr>
            </w:pPr>
            <w:r>
              <w:rPr>
                <w:sz w:val="24"/>
                <w:szCs w:val="24"/>
              </w:rPr>
              <w:t>3,51</w:t>
            </w:r>
          </w:p>
        </w:tc>
        <w:tc>
          <w:tcPr>
            <w:tcW w:w="1138" w:type="dxa"/>
            <w:vMerge w:val="restart"/>
            <w:vAlign w:val="center"/>
          </w:tcPr>
          <w:p w:rsidR="00F56399" w:rsidRPr="00715217" w:rsidRDefault="00F56399" w:rsidP="004E6C6A">
            <w:pPr>
              <w:pStyle w:val="a3"/>
              <w:spacing w:line="360" w:lineRule="auto"/>
              <w:jc w:val="center"/>
              <w:rPr>
                <w:sz w:val="24"/>
                <w:szCs w:val="24"/>
              </w:rPr>
            </w:pPr>
            <w:r w:rsidRPr="00715217">
              <w:rPr>
                <w:sz w:val="24"/>
                <w:szCs w:val="24"/>
              </w:rPr>
              <w:t>Р ≥ 00,5</w:t>
            </w:r>
          </w:p>
        </w:tc>
      </w:tr>
      <w:tr w:rsidR="00F56399" w:rsidRPr="00715217" w:rsidTr="0007265A">
        <w:tc>
          <w:tcPr>
            <w:tcW w:w="2495" w:type="dxa"/>
            <w:vMerge/>
            <w:vAlign w:val="center"/>
          </w:tcPr>
          <w:p w:rsidR="00F56399" w:rsidRPr="00891179" w:rsidRDefault="00F56399" w:rsidP="004E6C6A">
            <w:pPr>
              <w:pStyle w:val="a3"/>
              <w:rPr>
                <w:sz w:val="24"/>
                <w:szCs w:val="24"/>
              </w:rPr>
            </w:pPr>
          </w:p>
        </w:tc>
        <w:tc>
          <w:tcPr>
            <w:tcW w:w="1753" w:type="dxa"/>
            <w:vAlign w:val="center"/>
          </w:tcPr>
          <w:p w:rsidR="00F56399" w:rsidRDefault="00F56399" w:rsidP="004E6C6A">
            <w:pPr>
              <w:pStyle w:val="a3"/>
              <w:spacing w:line="360" w:lineRule="auto"/>
              <w:jc w:val="center"/>
              <w:rPr>
                <w:sz w:val="24"/>
                <w:szCs w:val="24"/>
              </w:rPr>
            </w:pPr>
            <w:r>
              <w:rPr>
                <w:sz w:val="24"/>
                <w:szCs w:val="24"/>
              </w:rPr>
              <w:t>ЕГ</w:t>
            </w:r>
          </w:p>
        </w:tc>
        <w:tc>
          <w:tcPr>
            <w:tcW w:w="1417" w:type="dxa"/>
            <w:vAlign w:val="center"/>
          </w:tcPr>
          <w:p w:rsidR="00F56399" w:rsidRPr="002C0503" w:rsidRDefault="00F56399" w:rsidP="004E6C6A">
            <w:pPr>
              <w:jc w:val="center"/>
              <w:rPr>
                <w:color w:val="000000"/>
                <w:sz w:val="24"/>
                <w:szCs w:val="24"/>
              </w:rPr>
            </w:pPr>
            <w:r w:rsidRPr="002C0503">
              <w:rPr>
                <w:color w:val="000000"/>
                <w:sz w:val="24"/>
                <w:szCs w:val="24"/>
              </w:rPr>
              <w:t>160,71</w:t>
            </w:r>
            <w:r w:rsidRPr="00694ABE">
              <w:rPr>
                <w:sz w:val="24"/>
                <w:szCs w:val="24"/>
              </w:rPr>
              <w:t>±</w:t>
            </w:r>
            <w:r>
              <w:rPr>
                <w:sz w:val="24"/>
                <w:szCs w:val="24"/>
              </w:rPr>
              <w:t>1,67</w:t>
            </w:r>
          </w:p>
        </w:tc>
        <w:tc>
          <w:tcPr>
            <w:tcW w:w="1868" w:type="dxa"/>
            <w:vAlign w:val="center"/>
          </w:tcPr>
          <w:p w:rsidR="00F56399" w:rsidRPr="002C0503" w:rsidRDefault="00F56399" w:rsidP="004E6C6A">
            <w:pPr>
              <w:jc w:val="center"/>
              <w:rPr>
                <w:color w:val="000000"/>
                <w:sz w:val="24"/>
                <w:szCs w:val="24"/>
              </w:rPr>
            </w:pPr>
            <w:r w:rsidRPr="002C0503">
              <w:rPr>
                <w:color w:val="000000"/>
                <w:sz w:val="24"/>
                <w:szCs w:val="24"/>
              </w:rPr>
              <w:t>22%</w:t>
            </w:r>
          </w:p>
        </w:tc>
        <w:tc>
          <w:tcPr>
            <w:tcW w:w="967" w:type="dxa"/>
            <w:vMerge/>
            <w:vAlign w:val="center"/>
          </w:tcPr>
          <w:p w:rsidR="00F56399" w:rsidRDefault="00F56399" w:rsidP="004E6C6A">
            <w:pPr>
              <w:pStyle w:val="a3"/>
              <w:spacing w:line="360" w:lineRule="auto"/>
              <w:jc w:val="center"/>
              <w:rPr>
                <w:sz w:val="24"/>
                <w:szCs w:val="24"/>
              </w:rPr>
            </w:pPr>
          </w:p>
        </w:tc>
        <w:tc>
          <w:tcPr>
            <w:tcW w:w="1138" w:type="dxa"/>
            <w:vMerge/>
            <w:vAlign w:val="center"/>
          </w:tcPr>
          <w:p w:rsidR="00F56399" w:rsidRPr="00715217" w:rsidRDefault="00F56399" w:rsidP="004E6C6A">
            <w:pPr>
              <w:pStyle w:val="a3"/>
              <w:spacing w:line="360" w:lineRule="auto"/>
              <w:jc w:val="both"/>
              <w:rPr>
                <w:sz w:val="24"/>
                <w:szCs w:val="24"/>
              </w:rPr>
            </w:pPr>
          </w:p>
        </w:tc>
      </w:tr>
      <w:tr w:rsidR="00F56399" w:rsidRPr="00715217" w:rsidTr="0007265A">
        <w:tc>
          <w:tcPr>
            <w:tcW w:w="2495" w:type="dxa"/>
            <w:vMerge w:val="restart"/>
            <w:vAlign w:val="center"/>
          </w:tcPr>
          <w:p w:rsidR="00F56399" w:rsidRPr="00891179" w:rsidRDefault="00F56399" w:rsidP="004E6C6A">
            <w:pPr>
              <w:pStyle w:val="a3"/>
              <w:rPr>
                <w:sz w:val="24"/>
                <w:szCs w:val="24"/>
              </w:rPr>
            </w:pPr>
            <w:proofErr w:type="spellStart"/>
            <w:r w:rsidRPr="00891179">
              <w:rPr>
                <w:sz w:val="24"/>
                <w:szCs w:val="24"/>
              </w:rPr>
              <w:t>Каліперометрія</w:t>
            </w:r>
            <w:proofErr w:type="spellEnd"/>
            <w:r w:rsidRPr="00891179">
              <w:rPr>
                <w:sz w:val="24"/>
                <w:szCs w:val="24"/>
              </w:rPr>
              <w:t>, (сума товщини 5-ти шкірно-жирових складок)</w:t>
            </w:r>
            <w:r>
              <w:rPr>
                <w:sz w:val="24"/>
                <w:szCs w:val="24"/>
              </w:rPr>
              <w:t>,</w:t>
            </w:r>
            <w:r w:rsidRPr="00891179">
              <w:rPr>
                <w:sz w:val="24"/>
                <w:szCs w:val="24"/>
              </w:rPr>
              <w:t xml:space="preserve"> мм</w:t>
            </w:r>
          </w:p>
        </w:tc>
        <w:tc>
          <w:tcPr>
            <w:tcW w:w="1753" w:type="dxa"/>
            <w:vAlign w:val="center"/>
          </w:tcPr>
          <w:p w:rsidR="00F56399" w:rsidRPr="00694ABE" w:rsidRDefault="00F56399" w:rsidP="004E6C6A">
            <w:pPr>
              <w:pStyle w:val="a3"/>
              <w:spacing w:line="360" w:lineRule="auto"/>
              <w:jc w:val="center"/>
              <w:rPr>
                <w:sz w:val="24"/>
                <w:szCs w:val="24"/>
              </w:rPr>
            </w:pPr>
            <w:r>
              <w:rPr>
                <w:sz w:val="24"/>
                <w:szCs w:val="24"/>
              </w:rPr>
              <w:t>КГ</w:t>
            </w:r>
          </w:p>
        </w:tc>
        <w:tc>
          <w:tcPr>
            <w:tcW w:w="1417" w:type="dxa"/>
            <w:vAlign w:val="center"/>
          </w:tcPr>
          <w:p w:rsidR="00F56399" w:rsidRPr="00170BC4" w:rsidRDefault="00F56399" w:rsidP="004E6C6A">
            <w:pPr>
              <w:jc w:val="center"/>
              <w:rPr>
                <w:sz w:val="24"/>
                <w:szCs w:val="24"/>
              </w:rPr>
            </w:pPr>
            <w:r w:rsidRPr="00170BC4">
              <w:rPr>
                <w:sz w:val="24"/>
                <w:szCs w:val="24"/>
              </w:rPr>
              <w:t>77</w:t>
            </w:r>
            <w:r w:rsidRPr="00694ABE">
              <w:rPr>
                <w:sz w:val="24"/>
                <w:szCs w:val="24"/>
              </w:rPr>
              <w:t>±</w:t>
            </w:r>
            <w:r>
              <w:rPr>
                <w:sz w:val="24"/>
                <w:szCs w:val="24"/>
              </w:rPr>
              <w:t>0,31</w:t>
            </w:r>
          </w:p>
        </w:tc>
        <w:tc>
          <w:tcPr>
            <w:tcW w:w="1868" w:type="dxa"/>
            <w:vAlign w:val="center"/>
          </w:tcPr>
          <w:p w:rsidR="00F56399" w:rsidRPr="00AB67BC" w:rsidRDefault="00F56399" w:rsidP="004E6C6A">
            <w:pPr>
              <w:jc w:val="center"/>
              <w:rPr>
                <w:color w:val="000000"/>
                <w:sz w:val="24"/>
                <w:szCs w:val="24"/>
              </w:rPr>
            </w:pPr>
            <w:r w:rsidRPr="00AB67BC">
              <w:rPr>
                <w:color w:val="000000"/>
                <w:sz w:val="24"/>
                <w:szCs w:val="24"/>
              </w:rPr>
              <w:t>5%</w:t>
            </w:r>
          </w:p>
        </w:tc>
        <w:tc>
          <w:tcPr>
            <w:tcW w:w="967" w:type="dxa"/>
            <w:vMerge w:val="restart"/>
            <w:vAlign w:val="center"/>
          </w:tcPr>
          <w:p w:rsidR="00F56399" w:rsidRDefault="00F56399" w:rsidP="004E6C6A">
            <w:pPr>
              <w:pStyle w:val="a3"/>
              <w:spacing w:line="360" w:lineRule="auto"/>
              <w:jc w:val="center"/>
              <w:rPr>
                <w:sz w:val="24"/>
                <w:szCs w:val="24"/>
              </w:rPr>
            </w:pPr>
            <w:r>
              <w:rPr>
                <w:sz w:val="24"/>
                <w:szCs w:val="24"/>
              </w:rPr>
              <w:t>6,84</w:t>
            </w:r>
          </w:p>
        </w:tc>
        <w:tc>
          <w:tcPr>
            <w:tcW w:w="1138" w:type="dxa"/>
            <w:vMerge w:val="restart"/>
            <w:vAlign w:val="center"/>
          </w:tcPr>
          <w:p w:rsidR="00F56399" w:rsidRPr="00715217" w:rsidRDefault="00F56399" w:rsidP="004E6C6A">
            <w:pPr>
              <w:pStyle w:val="a3"/>
              <w:spacing w:line="360" w:lineRule="auto"/>
              <w:jc w:val="center"/>
              <w:rPr>
                <w:sz w:val="24"/>
                <w:szCs w:val="24"/>
              </w:rPr>
            </w:pPr>
            <w:r w:rsidRPr="00715217">
              <w:rPr>
                <w:sz w:val="24"/>
                <w:szCs w:val="24"/>
              </w:rPr>
              <w:t>Р ≥ 00,5</w:t>
            </w:r>
          </w:p>
        </w:tc>
      </w:tr>
      <w:tr w:rsidR="00F56399" w:rsidRPr="00715217" w:rsidTr="0007265A">
        <w:tc>
          <w:tcPr>
            <w:tcW w:w="2495" w:type="dxa"/>
            <w:vMerge/>
            <w:vAlign w:val="center"/>
          </w:tcPr>
          <w:p w:rsidR="00F56399" w:rsidRPr="00891179" w:rsidRDefault="00F56399" w:rsidP="004E6C6A">
            <w:pPr>
              <w:pStyle w:val="a3"/>
              <w:rPr>
                <w:sz w:val="24"/>
                <w:szCs w:val="24"/>
              </w:rPr>
            </w:pPr>
          </w:p>
        </w:tc>
        <w:tc>
          <w:tcPr>
            <w:tcW w:w="1753" w:type="dxa"/>
            <w:vAlign w:val="center"/>
          </w:tcPr>
          <w:p w:rsidR="00F56399" w:rsidRDefault="00F56399" w:rsidP="004E6C6A">
            <w:pPr>
              <w:pStyle w:val="a3"/>
              <w:spacing w:line="360" w:lineRule="auto"/>
              <w:jc w:val="center"/>
              <w:rPr>
                <w:sz w:val="24"/>
                <w:szCs w:val="24"/>
              </w:rPr>
            </w:pPr>
            <w:r>
              <w:rPr>
                <w:sz w:val="24"/>
                <w:szCs w:val="24"/>
              </w:rPr>
              <w:t>ЕГ</w:t>
            </w:r>
          </w:p>
        </w:tc>
        <w:tc>
          <w:tcPr>
            <w:tcW w:w="1417" w:type="dxa"/>
            <w:vAlign w:val="center"/>
          </w:tcPr>
          <w:p w:rsidR="00F56399" w:rsidRPr="002C0503" w:rsidRDefault="00F56399" w:rsidP="004E6C6A">
            <w:pPr>
              <w:jc w:val="center"/>
              <w:rPr>
                <w:color w:val="000000"/>
                <w:sz w:val="24"/>
                <w:szCs w:val="24"/>
              </w:rPr>
            </w:pPr>
            <w:r w:rsidRPr="002C0503">
              <w:rPr>
                <w:color w:val="000000"/>
                <w:sz w:val="24"/>
                <w:szCs w:val="24"/>
              </w:rPr>
              <w:t>74</w:t>
            </w:r>
            <w:r w:rsidRPr="00694ABE">
              <w:rPr>
                <w:sz w:val="24"/>
                <w:szCs w:val="24"/>
              </w:rPr>
              <w:t>±</w:t>
            </w:r>
            <w:r>
              <w:rPr>
                <w:sz w:val="24"/>
                <w:szCs w:val="24"/>
              </w:rPr>
              <w:t>0,31</w:t>
            </w:r>
          </w:p>
        </w:tc>
        <w:tc>
          <w:tcPr>
            <w:tcW w:w="1868" w:type="dxa"/>
            <w:vAlign w:val="center"/>
          </w:tcPr>
          <w:p w:rsidR="00F56399" w:rsidRPr="002C0503" w:rsidRDefault="00F56399" w:rsidP="004E6C6A">
            <w:pPr>
              <w:jc w:val="center"/>
              <w:rPr>
                <w:color w:val="000000"/>
                <w:sz w:val="24"/>
                <w:szCs w:val="24"/>
              </w:rPr>
            </w:pPr>
            <w:r w:rsidRPr="002C0503">
              <w:rPr>
                <w:color w:val="000000"/>
                <w:sz w:val="24"/>
                <w:szCs w:val="24"/>
              </w:rPr>
              <w:t>8%</w:t>
            </w:r>
          </w:p>
        </w:tc>
        <w:tc>
          <w:tcPr>
            <w:tcW w:w="967" w:type="dxa"/>
            <w:vMerge/>
            <w:vAlign w:val="center"/>
          </w:tcPr>
          <w:p w:rsidR="00F56399" w:rsidRDefault="00F56399" w:rsidP="004E6C6A">
            <w:pPr>
              <w:pStyle w:val="a3"/>
              <w:spacing w:line="360" w:lineRule="auto"/>
              <w:jc w:val="center"/>
              <w:rPr>
                <w:sz w:val="24"/>
                <w:szCs w:val="24"/>
              </w:rPr>
            </w:pPr>
          </w:p>
        </w:tc>
        <w:tc>
          <w:tcPr>
            <w:tcW w:w="1138" w:type="dxa"/>
            <w:vMerge/>
          </w:tcPr>
          <w:p w:rsidR="00F56399" w:rsidRPr="00715217" w:rsidRDefault="00F56399" w:rsidP="004E6C6A">
            <w:pPr>
              <w:pStyle w:val="a3"/>
              <w:spacing w:line="360" w:lineRule="auto"/>
              <w:jc w:val="both"/>
              <w:rPr>
                <w:sz w:val="24"/>
                <w:szCs w:val="24"/>
              </w:rPr>
            </w:pPr>
          </w:p>
        </w:tc>
      </w:tr>
    </w:tbl>
    <w:p w:rsidR="00F56399" w:rsidRDefault="00F56399" w:rsidP="00F56399">
      <w:pPr>
        <w:pStyle w:val="a3"/>
        <w:spacing w:line="360" w:lineRule="auto"/>
        <w:ind w:firstLine="709"/>
        <w:jc w:val="center"/>
        <w:rPr>
          <w:b/>
          <w:bCs/>
          <w:sz w:val="28"/>
          <w:szCs w:val="28"/>
        </w:rPr>
      </w:pPr>
    </w:p>
    <w:p w:rsidR="00F56399" w:rsidRPr="00844232" w:rsidRDefault="00F56399" w:rsidP="00F56399">
      <w:pPr>
        <w:pStyle w:val="a3"/>
        <w:spacing w:line="360" w:lineRule="auto"/>
        <w:ind w:firstLine="709"/>
        <w:jc w:val="both"/>
        <w:rPr>
          <w:sz w:val="28"/>
          <w:szCs w:val="28"/>
        </w:rPr>
      </w:pPr>
      <w:r w:rsidRPr="00844232">
        <w:rPr>
          <w:sz w:val="28"/>
          <w:szCs w:val="28"/>
        </w:rPr>
        <w:t>Проведений порівняльний аналіз результатів повторного тестування рівня фізичного розвитку чоловіків віком 40</w:t>
      </w:r>
      <w:r>
        <w:rPr>
          <w:sz w:val="28"/>
          <w:szCs w:val="28"/>
        </w:rPr>
        <w:t>-</w:t>
      </w:r>
      <w:r w:rsidRPr="00844232">
        <w:rPr>
          <w:sz w:val="28"/>
          <w:szCs w:val="28"/>
        </w:rPr>
        <w:t>50 років у контрольній (КГ) та експериментальній групах (ЕГ) після завершення експерименту дозволив оцінити ефективність розробленої методики. Отримані результати демонструють позитивні зміни в обох групах, проте ступінь цих змін суттєво відрізняється.</w:t>
      </w:r>
    </w:p>
    <w:p w:rsidR="00F56399" w:rsidRPr="00844232" w:rsidRDefault="00F56399" w:rsidP="00F56399">
      <w:pPr>
        <w:pStyle w:val="a3"/>
        <w:spacing w:line="360" w:lineRule="auto"/>
        <w:ind w:firstLine="709"/>
        <w:jc w:val="both"/>
        <w:rPr>
          <w:sz w:val="28"/>
          <w:szCs w:val="28"/>
        </w:rPr>
      </w:pPr>
      <w:r w:rsidRPr="00844232">
        <w:rPr>
          <w:sz w:val="28"/>
          <w:szCs w:val="28"/>
        </w:rPr>
        <w:t>У масі тіла зафіксовано зниження в обох групах, однак в експериментальній групі воно було більш вираженим (8% проти 4% у контрольній). Індекс Кетле, що характеризує співвідношення маси тіла до зросту, також знизився: на 4% у контрольній групі та на 9% в експериментальній, що свідчить про більшу ефективність експериментальної методики у корекції маси тіла. Значні позитивні зміни спостерігалися в показниках екскурсії грудної клітки, яка збільшилася на 9% у контрольній групі та на 14% у експериментальній, що може вказувати на покращення функціональних можливостей дихальної системи в учасників експериментальної групи.</w:t>
      </w:r>
    </w:p>
    <w:p w:rsidR="00F56399" w:rsidRPr="00844232" w:rsidRDefault="00F56399" w:rsidP="004B1BDA">
      <w:pPr>
        <w:pStyle w:val="a3"/>
        <w:widowControl w:val="0"/>
        <w:spacing w:line="360" w:lineRule="auto"/>
        <w:ind w:firstLine="709"/>
        <w:jc w:val="both"/>
        <w:rPr>
          <w:sz w:val="28"/>
          <w:szCs w:val="28"/>
        </w:rPr>
      </w:pPr>
      <w:r w:rsidRPr="00844232">
        <w:rPr>
          <w:sz w:val="28"/>
          <w:szCs w:val="28"/>
        </w:rPr>
        <w:t xml:space="preserve">Зменшення окружності талії було більш вираженим в експериментальній групі (6% проти 3% у контрольній), що свідчить про ефективніше зниження жирових </w:t>
      </w:r>
      <w:proofErr w:type="spellStart"/>
      <w:r w:rsidRPr="00844232">
        <w:rPr>
          <w:sz w:val="28"/>
          <w:szCs w:val="28"/>
        </w:rPr>
        <w:t>відкладень</w:t>
      </w:r>
      <w:proofErr w:type="spellEnd"/>
      <w:r w:rsidRPr="00844232">
        <w:rPr>
          <w:sz w:val="28"/>
          <w:szCs w:val="28"/>
        </w:rPr>
        <w:t xml:space="preserve"> у цій групі. Окружність плеча, стегна та гомілки зменшилася в обох групах, але з більшою відносною зміною в експериментальній групі, що свідчить про ефективніше скорочення жирової тканини та, можливо, часткову адаптацію м’язової маси до тренувального навантаження.</w:t>
      </w:r>
    </w:p>
    <w:p w:rsidR="00F56399" w:rsidRPr="00844232" w:rsidRDefault="00F56399" w:rsidP="00F56399">
      <w:pPr>
        <w:pStyle w:val="a3"/>
        <w:spacing w:line="360" w:lineRule="auto"/>
        <w:ind w:firstLine="709"/>
        <w:jc w:val="both"/>
        <w:rPr>
          <w:sz w:val="28"/>
          <w:szCs w:val="28"/>
        </w:rPr>
      </w:pPr>
      <w:r w:rsidRPr="00844232">
        <w:rPr>
          <w:sz w:val="28"/>
          <w:szCs w:val="28"/>
        </w:rPr>
        <w:lastRenderedPageBreak/>
        <w:t>Життєва ємність легень (ЖЄЛ) зросла в обох групах, однак в експериментальній групі приріст був більшим (16% проти 12% у контрольній), що підтверджує кращу ефективність експериментальної методики в розвитку дихальної функції. Показники динамометрії (сила правої та лівої кисті) також демонструють більший приріст у експериментальній групі (12% і 8% проти 6% і 4% відповідно у контрольній). Найбільш виражена динаміка відзначена у становій динамометрії: у контрольній групі приріст склав 15%, тоді як в експериментальній 22%, що свідчить про більш значний прогрес у розвитку силових здібностей у експериментальній групі.</w:t>
      </w:r>
    </w:p>
    <w:p w:rsidR="00F56399" w:rsidRPr="00017D50" w:rsidRDefault="00F56399" w:rsidP="00F56399">
      <w:pPr>
        <w:pStyle w:val="a3"/>
        <w:spacing w:line="360" w:lineRule="auto"/>
        <w:ind w:firstLine="709"/>
        <w:jc w:val="both"/>
        <w:rPr>
          <w:sz w:val="28"/>
          <w:szCs w:val="28"/>
        </w:rPr>
      </w:pPr>
      <w:r w:rsidRPr="00844232">
        <w:rPr>
          <w:sz w:val="28"/>
          <w:szCs w:val="28"/>
        </w:rPr>
        <w:t xml:space="preserve">Дані </w:t>
      </w:r>
      <w:proofErr w:type="spellStart"/>
      <w:r w:rsidRPr="00844232">
        <w:rPr>
          <w:sz w:val="28"/>
          <w:szCs w:val="28"/>
        </w:rPr>
        <w:t>каліперометрії</w:t>
      </w:r>
      <w:proofErr w:type="spellEnd"/>
      <w:r w:rsidRPr="00844232">
        <w:rPr>
          <w:sz w:val="28"/>
          <w:szCs w:val="28"/>
        </w:rPr>
        <w:t>, які відображають зниження товщини шкірно-жирових складок, також підтверджують більшу ефективність експериментальної методики: зменшення на 8% в експериментальній групі проти 5% у контрольній.</w:t>
      </w:r>
      <w:r>
        <w:rPr>
          <w:sz w:val="28"/>
          <w:szCs w:val="28"/>
        </w:rPr>
        <w:t xml:space="preserve"> </w:t>
      </w:r>
      <w:r w:rsidRPr="00844232">
        <w:rPr>
          <w:sz w:val="28"/>
          <w:szCs w:val="28"/>
        </w:rPr>
        <w:t>Наочне підтвердження цих результатів представлено у діаграмі (див. рис. 2.7).</w:t>
      </w:r>
    </w:p>
    <w:p w:rsidR="00F56399" w:rsidRDefault="00F56399" w:rsidP="00F56399">
      <w:pPr>
        <w:pStyle w:val="a3"/>
        <w:spacing w:line="360" w:lineRule="auto"/>
        <w:ind w:firstLine="709"/>
        <w:jc w:val="both"/>
        <w:rPr>
          <w:b/>
          <w:bCs/>
          <w:sz w:val="28"/>
          <w:szCs w:val="28"/>
        </w:rPr>
      </w:pPr>
      <w:r w:rsidRPr="00844232">
        <w:rPr>
          <w:sz w:val="28"/>
          <w:szCs w:val="28"/>
        </w:rPr>
        <w:t>Загалом результати свідчать, що обидві групи демонструють позитивну динаміку у фізичному розвитку та силових показниках після завершення експерименту. Однак ефективність розробленої методики, застосованої до експериментальної групи, є суттєво вищою порівняно зі стандартним підходом у контрольній групі, що підтверджується вищими відносними показниками змін за всіма ключовими параметрами. Наочне підтвердження цих результатів представлено у діаграмі (див. рис. 2.7).</w:t>
      </w:r>
      <w:r w:rsidRPr="00170BC4">
        <w:rPr>
          <w:b/>
          <w:bCs/>
          <w:sz w:val="28"/>
          <w:szCs w:val="28"/>
        </w:rPr>
        <w:t xml:space="preserve"> </w:t>
      </w:r>
    </w:p>
    <w:p w:rsidR="00F56399" w:rsidRDefault="00F56399" w:rsidP="00F56399">
      <w:pPr>
        <w:pStyle w:val="a3"/>
        <w:spacing w:line="360" w:lineRule="auto"/>
        <w:jc w:val="both"/>
        <w:rPr>
          <w:sz w:val="28"/>
          <w:szCs w:val="28"/>
        </w:rPr>
      </w:pPr>
      <w:r>
        <w:rPr>
          <w:noProof/>
          <w:sz w:val="28"/>
          <w:szCs w:val="28"/>
        </w:rPr>
        <w:lastRenderedPageBreak/>
        <w:drawing>
          <wp:inline distT="0" distB="0" distL="0" distR="0" wp14:anchorId="598B78D4" wp14:editId="56A75593">
            <wp:extent cx="6003925" cy="4295955"/>
            <wp:effectExtent l="0" t="0" r="15875" b="9525"/>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F56399" w:rsidRDefault="00F56399" w:rsidP="00F56399">
      <w:pPr>
        <w:pStyle w:val="a3"/>
        <w:spacing w:line="360" w:lineRule="auto"/>
        <w:ind w:firstLine="709"/>
        <w:jc w:val="both"/>
        <w:rPr>
          <w:b/>
          <w:bCs/>
          <w:sz w:val="28"/>
          <w:szCs w:val="28"/>
        </w:rPr>
      </w:pPr>
      <w:r>
        <w:rPr>
          <w:b/>
          <w:bCs/>
          <w:sz w:val="28"/>
          <w:szCs w:val="28"/>
        </w:rPr>
        <w:t xml:space="preserve">Рис </w:t>
      </w:r>
      <w:r w:rsidRPr="002B032C">
        <w:rPr>
          <w:b/>
          <w:bCs/>
          <w:sz w:val="28"/>
          <w:szCs w:val="28"/>
        </w:rPr>
        <w:t xml:space="preserve">Порівняльний аналіз результатів </w:t>
      </w:r>
      <w:r>
        <w:rPr>
          <w:b/>
          <w:bCs/>
          <w:sz w:val="28"/>
          <w:szCs w:val="28"/>
        </w:rPr>
        <w:t>повторного</w:t>
      </w:r>
      <w:r w:rsidRPr="002B032C">
        <w:rPr>
          <w:b/>
          <w:bCs/>
          <w:sz w:val="28"/>
          <w:szCs w:val="28"/>
        </w:rPr>
        <w:t xml:space="preserve"> тестування рівня фізичного розвитку чоловіків віком 40</w:t>
      </w:r>
      <w:r>
        <w:rPr>
          <w:b/>
          <w:bCs/>
          <w:sz w:val="28"/>
          <w:szCs w:val="28"/>
        </w:rPr>
        <w:t>-</w:t>
      </w:r>
      <w:r w:rsidRPr="002B032C">
        <w:rPr>
          <w:b/>
          <w:bCs/>
          <w:sz w:val="28"/>
          <w:szCs w:val="28"/>
        </w:rPr>
        <w:t>50 років</w:t>
      </w:r>
      <w:r>
        <w:rPr>
          <w:b/>
          <w:bCs/>
          <w:sz w:val="28"/>
          <w:szCs w:val="28"/>
        </w:rPr>
        <w:t xml:space="preserve"> контрольної та</w:t>
      </w:r>
      <w:r w:rsidRPr="002B032C">
        <w:rPr>
          <w:b/>
          <w:bCs/>
          <w:sz w:val="28"/>
          <w:szCs w:val="28"/>
        </w:rPr>
        <w:t xml:space="preserve"> </w:t>
      </w:r>
      <w:r>
        <w:rPr>
          <w:b/>
          <w:bCs/>
          <w:sz w:val="28"/>
          <w:szCs w:val="28"/>
        </w:rPr>
        <w:t>експериментальної групи після експерименту</w:t>
      </w:r>
    </w:p>
    <w:p w:rsidR="00F56399" w:rsidRDefault="00F56399" w:rsidP="00F56399">
      <w:pPr>
        <w:pStyle w:val="a3"/>
        <w:spacing w:line="360" w:lineRule="auto"/>
        <w:ind w:firstLine="709"/>
        <w:jc w:val="both"/>
        <w:rPr>
          <w:sz w:val="28"/>
          <w:szCs w:val="28"/>
        </w:rPr>
      </w:pPr>
      <w:r w:rsidRPr="00171FED">
        <w:rPr>
          <w:sz w:val="28"/>
          <w:szCs w:val="28"/>
        </w:rPr>
        <w:t xml:space="preserve">Після цього було проведено </w:t>
      </w:r>
      <w:r>
        <w:rPr>
          <w:sz w:val="28"/>
          <w:szCs w:val="28"/>
        </w:rPr>
        <w:t>порівняльну оцінку</w:t>
      </w:r>
      <w:r w:rsidRPr="00171FED">
        <w:rPr>
          <w:sz w:val="28"/>
          <w:szCs w:val="28"/>
        </w:rPr>
        <w:t xml:space="preserve"> результатів </w:t>
      </w:r>
      <w:r>
        <w:rPr>
          <w:sz w:val="28"/>
          <w:szCs w:val="28"/>
        </w:rPr>
        <w:t xml:space="preserve">силових здібностей </w:t>
      </w:r>
      <w:r w:rsidRPr="00171FED">
        <w:rPr>
          <w:sz w:val="28"/>
          <w:szCs w:val="28"/>
        </w:rPr>
        <w:t xml:space="preserve"> учасни</w:t>
      </w:r>
      <w:r>
        <w:rPr>
          <w:sz w:val="28"/>
          <w:szCs w:val="28"/>
        </w:rPr>
        <w:t>ків контрольної та</w:t>
      </w:r>
      <w:r w:rsidRPr="00171FED">
        <w:rPr>
          <w:sz w:val="28"/>
          <w:szCs w:val="28"/>
        </w:rPr>
        <w:t xml:space="preserve"> </w:t>
      </w:r>
      <w:r>
        <w:rPr>
          <w:sz w:val="28"/>
          <w:szCs w:val="28"/>
        </w:rPr>
        <w:t>експериментальної</w:t>
      </w:r>
      <w:r w:rsidRPr="00171FED">
        <w:rPr>
          <w:sz w:val="28"/>
          <w:szCs w:val="28"/>
        </w:rPr>
        <w:t xml:space="preserve"> груп</w:t>
      </w:r>
      <w:r>
        <w:rPr>
          <w:sz w:val="28"/>
          <w:szCs w:val="28"/>
        </w:rPr>
        <w:t>и</w:t>
      </w:r>
      <w:r w:rsidRPr="00171FED">
        <w:rPr>
          <w:sz w:val="28"/>
          <w:szCs w:val="28"/>
        </w:rPr>
        <w:t>, результати порівняльного аналізу наведено в таблиці 2.</w:t>
      </w:r>
      <w:r>
        <w:rPr>
          <w:sz w:val="28"/>
          <w:szCs w:val="28"/>
        </w:rPr>
        <w:t>8</w:t>
      </w:r>
      <w:r w:rsidRPr="00171FED">
        <w:rPr>
          <w:sz w:val="28"/>
          <w:szCs w:val="28"/>
        </w:rPr>
        <w:t>.</w:t>
      </w:r>
    </w:p>
    <w:p w:rsidR="00F56399" w:rsidRPr="002B032C" w:rsidRDefault="00F56399" w:rsidP="00F56399">
      <w:pPr>
        <w:pStyle w:val="a3"/>
        <w:spacing w:line="360" w:lineRule="auto"/>
        <w:ind w:firstLine="709"/>
        <w:jc w:val="right"/>
        <w:rPr>
          <w:i/>
          <w:iCs/>
          <w:sz w:val="28"/>
          <w:szCs w:val="28"/>
        </w:rPr>
      </w:pPr>
      <w:r w:rsidRPr="002B032C">
        <w:rPr>
          <w:i/>
          <w:iCs/>
          <w:sz w:val="28"/>
          <w:szCs w:val="28"/>
        </w:rPr>
        <w:t>Таблиця 2.</w:t>
      </w:r>
      <w:r>
        <w:rPr>
          <w:i/>
          <w:iCs/>
          <w:sz w:val="28"/>
          <w:szCs w:val="28"/>
        </w:rPr>
        <w:t>8</w:t>
      </w:r>
    </w:p>
    <w:p w:rsidR="00F56399" w:rsidRDefault="00F56399" w:rsidP="00F56399">
      <w:pPr>
        <w:pStyle w:val="a3"/>
        <w:spacing w:line="360" w:lineRule="auto"/>
        <w:ind w:firstLine="709"/>
        <w:jc w:val="center"/>
        <w:rPr>
          <w:b/>
          <w:bCs/>
          <w:sz w:val="28"/>
          <w:szCs w:val="28"/>
        </w:rPr>
      </w:pPr>
      <w:r w:rsidRPr="002B032C">
        <w:rPr>
          <w:b/>
          <w:bCs/>
          <w:sz w:val="28"/>
          <w:szCs w:val="28"/>
        </w:rPr>
        <w:t xml:space="preserve">Порівняльний аналіз результатів </w:t>
      </w:r>
      <w:r>
        <w:rPr>
          <w:b/>
          <w:bCs/>
          <w:sz w:val="28"/>
          <w:szCs w:val="28"/>
        </w:rPr>
        <w:t>повторного</w:t>
      </w:r>
      <w:r w:rsidRPr="002B032C">
        <w:rPr>
          <w:b/>
          <w:bCs/>
          <w:sz w:val="28"/>
          <w:szCs w:val="28"/>
        </w:rPr>
        <w:t xml:space="preserve"> тестування рівня </w:t>
      </w:r>
      <w:r>
        <w:rPr>
          <w:b/>
          <w:bCs/>
          <w:sz w:val="28"/>
          <w:szCs w:val="28"/>
        </w:rPr>
        <w:t>силових здібностей</w:t>
      </w:r>
      <w:r w:rsidRPr="002B032C">
        <w:rPr>
          <w:b/>
          <w:bCs/>
          <w:sz w:val="28"/>
          <w:szCs w:val="28"/>
        </w:rPr>
        <w:t xml:space="preserve"> чоловіків віком 40</w:t>
      </w:r>
      <w:r>
        <w:rPr>
          <w:b/>
          <w:bCs/>
          <w:sz w:val="28"/>
          <w:szCs w:val="28"/>
        </w:rPr>
        <w:t>-</w:t>
      </w:r>
      <w:r w:rsidRPr="002B032C">
        <w:rPr>
          <w:b/>
          <w:bCs/>
          <w:sz w:val="28"/>
          <w:szCs w:val="28"/>
        </w:rPr>
        <w:t>50 років</w:t>
      </w:r>
      <w:r>
        <w:rPr>
          <w:b/>
          <w:bCs/>
          <w:sz w:val="28"/>
          <w:szCs w:val="28"/>
        </w:rPr>
        <w:t xml:space="preserve"> контрольної та</w:t>
      </w:r>
      <w:r w:rsidRPr="002B032C">
        <w:rPr>
          <w:b/>
          <w:bCs/>
          <w:sz w:val="28"/>
          <w:szCs w:val="28"/>
        </w:rPr>
        <w:t xml:space="preserve"> </w:t>
      </w:r>
      <w:r>
        <w:rPr>
          <w:b/>
          <w:bCs/>
          <w:sz w:val="28"/>
          <w:szCs w:val="28"/>
        </w:rPr>
        <w:t>експериментальної групи після експерименту</w:t>
      </w:r>
    </w:p>
    <w:tbl>
      <w:tblPr>
        <w:tblStyle w:val="a4"/>
        <w:tblW w:w="9638" w:type="dxa"/>
        <w:tblLook w:val="04A0" w:firstRow="1" w:lastRow="0" w:firstColumn="1" w:lastColumn="0" w:noHBand="0" w:noVBand="1"/>
      </w:tblPr>
      <w:tblGrid>
        <w:gridCol w:w="2495"/>
        <w:gridCol w:w="1611"/>
        <w:gridCol w:w="1701"/>
        <w:gridCol w:w="1726"/>
        <w:gridCol w:w="967"/>
        <w:gridCol w:w="1138"/>
      </w:tblGrid>
      <w:tr w:rsidR="00F56399" w:rsidRPr="00891179" w:rsidTr="004E6C6A">
        <w:tc>
          <w:tcPr>
            <w:tcW w:w="2495" w:type="dxa"/>
            <w:vAlign w:val="center"/>
          </w:tcPr>
          <w:p w:rsidR="00F56399" w:rsidRPr="00891179" w:rsidRDefault="00F56399" w:rsidP="004E6C6A">
            <w:pPr>
              <w:pStyle w:val="a3"/>
              <w:spacing w:line="360" w:lineRule="auto"/>
              <w:jc w:val="center"/>
              <w:rPr>
                <w:sz w:val="24"/>
                <w:szCs w:val="24"/>
              </w:rPr>
            </w:pPr>
            <w:r w:rsidRPr="00891179">
              <w:rPr>
                <w:sz w:val="24"/>
                <w:szCs w:val="24"/>
              </w:rPr>
              <w:t>Тест</w:t>
            </w:r>
          </w:p>
        </w:tc>
        <w:tc>
          <w:tcPr>
            <w:tcW w:w="1611" w:type="dxa"/>
            <w:vAlign w:val="center"/>
          </w:tcPr>
          <w:p w:rsidR="00F56399" w:rsidRPr="00891179" w:rsidRDefault="00F56399" w:rsidP="004E6C6A">
            <w:pPr>
              <w:pStyle w:val="a3"/>
              <w:spacing w:line="360" w:lineRule="auto"/>
              <w:jc w:val="center"/>
              <w:rPr>
                <w:sz w:val="24"/>
                <w:szCs w:val="24"/>
              </w:rPr>
            </w:pPr>
            <w:r>
              <w:rPr>
                <w:rFonts w:eastAsiaTheme="minorEastAsia"/>
                <w:sz w:val="24"/>
                <w:szCs w:val="24"/>
              </w:rPr>
              <w:t>Група</w:t>
            </w:r>
          </w:p>
        </w:tc>
        <w:tc>
          <w:tcPr>
            <w:tcW w:w="1701" w:type="dxa"/>
          </w:tcPr>
          <w:p w:rsidR="00F56399" w:rsidRPr="00891179" w:rsidRDefault="005E536A" w:rsidP="004E6C6A">
            <w:pPr>
              <w:pStyle w:val="a3"/>
              <w:spacing w:line="360" w:lineRule="auto"/>
              <w:jc w:val="center"/>
              <w:rPr>
                <w:sz w:val="24"/>
                <w:szCs w:val="24"/>
                <w:lang w:val="en-US"/>
              </w:rPr>
            </w:pPr>
            <m:oMathPara>
              <m:oMath>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m:t>
                </m:r>
              </m:oMath>
            </m:oMathPara>
          </w:p>
        </w:tc>
        <w:tc>
          <w:tcPr>
            <w:tcW w:w="1726" w:type="dxa"/>
          </w:tcPr>
          <w:p w:rsidR="00F56399" w:rsidRPr="00FA6793" w:rsidRDefault="00F56399" w:rsidP="004E6C6A">
            <w:pPr>
              <w:pStyle w:val="a3"/>
              <w:spacing w:line="360" w:lineRule="auto"/>
              <w:jc w:val="center"/>
              <w:rPr>
                <w:sz w:val="24"/>
                <w:szCs w:val="24"/>
              </w:rPr>
            </w:pPr>
            <w:r>
              <w:rPr>
                <w:sz w:val="24"/>
                <w:szCs w:val="24"/>
              </w:rPr>
              <w:t>Різниця у %</w:t>
            </w:r>
          </w:p>
        </w:tc>
        <w:tc>
          <w:tcPr>
            <w:tcW w:w="967" w:type="dxa"/>
            <w:vAlign w:val="center"/>
          </w:tcPr>
          <w:p w:rsidR="00F56399" w:rsidRPr="00891179" w:rsidRDefault="00F56399" w:rsidP="004E6C6A">
            <w:pPr>
              <w:pStyle w:val="a3"/>
              <w:spacing w:line="360" w:lineRule="auto"/>
              <w:jc w:val="center"/>
              <w:rPr>
                <w:sz w:val="24"/>
                <w:szCs w:val="24"/>
                <w:lang w:val="en-US"/>
              </w:rPr>
            </w:pPr>
            <w:r w:rsidRPr="00891179">
              <w:rPr>
                <w:sz w:val="24"/>
                <w:szCs w:val="24"/>
                <w:lang w:val="en-US"/>
              </w:rPr>
              <w:t>t</w:t>
            </w:r>
          </w:p>
        </w:tc>
        <w:tc>
          <w:tcPr>
            <w:tcW w:w="1138" w:type="dxa"/>
            <w:vAlign w:val="center"/>
          </w:tcPr>
          <w:p w:rsidR="00F56399" w:rsidRPr="00891179" w:rsidRDefault="00F56399" w:rsidP="004E6C6A">
            <w:pPr>
              <w:pStyle w:val="a3"/>
              <w:spacing w:line="360" w:lineRule="auto"/>
              <w:jc w:val="center"/>
              <w:rPr>
                <w:sz w:val="24"/>
                <w:szCs w:val="24"/>
              </w:rPr>
            </w:pPr>
            <w:r w:rsidRPr="00891179">
              <w:rPr>
                <w:sz w:val="24"/>
                <w:szCs w:val="24"/>
                <w:lang w:val="en-US"/>
              </w:rPr>
              <w:t>p</w:t>
            </w:r>
          </w:p>
        </w:tc>
      </w:tr>
      <w:tr w:rsidR="00F56399" w:rsidRPr="00715217" w:rsidTr="004E6C6A">
        <w:tc>
          <w:tcPr>
            <w:tcW w:w="2495" w:type="dxa"/>
            <w:vMerge w:val="restart"/>
            <w:vAlign w:val="center"/>
          </w:tcPr>
          <w:p w:rsidR="00F56399" w:rsidRPr="00891179" w:rsidRDefault="00F56399" w:rsidP="004E6C6A">
            <w:pPr>
              <w:pStyle w:val="a3"/>
              <w:rPr>
                <w:sz w:val="24"/>
                <w:szCs w:val="24"/>
              </w:rPr>
            </w:pPr>
            <w:r w:rsidRPr="00017D50">
              <w:rPr>
                <w:sz w:val="24"/>
                <w:szCs w:val="24"/>
              </w:rPr>
              <w:t>Присідання зі штангою на плечах</w:t>
            </w:r>
          </w:p>
        </w:tc>
        <w:tc>
          <w:tcPr>
            <w:tcW w:w="1611" w:type="dxa"/>
            <w:vAlign w:val="center"/>
          </w:tcPr>
          <w:p w:rsidR="00F56399" w:rsidRPr="00694ABE" w:rsidRDefault="00F56399" w:rsidP="004E6C6A">
            <w:pPr>
              <w:pStyle w:val="a3"/>
              <w:spacing w:line="360" w:lineRule="auto"/>
              <w:jc w:val="center"/>
              <w:rPr>
                <w:sz w:val="24"/>
                <w:szCs w:val="24"/>
              </w:rPr>
            </w:pPr>
            <w:r>
              <w:rPr>
                <w:sz w:val="24"/>
                <w:szCs w:val="24"/>
              </w:rPr>
              <w:t>КГ</w:t>
            </w:r>
          </w:p>
        </w:tc>
        <w:tc>
          <w:tcPr>
            <w:tcW w:w="1701" w:type="dxa"/>
            <w:vAlign w:val="center"/>
          </w:tcPr>
          <w:p w:rsidR="00F56399" w:rsidRPr="00961C47" w:rsidRDefault="00F56399" w:rsidP="004E6C6A">
            <w:pPr>
              <w:pStyle w:val="a3"/>
              <w:jc w:val="center"/>
              <w:rPr>
                <w:sz w:val="24"/>
                <w:szCs w:val="24"/>
              </w:rPr>
            </w:pPr>
            <w:r w:rsidRPr="00961C47">
              <w:rPr>
                <w:sz w:val="24"/>
                <w:szCs w:val="24"/>
              </w:rPr>
              <w:t>129,64</w:t>
            </w:r>
            <w:r w:rsidRPr="00D1684D">
              <w:rPr>
                <w:sz w:val="24"/>
                <w:szCs w:val="24"/>
              </w:rPr>
              <w:t>±</w:t>
            </w:r>
            <w:r>
              <w:rPr>
                <w:sz w:val="24"/>
                <w:szCs w:val="24"/>
              </w:rPr>
              <w:t>1,27</w:t>
            </w:r>
          </w:p>
        </w:tc>
        <w:tc>
          <w:tcPr>
            <w:tcW w:w="1726" w:type="dxa"/>
            <w:vAlign w:val="center"/>
          </w:tcPr>
          <w:p w:rsidR="00F56399" w:rsidRPr="00DB3D1E" w:rsidRDefault="00F56399" w:rsidP="004E6C6A">
            <w:pPr>
              <w:jc w:val="center"/>
              <w:rPr>
                <w:color w:val="000000"/>
                <w:sz w:val="24"/>
                <w:szCs w:val="24"/>
              </w:rPr>
            </w:pPr>
            <w:r w:rsidRPr="00DB3D1E">
              <w:rPr>
                <w:color w:val="000000"/>
                <w:sz w:val="24"/>
                <w:szCs w:val="24"/>
              </w:rPr>
              <w:t>8%</w:t>
            </w:r>
          </w:p>
        </w:tc>
        <w:tc>
          <w:tcPr>
            <w:tcW w:w="967" w:type="dxa"/>
            <w:vMerge w:val="restart"/>
            <w:vAlign w:val="center"/>
          </w:tcPr>
          <w:p w:rsidR="00F56399" w:rsidRPr="002C0503" w:rsidRDefault="00F56399" w:rsidP="004E6C6A">
            <w:pPr>
              <w:pStyle w:val="a3"/>
              <w:spacing w:line="360" w:lineRule="auto"/>
              <w:jc w:val="center"/>
              <w:rPr>
                <w:sz w:val="24"/>
                <w:szCs w:val="24"/>
              </w:rPr>
            </w:pPr>
            <w:r>
              <w:rPr>
                <w:sz w:val="24"/>
                <w:szCs w:val="24"/>
              </w:rPr>
              <w:t>4,45</w:t>
            </w:r>
          </w:p>
        </w:tc>
        <w:tc>
          <w:tcPr>
            <w:tcW w:w="1138" w:type="dxa"/>
            <w:vMerge w:val="restart"/>
            <w:vAlign w:val="center"/>
          </w:tcPr>
          <w:p w:rsidR="00F56399" w:rsidRPr="00715217" w:rsidRDefault="00F56399" w:rsidP="004E6C6A">
            <w:pPr>
              <w:pStyle w:val="a3"/>
              <w:spacing w:line="360" w:lineRule="auto"/>
              <w:jc w:val="center"/>
              <w:rPr>
                <w:sz w:val="24"/>
                <w:szCs w:val="24"/>
              </w:rPr>
            </w:pPr>
            <w:r w:rsidRPr="00715217">
              <w:rPr>
                <w:sz w:val="24"/>
                <w:szCs w:val="24"/>
              </w:rPr>
              <w:t>Р ≥ 00,5</w:t>
            </w:r>
          </w:p>
        </w:tc>
      </w:tr>
      <w:tr w:rsidR="00F56399" w:rsidRPr="00715217" w:rsidTr="004E6C6A">
        <w:tc>
          <w:tcPr>
            <w:tcW w:w="2495" w:type="dxa"/>
            <w:vMerge/>
            <w:vAlign w:val="center"/>
          </w:tcPr>
          <w:p w:rsidR="00F56399" w:rsidRPr="00891179" w:rsidRDefault="00F56399" w:rsidP="004E6C6A">
            <w:pPr>
              <w:pStyle w:val="a3"/>
              <w:rPr>
                <w:sz w:val="24"/>
                <w:szCs w:val="24"/>
              </w:rPr>
            </w:pPr>
          </w:p>
        </w:tc>
        <w:tc>
          <w:tcPr>
            <w:tcW w:w="1611" w:type="dxa"/>
            <w:vAlign w:val="center"/>
          </w:tcPr>
          <w:p w:rsidR="00F56399" w:rsidRDefault="00F56399" w:rsidP="004E6C6A">
            <w:pPr>
              <w:pStyle w:val="a3"/>
              <w:spacing w:line="360" w:lineRule="auto"/>
              <w:jc w:val="center"/>
              <w:rPr>
                <w:sz w:val="24"/>
                <w:szCs w:val="24"/>
              </w:rPr>
            </w:pPr>
            <w:r>
              <w:rPr>
                <w:sz w:val="24"/>
                <w:szCs w:val="24"/>
              </w:rPr>
              <w:t>ЕГ</w:t>
            </w:r>
          </w:p>
        </w:tc>
        <w:tc>
          <w:tcPr>
            <w:tcW w:w="1701" w:type="dxa"/>
            <w:vAlign w:val="center"/>
          </w:tcPr>
          <w:p w:rsidR="00F56399" w:rsidRPr="00E17C44" w:rsidRDefault="00F56399" w:rsidP="004E6C6A">
            <w:pPr>
              <w:pStyle w:val="a3"/>
              <w:spacing w:line="276" w:lineRule="auto"/>
              <w:jc w:val="center"/>
              <w:rPr>
                <w:sz w:val="24"/>
                <w:szCs w:val="24"/>
              </w:rPr>
            </w:pPr>
            <w:r w:rsidRPr="00E17C44">
              <w:rPr>
                <w:sz w:val="24"/>
                <w:szCs w:val="24"/>
              </w:rPr>
              <w:t>137</w:t>
            </w:r>
            <w:r w:rsidRPr="00D1684D">
              <w:rPr>
                <w:sz w:val="24"/>
                <w:szCs w:val="24"/>
              </w:rPr>
              <w:t>±</w:t>
            </w:r>
            <w:r>
              <w:rPr>
                <w:sz w:val="24"/>
                <w:szCs w:val="24"/>
              </w:rPr>
              <w:t>1,06</w:t>
            </w:r>
          </w:p>
        </w:tc>
        <w:tc>
          <w:tcPr>
            <w:tcW w:w="1726" w:type="dxa"/>
            <w:vAlign w:val="center"/>
          </w:tcPr>
          <w:p w:rsidR="00F56399" w:rsidRPr="001530DD" w:rsidRDefault="00F56399" w:rsidP="004E6C6A">
            <w:pPr>
              <w:jc w:val="center"/>
              <w:rPr>
                <w:color w:val="000000"/>
                <w:sz w:val="24"/>
                <w:szCs w:val="24"/>
              </w:rPr>
            </w:pPr>
            <w:r w:rsidRPr="001530DD">
              <w:rPr>
                <w:color w:val="000000"/>
                <w:sz w:val="24"/>
                <w:szCs w:val="24"/>
              </w:rPr>
              <w:t>13%</w:t>
            </w:r>
          </w:p>
        </w:tc>
        <w:tc>
          <w:tcPr>
            <w:tcW w:w="967" w:type="dxa"/>
            <w:vMerge/>
            <w:vAlign w:val="center"/>
          </w:tcPr>
          <w:p w:rsidR="00F56399" w:rsidRDefault="00F56399" w:rsidP="004E6C6A">
            <w:pPr>
              <w:pStyle w:val="a3"/>
              <w:spacing w:line="360" w:lineRule="auto"/>
              <w:jc w:val="center"/>
              <w:rPr>
                <w:sz w:val="24"/>
                <w:szCs w:val="24"/>
              </w:rPr>
            </w:pPr>
          </w:p>
        </w:tc>
        <w:tc>
          <w:tcPr>
            <w:tcW w:w="1138" w:type="dxa"/>
            <w:vMerge/>
          </w:tcPr>
          <w:p w:rsidR="00F56399" w:rsidRPr="00715217" w:rsidRDefault="00F56399" w:rsidP="004E6C6A">
            <w:pPr>
              <w:pStyle w:val="a3"/>
              <w:spacing w:line="360" w:lineRule="auto"/>
              <w:jc w:val="both"/>
              <w:rPr>
                <w:sz w:val="24"/>
                <w:szCs w:val="24"/>
              </w:rPr>
            </w:pPr>
          </w:p>
        </w:tc>
      </w:tr>
      <w:tr w:rsidR="00F56399" w:rsidRPr="00715217" w:rsidTr="004E6C6A">
        <w:tc>
          <w:tcPr>
            <w:tcW w:w="2495" w:type="dxa"/>
            <w:vMerge w:val="restart"/>
            <w:vAlign w:val="center"/>
          </w:tcPr>
          <w:p w:rsidR="00F56399" w:rsidRPr="002B032C" w:rsidRDefault="00F56399" w:rsidP="004E6C6A">
            <w:pPr>
              <w:pStyle w:val="a3"/>
              <w:rPr>
                <w:sz w:val="24"/>
                <w:szCs w:val="24"/>
              </w:rPr>
            </w:pPr>
            <w:r w:rsidRPr="00017D50">
              <w:rPr>
                <w:sz w:val="24"/>
                <w:szCs w:val="24"/>
              </w:rPr>
              <w:t>Жим штанги лежачі</w:t>
            </w:r>
          </w:p>
        </w:tc>
        <w:tc>
          <w:tcPr>
            <w:tcW w:w="1611" w:type="dxa"/>
            <w:vAlign w:val="center"/>
          </w:tcPr>
          <w:p w:rsidR="00F56399" w:rsidRPr="00694ABE" w:rsidRDefault="00F56399" w:rsidP="004E6C6A">
            <w:pPr>
              <w:pStyle w:val="a3"/>
              <w:spacing w:line="360" w:lineRule="auto"/>
              <w:jc w:val="center"/>
              <w:rPr>
                <w:sz w:val="24"/>
                <w:szCs w:val="24"/>
              </w:rPr>
            </w:pPr>
            <w:r>
              <w:rPr>
                <w:sz w:val="24"/>
                <w:szCs w:val="24"/>
              </w:rPr>
              <w:t>КГ</w:t>
            </w:r>
          </w:p>
        </w:tc>
        <w:tc>
          <w:tcPr>
            <w:tcW w:w="1701" w:type="dxa"/>
            <w:vAlign w:val="center"/>
          </w:tcPr>
          <w:p w:rsidR="00F56399" w:rsidRPr="00961C47" w:rsidRDefault="00F56399" w:rsidP="004E6C6A">
            <w:pPr>
              <w:pStyle w:val="a3"/>
              <w:jc w:val="center"/>
              <w:rPr>
                <w:sz w:val="24"/>
                <w:szCs w:val="24"/>
              </w:rPr>
            </w:pPr>
            <w:r w:rsidRPr="00961C47">
              <w:rPr>
                <w:sz w:val="24"/>
                <w:szCs w:val="24"/>
              </w:rPr>
              <w:t>110</w:t>
            </w:r>
            <w:r w:rsidRPr="00D1684D">
              <w:rPr>
                <w:sz w:val="24"/>
                <w:szCs w:val="24"/>
              </w:rPr>
              <w:t>±</w:t>
            </w:r>
            <w:r>
              <w:rPr>
                <w:sz w:val="24"/>
                <w:szCs w:val="24"/>
              </w:rPr>
              <w:t>0,77</w:t>
            </w:r>
          </w:p>
        </w:tc>
        <w:tc>
          <w:tcPr>
            <w:tcW w:w="1726" w:type="dxa"/>
            <w:vAlign w:val="center"/>
          </w:tcPr>
          <w:p w:rsidR="00F56399" w:rsidRPr="00DB3D1E" w:rsidRDefault="00F56399" w:rsidP="004E6C6A">
            <w:pPr>
              <w:jc w:val="center"/>
              <w:rPr>
                <w:color w:val="000000"/>
                <w:sz w:val="24"/>
                <w:szCs w:val="24"/>
              </w:rPr>
            </w:pPr>
            <w:r w:rsidRPr="00DB3D1E">
              <w:rPr>
                <w:color w:val="000000"/>
                <w:sz w:val="24"/>
                <w:szCs w:val="24"/>
              </w:rPr>
              <w:t>7%</w:t>
            </w:r>
          </w:p>
        </w:tc>
        <w:tc>
          <w:tcPr>
            <w:tcW w:w="967" w:type="dxa"/>
            <w:vMerge w:val="restart"/>
            <w:vAlign w:val="center"/>
          </w:tcPr>
          <w:p w:rsidR="00F56399" w:rsidRDefault="00F56399" w:rsidP="004E6C6A">
            <w:pPr>
              <w:pStyle w:val="a3"/>
              <w:spacing w:line="360" w:lineRule="auto"/>
              <w:jc w:val="center"/>
              <w:rPr>
                <w:sz w:val="24"/>
                <w:szCs w:val="24"/>
              </w:rPr>
            </w:pPr>
            <w:r>
              <w:rPr>
                <w:sz w:val="24"/>
                <w:szCs w:val="24"/>
              </w:rPr>
              <w:t>7,84</w:t>
            </w:r>
          </w:p>
        </w:tc>
        <w:tc>
          <w:tcPr>
            <w:tcW w:w="1138" w:type="dxa"/>
            <w:vMerge w:val="restart"/>
            <w:vAlign w:val="center"/>
          </w:tcPr>
          <w:p w:rsidR="00F56399" w:rsidRPr="00715217" w:rsidRDefault="00F56399" w:rsidP="004E6C6A">
            <w:pPr>
              <w:pStyle w:val="a3"/>
              <w:spacing w:line="360" w:lineRule="auto"/>
              <w:jc w:val="center"/>
              <w:rPr>
                <w:sz w:val="24"/>
                <w:szCs w:val="24"/>
              </w:rPr>
            </w:pPr>
            <w:r w:rsidRPr="00715217">
              <w:rPr>
                <w:sz w:val="24"/>
                <w:szCs w:val="24"/>
              </w:rPr>
              <w:t>Р ≥ 00,5</w:t>
            </w:r>
          </w:p>
        </w:tc>
      </w:tr>
      <w:tr w:rsidR="00F56399" w:rsidRPr="00715217" w:rsidTr="004E6C6A">
        <w:tc>
          <w:tcPr>
            <w:tcW w:w="2495" w:type="dxa"/>
            <w:vMerge/>
            <w:vAlign w:val="center"/>
          </w:tcPr>
          <w:p w:rsidR="00F56399" w:rsidRPr="00891179" w:rsidRDefault="00F56399" w:rsidP="004E6C6A">
            <w:pPr>
              <w:pStyle w:val="a3"/>
              <w:rPr>
                <w:sz w:val="24"/>
                <w:szCs w:val="24"/>
              </w:rPr>
            </w:pPr>
          </w:p>
        </w:tc>
        <w:tc>
          <w:tcPr>
            <w:tcW w:w="1611" w:type="dxa"/>
            <w:vAlign w:val="center"/>
          </w:tcPr>
          <w:p w:rsidR="00F56399" w:rsidRDefault="00F56399" w:rsidP="004E6C6A">
            <w:pPr>
              <w:pStyle w:val="a3"/>
              <w:spacing w:line="360" w:lineRule="auto"/>
              <w:jc w:val="center"/>
              <w:rPr>
                <w:sz w:val="24"/>
                <w:szCs w:val="24"/>
              </w:rPr>
            </w:pPr>
            <w:r>
              <w:rPr>
                <w:sz w:val="24"/>
                <w:szCs w:val="24"/>
              </w:rPr>
              <w:t>ЕГ</w:t>
            </w:r>
          </w:p>
        </w:tc>
        <w:tc>
          <w:tcPr>
            <w:tcW w:w="1701" w:type="dxa"/>
            <w:vAlign w:val="center"/>
          </w:tcPr>
          <w:p w:rsidR="00F56399" w:rsidRPr="00E17C44" w:rsidRDefault="00F56399" w:rsidP="004E6C6A">
            <w:pPr>
              <w:pStyle w:val="a3"/>
              <w:spacing w:line="276" w:lineRule="auto"/>
              <w:jc w:val="center"/>
              <w:rPr>
                <w:sz w:val="24"/>
                <w:szCs w:val="24"/>
              </w:rPr>
            </w:pPr>
            <w:r w:rsidRPr="00E17C44">
              <w:rPr>
                <w:sz w:val="24"/>
                <w:szCs w:val="24"/>
              </w:rPr>
              <w:t>118,21</w:t>
            </w:r>
            <w:r w:rsidRPr="00D1684D">
              <w:rPr>
                <w:sz w:val="24"/>
                <w:szCs w:val="24"/>
              </w:rPr>
              <w:t>±</w:t>
            </w:r>
            <w:r>
              <w:rPr>
                <w:sz w:val="24"/>
                <w:szCs w:val="24"/>
              </w:rPr>
              <w:t>0,71</w:t>
            </w:r>
          </w:p>
        </w:tc>
        <w:tc>
          <w:tcPr>
            <w:tcW w:w="1726" w:type="dxa"/>
            <w:vAlign w:val="center"/>
          </w:tcPr>
          <w:p w:rsidR="00F56399" w:rsidRPr="001530DD" w:rsidRDefault="00F56399" w:rsidP="004E6C6A">
            <w:pPr>
              <w:jc w:val="center"/>
              <w:rPr>
                <w:color w:val="000000"/>
                <w:sz w:val="24"/>
                <w:szCs w:val="24"/>
              </w:rPr>
            </w:pPr>
            <w:r w:rsidRPr="001530DD">
              <w:rPr>
                <w:color w:val="000000"/>
                <w:sz w:val="24"/>
                <w:szCs w:val="24"/>
              </w:rPr>
              <w:t>16%</w:t>
            </w:r>
          </w:p>
        </w:tc>
        <w:tc>
          <w:tcPr>
            <w:tcW w:w="967" w:type="dxa"/>
            <w:vMerge/>
            <w:vAlign w:val="center"/>
          </w:tcPr>
          <w:p w:rsidR="00F56399" w:rsidRDefault="00F56399" w:rsidP="004E6C6A">
            <w:pPr>
              <w:pStyle w:val="a3"/>
              <w:spacing w:line="360" w:lineRule="auto"/>
              <w:jc w:val="center"/>
              <w:rPr>
                <w:sz w:val="24"/>
                <w:szCs w:val="24"/>
              </w:rPr>
            </w:pPr>
          </w:p>
        </w:tc>
        <w:tc>
          <w:tcPr>
            <w:tcW w:w="1138" w:type="dxa"/>
            <w:vMerge/>
            <w:vAlign w:val="center"/>
          </w:tcPr>
          <w:p w:rsidR="00F56399" w:rsidRPr="00715217" w:rsidRDefault="00F56399" w:rsidP="004E6C6A">
            <w:pPr>
              <w:pStyle w:val="a3"/>
              <w:spacing w:line="360" w:lineRule="auto"/>
              <w:jc w:val="both"/>
              <w:rPr>
                <w:sz w:val="24"/>
                <w:szCs w:val="24"/>
              </w:rPr>
            </w:pPr>
          </w:p>
        </w:tc>
      </w:tr>
      <w:tr w:rsidR="00F56399" w:rsidRPr="00715217" w:rsidTr="004E6C6A">
        <w:tc>
          <w:tcPr>
            <w:tcW w:w="2495" w:type="dxa"/>
            <w:vMerge w:val="restart"/>
            <w:vAlign w:val="center"/>
          </w:tcPr>
          <w:p w:rsidR="00F56399" w:rsidRPr="00891179" w:rsidRDefault="00F56399" w:rsidP="004E6C6A">
            <w:pPr>
              <w:pStyle w:val="a3"/>
              <w:rPr>
                <w:sz w:val="24"/>
                <w:szCs w:val="24"/>
              </w:rPr>
            </w:pPr>
            <w:r w:rsidRPr="00017D50">
              <w:rPr>
                <w:sz w:val="24"/>
                <w:szCs w:val="24"/>
              </w:rPr>
              <w:t>Станова тяга</w:t>
            </w:r>
          </w:p>
        </w:tc>
        <w:tc>
          <w:tcPr>
            <w:tcW w:w="1611" w:type="dxa"/>
            <w:vAlign w:val="center"/>
          </w:tcPr>
          <w:p w:rsidR="00F56399" w:rsidRPr="00694ABE" w:rsidRDefault="00F56399" w:rsidP="004E6C6A">
            <w:pPr>
              <w:pStyle w:val="a3"/>
              <w:spacing w:line="360" w:lineRule="auto"/>
              <w:jc w:val="center"/>
              <w:rPr>
                <w:sz w:val="24"/>
                <w:szCs w:val="24"/>
              </w:rPr>
            </w:pPr>
            <w:r>
              <w:rPr>
                <w:sz w:val="24"/>
                <w:szCs w:val="24"/>
              </w:rPr>
              <w:t>КГ</w:t>
            </w:r>
          </w:p>
        </w:tc>
        <w:tc>
          <w:tcPr>
            <w:tcW w:w="1701" w:type="dxa"/>
            <w:vAlign w:val="center"/>
          </w:tcPr>
          <w:p w:rsidR="00F56399" w:rsidRPr="00961C47" w:rsidRDefault="00F56399" w:rsidP="004E6C6A">
            <w:pPr>
              <w:pStyle w:val="a3"/>
              <w:jc w:val="center"/>
              <w:rPr>
                <w:sz w:val="24"/>
                <w:szCs w:val="24"/>
              </w:rPr>
            </w:pPr>
            <w:r w:rsidRPr="00961C47">
              <w:rPr>
                <w:sz w:val="24"/>
                <w:szCs w:val="24"/>
              </w:rPr>
              <w:t>156,07</w:t>
            </w:r>
            <w:r w:rsidRPr="00D1684D">
              <w:rPr>
                <w:sz w:val="24"/>
                <w:szCs w:val="24"/>
              </w:rPr>
              <w:t>±</w:t>
            </w:r>
            <w:r>
              <w:rPr>
                <w:sz w:val="24"/>
                <w:szCs w:val="24"/>
              </w:rPr>
              <w:t>2,24</w:t>
            </w:r>
          </w:p>
        </w:tc>
        <w:tc>
          <w:tcPr>
            <w:tcW w:w="1726" w:type="dxa"/>
            <w:vAlign w:val="center"/>
          </w:tcPr>
          <w:p w:rsidR="00F56399" w:rsidRPr="00DB3D1E" w:rsidRDefault="00F56399" w:rsidP="004E6C6A">
            <w:pPr>
              <w:jc w:val="center"/>
              <w:rPr>
                <w:color w:val="000000"/>
                <w:sz w:val="24"/>
                <w:szCs w:val="24"/>
              </w:rPr>
            </w:pPr>
            <w:r w:rsidRPr="00DB3D1E">
              <w:rPr>
                <w:color w:val="000000"/>
                <w:sz w:val="24"/>
                <w:szCs w:val="24"/>
              </w:rPr>
              <w:t>8%</w:t>
            </w:r>
          </w:p>
        </w:tc>
        <w:tc>
          <w:tcPr>
            <w:tcW w:w="967" w:type="dxa"/>
            <w:vMerge w:val="restart"/>
            <w:vAlign w:val="center"/>
          </w:tcPr>
          <w:p w:rsidR="00F56399" w:rsidRDefault="00F56399" w:rsidP="004E6C6A">
            <w:pPr>
              <w:pStyle w:val="a3"/>
              <w:spacing w:line="360" w:lineRule="auto"/>
              <w:jc w:val="center"/>
              <w:rPr>
                <w:sz w:val="24"/>
                <w:szCs w:val="24"/>
              </w:rPr>
            </w:pPr>
            <w:r>
              <w:rPr>
                <w:sz w:val="24"/>
                <w:szCs w:val="24"/>
              </w:rPr>
              <w:t>3,37</w:t>
            </w:r>
          </w:p>
        </w:tc>
        <w:tc>
          <w:tcPr>
            <w:tcW w:w="1138" w:type="dxa"/>
            <w:vMerge w:val="restart"/>
            <w:vAlign w:val="center"/>
          </w:tcPr>
          <w:p w:rsidR="00F56399" w:rsidRPr="00715217" w:rsidRDefault="00F56399" w:rsidP="004E6C6A">
            <w:pPr>
              <w:pStyle w:val="a3"/>
              <w:spacing w:line="360" w:lineRule="auto"/>
              <w:jc w:val="center"/>
              <w:rPr>
                <w:sz w:val="24"/>
                <w:szCs w:val="24"/>
              </w:rPr>
            </w:pPr>
            <w:r w:rsidRPr="00715217">
              <w:rPr>
                <w:sz w:val="24"/>
                <w:szCs w:val="24"/>
              </w:rPr>
              <w:t>Р ≥ 00,5</w:t>
            </w:r>
          </w:p>
        </w:tc>
      </w:tr>
      <w:tr w:rsidR="00F56399" w:rsidRPr="00715217" w:rsidTr="004E6C6A">
        <w:tc>
          <w:tcPr>
            <w:tcW w:w="2495" w:type="dxa"/>
            <w:vMerge/>
            <w:vAlign w:val="center"/>
          </w:tcPr>
          <w:p w:rsidR="00F56399" w:rsidRPr="00891179" w:rsidRDefault="00F56399" w:rsidP="004E6C6A">
            <w:pPr>
              <w:pStyle w:val="a3"/>
              <w:rPr>
                <w:sz w:val="24"/>
                <w:szCs w:val="24"/>
              </w:rPr>
            </w:pPr>
          </w:p>
        </w:tc>
        <w:tc>
          <w:tcPr>
            <w:tcW w:w="1611" w:type="dxa"/>
            <w:vAlign w:val="center"/>
          </w:tcPr>
          <w:p w:rsidR="00F56399" w:rsidRDefault="00F56399" w:rsidP="004E6C6A">
            <w:pPr>
              <w:pStyle w:val="a3"/>
              <w:spacing w:line="360" w:lineRule="auto"/>
              <w:jc w:val="center"/>
              <w:rPr>
                <w:sz w:val="24"/>
                <w:szCs w:val="24"/>
              </w:rPr>
            </w:pPr>
            <w:r>
              <w:rPr>
                <w:sz w:val="24"/>
                <w:szCs w:val="24"/>
              </w:rPr>
              <w:t>ЕГ</w:t>
            </w:r>
          </w:p>
        </w:tc>
        <w:tc>
          <w:tcPr>
            <w:tcW w:w="1701" w:type="dxa"/>
            <w:vAlign w:val="center"/>
          </w:tcPr>
          <w:p w:rsidR="00F56399" w:rsidRPr="00E17C44" w:rsidRDefault="00F56399" w:rsidP="004E6C6A">
            <w:pPr>
              <w:pStyle w:val="a3"/>
              <w:spacing w:line="276" w:lineRule="auto"/>
              <w:jc w:val="center"/>
              <w:rPr>
                <w:sz w:val="24"/>
                <w:szCs w:val="24"/>
              </w:rPr>
            </w:pPr>
            <w:r w:rsidRPr="00E17C44">
              <w:rPr>
                <w:sz w:val="24"/>
                <w:szCs w:val="24"/>
              </w:rPr>
              <w:t>166,07</w:t>
            </w:r>
            <w:r w:rsidRPr="00D1684D">
              <w:rPr>
                <w:sz w:val="24"/>
                <w:szCs w:val="24"/>
              </w:rPr>
              <w:t>±</w:t>
            </w:r>
            <w:r>
              <w:rPr>
                <w:sz w:val="24"/>
                <w:szCs w:val="24"/>
              </w:rPr>
              <w:t>1,95</w:t>
            </w:r>
          </w:p>
        </w:tc>
        <w:tc>
          <w:tcPr>
            <w:tcW w:w="1726" w:type="dxa"/>
            <w:vAlign w:val="center"/>
          </w:tcPr>
          <w:p w:rsidR="00F56399" w:rsidRPr="001530DD" w:rsidRDefault="00F56399" w:rsidP="004E6C6A">
            <w:pPr>
              <w:jc w:val="center"/>
              <w:rPr>
                <w:color w:val="000000"/>
                <w:sz w:val="24"/>
                <w:szCs w:val="24"/>
              </w:rPr>
            </w:pPr>
            <w:r w:rsidRPr="001530DD">
              <w:rPr>
                <w:color w:val="000000"/>
                <w:sz w:val="24"/>
                <w:szCs w:val="24"/>
              </w:rPr>
              <w:t>15%</w:t>
            </w:r>
          </w:p>
        </w:tc>
        <w:tc>
          <w:tcPr>
            <w:tcW w:w="967" w:type="dxa"/>
            <w:vMerge/>
            <w:vAlign w:val="center"/>
          </w:tcPr>
          <w:p w:rsidR="00F56399" w:rsidRDefault="00F56399" w:rsidP="004E6C6A">
            <w:pPr>
              <w:pStyle w:val="a3"/>
              <w:spacing w:line="360" w:lineRule="auto"/>
              <w:jc w:val="center"/>
              <w:rPr>
                <w:sz w:val="24"/>
                <w:szCs w:val="24"/>
              </w:rPr>
            </w:pPr>
          </w:p>
        </w:tc>
        <w:tc>
          <w:tcPr>
            <w:tcW w:w="1138" w:type="dxa"/>
            <w:vMerge/>
            <w:vAlign w:val="center"/>
          </w:tcPr>
          <w:p w:rsidR="00F56399" w:rsidRPr="00715217" w:rsidRDefault="00F56399" w:rsidP="004E6C6A">
            <w:pPr>
              <w:pStyle w:val="a3"/>
              <w:spacing w:line="360" w:lineRule="auto"/>
              <w:jc w:val="both"/>
              <w:rPr>
                <w:sz w:val="24"/>
                <w:szCs w:val="24"/>
              </w:rPr>
            </w:pPr>
          </w:p>
        </w:tc>
      </w:tr>
      <w:tr w:rsidR="00F56399" w:rsidRPr="00715217" w:rsidTr="004E6C6A">
        <w:tc>
          <w:tcPr>
            <w:tcW w:w="2495" w:type="dxa"/>
            <w:vMerge w:val="restart"/>
            <w:vAlign w:val="center"/>
          </w:tcPr>
          <w:p w:rsidR="00F56399" w:rsidRPr="00891179" w:rsidRDefault="00F56399" w:rsidP="004E6C6A">
            <w:pPr>
              <w:pStyle w:val="a3"/>
              <w:rPr>
                <w:sz w:val="24"/>
                <w:szCs w:val="24"/>
              </w:rPr>
            </w:pPr>
            <w:r w:rsidRPr="00017D50">
              <w:rPr>
                <w:sz w:val="24"/>
                <w:szCs w:val="24"/>
              </w:rPr>
              <w:t>Стрибок у довжину з місця</w:t>
            </w:r>
          </w:p>
        </w:tc>
        <w:tc>
          <w:tcPr>
            <w:tcW w:w="1611" w:type="dxa"/>
            <w:vAlign w:val="center"/>
          </w:tcPr>
          <w:p w:rsidR="00F56399" w:rsidRPr="00694ABE" w:rsidRDefault="00F56399" w:rsidP="004E6C6A">
            <w:pPr>
              <w:pStyle w:val="a3"/>
              <w:spacing w:line="360" w:lineRule="auto"/>
              <w:jc w:val="center"/>
              <w:rPr>
                <w:sz w:val="24"/>
                <w:szCs w:val="24"/>
              </w:rPr>
            </w:pPr>
            <w:r>
              <w:rPr>
                <w:sz w:val="24"/>
                <w:szCs w:val="24"/>
              </w:rPr>
              <w:t>КГ</w:t>
            </w:r>
          </w:p>
        </w:tc>
        <w:tc>
          <w:tcPr>
            <w:tcW w:w="1701" w:type="dxa"/>
            <w:vAlign w:val="center"/>
          </w:tcPr>
          <w:p w:rsidR="00F56399" w:rsidRPr="00961C47" w:rsidRDefault="00F56399" w:rsidP="004E6C6A">
            <w:pPr>
              <w:pStyle w:val="a3"/>
              <w:jc w:val="center"/>
              <w:rPr>
                <w:sz w:val="24"/>
                <w:szCs w:val="24"/>
              </w:rPr>
            </w:pPr>
            <w:r w:rsidRPr="00961C47">
              <w:rPr>
                <w:sz w:val="24"/>
                <w:szCs w:val="24"/>
              </w:rPr>
              <w:t>214,14</w:t>
            </w:r>
            <w:r w:rsidRPr="00D1684D">
              <w:rPr>
                <w:sz w:val="24"/>
                <w:szCs w:val="24"/>
              </w:rPr>
              <w:t>±</w:t>
            </w:r>
            <w:r>
              <w:rPr>
                <w:sz w:val="24"/>
                <w:szCs w:val="24"/>
              </w:rPr>
              <w:t>0,34</w:t>
            </w:r>
          </w:p>
        </w:tc>
        <w:tc>
          <w:tcPr>
            <w:tcW w:w="1726" w:type="dxa"/>
            <w:vAlign w:val="center"/>
          </w:tcPr>
          <w:p w:rsidR="00F56399" w:rsidRPr="00DB3D1E" w:rsidRDefault="00F56399" w:rsidP="004E6C6A">
            <w:pPr>
              <w:jc w:val="center"/>
              <w:rPr>
                <w:color w:val="000000"/>
                <w:sz w:val="24"/>
                <w:szCs w:val="24"/>
              </w:rPr>
            </w:pPr>
            <w:r w:rsidRPr="00DB3D1E">
              <w:rPr>
                <w:color w:val="000000"/>
                <w:sz w:val="24"/>
                <w:szCs w:val="24"/>
              </w:rPr>
              <w:t>3%</w:t>
            </w:r>
          </w:p>
        </w:tc>
        <w:tc>
          <w:tcPr>
            <w:tcW w:w="967" w:type="dxa"/>
            <w:vMerge w:val="restart"/>
            <w:vAlign w:val="center"/>
          </w:tcPr>
          <w:p w:rsidR="00F56399" w:rsidRDefault="00F56399" w:rsidP="004E6C6A">
            <w:pPr>
              <w:pStyle w:val="a3"/>
              <w:spacing w:line="360" w:lineRule="auto"/>
              <w:jc w:val="center"/>
              <w:rPr>
                <w:sz w:val="24"/>
                <w:szCs w:val="24"/>
              </w:rPr>
            </w:pPr>
            <w:r>
              <w:rPr>
                <w:sz w:val="24"/>
                <w:szCs w:val="24"/>
              </w:rPr>
              <w:t>6,76</w:t>
            </w:r>
          </w:p>
        </w:tc>
        <w:tc>
          <w:tcPr>
            <w:tcW w:w="1138" w:type="dxa"/>
            <w:vMerge w:val="restart"/>
            <w:vAlign w:val="center"/>
          </w:tcPr>
          <w:p w:rsidR="00F56399" w:rsidRPr="00715217" w:rsidRDefault="00F56399" w:rsidP="004E6C6A">
            <w:pPr>
              <w:pStyle w:val="a3"/>
              <w:spacing w:line="360" w:lineRule="auto"/>
              <w:jc w:val="center"/>
              <w:rPr>
                <w:sz w:val="24"/>
                <w:szCs w:val="24"/>
              </w:rPr>
            </w:pPr>
            <w:r w:rsidRPr="00715217">
              <w:rPr>
                <w:sz w:val="24"/>
                <w:szCs w:val="24"/>
              </w:rPr>
              <w:t>Р ≥ 00,5</w:t>
            </w:r>
          </w:p>
        </w:tc>
      </w:tr>
      <w:tr w:rsidR="00F56399" w:rsidRPr="00715217" w:rsidTr="004E6C6A">
        <w:tc>
          <w:tcPr>
            <w:tcW w:w="2495" w:type="dxa"/>
            <w:vMerge/>
            <w:vAlign w:val="center"/>
          </w:tcPr>
          <w:p w:rsidR="00F56399" w:rsidRPr="00891179" w:rsidRDefault="00F56399" w:rsidP="004E6C6A">
            <w:pPr>
              <w:pStyle w:val="a3"/>
              <w:rPr>
                <w:sz w:val="24"/>
                <w:szCs w:val="24"/>
              </w:rPr>
            </w:pPr>
          </w:p>
        </w:tc>
        <w:tc>
          <w:tcPr>
            <w:tcW w:w="1611" w:type="dxa"/>
            <w:vAlign w:val="center"/>
          </w:tcPr>
          <w:p w:rsidR="00F56399" w:rsidRDefault="00F56399" w:rsidP="004E6C6A">
            <w:pPr>
              <w:pStyle w:val="a3"/>
              <w:spacing w:line="360" w:lineRule="auto"/>
              <w:jc w:val="center"/>
              <w:rPr>
                <w:sz w:val="24"/>
                <w:szCs w:val="24"/>
              </w:rPr>
            </w:pPr>
            <w:r>
              <w:rPr>
                <w:sz w:val="24"/>
                <w:szCs w:val="24"/>
              </w:rPr>
              <w:t>ЕГ</w:t>
            </w:r>
          </w:p>
        </w:tc>
        <w:tc>
          <w:tcPr>
            <w:tcW w:w="1701" w:type="dxa"/>
            <w:vAlign w:val="center"/>
          </w:tcPr>
          <w:p w:rsidR="00F56399" w:rsidRPr="00E17C44" w:rsidRDefault="00F56399" w:rsidP="004E6C6A">
            <w:pPr>
              <w:pStyle w:val="a3"/>
              <w:spacing w:line="276" w:lineRule="auto"/>
              <w:jc w:val="center"/>
              <w:rPr>
                <w:sz w:val="24"/>
                <w:szCs w:val="24"/>
              </w:rPr>
            </w:pPr>
            <w:r w:rsidRPr="00E17C44">
              <w:rPr>
                <w:sz w:val="24"/>
                <w:szCs w:val="24"/>
              </w:rPr>
              <w:t>219,71</w:t>
            </w:r>
            <w:r w:rsidRPr="00D1684D">
              <w:rPr>
                <w:sz w:val="24"/>
                <w:szCs w:val="24"/>
              </w:rPr>
              <w:t>±</w:t>
            </w:r>
            <w:r>
              <w:rPr>
                <w:sz w:val="24"/>
                <w:szCs w:val="24"/>
              </w:rPr>
              <w:t>0,75</w:t>
            </w:r>
          </w:p>
        </w:tc>
        <w:tc>
          <w:tcPr>
            <w:tcW w:w="1726" w:type="dxa"/>
            <w:vAlign w:val="center"/>
          </w:tcPr>
          <w:p w:rsidR="00F56399" w:rsidRPr="001530DD" w:rsidRDefault="00F56399" w:rsidP="004E6C6A">
            <w:pPr>
              <w:jc w:val="center"/>
              <w:rPr>
                <w:color w:val="000000"/>
                <w:sz w:val="24"/>
                <w:szCs w:val="24"/>
              </w:rPr>
            </w:pPr>
            <w:r w:rsidRPr="001530DD">
              <w:rPr>
                <w:color w:val="000000"/>
                <w:sz w:val="24"/>
                <w:szCs w:val="24"/>
              </w:rPr>
              <w:t>5%</w:t>
            </w:r>
          </w:p>
        </w:tc>
        <w:tc>
          <w:tcPr>
            <w:tcW w:w="967" w:type="dxa"/>
            <w:vMerge/>
            <w:vAlign w:val="center"/>
          </w:tcPr>
          <w:p w:rsidR="00F56399" w:rsidRDefault="00F56399" w:rsidP="004E6C6A">
            <w:pPr>
              <w:pStyle w:val="a3"/>
              <w:spacing w:line="360" w:lineRule="auto"/>
              <w:jc w:val="center"/>
              <w:rPr>
                <w:sz w:val="24"/>
                <w:szCs w:val="24"/>
              </w:rPr>
            </w:pPr>
          </w:p>
        </w:tc>
        <w:tc>
          <w:tcPr>
            <w:tcW w:w="1138" w:type="dxa"/>
            <w:vMerge/>
            <w:vAlign w:val="center"/>
          </w:tcPr>
          <w:p w:rsidR="00F56399" w:rsidRPr="00715217" w:rsidRDefault="00F56399" w:rsidP="004E6C6A">
            <w:pPr>
              <w:pStyle w:val="a3"/>
              <w:spacing w:line="360" w:lineRule="auto"/>
              <w:jc w:val="both"/>
              <w:rPr>
                <w:sz w:val="24"/>
                <w:szCs w:val="24"/>
              </w:rPr>
            </w:pPr>
          </w:p>
        </w:tc>
      </w:tr>
      <w:tr w:rsidR="00F56399" w:rsidRPr="00715217" w:rsidTr="004E6C6A">
        <w:tc>
          <w:tcPr>
            <w:tcW w:w="2495" w:type="dxa"/>
            <w:vMerge w:val="restart"/>
            <w:vAlign w:val="center"/>
          </w:tcPr>
          <w:p w:rsidR="00F56399" w:rsidRPr="00891179" w:rsidRDefault="00F56399" w:rsidP="004E6C6A">
            <w:pPr>
              <w:pStyle w:val="a3"/>
              <w:rPr>
                <w:sz w:val="24"/>
                <w:szCs w:val="24"/>
              </w:rPr>
            </w:pPr>
            <w:r>
              <w:rPr>
                <w:sz w:val="24"/>
                <w:szCs w:val="24"/>
              </w:rPr>
              <w:t>П</w:t>
            </w:r>
            <w:r w:rsidRPr="00017D50">
              <w:rPr>
                <w:sz w:val="24"/>
                <w:szCs w:val="24"/>
              </w:rPr>
              <w:t xml:space="preserve">іднімання тулуба в </w:t>
            </w:r>
            <w:proofErr w:type="spellStart"/>
            <w:r w:rsidRPr="00017D50">
              <w:rPr>
                <w:sz w:val="24"/>
                <w:szCs w:val="24"/>
              </w:rPr>
              <w:t>сід</w:t>
            </w:r>
            <w:proofErr w:type="spellEnd"/>
          </w:p>
        </w:tc>
        <w:tc>
          <w:tcPr>
            <w:tcW w:w="1611" w:type="dxa"/>
            <w:vAlign w:val="center"/>
          </w:tcPr>
          <w:p w:rsidR="00F56399" w:rsidRPr="00694ABE" w:rsidRDefault="00F56399" w:rsidP="004E6C6A">
            <w:pPr>
              <w:pStyle w:val="a3"/>
              <w:spacing w:line="360" w:lineRule="auto"/>
              <w:jc w:val="center"/>
              <w:rPr>
                <w:sz w:val="24"/>
                <w:szCs w:val="24"/>
              </w:rPr>
            </w:pPr>
            <w:r>
              <w:rPr>
                <w:sz w:val="24"/>
                <w:szCs w:val="24"/>
              </w:rPr>
              <w:t>КГ</w:t>
            </w:r>
          </w:p>
        </w:tc>
        <w:tc>
          <w:tcPr>
            <w:tcW w:w="1701" w:type="dxa"/>
            <w:vAlign w:val="center"/>
          </w:tcPr>
          <w:p w:rsidR="00F56399" w:rsidRPr="00961C47" w:rsidRDefault="00F56399" w:rsidP="004E6C6A">
            <w:pPr>
              <w:pStyle w:val="a3"/>
              <w:jc w:val="center"/>
              <w:rPr>
                <w:sz w:val="24"/>
                <w:szCs w:val="24"/>
              </w:rPr>
            </w:pPr>
            <w:r w:rsidRPr="00961C47">
              <w:rPr>
                <w:sz w:val="24"/>
                <w:szCs w:val="24"/>
              </w:rPr>
              <w:t>45,57</w:t>
            </w:r>
            <w:r w:rsidRPr="00D1684D">
              <w:rPr>
                <w:sz w:val="24"/>
                <w:szCs w:val="24"/>
              </w:rPr>
              <w:t>±</w:t>
            </w:r>
            <w:r>
              <w:rPr>
                <w:sz w:val="24"/>
                <w:szCs w:val="24"/>
              </w:rPr>
              <w:t>0,53</w:t>
            </w:r>
          </w:p>
        </w:tc>
        <w:tc>
          <w:tcPr>
            <w:tcW w:w="1726" w:type="dxa"/>
            <w:vAlign w:val="center"/>
          </w:tcPr>
          <w:p w:rsidR="00F56399" w:rsidRPr="00DB3D1E" w:rsidRDefault="00F56399" w:rsidP="004E6C6A">
            <w:pPr>
              <w:jc w:val="center"/>
              <w:rPr>
                <w:color w:val="000000"/>
                <w:sz w:val="24"/>
                <w:szCs w:val="24"/>
              </w:rPr>
            </w:pPr>
            <w:r w:rsidRPr="00DB3D1E">
              <w:rPr>
                <w:color w:val="000000"/>
                <w:sz w:val="24"/>
                <w:szCs w:val="24"/>
              </w:rPr>
              <w:t>10%</w:t>
            </w:r>
          </w:p>
        </w:tc>
        <w:tc>
          <w:tcPr>
            <w:tcW w:w="967" w:type="dxa"/>
            <w:vMerge w:val="restart"/>
            <w:vAlign w:val="center"/>
          </w:tcPr>
          <w:p w:rsidR="00F56399" w:rsidRDefault="00F56399" w:rsidP="004E6C6A">
            <w:pPr>
              <w:pStyle w:val="a3"/>
              <w:spacing w:line="360" w:lineRule="auto"/>
              <w:jc w:val="center"/>
              <w:rPr>
                <w:sz w:val="24"/>
                <w:szCs w:val="24"/>
              </w:rPr>
            </w:pPr>
            <w:r>
              <w:rPr>
                <w:sz w:val="24"/>
                <w:szCs w:val="24"/>
              </w:rPr>
              <w:t>4,42</w:t>
            </w:r>
          </w:p>
        </w:tc>
        <w:tc>
          <w:tcPr>
            <w:tcW w:w="1138" w:type="dxa"/>
            <w:vMerge w:val="restart"/>
            <w:vAlign w:val="center"/>
          </w:tcPr>
          <w:p w:rsidR="00F56399" w:rsidRPr="00715217" w:rsidRDefault="00F56399" w:rsidP="004E6C6A">
            <w:pPr>
              <w:pStyle w:val="a3"/>
              <w:spacing w:line="360" w:lineRule="auto"/>
              <w:jc w:val="center"/>
              <w:rPr>
                <w:sz w:val="24"/>
                <w:szCs w:val="24"/>
              </w:rPr>
            </w:pPr>
            <w:r w:rsidRPr="00715217">
              <w:rPr>
                <w:sz w:val="24"/>
                <w:szCs w:val="24"/>
              </w:rPr>
              <w:t>Р ≥ 00,5</w:t>
            </w:r>
          </w:p>
        </w:tc>
      </w:tr>
      <w:tr w:rsidR="00F56399" w:rsidRPr="00715217" w:rsidTr="004E6C6A">
        <w:tc>
          <w:tcPr>
            <w:tcW w:w="2495" w:type="dxa"/>
            <w:vMerge/>
            <w:vAlign w:val="center"/>
          </w:tcPr>
          <w:p w:rsidR="00F56399" w:rsidRDefault="00F56399" w:rsidP="004E6C6A">
            <w:pPr>
              <w:pStyle w:val="a3"/>
              <w:rPr>
                <w:sz w:val="24"/>
                <w:szCs w:val="24"/>
              </w:rPr>
            </w:pPr>
          </w:p>
        </w:tc>
        <w:tc>
          <w:tcPr>
            <w:tcW w:w="1611" w:type="dxa"/>
            <w:vAlign w:val="center"/>
          </w:tcPr>
          <w:p w:rsidR="00F56399" w:rsidRDefault="00F56399" w:rsidP="004E6C6A">
            <w:pPr>
              <w:pStyle w:val="a3"/>
              <w:spacing w:line="360" w:lineRule="auto"/>
              <w:jc w:val="center"/>
              <w:rPr>
                <w:sz w:val="24"/>
                <w:szCs w:val="24"/>
              </w:rPr>
            </w:pPr>
            <w:r>
              <w:rPr>
                <w:sz w:val="24"/>
                <w:szCs w:val="24"/>
              </w:rPr>
              <w:t>ЕГ</w:t>
            </w:r>
          </w:p>
        </w:tc>
        <w:tc>
          <w:tcPr>
            <w:tcW w:w="1701" w:type="dxa"/>
            <w:vAlign w:val="center"/>
          </w:tcPr>
          <w:p w:rsidR="00F56399" w:rsidRPr="00E17C44" w:rsidRDefault="00F56399" w:rsidP="004E6C6A">
            <w:pPr>
              <w:pStyle w:val="a3"/>
              <w:spacing w:line="276" w:lineRule="auto"/>
              <w:jc w:val="center"/>
              <w:rPr>
                <w:sz w:val="24"/>
                <w:szCs w:val="24"/>
              </w:rPr>
            </w:pPr>
            <w:r w:rsidRPr="00E17C44">
              <w:rPr>
                <w:sz w:val="24"/>
                <w:szCs w:val="24"/>
              </w:rPr>
              <w:t>48,43</w:t>
            </w:r>
            <w:r w:rsidRPr="00D1684D">
              <w:rPr>
                <w:sz w:val="24"/>
                <w:szCs w:val="24"/>
              </w:rPr>
              <w:t>±</w:t>
            </w:r>
            <w:r>
              <w:rPr>
                <w:sz w:val="24"/>
                <w:szCs w:val="24"/>
              </w:rPr>
              <w:t>0,37</w:t>
            </w:r>
          </w:p>
        </w:tc>
        <w:tc>
          <w:tcPr>
            <w:tcW w:w="1726" w:type="dxa"/>
            <w:vAlign w:val="center"/>
          </w:tcPr>
          <w:p w:rsidR="00F56399" w:rsidRPr="001530DD" w:rsidRDefault="00F56399" w:rsidP="004E6C6A">
            <w:pPr>
              <w:jc w:val="center"/>
              <w:rPr>
                <w:color w:val="000000"/>
                <w:sz w:val="24"/>
                <w:szCs w:val="24"/>
              </w:rPr>
            </w:pPr>
            <w:r w:rsidRPr="001530DD">
              <w:rPr>
                <w:color w:val="000000"/>
                <w:sz w:val="24"/>
                <w:szCs w:val="24"/>
              </w:rPr>
              <w:t>17%</w:t>
            </w:r>
          </w:p>
        </w:tc>
        <w:tc>
          <w:tcPr>
            <w:tcW w:w="967" w:type="dxa"/>
            <w:vMerge/>
            <w:vAlign w:val="center"/>
          </w:tcPr>
          <w:p w:rsidR="00F56399" w:rsidRDefault="00F56399" w:rsidP="004E6C6A">
            <w:pPr>
              <w:pStyle w:val="a3"/>
              <w:spacing w:line="360" w:lineRule="auto"/>
              <w:jc w:val="center"/>
              <w:rPr>
                <w:sz w:val="24"/>
                <w:szCs w:val="24"/>
              </w:rPr>
            </w:pPr>
          </w:p>
        </w:tc>
        <w:tc>
          <w:tcPr>
            <w:tcW w:w="1138" w:type="dxa"/>
            <w:vMerge/>
            <w:vAlign w:val="center"/>
          </w:tcPr>
          <w:p w:rsidR="00F56399" w:rsidRPr="00715217" w:rsidRDefault="00F56399" w:rsidP="004E6C6A">
            <w:pPr>
              <w:pStyle w:val="a3"/>
              <w:spacing w:line="360" w:lineRule="auto"/>
              <w:jc w:val="center"/>
              <w:rPr>
                <w:sz w:val="24"/>
                <w:szCs w:val="24"/>
              </w:rPr>
            </w:pPr>
          </w:p>
        </w:tc>
      </w:tr>
    </w:tbl>
    <w:p w:rsidR="00F56399" w:rsidRDefault="00F56399" w:rsidP="00F56399">
      <w:pPr>
        <w:pStyle w:val="a3"/>
        <w:spacing w:line="360" w:lineRule="auto"/>
        <w:ind w:firstLine="709"/>
        <w:jc w:val="both"/>
        <w:rPr>
          <w:b/>
          <w:bCs/>
          <w:sz w:val="28"/>
          <w:szCs w:val="28"/>
        </w:rPr>
      </w:pPr>
    </w:p>
    <w:p w:rsidR="00F56399" w:rsidRPr="003B60E4" w:rsidRDefault="00F56399" w:rsidP="00F56399">
      <w:pPr>
        <w:pStyle w:val="a3"/>
        <w:spacing w:line="360" w:lineRule="auto"/>
        <w:ind w:firstLine="709"/>
        <w:jc w:val="both"/>
        <w:rPr>
          <w:sz w:val="28"/>
          <w:szCs w:val="28"/>
        </w:rPr>
      </w:pPr>
      <w:r>
        <w:rPr>
          <w:sz w:val="28"/>
          <w:szCs w:val="28"/>
        </w:rPr>
        <w:t>Порівняльний а</w:t>
      </w:r>
      <w:r w:rsidRPr="003B60E4">
        <w:rPr>
          <w:sz w:val="28"/>
          <w:szCs w:val="28"/>
        </w:rPr>
        <w:t>наліз результатів повторного тестування рівня силових здібностей чоловіків віком 40</w:t>
      </w:r>
      <w:r>
        <w:rPr>
          <w:sz w:val="28"/>
          <w:szCs w:val="28"/>
        </w:rPr>
        <w:t>-</w:t>
      </w:r>
      <w:r w:rsidRPr="003B60E4">
        <w:rPr>
          <w:sz w:val="28"/>
          <w:szCs w:val="28"/>
        </w:rPr>
        <w:t>50 років у контрольній (КГ) та експериментальній (ЕГ) групах після завершення експерименту продемонстрував суттєві зміни у показниках обох груп, причому учасники експериментальної групи показали більш виражену динаміку.</w:t>
      </w:r>
    </w:p>
    <w:p w:rsidR="00F56399" w:rsidRPr="003B60E4" w:rsidRDefault="00F56399" w:rsidP="00F56399">
      <w:pPr>
        <w:pStyle w:val="a3"/>
        <w:spacing w:line="360" w:lineRule="auto"/>
        <w:ind w:firstLine="709"/>
        <w:jc w:val="both"/>
        <w:rPr>
          <w:sz w:val="28"/>
          <w:szCs w:val="28"/>
        </w:rPr>
      </w:pPr>
      <w:r w:rsidRPr="003B60E4">
        <w:rPr>
          <w:sz w:val="28"/>
          <w:szCs w:val="28"/>
        </w:rPr>
        <w:t>За результатами тесту присідання зі штангою на плечах, середній результат у контрольній групі становив 129,64 ± 1,27 кг, що свідчить про приріст на 8% у порівнянні з початковими показниками. Водночас в експериментальній групі середній показник досяг 137 ± 1,06 кг, що відповідає приросту на 13%. Значення t=4,45 підтверджує статистично значущу різницю між групами (p ≥ 0,5).</w:t>
      </w:r>
    </w:p>
    <w:p w:rsidR="00F56399" w:rsidRPr="003B60E4" w:rsidRDefault="00F56399" w:rsidP="00F56399">
      <w:pPr>
        <w:pStyle w:val="a3"/>
        <w:spacing w:line="360" w:lineRule="auto"/>
        <w:ind w:firstLine="709"/>
        <w:jc w:val="both"/>
        <w:rPr>
          <w:sz w:val="28"/>
          <w:szCs w:val="28"/>
        </w:rPr>
      </w:pPr>
      <w:r w:rsidRPr="003B60E4">
        <w:rPr>
          <w:sz w:val="28"/>
          <w:szCs w:val="28"/>
        </w:rPr>
        <w:t>У тесті жим штанги лежачи середнє значення у контрольній групі зросло до 110 ± 0,77 кг (приріст 7%), тоді як в експериментальній групі цей показник досяг 118,21 ± 0,71 кг, демонструючи приріст на 16%. Значення t=7,84 також підтверджує суттєву різницю між результатами груп (p ≥ 0,5).</w:t>
      </w:r>
    </w:p>
    <w:p w:rsidR="00F56399" w:rsidRPr="003B60E4" w:rsidRDefault="00F56399" w:rsidP="00F56399">
      <w:pPr>
        <w:pStyle w:val="a3"/>
        <w:spacing w:line="360" w:lineRule="auto"/>
        <w:ind w:firstLine="709"/>
        <w:jc w:val="both"/>
        <w:rPr>
          <w:sz w:val="28"/>
          <w:szCs w:val="28"/>
        </w:rPr>
      </w:pPr>
      <w:r w:rsidRPr="003B60E4">
        <w:rPr>
          <w:sz w:val="28"/>
          <w:szCs w:val="28"/>
        </w:rPr>
        <w:t>Станова тяга показала схожу динаміку: середній показник у контрольній групі зріс до 156,07 ± 2,24 кг (приріст 8%), тоді як в експериментальній групі він досяг 166,07 ± 1,95 кг (приріст 15%). Значення t=3,37 свідчить про статистично значущі розбіжності між групами (p ≥ 0,5).</w:t>
      </w:r>
    </w:p>
    <w:p w:rsidR="00F56399" w:rsidRPr="003B60E4" w:rsidRDefault="00F56399" w:rsidP="00F56399">
      <w:pPr>
        <w:pStyle w:val="a3"/>
        <w:spacing w:line="360" w:lineRule="auto"/>
        <w:ind w:firstLine="709"/>
        <w:jc w:val="both"/>
        <w:rPr>
          <w:sz w:val="28"/>
          <w:szCs w:val="28"/>
        </w:rPr>
      </w:pPr>
      <w:r w:rsidRPr="003B60E4">
        <w:rPr>
          <w:sz w:val="28"/>
          <w:szCs w:val="28"/>
        </w:rPr>
        <w:t>Результати стрибка у довжину з місця також вказують на перевагу експериментальної групи. У контрольній групі середній показник становив 214,14 ± 0,34 см (приріст 3%), тоді як в експериментальній – 219,71 ± 0,75 см (приріст 5%). Значення t=6,76 підтверджує статистично значущу різницю (p ≥ 0,5).</w:t>
      </w:r>
    </w:p>
    <w:p w:rsidR="00F56399" w:rsidRPr="003B60E4" w:rsidRDefault="00F56399" w:rsidP="00F56399">
      <w:pPr>
        <w:pStyle w:val="a3"/>
        <w:spacing w:line="360" w:lineRule="auto"/>
        <w:ind w:firstLine="709"/>
        <w:jc w:val="both"/>
        <w:rPr>
          <w:sz w:val="28"/>
          <w:szCs w:val="28"/>
        </w:rPr>
      </w:pPr>
      <w:r w:rsidRPr="003B60E4">
        <w:rPr>
          <w:sz w:val="28"/>
          <w:szCs w:val="28"/>
        </w:rPr>
        <w:lastRenderedPageBreak/>
        <w:t xml:space="preserve">У тесті піднімання тулуба в </w:t>
      </w:r>
      <w:proofErr w:type="spellStart"/>
      <w:r w:rsidRPr="003B60E4">
        <w:rPr>
          <w:sz w:val="28"/>
          <w:szCs w:val="28"/>
        </w:rPr>
        <w:t>сід</w:t>
      </w:r>
      <w:proofErr w:type="spellEnd"/>
      <w:r w:rsidRPr="003B60E4">
        <w:rPr>
          <w:sz w:val="28"/>
          <w:szCs w:val="28"/>
        </w:rPr>
        <w:t xml:space="preserve"> середній результат контрольної групи зріс до 45,57 ± 0,53 повторів (приріст 10%), тоді як експериментальна група досягла 48,43 ± 0,37 повторів (приріст 17%). Значення t=4,42 також підтверджує значущість різниці між групами (p ≥ 0,5).</w:t>
      </w:r>
    </w:p>
    <w:p w:rsidR="00F56399" w:rsidRDefault="00F56399" w:rsidP="00F56399">
      <w:pPr>
        <w:pStyle w:val="a3"/>
        <w:spacing w:line="360" w:lineRule="auto"/>
        <w:ind w:firstLine="709"/>
        <w:jc w:val="both"/>
        <w:rPr>
          <w:sz w:val="28"/>
          <w:szCs w:val="28"/>
        </w:rPr>
      </w:pPr>
      <w:r w:rsidRPr="003B60E4">
        <w:rPr>
          <w:sz w:val="28"/>
          <w:szCs w:val="28"/>
        </w:rPr>
        <w:t>Таким чином, отримані результати свідчать про те, що учасники експериментальної групи демонстрували більш виражену динаміку приросту силових здібностей порівняно з контрольн</w:t>
      </w:r>
      <w:r>
        <w:rPr>
          <w:sz w:val="28"/>
          <w:szCs w:val="28"/>
        </w:rPr>
        <w:t>ою групою</w:t>
      </w:r>
      <w:r w:rsidRPr="003B60E4">
        <w:rPr>
          <w:sz w:val="28"/>
          <w:szCs w:val="28"/>
        </w:rPr>
        <w:t>, що наочно підтверджується діаграмою (див. рис. 2.</w:t>
      </w:r>
      <w:r>
        <w:rPr>
          <w:sz w:val="28"/>
          <w:szCs w:val="28"/>
        </w:rPr>
        <w:t>8</w:t>
      </w:r>
      <w:r w:rsidRPr="003B60E4">
        <w:rPr>
          <w:sz w:val="28"/>
          <w:szCs w:val="28"/>
        </w:rPr>
        <w:t>).</w:t>
      </w:r>
    </w:p>
    <w:p w:rsidR="00F56399" w:rsidRPr="003B60E4" w:rsidRDefault="00F56399" w:rsidP="00F56399">
      <w:pPr>
        <w:pStyle w:val="a3"/>
        <w:spacing w:line="360" w:lineRule="auto"/>
        <w:jc w:val="both"/>
        <w:rPr>
          <w:sz w:val="28"/>
          <w:szCs w:val="28"/>
        </w:rPr>
      </w:pPr>
      <w:r>
        <w:rPr>
          <w:noProof/>
          <w:sz w:val="28"/>
          <w:szCs w:val="28"/>
        </w:rPr>
        <w:drawing>
          <wp:inline distT="0" distB="0" distL="0" distR="0" wp14:anchorId="6C8ACC34" wp14:editId="23C8E4FF">
            <wp:extent cx="5978106" cy="3200400"/>
            <wp:effectExtent l="0" t="0" r="3810" b="0"/>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F56399" w:rsidRDefault="00F56399" w:rsidP="00F56399">
      <w:pPr>
        <w:pStyle w:val="a3"/>
        <w:spacing w:line="360" w:lineRule="auto"/>
        <w:ind w:firstLine="709"/>
        <w:jc w:val="both"/>
        <w:rPr>
          <w:b/>
          <w:bCs/>
          <w:sz w:val="28"/>
          <w:szCs w:val="28"/>
        </w:rPr>
      </w:pPr>
      <w:r>
        <w:rPr>
          <w:b/>
          <w:bCs/>
          <w:sz w:val="28"/>
          <w:szCs w:val="28"/>
        </w:rPr>
        <w:t xml:space="preserve">Рис 2.8. </w:t>
      </w:r>
      <w:r w:rsidRPr="002B032C">
        <w:rPr>
          <w:b/>
          <w:bCs/>
          <w:sz w:val="28"/>
          <w:szCs w:val="28"/>
        </w:rPr>
        <w:t xml:space="preserve">Порівняльний аналіз результатів </w:t>
      </w:r>
      <w:r>
        <w:rPr>
          <w:b/>
          <w:bCs/>
          <w:sz w:val="28"/>
          <w:szCs w:val="28"/>
        </w:rPr>
        <w:t>повторного</w:t>
      </w:r>
      <w:r w:rsidRPr="002B032C">
        <w:rPr>
          <w:b/>
          <w:bCs/>
          <w:sz w:val="28"/>
          <w:szCs w:val="28"/>
        </w:rPr>
        <w:t xml:space="preserve"> тестування рівня </w:t>
      </w:r>
      <w:r>
        <w:rPr>
          <w:b/>
          <w:bCs/>
          <w:sz w:val="28"/>
          <w:szCs w:val="28"/>
        </w:rPr>
        <w:t>силових здібностей</w:t>
      </w:r>
      <w:r w:rsidRPr="002B032C">
        <w:rPr>
          <w:b/>
          <w:bCs/>
          <w:sz w:val="28"/>
          <w:szCs w:val="28"/>
        </w:rPr>
        <w:t xml:space="preserve"> чоловіків віком 40</w:t>
      </w:r>
      <w:r>
        <w:rPr>
          <w:b/>
          <w:bCs/>
          <w:sz w:val="28"/>
          <w:szCs w:val="28"/>
        </w:rPr>
        <w:t>-</w:t>
      </w:r>
      <w:r w:rsidRPr="002B032C">
        <w:rPr>
          <w:b/>
          <w:bCs/>
          <w:sz w:val="28"/>
          <w:szCs w:val="28"/>
        </w:rPr>
        <w:t>50 років</w:t>
      </w:r>
      <w:r>
        <w:rPr>
          <w:b/>
          <w:bCs/>
          <w:sz w:val="28"/>
          <w:szCs w:val="28"/>
        </w:rPr>
        <w:t xml:space="preserve"> контрольної та</w:t>
      </w:r>
      <w:r w:rsidRPr="002B032C">
        <w:rPr>
          <w:b/>
          <w:bCs/>
          <w:sz w:val="28"/>
          <w:szCs w:val="28"/>
        </w:rPr>
        <w:t xml:space="preserve"> </w:t>
      </w:r>
      <w:r>
        <w:rPr>
          <w:b/>
          <w:bCs/>
          <w:sz w:val="28"/>
          <w:szCs w:val="28"/>
        </w:rPr>
        <w:t>експериментальної групи після експерименту</w:t>
      </w:r>
    </w:p>
    <w:p w:rsidR="00F56399" w:rsidRDefault="00F56399" w:rsidP="00F56399">
      <w:pPr>
        <w:pStyle w:val="a3"/>
        <w:spacing w:line="360" w:lineRule="auto"/>
        <w:ind w:firstLine="709"/>
        <w:jc w:val="both"/>
        <w:rPr>
          <w:sz w:val="28"/>
          <w:szCs w:val="28"/>
        </w:rPr>
      </w:pPr>
      <w:r w:rsidRPr="005D4EB4">
        <w:rPr>
          <w:sz w:val="28"/>
          <w:szCs w:val="28"/>
        </w:rPr>
        <w:t xml:space="preserve">Таким чином, проведений аналіз підтверджує, що обидві групи продемонстрували позитивну динаміку у фізичному розвитку та силових показниках після завершення експерименту. Проте, впроваджена експериментальна методика забезпечила значно вищу ефективність у порівнянні зі стандартним підходом, який використовувався в контрольній групі. Це чітко підтверджується вищими відносними показниками змін за всіма досліджуваними параметрами. Отримані результати засвідчують доцільність застосування розробленої методики для підвищення рівня силової </w:t>
      </w:r>
      <w:r w:rsidRPr="005D4EB4">
        <w:rPr>
          <w:sz w:val="28"/>
          <w:szCs w:val="28"/>
        </w:rPr>
        <w:lastRenderedPageBreak/>
        <w:t>підготовки чоловіків віком 40</w:t>
      </w:r>
      <w:r>
        <w:rPr>
          <w:sz w:val="28"/>
          <w:szCs w:val="28"/>
        </w:rPr>
        <w:t>-</w:t>
      </w:r>
      <w:r w:rsidRPr="005D4EB4">
        <w:rPr>
          <w:sz w:val="28"/>
          <w:szCs w:val="28"/>
        </w:rPr>
        <w:t>50 років, які займаються атлетизмом, та її переваги над традиційними підходами.</w:t>
      </w:r>
    </w:p>
    <w:p w:rsidR="004B1BDA" w:rsidRDefault="004B1BDA" w:rsidP="00F56399">
      <w:pPr>
        <w:pStyle w:val="a3"/>
        <w:spacing w:line="360" w:lineRule="auto"/>
        <w:ind w:firstLine="709"/>
        <w:jc w:val="both"/>
        <w:rPr>
          <w:sz w:val="28"/>
          <w:szCs w:val="28"/>
        </w:rPr>
      </w:pPr>
    </w:p>
    <w:p w:rsidR="004B1BDA" w:rsidRPr="00494609" w:rsidRDefault="004B1BDA" w:rsidP="004B1BDA">
      <w:pPr>
        <w:pStyle w:val="a3"/>
        <w:spacing w:line="360" w:lineRule="auto"/>
        <w:ind w:firstLine="709"/>
        <w:jc w:val="both"/>
        <w:rPr>
          <w:b/>
          <w:bCs/>
          <w:sz w:val="28"/>
          <w:szCs w:val="28"/>
        </w:rPr>
      </w:pPr>
      <w:r w:rsidRPr="00494609">
        <w:rPr>
          <w:b/>
          <w:bCs/>
          <w:sz w:val="28"/>
          <w:szCs w:val="28"/>
        </w:rPr>
        <w:t>Висновки до розділу 2</w:t>
      </w:r>
    </w:p>
    <w:p w:rsidR="004B1BDA" w:rsidRPr="00494609" w:rsidRDefault="004B1BDA" w:rsidP="004B1BDA">
      <w:pPr>
        <w:pStyle w:val="a3"/>
        <w:spacing w:line="360" w:lineRule="auto"/>
        <w:ind w:firstLine="709"/>
        <w:jc w:val="both"/>
        <w:rPr>
          <w:sz w:val="28"/>
          <w:szCs w:val="28"/>
        </w:rPr>
      </w:pPr>
      <w:r w:rsidRPr="00494609">
        <w:rPr>
          <w:sz w:val="28"/>
          <w:szCs w:val="28"/>
        </w:rPr>
        <w:t>Результати дослідження підтвердили ефективність застосованих методичних підходів до оцінки та покращення рівня силової підготовки чоловіків віком 40-50 років, які займаються атлетизмом. Аналіз даних показав, що як контрольна, так і експериментальна групи демонструють позитивну динаміку фізичного розвитку та силових здібностей після завершення експерименту. Однак впроваджена експериментальна методика виявилася значно ефективнішою порівняно зі стандартними тренувальними підходами.</w:t>
      </w:r>
    </w:p>
    <w:p w:rsidR="004B1BDA" w:rsidRPr="00494609" w:rsidRDefault="004B1BDA" w:rsidP="004B1BDA">
      <w:pPr>
        <w:pStyle w:val="a3"/>
        <w:spacing w:line="360" w:lineRule="auto"/>
        <w:ind w:firstLine="709"/>
        <w:jc w:val="both"/>
        <w:rPr>
          <w:sz w:val="28"/>
          <w:szCs w:val="28"/>
        </w:rPr>
      </w:pPr>
      <w:r w:rsidRPr="00494609">
        <w:rPr>
          <w:sz w:val="28"/>
          <w:szCs w:val="28"/>
        </w:rPr>
        <w:t>У контрольній групі відзначалося поступове покращення антропометричних показників, сили, витривалості та функціональних характеристик. Водночас у експериментальній групі зафіксовано значно більший відсотковий приріст за всіма досліджуваними параметрами, зокрема в силових здібностях, а також зниження рівня підшкірно-жирової тканини. Особливо виражені зміни спостерігалися у показниках станової динамометрії, жиму штанги лежачи, екскурсії грудної клітки та життєвої ємності легень.</w:t>
      </w:r>
    </w:p>
    <w:p w:rsidR="004B1BDA" w:rsidRPr="00494609" w:rsidRDefault="004B1BDA" w:rsidP="004B1BDA">
      <w:pPr>
        <w:pStyle w:val="a3"/>
        <w:spacing w:line="360" w:lineRule="auto"/>
        <w:ind w:firstLine="709"/>
        <w:jc w:val="both"/>
        <w:rPr>
          <w:sz w:val="28"/>
          <w:szCs w:val="28"/>
        </w:rPr>
      </w:pPr>
      <w:r w:rsidRPr="00494609">
        <w:rPr>
          <w:sz w:val="28"/>
          <w:szCs w:val="28"/>
        </w:rPr>
        <w:t xml:space="preserve">Порівняльний аналіз підтвердив, що запропонована методика тренувань, яка включала адаптовані силові вправи, аеробні компоненти та поетапний підхід до навантажень, сприяє не лише ефективному розвитку силових якостей, але й комплексному покращенню загального фізичного стану. Це забезпечило кращі результати в експериментальній групі як у зниженні жирових </w:t>
      </w:r>
      <w:proofErr w:type="spellStart"/>
      <w:r w:rsidRPr="00494609">
        <w:rPr>
          <w:sz w:val="28"/>
          <w:szCs w:val="28"/>
        </w:rPr>
        <w:t>відкладень</w:t>
      </w:r>
      <w:proofErr w:type="spellEnd"/>
      <w:r w:rsidRPr="00494609">
        <w:rPr>
          <w:sz w:val="28"/>
          <w:szCs w:val="28"/>
        </w:rPr>
        <w:t>, так і в підвищенні силових показників.</w:t>
      </w:r>
    </w:p>
    <w:p w:rsidR="004B1BDA" w:rsidRPr="00494609" w:rsidRDefault="004B1BDA" w:rsidP="004B1BDA">
      <w:pPr>
        <w:pStyle w:val="a3"/>
        <w:spacing w:line="360" w:lineRule="auto"/>
        <w:ind w:firstLine="709"/>
        <w:jc w:val="both"/>
        <w:rPr>
          <w:sz w:val="28"/>
          <w:szCs w:val="28"/>
        </w:rPr>
      </w:pPr>
      <w:r w:rsidRPr="00494609">
        <w:rPr>
          <w:sz w:val="28"/>
          <w:szCs w:val="28"/>
        </w:rPr>
        <w:t xml:space="preserve">Отримані результати вказують на доцільність використання розробленої методики як ефективного інструменту для оптимізації тренувального процесу серед чоловіків зрілого віку, які займаються атлетизмом. Результати експерименту мають значний практичний потенціал для розробки та впровадження оздоровчих і тренувальних програм, орієнтованих на </w:t>
      </w:r>
      <w:r w:rsidRPr="00494609">
        <w:rPr>
          <w:sz w:val="28"/>
          <w:szCs w:val="28"/>
        </w:rPr>
        <w:lastRenderedPageBreak/>
        <w:t>підвищення рівня силової підготовленості, нормалізацію масо-ростових показників та загального зміцнення здоров’я цієї вікової групи.</w:t>
      </w:r>
    </w:p>
    <w:p w:rsidR="004B1BDA" w:rsidRPr="00494609" w:rsidRDefault="004B1BDA" w:rsidP="004B1BDA">
      <w:pPr>
        <w:pStyle w:val="a3"/>
        <w:spacing w:line="360" w:lineRule="auto"/>
        <w:ind w:firstLine="709"/>
        <w:jc w:val="both"/>
        <w:rPr>
          <w:sz w:val="28"/>
          <w:szCs w:val="28"/>
        </w:rPr>
      </w:pPr>
    </w:p>
    <w:p w:rsidR="00417943" w:rsidRDefault="00417943" w:rsidP="00F56399">
      <w:pPr>
        <w:pStyle w:val="a3"/>
        <w:spacing w:line="360" w:lineRule="auto"/>
        <w:ind w:firstLine="709"/>
        <w:jc w:val="both"/>
        <w:rPr>
          <w:sz w:val="28"/>
          <w:szCs w:val="28"/>
        </w:rPr>
      </w:pPr>
    </w:p>
    <w:p w:rsidR="00417943" w:rsidRDefault="00417943">
      <w:pPr>
        <w:spacing w:after="160" w:line="259" w:lineRule="auto"/>
        <w:rPr>
          <w:sz w:val="28"/>
          <w:szCs w:val="28"/>
        </w:rPr>
      </w:pPr>
      <w:r>
        <w:rPr>
          <w:sz w:val="28"/>
          <w:szCs w:val="28"/>
        </w:rPr>
        <w:br w:type="page"/>
      </w:r>
    </w:p>
    <w:p w:rsidR="00DF65B7" w:rsidRPr="00247904" w:rsidRDefault="00DF65B7" w:rsidP="00DF65B7">
      <w:pPr>
        <w:pStyle w:val="a3"/>
        <w:spacing w:line="360" w:lineRule="auto"/>
        <w:ind w:firstLine="709"/>
        <w:jc w:val="center"/>
        <w:rPr>
          <w:b/>
          <w:bCs/>
          <w:sz w:val="28"/>
          <w:szCs w:val="28"/>
        </w:rPr>
      </w:pPr>
      <w:r w:rsidRPr="00247904">
        <w:rPr>
          <w:b/>
          <w:bCs/>
          <w:sz w:val="28"/>
          <w:szCs w:val="28"/>
        </w:rPr>
        <w:lastRenderedPageBreak/>
        <w:t>ЗАГАЛЬНІ ВИСНОВКИ</w:t>
      </w:r>
    </w:p>
    <w:p w:rsidR="00DF65B7" w:rsidRPr="00247904" w:rsidRDefault="00DF65B7" w:rsidP="00DF65B7">
      <w:pPr>
        <w:pStyle w:val="a3"/>
        <w:spacing w:line="360" w:lineRule="auto"/>
        <w:ind w:firstLine="709"/>
        <w:jc w:val="both"/>
        <w:rPr>
          <w:sz w:val="28"/>
          <w:szCs w:val="28"/>
        </w:rPr>
      </w:pPr>
    </w:p>
    <w:p w:rsidR="00DF65B7" w:rsidRPr="00247904" w:rsidRDefault="00DF65B7" w:rsidP="00DF65B7">
      <w:pPr>
        <w:pStyle w:val="a3"/>
        <w:spacing w:line="360" w:lineRule="auto"/>
        <w:ind w:firstLine="709"/>
        <w:jc w:val="both"/>
        <w:rPr>
          <w:sz w:val="28"/>
          <w:szCs w:val="28"/>
        </w:rPr>
      </w:pPr>
      <w:r w:rsidRPr="00247904">
        <w:rPr>
          <w:sz w:val="28"/>
          <w:szCs w:val="28"/>
        </w:rPr>
        <w:t>У результаті проведеного дослідження було встановлено, що розроблена експериментальна методика є ефективним підходом до вдосконалення силової підготовки чоловіків віком 40</w:t>
      </w:r>
      <w:r>
        <w:rPr>
          <w:sz w:val="28"/>
          <w:szCs w:val="28"/>
        </w:rPr>
        <w:t>-</w:t>
      </w:r>
      <w:r w:rsidRPr="00247904">
        <w:rPr>
          <w:sz w:val="28"/>
          <w:szCs w:val="28"/>
        </w:rPr>
        <w:t>50 років, які займаються атлетизмом. Отримані результати підтверджують її переваги над традиційними тренувальними програмами.</w:t>
      </w:r>
    </w:p>
    <w:p w:rsidR="00DF65B7" w:rsidRPr="00247904" w:rsidRDefault="00DF65B7" w:rsidP="00DF65B7">
      <w:pPr>
        <w:pStyle w:val="a3"/>
        <w:spacing w:line="360" w:lineRule="auto"/>
        <w:ind w:firstLine="709"/>
        <w:jc w:val="both"/>
        <w:rPr>
          <w:sz w:val="28"/>
          <w:szCs w:val="28"/>
        </w:rPr>
      </w:pPr>
      <w:r w:rsidRPr="00247904">
        <w:rPr>
          <w:sz w:val="28"/>
          <w:szCs w:val="28"/>
        </w:rPr>
        <w:t xml:space="preserve">Аналіз науково-методичних джерел підтвердив, що фізична підготовка чоловіків середнього віку вимагає адаптованого підходу, враховуючи вікові фізіологічні зміни, такі як зниження м’язової маси, </w:t>
      </w:r>
      <w:proofErr w:type="spellStart"/>
      <w:r w:rsidRPr="00247904">
        <w:rPr>
          <w:sz w:val="28"/>
          <w:szCs w:val="28"/>
        </w:rPr>
        <w:t>швидкісно</w:t>
      </w:r>
      <w:proofErr w:type="spellEnd"/>
      <w:r w:rsidRPr="00247904">
        <w:rPr>
          <w:sz w:val="28"/>
          <w:szCs w:val="28"/>
        </w:rPr>
        <w:t>-силових показників та уповільнення метаболізму. Дослідження наукових праць дозволило визначити оптимальні принципи побудови тренувального процесу для цієї вікової категорії, які включають поступове збільшення навантаження, поєднання силових та аеробних вправ, а також використання методів самоконтролю. Це дало змогу сформувати основу для створення експериментальної методики, яка враховує як функціональні можливості організму, так і мотиваційний аспект.</w:t>
      </w:r>
    </w:p>
    <w:p w:rsidR="00DF65B7" w:rsidRPr="00247904" w:rsidRDefault="00DF65B7" w:rsidP="00DF65B7">
      <w:pPr>
        <w:pStyle w:val="a3"/>
        <w:spacing w:line="360" w:lineRule="auto"/>
        <w:ind w:firstLine="709"/>
        <w:jc w:val="both"/>
        <w:rPr>
          <w:sz w:val="28"/>
          <w:szCs w:val="28"/>
        </w:rPr>
      </w:pPr>
      <w:r w:rsidRPr="00247904">
        <w:rPr>
          <w:sz w:val="28"/>
          <w:szCs w:val="28"/>
        </w:rPr>
        <w:t>Аналіз вікових особливостей фізіологічних змін показав, що чоловіки 40</w:t>
      </w:r>
      <w:r>
        <w:rPr>
          <w:sz w:val="28"/>
          <w:szCs w:val="28"/>
        </w:rPr>
        <w:t>-</w:t>
      </w:r>
      <w:r w:rsidRPr="00247904">
        <w:rPr>
          <w:sz w:val="28"/>
          <w:szCs w:val="28"/>
        </w:rPr>
        <w:t>50 років характеризуються підвищеним ризиком втрати м’язової маси (до 1</w:t>
      </w:r>
      <w:r>
        <w:rPr>
          <w:sz w:val="28"/>
          <w:szCs w:val="28"/>
        </w:rPr>
        <w:t>-</w:t>
      </w:r>
      <w:r w:rsidRPr="00247904">
        <w:rPr>
          <w:sz w:val="28"/>
          <w:szCs w:val="28"/>
        </w:rPr>
        <w:t xml:space="preserve">2% на рік) та накопичення підшкірного жиру, що ускладнює досягнення спортивних результатів. Було встановлено, що регулярні заняття атлетизмом із врахуванням специфіки цього віку сприяють стабілізації ваги тіла, покращенню сили, витривалості та аеробної продуктивності. Відзначено, що екскурсія грудної клітки у цій віковій категорії може зростати до 14%, а приріст життєвої ємності легень сягати 16% за умови використання спеціальних </w:t>
      </w:r>
      <w:proofErr w:type="spellStart"/>
      <w:r w:rsidRPr="00247904">
        <w:rPr>
          <w:sz w:val="28"/>
          <w:szCs w:val="28"/>
        </w:rPr>
        <w:t>методик</w:t>
      </w:r>
      <w:proofErr w:type="spellEnd"/>
      <w:r w:rsidRPr="00247904">
        <w:rPr>
          <w:sz w:val="28"/>
          <w:szCs w:val="28"/>
        </w:rPr>
        <w:t>.</w:t>
      </w:r>
    </w:p>
    <w:p w:rsidR="00DF65B7" w:rsidRPr="00247904" w:rsidRDefault="00DF65B7" w:rsidP="00DF65B7">
      <w:pPr>
        <w:pStyle w:val="a3"/>
        <w:spacing w:line="360" w:lineRule="auto"/>
        <w:ind w:firstLine="709"/>
        <w:jc w:val="both"/>
        <w:rPr>
          <w:sz w:val="28"/>
          <w:szCs w:val="28"/>
        </w:rPr>
      </w:pPr>
      <w:r w:rsidRPr="00247904">
        <w:rPr>
          <w:sz w:val="28"/>
          <w:szCs w:val="28"/>
        </w:rPr>
        <w:t xml:space="preserve">Розроблена експериментальна методика, яка включала три етапи тренувального процесу (підготовчий, розвивальний і підтримувальний), забезпечила суттєвий прогрес у фізичній підготовленості учасників експериментальної групи. Порівняльний аналіз результатів показав, що після </w:t>
      </w:r>
      <w:r w:rsidRPr="00247904">
        <w:rPr>
          <w:sz w:val="28"/>
          <w:szCs w:val="28"/>
        </w:rPr>
        <w:lastRenderedPageBreak/>
        <w:t>завершення експерименту в експериментальній групі маса тіла зменшилася на 8% (з 95,4 кг до 87,23 кг), тоді як у контрольній групі лише на 4%. Індекс Кетле знизився на 9% в експериментальній групі (з 584,1 до 534,07 г/см), тоді як у контрольній на 4%. Життєва ємність легень зросла на 16% (з 3538 мл до 4113 мл), що на 4% більше, ніж у контрольній групі. Показники станової динамометрії збільшилися на 22% (з 131,3 кг до 160,71 кг) порівняно з 15% у контрольній групі.</w:t>
      </w:r>
    </w:p>
    <w:p w:rsidR="00DF65B7" w:rsidRPr="00247904" w:rsidRDefault="00DF65B7" w:rsidP="00DF65B7">
      <w:pPr>
        <w:pStyle w:val="a3"/>
        <w:spacing w:line="360" w:lineRule="auto"/>
        <w:ind w:firstLine="709"/>
        <w:jc w:val="both"/>
        <w:rPr>
          <w:sz w:val="28"/>
          <w:szCs w:val="28"/>
        </w:rPr>
      </w:pPr>
      <w:r w:rsidRPr="00247904">
        <w:rPr>
          <w:sz w:val="28"/>
          <w:szCs w:val="28"/>
        </w:rPr>
        <w:t>Особливо виразною була динаміка силових показників в експериментальній групі. Наприклад, результати у присіданнях зі штангою на плечах зросли на 13% (з 120,71 кг до 137 кг), у жимі штанги лежачи на 16% (з 102,14 кг до 118,21 кг), а у становій тязі на 15% (з 145 кг до 166,07 кг). У контрольній групі приріст становив відповідно 8%, 7% і 8%.</w:t>
      </w:r>
    </w:p>
    <w:p w:rsidR="00DF65B7" w:rsidRPr="00247904" w:rsidRDefault="00DF65B7" w:rsidP="00DF65B7">
      <w:pPr>
        <w:pStyle w:val="a3"/>
        <w:spacing w:line="360" w:lineRule="auto"/>
        <w:ind w:firstLine="709"/>
        <w:jc w:val="both"/>
        <w:rPr>
          <w:sz w:val="28"/>
          <w:szCs w:val="28"/>
        </w:rPr>
      </w:pPr>
      <w:r w:rsidRPr="00247904">
        <w:rPr>
          <w:sz w:val="28"/>
          <w:szCs w:val="28"/>
        </w:rPr>
        <w:t xml:space="preserve">Результати </w:t>
      </w:r>
      <w:proofErr w:type="spellStart"/>
      <w:r w:rsidRPr="00247904">
        <w:rPr>
          <w:sz w:val="28"/>
          <w:szCs w:val="28"/>
        </w:rPr>
        <w:t>каліперометрії</w:t>
      </w:r>
      <w:proofErr w:type="spellEnd"/>
      <w:r w:rsidRPr="00247904">
        <w:rPr>
          <w:sz w:val="28"/>
          <w:szCs w:val="28"/>
        </w:rPr>
        <w:t xml:space="preserve"> свідчать про зменшення товщини шкірно-жирових складок на 8% в експериментальній групі (з 81 мм до 74 мм) проти 5% у контрольній. Це підтверджує значний вплив розробленої методики на зниження рівня підшкірного жиру.</w:t>
      </w:r>
    </w:p>
    <w:p w:rsidR="00DF65B7" w:rsidRDefault="00DF65B7" w:rsidP="00DF65B7">
      <w:pPr>
        <w:pStyle w:val="a3"/>
        <w:spacing w:line="360" w:lineRule="auto"/>
        <w:ind w:firstLine="709"/>
        <w:jc w:val="both"/>
        <w:rPr>
          <w:sz w:val="28"/>
          <w:szCs w:val="28"/>
        </w:rPr>
      </w:pPr>
      <w:r w:rsidRPr="00247904">
        <w:rPr>
          <w:sz w:val="28"/>
          <w:szCs w:val="28"/>
        </w:rPr>
        <w:t>Таким чином, проведений педагогічний експеримент довів, що запропонована методика забезпечує значно вищий рівень покращення фізичних показників, ніж традиційні тренувальні програми. Результати дослідження мають високу практичну значущість і можуть бути рекомендовані для впровадження у фітнес-програми, спортивні клуби та оздоровчі тренування. Запропонована методика є перспективною для використання у роботі з чоловіками середнього віку, адже вона дозволяє ефективно вирішувати завдання підвищення сили, витривалості та функціонального стану організму, водночас сприяючи формуванню стійкої мотивації до фізичної активності.</w:t>
      </w:r>
    </w:p>
    <w:p w:rsidR="00DF65B7" w:rsidRDefault="00DF65B7">
      <w:pPr>
        <w:spacing w:after="160" w:line="259" w:lineRule="auto"/>
        <w:rPr>
          <w:sz w:val="28"/>
          <w:szCs w:val="28"/>
        </w:rPr>
      </w:pPr>
      <w:r>
        <w:rPr>
          <w:sz w:val="28"/>
          <w:szCs w:val="28"/>
        </w:rPr>
        <w:br w:type="page"/>
      </w:r>
    </w:p>
    <w:p w:rsidR="00DF65B7" w:rsidRPr="006512E4" w:rsidRDefault="00DF65B7" w:rsidP="00DF65B7">
      <w:pPr>
        <w:tabs>
          <w:tab w:val="left" w:pos="993"/>
          <w:tab w:val="left" w:pos="1134"/>
        </w:tabs>
        <w:spacing w:line="360" w:lineRule="auto"/>
        <w:ind w:firstLine="709"/>
        <w:jc w:val="center"/>
        <w:rPr>
          <w:sz w:val="28"/>
          <w:szCs w:val="28"/>
        </w:rPr>
      </w:pPr>
      <w:r w:rsidRPr="006512E4">
        <w:rPr>
          <w:b/>
          <w:bCs/>
          <w:color w:val="000000"/>
          <w:sz w:val="28"/>
          <w:szCs w:val="28"/>
          <w:lang w:val="ru-RU"/>
        </w:rPr>
        <w:lastRenderedPageBreak/>
        <w:t>СПИСОК ВИКОРИСТАНИХ ДЖЕРЕЛ</w:t>
      </w:r>
    </w:p>
    <w:p w:rsidR="00DF65B7" w:rsidRPr="006512E4" w:rsidRDefault="00DF65B7" w:rsidP="00DF65B7">
      <w:pPr>
        <w:tabs>
          <w:tab w:val="left" w:pos="993"/>
          <w:tab w:val="left" w:pos="1134"/>
        </w:tabs>
        <w:spacing w:line="360" w:lineRule="auto"/>
        <w:ind w:firstLine="709"/>
        <w:jc w:val="both"/>
        <w:rPr>
          <w:sz w:val="28"/>
          <w:szCs w:val="28"/>
        </w:rPr>
      </w:pP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 xml:space="preserve">Антонова О. Є., Поліщук, Н. М. Підготовка вчителя до розвитку </w:t>
      </w:r>
      <w:proofErr w:type="spellStart"/>
      <w:r w:rsidRPr="006512E4">
        <w:rPr>
          <w:sz w:val="28"/>
          <w:szCs w:val="28"/>
        </w:rPr>
        <w:t>здоров’язбережувальної</w:t>
      </w:r>
      <w:proofErr w:type="spellEnd"/>
      <w:r w:rsidRPr="006512E4">
        <w:rPr>
          <w:sz w:val="28"/>
          <w:szCs w:val="28"/>
        </w:rPr>
        <w:t xml:space="preserve"> компетентності учнів : монографія. Житомир : Вид-во ЖДУ ім. І. Франка, 2016. 248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proofErr w:type="spellStart"/>
      <w:r w:rsidRPr="006512E4">
        <w:rPr>
          <w:sz w:val="28"/>
          <w:szCs w:val="28"/>
        </w:rPr>
        <w:t>Богдановська</w:t>
      </w:r>
      <w:proofErr w:type="spellEnd"/>
      <w:r w:rsidRPr="006512E4">
        <w:rPr>
          <w:sz w:val="28"/>
          <w:szCs w:val="28"/>
        </w:rPr>
        <w:t xml:space="preserve"> Н. В., </w:t>
      </w:r>
      <w:proofErr w:type="spellStart"/>
      <w:r w:rsidRPr="006512E4">
        <w:rPr>
          <w:sz w:val="28"/>
          <w:szCs w:val="28"/>
        </w:rPr>
        <w:t>Маліков</w:t>
      </w:r>
      <w:proofErr w:type="spellEnd"/>
      <w:r w:rsidRPr="006512E4">
        <w:rPr>
          <w:sz w:val="28"/>
          <w:szCs w:val="28"/>
        </w:rPr>
        <w:t xml:space="preserve"> М. В., </w:t>
      </w:r>
      <w:proofErr w:type="spellStart"/>
      <w:r w:rsidRPr="006512E4">
        <w:rPr>
          <w:sz w:val="28"/>
          <w:szCs w:val="28"/>
        </w:rPr>
        <w:t>Кальонова</w:t>
      </w:r>
      <w:proofErr w:type="spellEnd"/>
      <w:r w:rsidRPr="006512E4">
        <w:rPr>
          <w:sz w:val="28"/>
          <w:szCs w:val="28"/>
        </w:rPr>
        <w:t xml:space="preserve"> І. В. Діагностика і моніторинг стану здоров’я : підручник для студентів вищих навчальних закладів. Запоріжжя : ЗНУ, 2015. 264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 xml:space="preserve">Бондаренко, О. В. Методика викладання атлетичної гімнастики : </w:t>
      </w:r>
      <w:proofErr w:type="spellStart"/>
      <w:r w:rsidRPr="006512E4">
        <w:rPr>
          <w:sz w:val="28"/>
          <w:szCs w:val="28"/>
        </w:rPr>
        <w:t>навч</w:t>
      </w:r>
      <w:proofErr w:type="spellEnd"/>
      <w:r w:rsidRPr="006512E4">
        <w:rPr>
          <w:sz w:val="28"/>
          <w:szCs w:val="28"/>
        </w:rPr>
        <w:t xml:space="preserve">. </w:t>
      </w:r>
      <w:proofErr w:type="spellStart"/>
      <w:r w:rsidRPr="006512E4">
        <w:rPr>
          <w:sz w:val="28"/>
          <w:szCs w:val="28"/>
        </w:rPr>
        <w:t>посіб</w:t>
      </w:r>
      <w:proofErr w:type="spellEnd"/>
      <w:r w:rsidRPr="006512E4">
        <w:rPr>
          <w:sz w:val="28"/>
          <w:szCs w:val="28"/>
        </w:rPr>
        <w:t>. Одеса : [б. в.], 2019. 208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proofErr w:type="spellStart"/>
      <w:r w:rsidRPr="006512E4">
        <w:rPr>
          <w:sz w:val="28"/>
          <w:szCs w:val="28"/>
        </w:rPr>
        <w:t>Важинський</w:t>
      </w:r>
      <w:proofErr w:type="spellEnd"/>
      <w:r w:rsidRPr="006512E4">
        <w:rPr>
          <w:sz w:val="28"/>
          <w:szCs w:val="28"/>
        </w:rPr>
        <w:t xml:space="preserve"> С. Е., Щербак Т. І. Методика та організація наукових досліджень. Суми : </w:t>
      </w:r>
      <w:proofErr w:type="spellStart"/>
      <w:r w:rsidRPr="006512E4">
        <w:rPr>
          <w:sz w:val="28"/>
          <w:szCs w:val="28"/>
        </w:rPr>
        <w:t>СумДПУ</w:t>
      </w:r>
      <w:proofErr w:type="spellEnd"/>
      <w:r w:rsidRPr="006512E4">
        <w:rPr>
          <w:sz w:val="28"/>
          <w:szCs w:val="28"/>
        </w:rPr>
        <w:t xml:space="preserve"> імені А. С. Макаренка, 2016. 260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proofErr w:type="spellStart"/>
      <w:r w:rsidRPr="006512E4">
        <w:rPr>
          <w:sz w:val="28"/>
          <w:szCs w:val="28"/>
        </w:rPr>
        <w:t>Гамов</w:t>
      </w:r>
      <w:proofErr w:type="spellEnd"/>
      <w:r w:rsidRPr="006512E4">
        <w:rPr>
          <w:sz w:val="28"/>
          <w:szCs w:val="28"/>
        </w:rPr>
        <w:t xml:space="preserve"> В. Г., </w:t>
      </w:r>
      <w:proofErr w:type="spellStart"/>
      <w:r w:rsidRPr="006512E4">
        <w:rPr>
          <w:sz w:val="28"/>
          <w:szCs w:val="28"/>
        </w:rPr>
        <w:t>М’ясоєденков</w:t>
      </w:r>
      <w:proofErr w:type="spellEnd"/>
      <w:r w:rsidRPr="006512E4">
        <w:rPr>
          <w:sz w:val="28"/>
          <w:szCs w:val="28"/>
        </w:rPr>
        <w:t xml:space="preserve"> К. О., Пивоваров А. А. Фізичне виховання. Атлетизм : </w:t>
      </w:r>
      <w:proofErr w:type="spellStart"/>
      <w:r w:rsidRPr="006512E4">
        <w:rPr>
          <w:sz w:val="28"/>
          <w:szCs w:val="28"/>
        </w:rPr>
        <w:t>навч</w:t>
      </w:r>
      <w:proofErr w:type="spellEnd"/>
      <w:r w:rsidRPr="006512E4">
        <w:rPr>
          <w:sz w:val="28"/>
          <w:szCs w:val="28"/>
        </w:rPr>
        <w:t xml:space="preserve">. </w:t>
      </w:r>
      <w:proofErr w:type="spellStart"/>
      <w:r w:rsidRPr="006512E4">
        <w:rPr>
          <w:sz w:val="28"/>
          <w:szCs w:val="28"/>
        </w:rPr>
        <w:t>посіб</w:t>
      </w:r>
      <w:proofErr w:type="spellEnd"/>
      <w:r w:rsidRPr="006512E4">
        <w:rPr>
          <w:sz w:val="28"/>
          <w:szCs w:val="28"/>
        </w:rPr>
        <w:t>. Київ : Державний торговельно-економічний університет, 2022. 176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proofErr w:type="spellStart"/>
      <w:r w:rsidRPr="006512E4">
        <w:rPr>
          <w:sz w:val="28"/>
          <w:szCs w:val="28"/>
        </w:rPr>
        <w:t>Гладощук</w:t>
      </w:r>
      <w:proofErr w:type="spellEnd"/>
      <w:r w:rsidRPr="006512E4">
        <w:rPr>
          <w:sz w:val="28"/>
          <w:szCs w:val="28"/>
        </w:rPr>
        <w:t xml:space="preserve"> О. Г. Методичні вказівки до практичних занять з дисципліни «Фізичне виховання»: Атлетизм в системі професійної підготовки сучасної студентської молоді. </w:t>
      </w:r>
      <w:proofErr w:type="spellStart"/>
      <w:r w:rsidRPr="006512E4">
        <w:rPr>
          <w:sz w:val="28"/>
          <w:szCs w:val="28"/>
        </w:rPr>
        <w:t>Кам’янське</w:t>
      </w:r>
      <w:proofErr w:type="spellEnd"/>
      <w:r w:rsidRPr="006512E4">
        <w:rPr>
          <w:sz w:val="28"/>
          <w:szCs w:val="28"/>
        </w:rPr>
        <w:t xml:space="preserve"> : Дніпровський державний технічний університет, 2019. 57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proofErr w:type="spellStart"/>
      <w:r w:rsidRPr="006512E4">
        <w:rPr>
          <w:sz w:val="28"/>
          <w:szCs w:val="28"/>
        </w:rPr>
        <w:t>Глядя</w:t>
      </w:r>
      <w:proofErr w:type="spellEnd"/>
      <w:r w:rsidRPr="006512E4">
        <w:rPr>
          <w:sz w:val="28"/>
          <w:szCs w:val="28"/>
        </w:rPr>
        <w:t xml:space="preserve"> С. А., </w:t>
      </w:r>
      <w:proofErr w:type="spellStart"/>
      <w:r w:rsidRPr="006512E4">
        <w:rPr>
          <w:sz w:val="28"/>
          <w:szCs w:val="28"/>
        </w:rPr>
        <w:t>Старов</w:t>
      </w:r>
      <w:proofErr w:type="spellEnd"/>
      <w:r w:rsidRPr="006512E4">
        <w:rPr>
          <w:sz w:val="28"/>
          <w:szCs w:val="28"/>
        </w:rPr>
        <w:t xml:space="preserve"> М. А., </w:t>
      </w:r>
      <w:proofErr w:type="spellStart"/>
      <w:r w:rsidRPr="006512E4">
        <w:rPr>
          <w:sz w:val="28"/>
          <w:szCs w:val="28"/>
        </w:rPr>
        <w:t>Батыгин</w:t>
      </w:r>
      <w:proofErr w:type="spellEnd"/>
      <w:r w:rsidRPr="006512E4">
        <w:rPr>
          <w:sz w:val="28"/>
          <w:szCs w:val="28"/>
        </w:rPr>
        <w:t xml:space="preserve"> Ю. В. Стань </w:t>
      </w:r>
      <w:proofErr w:type="spellStart"/>
      <w:r w:rsidRPr="006512E4">
        <w:rPr>
          <w:sz w:val="28"/>
          <w:szCs w:val="28"/>
        </w:rPr>
        <w:t>сильным</w:t>
      </w:r>
      <w:proofErr w:type="spellEnd"/>
      <w:r w:rsidRPr="006512E4">
        <w:rPr>
          <w:sz w:val="28"/>
          <w:szCs w:val="28"/>
        </w:rPr>
        <w:t xml:space="preserve"> : </w:t>
      </w:r>
      <w:proofErr w:type="spellStart"/>
      <w:r w:rsidRPr="006512E4">
        <w:rPr>
          <w:sz w:val="28"/>
          <w:szCs w:val="28"/>
        </w:rPr>
        <w:t>учебно-методическое</w:t>
      </w:r>
      <w:proofErr w:type="spellEnd"/>
      <w:r w:rsidRPr="006512E4">
        <w:rPr>
          <w:sz w:val="28"/>
          <w:szCs w:val="28"/>
        </w:rPr>
        <w:t xml:space="preserve"> </w:t>
      </w:r>
      <w:proofErr w:type="spellStart"/>
      <w:r w:rsidRPr="006512E4">
        <w:rPr>
          <w:sz w:val="28"/>
          <w:szCs w:val="28"/>
        </w:rPr>
        <w:t>пособие</w:t>
      </w:r>
      <w:proofErr w:type="spellEnd"/>
      <w:r w:rsidRPr="006512E4">
        <w:rPr>
          <w:sz w:val="28"/>
          <w:szCs w:val="28"/>
        </w:rPr>
        <w:t xml:space="preserve"> по основам </w:t>
      </w:r>
      <w:proofErr w:type="spellStart"/>
      <w:r w:rsidRPr="006512E4">
        <w:rPr>
          <w:sz w:val="28"/>
          <w:szCs w:val="28"/>
        </w:rPr>
        <w:t>пауэрлифтинга</w:t>
      </w:r>
      <w:proofErr w:type="spellEnd"/>
      <w:r w:rsidRPr="006512E4">
        <w:rPr>
          <w:sz w:val="28"/>
          <w:szCs w:val="28"/>
        </w:rPr>
        <w:t xml:space="preserve">. </w:t>
      </w:r>
      <w:proofErr w:type="spellStart"/>
      <w:r w:rsidRPr="006512E4">
        <w:rPr>
          <w:sz w:val="28"/>
          <w:szCs w:val="28"/>
        </w:rPr>
        <w:t>Харьков</w:t>
      </w:r>
      <w:proofErr w:type="spellEnd"/>
      <w:r w:rsidRPr="006512E4">
        <w:rPr>
          <w:sz w:val="28"/>
          <w:szCs w:val="28"/>
        </w:rPr>
        <w:t xml:space="preserve"> : К-Центр, 2017. № 3. 68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 xml:space="preserve">Дахно А. О., Слободянюк О. В. Атлетизм як вид рухової активності здобувачів вищої освіти: характеристика та ефективність занять. </w:t>
      </w:r>
      <w:r w:rsidRPr="006512E4">
        <w:rPr>
          <w:i/>
          <w:iCs/>
          <w:sz w:val="28"/>
          <w:szCs w:val="28"/>
        </w:rPr>
        <w:t>Науковий часопис Національного педагогічного університету імені М. П. Драгоманова.</w:t>
      </w:r>
      <w:r w:rsidRPr="006512E4">
        <w:rPr>
          <w:sz w:val="28"/>
          <w:szCs w:val="28"/>
        </w:rPr>
        <w:t xml:space="preserve"> Серія № 15. Науково-педагогічні проблеми фізичної культури (фізична культура і спорт) : </w:t>
      </w:r>
      <w:proofErr w:type="spellStart"/>
      <w:r w:rsidRPr="006512E4">
        <w:rPr>
          <w:sz w:val="28"/>
          <w:szCs w:val="28"/>
        </w:rPr>
        <w:t>зб</w:t>
      </w:r>
      <w:proofErr w:type="spellEnd"/>
      <w:r w:rsidRPr="006512E4">
        <w:rPr>
          <w:sz w:val="28"/>
          <w:szCs w:val="28"/>
        </w:rPr>
        <w:t xml:space="preserve">. наук. праць / за ред. О. В. Тимошенка. Київ : Вид-во НПУ ім. М. П. Драгоманова, 2023. </w:t>
      </w:r>
      <w:proofErr w:type="spellStart"/>
      <w:r w:rsidRPr="006512E4">
        <w:rPr>
          <w:sz w:val="28"/>
          <w:szCs w:val="28"/>
        </w:rPr>
        <w:t>Вип</w:t>
      </w:r>
      <w:proofErr w:type="spellEnd"/>
      <w:r w:rsidRPr="006512E4">
        <w:rPr>
          <w:sz w:val="28"/>
          <w:szCs w:val="28"/>
        </w:rPr>
        <w:t>. 6(166). С. 55–59.</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lastRenderedPageBreak/>
        <w:t xml:space="preserve">Денисова Л. В., </w:t>
      </w:r>
      <w:proofErr w:type="spellStart"/>
      <w:r w:rsidRPr="006512E4">
        <w:rPr>
          <w:sz w:val="28"/>
          <w:szCs w:val="28"/>
        </w:rPr>
        <w:t>Хмельницкая</w:t>
      </w:r>
      <w:proofErr w:type="spellEnd"/>
      <w:r w:rsidRPr="006512E4">
        <w:rPr>
          <w:sz w:val="28"/>
          <w:szCs w:val="28"/>
        </w:rPr>
        <w:t xml:space="preserve"> И. В., Харченко Л. А. </w:t>
      </w:r>
      <w:proofErr w:type="spellStart"/>
      <w:r w:rsidRPr="006512E4">
        <w:rPr>
          <w:sz w:val="28"/>
          <w:szCs w:val="28"/>
        </w:rPr>
        <w:t>Измерения</w:t>
      </w:r>
      <w:proofErr w:type="spellEnd"/>
      <w:r w:rsidRPr="006512E4">
        <w:rPr>
          <w:sz w:val="28"/>
          <w:szCs w:val="28"/>
        </w:rPr>
        <w:t xml:space="preserve"> и </w:t>
      </w:r>
      <w:proofErr w:type="spellStart"/>
      <w:r w:rsidRPr="006512E4">
        <w:rPr>
          <w:sz w:val="28"/>
          <w:szCs w:val="28"/>
        </w:rPr>
        <w:t>методы</w:t>
      </w:r>
      <w:proofErr w:type="spellEnd"/>
      <w:r w:rsidRPr="006512E4">
        <w:rPr>
          <w:sz w:val="28"/>
          <w:szCs w:val="28"/>
        </w:rPr>
        <w:t xml:space="preserve"> </w:t>
      </w:r>
      <w:proofErr w:type="spellStart"/>
      <w:r w:rsidRPr="006512E4">
        <w:rPr>
          <w:sz w:val="28"/>
          <w:szCs w:val="28"/>
        </w:rPr>
        <w:t>математической</w:t>
      </w:r>
      <w:proofErr w:type="spellEnd"/>
      <w:r w:rsidRPr="006512E4">
        <w:rPr>
          <w:sz w:val="28"/>
          <w:szCs w:val="28"/>
        </w:rPr>
        <w:t xml:space="preserve"> статистики в </w:t>
      </w:r>
      <w:proofErr w:type="spellStart"/>
      <w:r w:rsidRPr="006512E4">
        <w:rPr>
          <w:sz w:val="28"/>
          <w:szCs w:val="28"/>
        </w:rPr>
        <w:t>физической</w:t>
      </w:r>
      <w:proofErr w:type="spellEnd"/>
      <w:r w:rsidRPr="006512E4">
        <w:rPr>
          <w:sz w:val="28"/>
          <w:szCs w:val="28"/>
        </w:rPr>
        <w:t xml:space="preserve"> </w:t>
      </w:r>
      <w:proofErr w:type="spellStart"/>
      <w:r w:rsidRPr="006512E4">
        <w:rPr>
          <w:sz w:val="28"/>
          <w:szCs w:val="28"/>
        </w:rPr>
        <w:t>культуре</w:t>
      </w:r>
      <w:proofErr w:type="spellEnd"/>
      <w:r w:rsidRPr="006512E4">
        <w:rPr>
          <w:sz w:val="28"/>
          <w:szCs w:val="28"/>
        </w:rPr>
        <w:t xml:space="preserve"> и спорте : </w:t>
      </w:r>
      <w:proofErr w:type="spellStart"/>
      <w:r w:rsidRPr="006512E4">
        <w:rPr>
          <w:sz w:val="28"/>
          <w:szCs w:val="28"/>
        </w:rPr>
        <w:t>учеб</w:t>
      </w:r>
      <w:proofErr w:type="spellEnd"/>
      <w:r w:rsidRPr="006512E4">
        <w:rPr>
          <w:sz w:val="28"/>
          <w:szCs w:val="28"/>
        </w:rPr>
        <w:t xml:space="preserve">. пособ. для </w:t>
      </w:r>
      <w:proofErr w:type="spellStart"/>
      <w:r w:rsidRPr="006512E4">
        <w:rPr>
          <w:sz w:val="28"/>
          <w:szCs w:val="28"/>
        </w:rPr>
        <w:t>вузов</w:t>
      </w:r>
      <w:proofErr w:type="spellEnd"/>
      <w:r w:rsidRPr="006512E4">
        <w:rPr>
          <w:sz w:val="28"/>
          <w:szCs w:val="28"/>
        </w:rPr>
        <w:t xml:space="preserve">. </w:t>
      </w:r>
      <w:proofErr w:type="spellStart"/>
      <w:r w:rsidRPr="006512E4">
        <w:rPr>
          <w:sz w:val="28"/>
          <w:szCs w:val="28"/>
        </w:rPr>
        <w:t>Киев</w:t>
      </w:r>
      <w:proofErr w:type="spellEnd"/>
      <w:r w:rsidRPr="006512E4">
        <w:rPr>
          <w:sz w:val="28"/>
          <w:szCs w:val="28"/>
        </w:rPr>
        <w:t xml:space="preserve"> : </w:t>
      </w:r>
      <w:proofErr w:type="spellStart"/>
      <w:r w:rsidRPr="006512E4">
        <w:rPr>
          <w:sz w:val="28"/>
          <w:szCs w:val="28"/>
        </w:rPr>
        <w:t>Олимп</w:t>
      </w:r>
      <w:proofErr w:type="spellEnd"/>
      <w:r w:rsidRPr="006512E4">
        <w:rPr>
          <w:sz w:val="28"/>
          <w:szCs w:val="28"/>
        </w:rPr>
        <w:t xml:space="preserve">. </w:t>
      </w:r>
      <w:proofErr w:type="spellStart"/>
      <w:r w:rsidRPr="006512E4">
        <w:rPr>
          <w:sz w:val="28"/>
          <w:szCs w:val="28"/>
        </w:rPr>
        <w:t>литература</w:t>
      </w:r>
      <w:proofErr w:type="spellEnd"/>
      <w:r w:rsidRPr="006512E4">
        <w:rPr>
          <w:sz w:val="28"/>
          <w:szCs w:val="28"/>
        </w:rPr>
        <w:t xml:space="preserve">, 2008. 127 с.; </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 xml:space="preserve">Денисова Л. В., Хмельницька І. В., Харченко Л. А. </w:t>
      </w:r>
      <w:proofErr w:type="spellStart"/>
      <w:r w:rsidRPr="006512E4">
        <w:rPr>
          <w:sz w:val="28"/>
          <w:szCs w:val="28"/>
        </w:rPr>
        <w:t>Измерения</w:t>
      </w:r>
      <w:proofErr w:type="spellEnd"/>
      <w:r w:rsidRPr="006512E4">
        <w:rPr>
          <w:sz w:val="28"/>
          <w:szCs w:val="28"/>
        </w:rPr>
        <w:t xml:space="preserve"> и </w:t>
      </w:r>
      <w:proofErr w:type="spellStart"/>
      <w:r w:rsidRPr="006512E4">
        <w:rPr>
          <w:sz w:val="28"/>
          <w:szCs w:val="28"/>
        </w:rPr>
        <w:t>методы</w:t>
      </w:r>
      <w:proofErr w:type="spellEnd"/>
      <w:r w:rsidRPr="006512E4">
        <w:rPr>
          <w:sz w:val="28"/>
          <w:szCs w:val="28"/>
        </w:rPr>
        <w:t xml:space="preserve"> </w:t>
      </w:r>
      <w:proofErr w:type="spellStart"/>
      <w:r w:rsidRPr="006512E4">
        <w:rPr>
          <w:sz w:val="28"/>
          <w:szCs w:val="28"/>
        </w:rPr>
        <w:t>математической</w:t>
      </w:r>
      <w:proofErr w:type="spellEnd"/>
      <w:r w:rsidRPr="006512E4">
        <w:rPr>
          <w:sz w:val="28"/>
          <w:szCs w:val="28"/>
        </w:rPr>
        <w:t xml:space="preserve"> статистики в </w:t>
      </w:r>
      <w:proofErr w:type="spellStart"/>
      <w:r w:rsidRPr="006512E4">
        <w:rPr>
          <w:sz w:val="28"/>
          <w:szCs w:val="28"/>
        </w:rPr>
        <w:t>физической</w:t>
      </w:r>
      <w:proofErr w:type="spellEnd"/>
      <w:r w:rsidRPr="006512E4">
        <w:rPr>
          <w:sz w:val="28"/>
          <w:szCs w:val="28"/>
        </w:rPr>
        <w:t xml:space="preserve"> </w:t>
      </w:r>
      <w:proofErr w:type="spellStart"/>
      <w:r w:rsidRPr="006512E4">
        <w:rPr>
          <w:sz w:val="28"/>
          <w:szCs w:val="28"/>
        </w:rPr>
        <w:t>культуре</w:t>
      </w:r>
      <w:proofErr w:type="spellEnd"/>
      <w:r w:rsidRPr="006512E4">
        <w:rPr>
          <w:sz w:val="28"/>
          <w:szCs w:val="28"/>
        </w:rPr>
        <w:t xml:space="preserve"> и спорте : </w:t>
      </w:r>
      <w:proofErr w:type="spellStart"/>
      <w:r w:rsidRPr="006512E4">
        <w:rPr>
          <w:sz w:val="28"/>
          <w:szCs w:val="28"/>
        </w:rPr>
        <w:t>навч</w:t>
      </w:r>
      <w:proofErr w:type="spellEnd"/>
      <w:r w:rsidRPr="006512E4">
        <w:rPr>
          <w:sz w:val="28"/>
          <w:szCs w:val="28"/>
        </w:rPr>
        <w:t xml:space="preserve">. </w:t>
      </w:r>
      <w:proofErr w:type="spellStart"/>
      <w:r w:rsidRPr="006512E4">
        <w:rPr>
          <w:sz w:val="28"/>
          <w:szCs w:val="28"/>
        </w:rPr>
        <w:t>посіб</w:t>
      </w:r>
      <w:proofErr w:type="spellEnd"/>
      <w:r w:rsidRPr="006512E4">
        <w:rPr>
          <w:sz w:val="28"/>
          <w:szCs w:val="28"/>
        </w:rPr>
        <w:t>. для вузів. Київ : Олімп. література, 20</w:t>
      </w:r>
      <w:r>
        <w:rPr>
          <w:sz w:val="28"/>
          <w:szCs w:val="28"/>
        </w:rPr>
        <w:t>20</w:t>
      </w:r>
      <w:r w:rsidRPr="006512E4">
        <w:rPr>
          <w:sz w:val="28"/>
          <w:szCs w:val="28"/>
        </w:rPr>
        <w:t>. 127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proofErr w:type="spellStart"/>
      <w:r w:rsidRPr="006512E4">
        <w:rPr>
          <w:sz w:val="28"/>
          <w:szCs w:val="28"/>
        </w:rPr>
        <w:t>Дідик</w:t>
      </w:r>
      <w:proofErr w:type="spellEnd"/>
      <w:r w:rsidRPr="006512E4">
        <w:rPr>
          <w:sz w:val="28"/>
          <w:szCs w:val="28"/>
        </w:rPr>
        <w:t xml:space="preserve"> Т. М. Теорія і методика атлетичних видів спорту. Вінниця : Планер, 2008. 104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Єфимов О. О., Олешко В. Г. Основи теорії атлетизму. Київ : КГІФК, 1992. 28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proofErr w:type="spellStart"/>
      <w:r w:rsidRPr="006512E4">
        <w:rPr>
          <w:sz w:val="28"/>
          <w:szCs w:val="28"/>
        </w:rPr>
        <w:t>Зотов</w:t>
      </w:r>
      <w:proofErr w:type="spellEnd"/>
      <w:r w:rsidRPr="006512E4">
        <w:rPr>
          <w:sz w:val="28"/>
          <w:szCs w:val="28"/>
        </w:rPr>
        <w:t xml:space="preserve"> А. В., Терещенко В. І. Атлетична гімнастика : </w:t>
      </w:r>
      <w:proofErr w:type="spellStart"/>
      <w:r w:rsidRPr="006512E4">
        <w:rPr>
          <w:sz w:val="28"/>
          <w:szCs w:val="28"/>
        </w:rPr>
        <w:t>навч</w:t>
      </w:r>
      <w:proofErr w:type="spellEnd"/>
      <w:r w:rsidRPr="006512E4">
        <w:rPr>
          <w:sz w:val="28"/>
          <w:szCs w:val="28"/>
        </w:rPr>
        <w:t xml:space="preserve">. </w:t>
      </w:r>
      <w:proofErr w:type="spellStart"/>
      <w:r w:rsidRPr="006512E4">
        <w:rPr>
          <w:sz w:val="28"/>
          <w:szCs w:val="28"/>
        </w:rPr>
        <w:t>посіб</w:t>
      </w:r>
      <w:proofErr w:type="spellEnd"/>
      <w:r w:rsidRPr="006512E4">
        <w:rPr>
          <w:sz w:val="28"/>
          <w:szCs w:val="28"/>
        </w:rPr>
        <w:t>. Київ : КНЕУ, 2004. 162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 xml:space="preserve">Іващенко Л. Я. Умови ефективного управління здоров’ям в процесі занять фізичними вправами. </w:t>
      </w:r>
      <w:r w:rsidRPr="006512E4">
        <w:rPr>
          <w:i/>
          <w:iCs/>
          <w:sz w:val="28"/>
          <w:szCs w:val="28"/>
        </w:rPr>
        <w:t xml:space="preserve">Фізична підготовленість та здоров'я населення: матеріали </w:t>
      </w:r>
      <w:proofErr w:type="spellStart"/>
      <w:r w:rsidRPr="006512E4">
        <w:rPr>
          <w:i/>
          <w:iCs/>
          <w:sz w:val="28"/>
          <w:szCs w:val="28"/>
        </w:rPr>
        <w:t>міжн</w:t>
      </w:r>
      <w:proofErr w:type="spellEnd"/>
      <w:r w:rsidRPr="006512E4">
        <w:rPr>
          <w:i/>
          <w:iCs/>
          <w:sz w:val="28"/>
          <w:szCs w:val="28"/>
        </w:rPr>
        <w:t xml:space="preserve">. наук. </w:t>
      </w:r>
      <w:proofErr w:type="spellStart"/>
      <w:r w:rsidRPr="006512E4">
        <w:rPr>
          <w:i/>
          <w:iCs/>
          <w:sz w:val="28"/>
          <w:szCs w:val="28"/>
        </w:rPr>
        <w:t>симп</w:t>
      </w:r>
      <w:proofErr w:type="spellEnd"/>
      <w:r w:rsidRPr="006512E4">
        <w:rPr>
          <w:i/>
          <w:iCs/>
          <w:sz w:val="28"/>
          <w:szCs w:val="28"/>
        </w:rPr>
        <w:t>.</w:t>
      </w:r>
      <w:r w:rsidRPr="006512E4">
        <w:rPr>
          <w:sz w:val="28"/>
          <w:szCs w:val="28"/>
        </w:rPr>
        <w:t xml:space="preserve"> Одеса, 1998.</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 xml:space="preserve">Капко І. О. Атлетизм : </w:t>
      </w:r>
      <w:proofErr w:type="spellStart"/>
      <w:r w:rsidRPr="006512E4">
        <w:rPr>
          <w:sz w:val="28"/>
          <w:szCs w:val="28"/>
        </w:rPr>
        <w:t>навч</w:t>
      </w:r>
      <w:proofErr w:type="spellEnd"/>
      <w:r w:rsidRPr="006512E4">
        <w:rPr>
          <w:sz w:val="28"/>
          <w:szCs w:val="28"/>
        </w:rPr>
        <w:t xml:space="preserve">. </w:t>
      </w:r>
      <w:proofErr w:type="spellStart"/>
      <w:r w:rsidRPr="006512E4">
        <w:rPr>
          <w:sz w:val="28"/>
          <w:szCs w:val="28"/>
        </w:rPr>
        <w:t>посіб</w:t>
      </w:r>
      <w:proofErr w:type="spellEnd"/>
      <w:r w:rsidRPr="006512E4">
        <w:rPr>
          <w:sz w:val="28"/>
          <w:szCs w:val="28"/>
        </w:rPr>
        <w:t>. Київ : ВПЦ «Київський університет», 2007. 232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 xml:space="preserve">Коваленко С. О., Стеценко А. І., Хоменко С. М. Статистичний аналіз експериментальних даних за допомогою EXCEL : </w:t>
      </w:r>
      <w:proofErr w:type="spellStart"/>
      <w:r w:rsidRPr="006512E4">
        <w:rPr>
          <w:sz w:val="28"/>
          <w:szCs w:val="28"/>
        </w:rPr>
        <w:t>навч</w:t>
      </w:r>
      <w:proofErr w:type="spellEnd"/>
      <w:r w:rsidRPr="006512E4">
        <w:rPr>
          <w:sz w:val="28"/>
          <w:szCs w:val="28"/>
        </w:rPr>
        <w:t xml:space="preserve">.-метод. </w:t>
      </w:r>
      <w:proofErr w:type="spellStart"/>
      <w:r w:rsidRPr="006512E4">
        <w:rPr>
          <w:sz w:val="28"/>
          <w:szCs w:val="28"/>
        </w:rPr>
        <w:t>посіб</w:t>
      </w:r>
      <w:proofErr w:type="spellEnd"/>
      <w:r w:rsidRPr="006512E4">
        <w:rPr>
          <w:sz w:val="28"/>
          <w:szCs w:val="28"/>
        </w:rPr>
        <w:t xml:space="preserve">. для </w:t>
      </w:r>
      <w:proofErr w:type="spellStart"/>
      <w:r w:rsidRPr="006512E4">
        <w:rPr>
          <w:sz w:val="28"/>
          <w:szCs w:val="28"/>
        </w:rPr>
        <w:t>студ</w:t>
      </w:r>
      <w:proofErr w:type="spellEnd"/>
      <w:r w:rsidRPr="006512E4">
        <w:rPr>
          <w:sz w:val="28"/>
          <w:szCs w:val="28"/>
        </w:rPr>
        <w:t>. Черкаси : ЧНУ, 2002. 114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 xml:space="preserve">Контроль і самоконтроль в процесі фізичного </w:t>
      </w:r>
      <w:proofErr w:type="spellStart"/>
      <w:r w:rsidRPr="006512E4">
        <w:rPr>
          <w:sz w:val="28"/>
          <w:szCs w:val="28"/>
        </w:rPr>
        <w:t>самоудоскрналення</w:t>
      </w:r>
      <w:proofErr w:type="spellEnd"/>
      <w:r w:rsidRPr="006512E4">
        <w:rPr>
          <w:sz w:val="28"/>
          <w:szCs w:val="28"/>
        </w:rPr>
        <w:t xml:space="preserve">. На урок. URL: </w:t>
      </w:r>
      <w:hyperlink r:id="rId18" w:tgtFrame="_new" w:history="1">
        <w:r w:rsidRPr="006512E4">
          <w:rPr>
            <w:rStyle w:val="ab"/>
            <w:sz w:val="28"/>
            <w:szCs w:val="28"/>
          </w:rPr>
          <w:t>https://naurok.com.ua/kontrol-i-samokontrol-v-procesi-fizichnogo-samoudoskrnalennya-380196.html</w:t>
        </w:r>
      </w:hyperlink>
      <w:r w:rsidRPr="006512E4">
        <w:rPr>
          <w:sz w:val="28"/>
          <w:szCs w:val="28"/>
        </w:rPr>
        <w:t>, (дата звернення: 19.12.2024).</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proofErr w:type="spellStart"/>
      <w:r w:rsidRPr="006512E4">
        <w:rPr>
          <w:sz w:val="28"/>
          <w:szCs w:val="28"/>
        </w:rPr>
        <w:t>Костюкевич</w:t>
      </w:r>
      <w:proofErr w:type="spellEnd"/>
      <w:r w:rsidRPr="006512E4">
        <w:rPr>
          <w:sz w:val="28"/>
          <w:szCs w:val="28"/>
        </w:rPr>
        <w:t xml:space="preserve"> В. М., Шевчик Л. М., </w:t>
      </w:r>
      <w:proofErr w:type="spellStart"/>
      <w:r w:rsidRPr="006512E4">
        <w:rPr>
          <w:sz w:val="28"/>
          <w:szCs w:val="28"/>
        </w:rPr>
        <w:t>Сокольвак</w:t>
      </w:r>
      <w:proofErr w:type="spellEnd"/>
      <w:r w:rsidRPr="006512E4">
        <w:rPr>
          <w:sz w:val="28"/>
          <w:szCs w:val="28"/>
        </w:rPr>
        <w:t xml:space="preserve"> О. Г. Метрологічний контроль у фізичному вихованні та спорті. Вінниця : Планер, 2015. 256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proofErr w:type="spellStart"/>
      <w:r w:rsidRPr="006512E4">
        <w:rPr>
          <w:sz w:val="28"/>
          <w:szCs w:val="28"/>
        </w:rPr>
        <w:t>Костюкевич</w:t>
      </w:r>
      <w:proofErr w:type="spellEnd"/>
      <w:r w:rsidRPr="006512E4">
        <w:rPr>
          <w:sz w:val="28"/>
          <w:szCs w:val="28"/>
        </w:rPr>
        <w:t xml:space="preserve"> В. М., Шинкарук О. А., Воронова В. І., Борисова О. В. Основи науково-дослідної роботи здобувачів вищої освіти за спеціальністю фізична культура і спорт. Київ : Олімпійська література, 2019. 528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bookmarkStart w:id="24" w:name="_Hlk185636462"/>
      <w:proofErr w:type="spellStart"/>
      <w:r w:rsidRPr="006512E4">
        <w:rPr>
          <w:sz w:val="28"/>
          <w:szCs w:val="28"/>
        </w:rPr>
        <w:lastRenderedPageBreak/>
        <w:t>Круцевич</w:t>
      </w:r>
      <w:proofErr w:type="spellEnd"/>
      <w:r w:rsidRPr="006512E4">
        <w:rPr>
          <w:sz w:val="28"/>
          <w:szCs w:val="28"/>
        </w:rPr>
        <w:t xml:space="preserve"> Т. Ю., Воробйов М. І., </w:t>
      </w:r>
      <w:proofErr w:type="spellStart"/>
      <w:r w:rsidRPr="006512E4">
        <w:rPr>
          <w:sz w:val="28"/>
          <w:szCs w:val="28"/>
        </w:rPr>
        <w:t>Безверхня</w:t>
      </w:r>
      <w:proofErr w:type="spellEnd"/>
      <w:r w:rsidRPr="006512E4">
        <w:rPr>
          <w:sz w:val="28"/>
          <w:szCs w:val="28"/>
        </w:rPr>
        <w:t xml:space="preserve"> Г. В. Контроль у фізичному розвитку дітей, підлітків і молоді : </w:t>
      </w:r>
      <w:proofErr w:type="spellStart"/>
      <w:r w:rsidRPr="006512E4">
        <w:rPr>
          <w:sz w:val="28"/>
          <w:szCs w:val="28"/>
        </w:rPr>
        <w:t>навч</w:t>
      </w:r>
      <w:proofErr w:type="spellEnd"/>
      <w:r w:rsidRPr="006512E4">
        <w:rPr>
          <w:sz w:val="28"/>
          <w:szCs w:val="28"/>
        </w:rPr>
        <w:t xml:space="preserve">. </w:t>
      </w:r>
      <w:proofErr w:type="spellStart"/>
      <w:r w:rsidRPr="006512E4">
        <w:rPr>
          <w:sz w:val="28"/>
          <w:szCs w:val="28"/>
        </w:rPr>
        <w:t>посіб</w:t>
      </w:r>
      <w:proofErr w:type="spellEnd"/>
      <w:r w:rsidRPr="006512E4">
        <w:rPr>
          <w:sz w:val="28"/>
          <w:szCs w:val="28"/>
        </w:rPr>
        <w:t>. Київ : Олімпійська література, 2011. 224 с.</w:t>
      </w:r>
      <w:bookmarkEnd w:id="24"/>
      <w:r w:rsidRPr="006512E4">
        <w:rPr>
          <w:sz w:val="28"/>
          <w:szCs w:val="28"/>
        </w:rPr>
        <w:t xml:space="preserve"> </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proofErr w:type="spellStart"/>
      <w:r w:rsidRPr="006512E4">
        <w:rPr>
          <w:sz w:val="28"/>
          <w:szCs w:val="28"/>
        </w:rPr>
        <w:t>Линець</w:t>
      </w:r>
      <w:proofErr w:type="spellEnd"/>
      <w:r w:rsidRPr="006512E4">
        <w:rPr>
          <w:sz w:val="28"/>
          <w:szCs w:val="28"/>
        </w:rPr>
        <w:t xml:space="preserve"> М. М. Основи методики розвитку рухових якостей. Львів : </w:t>
      </w:r>
      <w:proofErr w:type="spellStart"/>
      <w:r w:rsidRPr="006512E4">
        <w:rPr>
          <w:sz w:val="28"/>
          <w:szCs w:val="28"/>
        </w:rPr>
        <w:t>Штабар</w:t>
      </w:r>
      <w:proofErr w:type="spellEnd"/>
      <w:r w:rsidRPr="006512E4">
        <w:rPr>
          <w:sz w:val="28"/>
          <w:szCs w:val="28"/>
        </w:rPr>
        <w:t>, 2012. 207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proofErr w:type="spellStart"/>
      <w:r w:rsidRPr="006512E4">
        <w:rPr>
          <w:sz w:val="28"/>
          <w:szCs w:val="28"/>
        </w:rPr>
        <w:t>Линець</w:t>
      </w:r>
      <w:proofErr w:type="spellEnd"/>
      <w:r w:rsidRPr="006512E4">
        <w:rPr>
          <w:sz w:val="28"/>
          <w:szCs w:val="28"/>
        </w:rPr>
        <w:t xml:space="preserve"> М. М. Основи методики розвитку рухових якостей. Львів : </w:t>
      </w:r>
      <w:proofErr w:type="spellStart"/>
      <w:r w:rsidRPr="006512E4">
        <w:rPr>
          <w:sz w:val="28"/>
          <w:szCs w:val="28"/>
        </w:rPr>
        <w:t>Штабар</w:t>
      </w:r>
      <w:proofErr w:type="spellEnd"/>
      <w:r w:rsidRPr="006512E4">
        <w:rPr>
          <w:sz w:val="28"/>
          <w:szCs w:val="28"/>
        </w:rPr>
        <w:t>, 201</w:t>
      </w:r>
      <w:r>
        <w:rPr>
          <w:sz w:val="28"/>
          <w:szCs w:val="28"/>
        </w:rPr>
        <w:t>7</w:t>
      </w:r>
      <w:r w:rsidRPr="006512E4">
        <w:rPr>
          <w:sz w:val="28"/>
          <w:szCs w:val="28"/>
        </w:rPr>
        <w:t>. 207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proofErr w:type="spellStart"/>
      <w:r w:rsidRPr="006512E4">
        <w:rPr>
          <w:sz w:val="28"/>
          <w:szCs w:val="28"/>
        </w:rPr>
        <w:t>Линець</w:t>
      </w:r>
      <w:proofErr w:type="spellEnd"/>
      <w:r w:rsidRPr="006512E4">
        <w:rPr>
          <w:sz w:val="28"/>
          <w:szCs w:val="28"/>
        </w:rPr>
        <w:t xml:space="preserve">, М. М. Основи методики розвитку рухових якостей : </w:t>
      </w:r>
      <w:proofErr w:type="spellStart"/>
      <w:r w:rsidRPr="006512E4">
        <w:rPr>
          <w:sz w:val="28"/>
          <w:szCs w:val="28"/>
        </w:rPr>
        <w:t>навч</w:t>
      </w:r>
      <w:proofErr w:type="spellEnd"/>
      <w:r w:rsidRPr="006512E4">
        <w:rPr>
          <w:sz w:val="28"/>
          <w:szCs w:val="28"/>
        </w:rPr>
        <w:t xml:space="preserve">. </w:t>
      </w:r>
      <w:proofErr w:type="spellStart"/>
      <w:r w:rsidRPr="006512E4">
        <w:rPr>
          <w:sz w:val="28"/>
          <w:szCs w:val="28"/>
        </w:rPr>
        <w:t>Посіб</w:t>
      </w:r>
      <w:proofErr w:type="spellEnd"/>
      <w:r w:rsidRPr="006512E4">
        <w:rPr>
          <w:sz w:val="28"/>
          <w:szCs w:val="28"/>
        </w:rPr>
        <w:t xml:space="preserve">. для </w:t>
      </w:r>
      <w:proofErr w:type="spellStart"/>
      <w:r w:rsidRPr="006512E4">
        <w:rPr>
          <w:sz w:val="28"/>
          <w:szCs w:val="28"/>
        </w:rPr>
        <w:t>фізк</w:t>
      </w:r>
      <w:proofErr w:type="spellEnd"/>
      <w:r w:rsidRPr="006512E4">
        <w:rPr>
          <w:sz w:val="28"/>
          <w:szCs w:val="28"/>
        </w:rPr>
        <w:t xml:space="preserve">. вузів. Львів : </w:t>
      </w:r>
      <w:proofErr w:type="spellStart"/>
      <w:r w:rsidRPr="006512E4">
        <w:rPr>
          <w:sz w:val="28"/>
          <w:szCs w:val="28"/>
        </w:rPr>
        <w:t>Штабор</w:t>
      </w:r>
      <w:proofErr w:type="spellEnd"/>
      <w:r w:rsidRPr="006512E4">
        <w:rPr>
          <w:sz w:val="28"/>
          <w:szCs w:val="28"/>
        </w:rPr>
        <w:t>, 1997. 204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Мак-</w:t>
      </w:r>
      <w:proofErr w:type="spellStart"/>
      <w:r w:rsidRPr="006512E4">
        <w:rPr>
          <w:sz w:val="28"/>
          <w:szCs w:val="28"/>
        </w:rPr>
        <w:t>Комас</w:t>
      </w:r>
      <w:proofErr w:type="spellEnd"/>
      <w:r w:rsidRPr="006512E4">
        <w:rPr>
          <w:sz w:val="28"/>
          <w:szCs w:val="28"/>
        </w:rPr>
        <w:t xml:space="preserve"> А. </w:t>
      </w:r>
      <w:proofErr w:type="spellStart"/>
      <w:r w:rsidRPr="006512E4">
        <w:rPr>
          <w:sz w:val="28"/>
          <w:szCs w:val="28"/>
        </w:rPr>
        <w:t>Дж</w:t>
      </w:r>
      <w:proofErr w:type="spellEnd"/>
      <w:r w:rsidRPr="006512E4">
        <w:rPr>
          <w:sz w:val="28"/>
          <w:szCs w:val="28"/>
        </w:rPr>
        <w:t xml:space="preserve">. </w:t>
      </w:r>
      <w:proofErr w:type="spellStart"/>
      <w:r w:rsidRPr="006512E4">
        <w:rPr>
          <w:sz w:val="28"/>
          <w:szCs w:val="28"/>
        </w:rPr>
        <w:t>Скелетные</w:t>
      </w:r>
      <w:proofErr w:type="spellEnd"/>
      <w:r w:rsidRPr="006512E4">
        <w:rPr>
          <w:sz w:val="28"/>
          <w:szCs w:val="28"/>
        </w:rPr>
        <w:t xml:space="preserve"> </w:t>
      </w:r>
      <w:proofErr w:type="spellStart"/>
      <w:r w:rsidRPr="006512E4">
        <w:rPr>
          <w:sz w:val="28"/>
          <w:szCs w:val="28"/>
        </w:rPr>
        <w:t>мышцы</w:t>
      </w:r>
      <w:proofErr w:type="spellEnd"/>
      <w:r w:rsidRPr="006512E4">
        <w:rPr>
          <w:sz w:val="28"/>
          <w:szCs w:val="28"/>
        </w:rPr>
        <w:t xml:space="preserve">. </w:t>
      </w:r>
      <w:proofErr w:type="spellStart"/>
      <w:r w:rsidRPr="006512E4">
        <w:rPr>
          <w:sz w:val="28"/>
          <w:szCs w:val="28"/>
        </w:rPr>
        <w:t>Киев</w:t>
      </w:r>
      <w:proofErr w:type="spellEnd"/>
      <w:r w:rsidRPr="006512E4">
        <w:rPr>
          <w:sz w:val="28"/>
          <w:szCs w:val="28"/>
        </w:rPr>
        <w:t xml:space="preserve"> : </w:t>
      </w:r>
      <w:proofErr w:type="spellStart"/>
      <w:r w:rsidRPr="006512E4">
        <w:rPr>
          <w:sz w:val="28"/>
          <w:szCs w:val="28"/>
        </w:rPr>
        <w:t>Олимпийская</w:t>
      </w:r>
      <w:proofErr w:type="spellEnd"/>
      <w:r w:rsidRPr="006512E4">
        <w:rPr>
          <w:sz w:val="28"/>
          <w:szCs w:val="28"/>
        </w:rPr>
        <w:t xml:space="preserve"> </w:t>
      </w:r>
      <w:proofErr w:type="spellStart"/>
      <w:r w:rsidRPr="006512E4">
        <w:rPr>
          <w:sz w:val="28"/>
          <w:szCs w:val="28"/>
        </w:rPr>
        <w:t>литература</w:t>
      </w:r>
      <w:proofErr w:type="spellEnd"/>
      <w:r w:rsidRPr="006512E4">
        <w:rPr>
          <w:sz w:val="28"/>
          <w:szCs w:val="28"/>
        </w:rPr>
        <w:t>, 2001. 406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 xml:space="preserve">Матвєєв Л. П. </w:t>
      </w:r>
      <w:proofErr w:type="spellStart"/>
      <w:r w:rsidRPr="006512E4">
        <w:rPr>
          <w:sz w:val="28"/>
          <w:szCs w:val="28"/>
        </w:rPr>
        <w:t>Основы</w:t>
      </w:r>
      <w:proofErr w:type="spellEnd"/>
      <w:r w:rsidRPr="006512E4">
        <w:rPr>
          <w:sz w:val="28"/>
          <w:szCs w:val="28"/>
        </w:rPr>
        <w:t xml:space="preserve"> </w:t>
      </w:r>
      <w:proofErr w:type="spellStart"/>
      <w:r w:rsidRPr="006512E4">
        <w:rPr>
          <w:sz w:val="28"/>
          <w:szCs w:val="28"/>
        </w:rPr>
        <w:t>общей</w:t>
      </w:r>
      <w:proofErr w:type="spellEnd"/>
      <w:r w:rsidRPr="006512E4">
        <w:rPr>
          <w:sz w:val="28"/>
          <w:szCs w:val="28"/>
        </w:rPr>
        <w:t xml:space="preserve"> </w:t>
      </w:r>
      <w:proofErr w:type="spellStart"/>
      <w:r w:rsidRPr="006512E4">
        <w:rPr>
          <w:sz w:val="28"/>
          <w:szCs w:val="28"/>
        </w:rPr>
        <w:t>теории</w:t>
      </w:r>
      <w:proofErr w:type="spellEnd"/>
      <w:r w:rsidRPr="006512E4">
        <w:rPr>
          <w:sz w:val="28"/>
          <w:szCs w:val="28"/>
        </w:rPr>
        <w:t xml:space="preserve"> </w:t>
      </w:r>
      <w:proofErr w:type="spellStart"/>
      <w:r w:rsidRPr="006512E4">
        <w:rPr>
          <w:sz w:val="28"/>
          <w:szCs w:val="28"/>
        </w:rPr>
        <w:t>спорта</w:t>
      </w:r>
      <w:proofErr w:type="spellEnd"/>
      <w:r w:rsidRPr="006512E4">
        <w:rPr>
          <w:sz w:val="28"/>
          <w:szCs w:val="28"/>
        </w:rPr>
        <w:t xml:space="preserve"> и </w:t>
      </w:r>
      <w:proofErr w:type="spellStart"/>
      <w:r w:rsidRPr="006512E4">
        <w:rPr>
          <w:sz w:val="28"/>
          <w:szCs w:val="28"/>
        </w:rPr>
        <w:t>системы</w:t>
      </w:r>
      <w:proofErr w:type="spellEnd"/>
      <w:r w:rsidRPr="006512E4">
        <w:rPr>
          <w:sz w:val="28"/>
          <w:szCs w:val="28"/>
        </w:rPr>
        <w:t xml:space="preserve"> </w:t>
      </w:r>
      <w:proofErr w:type="spellStart"/>
      <w:r w:rsidRPr="006512E4">
        <w:rPr>
          <w:sz w:val="28"/>
          <w:szCs w:val="28"/>
        </w:rPr>
        <w:t>подготовки</w:t>
      </w:r>
      <w:proofErr w:type="spellEnd"/>
      <w:r w:rsidRPr="006512E4">
        <w:rPr>
          <w:sz w:val="28"/>
          <w:szCs w:val="28"/>
        </w:rPr>
        <w:t xml:space="preserve"> </w:t>
      </w:r>
      <w:proofErr w:type="spellStart"/>
      <w:r w:rsidRPr="006512E4">
        <w:rPr>
          <w:sz w:val="28"/>
          <w:szCs w:val="28"/>
        </w:rPr>
        <w:t>спортсменов</w:t>
      </w:r>
      <w:proofErr w:type="spellEnd"/>
      <w:r w:rsidRPr="006512E4">
        <w:rPr>
          <w:sz w:val="28"/>
          <w:szCs w:val="28"/>
        </w:rPr>
        <w:t>. Київ : Олімпійська література, 1999. 320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 xml:space="preserve">Назар П. С., Шевченко О. О., Гусєв Т. П. Медико-біологічні основи фізичної культури і спорту : </w:t>
      </w:r>
      <w:proofErr w:type="spellStart"/>
      <w:r w:rsidRPr="006512E4">
        <w:rPr>
          <w:sz w:val="28"/>
          <w:szCs w:val="28"/>
        </w:rPr>
        <w:t>навч</w:t>
      </w:r>
      <w:proofErr w:type="spellEnd"/>
      <w:r w:rsidRPr="006512E4">
        <w:rPr>
          <w:sz w:val="28"/>
          <w:szCs w:val="28"/>
        </w:rPr>
        <w:t xml:space="preserve">. </w:t>
      </w:r>
      <w:proofErr w:type="spellStart"/>
      <w:r w:rsidRPr="006512E4">
        <w:rPr>
          <w:sz w:val="28"/>
          <w:szCs w:val="28"/>
        </w:rPr>
        <w:t>посіб</w:t>
      </w:r>
      <w:proofErr w:type="spellEnd"/>
      <w:r w:rsidRPr="006512E4">
        <w:rPr>
          <w:sz w:val="28"/>
          <w:szCs w:val="28"/>
        </w:rPr>
        <w:t>. Київ : Олімп. літ., 2013. 327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Неолімпійські силові види спорту : підручник / за ред. В. Д. Мартина. Львів : ЛДУФК, 2017. 628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 xml:space="preserve">Ніколаєв С. Ю. Атлетична гімнастика : теорія та методика викладання : </w:t>
      </w:r>
      <w:proofErr w:type="spellStart"/>
      <w:r w:rsidRPr="006512E4">
        <w:rPr>
          <w:sz w:val="28"/>
          <w:szCs w:val="28"/>
        </w:rPr>
        <w:t>навч</w:t>
      </w:r>
      <w:proofErr w:type="spellEnd"/>
      <w:r w:rsidRPr="006512E4">
        <w:rPr>
          <w:sz w:val="28"/>
          <w:szCs w:val="28"/>
        </w:rPr>
        <w:t xml:space="preserve">. </w:t>
      </w:r>
      <w:proofErr w:type="spellStart"/>
      <w:r w:rsidRPr="006512E4">
        <w:rPr>
          <w:sz w:val="28"/>
          <w:szCs w:val="28"/>
        </w:rPr>
        <w:t>посіб</w:t>
      </w:r>
      <w:proofErr w:type="spellEnd"/>
      <w:r w:rsidRPr="006512E4">
        <w:rPr>
          <w:sz w:val="28"/>
          <w:szCs w:val="28"/>
        </w:rPr>
        <w:t xml:space="preserve">. для </w:t>
      </w:r>
      <w:proofErr w:type="spellStart"/>
      <w:r w:rsidRPr="006512E4">
        <w:rPr>
          <w:sz w:val="28"/>
          <w:szCs w:val="28"/>
        </w:rPr>
        <w:t>студ</w:t>
      </w:r>
      <w:proofErr w:type="spellEnd"/>
      <w:r w:rsidRPr="006512E4">
        <w:rPr>
          <w:sz w:val="28"/>
          <w:szCs w:val="28"/>
        </w:rPr>
        <w:t xml:space="preserve">. вищих </w:t>
      </w:r>
      <w:proofErr w:type="spellStart"/>
      <w:r w:rsidRPr="006512E4">
        <w:rPr>
          <w:sz w:val="28"/>
          <w:szCs w:val="28"/>
        </w:rPr>
        <w:t>навч</w:t>
      </w:r>
      <w:proofErr w:type="spellEnd"/>
      <w:r w:rsidRPr="006512E4">
        <w:rPr>
          <w:sz w:val="28"/>
          <w:szCs w:val="28"/>
        </w:rPr>
        <w:t xml:space="preserve">. </w:t>
      </w:r>
      <w:proofErr w:type="spellStart"/>
      <w:r w:rsidRPr="006512E4">
        <w:rPr>
          <w:sz w:val="28"/>
          <w:szCs w:val="28"/>
        </w:rPr>
        <w:t>закл</w:t>
      </w:r>
      <w:proofErr w:type="spellEnd"/>
      <w:r w:rsidRPr="006512E4">
        <w:rPr>
          <w:sz w:val="28"/>
          <w:szCs w:val="28"/>
        </w:rPr>
        <w:t xml:space="preserve">. </w:t>
      </w:r>
      <w:proofErr w:type="spellStart"/>
      <w:r w:rsidRPr="006512E4">
        <w:rPr>
          <w:sz w:val="28"/>
          <w:szCs w:val="28"/>
        </w:rPr>
        <w:t>фіз</w:t>
      </w:r>
      <w:proofErr w:type="spellEnd"/>
      <w:r w:rsidRPr="006512E4">
        <w:rPr>
          <w:sz w:val="28"/>
          <w:szCs w:val="28"/>
        </w:rPr>
        <w:t xml:space="preserve">. </w:t>
      </w:r>
      <w:proofErr w:type="spellStart"/>
      <w:r w:rsidRPr="006512E4">
        <w:rPr>
          <w:sz w:val="28"/>
          <w:szCs w:val="28"/>
        </w:rPr>
        <w:t>вих</w:t>
      </w:r>
      <w:proofErr w:type="spellEnd"/>
      <w:r w:rsidRPr="006512E4">
        <w:rPr>
          <w:sz w:val="28"/>
          <w:szCs w:val="28"/>
        </w:rPr>
        <w:t xml:space="preserve">. і спорту. Луцьк : Волинський </w:t>
      </w:r>
      <w:proofErr w:type="spellStart"/>
      <w:r w:rsidRPr="006512E4">
        <w:rPr>
          <w:sz w:val="28"/>
          <w:szCs w:val="28"/>
        </w:rPr>
        <w:t>нац</w:t>
      </w:r>
      <w:proofErr w:type="spellEnd"/>
      <w:r w:rsidRPr="006512E4">
        <w:rPr>
          <w:sz w:val="28"/>
          <w:szCs w:val="28"/>
        </w:rPr>
        <w:t>. ун-т ім. Лесі Українки, 2009. 160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Олешко В. Г. Моделювання, відбір та орієнтація підготовки спортсменів у силових видах спорту. Київ : ДІА, 2019. 252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Олешко В. Г. Моделювання, відбір та орієнтація підготовки спортсменів у силових видах спорту : монографія. Київ : ЦУЛ, 2016. 252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Олешко В. Г. Підготовка спортсменів у силових видах спорту. Київ : ДІА, 2011. 443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Олешко В. Г. Силові види спорту : підручник для вузів фізичного виховання. Київ : Олімпійська література, 1999. 287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 xml:space="preserve">Олешко В. Г. Теорія та методика тренерської діяльності у важкій атлетиці : </w:t>
      </w:r>
      <w:proofErr w:type="spellStart"/>
      <w:r w:rsidRPr="006512E4">
        <w:rPr>
          <w:sz w:val="28"/>
          <w:szCs w:val="28"/>
        </w:rPr>
        <w:t>підруч</w:t>
      </w:r>
      <w:proofErr w:type="spellEnd"/>
      <w:r w:rsidRPr="006512E4">
        <w:rPr>
          <w:sz w:val="28"/>
          <w:szCs w:val="28"/>
        </w:rPr>
        <w:t>. Київ : Олімп. літ., 2018. 332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lastRenderedPageBreak/>
        <w:t xml:space="preserve">Олійник М. О. Атлетична гімнастика в ЗВО : </w:t>
      </w:r>
      <w:proofErr w:type="spellStart"/>
      <w:r w:rsidRPr="006512E4">
        <w:rPr>
          <w:sz w:val="28"/>
          <w:szCs w:val="28"/>
        </w:rPr>
        <w:t>навч</w:t>
      </w:r>
      <w:proofErr w:type="spellEnd"/>
      <w:r w:rsidRPr="006512E4">
        <w:rPr>
          <w:sz w:val="28"/>
          <w:szCs w:val="28"/>
        </w:rPr>
        <w:t xml:space="preserve">. </w:t>
      </w:r>
      <w:proofErr w:type="spellStart"/>
      <w:r w:rsidRPr="006512E4">
        <w:rPr>
          <w:sz w:val="28"/>
          <w:szCs w:val="28"/>
        </w:rPr>
        <w:t>посіб</w:t>
      </w:r>
      <w:proofErr w:type="spellEnd"/>
      <w:r w:rsidRPr="006512E4">
        <w:rPr>
          <w:sz w:val="28"/>
          <w:szCs w:val="28"/>
        </w:rPr>
        <w:t>. Запоріжжя : ЗДМУ, 2019. 79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 xml:space="preserve">Олійник Н. А., </w:t>
      </w:r>
      <w:proofErr w:type="spellStart"/>
      <w:r w:rsidRPr="006512E4">
        <w:rPr>
          <w:sz w:val="28"/>
          <w:szCs w:val="28"/>
        </w:rPr>
        <w:t>Дуржинська</w:t>
      </w:r>
      <w:proofErr w:type="spellEnd"/>
      <w:r w:rsidRPr="006512E4">
        <w:rPr>
          <w:sz w:val="28"/>
          <w:szCs w:val="28"/>
        </w:rPr>
        <w:t xml:space="preserve"> О. О., Рудницький, В. Б. Фізичне виховання. Атлетичні види спорту : </w:t>
      </w:r>
      <w:proofErr w:type="spellStart"/>
      <w:r w:rsidRPr="006512E4">
        <w:rPr>
          <w:sz w:val="28"/>
          <w:szCs w:val="28"/>
        </w:rPr>
        <w:t>навч</w:t>
      </w:r>
      <w:proofErr w:type="spellEnd"/>
      <w:r w:rsidRPr="006512E4">
        <w:rPr>
          <w:sz w:val="28"/>
          <w:szCs w:val="28"/>
        </w:rPr>
        <w:t xml:space="preserve">. </w:t>
      </w:r>
      <w:proofErr w:type="spellStart"/>
      <w:r w:rsidRPr="006512E4">
        <w:rPr>
          <w:sz w:val="28"/>
          <w:szCs w:val="28"/>
        </w:rPr>
        <w:t>посіб</w:t>
      </w:r>
      <w:proofErr w:type="spellEnd"/>
      <w:r w:rsidRPr="006512E4">
        <w:rPr>
          <w:sz w:val="28"/>
          <w:szCs w:val="28"/>
        </w:rPr>
        <w:t xml:space="preserve">. для вищих </w:t>
      </w:r>
      <w:proofErr w:type="spellStart"/>
      <w:r w:rsidRPr="006512E4">
        <w:rPr>
          <w:sz w:val="28"/>
          <w:szCs w:val="28"/>
        </w:rPr>
        <w:t>навч</w:t>
      </w:r>
      <w:proofErr w:type="spellEnd"/>
      <w:r w:rsidRPr="006512E4">
        <w:rPr>
          <w:sz w:val="28"/>
          <w:szCs w:val="28"/>
        </w:rPr>
        <w:t>. закладів. Вінниця : ВНАУ, 2020. 283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proofErr w:type="spellStart"/>
      <w:r w:rsidRPr="006512E4">
        <w:rPr>
          <w:sz w:val="28"/>
          <w:szCs w:val="28"/>
        </w:rPr>
        <w:t>Ольховікова</w:t>
      </w:r>
      <w:proofErr w:type="spellEnd"/>
      <w:r w:rsidRPr="006512E4">
        <w:rPr>
          <w:sz w:val="28"/>
          <w:szCs w:val="28"/>
        </w:rPr>
        <w:t xml:space="preserve"> І. В. Контроль як основа управління процесом підготовки спортсменів в командних спортивних іграх. </w:t>
      </w:r>
      <w:r w:rsidRPr="006512E4">
        <w:rPr>
          <w:i/>
          <w:iCs/>
          <w:sz w:val="28"/>
          <w:szCs w:val="28"/>
        </w:rPr>
        <w:t>Проблеми і перспективи розвитку спортивних ігор та єдиноборств у закладах вищої освіти.</w:t>
      </w:r>
      <w:r w:rsidRPr="006512E4">
        <w:rPr>
          <w:sz w:val="28"/>
          <w:szCs w:val="28"/>
        </w:rPr>
        <w:t xml:space="preserve"> 2024. С. 99–103.</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 xml:space="preserve">Пилипко В. Ф., </w:t>
      </w:r>
      <w:proofErr w:type="spellStart"/>
      <w:r w:rsidRPr="006512E4">
        <w:rPr>
          <w:sz w:val="28"/>
          <w:szCs w:val="28"/>
        </w:rPr>
        <w:t>Овсеєнко</w:t>
      </w:r>
      <w:proofErr w:type="spellEnd"/>
      <w:r w:rsidRPr="006512E4">
        <w:rPr>
          <w:sz w:val="28"/>
          <w:szCs w:val="28"/>
        </w:rPr>
        <w:t xml:space="preserve"> В. В. Атлетизм : </w:t>
      </w:r>
      <w:proofErr w:type="spellStart"/>
      <w:r w:rsidRPr="006512E4">
        <w:rPr>
          <w:sz w:val="28"/>
          <w:szCs w:val="28"/>
        </w:rPr>
        <w:t>навч</w:t>
      </w:r>
      <w:proofErr w:type="spellEnd"/>
      <w:r w:rsidRPr="006512E4">
        <w:rPr>
          <w:sz w:val="28"/>
          <w:szCs w:val="28"/>
        </w:rPr>
        <w:t xml:space="preserve">. </w:t>
      </w:r>
      <w:proofErr w:type="spellStart"/>
      <w:r w:rsidRPr="006512E4">
        <w:rPr>
          <w:sz w:val="28"/>
          <w:szCs w:val="28"/>
        </w:rPr>
        <w:t>посіб</w:t>
      </w:r>
      <w:proofErr w:type="spellEnd"/>
      <w:r w:rsidRPr="006512E4">
        <w:rPr>
          <w:sz w:val="28"/>
          <w:szCs w:val="28"/>
        </w:rPr>
        <w:t>. Харків : Вид-во «ОВС», 2007. 136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 xml:space="preserve">Платонов В. М. Система підготовки спортсменів у олімпійському спорті. Загальна теорія та її практичні додатки : </w:t>
      </w:r>
      <w:proofErr w:type="spellStart"/>
      <w:r w:rsidRPr="006512E4">
        <w:rPr>
          <w:sz w:val="28"/>
          <w:szCs w:val="28"/>
        </w:rPr>
        <w:t>підруч</w:t>
      </w:r>
      <w:proofErr w:type="spellEnd"/>
      <w:r w:rsidRPr="006512E4">
        <w:rPr>
          <w:sz w:val="28"/>
          <w:szCs w:val="28"/>
        </w:rPr>
        <w:t xml:space="preserve">. Київ : Олімп. літ., 2015. </w:t>
      </w:r>
      <w:proofErr w:type="spellStart"/>
      <w:r w:rsidRPr="006512E4">
        <w:rPr>
          <w:sz w:val="28"/>
          <w:szCs w:val="28"/>
        </w:rPr>
        <w:t>Кн</w:t>
      </w:r>
      <w:proofErr w:type="spellEnd"/>
      <w:r w:rsidRPr="006512E4">
        <w:rPr>
          <w:sz w:val="28"/>
          <w:szCs w:val="28"/>
        </w:rPr>
        <w:t>. 2. 752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proofErr w:type="spellStart"/>
      <w:r w:rsidRPr="006512E4">
        <w:rPr>
          <w:sz w:val="28"/>
          <w:szCs w:val="28"/>
        </w:rPr>
        <w:t>Плехов</w:t>
      </w:r>
      <w:proofErr w:type="spellEnd"/>
      <w:r w:rsidRPr="006512E4">
        <w:rPr>
          <w:sz w:val="28"/>
          <w:szCs w:val="28"/>
        </w:rPr>
        <w:t xml:space="preserve"> В. Н. </w:t>
      </w:r>
      <w:proofErr w:type="spellStart"/>
      <w:r w:rsidRPr="006512E4">
        <w:rPr>
          <w:sz w:val="28"/>
          <w:szCs w:val="28"/>
        </w:rPr>
        <w:t>Домашняя</w:t>
      </w:r>
      <w:proofErr w:type="spellEnd"/>
      <w:r w:rsidRPr="006512E4">
        <w:rPr>
          <w:sz w:val="28"/>
          <w:szCs w:val="28"/>
        </w:rPr>
        <w:t xml:space="preserve"> атлетика (</w:t>
      </w:r>
      <w:proofErr w:type="spellStart"/>
      <w:r w:rsidRPr="006512E4">
        <w:rPr>
          <w:sz w:val="28"/>
          <w:szCs w:val="28"/>
        </w:rPr>
        <w:t>философия</w:t>
      </w:r>
      <w:proofErr w:type="spellEnd"/>
      <w:r w:rsidRPr="006512E4">
        <w:rPr>
          <w:sz w:val="28"/>
          <w:szCs w:val="28"/>
        </w:rPr>
        <w:t xml:space="preserve"> </w:t>
      </w:r>
      <w:proofErr w:type="spellStart"/>
      <w:r w:rsidRPr="006512E4">
        <w:rPr>
          <w:sz w:val="28"/>
          <w:szCs w:val="28"/>
        </w:rPr>
        <w:t>тренинга</w:t>
      </w:r>
      <w:proofErr w:type="spellEnd"/>
      <w:r w:rsidRPr="006512E4">
        <w:rPr>
          <w:sz w:val="28"/>
          <w:szCs w:val="28"/>
        </w:rPr>
        <w:t>). Київ : Демид, 2000. 160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proofErr w:type="spellStart"/>
      <w:r w:rsidRPr="006512E4">
        <w:rPr>
          <w:sz w:val="28"/>
          <w:szCs w:val="28"/>
        </w:rPr>
        <w:t>Пуцов</w:t>
      </w:r>
      <w:proofErr w:type="spellEnd"/>
      <w:r w:rsidRPr="006512E4">
        <w:rPr>
          <w:sz w:val="28"/>
          <w:szCs w:val="28"/>
        </w:rPr>
        <w:t xml:space="preserve"> О. І., </w:t>
      </w:r>
      <w:proofErr w:type="spellStart"/>
      <w:r w:rsidRPr="006512E4">
        <w:rPr>
          <w:sz w:val="28"/>
          <w:szCs w:val="28"/>
        </w:rPr>
        <w:t>Капко,І</w:t>
      </w:r>
      <w:proofErr w:type="spellEnd"/>
      <w:r w:rsidRPr="006512E4">
        <w:rPr>
          <w:sz w:val="28"/>
          <w:szCs w:val="28"/>
        </w:rPr>
        <w:t xml:space="preserve">. О., Олешко В. Г. Атлетизм : </w:t>
      </w:r>
      <w:proofErr w:type="spellStart"/>
      <w:r w:rsidRPr="006512E4">
        <w:rPr>
          <w:sz w:val="28"/>
          <w:szCs w:val="28"/>
        </w:rPr>
        <w:t>навч</w:t>
      </w:r>
      <w:proofErr w:type="spellEnd"/>
      <w:r w:rsidRPr="006512E4">
        <w:rPr>
          <w:sz w:val="28"/>
          <w:szCs w:val="28"/>
        </w:rPr>
        <w:t xml:space="preserve">. </w:t>
      </w:r>
      <w:proofErr w:type="spellStart"/>
      <w:r w:rsidRPr="006512E4">
        <w:rPr>
          <w:sz w:val="28"/>
          <w:szCs w:val="28"/>
        </w:rPr>
        <w:t>посіб</w:t>
      </w:r>
      <w:proofErr w:type="spellEnd"/>
      <w:r w:rsidRPr="006512E4">
        <w:rPr>
          <w:sz w:val="28"/>
          <w:szCs w:val="28"/>
        </w:rPr>
        <w:t>. Київ : ВПЦ «Київський університет», 2007. 232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 xml:space="preserve">Ратушний Р. Т., </w:t>
      </w:r>
      <w:proofErr w:type="spellStart"/>
      <w:r w:rsidRPr="006512E4">
        <w:rPr>
          <w:sz w:val="28"/>
          <w:szCs w:val="28"/>
        </w:rPr>
        <w:t>Кошеленко</w:t>
      </w:r>
      <w:proofErr w:type="spellEnd"/>
      <w:r w:rsidRPr="006512E4">
        <w:rPr>
          <w:sz w:val="28"/>
          <w:szCs w:val="28"/>
        </w:rPr>
        <w:t xml:space="preserve"> В. В., Ковальчук А. М., Антошків Ю. М. Атлетична гімнастика : </w:t>
      </w:r>
      <w:proofErr w:type="spellStart"/>
      <w:r w:rsidRPr="006512E4">
        <w:rPr>
          <w:sz w:val="28"/>
          <w:szCs w:val="28"/>
        </w:rPr>
        <w:t>навч</w:t>
      </w:r>
      <w:proofErr w:type="spellEnd"/>
      <w:r w:rsidRPr="006512E4">
        <w:rPr>
          <w:sz w:val="28"/>
          <w:szCs w:val="28"/>
        </w:rPr>
        <w:t xml:space="preserve">.-метод. </w:t>
      </w:r>
      <w:proofErr w:type="spellStart"/>
      <w:r w:rsidRPr="006512E4">
        <w:rPr>
          <w:sz w:val="28"/>
          <w:szCs w:val="28"/>
        </w:rPr>
        <w:t>посіб</w:t>
      </w:r>
      <w:proofErr w:type="spellEnd"/>
      <w:r w:rsidRPr="006512E4">
        <w:rPr>
          <w:sz w:val="28"/>
          <w:szCs w:val="28"/>
        </w:rPr>
        <w:t>. Львів : ЛДУ БЖД, 2013. 136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 xml:space="preserve">Рибалко П. Ф., </w:t>
      </w:r>
      <w:proofErr w:type="spellStart"/>
      <w:r w:rsidRPr="006512E4">
        <w:rPr>
          <w:sz w:val="28"/>
          <w:szCs w:val="28"/>
        </w:rPr>
        <w:t>Красілов</w:t>
      </w:r>
      <w:proofErr w:type="spellEnd"/>
      <w:r w:rsidRPr="006512E4">
        <w:rPr>
          <w:sz w:val="28"/>
          <w:szCs w:val="28"/>
        </w:rPr>
        <w:t xml:space="preserve"> А. Д., Жуков В. Л. Силові види спорту : </w:t>
      </w:r>
      <w:proofErr w:type="spellStart"/>
      <w:r w:rsidRPr="006512E4">
        <w:rPr>
          <w:sz w:val="28"/>
          <w:szCs w:val="28"/>
        </w:rPr>
        <w:t>навч</w:t>
      </w:r>
      <w:proofErr w:type="spellEnd"/>
      <w:r w:rsidRPr="006512E4">
        <w:rPr>
          <w:sz w:val="28"/>
          <w:szCs w:val="28"/>
        </w:rPr>
        <w:t xml:space="preserve">.-метод. </w:t>
      </w:r>
      <w:proofErr w:type="spellStart"/>
      <w:r w:rsidRPr="006512E4">
        <w:rPr>
          <w:sz w:val="28"/>
          <w:szCs w:val="28"/>
        </w:rPr>
        <w:t>посіб</w:t>
      </w:r>
      <w:proofErr w:type="spellEnd"/>
      <w:r w:rsidRPr="006512E4">
        <w:rPr>
          <w:sz w:val="28"/>
          <w:szCs w:val="28"/>
        </w:rPr>
        <w:t xml:space="preserve">. Суми : Вид-во </w:t>
      </w:r>
      <w:proofErr w:type="spellStart"/>
      <w:r w:rsidRPr="006512E4">
        <w:rPr>
          <w:sz w:val="28"/>
          <w:szCs w:val="28"/>
        </w:rPr>
        <w:t>СумДПУ</w:t>
      </w:r>
      <w:proofErr w:type="spellEnd"/>
      <w:r w:rsidRPr="006512E4">
        <w:rPr>
          <w:sz w:val="28"/>
          <w:szCs w:val="28"/>
        </w:rPr>
        <w:t xml:space="preserve"> ім. А. С. Макаренка, 2017. 108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 xml:space="preserve">Рибалко П. Ф., </w:t>
      </w:r>
      <w:proofErr w:type="spellStart"/>
      <w:r w:rsidRPr="006512E4">
        <w:rPr>
          <w:sz w:val="28"/>
          <w:szCs w:val="28"/>
        </w:rPr>
        <w:t>Салатенко</w:t>
      </w:r>
      <w:proofErr w:type="spellEnd"/>
      <w:r w:rsidRPr="006512E4">
        <w:rPr>
          <w:sz w:val="28"/>
          <w:szCs w:val="28"/>
        </w:rPr>
        <w:t xml:space="preserve"> І. О., Харченко С. М., Самохвалова І. Ю. Основи теорії атлетизму : </w:t>
      </w:r>
      <w:proofErr w:type="spellStart"/>
      <w:r w:rsidRPr="006512E4">
        <w:rPr>
          <w:sz w:val="28"/>
          <w:szCs w:val="28"/>
        </w:rPr>
        <w:t>навч</w:t>
      </w:r>
      <w:proofErr w:type="spellEnd"/>
      <w:r w:rsidRPr="006512E4">
        <w:rPr>
          <w:sz w:val="28"/>
          <w:szCs w:val="28"/>
        </w:rPr>
        <w:t xml:space="preserve">.-метод. </w:t>
      </w:r>
      <w:proofErr w:type="spellStart"/>
      <w:r w:rsidRPr="006512E4">
        <w:rPr>
          <w:sz w:val="28"/>
          <w:szCs w:val="28"/>
        </w:rPr>
        <w:t>посіб</w:t>
      </w:r>
      <w:proofErr w:type="spellEnd"/>
      <w:r w:rsidRPr="006512E4">
        <w:rPr>
          <w:sz w:val="28"/>
          <w:szCs w:val="28"/>
        </w:rPr>
        <w:t>. для студентів вищих навчальних закладів усіх спеціальностей. Суми : СНАУ, 2022. 109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Розторгуй М. Підготовка спортсменів у силових видах адаптивного спорту : монографія. Львів : ЛДУФК, 2019. 332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Сергієнко Л. П. Спортивна метрологія : теорія і практичні аспекти. Київ : КНТ, 2010. 776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lastRenderedPageBreak/>
        <w:t xml:space="preserve">Силові види спорту : Атлетична гімнастика : </w:t>
      </w:r>
      <w:proofErr w:type="spellStart"/>
      <w:r w:rsidRPr="006512E4">
        <w:rPr>
          <w:sz w:val="28"/>
          <w:szCs w:val="28"/>
        </w:rPr>
        <w:t>навч</w:t>
      </w:r>
      <w:proofErr w:type="spellEnd"/>
      <w:r w:rsidRPr="006512E4">
        <w:rPr>
          <w:sz w:val="28"/>
          <w:szCs w:val="28"/>
        </w:rPr>
        <w:t xml:space="preserve">. </w:t>
      </w:r>
      <w:proofErr w:type="spellStart"/>
      <w:r w:rsidRPr="006512E4">
        <w:rPr>
          <w:sz w:val="28"/>
          <w:szCs w:val="28"/>
        </w:rPr>
        <w:t>посіб</w:t>
      </w:r>
      <w:proofErr w:type="spellEnd"/>
      <w:r w:rsidRPr="006512E4">
        <w:rPr>
          <w:sz w:val="28"/>
          <w:szCs w:val="28"/>
        </w:rPr>
        <w:t xml:space="preserve">. для студентів. КПІ ім. Ігоря Сікорського / уклад. О. К. Сиротинська, О. С. </w:t>
      </w:r>
      <w:proofErr w:type="spellStart"/>
      <w:r w:rsidRPr="006512E4">
        <w:rPr>
          <w:sz w:val="28"/>
          <w:szCs w:val="28"/>
        </w:rPr>
        <w:t>Сабіров</w:t>
      </w:r>
      <w:proofErr w:type="spellEnd"/>
      <w:r w:rsidRPr="006512E4">
        <w:rPr>
          <w:sz w:val="28"/>
          <w:szCs w:val="28"/>
        </w:rPr>
        <w:t xml:space="preserve">, З. В. Сироватко, А. Ю. Чеховська. Київ : КПІ ім. Ігоря Сікорського, 2022. 157 с. </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Сиротинська О. К. Методичні рекомендації для студенток 1-2 курсів, які займаються атлетичною гімнастикою. Київ : НТУУ «КПІ», 2011. 42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proofErr w:type="spellStart"/>
      <w:r w:rsidRPr="006512E4">
        <w:rPr>
          <w:sz w:val="28"/>
          <w:szCs w:val="28"/>
        </w:rPr>
        <w:t>Сичов</w:t>
      </w:r>
      <w:proofErr w:type="spellEnd"/>
      <w:r w:rsidRPr="006512E4">
        <w:rPr>
          <w:sz w:val="28"/>
          <w:szCs w:val="28"/>
        </w:rPr>
        <w:t xml:space="preserve"> С. О., </w:t>
      </w:r>
      <w:proofErr w:type="spellStart"/>
      <w:r w:rsidRPr="006512E4">
        <w:rPr>
          <w:sz w:val="28"/>
          <w:szCs w:val="28"/>
        </w:rPr>
        <w:t>Попадюха</w:t>
      </w:r>
      <w:proofErr w:type="spellEnd"/>
      <w:r w:rsidRPr="006512E4">
        <w:rPr>
          <w:sz w:val="28"/>
          <w:szCs w:val="28"/>
        </w:rPr>
        <w:t xml:space="preserve"> Ю. А. Основи силових видів спорту та єдиноборств : </w:t>
      </w:r>
      <w:proofErr w:type="spellStart"/>
      <w:r w:rsidRPr="006512E4">
        <w:rPr>
          <w:sz w:val="28"/>
          <w:szCs w:val="28"/>
        </w:rPr>
        <w:t>навч</w:t>
      </w:r>
      <w:proofErr w:type="spellEnd"/>
      <w:r w:rsidRPr="006512E4">
        <w:rPr>
          <w:sz w:val="28"/>
          <w:szCs w:val="28"/>
        </w:rPr>
        <w:t>. посібник. Київ : НТУУ «КПІ», 2007. 156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proofErr w:type="spellStart"/>
      <w:r w:rsidRPr="006512E4">
        <w:rPr>
          <w:sz w:val="28"/>
          <w:szCs w:val="28"/>
        </w:rPr>
        <w:t>Славітяк</w:t>
      </w:r>
      <w:proofErr w:type="spellEnd"/>
      <w:r w:rsidRPr="006512E4">
        <w:rPr>
          <w:sz w:val="28"/>
          <w:szCs w:val="28"/>
        </w:rPr>
        <w:t xml:space="preserve">, О. С. Атлетична гімнастика : </w:t>
      </w:r>
      <w:proofErr w:type="spellStart"/>
      <w:r w:rsidRPr="006512E4">
        <w:rPr>
          <w:sz w:val="28"/>
          <w:szCs w:val="28"/>
        </w:rPr>
        <w:t>навч</w:t>
      </w:r>
      <w:proofErr w:type="spellEnd"/>
      <w:r w:rsidRPr="006512E4">
        <w:rPr>
          <w:sz w:val="28"/>
          <w:szCs w:val="28"/>
        </w:rPr>
        <w:t xml:space="preserve">. </w:t>
      </w:r>
      <w:proofErr w:type="spellStart"/>
      <w:r w:rsidRPr="006512E4">
        <w:rPr>
          <w:sz w:val="28"/>
          <w:szCs w:val="28"/>
        </w:rPr>
        <w:t>посіб</w:t>
      </w:r>
      <w:proofErr w:type="spellEnd"/>
      <w:r w:rsidRPr="006512E4">
        <w:rPr>
          <w:sz w:val="28"/>
          <w:szCs w:val="28"/>
        </w:rPr>
        <w:t>. Миколаїв : МНУ імені В. О. Сухомлинського, 2016. 154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 xml:space="preserve">Сорокін Ю. С. Опорний конспект лекцій з дисципліни «Атлетизм» (Розділ 1). Краматорськ : Донбаська </w:t>
      </w:r>
      <w:proofErr w:type="spellStart"/>
      <w:r w:rsidRPr="006512E4">
        <w:rPr>
          <w:sz w:val="28"/>
          <w:szCs w:val="28"/>
        </w:rPr>
        <w:t>держ</w:t>
      </w:r>
      <w:proofErr w:type="spellEnd"/>
      <w:r w:rsidRPr="006512E4">
        <w:rPr>
          <w:sz w:val="28"/>
          <w:szCs w:val="28"/>
        </w:rPr>
        <w:t>. машинобудівна академія, 2020. 25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 xml:space="preserve">Сорокін Ю. С., Черненко С. О. Теорія і методика викладання атлетизму : </w:t>
      </w:r>
      <w:proofErr w:type="spellStart"/>
      <w:r w:rsidRPr="006512E4">
        <w:rPr>
          <w:sz w:val="28"/>
          <w:szCs w:val="28"/>
        </w:rPr>
        <w:t>навч</w:t>
      </w:r>
      <w:proofErr w:type="spellEnd"/>
      <w:r w:rsidRPr="006512E4">
        <w:rPr>
          <w:sz w:val="28"/>
          <w:szCs w:val="28"/>
        </w:rPr>
        <w:t xml:space="preserve">. </w:t>
      </w:r>
      <w:proofErr w:type="spellStart"/>
      <w:r w:rsidRPr="006512E4">
        <w:rPr>
          <w:sz w:val="28"/>
          <w:szCs w:val="28"/>
        </w:rPr>
        <w:t>посіб</w:t>
      </w:r>
      <w:proofErr w:type="spellEnd"/>
      <w:r w:rsidRPr="006512E4">
        <w:rPr>
          <w:sz w:val="28"/>
          <w:szCs w:val="28"/>
        </w:rPr>
        <w:t>. Краматорськ : ДДМА, 2019. 70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Стасюк Р. М. Силові види спорту : конспект лекцій для студентів спеціальності 017 «Фізична культура і спорт». Суми : Сумський державний університет, 2023. 67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 xml:space="preserve">Статистика : підручник / уклад. С. І. </w:t>
      </w:r>
      <w:proofErr w:type="spellStart"/>
      <w:r w:rsidRPr="006512E4">
        <w:rPr>
          <w:sz w:val="28"/>
          <w:szCs w:val="28"/>
        </w:rPr>
        <w:t>Пирожков</w:t>
      </w:r>
      <w:proofErr w:type="spellEnd"/>
      <w:r w:rsidRPr="006512E4">
        <w:rPr>
          <w:sz w:val="28"/>
          <w:szCs w:val="28"/>
        </w:rPr>
        <w:t xml:space="preserve">, В. В. Рязанцева, Р. М. </w:t>
      </w:r>
      <w:proofErr w:type="spellStart"/>
      <w:r w:rsidRPr="006512E4">
        <w:rPr>
          <w:sz w:val="28"/>
          <w:szCs w:val="28"/>
        </w:rPr>
        <w:t>Моторин</w:t>
      </w:r>
      <w:proofErr w:type="spellEnd"/>
      <w:r w:rsidRPr="006512E4">
        <w:rPr>
          <w:sz w:val="28"/>
          <w:szCs w:val="28"/>
        </w:rPr>
        <w:t xml:space="preserve"> та ін. Київ : Київ. </w:t>
      </w:r>
      <w:proofErr w:type="spellStart"/>
      <w:r w:rsidRPr="006512E4">
        <w:rPr>
          <w:sz w:val="28"/>
          <w:szCs w:val="28"/>
        </w:rPr>
        <w:t>нац</w:t>
      </w:r>
      <w:proofErr w:type="spellEnd"/>
      <w:r w:rsidRPr="006512E4">
        <w:rPr>
          <w:sz w:val="28"/>
          <w:szCs w:val="28"/>
        </w:rPr>
        <w:t>. торг.-</w:t>
      </w:r>
      <w:proofErr w:type="spellStart"/>
      <w:r w:rsidRPr="006512E4">
        <w:rPr>
          <w:sz w:val="28"/>
          <w:szCs w:val="28"/>
        </w:rPr>
        <w:t>екон</w:t>
      </w:r>
      <w:proofErr w:type="spellEnd"/>
      <w:r w:rsidRPr="006512E4">
        <w:rPr>
          <w:sz w:val="28"/>
          <w:szCs w:val="28"/>
        </w:rPr>
        <w:t>. ун-т, 2020. 328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 xml:space="preserve">Стеценко А. І. </w:t>
      </w:r>
      <w:proofErr w:type="spellStart"/>
      <w:r w:rsidRPr="006512E4">
        <w:rPr>
          <w:sz w:val="28"/>
          <w:szCs w:val="28"/>
        </w:rPr>
        <w:t>Пауерліфтинг</w:t>
      </w:r>
      <w:proofErr w:type="spellEnd"/>
      <w:r w:rsidRPr="006512E4">
        <w:rPr>
          <w:sz w:val="28"/>
          <w:szCs w:val="28"/>
        </w:rPr>
        <w:t xml:space="preserve">. Теорія та методика викладання : </w:t>
      </w:r>
      <w:proofErr w:type="spellStart"/>
      <w:r w:rsidRPr="006512E4">
        <w:rPr>
          <w:sz w:val="28"/>
          <w:szCs w:val="28"/>
        </w:rPr>
        <w:t>навч</w:t>
      </w:r>
      <w:proofErr w:type="spellEnd"/>
      <w:r w:rsidRPr="006512E4">
        <w:rPr>
          <w:sz w:val="28"/>
          <w:szCs w:val="28"/>
        </w:rPr>
        <w:t xml:space="preserve">. </w:t>
      </w:r>
      <w:proofErr w:type="spellStart"/>
      <w:r w:rsidRPr="006512E4">
        <w:rPr>
          <w:sz w:val="28"/>
          <w:szCs w:val="28"/>
        </w:rPr>
        <w:t>посіб</w:t>
      </w:r>
      <w:proofErr w:type="spellEnd"/>
      <w:r w:rsidRPr="006512E4">
        <w:rPr>
          <w:sz w:val="28"/>
          <w:szCs w:val="28"/>
        </w:rPr>
        <w:t>. для студентів вищих навчальних закладів. Черкаси : Вид. від. ЧНУ ім. Богдана Хмельницького, 2008. 460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 xml:space="preserve">Стеценко, А. І., Гунько, П. М. Теорія і методика атлетизму : </w:t>
      </w:r>
      <w:proofErr w:type="spellStart"/>
      <w:r w:rsidRPr="006512E4">
        <w:rPr>
          <w:sz w:val="28"/>
          <w:szCs w:val="28"/>
        </w:rPr>
        <w:t>навч</w:t>
      </w:r>
      <w:proofErr w:type="spellEnd"/>
      <w:r w:rsidRPr="006512E4">
        <w:rPr>
          <w:sz w:val="28"/>
          <w:szCs w:val="28"/>
        </w:rPr>
        <w:t xml:space="preserve">. </w:t>
      </w:r>
      <w:proofErr w:type="spellStart"/>
      <w:r w:rsidRPr="006512E4">
        <w:rPr>
          <w:sz w:val="28"/>
          <w:szCs w:val="28"/>
        </w:rPr>
        <w:t>посіб</w:t>
      </w:r>
      <w:proofErr w:type="spellEnd"/>
      <w:r w:rsidRPr="006512E4">
        <w:rPr>
          <w:sz w:val="28"/>
          <w:szCs w:val="28"/>
        </w:rPr>
        <w:t>. Черкаси : Вид. від. ЧНУ імені Богдана Хмельницького, 2011. 216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 xml:space="preserve">Твердохліб О. Ф. Біологічні основи атлетичної гімнастики для початківців: метод. </w:t>
      </w:r>
      <w:proofErr w:type="spellStart"/>
      <w:r w:rsidRPr="006512E4">
        <w:rPr>
          <w:sz w:val="28"/>
          <w:szCs w:val="28"/>
        </w:rPr>
        <w:t>реком</w:t>
      </w:r>
      <w:proofErr w:type="spellEnd"/>
      <w:r w:rsidRPr="006512E4">
        <w:rPr>
          <w:sz w:val="28"/>
          <w:szCs w:val="28"/>
        </w:rPr>
        <w:t xml:space="preserve">. для </w:t>
      </w:r>
      <w:proofErr w:type="spellStart"/>
      <w:r w:rsidRPr="006512E4">
        <w:rPr>
          <w:sz w:val="28"/>
          <w:szCs w:val="28"/>
        </w:rPr>
        <w:t>студ</w:t>
      </w:r>
      <w:proofErr w:type="spellEnd"/>
      <w:r w:rsidRPr="006512E4">
        <w:rPr>
          <w:sz w:val="28"/>
          <w:szCs w:val="28"/>
        </w:rPr>
        <w:t xml:space="preserve">. </w:t>
      </w:r>
      <w:proofErr w:type="spellStart"/>
      <w:r w:rsidRPr="006512E4">
        <w:rPr>
          <w:sz w:val="28"/>
          <w:szCs w:val="28"/>
        </w:rPr>
        <w:t>навч</w:t>
      </w:r>
      <w:proofErr w:type="spellEnd"/>
      <w:r w:rsidRPr="006512E4">
        <w:rPr>
          <w:sz w:val="28"/>
          <w:szCs w:val="28"/>
        </w:rPr>
        <w:t xml:space="preserve">. </w:t>
      </w:r>
      <w:proofErr w:type="spellStart"/>
      <w:r w:rsidRPr="006512E4">
        <w:rPr>
          <w:sz w:val="28"/>
          <w:szCs w:val="28"/>
        </w:rPr>
        <w:t>відд</w:t>
      </w:r>
      <w:proofErr w:type="spellEnd"/>
      <w:r w:rsidRPr="006512E4">
        <w:rPr>
          <w:sz w:val="28"/>
          <w:szCs w:val="28"/>
        </w:rPr>
        <w:t>. атлет. гімн. Київ : НТУУ «КПІ ім. Ігоря Сікорського», 2017. 30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proofErr w:type="spellStart"/>
      <w:r w:rsidRPr="006512E4">
        <w:rPr>
          <w:sz w:val="28"/>
          <w:szCs w:val="28"/>
        </w:rPr>
        <w:t>Тихорський</w:t>
      </w:r>
      <w:proofErr w:type="spellEnd"/>
      <w:r w:rsidRPr="006512E4">
        <w:rPr>
          <w:sz w:val="28"/>
          <w:szCs w:val="28"/>
        </w:rPr>
        <w:t xml:space="preserve"> О. А. Використання методичного прийому «</w:t>
      </w:r>
      <w:proofErr w:type="spellStart"/>
      <w:r w:rsidRPr="006512E4">
        <w:rPr>
          <w:sz w:val="28"/>
          <w:szCs w:val="28"/>
        </w:rPr>
        <w:t>дроп</w:t>
      </w:r>
      <w:proofErr w:type="spellEnd"/>
      <w:r w:rsidRPr="006512E4">
        <w:rPr>
          <w:sz w:val="28"/>
          <w:szCs w:val="28"/>
        </w:rPr>
        <w:t xml:space="preserve">-сет» кваліфікованими </w:t>
      </w:r>
      <w:proofErr w:type="spellStart"/>
      <w:r w:rsidRPr="006512E4">
        <w:rPr>
          <w:sz w:val="28"/>
          <w:szCs w:val="28"/>
        </w:rPr>
        <w:t>бодібілдерами</w:t>
      </w:r>
      <w:proofErr w:type="spellEnd"/>
      <w:r w:rsidRPr="006512E4">
        <w:rPr>
          <w:sz w:val="28"/>
          <w:szCs w:val="28"/>
        </w:rPr>
        <w:t xml:space="preserve"> Харківщини у базовому </w:t>
      </w:r>
      <w:proofErr w:type="spellStart"/>
      <w:r w:rsidRPr="006512E4">
        <w:rPr>
          <w:sz w:val="28"/>
          <w:szCs w:val="28"/>
        </w:rPr>
        <w:t>мезоциклі</w:t>
      </w:r>
      <w:proofErr w:type="spellEnd"/>
      <w:r w:rsidRPr="006512E4">
        <w:rPr>
          <w:sz w:val="28"/>
          <w:szCs w:val="28"/>
        </w:rPr>
        <w:t xml:space="preserve">. </w:t>
      </w:r>
      <w:r w:rsidRPr="006512E4">
        <w:rPr>
          <w:i/>
          <w:iCs/>
          <w:sz w:val="28"/>
          <w:szCs w:val="28"/>
        </w:rPr>
        <w:t xml:space="preserve">Проблеми </w:t>
      </w:r>
      <w:r w:rsidRPr="006512E4">
        <w:rPr>
          <w:i/>
          <w:iCs/>
          <w:sz w:val="28"/>
          <w:szCs w:val="28"/>
        </w:rPr>
        <w:lastRenderedPageBreak/>
        <w:t>і перспективи розвитку спортивних ігор та єдиноборств у вищих навчальних закладах.</w:t>
      </w:r>
      <w:r w:rsidRPr="006512E4">
        <w:rPr>
          <w:sz w:val="28"/>
          <w:szCs w:val="28"/>
        </w:rPr>
        <w:t xml:space="preserve"> 2019. Т. 1. С. 101–104.</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proofErr w:type="spellStart"/>
      <w:r w:rsidRPr="006512E4">
        <w:rPr>
          <w:sz w:val="28"/>
          <w:szCs w:val="28"/>
        </w:rPr>
        <w:t>Уилмор</w:t>
      </w:r>
      <w:proofErr w:type="spellEnd"/>
      <w:r w:rsidRPr="006512E4">
        <w:rPr>
          <w:sz w:val="28"/>
          <w:szCs w:val="28"/>
        </w:rPr>
        <w:t xml:space="preserve"> </w:t>
      </w:r>
      <w:proofErr w:type="spellStart"/>
      <w:r w:rsidRPr="006512E4">
        <w:rPr>
          <w:sz w:val="28"/>
          <w:szCs w:val="28"/>
        </w:rPr>
        <w:t>Дж</w:t>
      </w:r>
      <w:proofErr w:type="spellEnd"/>
      <w:r w:rsidRPr="006512E4">
        <w:rPr>
          <w:sz w:val="28"/>
          <w:szCs w:val="28"/>
        </w:rPr>
        <w:t xml:space="preserve">. Х., </w:t>
      </w:r>
      <w:proofErr w:type="spellStart"/>
      <w:r w:rsidRPr="006512E4">
        <w:rPr>
          <w:sz w:val="28"/>
          <w:szCs w:val="28"/>
        </w:rPr>
        <w:t>Костилл</w:t>
      </w:r>
      <w:proofErr w:type="spellEnd"/>
      <w:r w:rsidRPr="006512E4">
        <w:rPr>
          <w:sz w:val="28"/>
          <w:szCs w:val="28"/>
        </w:rPr>
        <w:t xml:space="preserve"> Д. Л. </w:t>
      </w:r>
      <w:proofErr w:type="spellStart"/>
      <w:r w:rsidRPr="006512E4">
        <w:rPr>
          <w:sz w:val="28"/>
          <w:szCs w:val="28"/>
        </w:rPr>
        <w:t>Физиология</w:t>
      </w:r>
      <w:proofErr w:type="spellEnd"/>
      <w:r w:rsidRPr="006512E4">
        <w:rPr>
          <w:sz w:val="28"/>
          <w:szCs w:val="28"/>
        </w:rPr>
        <w:t xml:space="preserve"> </w:t>
      </w:r>
      <w:proofErr w:type="spellStart"/>
      <w:r w:rsidRPr="006512E4">
        <w:rPr>
          <w:sz w:val="28"/>
          <w:szCs w:val="28"/>
        </w:rPr>
        <w:t>спорта</w:t>
      </w:r>
      <w:proofErr w:type="spellEnd"/>
      <w:r w:rsidRPr="006512E4">
        <w:rPr>
          <w:sz w:val="28"/>
          <w:szCs w:val="28"/>
        </w:rPr>
        <w:t xml:space="preserve">. </w:t>
      </w:r>
      <w:proofErr w:type="spellStart"/>
      <w:r w:rsidRPr="006512E4">
        <w:rPr>
          <w:sz w:val="28"/>
          <w:szCs w:val="28"/>
        </w:rPr>
        <w:t>Киев</w:t>
      </w:r>
      <w:proofErr w:type="spellEnd"/>
      <w:r w:rsidRPr="006512E4">
        <w:rPr>
          <w:sz w:val="28"/>
          <w:szCs w:val="28"/>
        </w:rPr>
        <w:t xml:space="preserve"> : </w:t>
      </w:r>
      <w:proofErr w:type="spellStart"/>
      <w:r w:rsidRPr="006512E4">
        <w:rPr>
          <w:sz w:val="28"/>
          <w:szCs w:val="28"/>
        </w:rPr>
        <w:t>Олимпийская</w:t>
      </w:r>
      <w:proofErr w:type="spellEnd"/>
      <w:r w:rsidRPr="006512E4">
        <w:rPr>
          <w:sz w:val="28"/>
          <w:szCs w:val="28"/>
        </w:rPr>
        <w:t xml:space="preserve"> </w:t>
      </w:r>
      <w:proofErr w:type="spellStart"/>
      <w:r w:rsidRPr="006512E4">
        <w:rPr>
          <w:sz w:val="28"/>
          <w:szCs w:val="28"/>
        </w:rPr>
        <w:t>литература</w:t>
      </w:r>
      <w:proofErr w:type="spellEnd"/>
      <w:r w:rsidRPr="006512E4">
        <w:rPr>
          <w:sz w:val="28"/>
          <w:szCs w:val="28"/>
        </w:rPr>
        <w:t>, 2001. 504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proofErr w:type="spellStart"/>
      <w:r w:rsidRPr="006512E4">
        <w:rPr>
          <w:sz w:val="28"/>
          <w:szCs w:val="28"/>
        </w:rPr>
        <w:t>Хорошуха</w:t>
      </w:r>
      <w:proofErr w:type="spellEnd"/>
      <w:r w:rsidRPr="006512E4">
        <w:rPr>
          <w:sz w:val="28"/>
          <w:szCs w:val="28"/>
        </w:rPr>
        <w:t xml:space="preserve"> М. Ф., НПУ ім. М. П. Драгоманова. Основи здоров’я юних спортсменів : монографія. Київ: НУБіП України, 2014. 722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proofErr w:type="spellStart"/>
      <w:r w:rsidRPr="006512E4">
        <w:rPr>
          <w:sz w:val="28"/>
          <w:szCs w:val="28"/>
        </w:rPr>
        <w:t>Хоули</w:t>
      </w:r>
      <w:proofErr w:type="spellEnd"/>
      <w:r w:rsidRPr="006512E4">
        <w:rPr>
          <w:sz w:val="28"/>
          <w:szCs w:val="28"/>
        </w:rPr>
        <w:t xml:space="preserve"> Э. Т., </w:t>
      </w:r>
      <w:proofErr w:type="spellStart"/>
      <w:r w:rsidRPr="006512E4">
        <w:rPr>
          <w:sz w:val="28"/>
          <w:szCs w:val="28"/>
        </w:rPr>
        <w:t>Френкс</w:t>
      </w:r>
      <w:proofErr w:type="spellEnd"/>
      <w:r w:rsidRPr="006512E4">
        <w:rPr>
          <w:sz w:val="28"/>
          <w:szCs w:val="28"/>
        </w:rPr>
        <w:t xml:space="preserve"> Б. Дон. </w:t>
      </w:r>
      <w:proofErr w:type="spellStart"/>
      <w:r w:rsidRPr="006512E4">
        <w:rPr>
          <w:sz w:val="28"/>
          <w:szCs w:val="28"/>
        </w:rPr>
        <w:t>Руководство</w:t>
      </w:r>
      <w:proofErr w:type="spellEnd"/>
      <w:r w:rsidRPr="006512E4">
        <w:rPr>
          <w:sz w:val="28"/>
          <w:szCs w:val="28"/>
        </w:rPr>
        <w:t xml:space="preserve"> </w:t>
      </w:r>
      <w:proofErr w:type="spellStart"/>
      <w:r w:rsidRPr="006512E4">
        <w:rPr>
          <w:sz w:val="28"/>
          <w:szCs w:val="28"/>
        </w:rPr>
        <w:t>инструктора</w:t>
      </w:r>
      <w:proofErr w:type="spellEnd"/>
      <w:r w:rsidRPr="006512E4">
        <w:rPr>
          <w:sz w:val="28"/>
          <w:szCs w:val="28"/>
        </w:rPr>
        <w:t xml:space="preserve"> </w:t>
      </w:r>
      <w:proofErr w:type="spellStart"/>
      <w:r w:rsidRPr="006512E4">
        <w:rPr>
          <w:sz w:val="28"/>
          <w:szCs w:val="28"/>
        </w:rPr>
        <w:t>оздоровительным</w:t>
      </w:r>
      <w:proofErr w:type="spellEnd"/>
      <w:r w:rsidRPr="006512E4">
        <w:rPr>
          <w:sz w:val="28"/>
          <w:szCs w:val="28"/>
        </w:rPr>
        <w:t xml:space="preserve"> </w:t>
      </w:r>
      <w:proofErr w:type="spellStart"/>
      <w:r w:rsidRPr="006512E4">
        <w:rPr>
          <w:sz w:val="28"/>
          <w:szCs w:val="28"/>
        </w:rPr>
        <w:t>фитнесом</w:t>
      </w:r>
      <w:proofErr w:type="spellEnd"/>
      <w:r w:rsidRPr="006512E4">
        <w:rPr>
          <w:sz w:val="28"/>
          <w:szCs w:val="28"/>
        </w:rPr>
        <w:t xml:space="preserve">. </w:t>
      </w:r>
      <w:proofErr w:type="spellStart"/>
      <w:r w:rsidRPr="006512E4">
        <w:rPr>
          <w:sz w:val="28"/>
          <w:szCs w:val="28"/>
        </w:rPr>
        <w:t>Киев</w:t>
      </w:r>
      <w:proofErr w:type="spellEnd"/>
      <w:r w:rsidRPr="006512E4">
        <w:rPr>
          <w:sz w:val="28"/>
          <w:szCs w:val="28"/>
        </w:rPr>
        <w:t xml:space="preserve"> : </w:t>
      </w:r>
      <w:proofErr w:type="spellStart"/>
      <w:r w:rsidRPr="006512E4">
        <w:rPr>
          <w:sz w:val="28"/>
          <w:szCs w:val="28"/>
        </w:rPr>
        <w:t>Олимпийская</w:t>
      </w:r>
      <w:proofErr w:type="spellEnd"/>
      <w:r w:rsidRPr="006512E4">
        <w:rPr>
          <w:sz w:val="28"/>
          <w:szCs w:val="28"/>
        </w:rPr>
        <w:t xml:space="preserve"> </w:t>
      </w:r>
      <w:proofErr w:type="spellStart"/>
      <w:r w:rsidRPr="006512E4">
        <w:rPr>
          <w:sz w:val="28"/>
          <w:szCs w:val="28"/>
        </w:rPr>
        <w:t>литература</w:t>
      </w:r>
      <w:proofErr w:type="spellEnd"/>
      <w:r w:rsidRPr="006512E4">
        <w:rPr>
          <w:sz w:val="28"/>
          <w:szCs w:val="28"/>
        </w:rPr>
        <w:t>, 2020. 375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proofErr w:type="spellStart"/>
      <w:r w:rsidRPr="006512E4">
        <w:rPr>
          <w:sz w:val="28"/>
          <w:szCs w:val="28"/>
        </w:rPr>
        <w:t>Хоули</w:t>
      </w:r>
      <w:proofErr w:type="spellEnd"/>
      <w:r w:rsidRPr="006512E4">
        <w:rPr>
          <w:sz w:val="28"/>
          <w:szCs w:val="28"/>
        </w:rPr>
        <w:t xml:space="preserve"> Э., </w:t>
      </w:r>
      <w:proofErr w:type="spellStart"/>
      <w:r w:rsidRPr="006512E4">
        <w:rPr>
          <w:sz w:val="28"/>
          <w:szCs w:val="28"/>
        </w:rPr>
        <w:t>Френкс</w:t>
      </w:r>
      <w:proofErr w:type="spellEnd"/>
      <w:r w:rsidRPr="006512E4">
        <w:rPr>
          <w:sz w:val="28"/>
          <w:szCs w:val="28"/>
        </w:rPr>
        <w:t xml:space="preserve"> Б. </w:t>
      </w:r>
      <w:proofErr w:type="spellStart"/>
      <w:r w:rsidRPr="006512E4">
        <w:rPr>
          <w:sz w:val="28"/>
          <w:szCs w:val="28"/>
        </w:rPr>
        <w:t>Руководство</w:t>
      </w:r>
      <w:proofErr w:type="spellEnd"/>
      <w:r w:rsidRPr="006512E4">
        <w:rPr>
          <w:sz w:val="28"/>
          <w:szCs w:val="28"/>
        </w:rPr>
        <w:t xml:space="preserve"> </w:t>
      </w:r>
      <w:proofErr w:type="spellStart"/>
      <w:r w:rsidRPr="006512E4">
        <w:rPr>
          <w:sz w:val="28"/>
          <w:szCs w:val="28"/>
        </w:rPr>
        <w:t>инструктора</w:t>
      </w:r>
      <w:proofErr w:type="spellEnd"/>
      <w:r w:rsidRPr="006512E4">
        <w:rPr>
          <w:sz w:val="28"/>
          <w:szCs w:val="28"/>
        </w:rPr>
        <w:t xml:space="preserve"> </w:t>
      </w:r>
      <w:proofErr w:type="spellStart"/>
      <w:r w:rsidRPr="006512E4">
        <w:rPr>
          <w:sz w:val="28"/>
          <w:szCs w:val="28"/>
        </w:rPr>
        <w:t>оздоровительного</w:t>
      </w:r>
      <w:proofErr w:type="spellEnd"/>
      <w:r w:rsidRPr="006512E4">
        <w:rPr>
          <w:sz w:val="28"/>
          <w:szCs w:val="28"/>
        </w:rPr>
        <w:t xml:space="preserve"> </w:t>
      </w:r>
      <w:proofErr w:type="spellStart"/>
      <w:r w:rsidRPr="006512E4">
        <w:rPr>
          <w:sz w:val="28"/>
          <w:szCs w:val="28"/>
        </w:rPr>
        <w:t>фитнеса</w:t>
      </w:r>
      <w:proofErr w:type="spellEnd"/>
      <w:r w:rsidRPr="006512E4">
        <w:rPr>
          <w:sz w:val="28"/>
          <w:szCs w:val="28"/>
        </w:rPr>
        <w:t xml:space="preserve">. Київ : </w:t>
      </w:r>
      <w:proofErr w:type="spellStart"/>
      <w:r w:rsidRPr="006512E4">
        <w:rPr>
          <w:sz w:val="28"/>
          <w:szCs w:val="28"/>
        </w:rPr>
        <w:t>Олимп</w:t>
      </w:r>
      <w:proofErr w:type="spellEnd"/>
      <w:r w:rsidRPr="006512E4">
        <w:rPr>
          <w:sz w:val="28"/>
          <w:szCs w:val="28"/>
        </w:rPr>
        <w:t>. літ., 2004. 376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proofErr w:type="spellStart"/>
      <w:r w:rsidRPr="006512E4">
        <w:rPr>
          <w:sz w:val="28"/>
          <w:szCs w:val="28"/>
        </w:rPr>
        <w:t>Чернозуб</w:t>
      </w:r>
      <w:proofErr w:type="spellEnd"/>
      <w:r w:rsidRPr="006512E4">
        <w:rPr>
          <w:sz w:val="28"/>
          <w:szCs w:val="28"/>
        </w:rPr>
        <w:t xml:space="preserve"> А. А. Методологічні аспекти визначення величини фізичного навантаження в спорті</w:t>
      </w:r>
      <w:r w:rsidRPr="006512E4">
        <w:rPr>
          <w:i/>
          <w:iCs/>
          <w:sz w:val="28"/>
          <w:szCs w:val="28"/>
        </w:rPr>
        <w:t>. Педагогіка, психологія та медико-біологічні проблеми фізичного виховання і спорту.</w:t>
      </w:r>
      <w:r w:rsidRPr="006512E4">
        <w:rPr>
          <w:sz w:val="28"/>
          <w:szCs w:val="28"/>
        </w:rPr>
        <w:t xml:space="preserve"> Харків : ХХПІ, 2012. № 8. С. 114–120.</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 xml:space="preserve">Шинкарук О. А. Теорія і методика підготовки спортсменів : управління, контроль, відбір, моделювання та прогнозування в олімпійському спорті : </w:t>
      </w:r>
      <w:proofErr w:type="spellStart"/>
      <w:r w:rsidRPr="006512E4">
        <w:rPr>
          <w:sz w:val="28"/>
          <w:szCs w:val="28"/>
        </w:rPr>
        <w:t>навч</w:t>
      </w:r>
      <w:proofErr w:type="spellEnd"/>
      <w:r w:rsidRPr="006512E4">
        <w:rPr>
          <w:sz w:val="28"/>
          <w:szCs w:val="28"/>
        </w:rPr>
        <w:t xml:space="preserve">. </w:t>
      </w:r>
      <w:proofErr w:type="spellStart"/>
      <w:r w:rsidRPr="006512E4">
        <w:rPr>
          <w:sz w:val="28"/>
          <w:szCs w:val="28"/>
        </w:rPr>
        <w:t>посіб</w:t>
      </w:r>
      <w:proofErr w:type="spellEnd"/>
      <w:r w:rsidRPr="006512E4">
        <w:rPr>
          <w:sz w:val="28"/>
          <w:szCs w:val="28"/>
        </w:rPr>
        <w:t>. Київ, 2013. 136 с.</w:t>
      </w:r>
    </w:p>
    <w:p w:rsidR="00DF65B7" w:rsidRPr="006512E4" w:rsidRDefault="00DF65B7" w:rsidP="00DF65B7">
      <w:pPr>
        <w:pStyle w:val="a3"/>
        <w:numPr>
          <w:ilvl w:val="0"/>
          <w:numId w:val="6"/>
        </w:numPr>
        <w:tabs>
          <w:tab w:val="left" w:pos="993"/>
          <w:tab w:val="left" w:pos="1134"/>
        </w:tabs>
        <w:spacing w:line="360" w:lineRule="auto"/>
        <w:ind w:left="0" w:firstLine="709"/>
        <w:jc w:val="both"/>
        <w:rPr>
          <w:sz w:val="28"/>
          <w:szCs w:val="28"/>
        </w:rPr>
      </w:pPr>
      <w:r w:rsidRPr="006512E4">
        <w:rPr>
          <w:sz w:val="28"/>
          <w:szCs w:val="28"/>
        </w:rPr>
        <w:t>Яковів В. І. Історія розвитку силових видів спорту : методичні матеріали. Тернопіль, 2022. 42 с.</w:t>
      </w:r>
    </w:p>
    <w:p w:rsidR="00DF65B7" w:rsidRDefault="00DF65B7" w:rsidP="00DF65B7">
      <w:pPr>
        <w:pStyle w:val="a3"/>
        <w:spacing w:line="360" w:lineRule="auto"/>
        <w:ind w:firstLine="709"/>
        <w:jc w:val="both"/>
      </w:pPr>
    </w:p>
    <w:p w:rsidR="00DF65B7" w:rsidRDefault="00DF65B7">
      <w:pPr>
        <w:spacing w:after="160" w:line="259" w:lineRule="auto"/>
      </w:pPr>
      <w:r>
        <w:br w:type="page"/>
      </w:r>
    </w:p>
    <w:p w:rsidR="00466F24" w:rsidRPr="00DF65B7" w:rsidRDefault="00DF65B7" w:rsidP="00DF65B7">
      <w:pPr>
        <w:pStyle w:val="a3"/>
        <w:spacing w:line="360" w:lineRule="auto"/>
        <w:ind w:firstLine="709"/>
        <w:jc w:val="center"/>
        <w:rPr>
          <w:b/>
          <w:bCs/>
        </w:rPr>
      </w:pPr>
      <w:r w:rsidRPr="00DF65B7">
        <w:rPr>
          <w:b/>
          <w:bCs/>
          <w:sz w:val="28"/>
          <w:szCs w:val="28"/>
        </w:rPr>
        <w:lastRenderedPageBreak/>
        <w:t>ДОДАТКИ</w:t>
      </w:r>
    </w:p>
    <w:p w:rsidR="00466F24" w:rsidRPr="00A71FCB" w:rsidRDefault="00E635EE" w:rsidP="00E635EE">
      <w:pPr>
        <w:pStyle w:val="a3"/>
        <w:spacing w:line="360" w:lineRule="auto"/>
        <w:jc w:val="both"/>
      </w:pPr>
      <w:r>
        <w:rPr>
          <w:noProof/>
        </w:rPr>
        <w:drawing>
          <wp:inline distT="0" distB="0" distL="0" distR="0">
            <wp:extent cx="5940425" cy="4187190"/>
            <wp:effectExtent l="0" t="0" r="3175" b="381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40425" cy="4187190"/>
                    </a:xfrm>
                    <a:prstGeom prst="rect">
                      <a:avLst/>
                    </a:prstGeom>
                    <a:noFill/>
                    <a:ln>
                      <a:noFill/>
                    </a:ln>
                  </pic:spPr>
                </pic:pic>
              </a:graphicData>
            </a:graphic>
          </wp:inline>
        </w:drawing>
      </w:r>
    </w:p>
    <w:sectPr w:rsidR="00466F24" w:rsidRPr="00A71FCB" w:rsidSect="008955DD">
      <w:headerReference w:type="default" r:id="rId2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5E536A" w:rsidRDefault="005E536A" w:rsidP="008955DD">
      <w:r>
        <w:separator/>
      </w:r>
    </w:p>
  </w:endnote>
  <w:endnote w:type="continuationSeparator" w:id="0">
    <w:p w:rsidR="005E536A" w:rsidRDefault="005E536A" w:rsidP="008955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5E536A" w:rsidRDefault="005E536A" w:rsidP="008955DD">
      <w:r>
        <w:separator/>
      </w:r>
    </w:p>
  </w:footnote>
  <w:footnote w:type="continuationSeparator" w:id="0">
    <w:p w:rsidR="005E536A" w:rsidRDefault="005E536A" w:rsidP="008955D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22641177"/>
      <w:docPartObj>
        <w:docPartGallery w:val="Page Numbers (Top of Page)"/>
        <w:docPartUnique/>
      </w:docPartObj>
    </w:sdtPr>
    <w:sdtEndPr>
      <w:rPr>
        <w:sz w:val="28"/>
        <w:szCs w:val="28"/>
      </w:rPr>
    </w:sdtEndPr>
    <w:sdtContent>
      <w:p w:rsidR="004E6C6A" w:rsidRPr="008955DD" w:rsidRDefault="004E6C6A">
        <w:pPr>
          <w:pStyle w:val="a6"/>
          <w:jc w:val="right"/>
          <w:rPr>
            <w:sz w:val="28"/>
            <w:szCs w:val="28"/>
          </w:rPr>
        </w:pPr>
        <w:r w:rsidRPr="008955DD">
          <w:rPr>
            <w:sz w:val="28"/>
            <w:szCs w:val="28"/>
          </w:rPr>
          <w:fldChar w:fldCharType="begin"/>
        </w:r>
        <w:r w:rsidRPr="008955DD">
          <w:rPr>
            <w:sz w:val="28"/>
            <w:szCs w:val="28"/>
          </w:rPr>
          <w:instrText>PAGE   \* MERGEFORMAT</w:instrText>
        </w:r>
        <w:r w:rsidRPr="008955DD">
          <w:rPr>
            <w:sz w:val="28"/>
            <w:szCs w:val="28"/>
          </w:rPr>
          <w:fldChar w:fldCharType="separate"/>
        </w:r>
        <w:r w:rsidRPr="008955DD">
          <w:rPr>
            <w:sz w:val="28"/>
            <w:szCs w:val="28"/>
          </w:rPr>
          <w:t>2</w:t>
        </w:r>
        <w:r w:rsidRPr="008955DD">
          <w:rPr>
            <w:sz w:val="28"/>
            <w:szCs w:val="28"/>
          </w:rPr>
          <w:fldChar w:fldCharType="end"/>
        </w:r>
      </w:p>
    </w:sdtContent>
  </w:sdt>
  <w:p w:rsidR="004E6C6A" w:rsidRDefault="004E6C6A">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68E121F"/>
    <w:multiLevelType w:val="hybridMultilevel"/>
    <w:tmpl w:val="5B30A044"/>
    <w:lvl w:ilvl="0" w:tplc="DAF8F37E">
      <w:start w:val="1"/>
      <w:numFmt w:val="bullet"/>
      <w:lvlText w:val="в"/>
      <w:lvlJc w:val="left"/>
    </w:lvl>
    <w:lvl w:ilvl="1" w:tplc="D3FAB840">
      <w:numFmt w:val="decimal"/>
      <w:lvlText w:val=""/>
      <w:lvlJc w:val="left"/>
    </w:lvl>
    <w:lvl w:ilvl="2" w:tplc="11B47E84">
      <w:numFmt w:val="decimal"/>
      <w:lvlText w:val=""/>
      <w:lvlJc w:val="left"/>
    </w:lvl>
    <w:lvl w:ilvl="3" w:tplc="1BC6BED4">
      <w:numFmt w:val="decimal"/>
      <w:lvlText w:val=""/>
      <w:lvlJc w:val="left"/>
    </w:lvl>
    <w:lvl w:ilvl="4" w:tplc="83B0589A">
      <w:numFmt w:val="decimal"/>
      <w:lvlText w:val=""/>
      <w:lvlJc w:val="left"/>
    </w:lvl>
    <w:lvl w:ilvl="5" w:tplc="779AD262">
      <w:numFmt w:val="decimal"/>
      <w:lvlText w:val=""/>
      <w:lvlJc w:val="left"/>
    </w:lvl>
    <w:lvl w:ilvl="6" w:tplc="A6A0BC5C">
      <w:numFmt w:val="decimal"/>
      <w:lvlText w:val=""/>
      <w:lvlJc w:val="left"/>
    </w:lvl>
    <w:lvl w:ilvl="7" w:tplc="AA9A4FCE">
      <w:numFmt w:val="decimal"/>
      <w:lvlText w:val=""/>
      <w:lvlJc w:val="left"/>
    </w:lvl>
    <w:lvl w:ilvl="8" w:tplc="F6022F02">
      <w:numFmt w:val="decimal"/>
      <w:lvlText w:val=""/>
      <w:lvlJc w:val="left"/>
    </w:lvl>
  </w:abstractNum>
  <w:abstractNum w:abstractNumId="1" w15:restartNumberingAfterBreak="0">
    <w:nsid w:val="1EBA5D23"/>
    <w:multiLevelType w:val="hybridMultilevel"/>
    <w:tmpl w:val="ABAC5BC4"/>
    <w:lvl w:ilvl="0" w:tplc="CD6E9EFC">
      <w:start w:val="1"/>
      <w:numFmt w:val="bullet"/>
      <w:lvlText w:val="%."/>
      <w:lvlJc w:val="left"/>
    </w:lvl>
    <w:lvl w:ilvl="1" w:tplc="C86A387A">
      <w:numFmt w:val="decimal"/>
      <w:lvlText w:val=""/>
      <w:lvlJc w:val="left"/>
    </w:lvl>
    <w:lvl w:ilvl="2" w:tplc="2872E296">
      <w:numFmt w:val="decimal"/>
      <w:lvlText w:val=""/>
      <w:lvlJc w:val="left"/>
    </w:lvl>
    <w:lvl w:ilvl="3" w:tplc="416C31E2">
      <w:numFmt w:val="decimal"/>
      <w:lvlText w:val=""/>
      <w:lvlJc w:val="left"/>
    </w:lvl>
    <w:lvl w:ilvl="4" w:tplc="00422DC6">
      <w:numFmt w:val="decimal"/>
      <w:lvlText w:val=""/>
      <w:lvlJc w:val="left"/>
    </w:lvl>
    <w:lvl w:ilvl="5" w:tplc="71C28740">
      <w:numFmt w:val="decimal"/>
      <w:lvlText w:val=""/>
      <w:lvlJc w:val="left"/>
    </w:lvl>
    <w:lvl w:ilvl="6" w:tplc="2B28F28E">
      <w:numFmt w:val="decimal"/>
      <w:lvlText w:val=""/>
      <w:lvlJc w:val="left"/>
    </w:lvl>
    <w:lvl w:ilvl="7" w:tplc="F50EB550">
      <w:numFmt w:val="decimal"/>
      <w:lvlText w:val=""/>
      <w:lvlJc w:val="left"/>
    </w:lvl>
    <w:lvl w:ilvl="8" w:tplc="3D461116">
      <w:numFmt w:val="decimal"/>
      <w:lvlText w:val=""/>
      <w:lvlJc w:val="left"/>
    </w:lvl>
  </w:abstractNum>
  <w:abstractNum w:abstractNumId="2" w15:restartNumberingAfterBreak="0">
    <w:nsid w:val="35913823"/>
    <w:multiLevelType w:val="hybridMultilevel"/>
    <w:tmpl w:val="989E7550"/>
    <w:lvl w:ilvl="0" w:tplc="9BB05404">
      <w:start w:val="1"/>
      <w:numFmt w:val="decimal"/>
      <w:lvlText w:val="%1."/>
      <w:lvlJc w:val="left"/>
      <w:pPr>
        <w:ind w:left="1069" w:hanging="360"/>
      </w:pPr>
      <w:rPr>
        <w:rFonts w:hint="default"/>
      </w:rPr>
    </w:lvl>
    <w:lvl w:ilvl="1" w:tplc="10000019" w:tentative="1">
      <w:start w:val="1"/>
      <w:numFmt w:val="lowerLetter"/>
      <w:lvlText w:val="%2."/>
      <w:lvlJc w:val="left"/>
      <w:pPr>
        <w:ind w:left="1789" w:hanging="360"/>
      </w:pPr>
    </w:lvl>
    <w:lvl w:ilvl="2" w:tplc="1000001B" w:tentative="1">
      <w:start w:val="1"/>
      <w:numFmt w:val="lowerRoman"/>
      <w:lvlText w:val="%3."/>
      <w:lvlJc w:val="right"/>
      <w:pPr>
        <w:ind w:left="2509" w:hanging="180"/>
      </w:pPr>
    </w:lvl>
    <w:lvl w:ilvl="3" w:tplc="1000000F" w:tentative="1">
      <w:start w:val="1"/>
      <w:numFmt w:val="decimal"/>
      <w:lvlText w:val="%4."/>
      <w:lvlJc w:val="left"/>
      <w:pPr>
        <w:ind w:left="3229" w:hanging="360"/>
      </w:pPr>
    </w:lvl>
    <w:lvl w:ilvl="4" w:tplc="10000019" w:tentative="1">
      <w:start w:val="1"/>
      <w:numFmt w:val="lowerLetter"/>
      <w:lvlText w:val="%5."/>
      <w:lvlJc w:val="left"/>
      <w:pPr>
        <w:ind w:left="3949" w:hanging="360"/>
      </w:pPr>
    </w:lvl>
    <w:lvl w:ilvl="5" w:tplc="1000001B" w:tentative="1">
      <w:start w:val="1"/>
      <w:numFmt w:val="lowerRoman"/>
      <w:lvlText w:val="%6."/>
      <w:lvlJc w:val="right"/>
      <w:pPr>
        <w:ind w:left="4669" w:hanging="180"/>
      </w:pPr>
    </w:lvl>
    <w:lvl w:ilvl="6" w:tplc="1000000F" w:tentative="1">
      <w:start w:val="1"/>
      <w:numFmt w:val="decimal"/>
      <w:lvlText w:val="%7."/>
      <w:lvlJc w:val="left"/>
      <w:pPr>
        <w:ind w:left="5389" w:hanging="360"/>
      </w:pPr>
    </w:lvl>
    <w:lvl w:ilvl="7" w:tplc="10000019" w:tentative="1">
      <w:start w:val="1"/>
      <w:numFmt w:val="lowerLetter"/>
      <w:lvlText w:val="%8."/>
      <w:lvlJc w:val="left"/>
      <w:pPr>
        <w:ind w:left="6109" w:hanging="360"/>
      </w:pPr>
    </w:lvl>
    <w:lvl w:ilvl="8" w:tplc="1000001B" w:tentative="1">
      <w:start w:val="1"/>
      <w:numFmt w:val="lowerRoman"/>
      <w:lvlText w:val="%9."/>
      <w:lvlJc w:val="right"/>
      <w:pPr>
        <w:ind w:left="6829" w:hanging="180"/>
      </w:pPr>
    </w:lvl>
  </w:abstractNum>
  <w:abstractNum w:abstractNumId="3" w15:restartNumberingAfterBreak="0">
    <w:nsid w:val="42C296BD"/>
    <w:multiLevelType w:val="hybridMultilevel"/>
    <w:tmpl w:val="F0CED3DE"/>
    <w:lvl w:ilvl="0" w:tplc="A9746E7A">
      <w:start w:val="66"/>
      <w:numFmt w:val="decimal"/>
      <w:lvlText w:val="%1"/>
      <w:lvlJc w:val="left"/>
    </w:lvl>
    <w:lvl w:ilvl="1" w:tplc="C332F5DE">
      <w:numFmt w:val="decimal"/>
      <w:lvlText w:val=""/>
      <w:lvlJc w:val="left"/>
    </w:lvl>
    <w:lvl w:ilvl="2" w:tplc="DBF25EC4">
      <w:numFmt w:val="decimal"/>
      <w:lvlText w:val=""/>
      <w:lvlJc w:val="left"/>
    </w:lvl>
    <w:lvl w:ilvl="3" w:tplc="E1F2BAE8">
      <w:numFmt w:val="decimal"/>
      <w:lvlText w:val=""/>
      <w:lvlJc w:val="left"/>
    </w:lvl>
    <w:lvl w:ilvl="4" w:tplc="CF5A5740">
      <w:numFmt w:val="decimal"/>
      <w:lvlText w:val=""/>
      <w:lvlJc w:val="left"/>
    </w:lvl>
    <w:lvl w:ilvl="5" w:tplc="CE484C76">
      <w:numFmt w:val="decimal"/>
      <w:lvlText w:val=""/>
      <w:lvlJc w:val="left"/>
    </w:lvl>
    <w:lvl w:ilvl="6" w:tplc="D8A49E3A">
      <w:numFmt w:val="decimal"/>
      <w:lvlText w:val=""/>
      <w:lvlJc w:val="left"/>
    </w:lvl>
    <w:lvl w:ilvl="7" w:tplc="B9720008">
      <w:numFmt w:val="decimal"/>
      <w:lvlText w:val=""/>
      <w:lvlJc w:val="left"/>
    </w:lvl>
    <w:lvl w:ilvl="8" w:tplc="9CCE0438">
      <w:numFmt w:val="decimal"/>
      <w:lvlText w:val=""/>
      <w:lvlJc w:val="left"/>
    </w:lvl>
  </w:abstractNum>
  <w:abstractNum w:abstractNumId="4" w15:restartNumberingAfterBreak="0">
    <w:nsid w:val="540B77A3"/>
    <w:multiLevelType w:val="hybridMultilevel"/>
    <w:tmpl w:val="2F401D82"/>
    <w:lvl w:ilvl="0" w:tplc="7E809328">
      <w:start w:val="1"/>
      <w:numFmt w:val="decimal"/>
      <w:lvlText w:val="%1."/>
      <w:lvlJc w:val="left"/>
      <w:pPr>
        <w:ind w:left="1070" w:hanging="360"/>
      </w:pPr>
      <w:rPr>
        <w:sz w:val="28"/>
        <w:szCs w:val="28"/>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5" w15:restartNumberingAfterBreak="0">
    <w:nsid w:val="661E3F1E"/>
    <w:multiLevelType w:val="hybridMultilevel"/>
    <w:tmpl w:val="00E80420"/>
    <w:lvl w:ilvl="0" w:tplc="7750C54E">
      <w:start w:val="8"/>
      <w:numFmt w:val="decimal"/>
      <w:lvlText w:val="%1"/>
      <w:lvlJc w:val="left"/>
    </w:lvl>
    <w:lvl w:ilvl="1" w:tplc="DCBA6F64">
      <w:numFmt w:val="decimal"/>
      <w:lvlText w:val=""/>
      <w:lvlJc w:val="left"/>
    </w:lvl>
    <w:lvl w:ilvl="2" w:tplc="E4949F02">
      <w:numFmt w:val="decimal"/>
      <w:lvlText w:val=""/>
      <w:lvlJc w:val="left"/>
    </w:lvl>
    <w:lvl w:ilvl="3" w:tplc="775C769E">
      <w:numFmt w:val="decimal"/>
      <w:lvlText w:val=""/>
      <w:lvlJc w:val="left"/>
    </w:lvl>
    <w:lvl w:ilvl="4" w:tplc="30CA0882">
      <w:numFmt w:val="decimal"/>
      <w:lvlText w:val=""/>
      <w:lvlJc w:val="left"/>
    </w:lvl>
    <w:lvl w:ilvl="5" w:tplc="DEE0D518">
      <w:numFmt w:val="decimal"/>
      <w:lvlText w:val=""/>
      <w:lvlJc w:val="left"/>
    </w:lvl>
    <w:lvl w:ilvl="6" w:tplc="7A5A5FC6">
      <w:numFmt w:val="decimal"/>
      <w:lvlText w:val=""/>
      <w:lvlJc w:val="left"/>
    </w:lvl>
    <w:lvl w:ilvl="7" w:tplc="90D49AAE">
      <w:numFmt w:val="decimal"/>
      <w:lvlText w:val=""/>
      <w:lvlJc w:val="left"/>
    </w:lvl>
    <w:lvl w:ilvl="8" w:tplc="6CA8060C">
      <w:numFmt w:val="decimal"/>
      <w:lvlText w:val=""/>
      <w:lvlJc w:val="left"/>
    </w:lvl>
  </w:abstractNum>
  <w:num w:numId="1">
    <w:abstractNumId w:val="2"/>
  </w:num>
  <w:num w:numId="2">
    <w:abstractNumId w:val="3"/>
  </w:num>
  <w:num w:numId="3">
    <w:abstractNumId w:val="0"/>
  </w:num>
  <w:num w:numId="4">
    <w:abstractNumId w:val="1"/>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1FCB"/>
    <w:rsid w:val="0007265A"/>
    <w:rsid w:val="000A6FE8"/>
    <w:rsid w:val="000C1A11"/>
    <w:rsid w:val="00130E2D"/>
    <w:rsid w:val="00140975"/>
    <w:rsid w:val="00141898"/>
    <w:rsid w:val="00162BE6"/>
    <w:rsid w:val="00182223"/>
    <w:rsid w:val="001977BE"/>
    <w:rsid w:val="00211562"/>
    <w:rsid w:val="002132F8"/>
    <w:rsid w:val="002211FC"/>
    <w:rsid w:val="002A191B"/>
    <w:rsid w:val="002E6D84"/>
    <w:rsid w:val="00417943"/>
    <w:rsid w:val="00423FDA"/>
    <w:rsid w:val="00432BD1"/>
    <w:rsid w:val="00466F24"/>
    <w:rsid w:val="004B1BDA"/>
    <w:rsid w:val="004C4363"/>
    <w:rsid w:val="004E5C7B"/>
    <w:rsid w:val="004E6C6A"/>
    <w:rsid w:val="00527234"/>
    <w:rsid w:val="00553D89"/>
    <w:rsid w:val="005631CA"/>
    <w:rsid w:val="00564283"/>
    <w:rsid w:val="00574FB7"/>
    <w:rsid w:val="00586231"/>
    <w:rsid w:val="005A2897"/>
    <w:rsid w:val="005E536A"/>
    <w:rsid w:val="006C0E50"/>
    <w:rsid w:val="0070565C"/>
    <w:rsid w:val="00714EE6"/>
    <w:rsid w:val="007E2A75"/>
    <w:rsid w:val="007F46ED"/>
    <w:rsid w:val="00805912"/>
    <w:rsid w:val="00820A87"/>
    <w:rsid w:val="00827F85"/>
    <w:rsid w:val="008345E3"/>
    <w:rsid w:val="00837BC7"/>
    <w:rsid w:val="0088140A"/>
    <w:rsid w:val="008955DD"/>
    <w:rsid w:val="008A58A0"/>
    <w:rsid w:val="008C2D6F"/>
    <w:rsid w:val="008C4B89"/>
    <w:rsid w:val="008D06EE"/>
    <w:rsid w:val="008D7493"/>
    <w:rsid w:val="008F7F7D"/>
    <w:rsid w:val="00916B4C"/>
    <w:rsid w:val="00936C5A"/>
    <w:rsid w:val="00947DC9"/>
    <w:rsid w:val="00960DCD"/>
    <w:rsid w:val="00964100"/>
    <w:rsid w:val="00965409"/>
    <w:rsid w:val="009B4961"/>
    <w:rsid w:val="009C6B2D"/>
    <w:rsid w:val="00A20AD2"/>
    <w:rsid w:val="00A659AA"/>
    <w:rsid w:val="00A71FCB"/>
    <w:rsid w:val="00A92154"/>
    <w:rsid w:val="00AD688F"/>
    <w:rsid w:val="00B14A51"/>
    <w:rsid w:val="00BC41D5"/>
    <w:rsid w:val="00BF38EE"/>
    <w:rsid w:val="00CB10F1"/>
    <w:rsid w:val="00CC32B3"/>
    <w:rsid w:val="00CC704C"/>
    <w:rsid w:val="00D51AA3"/>
    <w:rsid w:val="00D80D71"/>
    <w:rsid w:val="00D85E6E"/>
    <w:rsid w:val="00DB49C7"/>
    <w:rsid w:val="00DC0D21"/>
    <w:rsid w:val="00DF65B7"/>
    <w:rsid w:val="00E34768"/>
    <w:rsid w:val="00E635EE"/>
    <w:rsid w:val="00E8450A"/>
    <w:rsid w:val="00EE1568"/>
    <w:rsid w:val="00F56399"/>
    <w:rsid w:val="00F81499"/>
    <w:rsid w:val="00FB034C"/>
    <w:rsid w:val="00FE0123"/>
    <w:rsid w:val="00FE796C"/>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9F05C70-4E15-4FA3-B564-7A7306BEB3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A71FCB"/>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A71FCB"/>
    <w:pPr>
      <w:spacing w:after="0" w:line="240" w:lineRule="auto"/>
    </w:pPr>
    <w:rPr>
      <w:rFonts w:ascii="Times New Roman" w:eastAsia="Times New Roman" w:hAnsi="Times New Roman" w:cs="Times New Roman"/>
      <w:sz w:val="20"/>
      <w:szCs w:val="20"/>
      <w:lang w:val="uk-UA" w:eastAsia="ru-RU"/>
    </w:rPr>
  </w:style>
  <w:style w:type="table" w:styleId="a4">
    <w:name w:val="Table Grid"/>
    <w:basedOn w:val="a1"/>
    <w:uiPriority w:val="39"/>
    <w:rsid w:val="009654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Strong"/>
    <w:basedOn w:val="a0"/>
    <w:uiPriority w:val="22"/>
    <w:qFormat/>
    <w:rsid w:val="00211562"/>
    <w:rPr>
      <w:b/>
      <w:bCs/>
    </w:rPr>
  </w:style>
  <w:style w:type="paragraph" w:styleId="a6">
    <w:name w:val="header"/>
    <w:basedOn w:val="a"/>
    <w:link w:val="a7"/>
    <w:uiPriority w:val="99"/>
    <w:unhideWhenUsed/>
    <w:rsid w:val="008955DD"/>
    <w:pPr>
      <w:tabs>
        <w:tab w:val="center" w:pos="4677"/>
        <w:tab w:val="right" w:pos="9355"/>
      </w:tabs>
    </w:pPr>
  </w:style>
  <w:style w:type="character" w:customStyle="1" w:styleId="a7">
    <w:name w:val="Верхній колонтитул Знак"/>
    <w:basedOn w:val="a0"/>
    <w:link w:val="a6"/>
    <w:uiPriority w:val="99"/>
    <w:rsid w:val="008955DD"/>
    <w:rPr>
      <w:rFonts w:ascii="Times New Roman" w:eastAsia="Times New Roman" w:hAnsi="Times New Roman" w:cs="Times New Roman"/>
      <w:sz w:val="20"/>
      <w:szCs w:val="20"/>
      <w:lang w:val="uk-UA" w:eastAsia="ru-RU"/>
    </w:rPr>
  </w:style>
  <w:style w:type="paragraph" w:styleId="a8">
    <w:name w:val="footer"/>
    <w:basedOn w:val="a"/>
    <w:link w:val="a9"/>
    <w:uiPriority w:val="99"/>
    <w:unhideWhenUsed/>
    <w:rsid w:val="008955DD"/>
    <w:pPr>
      <w:tabs>
        <w:tab w:val="center" w:pos="4677"/>
        <w:tab w:val="right" w:pos="9355"/>
      </w:tabs>
    </w:pPr>
  </w:style>
  <w:style w:type="character" w:customStyle="1" w:styleId="a9">
    <w:name w:val="Нижній колонтитул Знак"/>
    <w:basedOn w:val="a0"/>
    <w:link w:val="a8"/>
    <w:uiPriority w:val="99"/>
    <w:rsid w:val="008955DD"/>
    <w:rPr>
      <w:rFonts w:ascii="Times New Roman" w:eastAsia="Times New Roman" w:hAnsi="Times New Roman" w:cs="Times New Roman"/>
      <w:sz w:val="20"/>
      <w:szCs w:val="20"/>
      <w:lang w:val="uk-UA" w:eastAsia="ru-RU"/>
    </w:rPr>
  </w:style>
  <w:style w:type="character" w:styleId="aa">
    <w:name w:val="Emphasis"/>
    <w:basedOn w:val="a0"/>
    <w:uiPriority w:val="20"/>
    <w:qFormat/>
    <w:rsid w:val="009B4961"/>
    <w:rPr>
      <w:i/>
      <w:iCs/>
    </w:rPr>
  </w:style>
  <w:style w:type="character" w:styleId="ab">
    <w:name w:val="Hyperlink"/>
    <w:basedOn w:val="a0"/>
    <w:uiPriority w:val="99"/>
    <w:unhideWhenUsed/>
    <w:rsid w:val="009B4961"/>
    <w:rPr>
      <w:color w:val="0563C1" w:themeColor="hyperlink"/>
      <w:u w:val="single"/>
    </w:rPr>
  </w:style>
  <w:style w:type="paragraph" w:styleId="ac">
    <w:name w:val="Normal (Web)"/>
    <w:basedOn w:val="a"/>
    <w:uiPriority w:val="99"/>
    <w:unhideWhenUsed/>
    <w:rsid w:val="00F56399"/>
    <w:pPr>
      <w:spacing w:before="100" w:beforeAutospacing="1" w:after="100" w:afterAutospacing="1"/>
    </w:pPr>
    <w:rPr>
      <w:sz w:val="24"/>
      <w:szCs w:val="24"/>
    </w:rPr>
  </w:style>
  <w:style w:type="character" w:customStyle="1" w:styleId="overflow-hidden">
    <w:name w:val="overflow-hidden"/>
    <w:basedOn w:val="a0"/>
    <w:rsid w:val="00F563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03488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hart" Target="charts/chart4.xml"/><Relationship Id="rId18" Type="http://schemas.openxmlformats.org/officeDocument/2006/relationships/hyperlink" Target="https://naurok.com.ua/kontrol-i-samokontrol-v-procesi-fizichnogo-samoudoskrnalennya-380196.html"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chart" Target="charts/chart3.xml"/><Relationship Id="rId17" Type="http://schemas.openxmlformats.org/officeDocument/2006/relationships/chart" Target="charts/chart8.xml"/><Relationship Id="rId2" Type="http://schemas.openxmlformats.org/officeDocument/2006/relationships/styles" Target="styles.xml"/><Relationship Id="rId16" Type="http://schemas.openxmlformats.org/officeDocument/2006/relationships/chart" Target="charts/chart7.xm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5" Type="http://schemas.openxmlformats.org/officeDocument/2006/relationships/footnotes" Target="footnotes.xml"/><Relationship Id="rId15" Type="http://schemas.openxmlformats.org/officeDocument/2006/relationships/chart" Target="charts/chart6.xml"/><Relationship Id="rId10" Type="http://schemas.openxmlformats.org/officeDocument/2006/relationships/chart" Target="charts/chart1.xml"/><Relationship Id="rId19"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chart" Target="charts/chart5.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КГ</c:v>
                </c:pt>
              </c:strCache>
            </c:strRef>
          </c:tx>
          <c:spPr>
            <a:solidFill>
              <a:schemeClr val="accent1"/>
            </a:solidFill>
            <a:ln>
              <a:noFill/>
            </a:ln>
            <a:effectLst/>
          </c:spPr>
          <c:invertIfNegative val="0"/>
          <c:cat>
            <c:strRef>
              <c:f>Аркуш1!$A$2:$A$14</c:f>
              <c:strCache>
                <c:ptCount val="13"/>
                <c:pt idx="0">
                  <c:v>Масу тіла, кг</c:v>
                </c:pt>
                <c:pt idx="1">
                  <c:v>Зрост, см</c:v>
                </c:pt>
                <c:pt idx="2">
                  <c:v>Індекс Кетле, г/см</c:v>
                </c:pt>
                <c:pt idx="3">
                  <c:v>Екскурсія грудною клітини, см</c:v>
                </c:pt>
                <c:pt idx="4">
                  <c:v>Окружність плеча, см</c:v>
                </c:pt>
                <c:pt idx="5">
                  <c:v>Окружність стегна,см</c:v>
                </c:pt>
                <c:pt idx="6">
                  <c:v>Окружність гомілки, см</c:v>
                </c:pt>
                <c:pt idx="7">
                  <c:v>Окружність талії, см</c:v>
                </c:pt>
                <c:pt idx="8">
                  <c:v>ЖЄЛ, мл</c:v>
                </c:pt>
                <c:pt idx="9">
                  <c:v>Динамометрия, правая кисть, кг</c:v>
                </c:pt>
                <c:pt idx="10">
                  <c:v>Динамометрия, ліва кисть, кг</c:v>
                </c:pt>
                <c:pt idx="11">
                  <c:v>Динамометрия, станова, кг</c:v>
                </c:pt>
                <c:pt idx="12">
                  <c:v>Каліперометрія, (сума товщини 5-ти шкірно-жирових складок), мм</c:v>
                </c:pt>
              </c:strCache>
            </c:strRef>
          </c:cat>
          <c:val>
            <c:numRef>
              <c:f>Аркуш1!$B$2:$B$14</c:f>
              <c:numCache>
                <c:formatCode>General</c:formatCode>
                <c:ptCount val="13"/>
                <c:pt idx="0">
                  <c:v>95.6</c:v>
                </c:pt>
                <c:pt idx="1">
                  <c:v>163.1</c:v>
                </c:pt>
                <c:pt idx="2">
                  <c:v>586.1</c:v>
                </c:pt>
                <c:pt idx="3">
                  <c:v>4.84</c:v>
                </c:pt>
                <c:pt idx="4">
                  <c:v>45.71</c:v>
                </c:pt>
                <c:pt idx="5">
                  <c:v>71.290000000000006</c:v>
                </c:pt>
                <c:pt idx="6">
                  <c:v>41.13</c:v>
                </c:pt>
                <c:pt idx="7">
                  <c:v>120.7</c:v>
                </c:pt>
                <c:pt idx="8">
                  <c:v>3539</c:v>
                </c:pt>
                <c:pt idx="9">
                  <c:v>40.64</c:v>
                </c:pt>
                <c:pt idx="10">
                  <c:v>39.700000000000003</c:v>
                </c:pt>
                <c:pt idx="11">
                  <c:v>131.1</c:v>
                </c:pt>
                <c:pt idx="12">
                  <c:v>80</c:v>
                </c:pt>
              </c:numCache>
            </c:numRef>
          </c:val>
          <c:extLst>
            <c:ext xmlns:c16="http://schemas.microsoft.com/office/drawing/2014/chart" uri="{C3380CC4-5D6E-409C-BE32-E72D297353CC}">
              <c16:uniqueId val="{00000000-FBE3-455D-A2FF-17BEA5D9D9B2}"/>
            </c:ext>
          </c:extLst>
        </c:ser>
        <c:ser>
          <c:idx val="1"/>
          <c:order val="1"/>
          <c:tx>
            <c:strRef>
              <c:f>Аркуш1!$C$1</c:f>
              <c:strCache>
                <c:ptCount val="1"/>
                <c:pt idx="0">
                  <c:v>ЕГ</c:v>
                </c:pt>
              </c:strCache>
            </c:strRef>
          </c:tx>
          <c:spPr>
            <a:solidFill>
              <a:schemeClr val="accent2"/>
            </a:solidFill>
            <a:ln>
              <a:noFill/>
            </a:ln>
            <a:effectLst/>
          </c:spPr>
          <c:invertIfNegative val="0"/>
          <c:cat>
            <c:strRef>
              <c:f>Аркуш1!$A$2:$A$14</c:f>
              <c:strCache>
                <c:ptCount val="13"/>
                <c:pt idx="0">
                  <c:v>Масу тіла, кг</c:v>
                </c:pt>
                <c:pt idx="1">
                  <c:v>Зрост, см</c:v>
                </c:pt>
                <c:pt idx="2">
                  <c:v>Індекс Кетле, г/см</c:v>
                </c:pt>
                <c:pt idx="3">
                  <c:v>Екскурсія грудною клітини, см</c:v>
                </c:pt>
                <c:pt idx="4">
                  <c:v>Окружність плеча, см</c:v>
                </c:pt>
                <c:pt idx="5">
                  <c:v>Окружність стегна,см</c:v>
                </c:pt>
                <c:pt idx="6">
                  <c:v>Окружність гомілки, см</c:v>
                </c:pt>
                <c:pt idx="7">
                  <c:v>Окружність талії, см</c:v>
                </c:pt>
                <c:pt idx="8">
                  <c:v>ЖЄЛ, мл</c:v>
                </c:pt>
                <c:pt idx="9">
                  <c:v>Динамометрия, правая кисть, кг</c:v>
                </c:pt>
                <c:pt idx="10">
                  <c:v>Динамометрия, ліва кисть, кг</c:v>
                </c:pt>
                <c:pt idx="11">
                  <c:v>Динамометрия, станова, кг</c:v>
                </c:pt>
                <c:pt idx="12">
                  <c:v>Каліперометрія, (сума товщини 5-ти шкірно-жирових складок), мм</c:v>
                </c:pt>
              </c:strCache>
            </c:strRef>
          </c:cat>
          <c:val>
            <c:numRef>
              <c:f>Аркуш1!$C$2:$C$14</c:f>
              <c:numCache>
                <c:formatCode>General</c:formatCode>
                <c:ptCount val="13"/>
                <c:pt idx="0">
                  <c:v>95.4</c:v>
                </c:pt>
                <c:pt idx="1">
                  <c:v>163.30000000000001</c:v>
                </c:pt>
                <c:pt idx="2">
                  <c:v>584.1</c:v>
                </c:pt>
                <c:pt idx="3">
                  <c:v>5</c:v>
                </c:pt>
                <c:pt idx="4">
                  <c:v>46</c:v>
                </c:pt>
                <c:pt idx="5">
                  <c:v>71.3</c:v>
                </c:pt>
                <c:pt idx="6">
                  <c:v>41</c:v>
                </c:pt>
                <c:pt idx="7">
                  <c:v>120.8</c:v>
                </c:pt>
                <c:pt idx="8">
                  <c:v>3538</c:v>
                </c:pt>
                <c:pt idx="9">
                  <c:v>40.51</c:v>
                </c:pt>
                <c:pt idx="10">
                  <c:v>39.6</c:v>
                </c:pt>
                <c:pt idx="11">
                  <c:v>131.30000000000001</c:v>
                </c:pt>
                <c:pt idx="12">
                  <c:v>81</c:v>
                </c:pt>
              </c:numCache>
            </c:numRef>
          </c:val>
          <c:extLst>
            <c:ext xmlns:c16="http://schemas.microsoft.com/office/drawing/2014/chart" uri="{C3380CC4-5D6E-409C-BE32-E72D297353CC}">
              <c16:uniqueId val="{00000001-FBE3-455D-A2FF-17BEA5D9D9B2}"/>
            </c:ext>
          </c:extLst>
        </c:ser>
        <c:dLbls>
          <c:showLegendKey val="0"/>
          <c:showVal val="0"/>
          <c:showCatName val="0"/>
          <c:showSerName val="0"/>
          <c:showPercent val="0"/>
          <c:showBubbleSize val="0"/>
        </c:dLbls>
        <c:gapWidth val="182"/>
        <c:axId val="919777743"/>
        <c:axId val="155271023"/>
      </c:barChart>
      <c:catAx>
        <c:axId val="919777743"/>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155271023"/>
        <c:crosses val="autoZero"/>
        <c:auto val="1"/>
        <c:lblAlgn val="ctr"/>
        <c:lblOffset val="100"/>
        <c:noMultiLvlLbl val="0"/>
      </c:catAx>
      <c:valAx>
        <c:axId val="155271023"/>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919777743"/>
        <c:crosses val="autoZero"/>
        <c:crossBetween val="between"/>
      </c:valAx>
      <c:spPr>
        <a:noFill/>
        <a:ln>
          <a:noFill/>
        </a:ln>
        <a:effectLst/>
      </c:spPr>
    </c:plotArea>
    <c:legend>
      <c:legendPos val="b"/>
      <c:layout>
        <c:manualLayout>
          <c:xMode val="edge"/>
          <c:yMode val="edge"/>
          <c:x val="6.5345196119626595E-2"/>
          <c:y val="0.9092257217847769"/>
          <c:w val="0.9009485025086903"/>
          <c:h val="6.696475440569928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КГ</c:v>
                </c:pt>
              </c:strCache>
            </c:strRef>
          </c:tx>
          <c:spPr>
            <a:solidFill>
              <a:schemeClr val="accent1"/>
            </a:solidFill>
            <a:ln>
              <a:noFill/>
            </a:ln>
            <a:effectLst/>
          </c:spPr>
          <c:invertIfNegative val="0"/>
          <c:cat>
            <c:strRef>
              <c:f>Аркуш1!$A$2:$A$6</c:f>
              <c:strCache>
                <c:ptCount val="5"/>
                <c:pt idx="0">
                  <c:v>Присідання зі штангою на плечах</c:v>
                </c:pt>
                <c:pt idx="1">
                  <c:v>Жим штанги лежачі</c:v>
                </c:pt>
                <c:pt idx="2">
                  <c:v>Станова тяга</c:v>
                </c:pt>
                <c:pt idx="3">
                  <c:v>Стрибок у довжину з місця</c:v>
                </c:pt>
                <c:pt idx="4">
                  <c:v>Піднімання тулуба в сід</c:v>
                </c:pt>
              </c:strCache>
            </c:strRef>
          </c:cat>
          <c:val>
            <c:numRef>
              <c:f>Аркуш1!$B$2:$B$6</c:f>
              <c:numCache>
                <c:formatCode>General</c:formatCode>
                <c:ptCount val="5"/>
                <c:pt idx="0">
                  <c:v>120</c:v>
                </c:pt>
                <c:pt idx="1">
                  <c:v>102.5</c:v>
                </c:pt>
                <c:pt idx="2">
                  <c:v>145</c:v>
                </c:pt>
                <c:pt idx="3">
                  <c:v>208.43</c:v>
                </c:pt>
                <c:pt idx="4">
                  <c:v>41.57</c:v>
                </c:pt>
              </c:numCache>
            </c:numRef>
          </c:val>
          <c:extLst>
            <c:ext xmlns:c16="http://schemas.microsoft.com/office/drawing/2014/chart" uri="{C3380CC4-5D6E-409C-BE32-E72D297353CC}">
              <c16:uniqueId val="{00000000-CD9B-4238-827B-0CBFD93A68F8}"/>
            </c:ext>
          </c:extLst>
        </c:ser>
        <c:ser>
          <c:idx val="1"/>
          <c:order val="1"/>
          <c:tx>
            <c:strRef>
              <c:f>Аркуш1!$C$1</c:f>
              <c:strCache>
                <c:ptCount val="1"/>
                <c:pt idx="0">
                  <c:v>ЕГ</c:v>
                </c:pt>
              </c:strCache>
            </c:strRef>
          </c:tx>
          <c:spPr>
            <a:solidFill>
              <a:schemeClr val="accent2"/>
            </a:solidFill>
            <a:ln>
              <a:noFill/>
            </a:ln>
            <a:effectLst/>
          </c:spPr>
          <c:invertIfNegative val="0"/>
          <c:cat>
            <c:strRef>
              <c:f>Аркуш1!$A$2:$A$6</c:f>
              <c:strCache>
                <c:ptCount val="5"/>
                <c:pt idx="0">
                  <c:v>Присідання зі штангою на плечах</c:v>
                </c:pt>
                <c:pt idx="1">
                  <c:v>Жим штанги лежачі</c:v>
                </c:pt>
                <c:pt idx="2">
                  <c:v>Станова тяга</c:v>
                </c:pt>
                <c:pt idx="3">
                  <c:v>Стрибок у довжину з місця</c:v>
                </c:pt>
                <c:pt idx="4">
                  <c:v>Піднімання тулуба в сід</c:v>
                </c:pt>
              </c:strCache>
            </c:strRef>
          </c:cat>
          <c:val>
            <c:numRef>
              <c:f>Аркуш1!$C$2:$C$6</c:f>
              <c:numCache>
                <c:formatCode>General</c:formatCode>
                <c:ptCount val="5"/>
                <c:pt idx="0">
                  <c:v>120.71</c:v>
                </c:pt>
                <c:pt idx="1">
                  <c:v>102.14</c:v>
                </c:pt>
                <c:pt idx="2">
                  <c:v>145</c:v>
                </c:pt>
                <c:pt idx="3">
                  <c:v>208.57</c:v>
                </c:pt>
                <c:pt idx="4">
                  <c:v>41.43</c:v>
                </c:pt>
              </c:numCache>
            </c:numRef>
          </c:val>
          <c:extLst>
            <c:ext xmlns:c16="http://schemas.microsoft.com/office/drawing/2014/chart" uri="{C3380CC4-5D6E-409C-BE32-E72D297353CC}">
              <c16:uniqueId val="{00000001-CD9B-4238-827B-0CBFD93A68F8}"/>
            </c:ext>
          </c:extLst>
        </c:ser>
        <c:dLbls>
          <c:showLegendKey val="0"/>
          <c:showVal val="0"/>
          <c:showCatName val="0"/>
          <c:showSerName val="0"/>
          <c:showPercent val="0"/>
          <c:showBubbleSize val="0"/>
        </c:dLbls>
        <c:gapWidth val="182"/>
        <c:axId val="810218447"/>
        <c:axId val="797777359"/>
      </c:barChart>
      <c:catAx>
        <c:axId val="81021844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797777359"/>
        <c:crosses val="autoZero"/>
        <c:auto val="1"/>
        <c:lblAlgn val="ctr"/>
        <c:lblOffset val="100"/>
        <c:noMultiLvlLbl val="0"/>
      </c:catAx>
      <c:valAx>
        <c:axId val="797777359"/>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810218447"/>
        <c:crosses val="autoZero"/>
        <c:crossBetween val="between"/>
      </c:valAx>
      <c:spPr>
        <a:noFill/>
        <a:ln>
          <a:noFill/>
        </a:ln>
        <a:effectLst/>
      </c:spPr>
    </c:plotArea>
    <c:legend>
      <c:legendPos val="b"/>
      <c:layout>
        <c:manualLayout>
          <c:xMode val="edge"/>
          <c:yMode val="edge"/>
          <c:x val="7.8542031204432775E-2"/>
          <c:y val="0.9227583383074921"/>
          <c:w val="0.89847149314668995"/>
          <c:h val="5.698165831584069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На початку експерименту</c:v>
                </c:pt>
              </c:strCache>
            </c:strRef>
          </c:tx>
          <c:spPr>
            <a:solidFill>
              <a:schemeClr val="accent1"/>
            </a:solidFill>
            <a:ln>
              <a:noFill/>
            </a:ln>
            <a:effectLst/>
          </c:spPr>
          <c:invertIfNegative val="0"/>
          <c:cat>
            <c:strRef>
              <c:f>Аркуш1!$A$2:$A$14</c:f>
              <c:strCache>
                <c:ptCount val="13"/>
                <c:pt idx="0">
                  <c:v>Масу тіла, кг</c:v>
                </c:pt>
                <c:pt idx="1">
                  <c:v>Зрост, см</c:v>
                </c:pt>
                <c:pt idx="2">
                  <c:v>Індекс Кетле, г/см</c:v>
                </c:pt>
                <c:pt idx="3">
                  <c:v>Екскурсія грудною клітини, см</c:v>
                </c:pt>
                <c:pt idx="4">
                  <c:v>Окружність плеча, см</c:v>
                </c:pt>
                <c:pt idx="5">
                  <c:v>Окружність стегна,см</c:v>
                </c:pt>
                <c:pt idx="6">
                  <c:v>Окружність гомілки, см</c:v>
                </c:pt>
                <c:pt idx="7">
                  <c:v>Окружність талії, см</c:v>
                </c:pt>
                <c:pt idx="8">
                  <c:v>ЖЄЛ, мл</c:v>
                </c:pt>
                <c:pt idx="9">
                  <c:v>Динамометрия, правая кисть, кг</c:v>
                </c:pt>
                <c:pt idx="10">
                  <c:v>Динамометрия, ліва кисть, кг</c:v>
                </c:pt>
                <c:pt idx="11">
                  <c:v>Динамометрия, станова, кг</c:v>
                </c:pt>
                <c:pt idx="12">
                  <c:v>Каліперометрія, (сума товщини 5-ти шкірно-жирових складок), мм</c:v>
                </c:pt>
              </c:strCache>
            </c:strRef>
          </c:cat>
          <c:val>
            <c:numRef>
              <c:f>Аркуш1!$B$2:$B$14</c:f>
              <c:numCache>
                <c:formatCode>General</c:formatCode>
                <c:ptCount val="13"/>
                <c:pt idx="0">
                  <c:v>95.6</c:v>
                </c:pt>
                <c:pt idx="1">
                  <c:v>163.1</c:v>
                </c:pt>
                <c:pt idx="2">
                  <c:v>586.1</c:v>
                </c:pt>
                <c:pt idx="3">
                  <c:v>4.84</c:v>
                </c:pt>
                <c:pt idx="4">
                  <c:v>45.71</c:v>
                </c:pt>
                <c:pt idx="5">
                  <c:v>71.290000000000006</c:v>
                </c:pt>
                <c:pt idx="6">
                  <c:v>41.13</c:v>
                </c:pt>
                <c:pt idx="7">
                  <c:v>120.7</c:v>
                </c:pt>
                <c:pt idx="8">
                  <c:v>3539</c:v>
                </c:pt>
                <c:pt idx="9">
                  <c:v>40.64</c:v>
                </c:pt>
                <c:pt idx="10">
                  <c:v>39.700000000000003</c:v>
                </c:pt>
                <c:pt idx="11">
                  <c:v>131.1</c:v>
                </c:pt>
                <c:pt idx="12">
                  <c:v>80</c:v>
                </c:pt>
              </c:numCache>
            </c:numRef>
          </c:val>
          <c:extLst>
            <c:ext xmlns:c16="http://schemas.microsoft.com/office/drawing/2014/chart" uri="{C3380CC4-5D6E-409C-BE32-E72D297353CC}">
              <c16:uniqueId val="{00000000-E0AF-478D-8F5C-18DF4751960D}"/>
            </c:ext>
          </c:extLst>
        </c:ser>
        <c:ser>
          <c:idx val="1"/>
          <c:order val="1"/>
          <c:tx>
            <c:strRef>
              <c:f>Аркуш1!$C$1</c:f>
              <c:strCache>
                <c:ptCount val="1"/>
                <c:pt idx="0">
                  <c:v>Після експерименту</c:v>
                </c:pt>
              </c:strCache>
            </c:strRef>
          </c:tx>
          <c:spPr>
            <a:solidFill>
              <a:schemeClr val="accent2"/>
            </a:solidFill>
            <a:ln>
              <a:noFill/>
            </a:ln>
            <a:effectLst/>
          </c:spPr>
          <c:invertIfNegative val="0"/>
          <c:cat>
            <c:strRef>
              <c:f>Аркуш1!$A$2:$A$14</c:f>
              <c:strCache>
                <c:ptCount val="13"/>
                <c:pt idx="0">
                  <c:v>Масу тіла, кг</c:v>
                </c:pt>
                <c:pt idx="1">
                  <c:v>Зрост, см</c:v>
                </c:pt>
                <c:pt idx="2">
                  <c:v>Індекс Кетле, г/см</c:v>
                </c:pt>
                <c:pt idx="3">
                  <c:v>Екскурсія грудною клітини, см</c:v>
                </c:pt>
                <c:pt idx="4">
                  <c:v>Окружність плеча, см</c:v>
                </c:pt>
                <c:pt idx="5">
                  <c:v>Окружність стегна,см</c:v>
                </c:pt>
                <c:pt idx="6">
                  <c:v>Окружність гомілки, см</c:v>
                </c:pt>
                <c:pt idx="7">
                  <c:v>Окружність талії, см</c:v>
                </c:pt>
                <c:pt idx="8">
                  <c:v>ЖЄЛ, мл</c:v>
                </c:pt>
                <c:pt idx="9">
                  <c:v>Динамометрия, правая кисть, кг</c:v>
                </c:pt>
                <c:pt idx="10">
                  <c:v>Динамометрия, ліва кисть, кг</c:v>
                </c:pt>
                <c:pt idx="11">
                  <c:v>Динамометрия, станова, кг</c:v>
                </c:pt>
                <c:pt idx="12">
                  <c:v>Каліперометрія, (сума товщини 5-ти шкірно-жирових складок), мм</c:v>
                </c:pt>
              </c:strCache>
            </c:strRef>
          </c:cat>
          <c:val>
            <c:numRef>
              <c:f>Аркуш1!$C$2:$C$14</c:f>
              <c:numCache>
                <c:formatCode>General</c:formatCode>
                <c:ptCount val="13"/>
                <c:pt idx="0">
                  <c:v>91.36</c:v>
                </c:pt>
                <c:pt idx="1">
                  <c:v>163.1</c:v>
                </c:pt>
                <c:pt idx="2">
                  <c:v>560.13</c:v>
                </c:pt>
                <c:pt idx="3">
                  <c:v>5.3</c:v>
                </c:pt>
                <c:pt idx="4">
                  <c:v>43.86</c:v>
                </c:pt>
                <c:pt idx="5">
                  <c:v>69.290000000000006</c:v>
                </c:pt>
                <c:pt idx="6">
                  <c:v>40.6</c:v>
                </c:pt>
                <c:pt idx="7">
                  <c:v>116.57</c:v>
                </c:pt>
                <c:pt idx="8">
                  <c:v>3967.71</c:v>
                </c:pt>
                <c:pt idx="9">
                  <c:v>43.26</c:v>
                </c:pt>
                <c:pt idx="10">
                  <c:v>41.39</c:v>
                </c:pt>
                <c:pt idx="11">
                  <c:v>151</c:v>
                </c:pt>
                <c:pt idx="12">
                  <c:v>77</c:v>
                </c:pt>
              </c:numCache>
            </c:numRef>
          </c:val>
          <c:extLst>
            <c:ext xmlns:c16="http://schemas.microsoft.com/office/drawing/2014/chart" uri="{C3380CC4-5D6E-409C-BE32-E72D297353CC}">
              <c16:uniqueId val="{00000001-E0AF-478D-8F5C-18DF4751960D}"/>
            </c:ext>
          </c:extLst>
        </c:ser>
        <c:dLbls>
          <c:showLegendKey val="0"/>
          <c:showVal val="0"/>
          <c:showCatName val="0"/>
          <c:showSerName val="0"/>
          <c:showPercent val="0"/>
          <c:showBubbleSize val="0"/>
        </c:dLbls>
        <c:gapWidth val="182"/>
        <c:axId val="419894895"/>
        <c:axId val="415291951"/>
      </c:barChart>
      <c:catAx>
        <c:axId val="41989489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415291951"/>
        <c:crosses val="autoZero"/>
        <c:auto val="1"/>
        <c:lblAlgn val="ctr"/>
        <c:lblOffset val="100"/>
        <c:noMultiLvlLbl val="0"/>
      </c:catAx>
      <c:valAx>
        <c:axId val="415291951"/>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419894895"/>
        <c:crosses val="autoZero"/>
        <c:crossBetween val="between"/>
      </c:valAx>
      <c:spPr>
        <a:noFill/>
        <a:ln>
          <a:noFill/>
        </a:ln>
        <a:effectLst/>
      </c:spPr>
    </c:plotArea>
    <c:legend>
      <c:legendPos val="b"/>
      <c:layout>
        <c:manualLayout>
          <c:xMode val="edge"/>
          <c:yMode val="edge"/>
          <c:x val="6.2390073525137549E-2"/>
          <c:y val="0.93657252707545757"/>
          <c:w val="0.90685874769766839"/>
          <c:h val="4.6790844614546571E-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На початку експерименту</c:v>
                </c:pt>
              </c:strCache>
            </c:strRef>
          </c:tx>
          <c:spPr>
            <a:solidFill>
              <a:schemeClr val="accent1"/>
            </a:solidFill>
            <a:ln>
              <a:noFill/>
            </a:ln>
            <a:effectLst/>
          </c:spPr>
          <c:invertIfNegative val="0"/>
          <c:cat>
            <c:strRef>
              <c:f>Аркуш1!$A$2:$A$6</c:f>
              <c:strCache>
                <c:ptCount val="5"/>
                <c:pt idx="0">
                  <c:v>Присідання зі штангою на плечах</c:v>
                </c:pt>
                <c:pt idx="1">
                  <c:v>Жим штанги лежачі</c:v>
                </c:pt>
                <c:pt idx="2">
                  <c:v>Станова тяга</c:v>
                </c:pt>
                <c:pt idx="3">
                  <c:v>Стрибок у довжину з місця</c:v>
                </c:pt>
                <c:pt idx="4">
                  <c:v> Піднімання тулуба в сід</c:v>
                </c:pt>
              </c:strCache>
            </c:strRef>
          </c:cat>
          <c:val>
            <c:numRef>
              <c:f>Аркуш1!$B$2:$B$6</c:f>
              <c:numCache>
                <c:formatCode>General</c:formatCode>
                <c:ptCount val="5"/>
                <c:pt idx="0">
                  <c:v>120</c:v>
                </c:pt>
                <c:pt idx="1">
                  <c:v>102.5</c:v>
                </c:pt>
                <c:pt idx="2">
                  <c:v>145</c:v>
                </c:pt>
                <c:pt idx="3">
                  <c:v>208.43</c:v>
                </c:pt>
                <c:pt idx="4">
                  <c:v>41.57</c:v>
                </c:pt>
              </c:numCache>
            </c:numRef>
          </c:val>
          <c:extLst>
            <c:ext xmlns:c16="http://schemas.microsoft.com/office/drawing/2014/chart" uri="{C3380CC4-5D6E-409C-BE32-E72D297353CC}">
              <c16:uniqueId val="{00000000-FF27-4F55-A73C-44C4C7742A17}"/>
            </c:ext>
          </c:extLst>
        </c:ser>
        <c:ser>
          <c:idx val="1"/>
          <c:order val="1"/>
          <c:tx>
            <c:strRef>
              <c:f>Аркуш1!$C$1</c:f>
              <c:strCache>
                <c:ptCount val="1"/>
                <c:pt idx="0">
                  <c:v>Після експерименту</c:v>
                </c:pt>
              </c:strCache>
            </c:strRef>
          </c:tx>
          <c:spPr>
            <a:solidFill>
              <a:schemeClr val="accent2"/>
            </a:solidFill>
            <a:ln>
              <a:noFill/>
            </a:ln>
            <a:effectLst/>
          </c:spPr>
          <c:invertIfNegative val="0"/>
          <c:cat>
            <c:strRef>
              <c:f>Аркуш1!$A$2:$A$6</c:f>
              <c:strCache>
                <c:ptCount val="5"/>
                <c:pt idx="0">
                  <c:v>Присідання зі штангою на плечах</c:v>
                </c:pt>
                <c:pt idx="1">
                  <c:v>Жим штанги лежачі</c:v>
                </c:pt>
                <c:pt idx="2">
                  <c:v>Станова тяга</c:v>
                </c:pt>
                <c:pt idx="3">
                  <c:v>Стрибок у довжину з місця</c:v>
                </c:pt>
                <c:pt idx="4">
                  <c:v> Піднімання тулуба в сід</c:v>
                </c:pt>
              </c:strCache>
            </c:strRef>
          </c:cat>
          <c:val>
            <c:numRef>
              <c:f>Аркуш1!$C$2:$C$6</c:f>
              <c:numCache>
                <c:formatCode>General</c:formatCode>
                <c:ptCount val="5"/>
                <c:pt idx="0">
                  <c:v>129.63999999999999</c:v>
                </c:pt>
                <c:pt idx="1">
                  <c:v>110</c:v>
                </c:pt>
                <c:pt idx="2">
                  <c:v>156.07</c:v>
                </c:pt>
                <c:pt idx="3">
                  <c:v>214.14</c:v>
                </c:pt>
                <c:pt idx="4">
                  <c:v>45.57</c:v>
                </c:pt>
              </c:numCache>
            </c:numRef>
          </c:val>
          <c:extLst>
            <c:ext xmlns:c16="http://schemas.microsoft.com/office/drawing/2014/chart" uri="{C3380CC4-5D6E-409C-BE32-E72D297353CC}">
              <c16:uniqueId val="{00000001-FF27-4F55-A73C-44C4C7742A17}"/>
            </c:ext>
          </c:extLst>
        </c:ser>
        <c:dLbls>
          <c:showLegendKey val="0"/>
          <c:showVal val="0"/>
          <c:showCatName val="0"/>
          <c:showSerName val="0"/>
          <c:showPercent val="0"/>
          <c:showBubbleSize val="0"/>
        </c:dLbls>
        <c:gapWidth val="182"/>
        <c:axId val="919791343"/>
        <c:axId val="155273519"/>
      </c:barChart>
      <c:catAx>
        <c:axId val="919791343"/>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155273519"/>
        <c:crosses val="autoZero"/>
        <c:auto val="1"/>
        <c:lblAlgn val="ctr"/>
        <c:lblOffset val="100"/>
        <c:noMultiLvlLbl val="0"/>
      </c:catAx>
      <c:valAx>
        <c:axId val="155273519"/>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919791343"/>
        <c:crosses val="autoZero"/>
        <c:crossBetween val="between"/>
      </c:valAx>
      <c:spPr>
        <a:noFill/>
        <a:ln>
          <a:noFill/>
        </a:ln>
        <a:effectLst/>
      </c:spPr>
    </c:plotArea>
    <c:legend>
      <c:legendPos val="b"/>
      <c:layout>
        <c:manualLayout>
          <c:xMode val="edge"/>
          <c:yMode val="edge"/>
          <c:x val="8.2016242734056152E-2"/>
          <c:y val="0.91595097316660135"/>
          <c:w val="0.87994640722265738"/>
          <c:h val="6.098540968944325E-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На початку експерименту</c:v>
                </c:pt>
              </c:strCache>
            </c:strRef>
          </c:tx>
          <c:spPr>
            <a:solidFill>
              <a:schemeClr val="accent1"/>
            </a:solidFill>
            <a:ln>
              <a:noFill/>
            </a:ln>
            <a:effectLst/>
          </c:spPr>
          <c:invertIfNegative val="0"/>
          <c:cat>
            <c:strRef>
              <c:f>Аркуш1!$A$2:$A$14</c:f>
              <c:strCache>
                <c:ptCount val="13"/>
                <c:pt idx="0">
                  <c:v>Масу тіла, кг</c:v>
                </c:pt>
                <c:pt idx="1">
                  <c:v>Зрост, см</c:v>
                </c:pt>
                <c:pt idx="2">
                  <c:v>Індекс Кетле, г/см</c:v>
                </c:pt>
                <c:pt idx="3">
                  <c:v>Екскурсія грудною клітини, см</c:v>
                </c:pt>
                <c:pt idx="4">
                  <c:v>Окружність плеча, см</c:v>
                </c:pt>
                <c:pt idx="5">
                  <c:v>Окружність стегна,см</c:v>
                </c:pt>
                <c:pt idx="6">
                  <c:v>Окружність гомілки, см</c:v>
                </c:pt>
                <c:pt idx="7">
                  <c:v>Окружність талії, см</c:v>
                </c:pt>
                <c:pt idx="8">
                  <c:v>ЖЄЛ, мл</c:v>
                </c:pt>
                <c:pt idx="9">
                  <c:v>Динамометрия, правая кисть, кг</c:v>
                </c:pt>
                <c:pt idx="10">
                  <c:v>Динамометрия, ліва кисть, кг</c:v>
                </c:pt>
                <c:pt idx="11">
                  <c:v>Динамометрия, станова, кг</c:v>
                </c:pt>
                <c:pt idx="12">
                  <c:v>Каліперометрія, (сума товщини 5-ти шкірно-жирових складок), мм</c:v>
                </c:pt>
              </c:strCache>
            </c:strRef>
          </c:cat>
          <c:val>
            <c:numRef>
              <c:f>Аркуш1!$B$2:$B$14</c:f>
              <c:numCache>
                <c:formatCode>General</c:formatCode>
                <c:ptCount val="13"/>
                <c:pt idx="0">
                  <c:v>95.4</c:v>
                </c:pt>
                <c:pt idx="1">
                  <c:v>163.30000000000001</c:v>
                </c:pt>
                <c:pt idx="2">
                  <c:v>584.1</c:v>
                </c:pt>
                <c:pt idx="3">
                  <c:v>5</c:v>
                </c:pt>
                <c:pt idx="4">
                  <c:v>46</c:v>
                </c:pt>
                <c:pt idx="5">
                  <c:v>71.3</c:v>
                </c:pt>
                <c:pt idx="6">
                  <c:v>41</c:v>
                </c:pt>
                <c:pt idx="7">
                  <c:v>120.8</c:v>
                </c:pt>
                <c:pt idx="8">
                  <c:v>3538</c:v>
                </c:pt>
                <c:pt idx="9">
                  <c:v>40.51</c:v>
                </c:pt>
                <c:pt idx="10">
                  <c:v>39.6</c:v>
                </c:pt>
                <c:pt idx="11">
                  <c:v>131.30000000000001</c:v>
                </c:pt>
                <c:pt idx="12">
                  <c:v>81</c:v>
                </c:pt>
              </c:numCache>
            </c:numRef>
          </c:val>
          <c:extLst>
            <c:ext xmlns:c16="http://schemas.microsoft.com/office/drawing/2014/chart" uri="{C3380CC4-5D6E-409C-BE32-E72D297353CC}">
              <c16:uniqueId val="{00000000-A2C5-4824-AD6C-69E2F67D6F07}"/>
            </c:ext>
          </c:extLst>
        </c:ser>
        <c:ser>
          <c:idx val="1"/>
          <c:order val="1"/>
          <c:tx>
            <c:strRef>
              <c:f>Аркуш1!$C$1</c:f>
              <c:strCache>
                <c:ptCount val="1"/>
                <c:pt idx="0">
                  <c:v>Після експерименту</c:v>
                </c:pt>
              </c:strCache>
            </c:strRef>
          </c:tx>
          <c:spPr>
            <a:solidFill>
              <a:schemeClr val="accent2"/>
            </a:solidFill>
            <a:ln>
              <a:noFill/>
            </a:ln>
            <a:effectLst/>
          </c:spPr>
          <c:invertIfNegative val="0"/>
          <c:cat>
            <c:strRef>
              <c:f>Аркуш1!$A$2:$A$14</c:f>
              <c:strCache>
                <c:ptCount val="13"/>
                <c:pt idx="0">
                  <c:v>Масу тіла, кг</c:v>
                </c:pt>
                <c:pt idx="1">
                  <c:v>Зрост, см</c:v>
                </c:pt>
                <c:pt idx="2">
                  <c:v>Індекс Кетле, г/см</c:v>
                </c:pt>
                <c:pt idx="3">
                  <c:v>Екскурсія грудною клітини, см</c:v>
                </c:pt>
                <c:pt idx="4">
                  <c:v>Окружність плеча, см</c:v>
                </c:pt>
                <c:pt idx="5">
                  <c:v>Окружність стегна,см</c:v>
                </c:pt>
                <c:pt idx="6">
                  <c:v>Окружність гомілки, см</c:v>
                </c:pt>
                <c:pt idx="7">
                  <c:v>Окружність талії, см</c:v>
                </c:pt>
                <c:pt idx="8">
                  <c:v>ЖЄЛ, мл</c:v>
                </c:pt>
                <c:pt idx="9">
                  <c:v>Динамометрия, правая кисть, кг</c:v>
                </c:pt>
                <c:pt idx="10">
                  <c:v>Динамометрия, ліва кисть, кг</c:v>
                </c:pt>
                <c:pt idx="11">
                  <c:v>Динамометрия, станова, кг</c:v>
                </c:pt>
                <c:pt idx="12">
                  <c:v>Каліперометрія, (сума товщини 5-ти шкірно-жирових складок), мм</c:v>
                </c:pt>
              </c:strCache>
            </c:strRef>
          </c:cat>
          <c:val>
            <c:numRef>
              <c:f>Аркуш1!$C$2:$C$14</c:f>
              <c:numCache>
                <c:formatCode>General</c:formatCode>
                <c:ptCount val="13"/>
                <c:pt idx="0">
                  <c:v>87.23</c:v>
                </c:pt>
                <c:pt idx="1">
                  <c:v>163.30000000000001</c:v>
                </c:pt>
                <c:pt idx="2">
                  <c:v>534.07000000000005</c:v>
                </c:pt>
                <c:pt idx="3">
                  <c:v>5.7</c:v>
                </c:pt>
                <c:pt idx="4">
                  <c:v>42</c:v>
                </c:pt>
                <c:pt idx="5">
                  <c:v>67.8</c:v>
                </c:pt>
                <c:pt idx="6">
                  <c:v>40</c:v>
                </c:pt>
                <c:pt idx="7">
                  <c:v>113.8</c:v>
                </c:pt>
                <c:pt idx="8">
                  <c:v>4113</c:v>
                </c:pt>
                <c:pt idx="9">
                  <c:v>45.26</c:v>
                </c:pt>
                <c:pt idx="10">
                  <c:v>42.71</c:v>
                </c:pt>
                <c:pt idx="11">
                  <c:v>160.71</c:v>
                </c:pt>
                <c:pt idx="12">
                  <c:v>74</c:v>
                </c:pt>
              </c:numCache>
            </c:numRef>
          </c:val>
          <c:extLst>
            <c:ext xmlns:c16="http://schemas.microsoft.com/office/drawing/2014/chart" uri="{C3380CC4-5D6E-409C-BE32-E72D297353CC}">
              <c16:uniqueId val="{00000001-A2C5-4824-AD6C-69E2F67D6F07}"/>
            </c:ext>
          </c:extLst>
        </c:ser>
        <c:dLbls>
          <c:showLegendKey val="0"/>
          <c:showVal val="0"/>
          <c:showCatName val="0"/>
          <c:showSerName val="0"/>
          <c:showPercent val="0"/>
          <c:showBubbleSize val="0"/>
        </c:dLbls>
        <c:gapWidth val="182"/>
        <c:axId val="810207247"/>
        <c:axId val="797747407"/>
      </c:barChart>
      <c:catAx>
        <c:axId val="81020724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797747407"/>
        <c:crosses val="autoZero"/>
        <c:auto val="1"/>
        <c:lblAlgn val="ctr"/>
        <c:lblOffset val="100"/>
        <c:noMultiLvlLbl val="0"/>
      </c:catAx>
      <c:valAx>
        <c:axId val="797747407"/>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810207247"/>
        <c:crosses val="autoZero"/>
        <c:crossBetween val="between"/>
      </c:valAx>
      <c:spPr>
        <a:noFill/>
        <a:ln>
          <a:noFill/>
        </a:ln>
        <a:effectLst/>
      </c:spPr>
    </c:plotArea>
    <c:legend>
      <c:legendPos val="b"/>
      <c:layout>
        <c:manualLayout>
          <c:xMode val="edge"/>
          <c:yMode val="edge"/>
          <c:x val="6.3544036162146392E-2"/>
          <c:y val="0.90887232845894261"/>
          <c:w val="0.8937452610090405"/>
          <c:h val="6.7318147731533565E-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На початку експерименту</c:v>
                </c:pt>
              </c:strCache>
            </c:strRef>
          </c:tx>
          <c:spPr>
            <a:solidFill>
              <a:schemeClr val="accent1"/>
            </a:solidFill>
            <a:ln>
              <a:noFill/>
            </a:ln>
            <a:effectLst/>
          </c:spPr>
          <c:invertIfNegative val="0"/>
          <c:cat>
            <c:strRef>
              <c:f>Аркуш1!$A$2:$A$6</c:f>
              <c:strCache>
                <c:ptCount val="5"/>
                <c:pt idx="0">
                  <c:v>Присідання зі штангою на плечах</c:v>
                </c:pt>
                <c:pt idx="1">
                  <c:v>Жим штанги лежачі</c:v>
                </c:pt>
                <c:pt idx="2">
                  <c:v>Станова тяга</c:v>
                </c:pt>
                <c:pt idx="3">
                  <c:v>Стрибок у довжину з місця</c:v>
                </c:pt>
                <c:pt idx="4">
                  <c:v>Піднімання тулуба в сід</c:v>
                </c:pt>
              </c:strCache>
            </c:strRef>
          </c:cat>
          <c:val>
            <c:numRef>
              <c:f>Аркуш1!$B$2:$B$6</c:f>
              <c:numCache>
                <c:formatCode>General</c:formatCode>
                <c:ptCount val="5"/>
                <c:pt idx="0">
                  <c:v>120.71</c:v>
                </c:pt>
                <c:pt idx="1">
                  <c:v>102.14</c:v>
                </c:pt>
                <c:pt idx="2">
                  <c:v>145</c:v>
                </c:pt>
                <c:pt idx="3">
                  <c:v>208.57</c:v>
                </c:pt>
                <c:pt idx="4">
                  <c:v>41.43</c:v>
                </c:pt>
              </c:numCache>
            </c:numRef>
          </c:val>
          <c:extLst>
            <c:ext xmlns:c16="http://schemas.microsoft.com/office/drawing/2014/chart" uri="{C3380CC4-5D6E-409C-BE32-E72D297353CC}">
              <c16:uniqueId val="{00000000-85D8-40F6-9290-733615BABFDB}"/>
            </c:ext>
          </c:extLst>
        </c:ser>
        <c:ser>
          <c:idx val="1"/>
          <c:order val="1"/>
          <c:tx>
            <c:strRef>
              <c:f>Аркуш1!$C$1</c:f>
              <c:strCache>
                <c:ptCount val="1"/>
                <c:pt idx="0">
                  <c:v>Після експерименту</c:v>
                </c:pt>
              </c:strCache>
            </c:strRef>
          </c:tx>
          <c:spPr>
            <a:solidFill>
              <a:schemeClr val="accent2"/>
            </a:solidFill>
            <a:ln>
              <a:noFill/>
            </a:ln>
            <a:effectLst/>
          </c:spPr>
          <c:invertIfNegative val="0"/>
          <c:cat>
            <c:strRef>
              <c:f>Аркуш1!$A$2:$A$6</c:f>
              <c:strCache>
                <c:ptCount val="5"/>
                <c:pt idx="0">
                  <c:v>Присідання зі штангою на плечах</c:v>
                </c:pt>
                <c:pt idx="1">
                  <c:v>Жим штанги лежачі</c:v>
                </c:pt>
                <c:pt idx="2">
                  <c:v>Станова тяга</c:v>
                </c:pt>
                <c:pt idx="3">
                  <c:v>Стрибок у довжину з місця</c:v>
                </c:pt>
                <c:pt idx="4">
                  <c:v>Піднімання тулуба в сід</c:v>
                </c:pt>
              </c:strCache>
            </c:strRef>
          </c:cat>
          <c:val>
            <c:numRef>
              <c:f>Аркуш1!$C$2:$C$6</c:f>
              <c:numCache>
                <c:formatCode>General</c:formatCode>
                <c:ptCount val="5"/>
                <c:pt idx="0">
                  <c:v>137</c:v>
                </c:pt>
                <c:pt idx="1">
                  <c:v>118.21</c:v>
                </c:pt>
                <c:pt idx="2">
                  <c:v>166.07</c:v>
                </c:pt>
                <c:pt idx="3">
                  <c:v>219.71</c:v>
                </c:pt>
                <c:pt idx="4">
                  <c:v>48.43</c:v>
                </c:pt>
              </c:numCache>
            </c:numRef>
          </c:val>
          <c:extLst>
            <c:ext xmlns:c16="http://schemas.microsoft.com/office/drawing/2014/chart" uri="{C3380CC4-5D6E-409C-BE32-E72D297353CC}">
              <c16:uniqueId val="{00000001-85D8-40F6-9290-733615BABFDB}"/>
            </c:ext>
          </c:extLst>
        </c:ser>
        <c:dLbls>
          <c:showLegendKey val="0"/>
          <c:showVal val="0"/>
          <c:showCatName val="0"/>
          <c:showSerName val="0"/>
          <c:showPercent val="0"/>
          <c:showBubbleSize val="0"/>
        </c:dLbls>
        <c:gapWidth val="182"/>
        <c:axId val="664199327"/>
        <c:axId val="797761551"/>
      </c:barChart>
      <c:catAx>
        <c:axId val="66419932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797761551"/>
        <c:crosses val="autoZero"/>
        <c:auto val="1"/>
        <c:lblAlgn val="ctr"/>
        <c:lblOffset val="100"/>
        <c:noMultiLvlLbl val="0"/>
      </c:catAx>
      <c:valAx>
        <c:axId val="797761551"/>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664199327"/>
        <c:crosses val="autoZero"/>
        <c:crossBetween val="between"/>
      </c:valAx>
      <c:spPr>
        <a:noFill/>
        <a:ln>
          <a:noFill/>
        </a:ln>
        <a:effectLst/>
      </c:spPr>
    </c:plotArea>
    <c:legend>
      <c:legendPos val="b"/>
      <c:layout>
        <c:manualLayout>
          <c:xMode val="edge"/>
          <c:yMode val="edge"/>
          <c:x val="5.354824738719853E-2"/>
          <c:y val="0.91516737211112098"/>
          <c:w val="0.90754309794722277"/>
          <c:h val="6.2581561691957055E-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КГ</c:v>
                </c:pt>
              </c:strCache>
            </c:strRef>
          </c:tx>
          <c:spPr>
            <a:solidFill>
              <a:schemeClr val="accent1"/>
            </a:solidFill>
            <a:ln>
              <a:noFill/>
            </a:ln>
            <a:effectLst/>
          </c:spPr>
          <c:invertIfNegative val="0"/>
          <c:cat>
            <c:strRef>
              <c:f>Аркуш1!$A$2:$A$14</c:f>
              <c:strCache>
                <c:ptCount val="13"/>
                <c:pt idx="0">
                  <c:v>Масу тіла, кг</c:v>
                </c:pt>
                <c:pt idx="1">
                  <c:v>Зрост, см</c:v>
                </c:pt>
                <c:pt idx="2">
                  <c:v>Індекс Кетле, г/см</c:v>
                </c:pt>
                <c:pt idx="3">
                  <c:v>Екскурсія грудною клітини, см</c:v>
                </c:pt>
                <c:pt idx="4">
                  <c:v>Окружність плеча, см</c:v>
                </c:pt>
                <c:pt idx="5">
                  <c:v>Окружність стегна,см</c:v>
                </c:pt>
                <c:pt idx="6">
                  <c:v>Окружність гомілки, см</c:v>
                </c:pt>
                <c:pt idx="7">
                  <c:v>Окружність талії, см</c:v>
                </c:pt>
                <c:pt idx="8">
                  <c:v>ЖЄЛ, мл</c:v>
                </c:pt>
                <c:pt idx="9">
                  <c:v>Динамометрия, правая кисть, кг</c:v>
                </c:pt>
                <c:pt idx="10">
                  <c:v>Динамометрия, ліва кисть, кг</c:v>
                </c:pt>
                <c:pt idx="11">
                  <c:v>Динамометрия, станова, кг</c:v>
                </c:pt>
                <c:pt idx="12">
                  <c:v>Каліперометрія, (сума товщини 5-ти шкірно-жирових складок), мм</c:v>
                </c:pt>
              </c:strCache>
            </c:strRef>
          </c:cat>
          <c:val>
            <c:numRef>
              <c:f>Аркуш1!$B$2:$B$14</c:f>
              <c:numCache>
                <c:formatCode>0%</c:formatCode>
                <c:ptCount val="13"/>
                <c:pt idx="0">
                  <c:v>0.04</c:v>
                </c:pt>
                <c:pt idx="1">
                  <c:v>0</c:v>
                </c:pt>
                <c:pt idx="2">
                  <c:v>0.04</c:v>
                </c:pt>
                <c:pt idx="3">
                  <c:v>0.09</c:v>
                </c:pt>
                <c:pt idx="4">
                  <c:v>0.04</c:v>
                </c:pt>
                <c:pt idx="5">
                  <c:v>0.03</c:v>
                </c:pt>
                <c:pt idx="6">
                  <c:v>0.01</c:v>
                </c:pt>
                <c:pt idx="7">
                  <c:v>0.03</c:v>
                </c:pt>
                <c:pt idx="8">
                  <c:v>0.12</c:v>
                </c:pt>
                <c:pt idx="9">
                  <c:v>0.06</c:v>
                </c:pt>
                <c:pt idx="10">
                  <c:v>0.04</c:v>
                </c:pt>
                <c:pt idx="11">
                  <c:v>0.15</c:v>
                </c:pt>
                <c:pt idx="12">
                  <c:v>0.05</c:v>
                </c:pt>
              </c:numCache>
            </c:numRef>
          </c:val>
          <c:extLst>
            <c:ext xmlns:c16="http://schemas.microsoft.com/office/drawing/2014/chart" uri="{C3380CC4-5D6E-409C-BE32-E72D297353CC}">
              <c16:uniqueId val="{00000000-BAC7-4E99-9A62-4EE829F4475C}"/>
            </c:ext>
          </c:extLst>
        </c:ser>
        <c:ser>
          <c:idx val="1"/>
          <c:order val="1"/>
          <c:tx>
            <c:strRef>
              <c:f>Аркуш1!$C$1</c:f>
              <c:strCache>
                <c:ptCount val="1"/>
                <c:pt idx="0">
                  <c:v>ЕГ</c:v>
                </c:pt>
              </c:strCache>
            </c:strRef>
          </c:tx>
          <c:spPr>
            <a:solidFill>
              <a:schemeClr val="accent2"/>
            </a:solidFill>
            <a:ln>
              <a:noFill/>
            </a:ln>
            <a:effectLst/>
          </c:spPr>
          <c:invertIfNegative val="0"/>
          <c:cat>
            <c:strRef>
              <c:f>Аркуш1!$A$2:$A$14</c:f>
              <c:strCache>
                <c:ptCount val="13"/>
                <c:pt idx="0">
                  <c:v>Масу тіла, кг</c:v>
                </c:pt>
                <c:pt idx="1">
                  <c:v>Зрост, см</c:v>
                </c:pt>
                <c:pt idx="2">
                  <c:v>Індекс Кетле, г/см</c:v>
                </c:pt>
                <c:pt idx="3">
                  <c:v>Екскурсія грудною клітини, см</c:v>
                </c:pt>
                <c:pt idx="4">
                  <c:v>Окружність плеча, см</c:v>
                </c:pt>
                <c:pt idx="5">
                  <c:v>Окружність стегна,см</c:v>
                </c:pt>
                <c:pt idx="6">
                  <c:v>Окружність гомілки, см</c:v>
                </c:pt>
                <c:pt idx="7">
                  <c:v>Окружність талії, см</c:v>
                </c:pt>
                <c:pt idx="8">
                  <c:v>ЖЄЛ, мл</c:v>
                </c:pt>
                <c:pt idx="9">
                  <c:v>Динамометрия, правая кисть, кг</c:v>
                </c:pt>
                <c:pt idx="10">
                  <c:v>Динамометрия, ліва кисть, кг</c:v>
                </c:pt>
                <c:pt idx="11">
                  <c:v>Динамометрия, станова, кг</c:v>
                </c:pt>
                <c:pt idx="12">
                  <c:v>Каліперометрія, (сума товщини 5-ти шкірно-жирових складок), мм</c:v>
                </c:pt>
              </c:strCache>
            </c:strRef>
          </c:cat>
          <c:val>
            <c:numRef>
              <c:f>Аркуш1!$C$2:$C$14</c:f>
              <c:numCache>
                <c:formatCode>0%</c:formatCode>
                <c:ptCount val="13"/>
                <c:pt idx="0">
                  <c:v>0.08</c:v>
                </c:pt>
                <c:pt idx="1">
                  <c:v>0</c:v>
                </c:pt>
                <c:pt idx="2">
                  <c:v>0.09</c:v>
                </c:pt>
                <c:pt idx="3">
                  <c:v>0.14000000000000001</c:v>
                </c:pt>
                <c:pt idx="4">
                  <c:v>0.09</c:v>
                </c:pt>
                <c:pt idx="5">
                  <c:v>0.05</c:v>
                </c:pt>
                <c:pt idx="6">
                  <c:v>0.02</c:v>
                </c:pt>
                <c:pt idx="7">
                  <c:v>0.06</c:v>
                </c:pt>
                <c:pt idx="8">
                  <c:v>0.16</c:v>
                </c:pt>
                <c:pt idx="9">
                  <c:v>0.12</c:v>
                </c:pt>
                <c:pt idx="10">
                  <c:v>0.08</c:v>
                </c:pt>
                <c:pt idx="11">
                  <c:v>0.22</c:v>
                </c:pt>
                <c:pt idx="12">
                  <c:v>0.08</c:v>
                </c:pt>
              </c:numCache>
            </c:numRef>
          </c:val>
          <c:extLst>
            <c:ext xmlns:c16="http://schemas.microsoft.com/office/drawing/2014/chart" uri="{C3380CC4-5D6E-409C-BE32-E72D297353CC}">
              <c16:uniqueId val="{00000001-BAC7-4E99-9A62-4EE829F4475C}"/>
            </c:ext>
          </c:extLst>
        </c:ser>
        <c:dLbls>
          <c:showLegendKey val="0"/>
          <c:showVal val="0"/>
          <c:showCatName val="0"/>
          <c:showSerName val="0"/>
          <c:showPercent val="0"/>
          <c:showBubbleSize val="0"/>
        </c:dLbls>
        <c:gapWidth val="182"/>
        <c:axId val="802854351"/>
        <c:axId val="850695295"/>
      </c:barChart>
      <c:catAx>
        <c:axId val="80285435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850695295"/>
        <c:crosses val="autoZero"/>
        <c:auto val="1"/>
        <c:lblAlgn val="ctr"/>
        <c:lblOffset val="100"/>
        <c:noMultiLvlLbl val="0"/>
      </c:catAx>
      <c:valAx>
        <c:axId val="850695295"/>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802854351"/>
        <c:crosses val="autoZero"/>
        <c:crossBetween val="between"/>
      </c:valAx>
      <c:spPr>
        <a:noFill/>
        <a:ln>
          <a:noFill/>
        </a:ln>
        <a:effectLst/>
      </c:spPr>
    </c:plotArea>
    <c:legend>
      <c:legendPos val="b"/>
      <c:layout>
        <c:manualLayout>
          <c:xMode val="edge"/>
          <c:yMode val="edge"/>
          <c:x val="5.5642767023238934E-2"/>
          <c:y val="0.93237215636293802"/>
          <c:w val="0.91621297734398743"/>
          <c:h val="4.9889484435288164E-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КГ</c:v>
                </c:pt>
              </c:strCache>
            </c:strRef>
          </c:tx>
          <c:spPr>
            <a:solidFill>
              <a:schemeClr val="accent1"/>
            </a:solidFill>
            <a:ln>
              <a:noFill/>
            </a:ln>
            <a:effectLst/>
          </c:spPr>
          <c:invertIfNegative val="0"/>
          <c:cat>
            <c:strRef>
              <c:f>Аркуш1!$A$2:$A$6</c:f>
              <c:strCache>
                <c:ptCount val="5"/>
                <c:pt idx="0">
                  <c:v>Присідання зі штангою на плечах</c:v>
                </c:pt>
                <c:pt idx="1">
                  <c:v>Жим штанги лежачі</c:v>
                </c:pt>
                <c:pt idx="2">
                  <c:v>Станова тяга</c:v>
                </c:pt>
                <c:pt idx="3">
                  <c:v>Стрибок у довжину з місця</c:v>
                </c:pt>
                <c:pt idx="4">
                  <c:v>Піднімання тулуба в сід</c:v>
                </c:pt>
              </c:strCache>
            </c:strRef>
          </c:cat>
          <c:val>
            <c:numRef>
              <c:f>Аркуш1!$B$2:$B$6</c:f>
              <c:numCache>
                <c:formatCode>0%</c:formatCode>
                <c:ptCount val="5"/>
                <c:pt idx="0">
                  <c:v>0.08</c:v>
                </c:pt>
                <c:pt idx="1">
                  <c:v>7.0000000000000007E-2</c:v>
                </c:pt>
                <c:pt idx="2">
                  <c:v>0.08</c:v>
                </c:pt>
                <c:pt idx="3">
                  <c:v>0.03</c:v>
                </c:pt>
                <c:pt idx="4">
                  <c:v>0.1</c:v>
                </c:pt>
              </c:numCache>
            </c:numRef>
          </c:val>
          <c:extLst>
            <c:ext xmlns:c16="http://schemas.microsoft.com/office/drawing/2014/chart" uri="{C3380CC4-5D6E-409C-BE32-E72D297353CC}">
              <c16:uniqueId val="{00000000-2073-4BB0-A550-07A379DD3CA4}"/>
            </c:ext>
          </c:extLst>
        </c:ser>
        <c:ser>
          <c:idx val="1"/>
          <c:order val="1"/>
          <c:tx>
            <c:strRef>
              <c:f>Аркуш1!$C$1</c:f>
              <c:strCache>
                <c:ptCount val="1"/>
                <c:pt idx="0">
                  <c:v>ЕГ</c:v>
                </c:pt>
              </c:strCache>
            </c:strRef>
          </c:tx>
          <c:spPr>
            <a:solidFill>
              <a:schemeClr val="accent2"/>
            </a:solidFill>
            <a:ln>
              <a:noFill/>
            </a:ln>
            <a:effectLst/>
          </c:spPr>
          <c:invertIfNegative val="0"/>
          <c:cat>
            <c:strRef>
              <c:f>Аркуш1!$A$2:$A$6</c:f>
              <c:strCache>
                <c:ptCount val="5"/>
                <c:pt idx="0">
                  <c:v>Присідання зі штангою на плечах</c:v>
                </c:pt>
                <c:pt idx="1">
                  <c:v>Жим штанги лежачі</c:v>
                </c:pt>
                <c:pt idx="2">
                  <c:v>Станова тяга</c:v>
                </c:pt>
                <c:pt idx="3">
                  <c:v>Стрибок у довжину з місця</c:v>
                </c:pt>
                <c:pt idx="4">
                  <c:v>Піднімання тулуба в сід</c:v>
                </c:pt>
              </c:strCache>
            </c:strRef>
          </c:cat>
          <c:val>
            <c:numRef>
              <c:f>Аркуш1!$C$2:$C$6</c:f>
              <c:numCache>
                <c:formatCode>0%</c:formatCode>
                <c:ptCount val="5"/>
                <c:pt idx="0">
                  <c:v>0.13</c:v>
                </c:pt>
                <c:pt idx="1">
                  <c:v>0.16</c:v>
                </c:pt>
                <c:pt idx="2">
                  <c:v>0.15</c:v>
                </c:pt>
                <c:pt idx="3">
                  <c:v>0.05</c:v>
                </c:pt>
                <c:pt idx="4">
                  <c:v>0.17</c:v>
                </c:pt>
              </c:numCache>
            </c:numRef>
          </c:val>
          <c:extLst>
            <c:ext xmlns:c16="http://schemas.microsoft.com/office/drawing/2014/chart" uri="{C3380CC4-5D6E-409C-BE32-E72D297353CC}">
              <c16:uniqueId val="{00000001-2073-4BB0-A550-07A379DD3CA4}"/>
            </c:ext>
          </c:extLst>
        </c:ser>
        <c:dLbls>
          <c:showLegendKey val="0"/>
          <c:showVal val="0"/>
          <c:showCatName val="0"/>
          <c:showSerName val="0"/>
          <c:showPercent val="0"/>
          <c:showBubbleSize val="0"/>
        </c:dLbls>
        <c:gapWidth val="182"/>
        <c:axId val="516793695"/>
        <c:axId val="797760303"/>
      </c:barChart>
      <c:catAx>
        <c:axId val="51679369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797760303"/>
        <c:crosses val="autoZero"/>
        <c:auto val="1"/>
        <c:lblAlgn val="ctr"/>
        <c:lblOffset val="100"/>
        <c:noMultiLvlLbl val="0"/>
      </c:catAx>
      <c:valAx>
        <c:axId val="797760303"/>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516793695"/>
        <c:crosses val="autoZero"/>
        <c:crossBetween val="between"/>
      </c:valAx>
      <c:spPr>
        <a:noFill/>
        <a:ln>
          <a:noFill/>
        </a:ln>
        <a:effectLst/>
      </c:spPr>
    </c:plotArea>
    <c:legend>
      <c:legendPos val="b"/>
      <c:layout>
        <c:manualLayout>
          <c:xMode val="edge"/>
          <c:yMode val="edge"/>
          <c:x val="5.3079068241469816E-2"/>
          <c:y val="0.9092257217847769"/>
          <c:w val="0.93319371536891227"/>
          <c:h val="6.6964754405699281E-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3028</TotalTime>
  <Pages>86</Pages>
  <Words>21201</Words>
  <Characters>120851</Characters>
  <Application>Microsoft Office Word</Application>
  <DocSecurity>0</DocSecurity>
  <Lines>1007</Lines>
  <Paragraphs>283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141769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Владимир</dc:creator>
  <cp:keywords/>
  <dc:description/>
  <cp:lastModifiedBy>Владимир</cp:lastModifiedBy>
  <cp:revision>44</cp:revision>
  <dcterms:created xsi:type="dcterms:W3CDTF">2024-12-16T12:03:00Z</dcterms:created>
  <dcterms:modified xsi:type="dcterms:W3CDTF">2025-02-24T09:39:00Z</dcterms:modified>
</cp:coreProperties>
</file>