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6ACA" w14:textId="77777777" w:rsidR="00831BA0" w:rsidRPr="00117B89" w:rsidRDefault="00831BA0" w:rsidP="00831BA0">
      <w:pPr>
        <w:spacing w:after="0"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Міністерство освіти і науки України</w:t>
      </w:r>
    </w:p>
    <w:p w14:paraId="28B69FA6" w14:textId="77777777" w:rsidR="00831BA0" w:rsidRPr="00117B89" w:rsidRDefault="00831BA0" w:rsidP="00831BA0">
      <w:pPr>
        <w:spacing w:after="0"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Державний заклад «Луганський національний університет імені Тараса Шевченка»</w:t>
      </w:r>
    </w:p>
    <w:p w14:paraId="01177C19" w14:textId="77777777" w:rsidR="00831BA0" w:rsidRPr="00117B89" w:rsidRDefault="00831BA0" w:rsidP="00831BA0">
      <w:pPr>
        <w:spacing w:after="0"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Навчально-науковий охорони здоров’я і спорту</w:t>
      </w:r>
    </w:p>
    <w:p w14:paraId="7D0087EC" w14:textId="77777777" w:rsidR="00831BA0" w:rsidRPr="00117B89" w:rsidRDefault="00831BA0" w:rsidP="00831BA0">
      <w:pPr>
        <w:spacing w:after="0"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Кафедра олімпійського та професійного спорту</w:t>
      </w:r>
    </w:p>
    <w:p w14:paraId="186B5576" w14:textId="77777777" w:rsidR="00831BA0" w:rsidRPr="00117B89" w:rsidRDefault="00831BA0" w:rsidP="00831BA0">
      <w:pPr>
        <w:spacing w:line="360" w:lineRule="auto"/>
        <w:jc w:val="center"/>
        <w:rPr>
          <w:rFonts w:ascii="Times New Roman" w:hAnsi="Times New Roman" w:cs="Times New Roman"/>
          <w:b/>
          <w:bCs/>
          <w:sz w:val="28"/>
          <w:szCs w:val="28"/>
        </w:rPr>
      </w:pPr>
    </w:p>
    <w:p w14:paraId="68BA3E19"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Коробка Антон Володимирович</w:t>
      </w:r>
    </w:p>
    <w:p w14:paraId="4BED21B1" w14:textId="77777777" w:rsidR="00831BA0" w:rsidRPr="00117B89" w:rsidRDefault="00831BA0" w:rsidP="00831BA0">
      <w:pPr>
        <w:spacing w:line="360" w:lineRule="auto"/>
        <w:jc w:val="center"/>
        <w:rPr>
          <w:rFonts w:ascii="Times New Roman" w:hAnsi="Times New Roman" w:cs="Times New Roman"/>
          <w:b/>
          <w:bCs/>
          <w:sz w:val="28"/>
          <w:szCs w:val="28"/>
        </w:rPr>
      </w:pPr>
    </w:p>
    <w:p w14:paraId="6332709F"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ВПЛИВ ЗАЙНЯТЬ АТЛЕТИЗМОМ НА ФІЗИЧНИЙ РОЗВИТОК ПІДЛІТКІВ ВІКОМ 14-15 РОКІВ</w:t>
      </w:r>
    </w:p>
    <w:p w14:paraId="21175E21" w14:textId="77777777" w:rsidR="00831BA0" w:rsidRPr="00117B89" w:rsidRDefault="00831BA0" w:rsidP="00831BA0">
      <w:pPr>
        <w:spacing w:line="360" w:lineRule="auto"/>
        <w:jc w:val="center"/>
        <w:rPr>
          <w:rFonts w:ascii="Times New Roman" w:hAnsi="Times New Roman" w:cs="Times New Roman"/>
          <w:b/>
          <w:bCs/>
          <w:sz w:val="28"/>
          <w:szCs w:val="28"/>
        </w:rPr>
      </w:pPr>
    </w:p>
    <w:p w14:paraId="1882CDB7"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кваліфікаційна робота</w:t>
      </w:r>
    </w:p>
    <w:p w14:paraId="6D1AA205"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здобувача вищої освіти другого (магістерського) рівня</w:t>
      </w:r>
    </w:p>
    <w:p w14:paraId="31C69107"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за спеціальністю 017 «Фізична культура і спорт»</w:t>
      </w:r>
    </w:p>
    <w:p w14:paraId="29B69315" w14:textId="77777777" w:rsidR="00831BA0" w:rsidRPr="00117B89" w:rsidRDefault="00831BA0" w:rsidP="00831BA0">
      <w:pPr>
        <w:spacing w:line="360" w:lineRule="auto"/>
        <w:jc w:val="center"/>
        <w:rPr>
          <w:rFonts w:ascii="Times New Roman" w:hAnsi="Times New Roman" w:cs="Times New Roman"/>
          <w:b/>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2835"/>
        <w:gridCol w:w="3820"/>
      </w:tblGrid>
      <w:tr w:rsidR="003B0DA2" w:rsidRPr="00117B89" w14:paraId="5426CED4" w14:textId="77777777" w:rsidTr="00A25EF4">
        <w:tc>
          <w:tcPr>
            <w:tcW w:w="2689" w:type="dxa"/>
          </w:tcPr>
          <w:p w14:paraId="5C3568CA" w14:textId="77777777" w:rsidR="00831BA0" w:rsidRPr="00117B89" w:rsidRDefault="00831BA0" w:rsidP="00A25EF4">
            <w:pPr>
              <w:spacing w:line="276" w:lineRule="auto"/>
              <w:jc w:val="center"/>
              <w:rPr>
                <w:rFonts w:ascii="Times New Roman" w:hAnsi="Times New Roman" w:cs="Times New Roman"/>
                <w:sz w:val="28"/>
                <w:szCs w:val="28"/>
              </w:rPr>
            </w:pPr>
          </w:p>
          <w:p w14:paraId="0801F743" w14:textId="77777777" w:rsidR="00831BA0" w:rsidRPr="00117B89" w:rsidRDefault="00831BA0" w:rsidP="00A25EF4">
            <w:pPr>
              <w:spacing w:line="276" w:lineRule="auto"/>
              <w:jc w:val="center"/>
              <w:rPr>
                <w:rFonts w:ascii="Times New Roman" w:hAnsi="Times New Roman" w:cs="Times New Roman"/>
                <w:sz w:val="28"/>
                <w:szCs w:val="28"/>
                <w:lang w:val="en-US"/>
              </w:rPr>
            </w:pPr>
            <w:r w:rsidRPr="00117B89">
              <w:rPr>
                <w:rFonts w:ascii="Times New Roman" w:hAnsi="Times New Roman" w:cs="Times New Roman"/>
                <w:sz w:val="28"/>
                <w:szCs w:val="28"/>
              </w:rPr>
              <w:t>Особистий підпис</w:t>
            </w:r>
            <w:r w:rsidRPr="00117B89">
              <w:rPr>
                <w:rFonts w:ascii="Times New Roman" w:hAnsi="Times New Roman" w:cs="Times New Roman"/>
                <w:sz w:val="28"/>
                <w:szCs w:val="28"/>
                <w:lang w:val="en-US"/>
              </w:rPr>
              <w:t xml:space="preserve">    </w:t>
            </w:r>
          </w:p>
          <w:p w14:paraId="4E776BB4" w14:textId="77777777" w:rsidR="00831BA0" w:rsidRPr="00117B89" w:rsidRDefault="00831BA0" w:rsidP="00A25EF4">
            <w:pPr>
              <w:spacing w:line="276" w:lineRule="auto"/>
              <w:jc w:val="center"/>
              <w:rPr>
                <w:rFonts w:ascii="Times New Roman" w:hAnsi="Times New Roman" w:cs="Times New Roman"/>
                <w:sz w:val="28"/>
                <w:szCs w:val="28"/>
              </w:rPr>
            </w:pPr>
          </w:p>
        </w:tc>
        <w:tc>
          <w:tcPr>
            <w:tcW w:w="2835" w:type="dxa"/>
          </w:tcPr>
          <w:p w14:paraId="566BB23B" w14:textId="386D9EF2" w:rsidR="003B0DA2" w:rsidRPr="00117B89" w:rsidRDefault="003B0DA2" w:rsidP="00A25EF4">
            <w:pPr>
              <w:spacing w:line="360" w:lineRule="auto"/>
              <w:jc w:val="center"/>
              <w:rPr>
                <w:rFonts w:ascii="Times New Roman" w:hAnsi="Times New Roman" w:cs="Times New Roman"/>
                <w:sz w:val="28"/>
                <w:szCs w:val="28"/>
              </w:rPr>
            </w:pPr>
            <w:r w:rsidRPr="00117B89">
              <w:rPr>
                <w:rFonts w:ascii="Times New Roman" w:hAnsi="Times New Roman" w:cs="Times New Roman"/>
                <w:noProof/>
                <w:sz w:val="28"/>
                <w:szCs w:val="28"/>
              </w:rPr>
              <w:drawing>
                <wp:inline distT="0" distB="0" distL="0" distR="0" wp14:anchorId="58C0DD71" wp14:editId="1FE77B35">
                  <wp:extent cx="1315844" cy="5721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38751" cy="582095"/>
                          </a:xfrm>
                          <a:prstGeom prst="rect">
                            <a:avLst/>
                          </a:prstGeom>
                          <a:noFill/>
                          <a:ln>
                            <a:noFill/>
                          </a:ln>
                        </pic:spPr>
                      </pic:pic>
                    </a:graphicData>
                  </a:graphic>
                </wp:inline>
              </w:drawing>
            </w:r>
          </w:p>
        </w:tc>
        <w:tc>
          <w:tcPr>
            <w:tcW w:w="3820" w:type="dxa"/>
          </w:tcPr>
          <w:p w14:paraId="7CA1531A" w14:textId="77777777" w:rsidR="00831BA0" w:rsidRPr="00117B89" w:rsidRDefault="00831BA0" w:rsidP="00A25EF4">
            <w:pPr>
              <w:spacing w:line="360" w:lineRule="auto"/>
              <w:jc w:val="center"/>
              <w:rPr>
                <w:rFonts w:ascii="Times New Roman" w:hAnsi="Times New Roman" w:cs="Times New Roman"/>
                <w:sz w:val="28"/>
                <w:szCs w:val="28"/>
              </w:rPr>
            </w:pPr>
          </w:p>
          <w:p w14:paraId="53FE0C32"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sz w:val="28"/>
                <w:szCs w:val="28"/>
              </w:rPr>
              <w:t>здобувач А.В.Коробка</w:t>
            </w:r>
          </w:p>
        </w:tc>
      </w:tr>
      <w:tr w:rsidR="003B0DA2" w:rsidRPr="00117B89" w14:paraId="78576754" w14:textId="77777777" w:rsidTr="00A25EF4">
        <w:tc>
          <w:tcPr>
            <w:tcW w:w="2689" w:type="dxa"/>
          </w:tcPr>
          <w:p w14:paraId="6FD96DBC" w14:textId="77777777" w:rsidR="00831BA0" w:rsidRPr="00117B89" w:rsidRDefault="00831BA0" w:rsidP="00A25EF4">
            <w:pPr>
              <w:spacing w:line="276" w:lineRule="auto"/>
              <w:jc w:val="center"/>
              <w:rPr>
                <w:rFonts w:ascii="Times New Roman" w:hAnsi="Times New Roman" w:cs="Times New Roman"/>
                <w:sz w:val="28"/>
                <w:szCs w:val="28"/>
              </w:rPr>
            </w:pPr>
            <w:r w:rsidRPr="00117B89">
              <w:rPr>
                <w:rFonts w:ascii="Times New Roman" w:hAnsi="Times New Roman" w:cs="Times New Roman"/>
                <w:sz w:val="28"/>
                <w:szCs w:val="28"/>
              </w:rPr>
              <w:t>Науковий керівник</w:t>
            </w:r>
          </w:p>
        </w:tc>
        <w:tc>
          <w:tcPr>
            <w:tcW w:w="2835" w:type="dxa"/>
          </w:tcPr>
          <w:p w14:paraId="0353B385"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noProof/>
                <w:sz w:val="28"/>
                <w:szCs w:val="28"/>
              </w:rPr>
              <w:drawing>
                <wp:inline distT="0" distB="0" distL="0" distR="0" wp14:anchorId="3E5BFCAE" wp14:editId="69F96737">
                  <wp:extent cx="1045845" cy="443345"/>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5880" cy="460316"/>
                          </a:xfrm>
                          <a:prstGeom prst="rect">
                            <a:avLst/>
                          </a:prstGeom>
                          <a:noFill/>
                          <a:ln>
                            <a:noFill/>
                          </a:ln>
                        </pic:spPr>
                      </pic:pic>
                    </a:graphicData>
                  </a:graphic>
                </wp:inline>
              </w:drawing>
            </w:r>
          </w:p>
        </w:tc>
        <w:tc>
          <w:tcPr>
            <w:tcW w:w="3820" w:type="dxa"/>
          </w:tcPr>
          <w:p w14:paraId="3D1AB049"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sz w:val="28"/>
                <w:szCs w:val="28"/>
              </w:rPr>
              <w:t>викладач кафедри ОПС</w:t>
            </w:r>
          </w:p>
          <w:p w14:paraId="43E9B87D"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sz w:val="28"/>
                <w:szCs w:val="28"/>
              </w:rPr>
              <w:t>І.В. Янович</w:t>
            </w:r>
          </w:p>
        </w:tc>
      </w:tr>
      <w:tr w:rsidR="003B0DA2" w:rsidRPr="00117B89" w14:paraId="27C4C3DA" w14:textId="77777777" w:rsidTr="00A25EF4">
        <w:tc>
          <w:tcPr>
            <w:tcW w:w="2689" w:type="dxa"/>
          </w:tcPr>
          <w:p w14:paraId="4C23EC23" w14:textId="77777777" w:rsidR="00831BA0" w:rsidRPr="00117B89" w:rsidRDefault="00831BA0" w:rsidP="00A25EF4">
            <w:pPr>
              <w:spacing w:line="276" w:lineRule="auto"/>
              <w:jc w:val="center"/>
              <w:rPr>
                <w:rFonts w:ascii="Times New Roman" w:hAnsi="Times New Roman" w:cs="Times New Roman"/>
                <w:sz w:val="28"/>
                <w:szCs w:val="28"/>
              </w:rPr>
            </w:pPr>
            <w:r w:rsidRPr="00117B89">
              <w:rPr>
                <w:rFonts w:ascii="Times New Roman" w:hAnsi="Times New Roman" w:cs="Times New Roman"/>
                <w:sz w:val="28"/>
                <w:szCs w:val="28"/>
              </w:rPr>
              <w:t>Т.в.о. завідувача кафедри</w:t>
            </w:r>
          </w:p>
        </w:tc>
        <w:tc>
          <w:tcPr>
            <w:tcW w:w="2835" w:type="dxa"/>
          </w:tcPr>
          <w:p w14:paraId="1926E6D7" w14:textId="77777777" w:rsidR="00831BA0" w:rsidRPr="00117B89" w:rsidRDefault="00831BA0" w:rsidP="00A25EF4">
            <w:pPr>
              <w:spacing w:line="360" w:lineRule="auto"/>
              <w:jc w:val="center"/>
              <w:rPr>
                <w:rFonts w:ascii="Times New Roman" w:hAnsi="Times New Roman" w:cs="Times New Roman"/>
                <w:sz w:val="28"/>
                <w:szCs w:val="28"/>
              </w:rPr>
            </w:pPr>
          </w:p>
        </w:tc>
        <w:tc>
          <w:tcPr>
            <w:tcW w:w="3820" w:type="dxa"/>
          </w:tcPr>
          <w:p w14:paraId="04727DB5"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sz w:val="28"/>
                <w:szCs w:val="28"/>
              </w:rPr>
              <w:t>кандидат біологічних наук,</w:t>
            </w:r>
          </w:p>
          <w:p w14:paraId="374D33B0" w14:textId="77777777" w:rsidR="00831BA0" w:rsidRPr="00117B89" w:rsidRDefault="00831BA0" w:rsidP="00A25EF4">
            <w:pPr>
              <w:spacing w:line="360" w:lineRule="auto"/>
              <w:jc w:val="center"/>
              <w:rPr>
                <w:rFonts w:ascii="Times New Roman" w:hAnsi="Times New Roman" w:cs="Times New Roman"/>
                <w:sz w:val="28"/>
                <w:szCs w:val="28"/>
              </w:rPr>
            </w:pPr>
            <w:r w:rsidRPr="00117B89">
              <w:rPr>
                <w:rFonts w:ascii="Times New Roman" w:hAnsi="Times New Roman" w:cs="Times New Roman"/>
                <w:sz w:val="28"/>
                <w:szCs w:val="28"/>
              </w:rPr>
              <w:t>доцент С.І. Шинкарьов</w:t>
            </w:r>
          </w:p>
        </w:tc>
      </w:tr>
    </w:tbl>
    <w:p w14:paraId="429A3EAA" w14:textId="77777777" w:rsidR="00831BA0" w:rsidRPr="00117B89" w:rsidRDefault="00831BA0" w:rsidP="00831BA0">
      <w:pPr>
        <w:spacing w:line="360" w:lineRule="auto"/>
        <w:jc w:val="center"/>
        <w:rPr>
          <w:rFonts w:ascii="Times New Roman" w:hAnsi="Times New Roman" w:cs="Times New Roman"/>
          <w:sz w:val="28"/>
          <w:szCs w:val="28"/>
        </w:rPr>
      </w:pPr>
    </w:p>
    <w:p w14:paraId="3262C9A3" w14:textId="77777777" w:rsidR="00831BA0" w:rsidRPr="00117B89" w:rsidRDefault="00831BA0" w:rsidP="00831BA0">
      <w:pPr>
        <w:spacing w:after="0" w:line="360" w:lineRule="auto"/>
        <w:jc w:val="center"/>
        <w:rPr>
          <w:rFonts w:ascii="Times New Roman" w:hAnsi="Times New Roman" w:cs="Times New Roman"/>
          <w:sz w:val="28"/>
          <w:szCs w:val="28"/>
        </w:rPr>
      </w:pPr>
    </w:p>
    <w:p w14:paraId="12DE4FCE" w14:textId="29D87E2C" w:rsidR="00831BA0" w:rsidRPr="00117B89" w:rsidRDefault="00831BA0" w:rsidP="00831BA0">
      <w:pPr>
        <w:spacing w:after="0" w:line="360" w:lineRule="auto"/>
        <w:jc w:val="center"/>
        <w:rPr>
          <w:rFonts w:ascii="Times New Roman" w:hAnsi="Times New Roman" w:cs="Times New Roman"/>
          <w:sz w:val="28"/>
          <w:szCs w:val="28"/>
        </w:rPr>
      </w:pPr>
    </w:p>
    <w:p w14:paraId="716D1E45" w14:textId="022F376E" w:rsidR="00B11574" w:rsidRPr="00117B89" w:rsidRDefault="00B11574" w:rsidP="00831BA0">
      <w:pPr>
        <w:spacing w:after="0" w:line="360" w:lineRule="auto"/>
        <w:jc w:val="center"/>
        <w:rPr>
          <w:rFonts w:ascii="Times New Roman" w:hAnsi="Times New Roman" w:cs="Times New Roman"/>
          <w:sz w:val="28"/>
          <w:szCs w:val="28"/>
        </w:rPr>
      </w:pPr>
    </w:p>
    <w:p w14:paraId="75A8404A" w14:textId="77777777" w:rsidR="00831BA0" w:rsidRPr="00117B89" w:rsidRDefault="00831BA0" w:rsidP="00831BA0">
      <w:pPr>
        <w:spacing w:line="360" w:lineRule="auto"/>
        <w:jc w:val="center"/>
        <w:rPr>
          <w:rFonts w:ascii="Times New Roman" w:hAnsi="Times New Roman" w:cs="Times New Roman"/>
          <w:sz w:val="28"/>
          <w:szCs w:val="28"/>
        </w:rPr>
      </w:pPr>
    </w:p>
    <w:p w14:paraId="52B74866"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Полтава-2025</w:t>
      </w:r>
    </w:p>
    <w:p w14:paraId="5C615216"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lastRenderedPageBreak/>
        <w:t>ЗМІСТ</w:t>
      </w:r>
    </w:p>
    <w:p w14:paraId="1C96F873" w14:textId="77777777" w:rsidR="00831BA0" w:rsidRPr="00117B89" w:rsidRDefault="00831BA0" w:rsidP="00831BA0">
      <w:pPr>
        <w:spacing w:line="360" w:lineRule="auto"/>
        <w:jc w:val="both"/>
        <w:rPr>
          <w:rFonts w:ascii="Times New Roman" w:hAnsi="Times New Roman" w:cs="Times New Roman"/>
          <w:b/>
          <w:bCs/>
          <w:sz w:val="28"/>
          <w:szCs w:val="28"/>
        </w:rPr>
      </w:pPr>
      <w:bookmarkStart w:id="0" w:name="_Hlk163851750"/>
    </w:p>
    <w:p w14:paraId="66C6212D" w14:textId="77777777" w:rsidR="00831BA0" w:rsidRPr="00117B89" w:rsidRDefault="00831BA0" w:rsidP="00831BA0">
      <w:pPr>
        <w:spacing w:line="360" w:lineRule="auto"/>
        <w:jc w:val="both"/>
        <w:rPr>
          <w:rFonts w:ascii="Times New Roman" w:hAnsi="Times New Roman" w:cs="Times New Roman"/>
          <w:b/>
          <w:bCs/>
          <w:sz w:val="28"/>
          <w:szCs w:val="28"/>
        </w:rPr>
      </w:pPr>
      <w:r w:rsidRPr="00117B89">
        <w:rPr>
          <w:rFonts w:ascii="Times New Roman" w:hAnsi="Times New Roman" w:cs="Times New Roman"/>
          <w:b/>
          <w:bCs/>
          <w:sz w:val="28"/>
          <w:szCs w:val="28"/>
        </w:rPr>
        <w:t>ВСТУП ……………………………………………………………………….….…3</w:t>
      </w:r>
    </w:p>
    <w:p w14:paraId="59F3AD8A" w14:textId="42484ED4" w:rsidR="00831BA0" w:rsidRPr="00117B89" w:rsidRDefault="00831BA0" w:rsidP="00831BA0">
      <w:pPr>
        <w:spacing w:line="360" w:lineRule="auto"/>
        <w:jc w:val="both"/>
        <w:rPr>
          <w:rFonts w:ascii="Times New Roman" w:hAnsi="Times New Roman" w:cs="Times New Roman"/>
          <w:b/>
          <w:bCs/>
          <w:sz w:val="28"/>
          <w:szCs w:val="28"/>
        </w:rPr>
      </w:pPr>
      <w:bookmarkStart w:id="1" w:name="_Hlk187953567"/>
      <w:r w:rsidRPr="00117B89">
        <w:rPr>
          <w:rFonts w:ascii="Times New Roman" w:hAnsi="Times New Roman" w:cs="Times New Roman"/>
          <w:b/>
          <w:bCs/>
          <w:sz w:val="28"/>
          <w:szCs w:val="28"/>
        </w:rPr>
        <w:t xml:space="preserve">РОЗДІЛ 1 ТЕОРЕТИЧНЕ ВИВЧЕННЯ </w:t>
      </w:r>
      <w:r w:rsidR="00FC3A4A" w:rsidRPr="00117B89">
        <w:rPr>
          <w:rFonts w:ascii="Times New Roman" w:hAnsi="Times New Roman" w:cs="Times New Roman"/>
          <w:b/>
          <w:bCs/>
          <w:sz w:val="28"/>
          <w:szCs w:val="28"/>
        </w:rPr>
        <w:t xml:space="preserve">АТЛЕТИЗМУ ЯК </w:t>
      </w:r>
      <w:r w:rsidRPr="00117B89">
        <w:rPr>
          <w:rFonts w:ascii="Times New Roman" w:hAnsi="Times New Roman" w:cs="Times New Roman"/>
          <w:b/>
          <w:bCs/>
          <w:sz w:val="28"/>
          <w:szCs w:val="28"/>
        </w:rPr>
        <w:t>ПРОЦЕСУ СПОРТИВНОГО ТРЕНУВАННЯ</w:t>
      </w:r>
      <w:r w:rsidR="00401873">
        <w:rPr>
          <w:rFonts w:ascii="Times New Roman" w:hAnsi="Times New Roman" w:cs="Times New Roman"/>
          <w:b/>
          <w:bCs/>
          <w:sz w:val="28"/>
          <w:szCs w:val="28"/>
        </w:rPr>
        <w:t>……………………………………………….6</w:t>
      </w:r>
    </w:p>
    <w:p w14:paraId="74555A13" w14:textId="1B91DCAC" w:rsidR="00831BA0" w:rsidRPr="00117B89" w:rsidRDefault="00831BA0" w:rsidP="00831BA0">
      <w:pPr>
        <w:spacing w:line="360" w:lineRule="auto"/>
        <w:jc w:val="both"/>
        <w:rPr>
          <w:rFonts w:ascii="Times New Roman" w:hAnsi="Times New Roman" w:cs="Times New Roman"/>
          <w:sz w:val="28"/>
          <w:szCs w:val="28"/>
        </w:rPr>
      </w:pPr>
      <w:bookmarkStart w:id="2" w:name="_Hlk187953597"/>
      <w:bookmarkEnd w:id="1"/>
      <w:r w:rsidRPr="00117B89">
        <w:rPr>
          <w:rFonts w:ascii="Times New Roman" w:hAnsi="Times New Roman" w:cs="Times New Roman"/>
          <w:sz w:val="28"/>
          <w:szCs w:val="28"/>
        </w:rPr>
        <w:t xml:space="preserve">1.1. </w:t>
      </w:r>
      <w:r w:rsidR="00FC3A4A" w:rsidRPr="00117B89">
        <w:rPr>
          <w:rFonts w:ascii="Times New Roman" w:hAnsi="Times New Roman" w:cs="Times New Roman"/>
          <w:sz w:val="28"/>
          <w:szCs w:val="28"/>
        </w:rPr>
        <w:t xml:space="preserve">Історія </w:t>
      </w:r>
      <w:r w:rsidR="00AB48AE" w:rsidRPr="00117B89">
        <w:rPr>
          <w:rFonts w:ascii="Times New Roman" w:hAnsi="Times New Roman" w:cs="Times New Roman"/>
          <w:sz w:val="28"/>
          <w:szCs w:val="28"/>
        </w:rPr>
        <w:t xml:space="preserve">виникнення та </w:t>
      </w:r>
      <w:r w:rsidR="00FC3A4A" w:rsidRPr="00117B89">
        <w:rPr>
          <w:rFonts w:ascii="Times New Roman" w:hAnsi="Times New Roman" w:cs="Times New Roman"/>
          <w:sz w:val="28"/>
          <w:szCs w:val="28"/>
        </w:rPr>
        <w:t>розвитку атлетизму</w:t>
      </w:r>
      <w:r w:rsidR="00AB48AE" w:rsidRPr="00117B89">
        <w:rPr>
          <w:rFonts w:ascii="Times New Roman" w:hAnsi="Times New Roman" w:cs="Times New Roman"/>
          <w:sz w:val="28"/>
          <w:szCs w:val="28"/>
        </w:rPr>
        <w:t xml:space="preserve"> як силового виду спорту</w:t>
      </w:r>
      <w:bookmarkEnd w:id="2"/>
      <w:r w:rsidRPr="00117B89">
        <w:rPr>
          <w:rFonts w:ascii="Times New Roman" w:hAnsi="Times New Roman" w:cs="Times New Roman"/>
          <w:sz w:val="28"/>
          <w:szCs w:val="28"/>
        </w:rPr>
        <w:t>……….……………………………………………….…</w:t>
      </w:r>
      <w:r w:rsidR="00FC3A4A" w:rsidRPr="00117B89">
        <w:rPr>
          <w:rFonts w:ascii="Times New Roman" w:hAnsi="Times New Roman" w:cs="Times New Roman"/>
          <w:sz w:val="28"/>
          <w:szCs w:val="28"/>
        </w:rPr>
        <w:t>……</w:t>
      </w:r>
      <w:r w:rsidR="0016159E">
        <w:rPr>
          <w:rFonts w:ascii="Times New Roman" w:hAnsi="Times New Roman" w:cs="Times New Roman"/>
          <w:sz w:val="28"/>
          <w:szCs w:val="28"/>
        </w:rPr>
        <w:t>……………….6</w:t>
      </w:r>
    </w:p>
    <w:p w14:paraId="096D8E08" w14:textId="105FFD0B"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1.2.</w:t>
      </w:r>
      <w:r w:rsidR="00E8484A" w:rsidRPr="00117B89">
        <w:rPr>
          <w:rFonts w:ascii="Times New Roman" w:hAnsi="Times New Roman" w:cs="Times New Roman"/>
          <w:sz w:val="28"/>
          <w:szCs w:val="28"/>
        </w:rPr>
        <w:t>Класифікація і характеристика силових вправ</w:t>
      </w:r>
      <w:r w:rsidRPr="00117B89">
        <w:rPr>
          <w:rFonts w:ascii="Times New Roman" w:hAnsi="Times New Roman" w:cs="Times New Roman"/>
          <w:sz w:val="28"/>
          <w:szCs w:val="28"/>
        </w:rPr>
        <w:t>……………….……………………………………………………………</w:t>
      </w:r>
      <w:r w:rsidR="009B7DDC">
        <w:rPr>
          <w:rFonts w:ascii="Times New Roman" w:hAnsi="Times New Roman" w:cs="Times New Roman"/>
          <w:sz w:val="28"/>
          <w:szCs w:val="28"/>
        </w:rPr>
        <w:t>..</w:t>
      </w:r>
      <w:r w:rsidR="00FC3A4A" w:rsidRPr="00117B89">
        <w:rPr>
          <w:rFonts w:ascii="Times New Roman" w:hAnsi="Times New Roman" w:cs="Times New Roman"/>
          <w:sz w:val="28"/>
          <w:szCs w:val="28"/>
        </w:rPr>
        <w:t>…</w:t>
      </w:r>
      <w:r w:rsidR="009B7DDC">
        <w:rPr>
          <w:rFonts w:ascii="Times New Roman" w:hAnsi="Times New Roman" w:cs="Times New Roman"/>
          <w:sz w:val="28"/>
          <w:szCs w:val="28"/>
        </w:rPr>
        <w:t>17</w:t>
      </w:r>
    </w:p>
    <w:p w14:paraId="4AEE7796" w14:textId="6B6BF93A"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1.3. </w:t>
      </w:r>
      <w:r w:rsidR="00AE2C93" w:rsidRPr="00117B89">
        <w:rPr>
          <w:rFonts w:ascii="Times New Roman" w:hAnsi="Times New Roman" w:cs="Times New Roman"/>
          <w:sz w:val="28"/>
          <w:szCs w:val="28"/>
        </w:rPr>
        <w:t>Особливості</w:t>
      </w:r>
      <w:r w:rsidR="00A152DB" w:rsidRPr="00117B89">
        <w:rPr>
          <w:rFonts w:ascii="Times New Roman" w:hAnsi="Times New Roman" w:cs="Times New Roman"/>
          <w:sz w:val="28"/>
          <w:szCs w:val="28"/>
        </w:rPr>
        <w:t xml:space="preserve"> </w:t>
      </w:r>
      <w:r w:rsidR="00AE2C93" w:rsidRPr="00117B89">
        <w:rPr>
          <w:rFonts w:ascii="Times New Roman" w:hAnsi="Times New Roman" w:cs="Times New Roman"/>
          <w:sz w:val="28"/>
          <w:szCs w:val="28"/>
        </w:rPr>
        <w:t xml:space="preserve">тренувань силової направленості для підлітків </w:t>
      </w:r>
      <w:r w:rsidR="00A152DB" w:rsidRPr="00117B89">
        <w:rPr>
          <w:rFonts w:ascii="Times New Roman" w:hAnsi="Times New Roman" w:cs="Times New Roman"/>
          <w:sz w:val="28"/>
          <w:szCs w:val="28"/>
        </w:rPr>
        <w:t>14-15 років…</w:t>
      </w:r>
      <w:r w:rsidR="009B7DDC">
        <w:rPr>
          <w:rFonts w:ascii="Times New Roman" w:hAnsi="Times New Roman" w:cs="Times New Roman"/>
          <w:sz w:val="28"/>
          <w:szCs w:val="28"/>
        </w:rPr>
        <w:t>35</w:t>
      </w:r>
    </w:p>
    <w:p w14:paraId="396E958D" w14:textId="183A9F57"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Висновки до Розділу І………………………………………………….….............</w:t>
      </w:r>
      <w:r w:rsidR="005042E0">
        <w:rPr>
          <w:rFonts w:ascii="Times New Roman" w:hAnsi="Times New Roman" w:cs="Times New Roman"/>
          <w:sz w:val="28"/>
          <w:szCs w:val="28"/>
        </w:rPr>
        <w:t>48</w:t>
      </w:r>
    </w:p>
    <w:p w14:paraId="626C16D1" w14:textId="25FDA4F9" w:rsidR="00831BA0" w:rsidRPr="00117B89" w:rsidRDefault="00831BA0" w:rsidP="00831BA0">
      <w:pPr>
        <w:spacing w:line="360" w:lineRule="auto"/>
        <w:jc w:val="both"/>
        <w:rPr>
          <w:rFonts w:ascii="Times New Roman" w:hAnsi="Times New Roman" w:cs="Times New Roman"/>
          <w:b/>
          <w:bCs/>
          <w:sz w:val="28"/>
          <w:szCs w:val="28"/>
        </w:rPr>
      </w:pPr>
      <w:r w:rsidRPr="00117B89">
        <w:rPr>
          <w:rFonts w:ascii="Times New Roman" w:hAnsi="Times New Roman" w:cs="Times New Roman"/>
          <w:b/>
          <w:bCs/>
          <w:sz w:val="28"/>
          <w:szCs w:val="28"/>
        </w:rPr>
        <w:t xml:space="preserve">Розділ II. ОБГРУНТУВАННЯ ЕФЕКТИВНОСТІ МЕТОДИКИ СПОРТИВНОЇ ПІДГОТОВКИ </w:t>
      </w:r>
      <w:r w:rsidR="00E00F02" w:rsidRPr="00117B89">
        <w:rPr>
          <w:rFonts w:ascii="Times New Roman" w:hAnsi="Times New Roman" w:cs="Times New Roman"/>
          <w:b/>
          <w:bCs/>
          <w:sz w:val="28"/>
          <w:szCs w:val="28"/>
        </w:rPr>
        <w:t>СИЛОВОЇ НАПРАВЛЕНОСТІ ПІДЛІТКІВ 14-15 РОКІВ</w:t>
      </w:r>
      <w:r w:rsidR="006A4A3A">
        <w:rPr>
          <w:rFonts w:ascii="Times New Roman" w:hAnsi="Times New Roman" w:cs="Times New Roman"/>
          <w:b/>
          <w:bCs/>
          <w:sz w:val="28"/>
          <w:szCs w:val="28"/>
        </w:rPr>
        <w:t>………………………………………………………………………..49</w:t>
      </w:r>
    </w:p>
    <w:p w14:paraId="67B42C89" w14:textId="66CE3351"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2.1 </w:t>
      </w:r>
      <w:r w:rsidR="006F68A9" w:rsidRPr="00117B89">
        <w:rPr>
          <w:rFonts w:ascii="Times New Roman" w:hAnsi="Times New Roman" w:cs="Times New Roman"/>
          <w:sz w:val="28"/>
          <w:szCs w:val="28"/>
        </w:rPr>
        <w:t>Методи дослідження</w:t>
      </w:r>
      <w:r w:rsidR="006F68A9" w:rsidRPr="006F68A9">
        <w:rPr>
          <w:rFonts w:ascii="Times New Roman" w:hAnsi="Times New Roman" w:cs="Times New Roman"/>
          <w:sz w:val="28"/>
          <w:szCs w:val="28"/>
        </w:rPr>
        <w:t xml:space="preserve"> </w:t>
      </w:r>
      <w:r w:rsidRPr="00117B89">
        <w:rPr>
          <w:rFonts w:ascii="Times New Roman" w:hAnsi="Times New Roman" w:cs="Times New Roman"/>
          <w:sz w:val="28"/>
          <w:szCs w:val="28"/>
        </w:rPr>
        <w:t>………………………………………</w:t>
      </w:r>
      <w:r w:rsidR="006F68A9">
        <w:rPr>
          <w:rFonts w:ascii="Times New Roman" w:hAnsi="Times New Roman" w:cs="Times New Roman"/>
          <w:sz w:val="28"/>
          <w:szCs w:val="28"/>
        </w:rPr>
        <w:t>……</w:t>
      </w:r>
      <w:r w:rsidRPr="00117B89">
        <w:rPr>
          <w:rFonts w:ascii="Times New Roman" w:hAnsi="Times New Roman" w:cs="Times New Roman"/>
          <w:sz w:val="28"/>
          <w:szCs w:val="28"/>
        </w:rPr>
        <w:t xml:space="preserve">…………….. </w:t>
      </w:r>
      <w:r w:rsidR="006F68A9">
        <w:rPr>
          <w:rFonts w:ascii="Times New Roman" w:hAnsi="Times New Roman" w:cs="Times New Roman"/>
          <w:sz w:val="28"/>
          <w:szCs w:val="28"/>
        </w:rPr>
        <w:t>58</w:t>
      </w:r>
    </w:p>
    <w:p w14:paraId="061D7118" w14:textId="26F9F332"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2.2. </w:t>
      </w:r>
      <w:r w:rsidR="006F68A9" w:rsidRPr="00117B89">
        <w:rPr>
          <w:rFonts w:ascii="Times New Roman" w:hAnsi="Times New Roman" w:cs="Times New Roman"/>
          <w:sz w:val="28"/>
          <w:szCs w:val="28"/>
        </w:rPr>
        <w:t xml:space="preserve">Організація дослідження </w:t>
      </w:r>
      <w:r w:rsidRPr="00117B89">
        <w:rPr>
          <w:rFonts w:ascii="Times New Roman" w:hAnsi="Times New Roman" w:cs="Times New Roman"/>
          <w:sz w:val="28"/>
          <w:szCs w:val="28"/>
        </w:rPr>
        <w:t>………………………………….…….…</w:t>
      </w:r>
      <w:r w:rsidR="006F68A9">
        <w:rPr>
          <w:rFonts w:ascii="Times New Roman" w:hAnsi="Times New Roman" w:cs="Times New Roman"/>
          <w:sz w:val="28"/>
          <w:szCs w:val="28"/>
        </w:rPr>
        <w:t>…….</w:t>
      </w:r>
      <w:r w:rsidRPr="00117B89">
        <w:rPr>
          <w:rFonts w:ascii="Times New Roman" w:hAnsi="Times New Roman" w:cs="Times New Roman"/>
          <w:sz w:val="28"/>
          <w:szCs w:val="28"/>
        </w:rPr>
        <w:t>……</w:t>
      </w:r>
      <w:r w:rsidR="006F68A9">
        <w:rPr>
          <w:rFonts w:ascii="Times New Roman" w:hAnsi="Times New Roman" w:cs="Times New Roman"/>
          <w:sz w:val="28"/>
          <w:szCs w:val="28"/>
        </w:rPr>
        <w:t>49</w:t>
      </w:r>
    </w:p>
    <w:p w14:paraId="328859B8" w14:textId="52B10F3C"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2.3. Результати дослідження та їх обговорення…</w:t>
      </w:r>
      <w:r w:rsidR="00D1517C">
        <w:rPr>
          <w:rFonts w:ascii="Times New Roman" w:hAnsi="Times New Roman" w:cs="Times New Roman"/>
          <w:sz w:val="28"/>
          <w:szCs w:val="28"/>
        </w:rPr>
        <w:t>…</w:t>
      </w:r>
      <w:r w:rsidRPr="00117B89">
        <w:rPr>
          <w:rFonts w:ascii="Times New Roman" w:hAnsi="Times New Roman" w:cs="Times New Roman"/>
          <w:sz w:val="28"/>
          <w:szCs w:val="28"/>
        </w:rPr>
        <w:t>…………………………</w:t>
      </w:r>
      <w:r w:rsidR="004B31B9">
        <w:rPr>
          <w:rFonts w:ascii="Times New Roman" w:hAnsi="Times New Roman" w:cs="Times New Roman"/>
          <w:sz w:val="28"/>
          <w:szCs w:val="28"/>
        </w:rPr>
        <w:t>.</w:t>
      </w:r>
      <w:r w:rsidR="00795CB4">
        <w:rPr>
          <w:rFonts w:ascii="Times New Roman" w:hAnsi="Times New Roman" w:cs="Times New Roman"/>
          <w:sz w:val="28"/>
          <w:szCs w:val="28"/>
        </w:rPr>
        <w:t>.</w:t>
      </w:r>
      <w:r w:rsidRPr="00117B89">
        <w:rPr>
          <w:rFonts w:ascii="Times New Roman" w:hAnsi="Times New Roman" w:cs="Times New Roman"/>
          <w:sz w:val="28"/>
          <w:szCs w:val="28"/>
        </w:rPr>
        <w:t>…</w:t>
      </w:r>
      <w:r w:rsidR="00795CB4">
        <w:rPr>
          <w:rFonts w:ascii="Times New Roman" w:hAnsi="Times New Roman" w:cs="Times New Roman"/>
          <w:sz w:val="28"/>
          <w:szCs w:val="28"/>
        </w:rPr>
        <w:t>59</w:t>
      </w:r>
    </w:p>
    <w:p w14:paraId="33E6C3EF" w14:textId="6DA24A1C" w:rsidR="00831BA0" w:rsidRPr="00117B89" w:rsidRDefault="00831BA0" w:rsidP="00831BA0">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Висновки до Розділу ІІ…………………………………………………………</w:t>
      </w:r>
      <w:r w:rsidR="004B31B9">
        <w:rPr>
          <w:rFonts w:ascii="Times New Roman" w:hAnsi="Times New Roman" w:cs="Times New Roman"/>
          <w:sz w:val="28"/>
          <w:szCs w:val="28"/>
        </w:rPr>
        <w:t>.</w:t>
      </w:r>
      <w:r w:rsidRPr="00117B89">
        <w:rPr>
          <w:rFonts w:ascii="Times New Roman" w:hAnsi="Times New Roman" w:cs="Times New Roman"/>
          <w:sz w:val="28"/>
          <w:szCs w:val="28"/>
        </w:rPr>
        <w:t>….</w:t>
      </w:r>
      <w:r w:rsidR="000E674C">
        <w:rPr>
          <w:rFonts w:ascii="Times New Roman" w:hAnsi="Times New Roman" w:cs="Times New Roman"/>
          <w:sz w:val="28"/>
          <w:szCs w:val="28"/>
        </w:rPr>
        <w:t>69</w:t>
      </w:r>
    </w:p>
    <w:p w14:paraId="36F7645E" w14:textId="060201CC" w:rsidR="00831BA0" w:rsidRPr="00117B89" w:rsidRDefault="00831BA0" w:rsidP="00831BA0">
      <w:pPr>
        <w:spacing w:line="360" w:lineRule="auto"/>
        <w:jc w:val="both"/>
        <w:rPr>
          <w:rFonts w:ascii="Times New Roman" w:hAnsi="Times New Roman" w:cs="Times New Roman"/>
          <w:b/>
          <w:bCs/>
          <w:sz w:val="28"/>
          <w:szCs w:val="28"/>
        </w:rPr>
      </w:pPr>
      <w:r w:rsidRPr="00117B89">
        <w:rPr>
          <w:rFonts w:ascii="Times New Roman" w:hAnsi="Times New Roman" w:cs="Times New Roman"/>
          <w:b/>
          <w:bCs/>
          <w:sz w:val="28"/>
          <w:szCs w:val="28"/>
        </w:rPr>
        <w:t>ВИСНОВКИ…………………………………………………</w:t>
      </w:r>
      <w:r w:rsidR="000E674C">
        <w:rPr>
          <w:rFonts w:ascii="Times New Roman" w:hAnsi="Times New Roman" w:cs="Times New Roman"/>
          <w:b/>
          <w:bCs/>
          <w:sz w:val="28"/>
          <w:szCs w:val="28"/>
        </w:rPr>
        <w:t>………………</w:t>
      </w:r>
      <w:r w:rsidRPr="00117B89">
        <w:rPr>
          <w:rFonts w:ascii="Times New Roman" w:hAnsi="Times New Roman" w:cs="Times New Roman"/>
          <w:b/>
          <w:bCs/>
          <w:sz w:val="28"/>
          <w:szCs w:val="28"/>
        </w:rPr>
        <w:t>.......</w:t>
      </w:r>
      <w:r w:rsidR="004B31B9">
        <w:rPr>
          <w:rFonts w:ascii="Times New Roman" w:hAnsi="Times New Roman" w:cs="Times New Roman"/>
          <w:b/>
          <w:bCs/>
          <w:sz w:val="28"/>
          <w:szCs w:val="28"/>
        </w:rPr>
        <w:t>.</w:t>
      </w:r>
      <w:r w:rsidRPr="00117B89">
        <w:rPr>
          <w:rFonts w:ascii="Times New Roman" w:hAnsi="Times New Roman" w:cs="Times New Roman"/>
          <w:b/>
          <w:bCs/>
          <w:sz w:val="28"/>
          <w:szCs w:val="28"/>
        </w:rPr>
        <w:t>..</w:t>
      </w:r>
      <w:r w:rsidR="005B5715">
        <w:rPr>
          <w:rFonts w:ascii="Times New Roman" w:hAnsi="Times New Roman" w:cs="Times New Roman"/>
          <w:b/>
          <w:bCs/>
          <w:sz w:val="28"/>
          <w:szCs w:val="28"/>
        </w:rPr>
        <w:t>70</w:t>
      </w:r>
    </w:p>
    <w:p w14:paraId="4BD23AFF" w14:textId="160B98B3" w:rsidR="00831BA0" w:rsidRPr="00117B89" w:rsidRDefault="00831BA0" w:rsidP="00831BA0">
      <w:pPr>
        <w:spacing w:line="360" w:lineRule="auto"/>
        <w:jc w:val="both"/>
        <w:rPr>
          <w:rFonts w:ascii="Times New Roman" w:hAnsi="Times New Roman" w:cs="Times New Roman"/>
          <w:b/>
          <w:bCs/>
          <w:sz w:val="28"/>
          <w:szCs w:val="28"/>
        </w:rPr>
      </w:pPr>
      <w:r w:rsidRPr="00117B89">
        <w:rPr>
          <w:rFonts w:ascii="Times New Roman" w:hAnsi="Times New Roman" w:cs="Times New Roman"/>
          <w:b/>
          <w:bCs/>
          <w:sz w:val="28"/>
          <w:szCs w:val="28"/>
        </w:rPr>
        <w:t>СПИСОК ВИКОРИСТАНОЇ ЛІТЕРАТУРИ………………..……................</w:t>
      </w:r>
      <w:r w:rsidR="004B31B9">
        <w:rPr>
          <w:rFonts w:ascii="Times New Roman" w:hAnsi="Times New Roman" w:cs="Times New Roman"/>
          <w:b/>
          <w:bCs/>
          <w:sz w:val="28"/>
          <w:szCs w:val="28"/>
        </w:rPr>
        <w:t>.</w:t>
      </w:r>
      <w:r w:rsidR="00F171D5">
        <w:rPr>
          <w:rFonts w:ascii="Times New Roman" w:hAnsi="Times New Roman" w:cs="Times New Roman"/>
          <w:b/>
          <w:bCs/>
          <w:sz w:val="28"/>
          <w:szCs w:val="28"/>
        </w:rPr>
        <w:t>.</w:t>
      </w:r>
      <w:r w:rsidRPr="00117B89">
        <w:rPr>
          <w:rFonts w:ascii="Times New Roman" w:hAnsi="Times New Roman" w:cs="Times New Roman"/>
          <w:b/>
          <w:bCs/>
          <w:sz w:val="28"/>
          <w:szCs w:val="28"/>
        </w:rPr>
        <w:t>..</w:t>
      </w:r>
      <w:r w:rsidR="00F171D5">
        <w:rPr>
          <w:rFonts w:ascii="Times New Roman" w:hAnsi="Times New Roman" w:cs="Times New Roman"/>
          <w:b/>
          <w:bCs/>
          <w:sz w:val="28"/>
          <w:szCs w:val="28"/>
        </w:rPr>
        <w:t>72</w:t>
      </w:r>
    </w:p>
    <w:p w14:paraId="5B2E221A" w14:textId="77777777" w:rsidR="00831BA0" w:rsidRPr="00117B89" w:rsidRDefault="00831BA0" w:rsidP="00831BA0">
      <w:pPr>
        <w:spacing w:line="360" w:lineRule="auto"/>
        <w:jc w:val="both"/>
        <w:rPr>
          <w:rFonts w:ascii="Times New Roman" w:hAnsi="Times New Roman" w:cs="Times New Roman"/>
          <w:sz w:val="28"/>
          <w:szCs w:val="28"/>
        </w:rPr>
      </w:pPr>
    </w:p>
    <w:p w14:paraId="13DF14A4" w14:textId="77777777" w:rsidR="00831BA0" w:rsidRPr="00117B89" w:rsidRDefault="00831BA0" w:rsidP="00831BA0">
      <w:pPr>
        <w:spacing w:line="360" w:lineRule="auto"/>
        <w:jc w:val="both"/>
        <w:rPr>
          <w:rFonts w:ascii="Times New Roman" w:hAnsi="Times New Roman" w:cs="Times New Roman"/>
          <w:b/>
          <w:bCs/>
          <w:sz w:val="28"/>
          <w:szCs w:val="28"/>
        </w:rPr>
      </w:pPr>
    </w:p>
    <w:bookmarkEnd w:id="0"/>
    <w:p w14:paraId="70279F35" w14:textId="65DBEA6D" w:rsidR="00831BA0" w:rsidRPr="00117B89" w:rsidRDefault="00831BA0" w:rsidP="00831BA0">
      <w:pPr>
        <w:spacing w:line="360" w:lineRule="auto"/>
        <w:jc w:val="both"/>
        <w:rPr>
          <w:rFonts w:ascii="Times New Roman" w:hAnsi="Times New Roman" w:cs="Times New Roman"/>
          <w:b/>
          <w:bCs/>
          <w:sz w:val="28"/>
          <w:szCs w:val="28"/>
        </w:rPr>
      </w:pPr>
    </w:p>
    <w:p w14:paraId="29F396BE" w14:textId="77777777" w:rsidR="00D1368C" w:rsidRPr="00117B89" w:rsidRDefault="00D1368C" w:rsidP="00831BA0">
      <w:pPr>
        <w:spacing w:line="360" w:lineRule="auto"/>
        <w:jc w:val="both"/>
        <w:rPr>
          <w:rFonts w:ascii="Times New Roman" w:hAnsi="Times New Roman" w:cs="Times New Roman"/>
          <w:b/>
          <w:bCs/>
          <w:sz w:val="28"/>
          <w:szCs w:val="28"/>
        </w:rPr>
      </w:pPr>
    </w:p>
    <w:p w14:paraId="3B13A6F8" w14:textId="77777777" w:rsidR="00831BA0" w:rsidRPr="00117B89" w:rsidRDefault="00831BA0"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lastRenderedPageBreak/>
        <w:t>ВСТУП</w:t>
      </w:r>
    </w:p>
    <w:p w14:paraId="4F22A2DA" w14:textId="5A3B6418" w:rsidR="00DE1232" w:rsidRPr="00117B89" w:rsidRDefault="00831BA0" w:rsidP="00AB48AE">
      <w:pPr>
        <w:pStyle w:val="a4"/>
        <w:spacing w:line="360" w:lineRule="auto"/>
        <w:ind w:firstLine="709"/>
        <w:jc w:val="both"/>
        <w:rPr>
          <w:rFonts w:ascii="Times New Roman" w:hAnsi="Times New Roman" w:cs="Times New Roman"/>
          <w:color w:val="0F0F0F"/>
          <w:sz w:val="28"/>
          <w:szCs w:val="28"/>
          <w:lang w:val="uk-UA"/>
        </w:rPr>
      </w:pPr>
      <w:bookmarkStart w:id="3" w:name="_Hlk187857662"/>
      <w:r w:rsidRPr="00117B89">
        <w:rPr>
          <w:rFonts w:ascii="Times New Roman" w:hAnsi="Times New Roman" w:cs="Times New Roman"/>
          <w:b/>
          <w:bCs/>
          <w:color w:val="0F0F0F"/>
          <w:sz w:val="28"/>
          <w:szCs w:val="28"/>
          <w:lang w:val="uk-UA"/>
        </w:rPr>
        <w:t xml:space="preserve">Актуальність. </w:t>
      </w:r>
      <w:r w:rsidR="00DE1232" w:rsidRPr="00117B89">
        <w:rPr>
          <w:rFonts w:ascii="Times New Roman" w:hAnsi="Times New Roman" w:cs="Times New Roman"/>
          <w:color w:val="0F0F0F"/>
          <w:sz w:val="28"/>
          <w:szCs w:val="28"/>
          <w:lang w:val="uk-UA"/>
        </w:rPr>
        <w:t xml:space="preserve">Формування у населення культури здорового способу життя, створення умов для розвитку сучасної і доступної спортивно-оздоровчої інфраструктури, збільшення кількості населення, яке регулярно займається руховою активністю, забезпечення підготовки, участі національної збірної команди в іміджевих змаганнях, сприяння входженню України до числа кращих спортивних держав світу є метою реалізації національної стратегії розвитку фізичної культури і спорті в Україні до 2028 року </w:t>
      </w:r>
      <w:r w:rsidR="00DE1232" w:rsidRPr="00AB030F">
        <w:rPr>
          <w:rFonts w:ascii="Times New Roman" w:hAnsi="Times New Roman" w:cs="Times New Roman"/>
          <w:color w:val="0F0F0F"/>
          <w:sz w:val="28"/>
          <w:szCs w:val="28"/>
          <w:lang w:val="uk-UA"/>
        </w:rPr>
        <w:t>[</w:t>
      </w:r>
      <w:r w:rsidR="00AB030F" w:rsidRPr="00AB030F">
        <w:rPr>
          <w:rFonts w:ascii="Times New Roman" w:hAnsi="Times New Roman" w:cs="Times New Roman"/>
          <w:color w:val="0F0F0F"/>
          <w:sz w:val="28"/>
          <w:szCs w:val="28"/>
          <w:lang w:val="uk-UA"/>
        </w:rPr>
        <w:t>33</w:t>
      </w:r>
      <w:r w:rsidR="00DE1232" w:rsidRPr="00AB030F">
        <w:rPr>
          <w:rFonts w:ascii="Times New Roman" w:hAnsi="Times New Roman" w:cs="Times New Roman"/>
          <w:color w:val="0F0F0F"/>
          <w:sz w:val="28"/>
          <w:szCs w:val="28"/>
          <w:lang w:val="uk-UA"/>
        </w:rPr>
        <w:t>].</w:t>
      </w:r>
    </w:p>
    <w:p w14:paraId="70FF3D16" w14:textId="397FFBD3" w:rsidR="00EB261A" w:rsidRPr="00117B89" w:rsidRDefault="00431327"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Здоров’я молодого покоління – один із показників соціального благополуччя</w:t>
      </w:r>
      <w:r w:rsidR="00736659" w:rsidRPr="00117B89">
        <w:rPr>
          <w:rFonts w:ascii="Times New Roman" w:hAnsi="Times New Roman" w:cs="Times New Roman"/>
          <w:sz w:val="28"/>
          <w:szCs w:val="28"/>
          <w:lang w:val="uk-UA"/>
        </w:rPr>
        <w:t xml:space="preserve"> нації і </w:t>
      </w:r>
      <w:r w:rsidRPr="00117B89">
        <w:rPr>
          <w:rFonts w:ascii="Times New Roman" w:hAnsi="Times New Roman" w:cs="Times New Roman"/>
          <w:sz w:val="28"/>
          <w:szCs w:val="28"/>
          <w:lang w:val="uk-UA"/>
        </w:rPr>
        <w:t xml:space="preserve"> тому забезпечення оптимального фізичного </w:t>
      </w:r>
      <w:r w:rsidR="00736659" w:rsidRPr="00117B89">
        <w:rPr>
          <w:rFonts w:ascii="Times New Roman" w:hAnsi="Times New Roman" w:cs="Times New Roman"/>
          <w:sz w:val="28"/>
          <w:szCs w:val="28"/>
          <w:lang w:val="uk-UA"/>
        </w:rPr>
        <w:t>розвитку</w:t>
      </w:r>
      <w:r w:rsidRPr="00117B89">
        <w:rPr>
          <w:rFonts w:ascii="Times New Roman" w:hAnsi="Times New Roman" w:cs="Times New Roman"/>
          <w:sz w:val="28"/>
          <w:szCs w:val="28"/>
          <w:lang w:val="uk-UA"/>
        </w:rPr>
        <w:t xml:space="preserve"> молоді</w:t>
      </w:r>
      <w:r w:rsidR="00736659" w:rsidRPr="00117B89">
        <w:rPr>
          <w:rFonts w:ascii="Times New Roman" w:hAnsi="Times New Roman" w:cs="Times New Roman"/>
          <w:sz w:val="28"/>
          <w:szCs w:val="28"/>
          <w:lang w:val="uk-UA"/>
        </w:rPr>
        <w:t xml:space="preserve"> як складової загального здоров’я людини</w:t>
      </w:r>
      <w:r w:rsidRPr="00117B89">
        <w:rPr>
          <w:rFonts w:ascii="Times New Roman" w:hAnsi="Times New Roman" w:cs="Times New Roman"/>
          <w:sz w:val="28"/>
          <w:szCs w:val="28"/>
          <w:lang w:val="uk-UA"/>
        </w:rPr>
        <w:t xml:space="preserve"> є одним із основних завдань країни. </w:t>
      </w:r>
      <w:r w:rsidR="00736659" w:rsidRPr="00117B89">
        <w:rPr>
          <w:rFonts w:ascii="Times New Roman" w:hAnsi="Times New Roman" w:cs="Times New Roman"/>
          <w:sz w:val="28"/>
          <w:szCs w:val="28"/>
          <w:lang w:val="uk-UA"/>
        </w:rPr>
        <w:t>На сьогодення</w:t>
      </w:r>
      <w:r w:rsidR="00EB261A" w:rsidRPr="00117B89">
        <w:rPr>
          <w:rFonts w:ascii="Times New Roman" w:hAnsi="Times New Roman" w:cs="Times New Roman"/>
          <w:sz w:val="28"/>
          <w:szCs w:val="28"/>
          <w:lang w:val="uk-UA"/>
        </w:rPr>
        <w:t>, коли країна жив</w:t>
      </w:r>
      <w:r w:rsidR="003C6E6B">
        <w:rPr>
          <w:rFonts w:ascii="Times New Roman" w:hAnsi="Times New Roman" w:cs="Times New Roman"/>
          <w:sz w:val="28"/>
          <w:szCs w:val="28"/>
          <w:lang w:val="uk-UA"/>
        </w:rPr>
        <w:t>е</w:t>
      </w:r>
      <w:r w:rsidR="00EB261A" w:rsidRPr="00117B89">
        <w:rPr>
          <w:rFonts w:ascii="Times New Roman" w:hAnsi="Times New Roman" w:cs="Times New Roman"/>
          <w:sz w:val="28"/>
          <w:szCs w:val="28"/>
          <w:lang w:val="uk-UA"/>
        </w:rPr>
        <w:t xml:space="preserve"> в умовах воєнного стану, </w:t>
      </w:r>
      <w:r w:rsidRPr="00117B89">
        <w:rPr>
          <w:rFonts w:ascii="Times New Roman" w:hAnsi="Times New Roman" w:cs="Times New Roman"/>
          <w:sz w:val="28"/>
          <w:szCs w:val="28"/>
          <w:lang w:val="uk-UA"/>
        </w:rPr>
        <w:t xml:space="preserve"> </w:t>
      </w:r>
      <w:r w:rsidR="00736659" w:rsidRPr="00117B89">
        <w:rPr>
          <w:rFonts w:ascii="Times New Roman" w:hAnsi="Times New Roman" w:cs="Times New Roman"/>
          <w:sz w:val="28"/>
          <w:szCs w:val="28"/>
          <w:lang w:val="uk-UA"/>
        </w:rPr>
        <w:t xml:space="preserve">питання </w:t>
      </w:r>
      <w:r w:rsidRPr="00117B89">
        <w:rPr>
          <w:rFonts w:ascii="Times New Roman" w:hAnsi="Times New Roman" w:cs="Times New Roman"/>
          <w:sz w:val="28"/>
          <w:szCs w:val="28"/>
          <w:lang w:val="uk-UA"/>
        </w:rPr>
        <w:t>фізичн</w:t>
      </w:r>
      <w:r w:rsidR="00736659" w:rsidRPr="00117B89">
        <w:rPr>
          <w:rFonts w:ascii="Times New Roman" w:hAnsi="Times New Roman" w:cs="Times New Roman"/>
          <w:sz w:val="28"/>
          <w:szCs w:val="28"/>
          <w:lang w:val="uk-UA"/>
        </w:rPr>
        <w:t>ої</w:t>
      </w:r>
      <w:r w:rsidRPr="00117B89">
        <w:rPr>
          <w:rFonts w:ascii="Times New Roman" w:hAnsi="Times New Roman" w:cs="Times New Roman"/>
          <w:sz w:val="28"/>
          <w:szCs w:val="28"/>
          <w:lang w:val="uk-UA"/>
        </w:rPr>
        <w:t xml:space="preserve"> підготовленість молодого покоління </w:t>
      </w:r>
      <w:r w:rsidR="00EB261A" w:rsidRPr="00117B89">
        <w:rPr>
          <w:rFonts w:ascii="Times New Roman" w:hAnsi="Times New Roman" w:cs="Times New Roman"/>
          <w:sz w:val="28"/>
          <w:szCs w:val="28"/>
          <w:lang w:val="uk-UA"/>
        </w:rPr>
        <w:t>дуже важливе і актуальне</w:t>
      </w:r>
      <w:r w:rsidRPr="00117B89">
        <w:rPr>
          <w:rFonts w:ascii="Times New Roman" w:hAnsi="Times New Roman" w:cs="Times New Roman"/>
          <w:sz w:val="28"/>
          <w:szCs w:val="28"/>
          <w:lang w:val="uk-UA"/>
        </w:rPr>
        <w:t xml:space="preserve">. У даний час в оздоровчих цілях використовуються різні системи фізичних вправ і видів спорту: легка атлетика, спортивні ігри, бойові мистецтва, аеробіка, йога, тощо. Не всі з них можуть бути рекомендовані для занять з молоддю в оздоровчих цілях з психолого-педагогічних і фізіологічних причин. </w:t>
      </w:r>
    </w:p>
    <w:p w14:paraId="0270A243" w14:textId="66DDD05A" w:rsidR="00EB261A" w:rsidRPr="00117B89" w:rsidRDefault="00EB261A" w:rsidP="00EB261A">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Дуже популярними в ос</w:t>
      </w:r>
      <w:r w:rsidR="004E3435" w:rsidRPr="00117B89">
        <w:rPr>
          <w:rFonts w:ascii="Times New Roman" w:hAnsi="Times New Roman" w:cs="Times New Roman"/>
          <w:sz w:val="28"/>
          <w:szCs w:val="28"/>
          <w:lang w:val="uk-UA"/>
        </w:rPr>
        <w:t>т</w:t>
      </w:r>
      <w:r w:rsidRPr="00117B89">
        <w:rPr>
          <w:rFonts w:ascii="Times New Roman" w:hAnsi="Times New Roman" w:cs="Times New Roman"/>
          <w:sz w:val="28"/>
          <w:szCs w:val="28"/>
          <w:lang w:val="uk-UA"/>
        </w:rPr>
        <w:t xml:space="preserve">анні роки стали заняття атлетизмом, які мають силову спрямованість. Сприяє цьому наявність розвинутої в мегаполісах мережі спортивних клубів та тренажерних залів. Доступність атлетизму робить його популярним серед широкого кола населення. Особливий інтерес до атлетизму виявляє молодь. </w:t>
      </w:r>
      <w:r w:rsidR="004E3435" w:rsidRPr="00117B89">
        <w:rPr>
          <w:rFonts w:ascii="Times New Roman" w:hAnsi="Times New Roman" w:cs="Times New Roman"/>
          <w:sz w:val="28"/>
          <w:szCs w:val="28"/>
          <w:lang w:val="uk-UA"/>
        </w:rPr>
        <w:t xml:space="preserve">Але методики підготовки потребують </w:t>
      </w:r>
      <w:r w:rsidR="00DA28A2" w:rsidRPr="00117B89">
        <w:rPr>
          <w:rFonts w:ascii="Times New Roman" w:hAnsi="Times New Roman" w:cs="Times New Roman"/>
          <w:sz w:val="28"/>
          <w:szCs w:val="28"/>
          <w:lang w:val="uk-UA"/>
        </w:rPr>
        <w:t xml:space="preserve">додаткового вивчення і </w:t>
      </w:r>
      <w:r w:rsidR="004E3435" w:rsidRPr="00117B89">
        <w:rPr>
          <w:rFonts w:ascii="Times New Roman" w:hAnsi="Times New Roman" w:cs="Times New Roman"/>
          <w:sz w:val="28"/>
          <w:szCs w:val="28"/>
          <w:lang w:val="uk-UA"/>
        </w:rPr>
        <w:t xml:space="preserve">вдосконалення. </w:t>
      </w:r>
    </w:p>
    <w:p w14:paraId="48361FA1" w14:textId="6488F7CB" w:rsidR="00816A15" w:rsidRPr="00117B89" w:rsidRDefault="00816A15" w:rsidP="00EB261A">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 xml:space="preserve">Ряд дослідників показали високу ефективність окремих форм </w:t>
      </w:r>
      <w:r w:rsidR="008829B5" w:rsidRPr="00117B89">
        <w:rPr>
          <w:rFonts w:ascii="Times New Roman" w:hAnsi="Times New Roman" w:cs="Times New Roman"/>
          <w:sz w:val="28"/>
          <w:szCs w:val="28"/>
          <w:lang w:val="uk-UA"/>
        </w:rPr>
        <w:t>і методів занять силової спрямованості, які описали в свої наукових дослідж</w:t>
      </w:r>
      <w:r w:rsidR="00D8069F" w:rsidRPr="00117B89">
        <w:rPr>
          <w:rFonts w:ascii="Times New Roman" w:hAnsi="Times New Roman" w:cs="Times New Roman"/>
          <w:sz w:val="28"/>
          <w:szCs w:val="28"/>
          <w:lang w:val="uk-UA"/>
        </w:rPr>
        <w:t>е</w:t>
      </w:r>
      <w:r w:rsidR="008829B5" w:rsidRPr="00117B89">
        <w:rPr>
          <w:rFonts w:ascii="Times New Roman" w:hAnsi="Times New Roman" w:cs="Times New Roman"/>
          <w:sz w:val="28"/>
          <w:szCs w:val="28"/>
          <w:lang w:val="uk-UA"/>
        </w:rPr>
        <w:t>ннях</w:t>
      </w:r>
      <w:bookmarkStart w:id="4" w:name="_Hlk193310475"/>
      <w:r w:rsidR="008829B5" w:rsidRPr="00117B89">
        <w:rPr>
          <w:rFonts w:ascii="Times New Roman" w:hAnsi="Times New Roman" w:cs="Times New Roman"/>
          <w:sz w:val="28"/>
          <w:szCs w:val="28"/>
          <w:lang w:val="uk-UA"/>
        </w:rPr>
        <w:t xml:space="preserve">. </w:t>
      </w:r>
      <w:r w:rsidRPr="00117B89">
        <w:rPr>
          <w:rFonts w:ascii="Times New Roman" w:hAnsi="Times New Roman" w:cs="Times New Roman"/>
          <w:sz w:val="28"/>
          <w:szCs w:val="28"/>
          <w:lang w:val="uk-UA"/>
        </w:rPr>
        <w:t xml:space="preserve"> </w:t>
      </w:r>
      <w:r w:rsidR="00D8069F" w:rsidRPr="00117B89">
        <w:rPr>
          <w:rFonts w:ascii="Times New Roman" w:hAnsi="Times New Roman" w:cs="Times New Roman"/>
          <w:sz w:val="28"/>
          <w:szCs w:val="28"/>
          <w:lang w:val="uk-UA"/>
        </w:rPr>
        <w:t xml:space="preserve">Аналіз </w:t>
      </w:r>
      <w:r w:rsidR="005B1823">
        <w:rPr>
          <w:rFonts w:ascii="Times New Roman" w:hAnsi="Times New Roman" w:cs="Times New Roman"/>
          <w:sz w:val="28"/>
          <w:szCs w:val="28"/>
          <w:lang w:val="uk-UA"/>
        </w:rPr>
        <w:t>наявних джерел</w:t>
      </w:r>
      <w:r w:rsidR="00D8069F" w:rsidRPr="00117B89">
        <w:rPr>
          <w:rFonts w:ascii="Times New Roman" w:hAnsi="Times New Roman" w:cs="Times New Roman"/>
          <w:sz w:val="28"/>
          <w:szCs w:val="28"/>
          <w:lang w:val="uk-UA"/>
        </w:rPr>
        <w:t xml:space="preserve"> свідчить про</w:t>
      </w:r>
      <w:r w:rsidRPr="00117B89">
        <w:rPr>
          <w:rFonts w:ascii="Times New Roman" w:hAnsi="Times New Roman" w:cs="Times New Roman"/>
          <w:sz w:val="28"/>
          <w:szCs w:val="28"/>
          <w:lang w:val="uk-UA"/>
        </w:rPr>
        <w:t xml:space="preserve"> позитивне ставлення юнаків до занять атлетизмом і </w:t>
      </w:r>
      <w:r w:rsidR="003C6E6B">
        <w:rPr>
          <w:rFonts w:ascii="Times New Roman" w:hAnsi="Times New Roman" w:cs="Times New Roman"/>
          <w:sz w:val="28"/>
          <w:szCs w:val="28"/>
          <w:lang w:val="uk-UA"/>
        </w:rPr>
        <w:t xml:space="preserve">тому </w:t>
      </w:r>
      <w:r w:rsidRPr="00117B89">
        <w:rPr>
          <w:rFonts w:ascii="Times New Roman" w:hAnsi="Times New Roman" w:cs="Times New Roman"/>
          <w:sz w:val="28"/>
          <w:szCs w:val="28"/>
          <w:lang w:val="uk-UA"/>
        </w:rPr>
        <w:t>ви</w:t>
      </w:r>
      <w:r w:rsidR="003C6E6B">
        <w:rPr>
          <w:rFonts w:ascii="Times New Roman" w:hAnsi="Times New Roman" w:cs="Times New Roman"/>
          <w:sz w:val="28"/>
          <w:szCs w:val="28"/>
          <w:lang w:val="uk-UA"/>
        </w:rPr>
        <w:t>никає</w:t>
      </w:r>
      <w:r w:rsidRPr="00117B89">
        <w:rPr>
          <w:rFonts w:ascii="Times New Roman" w:hAnsi="Times New Roman" w:cs="Times New Roman"/>
          <w:sz w:val="28"/>
          <w:szCs w:val="28"/>
          <w:lang w:val="uk-UA"/>
        </w:rPr>
        <w:t xml:space="preserve"> потреб</w:t>
      </w:r>
      <w:r w:rsidR="003C6E6B">
        <w:rPr>
          <w:rFonts w:ascii="Times New Roman" w:hAnsi="Times New Roman" w:cs="Times New Roman"/>
          <w:sz w:val="28"/>
          <w:szCs w:val="28"/>
          <w:lang w:val="uk-UA"/>
        </w:rPr>
        <w:t>а</w:t>
      </w:r>
      <w:r w:rsidRPr="00117B89">
        <w:rPr>
          <w:rFonts w:ascii="Times New Roman" w:hAnsi="Times New Roman" w:cs="Times New Roman"/>
          <w:sz w:val="28"/>
          <w:szCs w:val="28"/>
          <w:lang w:val="uk-UA"/>
        </w:rPr>
        <w:t xml:space="preserve"> подальшої розробки науково-методичного обґрунтування програм з атлетичної гімнастики для </w:t>
      </w:r>
      <w:r w:rsidR="00D8069F" w:rsidRPr="00117B89">
        <w:rPr>
          <w:rFonts w:ascii="Times New Roman" w:hAnsi="Times New Roman" w:cs="Times New Roman"/>
          <w:sz w:val="28"/>
          <w:szCs w:val="28"/>
          <w:lang w:val="uk-UA"/>
        </w:rPr>
        <w:t xml:space="preserve">юнаків та </w:t>
      </w:r>
      <w:r w:rsidRPr="0016159E">
        <w:rPr>
          <w:rFonts w:ascii="Times New Roman" w:hAnsi="Times New Roman" w:cs="Times New Roman"/>
          <w:sz w:val="28"/>
          <w:szCs w:val="28"/>
          <w:lang w:val="uk-UA"/>
        </w:rPr>
        <w:t>молоді [</w:t>
      </w:r>
      <w:r w:rsidR="00AB030F" w:rsidRPr="00AB030F">
        <w:rPr>
          <w:rFonts w:ascii="Times New Roman" w:hAnsi="Times New Roman" w:cs="Times New Roman"/>
          <w:sz w:val="28"/>
          <w:szCs w:val="28"/>
          <w:lang w:val="uk-UA"/>
        </w:rPr>
        <w:t xml:space="preserve">2, </w:t>
      </w:r>
      <w:r w:rsidRPr="00AB030F">
        <w:rPr>
          <w:rFonts w:ascii="Times New Roman" w:hAnsi="Times New Roman" w:cs="Times New Roman"/>
          <w:sz w:val="28"/>
          <w:szCs w:val="28"/>
          <w:lang w:val="uk-UA"/>
        </w:rPr>
        <w:t>7, 2</w:t>
      </w:r>
      <w:r w:rsidR="00AB030F" w:rsidRPr="00AB030F">
        <w:rPr>
          <w:rFonts w:ascii="Times New Roman" w:hAnsi="Times New Roman" w:cs="Times New Roman"/>
          <w:sz w:val="28"/>
          <w:szCs w:val="28"/>
          <w:lang w:val="uk-UA"/>
        </w:rPr>
        <w:t>5</w:t>
      </w:r>
      <w:r w:rsidRPr="00AB030F">
        <w:rPr>
          <w:rFonts w:ascii="Times New Roman" w:hAnsi="Times New Roman" w:cs="Times New Roman"/>
          <w:sz w:val="28"/>
          <w:szCs w:val="28"/>
          <w:lang w:val="uk-UA"/>
        </w:rPr>
        <w:t>, 3</w:t>
      </w:r>
      <w:r w:rsidR="00AB030F" w:rsidRPr="00AB030F">
        <w:rPr>
          <w:rFonts w:ascii="Times New Roman" w:hAnsi="Times New Roman" w:cs="Times New Roman"/>
          <w:sz w:val="28"/>
          <w:szCs w:val="28"/>
          <w:lang w:val="uk-UA"/>
        </w:rPr>
        <w:t>0</w:t>
      </w:r>
      <w:r w:rsidRPr="00AB030F">
        <w:rPr>
          <w:rFonts w:ascii="Times New Roman" w:hAnsi="Times New Roman" w:cs="Times New Roman"/>
          <w:sz w:val="28"/>
          <w:szCs w:val="28"/>
          <w:lang w:val="uk-UA"/>
        </w:rPr>
        <w:t>].</w:t>
      </w:r>
      <w:r w:rsidRPr="00117B89">
        <w:rPr>
          <w:rFonts w:ascii="Times New Roman" w:hAnsi="Times New Roman" w:cs="Times New Roman"/>
          <w:sz w:val="28"/>
          <w:szCs w:val="28"/>
          <w:lang w:val="uk-UA"/>
        </w:rPr>
        <w:t xml:space="preserve"> </w:t>
      </w:r>
    </w:p>
    <w:p w14:paraId="668EF046" w14:textId="1E2C4D1D" w:rsidR="00816A15" w:rsidRPr="00117B89" w:rsidRDefault="00816A15" w:rsidP="00EB261A">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lastRenderedPageBreak/>
        <w:t xml:space="preserve">Незважаючи на значну кількість спеціальної і методичної літератури, що висвітлює </w:t>
      </w:r>
      <w:r w:rsidR="00D8069F" w:rsidRPr="00117B89">
        <w:rPr>
          <w:rFonts w:ascii="Times New Roman" w:hAnsi="Times New Roman" w:cs="Times New Roman"/>
          <w:sz w:val="28"/>
          <w:szCs w:val="28"/>
          <w:lang w:val="uk-UA"/>
        </w:rPr>
        <w:t>різносторонню фізичну підготовку</w:t>
      </w:r>
      <w:r w:rsidRPr="00117B89">
        <w:rPr>
          <w:rFonts w:ascii="Times New Roman" w:hAnsi="Times New Roman" w:cs="Times New Roman"/>
          <w:sz w:val="28"/>
          <w:szCs w:val="28"/>
          <w:lang w:val="uk-UA"/>
        </w:rPr>
        <w:t xml:space="preserve">, </w:t>
      </w:r>
      <w:r w:rsidR="009D371E">
        <w:rPr>
          <w:rFonts w:ascii="Times New Roman" w:hAnsi="Times New Roman" w:cs="Times New Roman"/>
          <w:sz w:val="28"/>
          <w:szCs w:val="28"/>
          <w:lang w:val="uk-UA"/>
        </w:rPr>
        <w:t>запропонована</w:t>
      </w:r>
      <w:r w:rsidRPr="00117B89">
        <w:rPr>
          <w:rFonts w:ascii="Times New Roman" w:hAnsi="Times New Roman" w:cs="Times New Roman"/>
          <w:sz w:val="28"/>
          <w:szCs w:val="28"/>
          <w:lang w:val="uk-UA"/>
        </w:rPr>
        <w:t xml:space="preserve"> проблема ще далека від свого вирішення</w:t>
      </w:r>
      <w:r w:rsidR="008D294A">
        <w:rPr>
          <w:rFonts w:ascii="Times New Roman" w:hAnsi="Times New Roman" w:cs="Times New Roman"/>
          <w:sz w:val="28"/>
          <w:szCs w:val="28"/>
          <w:lang w:val="uk-UA"/>
        </w:rPr>
        <w:t xml:space="preserve"> і потребує додаткових досліджень. </w:t>
      </w:r>
      <w:r w:rsidRPr="00117B89">
        <w:rPr>
          <w:rFonts w:ascii="Times New Roman" w:hAnsi="Times New Roman" w:cs="Times New Roman"/>
          <w:sz w:val="28"/>
          <w:szCs w:val="28"/>
          <w:lang w:val="uk-UA"/>
        </w:rPr>
        <w:t xml:space="preserve"> </w:t>
      </w:r>
    </w:p>
    <w:bookmarkEnd w:id="4"/>
    <w:p w14:paraId="4E90046F" w14:textId="5BA9F4BA" w:rsidR="00AB48AE" w:rsidRPr="00117B89" w:rsidRDefault="008D294A" w:rsidP="00AB48AE">
      <w:pPr>
        <w:pStyle w:val="a4"/>
        <w:spacing w:line="360" w:lineRule="auto"/>
        <w:ind w:firstLine="709"/>
        <w:jc w:val="both"/>
        <w:rPr>
          <w:rFonts w:ascii="Times New Roman" w:hAnsi="Times New Roman" w:cs="Times New Roman"/>
          <w:b/>
          <w:bCs/>
          <w:sz w:val="28"/>
          <w:szCs w:val="28"/>
        </w:rPr>
      </w:pPr>
      <w:r>
        <w:rPr>
          <w:rFonts w:ascii="Times New Roman" w:hAnsi="Times New Roman" w:cs="Times New Roman"/>
          <w:sz w:val="28"/>
          <w:szCs w:val="28"/>
          <w:lang w:val="uk-UA"/>
        </w:rPr>
        <w:t xml:space="preserve">Також </w:t>
      </w:r>
      <w:r w:rsidR="00831BA0" w:rsidRPr="00117B89">
        <w:rPr>
          <w:rFonts w:ascii="Times New Roman" w:hAnsi="Times New Roman" w:cs="Times New Roman"/>
          <w:sz w:val="28"/>
          <w:szCs w:val="28"/>
          <w:lang w:val="uk-UA"/>
        </w:rPr>
        <w:t xml:space="preserve"> існує нестача наукових та методичних д</w:t>
      </w:r>
      <w:r>
        <w:rPr>
          <w:rFonts w:ascii="Times New Roman" w:hAnsi="Times New Roman" w:cs="Times New Roman"/>
          <w:sz w:val="28"/>
          <w:szCs w:val="28"/>
          <w:lang w:val="uk-UA"/>
        </w:rPr>
        <w:t>жерел</w:t>
      </w:r>
      <w:r w:rsidR="00831BA0" w:rsidRPr="00117B89">
        <w:rPr>
          <w:rFonts w:ascii="Times New Roman" w:hAnsi="Times New Roman" w:cs="Times New Roman"/>
          <w:sz w:val="28"/>
          <w:szCs w:val="28"/>
          <w:lang w:val="uk-UA"/>
        </w:rPr>
        <w:t xml:space="preserve"> щодо розвитку силових навичок у підлітковому віці через атлетичні заняття, що робить цю тему особливо актуальною.</w:t>
      </w:r>
      <w:r w:rsidR="00AB48AE" w:rsidRPr="00117B89">
        <w:rPr>
          <w:rFonts w:ascii="Times New Roman" w:hAnsi="Times New Roman" w:cs="Times New Roman"/>
          <w:b/>
          <w:bCs/>
          <w:sz w:val="28"/>
          <w:szCs w:val="28"/>
        </w:rPr>
        <w:t xml:space="preserve"> </w:t>
      </w:r>
    </w:p>
    <w:p w14:paraId="3BA62F5D" w14:textId="76C3BF55" w:rsidR="00AB48AE" w:rsidRPr="00117B89" w:rsidRDefault="00AB48AE"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b/>
          <w:bCs/>
          <w:sz w:val="28"/>
          <w:szCs w:val="28"/>
          <w:lang w:val="uk-UA"/>
        </w:rPr>
        <w:t>Об'єкт дослідження</w:t>
      </w:r>
      <w:r w:rsidRPr="00117B89">
        <w:rPr>
          <w:rFonts w:ascii="Times New Roman" w:hAnsi="Times New Roman" w:cs="Times New Roman"/>
          <w:sz w:val="28"/>
          <w:szCs w:val="28"/>
          <w:lang w:val="uk-UA"/>
        </w:rPr>
        <w:t xml:space="preserve"> - </w:t>
      </w:r>
      <w:r w:rsidRPr="00117B89">
        <w:rPr>
          <w:rFonts w:ascii="Times New Roman" w:hAnsi="Times New Roman" w:cs="Times New Roman"/>
          <w:color w:val="0F0F0F"/>
          <w:sz w:val="28"/>
          <w:szCs w:val="28"/>
          <w:lang w:val="uk-UA"/>
        </w:rPr>
        <w:t xml:space="preserve">фізична підготовка </w:t>
      </w:r>
      <w:r w:rsidRPr="00117B89">
        <w:rPr>
          <w:rFonts w:ascii="Times New Roman" w:hAnsi="Times New Roman" w:cs="Times New Roman"/>
          <w:sz w:val="28"/>
          <w:szCs w:val="28"/>
          <w:lang w:val="uk-UA"/>
        </w:rPr>
        <w:t>підлітків віком 14-15 років, які займаються атлетизмом.</w:t>
      </w:r>
    </w:p>
    <w:p w14:paraId="7173E709" w14:textId="77777777" w:rsidR="00AB48AE" w:rsidRPr="00117B89" w:rsidRDefault="00AB48AE"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b/>
          <w:bCs/>
          <w:sz w:val="28"/>
          <w:szCs w:val="28"/>
          <w:lang w:val="uk-UA"/>
        </w:rPr>
        <w:t>Предмет дослідження</w:t>
      </w:r>
      <w:r w:rsidRPr="00117B89">
        <w:rPr>
          <w:rFonts w:ascii="Times New Roman" w:hAnsi="Times New Roman" w:cs="Times New Roman"/>
          <w:sz w:val="28"/>
          <w:szCs w:val="28"/>
          <w:lang w:val="uk-UA"/>
        </w:rPr>
        <w:t xml:space="preserve"> - </w:t>
      </w:r>
      <w:r w:rsidRPr="00117B89">
        <w:rPr>
          <w:rFonts w:ascii="Times New Roman" w:hAnsi="Times New Roman" w:cs="Times New Roman"/>
          <w:color w:val="0F0F0F"/>
          <w:sz w:val="28"/>
          <w:szCs w:val="28"/>
          <w:lang w:val="uk-UA"/>
        </w:rPr>
        <w:t xml:space="preserve">методика розвитку силових здібностей та збільшення м’язової маси у </w:t>
      </w:r>
      <w:r w:rsidRPr="00117B89">
        <w:rPr>
          <w:rFonts w:ascii="Times New Roman" w:hAnsi="Times New Roman" w:cs="Times New Roman"/>
          <w:sz w:val="28"/>
          <w:szCs w:val="28"/>
          <w:lang w:val="uk-UA"/>
        </w:rPr>
        <w:t>підлітків віком 14-15 років, що займаються атлетизмом з урахуванням їх конституційних особливостей.</w:t>
      </w:r>
    </w:p>
    <w:p w14:paraId="067345D3" w14:textId="77777777" w:rsidR="00AB48AE" w:rsidRPr="00117B89" w:rsidRDefault="00AB48AE" w:rsidP="00AB48AE">
      <w:pPr>
        <w:spacing w:after="0"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ab/>
        <w:t>Мета дослідження</w:t>
      </w:r>
      <w:r w:rsidRPr="00117B89">
        <w:rPr>
          <w:rFonts w:ascii="Times New Roman" w:hAnsi="Times New Roman" w:cs="Times New Roman"/>
          <w:sz w:val="28"/>
          <w:szCs w:val="28"/>
        </w:rPr>
        <w:t xml:space="preserve"> - теоретичне обґрунтування та експериментальна перевірка </w:t>
      </w:r>
      <w:bookmarkStart w:id="5" w:name="_Hlk192079939"/>
      <w:r w:rsidRPr="00117B89">
        <w:rPr>
          <w:rFonts w:ascii="Times New Roman" w:hAnsi="Times New Roman" w:cs="Times New Roman"/>
          <w:sz w:val="28"/>
          <w:szCs w:val="28"/>
        </w:rPr>
        <w:t>методики розвитку силових здібностей засобами атлетизму на основі комплексного обліку впливу занять на фізичний стан підлітків та тип статури</w:t>
      </w:r>
      <w:bookmarkEnd w:id="5"/>
      <w:r w:rsidRPr="00117B89">
        <w:rPr>
          <w:rFonts w:ascii="Times New Roman" w:hAnsi="Times New Roman" w:cs="Times New Roman"/>
          <w:sz w:val="28"/>
          <w:szCs w:val="28"/>
        </w:rPr>
        <w:t>.</w:t>
      </w:r>
    </w:p>
    <w:p w14:paraId="0F4A6561" w14:textId="77777777" w:rsidR="00AB48AE" w:rsidRPr="00117B89" w:rsidRDefault="00AB48AE"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 xml:space="preserve">Для досягнення мети дослідження були поставлені </w:t>
      </w:r>
      <w:r w:rsidRPr="00117B89">
        <w:rPr>
          <w:rFonts w:ascii="Times New Roman" w:hAnsi="Times New Roman" w:cs="Times New Roman"/>
          <w:b/>
          <w:bCs/>
          <w:sz w:val="28"/>
          <w:szCs w:val="28"/>
          <w:lang w:val="uk-UA"/>
        </w:rPr>
        <w:t>такі завдання:</w:t>
      </w:r>
    </w:p>
    <w:p w14:paraId="341FF6C8" w14:textId="77777777" w:rsidR="00AB48AE" w:rsidRPr="00117B89" w:rsidRDefault="00AB48AE" w:rsidP="00AB48AE">
      <w:pPr>
        <w:pStyle w:val="a4"/>
        <w:numPr>
          <w:ilvl w:val="0"/>
          <w:numId w:val="1"/>
        </w:numPr>
        <w:spacing w:line="360" w:lineRule="auto"/>
        <w:jc w:val="both"/>
        <w:rPr>
          <w:rFonts w:ascii="Times New Roman" w:hAnsi="Times New Roman" w:cs="Times New Roman"/>
          <w:sz w:val="28"/>
          <w:szCs w:val="28"/>
        </w:rPr>
      </w:pPr>
      <w:r w:rsidRPr="00117B89">
        <w:rPr>
          <w:rFonts w:ascii="Times New Roman" w:hAnsi="Times New Roman" w:cs="Times New Roman"/>
          <w:sz w:val="28"/>
          <w:szCs w:val="28"/>
          <w:lang w:val="uk-UA"/>
        </w:rPr>
        <w:t>Зробити аналіз науково-методичної літератури і даних з мережі Інтернет за тематикою  дослідження;</w:t>
      </w:r>
    </w:p>
    <w:p w14:paraId="494B2781" w14:textId="6EBA11ED" w:rsidR="00AB48AE" w:rsidRPr="00117B89" w:rsidRDefault="00AB48AE" w:rsidP="00AB48AE">
      <w:pPr>
        <w:pStyle w:val="a4"/>
        <w:numPr>
          <w:ilvl w:val="0"/>
          <w:numId w:val="1"/>
        </w:numPr>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 xml:space="preserve">Визначити </w:t>
      </w:r>
      <w:r w:rsidR="009F1431">
        <w:rPr>
          <w:rFonts w:ascii="Times New Roman" w:hAnsi="Times New Roman" w:cs="Times New Roman"/>
          <w:sz w:val="28"/>
          <w:szCs w:val="28"/>
          <w:lang w:val="uk-UA"/>
        </w:rPr>
        <w:t xml:space="preserve">оптимальні </w:t>
      </w:r>
      <w:r w:rsidRPr="00117B89">
        <w:rPr>
          <w:rFonts w:ascii="Times New Roman" w:hAnsi="Times New Roman" w:cs="Times New Roman"/>
          <w:sz w:val="28"/>
          <w:szCs w:val="28"/>
          <w:lang w:val="uk-UA"/>
        </w:rPr>
        <w:t xml:space="preserve">засоби та методи розвитку силових здібностей та збільшення м’язової сили у підлітків 14-15 років та визначити </w:t>
      </w:r>
      <w:r w:rsidR="009F1431">
        <w:rPr>
          <w:rFonts w:ascii="Times New Roman" w:hAnsi="Times New Roman" w:cs="Times New Roman"/>
          <w:sz w:val="28"/>
          <w:szCs w:val="28"/>
          <w:lang w:val="uk-UA"/>
        </w:rPr>
        <w:t xml:space="preserve">позитивний вплив силових вправ в підлітковому віці на організм в період </w:t>
      </w:r>
      <w:r w:rsidR="004A27CE">
        <w:rPr>
          <w:rFonts w:ascii="Times New Roman" w:hAnsi="Times New Roman" w:cs="Times New Roman"/>
          <w:sz w:val="28"/>
          <w:szCs w:val="28"/>
          <w:lang w:val="uk-UA"/>
        </w:rPr>
        <w:t xml:space="preserve">інтенсивного </w:t>
      </w:r>
      <w:r w:rsidR="009F1431">
        <w:rPr>
          <w:rFonts w:ascii="Times New Roman" w:hAnsi="Times New Roman" w:cs="Times New Roman"/>
          <w:sz w:val="28"/>
          <w:szCs w:val="28"/>
          <w:lang w:val="uk-UA"/>
        </w:rPr>
        <w:t xml:space="preserve">росту.  </w:t>
      </w:r>
    </w:p>
    <w:p w14:paraId="63375953" w14:textId="2278F0E2" w:rsidR="00AB48AE" w:rsidRPr="00117B89" w:rsidRDefault="00AB48AE" w:rsidP="00AB48AE">
      <w:pPr>
        <w:pStyle w:val="a4"/>
        <w:numPr>
          <w:ilvl w:val="0"/>
          <w:numId w:val="1"/>
        </w:numPr>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 xml:space="preserve">Розробити методичні рекомендації щодо </w:t>
      </w:r>
      <w:bookmarkStart w:id="6" w:name="_Hlk187871122"/>
      <w:r w:rsidRPr="00117B89">
        <w:rPr>
          <w:rFonts w:ascii="Times New Roman" w:hAnsi="Times New Roman" w:cs="Times New Roman"/>
          <w:sz w:val="28"/>
          <w:szCs w:val="28"/>
          <w:lang w:val="uk-UA"/>
        </w:rPr>
        <w:t>складання програм силової підготовки та збільшення м’язової сили у підлітків 14-15 років з урахуванням конституційних особливостей</w:t>
      </w:r>
      <w:bookmarkEnd w:id="6"/>
      <w:r w:rsidRPr="00117B89">
        <w:rPr>
          <w:rFonts w:ascii="Times New Roman" w:hAnsi="Times New Roman" w:cs="Times New Roman"/>
          <w:sz w:val="28"/>
          <w:szCs w:val="28"/>
          <w:lang w:val="uk-UA"/>
        </w:rPr>
        <w:t xml:space="preserve">. </w:t>
      </w:r>
    </w:p>
    <w:p w14:paraId="5262E4C9" w14:textId="2C4286F9"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ab/>
        <w:t xml:space="preserve">Для вирішення поданих в даному досліджені завдань використовувались такі методи дослідження. </w:t>
      </w:r>
    </w:p>
    <w:p w14:paraId="36EFCDFC" w14:textId="42DC8E21"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1. Аналіз науково-методичної літератури.</w:t>
      </w:r>
    </w:p>
    <w:p w14:paraId="28BE03A8" w14:textId="5C594195"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2. Педагогічне спостереження.</w:t>
      </w:r>
    </w:p>
    <w:p w14:paraId="1C9F05F8" w14:textId="77777777"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3. Педагогічне тестування.</w:t>
      </w:r>
    </w:p>
    <w:p w14:paraId="1BB4CEF1" w14:textId="77777777"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4. Педагогічний експеримент.</w:t>
      </w:r>
    </w:p>
    <w:p w14:paraId="14BDD18A" w14:textId="0273B0D9" w:rsidR="00AB48AE"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lastRenderedPageBreak/>
        <w:t>5. Метод математичної статистики.</w:t>
      </w:r>
    </w:p>
    <w:p w14:paraId="7BF95587" w14:textId="6735C905" w:rsidR="00831BA0" w:rsidRPr="00117B89" w:rsidRDefault="00AB48AE" w:rsidP="00AB48AE">
      <w:pPr>
        <w:pStyle w:val="a4"/>
        <w:spacing w:line="360" w:lineRule="auto"/>
        <w:jc w:val="both"/>
        <w:rPr>
          <w:rFonts w:ascii="Times New Roman" w:hAnsi="Times New Roman" w:cs="Times New Roman"/>
          <w:sz w:val="28"/>
          <w:szCs w:val="28"/>
          <w:lang w:val="uk-UA"/>
        </w:rPr>
      </w:pPr>
      <w:r w:rsidRPr="00117B89">
        <w:rPr>
          <w:rFonts w:ascii="Times New Roman" w:hAnsi="Times New Roman" w:cs="Times New Roman"/>
          <w:b/>
          <w:bCs/>
          <w:sz w:val="28"/>
          <w:szCs w:val="28"/>
          <w:lang w:val="uk-UA"/>
        </w:rPr>
        <w:tab/>
        <w:t>Гіпотеза дослідження</w:t>
      </w:r>
      <w:r w:rsidRPr="00117B89">
        <w:rPr>
          <w:rFonts w:ascii="Times New Roman" w:hAnsi="Times New Roman" w:cs="Times New Roman"/>
          <w:sz w:val="28"/>
          <w:szCs w:val="28"/>
          <w:lang w:val="uk-UA"/>
        </w:rPr>
        <w:t xml:space="preserve"> Розробка та впровадження методики проведення занять з урахуванням конституційних особливостей підлітків, які займаються атлетизмом, дозволить оптимізувати обсяг та інтенсивність тренувальних навантажень, підвищити пластичний та оздоровчий ефект занять, а також сприятиме покращенню показників фізичного розвитку, функціонального стану та спеціальної фізичної підготовленості молоді.</w:t>
      </w:r>
    </w:p>
    <w:p w14:paraId="798772FB" w14:textId="77777777" w:rsidR="00AB48AE" w:rsidRPr="00117B89" w:rsidRDefault="00AB48AE"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Практична значимість: представлені у роботі методичні рекомендації щодо складання програм силової підготовки для підлітків що займаються атлетизмом можуть бути використані в спортивних установах, клубах, тренажерних залах, а також у навчальному  процесі підготовки фахівців з фізичної культури і спорту.</w:t>
      </w:r>
    </w:p>
    <w:p w14:paraId="047E27A6" w14:textId="445C87A0" w:rsidR="00471549" w:rsidRPr="00117B89" w:rsidRDefault="00AB48AE" w:rsidP="00AB48AE">
      <w:pPr>
        <w:pStyle w:val="a4"/>
        <w:spacing w:line="360" w:lineRule="auto"/>
        <w:ind w:firstLine="709"/>
        <w:jc w:val="both"/>
        <w:rPr>
          <w:rFonts w:ascii="Times New Roman" w:hAnsi="Times New Roman" w:cs="Times New Roman"/>
          <w:sz w:val="28"/>
          <w:szCs w:val="28"/>
          <w:lang w:val="uk-UA"/>
        </w:rPr>
      </w:pPr>
      <w:r w:rsidRPr="00117B89">
        <w:rPr>
          <w:rFonts w:ascii="Times New Roman" w:hAnsi="Times New Roman" w:cs="Times New Roman"/>
          <w:sz w:val="28"/>
          <w:szCs w:val="28"/>
          <w:lang w:val="uk-UA"/>
        </w:rPr>
        <w:tab/>
      </w:r>
      <w:r w:rsidRPr="007A37C7">
        <w:rPr>
          <w:rFonts w:ascii="Times New Roman" w:hAnsi="Times New Roman" w:cs="Times New Roman"/>
          <w:sz w:val="28"/>
          <w:szCs w:val="28"/>
          <w:lang w:val="uk-UA"/>
        </w:rPr>
        <w:t xml:space="preserve">Структура роботи: робота складається з вступу, двох розділів, висновків, робота містить </w:t>
      </w:r>
      <w:r w:rsidR="007A37C7" w:rsidRPr="007A37C7">
        <w:rPr>
          <w:rFonts w:ascii="Times New Roman" w:hAnsi="Times New Roman" w:cs="Times New Roman"/>
          <w:sz w:val="28"/>
          <w:szCs w:val="28"/>
          <w:lang w:val="uk-UA"/>
        </w:rPr>
        <w:t>4</w:t>
      </w:r>
      <w:r w:rsidRPr="007A37C7">
        <w:rPr>
          <w:rFonts w:ascii="Times New Roman" w:hAnsi="Times New Roman" w:cs="Times New Roman"/>
          <w:sz w:val="28"/>
          <w:szCs w:val="28"/>
          <w:lang w:val="uk-UA"/>
        </w:rPr>
        <w:t xml:space="preserve"> таблиц</w:t>
      </w:r>
      <w:r w:rsidR="007A37C7" w:rsidRPr="007A37C7">
        <w:rPr>
          <w:rFonts w:ascii="Times New Roman" w:hAnsi="Times New Roman" w:cs="Times New Roman"/>
          <w:sz w:val="28"/>
          <w:szCs w:val="28"/>
          <w:lang w:val="uk-UA"/>
        </w:rPr>
        <w:t>і</w:t>
      </w:r>
      <w:r w:rsidRPr="007A37C7">
        <w:rPr>
          <w:rFonts w:ascii="Times New Roman" w:hAnsi="Times New Roman" w:cs="Times New Roman"/>
          <w:sz w:val="28"/>
          <w:szCs w:val="28"/>
          <w:lang w:val="uk-UA"/>
        </w:rPr>
        <w:t xml:space="preserve">, </w:t>
      </w:r>
      <w:r w:rsidR="007A37C7" w:rsidRPr="007A37C7">
        <w:rPr>
          <w:rFonts w:ascii="Times New Roman" w:hAnsi="Times New Roman" w:cs="Times New Roman"/>
          <w:sz w:val="28"/>
          <w:szCs w:val="28"/>
          <w:lang w:val="uk-UA"/>
        </w:rPr>
        <w:t>малюнків 8</w:t>
      </w:r>
      <w:r w:rsidRPr="007A37C7">
        <w:rPr>
          <w:rFonts w:ascii="Times New Roman" w:hAnsi="Times New Roman" w:cs="Times New Roman"/>
          <w:sz w:val="28"/>
          <w:szCs w:val="28"/>
          <w:lang w:val="uk-UA"/>
        </w:rPr>
        <w:t xml:space="preserve">, загальний обсяг роботи – </w:t>
      </w:r>
      <w:r w:rsidR="007A37C7" w:rsidRPr="007A37C7">
        <w:rPr>
          <w:rFonts w:ascii="Times New Roman" w:hAnsi="Times New Roman" w:cs="Times New Roman"/>
          <w:sz w:val="28"/>
          <w:szCs w:val="28"/>
          <w:lang w:val="uk-UA"/>
        </w:rPr>
        <w:t>77</w:t>
      </w:r>
      <w:r w:rsidRPr="007A37C7">
        <w:rPr>
          <w:rFonts w:ascii="Times New Roman" w:hAnsi="Times New Roman" w:cs="Times New Roman"/>
          <w:sz w:val="28"/>
          <w:szCs w:val="28"/>
          <w:lang w:val="uk-UA"/>
        </w:rPr>
        <w:t xml:space="preserve"> сторін</w:t>
      </w:r>
      <w:r w:rsidR="007A37C7" w:rsidRPr="007A37C7">
        <w:rPr>
          <w:rFonts w:ascii="Times New Roman" w:hAnsi="Times New Roman" w:cs="Times New Roman"/>
          <w:sz w:val="28"/>
          <w:szCs w:val="28"/>
          <w:lang w:val="uk-UA"/>
        </w:rPr>
        <w:t>ок</w:t>
      </w:r>
      <w:r w:rsidRPr="007A37C7">
        <w:rPr>
          <w:rFonts w:ascii="Times New Roman" w:hAnsi="Times New Roman" w:cs="Times New Roman"/>
          <w:sz w:val="28"/>
          <w:szCs w:val="28"/>
          <w:lang w:val="uk-UA"/>
        </w:rPr>
        <w:t>, робота також містить список використаних джерел з 6</w:t>
      </w:r>
      <w:r w:rsidR="007A37C7" w:rsidRPr="007A37C7">
        <w:rPr>
          <w:rFonts w:ascii="Times New Roman" w:hAnsi="Times New Roman" w:cs="Times New Roman"/>
          <w:sz w:val="28"/>
          <w:szCs w:val="28"/>
          <w:lang w:val="uk-UA"/>
        </w:rPr>
        <w:t>1</w:t>
      </w:r>
      <w:r w:rsidRPr="007A37C7">
        <w:rPr>
          <w:rFonts w:ascii="Times New Roman" w:hAnsi="Times New Roman" w:cs="Times New Roman"/>
          <w:sz w:val="28"/>
          <w:szCs w:val="28"/>
          <w:lang w:val="uk-UA"/>
        </w:rPr>
        <w:t xml:space="preserve"> найменуван</w:t>
      </w:r>
      <w:r w:rsidR="007A37C7">
        <w:rPr>
          <w:rFonts w:ascii="Times New Roman" w:hAnsi="Times New Roman" w:cs="Times New Roman"/>
          <w:sz w:val="28"/>
          <w:szCs w:val="28"/>
          <w:lang w:val="uk-UA"/>
        </w:rPr>
        <w:t>н</w:t>
      </w:r>
      <w:r w:rsidR="007A37C7" w:rsidRPr="007A37C7">
        <w:rPr>
          <w:rFonts w:ascii="Times New Roman" w:hAnsi="Times New Roman" w:cs="Times New Roman"/>
          <w:sz w:val="28"/>
          <w:szCs w:val="28"/>
          <w:lang w:val="uk-UA"/>
        </w:rPr>
        <w:t>я</w:t>
      </w:r>
      <w:r w:rsidRPr="00117B89">
        <w:rPr>
          <w:rFonts w:ascii="Times New Roman" w:hAnsi="Times New Roman" w:cs="Times New Roman"/>
          <w:sz w:val="28"/>
          <w:szCs w:val="28"/>
          <w:lang w:val="uk-UA"/>
        </w:rPr>
        <w:t>.</w:t>
      </w:r>
    </w:p>
    <w:p w14:paraId="5EEC914F" w14:textId="156DA122" w:rsidR="00831BA0" w:rsidRPr="00117B89" w:rsidRDefault="00831BA0" w:rsidP="00831BA0">
      <w:pPr>
        <w:spacing w:line="360" w:lineRule="auto"/>
        <w:jc w:val="center"/>
        <w:rPr>
          <w:rFonts w:ascii="Times New Roman" w:hAnsi="Times New Roman" w:cs="Times New Roman"/>
          <w:b/>
          <w:bCs/>
          <w:sz w:val="28"/>
          <w:szCs w:val="28"/>
        </w:rPr>
      </w:pPr>
    </w:p>
    <w:p w14:paraId="29CB4070" w14:textId="7D64311A" w:rsidR="00AB48AE" w:rsidRPr="00117B89" w:rsidRDefault="00AB48AE" w:rsidP="00831BA0">
      <w:pPr>
        <w:spacing w:line="360" w:lineRule="auto"/>
        <w:jc w:val="center"/>
        <w:rPr>
          <w:rFonts w:ascii="Times New Roman" w:hAnsi="Times New Roman" w:cs="Times New Roman"/>
          <w:b/>
          <w:bCs/>
          <w:sz w:val="28"/>
          <w:szCs w:val="28"/>
        </w:rPr>
      </w:pPr>
    </w:p>
    <w:p w14:paraId="07BCB666" w14:textId="026E7CE0" w:rsidR="00AB48AE" w:rsidRPr="00117B89" w:rsidRDefault="00AB48AE" w:rsidP="00831BA0">
      <w:pPr>
        <w:spacing w:line="360" w:lineRule="auto"/>
        <w:jc w:val="center"/>
        <w:rPr>
          <w:rFonts w:ascii="Times New Roman" w:hAnsi="Times New Roman" w:cs="Times New Roman"/>
          <w:b/>
          <w:bCs/>
          <w:sz w:val="28"/>
          <w:szCs w:val="28"/>
        </w:rPr>
      </w:pPr>
    </w:p>
    <w:p w14:paraId="63B952DF" w14:textId="48230DA1" w:rsidR="00AB48AE" w:rsidRPr="00117B89" w:rsidRDefault="00AB48AE" w:rsidP="00831BA0">
      <w:pPr>
        <w:spacing w:line="360" w:lineRule="auto"/>
        <w:jc w:val="center"/>
        <w:rPr>
          <w:rFonts w:ascii="Times New Roman" w:hAnsi="Times New Roman" w:cs="Times New Roman"/>
          <w:b/>
          <w:bCs/>
          <w:sz w:val="28"/>
          <w:szCs w:val="28"/>
        </w:rPr>
      </w:pPr>
    </w:p>
    <w:p w14:paraId="03CEBA13" w14:textId="4C608E7D" w:rsidR="00AB48AE" w:rsidRPr="00117B89" w:rsidRDefault="00AB48AE" w:rsidP="00831BA0">
      <w:pPr>
        <w:spacing w:line="360" w:lineRule="auto"/>
        <w:jc w:val="center"/>
        <w:rPr>
          <w:rFonts w:ascii="Times New Roman" w:hAnsi="Times New Roman" w:cs="Times New Roman"/>
          <w:b/>
          <w:bCs/>
          <w:sz w:val="28"/>
          <w:szCs w:val="28"/>
        </w:rPr>
      </w:pPr>
    </w:p>
    <w:p w14:paraId="2F47397D" w14:textId="74BE9A5F" w:rsidR="00AB48AE" w:rsidRPr="00117B89" w:rsidRDefault="00AB48AE" w:rsidP="00831BA0">
      <w:pPr>
        <w:spacing w:line="360" w:lineRule="auto"/>
        <w:jc w:val="center"/>
        <w:rPr>
          <w:rFonts w:ascii="Times New Roman" w:hAnsi="Times New Roman" w:cs="Times New Roman"/>
          <w:b/>
          <w:bCs/>
          <w:sz w:val="28"/>
          <w:szCs w:val="28"/>
        </w:rPr>
      </w:pPr>
    </w:p>
    <w:p w14:paraId="4F35360E" w14:textId="35083AF0" w:rsidR="00AB48AE" w:rsidRPr="00117B89" w:rsidRDefault="00AB48AE" w:rsidP="00831BA0">
      <w:pPr>
        <w:spacing w:line="360" w:lineRule="auto"/>
        <w:jc w:val="center"/>
        <w:rPr>
          <w:rFonts w:ascii="Times New Roman" w:hAnsi="Times New Roman" w:cs="Times New Roman"/>
          <w:b/>
          <w:bCs/>
          <w:sz w:val="28"/>
          <w:szCs w:val="28"/>
        </w:rPr>
      </w:pPr>
    </w:p>
    <w:p w14:paraId="17C9D58B" w14:textId="2798BE3E" w:rsidR="00AB48AE" w:rsidRPr="00117B89" w:rsidRDefault="00AB48AE" w:rsidP="00831BA0">
      <w:pPr>
        <w:spacing w:line="360" w:lineRule="auto"/>
        <w:jc w:val="center"/>
        <w:rPr>
          <w:rFonts w:ascii="Times New Roman" w:hAnsi="Times New Roman" w:cs="Times New Roman"/>
          <w:b/>
          <w:bCs/>
          <w:sz w:val="28"/>
          <w:szCs w:val="28"/>
        </w:rPr>
      </w:pPr>
    </w:p>
    <w:p w14:paraId="29C709FF" w14:textId="221E64FB" w:rsidR="00AB48AE" w:rsidRDefault="00AB48AE" w:rsidP="00831BA0">
      <w:pPr>
        <w:spacing w:line="360" w:lineRule="auto"/>
        <w:jc w:val="center"/>
        <w:rPr>
          <w:rFonts w:ascii="Times New Roman" w:hAnsi="Times New Roman" w:cs="Times New Roman"/>
          <w:b/>
          <w:bCs/>
          <w:sz w:val="28"/>
          <w:szCs w:val="28"/>
        </w:rPr>
      </w:pPr>
    </w:p>
    <w:p w14:paraId="0314A9C2" w14:textId="09C8DFB2" w:rsidR="008D294A" w:rsidRDefault="008D294A" w:rsidP="00831BA0">
      <w:pPr>
        <w:spacing w:line="360" w:lineRule="auto"/>
        <w:jc w:val="center"/>
        <w:rPr>
          <w:rFonts w:ascii="Times New Roman" w:hAnsi="Times New Roman" w:cs="Times New Roman"/>
          <w:b/>
          <w:bCs/>
          <w:sz w:val="28"/>
          <w:szCs w:val="28"/>
        </w:rPr>
      </w:pPr>
    </w:p>
    <w:p w14:paraId="7A3A6921" w14:textId="45501B44" w:rsidR="008D294A" w:rsidRDefault="008D294A" w:rsidP="00831BA0">
      <w:pPr>
        <w:spacing w:line="360" w:lineRule="auto"/>
        <w:jc w:val="center"/>
        <w:rPr>
          <w:rFonts w:ascii="Times New Roman" w:hAnsi="Times New Roman" w:cs="Times New Roman"/>
          <w:b/>
          <w:bCs/>
          <w:sz w:val="28"/>
          <w:szCs w:val="28"/>
        </w:rPr>
      </w:pPr>
    </w:p>
    <w:p w14:paraId="56B2D91B" w14:textId="7F79CA91" w:rsidR="008D294A" w:rsidRPr="00117B89" w:rsidRDefault="008D294A" w:rsidP="00831BA0">
      <w:pPr>
        <w:spacing w:line="360" w:lineRule="auto"/>
        <w:jc w:val="center"/>
        <w:rPr>
          <w:rFonts w:ascii="Times New Roman" w:hAnsi="Times New Roman" w:cs="Times New Roman"/>
          <w:b/>
          <w:bCs/>
          <w:sz w:val="28"/>
          <w:szCs w:val="28"/>
        </w:rPr>
      </w:pPr>
    </w:p>
    <w:bookmarkEnd w:id="3"/>
    <w:p w14:paraId="348F7F2F" w14:textId="6731E6E8" w:rsidR="00831BA0" w:rsidRPr="00117B89" w:rsidRDefault="00AB48AE"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lastRenderedPageBreak/>
        <w:t>РОЗДІЛ І</w:t>
      </w:r>
    </w:p>
    <w:p w14:paraId="0074490C" w14:textId="091FDED4" w:rsidR="00AB48AE" w:rsidRPr="00117B89" w:rsidRDefault="00AB48AE"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 xml:space="preserve"> ТЕОРЕТИЧНЕ ВИВЧЕННЯ АТЛЕТИЗМУ ЯК ПРОЦЕСУ СПОРТИВНОГО ТРЕНУВАННЯ  </w:t>
      </w:r>
    </w:p>
    <w:p w14:paraId="26B42131" w14:textId="5E862049" w:rsidR="00AB48AE" w:rsidRPr="00117B89" w:rsidRDefault="00AB48AE" w:rsidP="00831BA0">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1.1. Історія виникнення та розвитку атлетизму як силового виду спорту</w:t>
      </w:r>
    </w:p>
    <w:p w14:paraId="000EEEBE" w14:textId="6A08D14C" w:rsidR="00831BA0" w:rsidRPr="00117B89" w:rsidRDefault="00831BA0" w:rsidP="00831BA0">
      <w:pPr>
        <w:spacing w:line="360" w:lineRule="auto"/>
        <w:jc w:val="center"/>
        <w:rPr>
          <w:rFonts w:ascii="Times New Roman" w:hAnsi="Times New Roman" w:cs="Times New Roman"/>
          <w:b/>
          <w:bCs/>
          <w:sz w:val="28"/>
          <w:szCs w:val="28"/>
        </w:rPr>
      </w:pPr>
    </w:p>
    <w:p w14:paraId="4F46E794" w14:textId="1B8B563D" w:rsidR="00AB48AE" w:rsidRPr="00117B89" w:rsidRDefault="00AB48AE" w:rsidP="00AB48AE">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ab/>
      </w:r>
      <w:r w:rsidRPr="00807017">
        <w:rPr>
          <w:rFonts w:ascii="Times New Roman" w:hAnsi="Times New Roman" w:cs="Times New Roman"/>
          <w:sz w:val="28"/>
          <w:szCs w:val="28"/>
        </w:rPr>
        <w:t>Атлетизм</w:t>
      </w:r>
      <w:r w:rsidRPr="00117B89">
        <w:rPr>
          <w:rFonts w:ascii="Times New Roman" w:hAnsi="Times New Roman" w:cs="Times New Roman"/>
          <w:b/>
          <w:bCs/>
          <w:sz w:val="28"/>
          <w:szCs w:val="28"/>
        </w:rPr>
        <w:t xml:space="preserve"> - </w:t>
      </w:r>
      <w:r w:rsidRPr="00117B89">
        <w:rPr>
          <w:rFonts w:ascii="Times New Roman" w:hAnsi="Times New Roman" w:cs="Times New Roman"/>
          <w:sz w:val="28"/>
          <w:szCs w:val="28"/>
        </w:rPr>
        <w:t>це система фізичних вправ, переважно з обтяженням, яка ґрунтується на наукових знаннях з фізіології, анатомії, основ харчування, а також техніки й методики виконання силових вправ. Вправи з обтяженням не тільки удосконалюють силові якості та сприяють гармонійному фізичному розвитку, вони виховують волю, наполегливість, цілеспрямованість, впевненість у власних силах, психологічну стійкість до різних негативних впливів навколишнього середовища. Крім того, заняття атлетичною гімнастикою істотно підвищують працездатність, формують рухові вміння та навички, виховують фізичні якості, прискорюють відновлювальні процеси в організмі</w:t>
      </w:r>
      <w:r w:rsidR="00B34E86">
        <w:rPr>
          <w:rFonts w:ascii="Times New Roman" w:hAnsi="Times New Roman" w:cs="Times New Roman"/>
          <w:sz w:val="28"/>
          <w:szCs w:val="28"/>
        </w:rPr>
        <w:t xml:space="preserve"> </w:t>
      </w:r>
      <w:r w:rsidR="00B34E86" w:rsidRPr="00AB030F">
        <w:rPr>
          <w:rFonts w:ascii="Times New Roman" w:hAnsi="Times New Roman" w:cs="Times New Roman"/>
          <w:sz w:val="28"/>
          <w:szCs w:val="28"/>
        </w:rPr>
        <w:t>[12, 37, 5</w:t>
      </w:r>
      <w:r w:rsidR="00AB030F" w:rsidRPr="00AB030F">
        <w:rPr>
          <w:rFonts w:ascii="Times New Roman" w:hAnsi="Times New Roman" w:cs="Times New Roman"/>
          <w:sz w:val="28"/>
          <w:szCs w:val="28"/>
        </w:rPr>
        <w:t>2</w:t>
      </w:r>
      <w:r w:rsidR="00B34E86" w:rsidRPr="00AB030F">
        <w:rPr>
          <w:rFonts w:ascii="Times New Roman" w:hAnsi="Times New Roman" w:cs="Times New Roman"/>
          <w:sz w:val="28"/>
          <w:szCs w:val="28"/>
        </w:rPr>
        <w:t>]</w:t>
      </w:r>
      <w:r w:rsidRPr="00AB030F">
        <w:rPr>
          <w:rFonts w:ascii="Times New Roman" w:hAnsi="Times New Roman" w:cs="Times New Roman"/>
          <w:sz w:val="28"/>
          <w:szCs w:val="28"/>
        </w:rPr>
        <w:t>.</w:t>
      </w:r>
      <w:r w:rsidRPr="00117B89">
        <w:rPr>
          <w:rFonts w:ascii="Times New Roman" w:hAnsi="Times New Roman" w:cs="Times New Roman"/>
          <w:sz w:val="28"/>
          <w:szCs w:val="28"/>
        </w:rPr>
        <w:t xml:space="preserve"> </w:t>
      </w:r>
    </w:p>
    <w:p w14:paraId="3E27AF8F" w14:textId="4670CF3A" w:rsidR="00B34E86" w:rsidRPr="00B34E86" w:rsidRDefault="00D8069F" w:rsidP="00B34E86">
      <w:pPr>
        <w:pStyle w:val="a4"/>
        <w:spacing w:line="360" w:lineRule="auto"/>
        <w:ind w:firstLine="709"/>
        <w:jc w:val="both"/>
        <w:rPr>
          <w:rFonts w:ascii="Times New Roman" w:hAnsi="Times New Roman" w:cs="Times New Roman"/>
          <w:sz w:val="28"/>
          <w:szCs w:val="28"/>
          <w:lang w:val="uk-UA"/>
        </w:rPr>
      </w:pPr>
      <w:bookmarkStart w:id="7" w:name="_Hlk193305662"/>
      <w:r w:rsidRPr="00117B89">
        <w:rPr>
          <w:rFonts w:ascii="Times New Roman" w:hAnsi="Times New Roman" w:cs="Times New Roman"/>
          <w:sz w:val="28"/>
          <w:szCs w:val="28"/>
          <w:lang w:val="uk-UA"/>
        </w:rPr>
        <w:t xml:space="preserve">Розвиток атлетизму, як </w:t>
      </w:r>
      <w:r w:rsidR="00B30776">
        <w:rPr>
          <w:rFonts w:ascii="Times New Roman" w:hAnsi="Times New Roman" w:cs="Times New Roman"/>
          <w:sz w:val="28"/>
          <w:szCs w:val="28"/>
          <w:lang w:val="uk-UA"/>
        </w:rPr>
        <w:t>напрямку фізичної культури</w:t>
      </w:r>
      <w:r w:rsidRPr="00117B89">
        <w:rPr>
          <w:rFonts w:ascii="Times New Roman" w:hAnsi="Times New Roman" w:cs="Times New Roman"/>
          <w:sz w:val="28"/>
          <w:szCs w:val="28"/>
          <w:lang w:val="uk-UA"/>
        </w:rPr>
        <w:t xml:space="preserve">, що впливає на фізичне </w:t>
      </w:r>
      <w:r w:rsidR="00B30776">
        <w:rPr>
          <w:rFonts w:ascii="Times New Roman" w:hAnsi="Times New Roman" w:cs="Times New Roman"/>
          <w:sz w:val="28"/>
          <w:szCs w:val="28"/>
          <w:lang w:val="uk-UA"/>
        </w:rPr>
        <w:t>здоров’я</w:t>
      </w:r>
      <w:r w:rsidRPr="00117B89">
        <w:rPr>
          <w:rFonts w:ascii="Times New Roman" w:hAnsi="Times New Roman" w:cs="Times New Roman"/>
          <w:sz w:val="28"/>
          <w:szCs w:val="28"/>
          <w:lang w:val="uk-UA"/>
        </w:rPr>
        <w:t xml:space="preserve"> молоді, набуває </w:t>
      </w:r>
      <w:r w:rsidR="00B30776">
        <w:rPr>
          <w:rFonts w:ascii="Times New Roman" w:hAnsi="Times New Roman" w:cs="Times New Roman"/>
          <w:sz w:val="28"/>
          <w:szCs w:val="28"/>
          <w:lang w:val="uk-UA"/>
        </w:rPr>
        <w:t>популярності у всьому світі</w:t>
      </w:r>
      <w:r w:rsidRPr="00117B89">
        <w:rPr>
          <w:rFonts w:ascii="Times New Roman" w:hAnsi="Times New Roman" w:cs="Times New Roman"/>
          <w:sz w:val="28"/>
          <w:szCs w:val="28"/>
          <w:lang w:val="uk-UA"/>
        </w:rPr>
        <w:t xml:space="preserve">. На сучасному етапі дуже актуальні дослідження, пов’язані з оздоровчою, виховною дією засобів атлетичної гімнастики на вікову категорію юнаків 14- 15 </w:t>
      </w:r>
      <w:r w:rsidRPr="00AB030F">
        <w:rPr>
          <w:rFonts w:ascii="Times New Roman" w:hAnsi="Times New Roman" w:cs="Times New Roman"/>
          <w:sz w:val="28"/>
          <w:szCs w:val="28"/>
          <w:lang w:val="uk-UA"/>
        </w:rPr>
        <w:t>років</w:t>
      </w:r>
      <w:bookmarkEnd w:id="7"/>
      <w:r w:rsidRPr="00AB030F">
        <w:rPr>
          <w:rFonts w:ascii="Times New Roman" w:hAnsi="Times New Roman" w:cs="Times New Roman"/>
          <w:sz w:val="28"/>
          <w:szCs w:val="28"/>
          <w:lang w:val="uk-UA"/>
        </w:rPr>
        <w:t xml:space="preserve"> </w:t>
      </w:r>
      <w:bookmarkStart w:id="8" w:name="_Hlk191842025"/>
      <w:r w:rsidRPr="00AB030F">
        <w:rPr>
          <w:rFonts w:ascii="Times New Roman" w:hAnsi="Times New Roman" w:cs="Times New Roman"/>
          <w:sz w:val="28"/>
          <w:szCs w:val="28"/>
          <w:lang w:val="uk-UA"/>
        </w:rPr>
        <w:t>[12, 37, 5</w:t>
      </w:r>
      <w:r w:rsidR="00AB030F" w:rsidRPr="00AB030F">
        <w:rPr>
          <w:rFonts w:ascii="Times New Roman" w:hAnsi="Times New Roman" w:cs="Times New Roman"/>
          <w:sz w:val="28"/>
          <w:szCs w:val="28"/>
          <w:lang w:val="uk-UA"/>
        </w:rPr>
        <w:t>2</w:t>
      </w:r>
      <w:r w:rsidRPr="00AB030F">
        <w:rPr>
          <w:rFonts w:ascii="Times New Roman" w:hAnsi="Times New Roman" w:cs="Times New Roman"/>
          <w:sz w:val="28"/>
          <w:szCs w:val="28"/>
          <w:lang w:val="uk-UA"/>
        </w:rPr>
        <w:t>].</w:t>
      </w:r>
      <w:r w:rsidRPr="00117B89">
        <w:rPr>
          <w:rFonts w:ascii="Times New Roman" w:hAnsi="Times New Roman" w:cs="Times New Roman"/>
          <w:sz w:val="28"/>
          <w:szCs w:val="28"/>
          <w:lang w:val="uk-UA"/>
        </w:rPr>
        <w:t xml:space="preserve"> </w:t>
      </w:r>
      <w:r w:rsidR="00B30776">
        <w:rPr>
          <w:rFonts w:ascii="Times New Roman" w:hAnsi="Times New Roman" w:cs="Times New Roman"/>
          <w:sz w:val="28"/>
          <w:szCs w:val="28"/>
          <w:lang w:val="uk-UA"/>
        </w:rPr>
        <w:t>Але  н</w:t>
      </w:r>
      <w:r w:rsidR="00B34E86" w:rsidRPr="00B34E86">
        <w:rPr>
          <w:rFonts w:ascii="Times New Roman" w:hAnsi="Times New Roman" w:cs="Times New Roman"/>
          <w:sz w:val="28"/>
          <w:szCs w:val="28"/>
          <w:lang w:val="uk-UA"/>
        </w:rPr>
        <w:t>аявні у вітчизняній літературі дані про індивідуалізацію</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тренувального процесу в умовах масових занять атлетичної</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гімнастикою</w:t>
      </w:r>
      <w:r w:rsidR="00B34E86">
        <w:rPr>
          <w:rFonts w:ascii="Times New Roman" w:hAnsi="Times New Roman" w:cs="Times New Roman"/>
          <w:sz w:val="28"/>
          <w:szCs w:val="28"/>
          <w:lang w:val="uk-UA"/>
        </w:rPr>
        <w:t xml:space="preserve"> </w:t>
      </w:r>
      <w:r w:rsidR="00B34E86" w:rsidRPr="00AB030F">
        <w:rPr>
          <w:rFonts w:ascii="Times New Roman" w:hAnsi="Times New Roman" w:cs="Times New Roman"/>
          <w:sz w:val="28"/>
          <w:szCs w:val="28"/>
        </w:rPr>
        <w:t>[12, 37, 5</w:t>
      </w:r>
      <w:r w:rsidR="00AB030F" w:rsidRPr="00AB030F">
        <w:rPr>
          <w:rFonts w:ascii="Times New Roman" w:hAnsi="Times New Roman" w:cs="Times New Roman"/>
          <w:sz w:val="28"/>
          <w:szCs w:val="28"/>
          <w:lang w:val="uk-UA"/>
        </w:rPr>
        <w:t>2</w:t>
      </w:r>
      <w:r w:rsidR="00B34E86" w:rsidRPr="00AB030F">
        <w:rPr>
          <w:rFonts w:ascii="Times New Roman" w:hAnsi="Times New Roman" w:cs="Times New Roman"/>
          <w:sz w:val="28"/>
          <w:szCs w:val="28"/>
        </w:rPr>
        <w:t>]</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не достатньо розкривають технологію</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побудови навчально-тренувального процесу з урахуванням вікових та</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конституційних особливостей, хоча багато досліджень присвячені</w:t>
      </w:r>
      <w:r w:rsidR="00B34E86">
        <w:rPr>
          <w:rFonts w:ascii="Times New Roman" w:hAnsi="Times New Roman" w:cs="Times New Roman"/>
          <w:sz w:val="28"/>
          <w:szCs w:val="28"/>
          <w:lang w:val="uk-UA"/>
        </w:rPr>
        <w:t xml:space="preserve"> </w:t>
      </w:r>
      <w:r w:rsidR="00B34E86" w:rsidRPr="00B34E86">
        <w:rPr>
          <w:rFonts w:ascii="Times New Roman" w:hAnsi="Times New Roman" w:cs="Times New Roman"/>
          <w:sz w:val="28"/>
          <w:szCs w:val="28"/>
          <w:lang w:val="uk-UA"/>
        </w:rPr>
        <w:t>вивченню проблем удосконалення статури та розвитку сили</w:t>
      </w:r>
      <w:r w:rsidR="00B34E86">
        <w:rPr>
          <w:rFonts w:ascii="Times New Roman" w:hAnsi="Times New Roman" w:cs="Times New Roman"/>
          <w:sz w:val="28"/>
          <w:szCs w:val="28"/>
          <w:lang w:val="uk-UA"/>
        </w:rPr>
        <w:t>.</w:t>
      </w:r>
    </w:p>
    <w:p w14:paraId="1F7514C0" w14:textId="3C0D2911" w:rsidR="00B34E86" w:rsidRDefault="00B34E86" w:rsidP="00D8069F">
      <w:pPr>
        <w:pStyle w:val="a4"/>
        <w:spacing w:line="360" w:lineRule="auto"/>
        <w:ind w:firstLine="709"/>
        <w:jc w:val="both"/>
        <w:rPr>
          <w:rFonts w:ascii="Times New Roman" w:hAnsi="Times New Roman" w:cs="Times New Roman"/>
          <w:sz w:val="28"/>
          <w:szCs w:val="28"/>
          <w:lang w:val="uk-UA"/>
        </w:rPr>
      </w:pPr>
      <w:r w:rsidRPr="00B34E86">
        <w:rPr>
          <w:rFonts w:ascii="Times New Roman" w:hAnsi="Times New Roman" w:cs="Times New Roman"/>
          <w:sz w:val="28"/>
          <w:szCs w:val="28"/>
          <w:lang w:val="uk-UA"/>
        </w:rPr>
        <w:t xml:space="preserve">До питання програмування занять </w:t>
      </w:r>
      <w:r w:rsidR="008D6A63">
        <w:rPr>
          <w:rFonts w:ascii="Times New Roman" w:hAnsi="Times New Roman" w:cs="Times New Roman"/>
          <w:sz w:val="28"/>
          <w:szCs w:val="28"/>
          <w:lang w:val="uk-UA"/>
        </w:rPr>
        <w:t>з атлетизму</w:t>
      </w:r>
      <w:r w:rsidRPr="00B34E86">
        <w:rPr>
          <w:rFonts w:ascii="Times New Roman" w:hAnsi="Times New Roman" w:cs="Times New Roman"/>
          <w:sz w:val="28"/>
          <w:szCs w:val="28"/>
          <w:lang w:val="uk-UA"/>
        </w:rPr>
        <w:t xml:space="preserve"> звертались чимало вітчизняних і зарубіжних вчених</w:t>
      </w:r>
      <w:r>
        <w:rPr>
          <w:rFonts w:ascii="Times New Roman" w:hAnsi="Times New Roman" w:cs="Times New Roman"/>
          <w:sz w:val="28"/>
          <w:szCs w:val="28"/>
          <w:lang w:val="uk-UA"/>
        </w:rPr>
        <w:t xml:space="preserve"> </w:t>
      </w:r>
      <w:r w:rsidR="00932213" w:rsidRPr="00AB030F">
        <w:rPr>
          <w:rFonts w:ascii="Times New Roman" w:hAnsi="Times New Roman" w:cs="Times New Roman"/>
          <w:sz w:val="28"/>
          <w:szCs w:val="28"/>
          <w:lang w:val="uk-UA"/>
        </w:rPr>
        <w:t>Р</w:t>
      </w:r>
      <w:r w:rsidR="00AB030F" w:rsidRPr="00AB030F">
        <w:rPr>
          <w:rFonts w:ascii="Times New Roman" w:hAnsi="Times New Roman" w:cs="Times New Roman"/>
          <w:sz w:val="28"/>
          <w:szCs w:val="28"/>
          <w:lang w:val="uk-UA"/>
        </w:rPr>
        <w:t>озторгуй М.С.</w:t>
      </w:r>
      <w:r w:rsidR="00932213" w:rsidRPr="00AB030F">
        <w:rPr>
          <w:rFonts w:ascii="Times New Roman" w:hAnsi="Times New Roman" w:cs="Times New Roman"/>
          <w:sz w:val="28"/>
          <w:szCs w:val="28"/>
          <w:lang w:val="uk-UA"/>
        </w:rPr>
        <w:t xml:space="preserve">, </w:t>
      </w:r>
      <w:r w:rsidR="00AB030F">
        <w:rPr>
          <w:rFonts w:ascii="Times New Roman" w:hAnsi="Times New Roman" w:cs="Times New Roman"/>
          <w:sz w:val="28"/>
          <w:szCs w:val="28"/>
          <w:lang w:val="uk-UA"/>
        </w:rPr>
        <w:t>Дахно А.О.,</w:t>
      </w:r>
      <w:r w:rsidR="00AB030F" w:rsidRPr="00AB030F">
        <w:rPr>
          <w:rFonts w:ascii="Times New Roman" w:hAnsi="Times New Roman" w:cs="Times New Roman"/>
          <w:sz w:val="28"/>
          <w:szCs w:val="28"/>
          <w:lang w:val="uk-UA"/>
        </w:rPr>
        <w:t>Слободенюк О.В.</w:t>
      </w:r>
      <w:r w:rsidR="00932213" w:rsidRPr="00AB030F">
        <w:rPr>
          <w:rFonts w:ascii="Times New Roman" w:hAnsi="Times New Roman" w:cs="Times New Roman"/>
          <w:sz w:val="28"/>
          <w:szCs w:val="28"/>
          <w:lang w:val="uk-UA"/>
        </w:rPr>
        <w:t xml:space="preserve">, </w:t>
      </w:r>
      <w:r w:rsidR="00AB030F" w:rsidRPr="00AB030F">
        <w:rPr>
          <w:rFonts w:ascii="Times New Roman" w:hAnsi="Times New Roman" w:cs="Times New Roman"/>
          <w:sz w:val="28"/>
          <w:szCs w:val="28"/>
          <w:lang w:val="uk-UA"/>
        </w:rPr>
        <w:t>Романчук В.М.</w:t>
      </w:r>
      <w:r w:rsidR="00932213" w:rsidRPr="00AB030F">
        <w:rPr>
          <w:rFonts w:ascii="Times New Roman" w:hAnsi="Times New Roman" w:cs="Times New Roman"/>
          <w:sz w:val="28"/>
          <w:szCs w:val="28"/>
          <w:lang w:val="uk-UA"/>
        </w:rPr>
        <w:t>, Семенович С.</w:t>
      </w:r>
      <w:r w:rsidR="00AB030F" w:rsidRPr="00AB030F">
        <w:rPr>
          <w:rFonts w:ascii="Times New Roman" w:hAnsi="Times New Roman" w:cs="Times New Roman"/>
          <w:sz w:val="28"/>
          <w:szCs w:val="28"/>
          <w:lang w:val="uk-UA"/>
        </w:rPr>
        <w:t>В</w:t>
      </w:r>
      <w:r w:rsidR="00932213" w:rsidRPr="00AB030F">
        <w:rPr>
          <w:rFonts w:ascii="Times New Roman" w:hAnsi="Times New Roman" w:cs="Times New Roman"/>
          <w:sz w:val="28"/>
          <w:szCs w:val="28"/>
          <w:lang w:val="uk-UA"/>
        </w:rPr>
        <w:t>.</w:t>
      </w:r>
      <w:r w:rsidR="00AB030F">
        <w:rPr>
          <w:rFonts w:ascii="Times New Roman" w:hAnsi="Times New Roman" w:cs="Times New Roman"/>
          <w:sz w:val="28"/>
          <w:szCs w:val="28"/>
          <w:lang w:val="uk-UA"/>
        </w:rPr>
        <w:t xml:space="preserve"> </w:t>
      </w:r>
      <w:r w:rsidR="00AB030F" w:rsidRPr="00AB030F">
        <w:rPr>
          <w:rFonts w:ascii="Times New Roman" w:hAnsi="Times New Roman" w:cs="Times New Roman"/>
          <w:sz w:val="28"/>
          <w:szCs w:val="28"/>
          <w:lang w:val="uk-UA"/>
        </w:rPr>
        <w:t>[</w:t>
      </w:r>
      <w:r w:rsidR="00AB030F">
        <w:rPr>
          <w:rFonts w:ascii="Times New Roman" w:hAnsi="Times New Roman" w:cs="Times New Roman"/>
          <w:sz w:val="28"/>
          <w:szCs w:val="28"/>
          <w:lang w:val="uk-UA"/>
        </w:rPr>
        <w:t>3</w:t>
      </w:r>
      <w:r w:rsidR="00AB030F" w:rsidRPr="00AB030F">
        <w:rPr>
          <w:rFonts w:ascii="Times New Roman" w:hAnsi="Times New Roman" w:cs="Times New Roman"/>
          <w:sz w:val="28"/>
          <w:szCs w:val="28"/>
          <w:lang w:val="uk-UA"/>
        </w:rPr>
        <w:t>8,</w:t>
      </w:r>
      <w:r w:rsidR="00AB030F">
        <w:rPr>
          <w:rFonts w:ascii="Times New Roman" w:hAnsi="Times New Roman" w:cs="Times New Roman"/>
          <w:sz w:val="28"/>
          <w:szCs w:val="28"/>
          <w:lang w:val="uk-UA"/>
        </w:rPr>
        <w:t xml:space="preserve"> 11, </w:t>
      </w:r>
      <w:r w:rsidR="00AB030F" w:rsidRPr="00AB030F">
        <w:rPr>
          <w:rFonts w:ascii="Times New Roman" w:hAnsi="Times New Roman" w:cs="Times New Roman"/>
          <w:sz w:val="28"/>
          <w:szCs w:val="28"/>
          <w:lang w:val="uk-UA"/>
        </w:rPr>
        <w:t>3</w:t>
      </w:r>
      <w:r w:rsidR="00AB030F">
        <w:rPr>
          <w:rFonts w:ascii="Times New Roman" w:hAnsi="Times New Roman" w:cs="Times New Roman"/>
          <w:sz w:val="28"/>
          <w:szCs w:val="28"/>
          <w:lang w:val="uk-UA"/>
        </w:rPr>
        <w:t>9, 42</w:t>
      </w:r>
      <w:r w:rsidR="00AB030F" w:rsidRPr="00AB030F">
        <w:rPr>
          <w:rFonts w:ascii="Times New Roman" w:hAnsi="Times New Roman" w:cs="Times New Roman"/>
          <w:sz w:val="28"/>
          <w:szCs w:val="28"/>
          <w:lang w:val="uk-UA"/>
        </w:rPr>
        <w:t>]</w:t>
      </w:r>
      <w:r w:rsidR="00AB030F">
        <w:rPr>
          <w:rFonts w:ascii="Times New Roman" w:hAnsi="Times New Roman" w:cs="Times New Roman"/>
          <w:sz w:val="28"/>
          <w:szCs w:val="28"/>
          <w:lang w:val="uk-UA"/>
        </w:rPr>
        <w:t>.</w:t>
      </w:r>
    </w:p>
    <w:p w14:paraId="42731E7D" w14:textId="37CB9432" w:rsidR="00D44FB8" w:rsidRPr="00170820" w:rsidRDefault="00D44FB8" w:rsidP="00D44FB8">
      <w:pPr>
        <w:spacing w:after="0" w:line="360" w:lineRule="auto"/>
        <w:ind w:firstLine="708"/>
        <w:jc w:val="both"/>
        <w:rPr>
          <w:rFonts w:ascii="Times New Roman" w:hAnsi="Times New Roman" w:cs="Times New Roman"/>
          <w:sz w:val="28"/>
          <w:szCs w:val="28"/>
        </w:rPr>
      </w:pPr>
      <w:r w:rsidRPr="00D15913">
        <w:rPr>
          <w:rFonts w:ascii="Times New Roman" w:hAnsi="Times New Roman" w:cs="Times New Roman"/>
          <w:sz w:val="28"/>
          <w:szCs w:val="28"/>
        </w:rPr>
        <w:t xml:space="preserve">Теоретико-методологічною основою </w:t>
      </w:r>
      <w:r w:rsidR="00932213">
        <w:rPr>
          <w:rFonts w:ascii="Times New Roman" w:hAnsi="Times New Roman" w:cs="Times New Roman"/>
          <w:sz w:val="28"/>
          <w:szCs w:val="28"/>
        </w:rPr>
        <w:t>даного</w:t>
      </w:r>
      <w:r w:rsidRPr="00D15913">
        <w:rPr>
          <w:rFonts w:ascii="Times New Roman" w:hAnsi="Times New Roman" w:cs="Times New Roman"/>
          <w:sz w:val="28"/>
          <w:szCs w:val="28"/>
        </w:rPr>
        <w:t xml:space="preserve"> дослідження є сучасні публікації провідних науковців, які займаються </w:t>
      </w:r>
      <w:r w:rsidR="008D6A63">
        <w:rPr>
          <w:rFonts w:ascii="Times New Roman" w:hAnsi="Times New Roman" w:cs="Times New Roman"/>
          <w:sz w:val="28"/>
          <w:szCs w:val="28"/>
        </w:rPr>
        <w:t xml:space="preserve">загальними </w:t>
      </w:r>
      <w:r w:rsidRPr="00D15913">
        <w:rPr>
          <w:rFonts w:ascii="Times New Roman" w:hAnsi="Times New Roman" w:cs="Times New Roman"/>
          <w:sz w:val="28"/>
          <w:szCs w:val="28"/>
        </w:rPr>
        <w:t xml:space="preserve">питаннями теорії і методики фізичної культури і спорту: </w:t>
      </w:r>
      <w:r w:rsidR="008D6A63">
        <w:rPr>
          <w:rFonts w:ascii="Times New Roman" w:hAnsi="Times New Roman" w:cs="Times New Roman"/>
          <w:sz w:val="28"/>
          <w:szCs w:val="28"/>
        </w:rPr>
        <w:t>Платонов</w:t>
      </w:r>
      <w:r w:rsidR="00C411E5">
        <w:rPr>
          <w:rFonts w:ascii="Times New Roman" w:hAnsi="Times New Roman" w:cs="Times New Roman"/>
          <w:sz w:val="28"/>
          <w:szCs w:val="28"/>
        </w:rPr>
        <w:t xml:space="preserve"> В.М.</w:t>
      </w:r>
      <w:r w:rsidR="008D6A63">
        <w:rPr>
          <w:rFonts w:ascii="Times New Roman" w:hAnsi="Times New Roman" w:cs="Times New Roman"/>
          <w:sz w:val="28"/>
          <w:szCs w:val="28"/>
        </w:rPr>
        <w:t>, Булатова</w:t>
      </w:r>
      <w:r w:rsidR="008D6A63" w:rsidRPr="004424A8">
        <w:rPr>
          <w:rFonts w:ascii="Times New Roman" w:hAnsi="Times New Roman" w:cs="Times New Roman"/>
          <w:sz w:val="28"/>
          <w:szCs w:val="28"/>
        </w:rPr>
        <w:t xml:space="preserve"> </w:t>
      </w:r>
      <w:bookmarkStart w:id="9" w:name="_Hlk193348406"/>
      <w:r w:rsidR="00C411E5">
        <w:rPr>
          <w:rFonts w:ascii="Times New Roman" w:hAnsi="Times New Roman" w:cs="Times New Roman"/>
          <w:sz w:val="28"/>
          <w:szCs w:val="28"/>
        </w:rPr>
        <w:t>М.М.</w:t>
      </w:r>
      <w:r w:rsidR="008D6A63" w:rsidRPr="00E50EC1">
        <w:rPr>
          <w:rFonts w:ascii="Times New Roman" w:hAnsi="Times New Roman" w:cs="Times New Roman"/>
          <w:sz w:val="28"/>
          <w:szCs w:val="28"/>
        </w:rPr>
        <w:t>[</w:t>
      </w:r>
      <w:r w:rsidR="00C411E5">
        <w:rPr>
          <w:rFonts w:ascii="Times New Roman" w:hAnsi="Times New Roman" w:cs="Times New Roman"/>
          <w:sz w:val="28"/>
          <w:szCs w:val="28"/>
        </w:rPr>
        <w:t>30,31</w:t>
      </w:r>
      <w:r w:rsidR="008D6A63" w:rsidRPr="00E50EC1">
        <w:rPr>
          <w:rFonts w:ascii="Times New Roman" w:hAnsi="Times New Roman" w:cs="Times New Roman"/>
          <w:sz w:val="28"/>
          <w:szCs w:val="28"/>
        </w:rPr>
        <w:t xml:space="preserve">], </w:t>
      </w:r>
      <w:bookmarkEnd w:id="9"/>
      <w:r w:rsidR="008D6A63" w:rsidRPr="003C23A5">
        <w:rPr>
          <w:rFonts w:ascii="Times New Roman" w:hAnsi="Times New Roman" w:cs="Times New Roman"/>
          <w:sz w:val="28"/>
          <w:szCs w:val="28"/>
        </w:rPr>
        <w:lastRenderedPageBreak/>
        <w:t>Антонюк</w:t>
      </w:r>
      <w:r w:rsidR="00C411E5">
        <w:rPr>
          <w:rFonts w:ascii="Times New Roman" w:hAnsi="Times New Roman" w:cs="Times New Roman"/>
          <w:sz w:val="28"/>
          <w:szCs w:val="28"/>
        </w:rPr>
        <w:t xml:space="preserve"> А.Е.</w:t>
      </w:r>
      <w:r w:rsidR="008D6A63" w:rsidRPr="003C23A5">
        <w:rPr>
          <w:rFonts w:ascii="Times New Roman" w:hAnsi="Times New Roman" w:cs="Times New Roman"/>
          <w:sz w:val="28"/>
          <w:szCs w:val="28"/>
        </w:rPr>
        <w:t xml:space="preserve"> </w:t>
      </w:r>
      <w:r w:rsidR="008D6A63" w:rsidRPr="00E50EC1">
        <w:rPr>
          <w:rFonts w:ascii="Times New Roman" w:hAnsi="Times New Roman" w:cs="Times New Roman"/>
          <w:sz w:val="28"/>
          <w:szCs w:val="28"/>
        </w:rPr>
        <w:t>[</w:t>
      </w:r>
      <w:r w:rsidR="00C411E5">
        <w:rPr>
          <w:rFonts w:ascii="Times New Roman" w:hAnsi="Times New Roman" w:cs="Times New Roman"/>
          <w:sz w:val="28"/>
          <w:szCs w:val="28"/>
        </w:rPr>
        <w:t>3</w:t>
      </w:r>
      <w:r w:rsidR="008D6A63" w:rsidRPr="00E50EC1">
        <w:rPr>
          <w:rFonts w:ascii="Times New Roman" w:hAnsi="Times New Roman" w:cs="Times New Roman"/>
          <w:sz w:val="28"/>
          <w:szCs w:val="28"/>
        </w:rPr>
        <w:t xml:space="preserve">], </w:t>
      </w:r>
      <w:r w:rsidR="00C411E5">
        <w:rPr>
          <w:rFonts w:ascii="Times New Roman" w:hAnsi="Times New Roman" w:cs="Times New Roman"/>
          <w:sz w:val="28"/>
          <w:szCs w:val="28"/>
        </w:rPr>
        <w:t>Стеценко</w:t>
      </w:r>
      <w:r w:rsidR="008D6A63" w:rsidRPr="00E50EC1">
        <w:rPr>
          <w:rFonts w:ascii="Times New Roman" w:hAnsi="Times New Roman" w:cs="Times New Roman"/>
          <w:sz w:val="28"/>
          <w:szCs w:val="28"/>
        </w:rPr>
        <w:t xml:space="preserve"> </w:t>
      </w:r>
      <w:r w:rsidR="00C411E5">
        <w:rPr>
          <w:rFonts w:ascii="Times New Roman" w:hAnsi="Times New Roman" w:cs="Times New Roman"/>
          <w:sz w:val="28"/>
          <w:szCs w:val="28"/>
        </w:rPr>
        <w:t>А.І.</w:t>
      </w:r>
      <w:r w:rsidR="00C411E5" w:rsidRPr="00E50EC1">
        <w:rPr>
          <w:rFonts w:ascii="Times New Roman" w:hAnsi="Times New Roman" w:cs="Times New Roman"/>
          <w:sz w:val="28"/>
          <w:szCs w:val="28"/>
        </w:rPr>
        <w:t xml:space="preserve"> </w:t>
      </w:r>
      <w:r w:rsidR="008D6A63" w:rsidRPr="00E50EC1">
        <w:rPr>
          <w:rFonts w:ascii="Times New Roman" w:hAnsi="Times New Roman" w:cs="Times New Roman"/>
          <w:sz w:val="28"/>
          <w:szCs w:val="28"/>
        </w:rPr>
        <w:t>[</w:t>
      </w:r>
      <w:r w:rsidR="00C411E5">
        <w:rPr>
          <w:rFonts w:ascii="Times New Roman" w:hAnsi="Times New Roman" w:cs="Times New Roman"/>
          <w:sz w:val="28"/>
          <w:szCs w:val="28"/>
        </w:rPr>
        <w:t>49</w:t>
      </w:r>
      <w:r w:rsidR="008D6A63" w:rsidRPr="00E50EC1">
        <w:rPr>
          <w:rFonts w:ascii="Times New Roman" w:hAnsi="Times New Roman" w:cs="Times New Roman"/>
          <w:sz w:val="28"/>
          <w:szCs w:val="28"/>
        </w:rPr>
        <w:t>], Ла</w:t>
      </w:r>
      <w:r w:rsidR="00A77273">
        <w:rPr>
          <w:rFonts w:ascii="Times New Roman" w:hAnsi="Times New Roman" w:cs="Times New Roman"/>
          <w:sz w:val="28"/>
          <w:szCs w:val="28"/>
        </w:rPr>
        <w:t>врєнтьєв О.М., Крупеня С.В.</w:t>
      </w:r>
      <w:r w:rsidR="008D6A63" w:rsidRPr="00E50EC1">
        <w:rPr>
          <w:rFonts w:ascii="Times New Roman" w:hAnsi="Times New Roman" w:cs="Times New Roman"/>
          <w:sz w:val="28"/>
          <w:szCs w:val="28"/>
        </w:rPr>
        <w:t xml:space="preserve"> [</w:t>
      </w:r>
      <w:r w:rsidR="008D6A63" w:rsidRPr="00314053">
        <w:rPr>
          <w:rFonts w:ascii="Times New Roman" w:hAnsi="Times New Roman" w:cs="Times New Roman"/>
          <w:sz w:val="28"/>
          <w:szCs w:val="28"/>
        </w:rPr>
        <w:t>2</w:t>
      </w:r>
      <w:r w:rsidR="00A77273">
        <w:rPr>
          <w:rFonts w:ascii="Times New Roman" w:hAnsi="Times New Roman" w:cs="Times New Roman"/>
          <w:sz w:val="28"/>
          <w:szCs w:val="28"/>
        </w:rPr>
        <w:t>1</w:t>
      </w:r>
      <w:r w:rsidR="008D6A63" w:rsidRPr="00E50EC1">
        <w:rPr>
          <w:rFonts w:ascii="Times New Roman" w:hAnsi="Times New Roman" w:cs="Times New Roman"/>
          <w:sz w:val="28"/>
          <w:szCs w:val="28"/>
        </w:rPr>
        <w:t xml:space="preserve">], </w:t>
      </w:r>
      <w:r w:rsidR="00A77273">
        <w:rPr>
          <w:rFonts w:ascii="Times New Roman" w:hAnsi="Times New Roman" w:cs="Times New Roman"/>
          <w:sz w:val="28"/>
          <w:szCs w:val="28"/>
        </w:rPr>
        <w:t>Олешко В.Г.</w:t>
      </w:r>
      <w:r w:rsidR="008D6A63" w:rsidRPr="00E50EC1">
        <w:rPr>
          <w:rFonts w:ascii="Times New Roman" w:hAnsi="Times New Roman" w:cs="Times New Roman"/>
          <w:sz w:val="28"/>
          <w:szCs w:val="28"/>
        </w:rPr>
        <w:t>[</w:t>
      </w:r>
      <w:r w:rsidR="008D6A63" w:rsidRPr="00314053">
        <w:rPr>
          <w:rFonts w:ascii="Times New Roman" w:hAnsi="Times New Roman" w:cs="Times New Roman"/>
          <w:sz w:val="28"/>
          <w:szCs w:val="28"/>
        </w:rPr>
        <w:t>2</w:t>
      </w:r>
      <w:r w:rsidR="00A77273">
        <w:rPr>
          <w:rFonts w:ascii="Times New Roman" w:hAnsi="Times New Roman" w:cs="Times New Roman"/>
          <w:sz w:val="28"/>
          <w:szCs w:val="28"/>
        </w:rPr>
        <w:t>5</w:t>
      </w:r>
      <w:r w:rsidR="008D6A63" w:rsidRPr="00E50EC1">
        <w:rPr>
          <w:rFonts w:ascii="Times New Roman" w:hAnsi="Times New Roman" w:cs="Times New Roman"/>
          <w:sz w:val="28"/>
          <w:szCs w:val="28"/>
        </w:rPr>
        <w:t xml:space="preserve">], </w:t>
      </w:r>
      <w:r w:rsidR="003B12AC">
        <w:rPr>
          <w:rFonts w:ascii="Times New Roman" w:hAnsi="Times New Roman" w:cs="Times New Roman"/>
          <w:sz w:val="28"/>
          <w:szCs w:val="28"/>
        </w:rPr>
        <w:t>Савченко М.І.</w:t>
      </w:r>
      <w:r w:rsidR="008D6A63" w:rsidRPr="00E50EC1">
        <w:rPr>
          <w:rFonts w:ascii="Times New Roman" w:hAnsi="Times New Roman" w:cs="Times New Roman"/>
          <w:sz w:val="28"/>
          <w:szCs w:val="28"/>
        </w:rPr>
        <w:t xml:space="preserve"> [4</w:t>
      </w:r>
      <w:r w:rsidR="003B12AC">
        <w:rPr>
          <w:rFonts w:ascii="Times New Roman" w:hAnsi="Times New Roman" w:cs="Times New Roman"/>
          <w:sz w:val="28"/>
          <w:szCs w:val="28"/>
        </w:rPr>
        <w:t>1</w:t>
      </w:r>
      <w:r w:rsidR="008D6A63" w:rsidRPr="00E50EC1">
        <w:rPr>
          <w:rFonts w:ascii="Times New Roman" w:hAnsi="Times New Roman" w:cs="Times New Roman"/>
          <w:sz w:val="28"/>
          <w:szCs w:val="28"/>
        </w:rPr>
        <w:t xml:space="preserve">], </w:t>
      </w:r>
      <w:r w:rsidR="003B12AC" w:rsidRPr="003B12AC">
        <w:rPr>
          <w:rFonts w:ascii="Times New Roman" w:hAnsi="Times New Roman" w:cs="Times New Roman"/>
          <w:sz w:val="28"/>
          <w:szCs w:val="28"/>
        </w:rPr>
        <w:t>Черненко С.О., Олійник О.М., Долинний Ю.О.</w:t>
      </w:r>
      <w:r w:rsidR="008D6A63" w:rsidRPr="00E50EC1">
        <w:rPr>
          <w:rFonts w:ascii="Times New Roman" w:hAnsi="Times New Roman" w:cs="Times New Roman"/>
          <w:sz w:val="28"/>
          <w:szCs w:val="28"/>
        </w:rPr>
        <w:t xml:space="preserve"> [</w:t>
      </w:r>
      <w:r w:rsidR="003B12AC">
        <w:rPr>
          <w:rFonts w:ascii="Times New Roman" w:hAnsi="Times New Roman" w:cs="Times New Roman"/>
          <w:sz w:val="28"/>
          <w:szCs w:val="28"/>
        </w:rPr>
        <w:t>56</w:t>
      </w:r>
      <w:r w:rsidR="008D6A63" w:rsidRPr="00E50EC1">
        <w:rPr>
          <w:rFonts w:ascii="Times New Roman" w:hAnsi="Times New Roman" w:cs="Times New Roman"/>
          <w:sz w:val="28"/>
          <w:szCs w:val="28"/>
        </w:rPr>
        <w:t xml:space="preserve">] та ін. </w:t>
      </w:r>
      <w:r w:rsidR="008D6A63">
        <w:rPr>
          <w:rFonts w:ascii="Times New Roman" w:hAnsi="Times New Roman" w:cs="Times New Roman"/>
          <w:sz w:val="28"/>
          <w:szCs w:val="28"/>
        </w:rPr>
        <w:t>Про</w:t>
      </w:r>
      <w:r w:rsidRPr="00D15913">
        <w:rPr>
          <w:rFonts w:ascii="Times New Roman" w:hAnsi="Times New Roman" w:cs="Times New Roman"/>
          <w:sz w:val="28"/>
          <w:szCs w:val="28"/>
        </w:rPr>
        <w:t xml:space="preserve">те проблеми вдосконалення методики </w:t>
      </w:r>
      <w:r>
        <w:rPr>
          <w:rFonts w:ascii="Times New Roman" w:hAnsi="Times New Roman" w:cs="Times New Roman"/>
          <w:sz w:val="28"/>
          <w:szCs w:val="28"/>
        </w:rPr>
        <w:t xml:space="preserve">фізичної підготовки </w:t>
      </w:r>
      <w:r w:rsidR="008D6A63">
        <w:rPr>
          <w:rFonts w:ascii="Times New Roman" w:hAnsi="Times New Roman" w:cs="Times New Roman"/>
          <w:sz w:val="28"/>
          <w:szCs w:val="28"/>
        </w:rPr>
        <w:t>під час занять атлетизмом</w:t>
      </w:r>
      <w:r w:rsidRPr="00D15913">
        <w:rPr>
          <w:rFonts w:ascii="Times New Roman" w:hAnsi="Times New Roman" w:cs="Times New Roman"/>
          <w:sz w:val="28"/>
          <w:szCs w:val="28"/>
        </w:rPr>
        <w:t xml:space="preserve"> з урахуванням сучасних вимог змагальної діяльності і пошуку засобів і методів формування </w:t>
      </w:r>
      <w:r w:rsidR="00932213">
        <w:rPr>
          <w:rFonts w:ascii="Times New Roman" w:hAnsi="Times New Roman" w:cs="Times New Roman"/>
          <w:sz w:val="28"/>
          <w:szCs w:val="28"/>
        </w:rPr>
        <w:t xml:space="preserve">програм з силового тренування в атлетизмі </w:t>
      </w:r>
      <w:r w:rsidRPr="00D15913">
        <w:rPr>
          <w:rFonts w:ascii="Times New Roman" w:hAnsi="Times New Roman" w:cs="Times New Roman"/>
          <w:sz w:val="28"/>
          <w:szCs w:val="28"/>
        </w:rPr>
        <w:t xml:space="preserve"> в сучасних наукових публікаціях недостатньо. Це зумовило вибір теми і необхідність проведення нами окремого дослідження.</w:t>
      </w:r>
    </w:p>
    <w:bookmarkEnd w:id="8"/>
    <w:p w14:paraId="57E99922" w14:textId="474E36F5" w:rsidR="00831BA0" w:rsidRPr="00117B89" w:rsidRDefault="00AB48AE" w:rsidP="00B34E86">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t xml:space="preserve">Основною відмінністю занять фізичними вправами силової спрямованості є те, що вони сприяють збільшенню м’язового об’єму та зменшенню рівня жирової тканини в організмі. Ця закономірність дає можливість покращити будову тіла. </w:t>
      </w:r>
      <w:r w:rsidR="00831BA0" w:rsidRPr="00117B89">
        <w:rPr>
          <w:rFonts w:ascii="Times New Roman" w:hAnsi="Times New Roman" w:cs="Times New Roman"/>
          <w:sz w:val="28"/>
          <w:szCs w:val="28"/>
        </w:rPr>
        <w:t>Молоді люди виконуючи вправи з</w:t>
      </w:r>
      <w:r w:rsidR="00B34E86">
        <w:rPr>
          <w:rFonts w:ascii="Times New Roman" w:hAnsi="Times New Roman" w:cs="Times New Roman"/>
          <w:sz w:val="28"/>
          <w:szCs w:val="28"/>
        </w:rPr>
        <w:t xml:space="preserve"> обтяженням</w:t>
      </w:r>
      <w:r w:rsidR="00831BA0" w:rsidRPr="00117B89">
        <w:rPr>
          <w:rFonts w:ascii="Times New Roman" w:hAnsi="Times New Roman" w:cs="Times New Roman"/>
          <w:sz w:val="28"/>
          <w:szCs w:val="28"/>
        </w:rPr>
        <w:t xml:space="preserve"> становляться набагато сильніші, отримають красиву фігуру </w:t>
      </w:r>
      <w:r w:rsidR="00154301" w:rsidRPr="003B12AC">
        <w:rPr>
          <w:rFonts w:ascii="Times New Roman" w:hAnsi="Times New Roman" w:cs="Times New Roman"/>
          <w:sz w:val="28"/>
          <w:szCs w:val="28"/>
        </w:rPr>
        <w:t>[1</w:t>
      </w:r>
      <w:r w:rsidR="003B12AC" w:rsidRPr="003B12AC">
        <w:rPr>
          <w:rFonts w:ascii="Times New Roman" w:hAnsi="Times New Roman" w:cs="Times New Roman"/>
          <w:sz w:val="28"/>
          <w:szCs w:val="28"/>
        </w:rPr>
        <w:t>1</w:t>
      </w:r>
      <w:r w:rsidR="00154301" w:rsidRPr="003B12AC">
        <w:rPr>
          <w:rFonts w:ascii="Times New Roman" w:hAnsi="Times New Roman" w:cs="Times New Roman"/>
          <w:sz w:val="28"/>
          <w:szCs w:val="28"/>
        </w:rPr>
        <w:t xml:space="preserve">, </w:t>
      </w:r>
      <w:r w:rsidR="003B12AC" w:rsidRPr="003B12AC">
        <w:rPr>
          <w:rFonts w:ascii="Times New Roman" w:hAnsi="Times New Roman" w:cs="Times New Roman"/>
          <w:sz w:val="28"/>
          <w:szCs w:val="28"/>
        </w:rPr>
        <w:t>27</w:t>
      </w:r>
      <w:r w:rsidR="00154301" w:rsidRPr="003B12AC">
        <w:rPr>
          <w:rFonts w:ascii="Times New Roman" w:hAnsi="Times New Roman" w:cs="Times New Roman"/>
          <w:sz w:val="28"/>
          <w:szCs w:val="28"/>
        </w:rPr>
        <w:t>,</w:t>
      </w:r>
      <w:r w:rsidR="003B12AC" w:rsidRPr="003B12AC">
        <w:rPr>
          <w:rFonts w:ascii="Times New Roman" w:hAnsi="Times New Roman" w:cs="Times New Roman"/>
          <w:sz w:val="28"/>
          <w:szCs w:val="28"/>
        </w:rPr>
        <w:t xml:space="preserve"> 49</w:t>
      </w:r>
      <w:r w:rsidR="00154301" w:rsidRPr="003B12AC">
        <w:rPr>
          <w:rFonts w:ascii="Times New Roman" w:hAnsi="Times New Roman" w:cs="Times New Roman"/>
          <w:sz w:val="28"/>
          <w:szCs w:val="28"/>
        </w:rPr>
        <w:t>].</w:t>
      </w:r>
      <w:r w:rsidR="00154301" w:rsidRPr="00117B89">
        <w:rPr>
          <w:rFonts w:ascii="Times New Roman" w:hAnsi="Times New Roman" w:cs="Times New Roman"/>
          <w:sz w:val="28"/>
          <w:szCs w:val="28"/>
        </w:rPr>
        <w:t xml:space="preserve"> </w:t>
      </w:r>
    </w:p>
    <w:p w14:paraId="37A48A57" w14:textId="217E328A" w:rsidR="00831BA0" w:rsidRPr="00117B89" w:rsidRDefault="00831BA0" w:rsidP="00C63B98">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t xml:space="preserve">Атлетична гімнастика користується популярністю у значної частини населення особливо у студентів і молоді.  Багато хто прагне мати красиві форми тіла, потужні сильні м'язи, красиву поставу.  Атлетична гімнастика - це система вправ розвиваючих силу, відповідно до всебічної фізичної підготовки. При раціональних методах тренування заняття атлетичною гімнастикою сприяють  гармонічному злиттю сили, витривалості, спритності, що в кінцевому підсумку відбивається на зовнішньому образі людини. Заняття атлетичною гімнастикою виховує міцних, сильних, впевнених у своїх силах людей. Як метод фізичного виховання широко використовується в навчальних закладах, займає мало часу і дозволяє ізольовано впливати на слабо розвинуті м’язи. </w:t>
      </w:r>
    </w:p>
    <w:p w14:paraId="6E16CCF7" w14:textId="6A0C29F7" w:rsidR="00A15827" w:rsidRDefault="00A919BA" w:rsidP="00C63B98">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r>
      <w:bookmarkStart w:id="10" w:name="_Hlk193310420"/>
      <w:r w:rsidRPr="00117B89">
        <w:rPr>
          <w:rFonts w:ascii="Times New Roman" w:hAnsi="Times New Roman" w:cs="Times New Roman"/>
          <w:sz w:val="28"/>
          <w:szCs w:val="28"/>
        </w:rPr>
        <w:t xml:space="preserve">Велика кількість наукових досліджень доводить, що заняття атлетизмом сприяють покращенню здоров’я, фізичної підготовленості, підвищенню результатів у обраному виді спорту, зміцнюють кістки, зв’язки, сухожилля, серцевий м’яз, потовщують хрящі, збільшують число капілярів у м’язах, інтенсифікують рівень </w:t>
      </w:r>
      <w:r w:rsidRPr="00C63B98">
        <w:rPr>
          <w:rFonts w:ascii="Times New Roman" w:hAnsi="Times New Roman" w:cs="Times New Roman"/>
          <w:sz w:val="28"/>
          <w:szCs w:val="28"/>
        </w:rPr>
        <w:t>метаболізму</w:t>
      </w:r>
      <w:bookmarkEnd w:id="10"/>
      <w:r w:rsidR="00154301" w:rsidRPr="00C63B98">
        <w:rPr>
          <w:rFonts w:ascii="Times New Roman" w:hAnsi="Times New Roman" w:cs="Times New Roman"/>
          <w:sz w:val="28"/>
          <w:szCs w:val="28"/>
        </w:rPr>
        <w:t>[</w:t>
      </w:r>
      <w:r w:rsidR="00C63B98" w:rsidRPr="00C63B98">
        <w:rPr>
          <w:rFonts w:ascii="Times New Roman" w:hAnsi="Times New Roman" w:cs="Times New Roman"/>
          <w:sz w:val="28"/>
          <w:szCs w:val="28"/>
        </w:rPr>
        <w:t>7</w:t>
      </w:r>
      <w:r w:rsidR="00154301" w:rsidRPr="00C63B98">
        <w:rPr>
          <w:rFonts w:ascii="Times New Roman" w:hAnsi="Times New Roman" w:cs="Times New Roman"/>
          <w:sz w:val="28"/>
          <w:szCs w:val="28"/>
        </w:rPr>
        <w:t xml:space="preserve">, </w:t>
      </w:r>
      <w:r w:rsidR="00C63B98" w:rsidRPr="00C63B98">
        <w:rPr>
          <w:rFonts w:ascii="Times New Roman" w:hAnsi="Times New Roman" w:cs="Times New Roman"/>
          <w:sz w:val="28"/>
          <w:szCs w:val="28"/>
        </w:rPr>
        <w:t>9</w:t>
      </w:r>
      <w:r w:rsidR="00154301" w:rsidRPr="00C63B98">
        <w:rPr>
          <w:rFonts w:ascii="Times New Roman" w:hAnsi="Times New Roman" w:cs="Times New Roman"/>
          <w:sz w:val="28"/>
          <w:szCs w:val="28"/>
        </w:rPr>
        <w:t xml:space="preserve">, </w:t>
      </w:r>
      <w:r w:rsidR="00C63B98" w:rsidRPr="00C63B98">
        <w:rPr>
          <w:rFonts w:ascii="Times New Roman" w:hAnsi="Times New Roman" w:cs="Times New Roman"/>
          <w:sz w:val="28"/>
          <w:szCs w:val="28"/>
        </w:rPr>
        <w:t>11</w:t>
      </w:r>
      <w:r w:rsidR="00154301" w:rsidRPr="00C63B98">
        <w:rPr>
          <w:rFonts w:ascii="Times New Roman" w:hAnsi="Times New Roman" w:cs="Times New Roman"/>
          <w:sz w:val="28"/>
          <w:szCs w:val="28"/>
        </w:rPr>
        <w:t>].</w:t>
      </w:r>
      <w:r w:rsidR="00154301" w:rsidRPr="00117B89">
        <w:rPr>
          <w:rFonts w:ascii="Times New Roman" w:hAnsi="Times New Roman" w:cs="Times New Roman"/>
          <w:sz w:val="28"/>
          <w:szCs w:val="28"/>
        </w:rPr>
        <w:t xml:space="preserve"> </w:t>
      </w:r>
      <w:r w:rsidRPr="00117B89">
        <w:rPr>
          <w:rFonts w:ascii="Times New Roman" w:hAnsi="Times New Roman" w:cs="Times New Roman"/>
          <w:sz w:val="28"/>
          <w:szCs w:val="28"/>
        </w:rPr>
        <w:t xml:space="preserve">Засоби атлетизму використовуються для профілактики остеопорозу, артриту, артрозу, реабілітації після травм м’язів і суглобів. Для молоді важливо, що заняття силової спрямованості допомагають зменшити стрес і напругу повсякденного життя, </w:t>
      </w:r>
      <w:r w:rsidRPr="00117B89">
        <w:rPr>
          <w:rFonts w:ascii="Times New Roman" w:hAnsi="Times New Roman" w:cs="Times New Roman"/>
          <w:sz w:val="28"/>
          <w:szCs w:val="28"/>
        </w:rPr>
        <w:lastRenderedPageBreak/>
        <w:t xml:space="preserve">сприяють формуванню позитивної думки про себе, прищеплюють дисциплінованість та підсилюють мотивацію, яка переноситься на інші сфери життя. Головною ж відмінністю занять силовими вправами є те, що вони сприяють збільшенню м’язових об’ємів і зменшенню рівня жирової тканини організму, що дає змогу значно покращити будову тіла і є важливим чинником для стимулювання молоді до занять. До того ж це у майбутній трудовій діяльності матиме велике значення, бо чудовий зовнішній вигляд є візитівкою працівників у різних сферах. Це сприяє позитивному настрою, впевненості у собі і покращенню спілкування. Регулярні заняття атлетизмом дозволяють довгі роки підтримувати фізичну та інтелектуальну активність, віддаляючи момент настання старості та </w:t>
      </w:r>
      <w:r w:rsidRPr="00C63B98">
        <w:rPr>
          <w:rFonts w:ascii="Times New Roman" w:hAnsi="Times New Roman" w:cs="Times New Roman"/>
          <w:sz w:val="28"/>
          <w:szCs w:val="28"/>
        </w:rPr>
        <w:t>хвороб</w:t>
      </w:r>
      <w:r w:rsidR="00601F99" w:rsidRPr="00C63B98">
        <w:rPr>
          <w:rFonts w:ascii="Times New Roman" w:hAnsi="Times New Roman" w:cs="Times New Roman"/>
          <w:sz w:val="28"/>
          <w:szCs w:val="28"/>
        </w:rPr>
        <w:t xml:space="preserve"> [</w:t>
      </w:r>
      <w:r w:rsidR="00C63B98" w:rsidRPr="00C63B98">
        <w:rPr>
          <w:rFonts w:ascii="Times New Roman" w:hAnsi="Times New Roman" w:cs="Times New Roman"/>
          <w:sz w:val="28"/>
          <w:szCs w:val="28"/>
        </w:rPr>
        <w:t>7, с.12</w:t>
      </w:r>
      <w:r w:rsidR="00601F99" w:rsidRPr="00C63B98">
        <w:rPr>
          <w:rFonts w:ascii="Times New Roman" w:hAnsi="Times New Roman" w:cs="Times New Roman"/>
          <w:sz w:val="28"/>
          <w:szCs w:val="28"/>
        </w:rPr>
        <w:t>].</w:t>
      </w:r>
    </w:p>
    <w:p w14:paraId="213516CA" w14:textId="6C911437" w:rsidR="004711A5" w:rsidRPr="004711A5" w:rsidRDefault="004711A5" w:rsidP="00154301">
      <w:pPr>
        <w:autoSpaceDE w:val="0"/>
        <w:autoSpaceDN w:val="0"/>
        <w:adjustRightInd w:val="0"/>
        <w:spacing w:after="0" w:line="360" w:lineRule="auto"/>
        <w:jc w:val="both"/>
        <w:rPr>
          <w:rFonts w:ascii="Times New Roman" w:hAnsi="Times New Roman" w:cs="Times New Roman"/>
          <w:sz w:val="28"/>
          <w:szCs w:val="28"/>
        </w:rPr>
      </w:pPr>
      <w:r>
        <w:tab/>
      </w:r>
      <w:r w:rsidRPr="004711A5">
        <w:rPr>
          <w:rFonts w:ascii="Times New Roman" w:hAnsi="Times New Roman" w:cs="Times New Roman"/>
          <w:sz w:val="28"/>
          <w:szCs w:val="28"/>
        </w:rPr>
        <w:t>Мета занять атлетичною гімнастикою – поліпшення стану здоров’я і підвищення функціональних можливостей організму студентів. Для досягнення окресленої мети передбачено комплексне вирішення таких завдань: - зміцнення здоров’я, сприяння правильному формуванню і всебічному розвитку організму, профілактика захворювань; 5 - оволодіння системою рухових умінь і навичок, а також формами раціональної фізкультурної діяльності для зміцнення здоров’я; - забезпечення загальної та професійно-прикладної фізичної підготовленості, що є важливим чинником психофізичної готовності до майбутньої професійної діяльності; - виховання потреби у фізичному вдосконаленні, систематичних заняттях фізичною культурою і спортом. Атлетична гімнастика є ефективним засобом організації дозвілля молоді, залучення до активного та здорового способу життя, відволікає від шкідливих звичок, прищеплює самодисципліну. Багато хто прагне мати красиві форми тіла, добре розвинені, сильні м’язи, горду поставу. Досягти цього можна завдяки систематичним заняттям атлетичною гімнастикою</w:t>
      </w:r>
      <w:r>
        <w:rPr>
          <w:rFonts w:ascii="Times New Roman" w:hAnsi="Times New Roman" w:cs="Times New Roman"/>
          <w:sz w:val="28"/>
          <w:szCs w:val="28"/>
        </w:rPr>
        <w:t xml:space="preserve"> </w:t>
      </w:r>
      <w:r w:rsidRPr="001E4DA3">
        <w:rPr>
          <w:rFonts w:ascii="Times New Roman" w:hAnsi="Times New Roman" w:cs="Times New Roman"/>
          <w:sz w:val="28"/>
          <w:szCs w:val="28"/>
        </w:rPr>
        <w:t>[</w:t>
      </w:r>
      <w:r w:rsidR="001E4DA3" w:rsidRPr="001E4DA3">
        <w:rPr>
          <w:rFonts w:ascii="Times New Roman" w:hAnsi="Times New Roman" w:cs="Times New Roman"/>
          <w:sz w:val="28"/>
          <w:szCs w:val="28"/>
        </w:rPr>
        <w:t>8, с. 5</w:t>
      </w:r>
      <w:r w:rsidRPr="001E4DA3">
        <w:rPr>
          <w:rFonts w:ascii="Times New Roman" w:hAnsi="Times New Roman" w:cs="Times New Roman"/>
          <w:sz w:val="28"/>
          <w:szCs w:val="28"/>
        </w:rPr>
        <w:t>].</w:t>
      </w:r>
    </w:p>
    <w:p w14:paraId="2DD6A0E5" w14:textId="7CD91DF8" w:rsidR="008D294A" w:rsidRPr="00154301" w:rsidRDefault="00C90422" w:rsidP="00154301">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11" w:name="_Hlk193305690"/>
      <w:r w:rsidR="008D294A" w:rsidRPr="00117B89">
        <w:rPr>
          <w:rFonts w:ascii="Times New Roman" w:hAnsi="Times New Roman" w:cs="Times New Roman"/>
          <w:sz w:val="28"/>
          <w:szCs w:val="28"/>
        </w:rPr>
        <w:t xml:space="preserve">Одним із видів фізичних вправ, придатних для оздоровлення та відновлення фізичного розвитку молоді, є атлетична гімнастика. Атлетична гімнастика – це система вправ з обтяженнями, призначених для того, щоб молодь </w:t>
      </w:r>
      <w:r w:rsidR="008D294A" w:rsidRPr="00117B89">
        <w:rPr>
          <w:rFonts w:ascii="Times New Roman" w:hAnsi="Times New Roman" w:cs="Times New Roman"/>
          <w:sz w:val="28"/>
          <w:szCs w:val="28"/>
        </w:rPr>
        <w:lastRenderedPageBreak/>
        <w:t>залучалася до регулярної фізичної активності, формування умінь і навичок здорового способу життя, підвищення рівня фізичного стану</w:t>
      </w:r>
      <w:bookmarkStart w:id="12" w:name="_Hlk192009875"/>
      <w:bookmarkEnd w:id="11"/>
      <w:r w:rsidR="00154301" w:rsidRPr="001E4DA3">
        <w:rPr>
          <w:rFonts w:ascii="Times New Roman" w:hAnsi="Times New Roman" w:cs="Times New Roman"/>
          <w:sz w:val="28"/>
          <w:szCs w:val="28"/>
        </w:rPr>
        <w:t xml:space="preserve"> [1</w:t>
      </w:r>
      <w:r w:rsidR="001E4DA3" w:rsidRPr="001E4DA3">
        <w:rPr>
          <w:rFonts w:ascii="Times New Roman" w:hAnsi="Times New Roman" w:cs="Times New Roman"/>
          <w:sz w:val="28"/>
          <w:szCs w:val="28"/>
        </w:rPr>
        <w:t>5, с.31</w:t>
      </w:r>
      <w:r w:rsidR="00154301" w:rsidRPr="001E4DA3">
        <w:rPr>
          <w:rFonts w:ascii="Times New Roman" w:hAnsi="Times New Roman" w:cs="Times New Roman"/>
          <w:sz w:val="28"/>
          <w:szCs w:val="28"/>
        </w:rPr>
        <w:t>].</w:t>
      </w:r>
      <w:r w:rsidR="00154301" w:rsidRPr="00117B89">
        <w:rPr>
          <w:rFonts w:ascii="Times New Roman" w:hAnsi="Times New Roman" w:cs="Times New Roman"/>
          <w:sz w:val="28"/>
          <w:szCs w:val="28"/>
        </w:rPr>
        <w:t xml:space="preserve"> </w:t>
      </w:r>
      <w:bookmarkEnd w:id="12"/>
    </w:p>
    <w:p w14:paraId="5D800170" w14:textId="55EE98CC" w:rsidR="00A15827" w:rsidRDefault="00154301" w:rsidP="00154301">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D294A" w:rsidRPr="00117B89">
        <w:rPr>
          <w:rFonts w:ascii="Times New Roman" w:hAnsi="Times New Roman" w:cs="Times New Roman"/>
          <w:sz w:val="28"/>
          <w:szCs w:val="28"/>
        </w:rPr>
        <w:t xml:space="preserve">Атлетичні тренування, які включають вправи з власною вагою та з додатковим обтяженням, доступні для підвищення фізичних можливостей підлітків, зміцнення їх здоров’я та виховання естетичних і культурних норм. Через збільшення кількості спортзалів і фітнес-центрів, атлетизм і силові вправи стають все більш доступними для людей різного віку. Атлетизм має велику популярність серед чоловіків та молоді через його вплив на розвиток сили та м’язової маси, формуючи тіло відповідно до чоловічих стандартів </w:t>
      </w:r>
      <w:r w:rsidRPr="00FC4454">
        <w:rPr>
          <w:rFonts w:ascii="Times New Roman" w:hAnsi="Times New Roman" w:cs="Times New Roman"/>
          <w:sz w:val="28"/>
          <w:szCs w:val="28"/>
        </w:rPr>
        <w:t>[</w:t>
      </w:r>
      <w:r w:rsidR="00FC4454" w:rsidRPr="00FC4454">
        <w:rPr>
          <w:rFonts w:ascii="Times New Roman" w:hAnsi="Times New Roman" w:cs="Times New Roman"/>
          <w:sz w:val="28"/>
          <w:szCs w:val="28"/>
        </w:rPr>
        <w:t>26, с.41</w:t>
      </w:r>
      <w:r w:rsidRPr="00FC4454">
        <w:rPr>
          <w:rFonts w:ascii="Times New Roman" w:hAnsi="Times New Roman" w:cs="Times New Roman"/>
          <w:sz w:val="28"/>
          <w:szCs w:val="28"/>
        </w:rPr>
        <w:t>].</w:t>
      </w:r>
      <w:r w:rsidRPr="00117B89">
        <w:rPr>
          <w:rFonts w:ascii="Times New Roman" w:hAnsi="Times New Roman" w:cs="Times New Roman"/>
          <w:sz w:val="28"/>
          <w:szCs w:val="28"/>
        </w:rPr>
        <w:t xml:space="preserve"> </w:t>
      </w:r>
    </w:p>
    <w:p w14:paraId="22FA7A31" w14:textId="5B46D902" w:rsidR="00154301" w:rsidRDefault="00154301" w:rsidP="00A577C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54301">
        <w:rPr>
          <w:rFonts w:ascii="Times New Roman" w:hAnsi="Times New Roman" w:cs="Times New Roman"/>
          <w:sz w:val="28"/>
          <w:szCs w:val="28"/>
        </w:rPr>
        <w:t>Доступність атлетизму робить його популярним серед широкого кола населення. Особливий інтерес до атлетизму виявляє молодь. Заняття атлетизмом не мають вікових обмежень як для чоловіків, так і для жінок. З кожним днем атлетизм привертає до своїх лав все більше нових прихильників. Все більше молоді, чоловіків та жінок залучаються до доступного, але від цього не менш цікавого і багатогранного, виду фізичного виховання. Заняття атлетизмом сприяють прояву максимальних силових зусиль людини, що, своєю чергою, розвиває активну м’язову масу, підвищує працездатність, зміцнює здоров'я, усуває недоліки у фізичному розвитку. Атлетизм – це симбіоз силових видів спорту зі схожими засобами, методами та принципами тренування, основним завданням якого є побудова гарної статури з використанням різноманітних силових вправ з навантаженнями</w:t>
      </w:r>
      <w:r w:rsidR="00A577C6" w:rsidRPr="00FC4454">
        <w:rPr>
          <w:rFonts w:ascii="Times New Roman" w:hAnsi="Times New Roman" w:cs="Times New Roman"/>
          <w:sz w:val="28"/>
          <w:szCs w:val="28"/>
        </w:rPr>
        <w:t xml:space="preserve"> [</w:t>
      </w:r>
      <w:r w:rsidR="00FC4454" w:rsidRPr="00FC4454">
        <w:rPr>
          <w:rFonts w:ascii="Times New Roman" w:hAnsi="Times New Roman" w:cs="Times New Roman"/>
          <w:sz w:val="28"/>
          <w:szCs w:val="28"/>
        </w:rPr>
        <w:t>39, с.12</w:t>
      </w:r>
      <w:r w:rsidR="00A577C6" w:rsidRPr="00FC4454">
        <w:rPr>
          <w:rFonts w:ascii="Times New Roman" w:hAnsi="Times New Roman" w:cs="Times New Roman"/>
          <w:sz w:val="28"/>
          <w:szCs w:val="28"/>
        </w:rPr>
        <w:t>].</w:t>
      </w:r>
    </w:p>
    <w:p w14:paraId="5424B9CF" w14:textId="1A303B6F" w:rsidR="00154301" w:rsidRDefault="00A577C6" w:rsidP="00A577C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 xml:space="preserve">Для чіткого усвідомлення поняття атлетизм слід розуміти його як цілісну систему тренування оздоровчого спрямування, основною метою якого розвиток силових можливостей та м’язової маси з використанням сучасних знань щодо побудови тренувального процесу (циклічність та періодичність підготовки, раціональний розподіл тренувального навантаження тощо) без орієнтації на максимально можливі досягнення спортсменів і без подальшої демонстрації їх на змаганнях. </w:t>
      </w:r>
    </w:p>
    <w:p w14:paraId="5CE3E291" w14:textId="51C90398" w:rsidR="00154301" w:rsidRDefault="00194E80" w:rsidP="00A577C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 xml:space="preserve">Отже, атлетизм – це напрям фізичного виховання, який ґрунтується на використанні комплексів силових вправ із різними навантаженнями з </w:t>
      </w:r>
      <w:r w:rsidR="00154301" w:rsidRPr="00154301">
        <w:rPr>
          <w:rFonts w:ascii="Times New Roman" w:hAnsi="Times New Roman" w:cs="Times New Roman"/>
          <w:sz w:val="28"/>
          <w:szCs w:val="28"/>
        </w:rPr>
        <w:lastRenderedPageBreak/>
        <w:t>використанням як традиційних засобів тренування (штанга, гантелі, гирі, еспандери тощо), так і нетрадиційних (тренажерні пристрої зі змінним навантаженням), сприяє розвитку сили м'язів та м’язової маси,  зміцненню здоров'я, усуненню недоліків фізичного розвитку, підвищенню працездатності, зменшенню жирового прошарку та побудові гарної статури</w:t>
      </w:r>
      <w:r w:rsidR="001514F5">
        <w:rPr>
          <w:rFonts w:ascii="Times New Roman" w:hAnsi="Times New Roman" w:cs="Times New Roman"/>
          <w:sz w:val="28"/>
          <w:szCs w:val="28"/>
        </w:rPr>
        <w:t xml:space="preserve"> </w:t>
      </w:r>
      <w:r w:rsidRPr="001514F5">
        <w:rPr>
          <w:rFonts w:ascii="Times New Roman" w:hAnsi="Times New Roman" w:cs="Times New Roman"/>
          <w:sz w:val="28"/>
          <w:szCs w:val="28"/>
        </w:rPr>
        <w:t>[1</w:t>
      </w:r>
      <w:r w:rsidR="001514F5" w:rsidRPr="001514F5">
        <w:rPr>
          <w:rFonts w:ascii="Times New Roman" w:hAnsi="Times New Roman" w:cs="Times New Roman"/>
          <w:sz w:val="28"/>
          <w:szCs w:val="28"/>
        </w:rPr>
        <w:t>1</w:t>
      </w:r>
      <w:r w:rsidRPr="001514F5">
        <w:rPr>
          <w:rFonts w:ascii="Times New Roman" w:hAnsi="Times New Roman" w:cs="Times New Roman"/>
          <w:sz w:val="28"/>
          <w:szCs w:val="28"/>
        </w:rPr>
        <w:t xml:space="preserve">, </w:t>
      </w:r>
      <w:r w:rsidR="001514F5" w:rsidRPr="001514F5">
        <w:rPr>
          <w:rFonts w:ascii="Times New Roman" w:hAnsi="Times New Roman" w:cs="Times New Roman"/>
          <w:sz w:val="28"/>
          <w:szCs w:val="28"/>
        </w:rPr>
        <w:t>с.41</w:t>
      </w:r>
      <w:r w:rsidRPr="001514F5">
        <w:rPr>
          <w:rFonts w:ascii="Times New Roman" w:hAnsi="Times New Roman" w:cs="Times New Roman"/>
          <w:sz w:val="28"/>
          <w:szCs w:val="28"/>
        </w:rPr>
        <w:t>]</w:t>
      </w:r>
      <w:r w:rsidR="00154301" w:rsidRPr="001514F5">
        <w:rPr>
          <w:rFonts w:ascii="Times New Roman" w:hAnsi="Times New Roman" w:cs="Times New Roman"/>
          <w:sz w:val="28"/>
          <w:szCs w:val="28"/>
        </w:rPr>
        <w:t>.</w:t>
      </w:r>
      <w:r w:rsidR="00154301">
        <w:rPr>
          <w:rFonts w:ascii="Times New Roman" w:hAnsi="Times New Roman" w:cs="Times New Roman"/>
          <w:sz w:val="28"/>
          <w:szCs w:val="28"/>
        </w:rPr>
        <w:t xml:space="preserve"> </w:t>
      </w:r>
    </w:p>
    <w:p w14:paraId="6AA4AA53" w14:textId="48CB7ED1" w:rsidR="00B76B14" w:rsidRDefault="00154301" w:rsidP="00194E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54301">
        <w:rPr>
          <w:rFonts w:ascii="Times New Roman" w:hAnsi="Times New Roman" w:cs="Times New Roman"/>
          <w:sz w:val="28"/>
          <w:szCs w:val="28"/>
        </w:rPr>
        <w:t>Дані про виникнення сучасного атлетизму можна знайти у Стародавній Греції. Уже в ті часи найбільш освічені люди відстоювали ідеї гармонії тіла й духу, віддаючи перевагу естетичному вихованню. Древньогрецькі скульптори розробляли канони краси, що будувалися на оптимальних пропорціях тіла людини, яких намагалися досягти ті, хто займався силовими вправами. Ці твердження ґрунтуються не тільки на міфах і легендах, але і на конкретних історичних фактах і археологічних дослідженнях. Відомі зображення вправ з навантаженнями на бронзових предметах, які належать до V ст. до н.е. Можливо існують і більш давні відомості витоків атлетизму. Інформацією про існування якої-небудь цілісної системи занять з навантаженнями у цей період немає. Але абсолютно беззастережно можна стверджувати, що багато сучасних принципів спортивного тренування було закладено у глибоку давнину. Широко відомий, наприклад, один із способів тренування переможця декількох Ігор Олімпіади Мілона Кротонського (VI ст. до н.е.). Мілон щодня піднімав і переносив на плечах молодого бика. Цей «снаряд» поступово ріс, зі збільшенням його ваги росла і сила атлета. Наведений приклад безпосереднім чином поєднується із сучасними принципами атлетизму (принцип поступового підвищення навантажень). З найбільш стародавніх «методичних посібників» заслуговує на увагу згадка про цілісну систему силового тренування, яка описана у трактаті „Збереження здоров'я”. Ця робота належить до II ст. н.е. Римський лікар Гален пропонував у ній систему занять з навантаженнями для розвитку мускулатури. Призначалася вона не тільки для атлетів, гладіаторів і воїнів, але і для звичайних громадян</w:t>
      </w:r>
      <w:r w:rsidR="00194E80" w:rsidRPr="001514F5">
        <w:rPr>
          <w:rFonts w:ascii="Times New Roman" w:hAnsi="Times New Roman" w:cs="Times New Roman"/>
          <w:sz w:val="28"/>
          <w:szCs w:val="28"/>
        </w:rPr>
        <w:t xml:space="preserve"> [</w:t>
      </w:r>
      <w:r w:rsidR="001514F5" w:rsidRPr="001514F5">
        <w:rPr>
          <w:rFonts w:ascii="Times New Roman" w:hAnsi="Times New Roman" w:cs="Times New Roman"/>
          <w:sz w:val="28"/>
          <w:szCs w:val="28"/>
        </w:rPr>
        <w:t>4, с. 21-22</w:t>
      </w:r>
      <w:r w:rsidR="00194E80" w:rsidRPr="001514F5">
        <w:rPr>
          <w:rFonts w:ascii="Times New Roman" w:hAnsi="Times New Roman" w:cs="Times New Roman"/>
          <w:sz w:val="28"/>
          <w:szCs w:val="28"/>
        </w:rPr>
        <w:t>].</w:t>
      </w:r>
      <w:r w:rsidR="00194E80" w:rsidRPr="00117B89">
        <w:rPr>
          <w:rFonts w:ascii="Times New Roman" w:hAnsi="Times New Roman" w:cs="Times New Roman"/>
          <w:sz w:val="28"/>
          <w:szCs w:val="28"/>
        </w:rPr>
        <w:t xml:space="preserve"> </w:t>
      </w:r>
      <w:r w:rsidRPr="00154301">
        <w:rPr>
          <w:rFonts w:ascii="Times New Roman" w:hAnsi="Times New Roman" w:cs="Times New Roman"/>
          <w:sz w:val="28"/>
          <w:szCs w:val="28"/>
        </w:rPr>
        <w:t xml:space="preserve"> </w:t>
      </w:r>
    </w:p>
    <w:p w14:paraId="6E4396E8" w14:textId="1BD99E0A" w:rsidR="00B76B14" w:rsidRPr="00117B89" w:rsidRDefault="00B76B14" w:rsidP="00194E80">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У Римській імперії вправами з навантаженнями займалися і жінки. Зберігся малюнок на стіні</w:t>
      </w:r>
      <w:r>
        <w:rPr>
          <w:rFonts w:ascii="Times New Roman" w:hAnsi="Times New Roman" w:cs="Times New Roman"/>
          <w:sz w:val="28"/>
          <w:szCs w:val="28"/>
        </w:rPr>
        <w:t xml:space="preserve"> </w:t>
      </w:r>
      <w:r w:rsidR="00154301" w:rsidRPr="00154301">
        <w:rPr>
          <w:rFonts w:ascii="Times New Roman" w:hAnsi="Times New Roman" w:cs="Times New Roman"/>
          <w:sz w:val="28"/>
          <w:szCs w:val="28"/>
        </w:rPr>
        <w:t xml:space="preserve">(III ст. н.е.) із зображенням гімнастичних вправ римлянок. У </w:t>
      </w:r>
      <w:r w:rsidR="00154301" w:rsidRPr="00154301">
        <w:rPr>
          <w:rFonts w:ascii="Times New Roman" w:hAnsi="Times New Roman" w:cs="Times New Roman"/>
          <w:sz w:val="28"/>
          <w:szCs w:val="28"/>
        </w:rPr>
        <w:lastRenderedPageBreak/>
        <w:t xml:space="preserve">однієї з них в руках гантелі, які не відрізняються від сучасних. У період середньовіччя (кінець V – до XVII ст.) життя багатьох людей (особливо в Європі) знаходилося під впливом ідей аскетизму. На думку істориків, основна роль в цьому належала представникам церкви. Так або інакше, але достовірної інформації, пов'язаної з історією атлетизму в цей період, немає. Винятки становлять окремі дані про підготовку лицарів, які вправлялися з використанням обтяжень. Відродження інтересу до вправ з навантаженнями спостерігається в період пізнього середньовіччя. У XIV – XV ст. англійські солдати спеціально вправлялися у штовханні залізної балки. Особливо цінували фізичну силу шотландці. У них практикувалося випробування на зрілість: кожен змужнілий хлопець зобов'язаний був підняти камінь вагою не менше 100 кг і покласти його на інший камінь, висотою не нижче 120 см. Тільки після цього хлопця визнавали дорослим, і він отримував право носити шапку зі шкури ведмедя. Починаючи з XVI ст., вправи з навантаженнями стають все більш популярними в Європі. У Англії та Німеччині з'являються публікації, в яких робляться спроби систематизувати вправи з навантаженнями, розглядаються способи їх виконання. Під час правління королеви Єлизавети, в кінці XVI ст., фізичні вправи з навантаженнями рекомендувалися молодим англійцям замість танців та інших забав. Англійський просвітитель Джон Нортбрук доводив, що заняття з палицею, на кінцях якої підвішені свинцеві грузила, зміцнюють груди, руки і атлет під час цих занять одержує всі задоволення, як в боксі, але при цьому не отримує ударів. Значне підвищення інтересу до силових вправ спостерігається у XIX ст. Фахівці пов'язують це зі збільшенням можливостей спілкування між представниками різних країн. Видатні атлети демонструють свою силу і  красу на аренах цирку, багато гастролюють, стають прикладами для наслідування, тому сприяють залученню до занять з навантаженнями широких верств населення. У цей період активізується випуск літератури з атлетизму, проводяться спеціальні семінари і лекції з питань тренування з навантаженнями. Окрім штанг і гантелей, що традиційно використовувалися для тренувань і показових виступів, у XIX ст. стали застосовуватися спеціальні пристрої для </w:t>
      </w:r>
      <w:r w:rsidR="00154301" w:rsidRPr="00154301">
        <w:rPr>
          <w:rFonts w:ascii="Times New Roman" w:hAnsi="Times New Roman" w:cs="Times New Roman"/>
          <w:sz w:val="28"/>
          <w:szCs w:val="28"/>
        </w:rPr>
        <w:lastRenderedPageBreak/>
        <w:t xml:space="preserve">локального (ізольованого) розвитку м'язів, які ґрунтувалися на принципі тяги металевих обтяжень через блоки, що дозволяє віднести їх до прототипів сучасних блокових тренажерів. На межі XIX і XX ст. в Україні значного поширення набула важка атлетика </w:t>
      </w:r>
      <w:bookmarkStart w:id="13" w:name="_Hlk192010464"/>
      <w:r w:rsidRPr="008E74B7">
        <w:rPr>
          <w:rFonts w:ascii="Times New Roman" w:hAnsi="Times New Roman" w:cs="Times New Roman"/>
          <w:sz w:val="28"/>
          <w:szCs w:val="28"/>
        </w:rPr>
        <w:t>[</w:t>
      </w:r>
      <w:r w:rsidR="008E74B7" w:rsidRPr="008E74B7">
        <w:rPr>
          <w:rFonts w:ascii="Times New Roman" w:hAnsi="Times New Roman" w:cs="Times New Roman"/>
          <w:sz w:val="28"/>
          <w:szCs w:val="28"/>
        </w:rPr>
        <w:t>23</w:t>
      </w:r>
      <w:r w:rsidRPr="008E74B7">
        <w:rPr>
          <w:rFonts w:ascii="Times New Roman" w:hAnsi="Times New Roman" w:cs="Times New Roman"/>
          <w:sz w:val="28"/>
          <w:szCs w:val="28"/>
        </w:rPr>
        <w:t xml:space="preserve">, </w:t>
      </w:r>
      <w:r w:rsidR="008E74B7" w:rsidRPr="008E74B7">
        <w:rPr>
          <w:rFonts w:ascii="Times New Roman" w:hAnsi="Times New Roman" w:cs="Times New Roman"/>
          <w:sz w:val="28"/>
          <w:szCs w:val="28"/>
        </w:rPr>
        <w:t>45</w:t>
      </w:r>
      <w:r w:rsidRPr="008E74B7">
        <w:rPr>
          <w:rFonts w:ascii="Times New Roman" w:hAnsi="Times New Roman" w:cs="Times New Roman"/>
          <w:sz w:val="28"/>
          <w:szCs w:val="28"/>
        </w:rPr>
        <w:t xml:space="preserve">, </w:t>
      </w:r>
      <w:r w:rsidR="008E74B7" w:rsidRPr="008E74B7">
        <w:rPr>
          <w:rFonts w:ascii="Times New Roman" w:hAnsi="Times New Roman" w:cs="Times New Roman"/>
          <w:sz w:val="28"/>
          <w:szCs w:val="28"/>
        </w:rPr>
        <w:t>46</w:t>
      </w:r>
      <w:r w:rsidRPr="008E74B7">
        <w:rPr>
          <w:rFonts w:ascii="Times New Roman" w:hAnsi="Times New Roman" w:cs="Times New Roman"/>
          <w:sz w:val="28"/>
          <w:szCs w:val="28"/>
        </w:rPr>
        <w:t>].</w:t>
      </w:r>
      <w:r w:rsidRPr="00117B89">
        <w:rPr>
          <w:rFonts w:ascii="Times New Roman" w:hAnsi="Times New Roman" w:cs="Times New Roman"/>
          <w:sz w:val="28"/>
          <w:szCs w:val="28"/>
        </w:rPr>
        <w:t xml:space="preserve"> </w:t>
      </w:r>
      <w:bookmarkEnd w:id="13"/>
    </w:p>
    <w:p w14:paraId="5A76022E" w14:textId="633CE31A" w:rsidR="00194E80" w:rsidRDefault="00B76B14" w:rsidP="00194E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Важка атлетика – олімпійський вид спорту силового спрямування, заснований на підніманні межової ваги у двох змагальних вправах (ривок та поштовх штанги). Одним із видатних представників „атлетики” був Владислав Франційович Краєвський, який у 1885 р. у Санкт-Петербурзі створив „Гурток аматорів атлетики”, де спортсмени займалися силовими вправами. Члени гуртка намагалися розвинути не тільки максимальну силу, а й досягти у своєму розвитку великих розмірів м'язів давньогрецьких атлетів. Пізніше подібні гуртки були створені у Києві, Ризі та інших містах. Київський лікар Євген Федорович Гарнич</w:t>
      </w:r>
      <w:r>
        <w:rPr>
          <w:rFonts w:ascii="Times New Roman" w:hAnsi="Times New Roman" w:cs="Times New Roman"/>
          <w:sz w:val="28"/>
          <w:szCs w:val="28"/>
        </w:rPr>
        <w:t>-</w:t>
      </w:r>
      <w:r w:rsidR="00154301" w:rsidRPr="00154301">
        <w:rPr>
          <w:rFonts w:ascii="Times New Roman" w:hAnsi="Times New Roman" w:cs="Times New Roman"/>
          <w:sz w:val="28"/>
          <w:szCs w:val="28"/>
        </w:rPr>
        <w:t xml:space="preserve">Гарницький у лютому 1895 р. створив „Київський атлетичний гурток”, який виховав на той час прекрасних спортсменів-рекордсменів Світу, переможців чемпіонатів та олімпіад. У 1952 р. важкоатлети СРСР вперше взяли участь в Іграх XV Олімпіади. Після розпаду СРСР і утворення нових незалежних держав збірні команди цих країн отримали право виступати на всіх міжнародних змаганнях окремими командами, що зразу ж призвело до загострення конкуренції на світовій важкоатлетичній арені </w:t>
      </w:r>
      <w:bookmarkStart w:id="14" w:name="_Hlk193356014"/>
      <w:r w:rsidR="00255E00" w:rsidRPr="00335299">
        <w:rPr>
          <w:rFonts w:ascii="Times New Roman" w:hAnsi="Times New Roman" w:cs="Times New Roman"/>
          <w:sz w:val="28"/>
          <w:szCs w:val="28"/>
        </w:rPr>
        <w:t>[</w:t>
      </w:r>
      <w:r w:rsidR="00335299" w:rsidRPr="00335299">
        <w:rPr>
          <w:rFonts w:ascii="Times New Roman" w:hAnsi="Times New Roman" w:cs="Times New Roman"/>
          <w:sz w:val="28"/>
          <w:szCs w:val="28"/>
        </w:rPr>
        <w:t>23</w:t>
      </w:r>
      <w:r w:rsidR="00255E00" w:rsidRPr="00335299">
        <w:rPr>
          <w:rFonts w:ascii="Times New Roman" w:hAnsi="Times New Roman" w:cs="Times New Roman"/>
          <w:sz w:val="28"/>
          <w:szCs w:val="28"/>
        </w:rPr>
        <w:t xml:space="preserve">, </w:t>
      </w:r>
      <w:r w:rsidR="00335299" w:rsidRPr="00335299">
        <w:rPr>
          <w:rFonts w:ascii="Times New Roman" w:hAnsi="Times New Roman" w:cs="Times New Roman"/>
          <w:sz w:val="28"/>
          <w:szCs w:val="28"/>
        </w:rPr>
        <w:t>45</w:t>
      </w:r>
      <w:r w:rsidR="00255E00" w:rsidRPr="00335299">
        <w:rPr>
          <w:rFonts w:ascii="Times New Roman" w:hAnsi="Times New Roman" w:cs="Times New Roman"/>
          <w:sz w:val="28"/>
          <w:szCs w:val="28"/>
        </w:rPr>
        <w:t xml:space="preserve">, </w:t>
      </w:r>
      <w:r w:rsidR="00335299" w:rsidRPr="00335299">
        <w:rPr>
          <w:rFonts w:ascii="Times New Roman" w:hAnsi="Times New Roman" w:cs="Times New Roman"/>
          <w:sz w:val="28"/>
          <w:szCs w:val="28"/>
        </w:rPr>
        <w:t>46</w:t>
      </w:r>
      <w:r w:rsidR="00255E00" w:rsidRPr="00335299">
        <w:rPr>
          <w:rFonts w:ascii="Times New Roman" w:hAnsi="Times New Roman" w:cs="Times New Roman"/>
          <w:sz w:val="28"/>
          <w:szCs w:val="28"/>
        </w:rPr>
        <w:t>].</w:t>
      </w:r>
      <w:bookmarkEnd w:id="14"/>
    </w:p>
    <w:p w14:paraId="5DC82BE2" w14:textId="28228C1E" w:rsidR="00194E80" w:rsidRPr="00194E80" w:rsidRDefault="00194E80" w:rsidP="00194E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94E80">
        <w:rPr>
          <w:rFonts w:ascii="Times New Roman" w:hAnsi="Times New Roman" w:cs="Times New Roman"/>
          <w:sz w:val="28"/>
          <w:szCs w:val="28"/>
        </w:rPr>
        <w:t>Перша участь спортсменів незалежної України на олімпійських іграх відбулась на Олімпіаді у Барселоні у 1992 році. Тимур Таймазов для команди України виборов срібну медаль з складі збірної Союзу Незалежних Держав.</w:t>
      </w:r>
    </w:p>
    <w:p w14:paraId="3E4D5523" w14:textId="31E15335" w:rsidR="00194E80" w:rsidRPr="00194E80" w:rsidRDefault="00335299" w:rsidP="00194E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94E80" w:rsidRPr="00194E80">
        <w:rPr>
          <w:rFonts w:ascii="Times New Roman" w:hAnsi="Times New Roman" w:cs="Times New Roman"/>
          <w:sz w:val="28"/>
          <w:szCs w:val="28"/>
        </w:rPr>
        <w:t>На наступній олімпіаді у 1996 році в Атланті, Тимур Таймазов завоював золоту медаль. Бронзову медаль завоював Денис Готфрід. На олімпіаді 2000 року у Сіднеї українські спортсмени опинилися за межею призерів.</w:t>
      </w:r>
      <w:r w:rsidR="00194E80">
        <w:rPr>
          <w:rFonts w:ascii="Times New Roman" w:hAnsi="Times New Roman" w:cs="Times New Roman"/>
          <w:sz w:val="28"/>
          <w:szCs w:val="28"/>
        </w:rPr>
        <w:t xml:space="preserve"> </w:t>
      </w:r>
      <w:r w:rsidR="00194E80" w:rsidRPr="00194E80">
        <w:rPr>
          <w:rFonts w:ascii="Times New Roman" w:hAnsi="Times New Roman" w:cs="Times New Roman"/>
          <w:sz w:val="28"/>
          <w:szCs w:val="28"/>
        </w:rPr>
        <w:t>За 4 роки в Афінах Наталя Скакун стала переможницею олімпійських ігор, а Ігор Разорьонов виборов срібну медаль.</w:t>
      </w:r>
      <w:r w:rsidR="00194E80">
        <w:rPr>
          <w:rFonts w:ascii="Times New Roman" w:hAnsi="Times New Roman" w:cs="Times New Roman"/>
          <w:sz w:val="28"/>
          <w:szCs w:val="28"/>
        </w:rPr>
        <w:t xml:space="preserve"> </w:t>
      </w:r>
      <w:r w:rsidR="00194E80" w:rsidRPr="00194E80">
        <w:rPr>
          <w:rFonts w:ascii="Times New Roman" w:hAnsi="Times New Roman" w:cs="Times New Roman"/>
          <w:sz w:val="28"/>
          <w:szCs w:val="28"/>
        </w:rPr>
        <w:t>На двадцять дев'ятій олімпіаді у Пекіні Ольга Коробка виграла срібну медаль, а медаль Наталя Давидова виборола бронзову нагороду.</w:t>
      </w:r>
    </w:p>
    <w:p w14:paraId="06F6649E" w14:textId="26E86821" w:rsidR="00194E80" w:rsidRDefault="00194E80" w:rsidP="00194E80">
      <w:pPr>
        <w:spacing w:after="0" w:line="360" w:lineRule="auto"/>
        <w:jc w:val="both"/>
        <w:rPr>
          <w:rFonts w:ascii="Times New Roman" w:hAnsi="Times New Roman" w:cs="Times New Roman"/>
          <w:sz w:val="28"/>
          <w:szCs w:val="28"/>
        </w:rPr>
      </w:pPr>
      <w:r w:rsidRPr="00194E80">
        <w:rPr>
          <w:rFonts w:ascii="Times New Roman" w:hAnsi="Times New Roman" w:cs="Times New Roman"/>
          <w:sz w:val="28"/>
          <w:szCs w:val="28"/>
        </w:rPr>
        <w:t xml:space="preserve">У Лондоні на 5-й для Україні літній Олімпіаді Олексій Торохтій виграв золоту нагороду, а Юлія Каліна </w:t>
      </w:r>
      <w:r>
        <w:rPr>
          <w:rFonts w:ascii="Times New Roman" w:hAnsi="Times New Roman" w:cs="Times New Roman"/>
          <w:sz w:val="28"/>
          <w:szCs w:val="28"/>
        </w:rPr>
        <w:t>б</w:t>
      </w:r>
      <w:r w:rsidRPr="00194E80">
        <w:rPr>
          <w:rFonts w:ascii="Times New Roman" w:hAnsi="Times New Roman" w:cs="Times New Roman"/>
          <w:sz w:val="28"/>
          <w:szCs w:val="28"/>
        </w:rPr>
        <w:t>ронзу.</w:t>
      </w:r>
      <w:r>
        <w:rPr>
          <w:rFonts w:ascii="Times New Roman" w:hAnsi="Times New Roman" w:cs="Times New Roman"/>
          <w:sz w:val="28"/>
          <w:szCs w:val="28"/>
        </w:rPr>
        <w:t xml:space="preserve"> </w:t>
      </w:r>
      <w:r w:rsidR="00255E00">
        <w:rPr>
          <w:rFonts w:ascii="Times New Roman" w:hAnsi="Times New Roman" w:cs="Times New Roman"/>
          <w:sz w:val="28"/>
          <w:szCs w:val="28"/>
        </w:rPr>
        <w:t xml:space="preserve"> На Олімпійських ігра</w:t>
      </w:r>
      <w:r w:rsidR="004F0454">
        <w:rPr>
          <w:rFonts w:ascii="Times New Roman" w:hAnsi="Times New Roman" w:cs="Times New Roman"/>
          <w:sz w:val="28"/>
          <w:szCs w:val="28"/>
        </w:rPr>
        <w:t>х</w:t>
      </w:r>
      <w:r w:rsidR="00255E00">
        <w:rPr>
          <w:rFonts w:ascii="Times New Roman" w:hAnsi="Times New Roman" w:cs="Times New Roman"/>
          <w:sz w:val="28"/>
          <w:szCs w:val="28"/>
        </w:rPr>
        <w:t xml:space="preserve"> 2024 року в Парижі </w:t>
      </w:r>
      <w:r w:rsidR="00255E00">
        <w:rPr>
          <w:rFonts w:ascii="Times New Roman" w:hAnsi="Times New Roman" w:cs="Times New Roman"/>
          <w:sz w:val="28"/>
          <w:szCs w:val="28"/>
        </w:rPr>
        <w:lastRenderedPageBreak/>
        <w:t xml:space="preserve">українські важкоатлети не змогли піднятися на п’єдестал. </w:t>
      </w:r>
      <w:r w:rsidRPr="00194E80">
        <w:rPr>
          <w:rFonts w:ascii="Times New Roman" w:hAnsi="Times New Roman" w:cs="Times New Roman"/>
          <w:sz w:val="28"/>
          <w:szCs w:val="28"/>
        </w:rPr>
        <w:t>За 12 олімпіад українські спортсмени завоювали 18 медалей, з яких половина — золоті</w:t>
      </w:r>
      <w:r w:rsidR="00255E00">
        <w:rPr>
          <w:rFonts w:ascii="Times New Roman" w:hAnsi="Times New Roman" w:cs="Times New Roman"/>
          <w:sz w:val="28"/>
          <w:szCs w:val="28"/>
        </w:rPr>
        <w:t>.</w:t>
      </w:r>
    </w:p>
    <w:p w14:paraId="030ABBA9" w14:textId="7F31549B" w:rsidR="00EB77FA" w:rsidRDefault="00255E00" w:rsidP="00EB77F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 xml:space="preserve">На межі XIX та XX ст. у  Європі починає розвиватися специфічний вид занять з навантаженнями атлетичного спрямування, що отримав назву „бодібілдинг” (анг. body –тіло, building – побудова). Бодібілдинг (культуризм) –силовий вид спорту, який ґрунтується на використанні комплексів силових вправ із різними навантаженнями (штанга, гантелі, гирі, тренажери, амортизатори тощо) та раціональній дієті, спрямований на розвиток м’язової маси з наступною демонстрацією її на змаганнях (сім обов’язкових поз для чоловіків, п’ять для жінок та довільна програма). Фундатором бодібілдингу вважають Фрідріха Вільгельма Мюллера, який мав сценічний псевдонім Євген Сандов. Він зробив кар'єру циркового атлета і став видатним спортсменом свого часу. З 1901 р. у таких країнах, як США, Канада, Англія, Франція, Бельгія, Німеччина, проводяться міжнародні конкурси з бодібілдингу. Найбільшого розвитку бодібілдинг набув в Америці завдяки активній діяльності Джона Уайдера (спортсмена, тренера, бізнесмена). У 1946 р. під керівництвом Д. Уайдера створено Міжнародну федерацію бодібілдингу (IFBB), у межах якої почалася робота щодо визнання бодібілдингу олімпійським видом спорту та боротьба проти застосування спортсменами заборонених препаратів. З 1965 р. під його керівництвом регулярно проводяться чемпіонати світу серед професіоналів. Переможці цих змагань отримують звання „Містер Олімпія”. Вперше титул "Містер Олімпія" виборов американський спортсмен Ларрі Скотт, восьмиразовими володарями цього почесного титулу були Лі Хейні (1984 – 1991) та Ронні Колеман (1998 – 2005), семиразовим – Арнольд Шварценеггер (1970 – 1975, 1980) та шестиразовим – Доріан Ятс (1992 – 1997). З 1980 р. титул „Міс Олімпія” присуджується найкращій спортсменці, яка вигравала титул чемпіонки світу. Шість разів цим титулом володіли Коріна Еверсон (1984 – 1989) та Ленда Мюррей (1990 – 1995). У 1964 р. у структурі Федерації важкої атлетики </w:t>
      </w:r>
      <w:r w:rsidR="00EB77FA">
        <w:rPr>
          <w:rFonts w:ascii="Times New Roman" w:hAnsi="Times New Roman" w:cs="Times New Roman"/>
          <w:sz w:val="28"/>
          <w:szCs w:val="28"/>
        </w:rPr>
        <w:t>України</w:t>
      </w:r>
      <w:r w:rsidR="00154301" w:rsidRPr="00154301">
        <w:rPr>
          <w:rFonts w:ascii="Times New Roman" w:hAnsi="Times New Roman" w:cs="Times New Roman"/>
          <w:sz w:val="28"/>
          <w:szCs w:val="28"/>
        </w:rPr>
        <w:t xml:space="preserve"> створюється комісія з атлетичної гімнастики, завданням якої є пропаганда та популяризація бодібілдингу як однієї з форм загально-фізичної підготовки </w:t>
      </w:r>
      <w:r w:rsidR="00154301" w:rsidRPr="00154301">
        <w:rPr>
          <w:rFonts w:ascii="Times New Roman" w:hAnsi="Times New Roman" w:cs="Times New Roman"/>
          <w:sz w:val="28"/>
          <w:szCs w:val="28"/>
        </w:rPr>
        <w:lastRenderedPageBreak/>
        <w:t>молоді. Перший клуб бодібілдингу в Україні було відкрито у 1969 р. у Запоріжжі Леонідом Івановичем Жаботинським. Перший чемпіонат України проведено у травні 1972 р. у Бердянську. У 1987 р. під патронатом Федерації важкої атлетики СРСР починає функціонувати Федерація атлетизму, її головою був обраний чемпіон Олімпійських ігор – важкоатлет Юрій Петрович Власов. Ця федерація в той час поєднувала два види спорту: силове триборство (пауерліфтинг) і культуризм (бодібілдинг). У 1988 р. відбувся 1-й чемпіонат СРСР з атлетизму, на якому командну перемогу виборола збірна команда України. У цьому ж році збірна команда СРСР взяла участь у чемпіонаті світу в Австрії. Новим етапом у розвитку культуризму був 1990 р. Від Федерації атлетизму відокремилися спортсмени, які займалися пауерліфтингом. У результаті з'явилися дві нові федерації – Федерація культуризму України та Федерація пауерліфтингу України. Ці види спорту стали дуже популярними серед молоді. Нині федерація культуризму має назву Федерація бодібілдингу України</w:t>
      </w:r>
      <w:r w:rsidR="00335299">
        <w:rPr>
          <w:rFonts w:ascii="Times New Roman" w:hAnsi="Times New Roman" w:cs="Times New Roman"/>
          <w:sz w:val="28"/>
          <w:szCs w:val="28"/>
        </w:rPr>
        <w:t xml:space="preserve"> </w:t>
      </w:r>
      <w:bookmarkStart w:id="15" w:name="_Hlk193357213"/>
      <w:r w:rsidR="00335299" w:rsidRPr="00335299">
        <w:rPr>
          <w:rFonts w:ascii="Times New Roman" w:hAnsi="Times New Roman" w:cs="Times New Roman"/>
          <w:sz w:val="28"/>
          <w:szCs w:val="28"/>
        </w:rPr>
        <w:t>[23, 45, 46].</w:t>
      </w:r>
      <w:bookmarkEnd w:id="15"/>
    </w:p>
    <w:p w14:paraId="029FF07F" w14:textId="415D641D" w:rsidR="00154301" w:rsidRPr="00154301" w:rsidRDefault="00EB77FA" w:rsidP="004F04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54301" w:rsidRPr="00154301">
        <w:rPr>
          <w:rFonts w:ascii="Times New Roman" w:hAnsi="Times New Roman" w:cs="Times New Roman"/>
          <w:sz w:val="28"/>
          <w:szCs w:val="28"/>
        </w:rPr>
        <w:t xml:space="preserve">На початку 50-х років у США, Австралії, Англії та інших країнах великої популярності набули допоміжні важкоатлетичні вправи: присідання зі штангою на плечах, жим лежачи та тяга штанги. Назву новий вид спорту отримав від злиття двох англійських слів: „power” – сила, міць та „lifting” – піднімання. </w:t>
      </w:r>
      <w:r w:rsidR="00761446">
        <w:rPr>
          <w:rFonts w:ascii="Times New Roman" w:hAnsi="Times New Roman" w:cs="Times New Roman"/>
          <w:sz w:val="28"/>
          <w:szCs w:val="28"/>
        </w:rPr>
        <w:tab/>
      </w:r>
      <w:r w:rsidR="00154301" w:rsidRPr="00154301">
        <w:rPr>
          <w:rFonts w:ascii="Times New Roman" w:hAnsi="Times New Roman" w:cs="Times New Roman"/>
          <w:sz w:val="28"/>
          <w:szCs w:val="28"/>
        </w:rPr>
        <w:t xml:space="preserve">Пауерліфтинг (силове триборство) – силовий вид спорту, який ґрунтується на підніманні штанги межової ваги у трьох змагальних вправах (присідання зі штангою на плечах, жим лежачи та тяга). У 1964 р. у США пройшов перший офіційний чемпіонат з пауерліфтингу. Отже, цю дату вважають датою „народження” пауерліфтингу. Цей вид спорту не виник сам собою. Його „народження” зафіксоване набагато раніше за дату першого офіційного чемпіонату світу з пауерліфтингу. І як у кожному виді спорту, тут були свої „піонери” – ентузіасти, які стояли біля самих витоків силових (важкоатлетичних) видів спортивної боротьби. Одним з „батьків” пауерліфтингу з повним правом можна назвати Лео Стерна („Стерн” в перекладі з англійського означає „суворий, невблаганний”!). У 1939 р. він організував у Сан-Дієго важкоатлетичний клуб краси. Спортивний зал мав невеликі розміри і скромний тренувальний інвентар. </w:t>
      </w:r>
      <w:r w:rsidR="00154301" w:rsidRPr="00154301">
        <w:rPr>
          <w:rFonts w:ascii="Times New Roman" w:hAnsi="Times New Roman" w:cs="Times New Roman"/>
          <w:sz w:val="28"/>
          <w:szCs w:val="28"/>
        </w:rPr>
        <w:lastRenderedPageBreak/>
        <w:t xml:space="preserve">З цим устаткуванням зал Лео Стерна працював до 1948 р. Заняття з навантаженнями набували все більшої популярності серед американського населення, але як вид спорту пауерліфтинг ще не сформувався. Хоча вже тоді аматори виконували присідання зі штангою на плечах, жим лежачи і тягу. Проте відповідні змагання не проводилися. Через декілька років Лео Стерн зі своїм однодумцем Бобом Кларком відкриває ще один зал в Північному парку Сан-Дієго. Боб Кларк був одним з перших, хто розробляв механізми (тренажери) зі зворотньо-поступальною ходою і постійно займався їх удосконаленням. Леона Стерна і Боба Кларка завжди турбувала думка про проведення спортивних змагань серед силачів. У нетрадиційному для того часу варіанті вони організовували прості змагання у школах, у вихідні дні – на пляжах міста. Вони всіляко намагалися привернути якомога більше людей до участі у змаганнях. У 1947 р. компаньйони організували Олімпійські змагання у двох напрямах: нетрадиційний підйом обтяжень і культуризм. Це було свого роду шоу, а не змагання, оскільки дійсно і по-справжньому сильних атлетів ще не було. З 1948 р. Боб Кларк і Лео Стерн почали відносно регулярне проведення подібних заходів, але не називали їх ще змаганнями з пауерліфтингу. Так, Лео Стерн нарік їх „odd lift” („незвичайними підйомами”). Змагання проводили в залі, як правило, з двома важкоатлетичними штангами. На змаганнях атлети виконували жим лежачи, присідання зі штангою на плечах та станову тягу. На виконання кожної вправи давалося три спроби. Пізніше компаньйони ініціювали змагання з атлетами Лос-Анджелеса та інших міст США, де пауерліфтинг привернув до себе увагу провідних важкоатлетів країни. В Україні пауерліфтинг є порівняно молодим видом спорту, однак його популярність зростає з року в рік. У 1991 р. у Києві була створена республіканська Федерація пауерліфтингу. У той же час у Києві проводяться перші республіканські змагання серед юніорів та юніорок. У червні 1991 р. Федерація пауерліфтингу України стала членом Європейської федерації пауерліфтингу (EPF). У тому ж році Федерація пауерліфтингу України увійшла до Міжнародної федерації пауерліфтингу (IPF). З виходом на світову арену українські спортсмени багаторазово ставали переможцями та призерами </w:t>
      </w:r>
      <w:r w:rsidR="00154301" w:rsidRPr="00154301">
        <w:rPr>
          <w:rFonts w:ascii="Times New Roman" w:hAnsi="Times New Roman" w:cs="Times New Roman"/>
          <w:sz w:val="28"/>
          <w:szCs w:val="28"/>
        </w:rPr>
        <w:lastRenderedPageBreak/>
        <w:t>міжнародних змагань, продемонструвавши всьому світу високу технічну та фізичну підготовку. Гирьовий спорт завжди був допоміжним засобом підготовки спортсменів у важкій атлетиці, бодібілдингу та пауерліфтингу. Він почав активно розвиватися у 60-і роки в Росії, Україні, Прибалтиці, насамперед у сільській місцевості</w:t>
      </w:r>
      <w:r w:rsidR="00C133F4">
        <w:rPr>
          <w:rFonts w:ascii="Times New Roman" w:hAnsi="Times New Roman" w:cs="Times New Roman"/>
          <w:sz w:val="28"/>
          <w:szCs w:val="28"/>
        </w:rPr>
        <w:t xml:space="preserve"> </w:t>
      </w:r>
      <w:r w:rsidR="00C133F4" w:rsidRPr="00C133F4">
        <w:rPr>
          <w:rFonts w:ascii="Times New Roman" w:hAnsi="Times New Roman" w:cs="Times New Roman"/>
          <w:sz w:val="28"/>
          <w:szCs w:val="28"/>
        </w:rPr>
        <w:t>[</w:t>
      </w:r>
      <w:r w:rsidR="00C133F4">
        <w:rPr>
          <w:rFonts w:ascii="Times New Roman" w:hAnsi="Times New Roman" w:cs="Times New Roman"/>
          <w:sz w:val="28"/>
          <w:szCs w:val="28"/>
        </w:rPr>
        <w:t>7</w:t>
      </w:r>
      <w:r w:rsidR="00C133F4" w:rsidRPr="00C133F4">
        <w:rPr>
          <w:rFonts w:ascii="Times New Roman" w:hAnsi="Times New Roman" w:cs="Times New Roman"/>
          <w:sz w:val="28"/>
          <w:szCs w:val="28"/>
        </w:rPr>
        <w:t xml:space="preserve">, </w:t>
      </w:r>
      <w:r w:rsidR="00C133F4">
        <w:rPr>
          <w:rFonts w:ascii="Times New Roman" w:hAnsi="Times New Roman" w:cs="Times New Roman"/>
          <w:sz w:val="28"/>
          <w:szCs w:val="28"/>
        </w:rPr>
        <w:t>11</w:t>
      </w:r>
      <w:r w:rsidR="00C133F4" w:rsidRPr="00C133F4">
        <w:rPr>
          <w:rFonts w:ascii="Times New Roman" w:hAnsi="Times New Roman" w:cs="Times New Roman"/>
          <w:sz w:val="28"/>
          <w:szCs w:val="28"/>
        </w:rPr>
        <w:t xml:space="preserve">, </w:t>
      </w:r>
      <w:r w:rsidR="00C133F4">
        <w:rPr>
          <w:rFonts w:ascii="Times New Roman" w:hAnsi="Times New Roman" w:cs="Times New Roman"/>
          <w:sz w:val="28"/>
          <w:szCs w:val="28"/>
        </w:rPr>
        <w:t>25</w:t>
      </w:r>
      <w:r w:rsidR="00C133F4" w:rsidRPr="00C133F4">
        <w:rPr>
          <w:rFonts w:ascii="Times New Roman" w:hAnsi="Times New Roman" w:cs="Times New Roman"/>
          <w:sz w:val="28"/>
          <w:szCs w:val="28"/>
        </w:rPr>
        <w:t>].</w:t>
      </w:r>
    </w:p>
    <w:p w14:paraId="3873C38B" w14:textId="22EB87ED" w:rsidR="00761446" w:rsidRPr="00761446" w:rsidRDefault="00761446" w:rsidP="004F0454">
      <w:pPr>
        <w:pStyle w:val="a6"/>
        <w:shd w:val="clear" w:color="auto" w:fill="FFFFFF"/>
        <w:spacing w:before="0" w:beforeAutospacing="0" w:after="0" w:afterAutospacing="0" w:line="360" w:lineRule="auto"/>
        <w:jc w:val="both"/>
        <w:rPr>
          <w:sz w:val="28"/>
          <w:szCs w:val="28"/>
        </w:rPr>
      </w:pPr>
      <w:r>
        <w:rPr>
          <w:sz w:val="28"/>
          <w:szCs w:val="28"/>
        </w:rPr>
        <w:tab/>
      </w:r>
      <w:r w:rsidRPr="00761446">
        <w:rPr>
          <w:sz w:val="28"/>
          <w:szCs w:val="28"/>
        </w:rPr>
        <w:t>1972 було засновано Комісію з атлетичної гімнастики при Федерації</w:t>
      </w:r>
      <w:r>
        <w:rPr>
          <w:sz w:val="28"/>
          <w:szCs w:val="28"/>
        </w:rPr>
        <w:t xml:space="preserve"> </w:t>
      </w:r>
      <w:hyperlink r:id="rId10" w:tooltip="Атлетика важка" w:history="1">
        <w:r w:rsidRPr="00761446">
          <w:rPr>
            <w:rStyle w:val="a7"/>
            <w:color w:val="auto"/>
            <w:sz w:val="28"/>
            <w:szCs w:val="28"/>
            <w:u w:val="none"/>
          </w:rPr>
          <w:t>важкої атлетики</w:t>
        </w:r>
      </w:hyperlink>
      <w:r>
        <w:rPr>
          <w:sz w:val="28"/>
          <w:szCs w:val="28"/>
        </w:rPr>
        <w:t xml:space="preserve"> </w:t>
      </w:r>
      <w:r w:rsidRPr="00761446">
        <w:rPr>
          <w:sz w:val="28"/>
          <w:szCs w:val="28"/>
        </w:rPr>
        <w:t>України (тепер Національна федерація бодібілдингу України), тоді ж відбулись перші офіційні змагання національного масштабу. 1974 збірна команда м. Запоріжжя стала чемпіоном у міжнародному турнірі в м. Таллінні (тепер Естонія).</w:t>
      </w:r>
    </w:p>
    <w:p w14:paraId="4C218A94" w14:textId="40CA44E5" w:rsidR="00761446" w:rsidRPr="00761446" w:rsidRDefault="00761446" w:rsidP="004F0454">
      <w:pPr>
        <w:pStyle w:val="a6"/>
        <w:shd w:val="clear" w:color="auto" w:fill="FFFFFF"/>
        <w:spacing w:before="0" w:beforeAutospacing="0" w:after="0" w:afterAutospacing="0" w:line="360" w:lineRule="auto"/>
        <w:jc w:val="both"/>
        <w:rPr>
          <w:sz w:val="28"/>
          <w:szCs w:val="28"/>
        </w:rPr>
      </w:pPr>
      <w:r>
        <w:rPr>
          <w:sz w:val="28"/>
          <w:szCs w:val="28"/>
        </w:rPr>
        <w:tab/>
      </w:r>
      <w:r w:rsidRPr="00761446">
        <w:rPr>
          <w:sz w:val="28"/>
          <w:szCs w:val="28"/>
        </w:rPr>
        <w:t>1987 створена Федерація атлетизму СРСР. 1988 вона увійшла до складу Міжнародної федерації бодібілдингу, і провідні атлети країни вийшли на міжнародну арену.</w:t>
      </w:r>
    </w:p>
    <w:p w14:paraId="11B40E63" w14:textId="32AEA4DC" w:rsidR="00D203C5" w:rsidRPr="00D203C5" w:rsidRDefault="00D203C5" w:rsidP="004F04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03C5">
        <w:rPr>
          <w:rFonts w:ascii="Times New Roman" w:hAnsi="Times New Roman" w:cs="Times New Roman"/>
          <w:sz w:val="28"/>
          <w:szCs w:val="28"/>
        </w:rPr>
        <w:t xml:space="preserve">Середина 90-х років. Україна, незважаючи на економічну кризу, знов має багато талановитих важкоатлетів: В. Альошкин, Р. Севастеєв, Р. Савченко, О. Блищик, В. Бажан, О. Чумак, С. Дідик, О. Левандовський, які неодноразово встановлювали світові та Європейські рекорди на різних змаганнях. </w:t>
      </w:r>
    </w:p>
    <w:p w14:paraId="44BB2BF0" w14:textId="70F74863" w:rsidR="00D203C5" w:rsidRPr="00761446" w:rsidRDefault="00D203C5" w:rsidP="004F0454">
      <w:pPr>
        <w:pStyle w:val="a6"/>
        <w:shd w:val="clear" w:color="auto" w:fill="FFFFFF"/>
        <w:spacing w:before="0" w:beforeAutospacing="0" w:after="0" w:afterAutospacing="0" w:line="360" w:lineRule="auto"/>
        <w:jc w:val="both"/>
        <w:rPr>
          <w:sz w:val="28"/>
          <w:szCs w:val="28"/>
        </w:rPr>
      </w:pPr>
      <w:r>
        <w:rPr>
          <w:sz w:val="28"/>
          <w:szCs w:val="28"/>
        </w:rPr>
        <w:tab/>
      </w:r>
      <w:r w:rsidRPr="00761446">
        <w:rPr>
          <w:sz w:val="28"/>
          <w:szCs w:val="28"/>
        </w:rPr>
        <w:t>1990 з Федерації атлетизму виокремилися Федерація бодібілдингу та фітнесу і Федерація</w:t>
      </w:r>
      <w:r>
        <w:rPr>
          <w:sz w:val="28"/>
          <w:szCs w:val="28"/>
        </w:rPr>
        <w:t xml:space="preserve"> </w:t>
      </w:r>
      <w:hyperlink r:id="rId11" w:tooltip="Пауерліфтинг" w:history="1">
        <w:r w:rsidRPr="00761446">
          <w:rPr>
            <w:rStyle w:val="a7"/>
            <w:color w:val="auto"/>
            <w:sz w:val="28"/>
            <w:szCs w:val="28"/>
            <w:u w:val="none"/>
          </w:rPr>
          <w:t>пауерліфтингу</w:t>
        </w:r>
      </w:hyperlink>
      <w:r w:rsidRPr="00761446">
        <w:rPr>
          <w:sz w:val="28"/>
          <w:szCs w:val="28"/>
        </w:rPr>
        <w:t>.</w:t>
      </w:r>
    </w:p>
    <w:p w14:paraId="5B91750C" w14:textId="77777777" w:rsidR="00D203C5" w:rsidRPr="00761446" w:rsidRDefault="00D203C5" w:rsidP="004F0454">
      <w:pPr>
        <w:pStyle w:val="a6"/>
        <w:shd w:val="clear" w:color="auto" w:fill="FFFFFF"/>
        <w:spacing w:before="0" w:beforeAutospacing="0" w:after="0" w:afterAutospacing="0" w:line="360" w:lineRule="auto"/>
        <w:jc w:val="both"/>
        <w:rPr>
          <w:sz w:val="28"/>
          <w:szCs w:val="28"/>
        </w:rPr>
      </w:pPr>
      <w:r>
        <w:rPr>
          <w:sz w:val="28"/>
          <w:szCs w:val="28"/>
        </w:rPr>
        <w:tab/>
      </w:r>
      <w:r w:rsidRPr="00761446">
        <w:rPr>
          <w:sz w:val="28"/>
          <w:szCs w:val="28"/>
        </w:rPr>
        <w:t>Назву «бодібілдинг» часто вживають як синонім терміну «атлетизм». До атлетичних видів спорту відносять, окрім бодібілдингу, пауерліфтинг, гирьовий спорт, важку атлетику, які у сучасній Україні розвиваються як окремі види спорту.</w:t>
      </w:r>
    </w:p>
    <w:p w14:paraId="5D64CC66" w14:textId="09B0E1C4" w:rsidR="00154301" w:rsidRPr="00154301" w:rsidRDefault="00D203C5" w:rsidP="004F04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03C5">
        <w:rPr>
          <w:rFonts w:ascii="Times New Roman" w:hAnsi="Times New Roman" w:cs="Times New Roman"/>
          <w:sz w:val="28"/>
          <w:szCs w:val="28"/>
        </w:rPr>
        <w:t xml:space="preserve">1992 р. Внесено зміни щодо акцентів у світовій важкій атлетиці. Після розпаду СРСР і утворення нових незалежних держав збірні команди цих країн отримали право виступати на всіх міжнародних змаганнях своїми командами, що одразу призвело до загострення конкуренції на світовій важкоатлетичній арені. Федерація важкої атлетики України була прийнята до складу IWF однією з перших. Ця подія відбувалася 15 листопада 1992 р. Вже через рік збірна команда України на чемпіонаті світу 1993 р. в Австралії та чемпіонаті Європи 1994 р. у </w:t>
      </w:r>
      <w:r w:rsidRPr="00D203C5">
        <w:rPr>
          <w:rFonts w:ascii="Times New Roman" w:hAnsi="Times New Roman" w:cs="Times New Roman"/>
          <w:sz w:val="28"/>
          <w:szCs w:val="28"/>
        </w:rPr>
        <w:lastRenderedPageBreak/>
        <w:t>Чехії виборола перші загальнокомандні місця. Після рішення Міжнародної федерації важкої атлетики про включення до програм змагань жіночої важкої атлетики українські фахівці почали інтенсивно працювати для її розвитку. Призерками та рекордсменками міжнародних змагань ставали: Н. Скакун, Л. Григурко, В. Руденок, В. Павлиш, Л. Канунова, В. Шаймарданова та інші</w:t>
      </w:r>
      <w:r>
        <w:t xml:space="preserve"> </w:t>
      </w:r>
      <w:bookmarkStart w:id="16" w:name="_Hlk193357368"/>
      <w:r w:rsidR="00C47016" w:rsidRPr="00335299">
        <w:rPr>
          <w:rFonts w:ascii="Times New Roman" w:hAnsi="Times New Roman" w:cs="Times New Roman"/>
          <w:sz w:val="28"/>
          <w:szCs w:val="28"/>
        </w:rPr>
        <w:t>[2</w:t>
      </w:r>
      <w:r w:rsidR="00C47016">
        <w:rPr>
          <w:rFonts w:ascii="Times New Roman" w:hAnsi="Times New Roman" w:cs="Times New Roman"/>
          <w:sz w:val="28"/>
          <w:szCs w:val="28"/>
        </w:rPr>
        <w:t>8</w:t>
      </w:r>
      <w:r w:rsidR="00C47016" w:rsidRPr="00335299">
        <w:rPr>
          <w:rFonts w:ascii="Times New Roman" w:hAnsi="Times New Roman" w:cs="Times New Roman"/>
          <w:sz w:val="28"/>
          <w:szCs w:val="28"/>
        </w:rPr>
        <w:t xml:space="preserve">, </w:t>
      </w:r>
      <w:r w:rsidR="00C47016">
        <w:rPr>
          <w:rFonts w:ascii="Times New Roman" w:hAnsi="Times New Roman" w:cs="Times New Roman"/>
          <w:sz w:val="28"/>
          <w:szCs w:val="28"/>
        </w:rPr>
        <w:t>с.12-14</w:t>
      </w:r>
      <w:r w:rsidR="00C47016" w:rsidRPr="00335299">
        <w:rPr>
          <w:rFonts w:ascii="Times New Roman" w:hAnsi="Times New Roman" w:cs="Times New Roman"/>
          <w:sz w:val="28"/>
          <w:szCs w:val="28"/>
        </w:rPr>
        <w:t>].</w:t>
      </w:r>
    </w:p>
    <w:p w14:paraId="07594B40" w14:textId="4304EDF2" w:rsidR="00A15827" w:rsidRPr="00117B89" w:rsidRDefault="00A15827" w:rsidP="00831BA0">
      <w:pPr>
        <w:spacing w:line="360" w:lineRule="auto"/>
        <w:jc w:val="both"/>
        <w:rPr>
          <w:rFonts w:ascii="Times New Roman" w:hAnsi="Times New Roman" w:cs="Times New Roman"/>
          <w:sz w:val="28"/>
          <w:szCs w:val="28"/>
        </w:rPr>
      </w:pPr>
      <w:bookmarkStart w:id="17" w:name="_Hlk187786882"/>
      <w:bookmarkEnd w:id="16"/>
    </w:p>
    <w:bookmarkEnd w:id="17"/>
    <w:p w14:paraId="184BB2DC" w14:textId="69B724BC" w:rsidR="00415B17" w:rsidRPr="00117B89" w:rsidRDefault="00A15827" w:rsidP="00A15827">
      <w:pPr>
        <w:spacing w:line="360" w:lineRule="auto"/>
        <w:jc w:val="both"/>
        <w:rPr>
          <w:rFonts w:ascii="Times New Roman" w:hAnsi="Times New Roman" w:cs="Times New Roman"/>
          <w:b/>
          <w:bCs/>
          <w:i/>
          <w:iCs/>
          <w:sz w:val="28"/>
          <w:szCs w:val="28"/>
        </w:rPr>
      </w:pPr>
      <w:r w:rsidRPr="00117B89">
        <w:rPr>
          <w:rFonts w:ascii="Times New Roman" w:hAnsi="Times New Roman" w:cs="Times New Roman"/>
          <w:b/>
          <w:bCs/>
          <w:i/>
          <w:iCs/>
          <w:sz w:val="28"/>
          <w:szCs w:val="28"/>
        </w:rPr>
        <w:t>1.</w:t>
      </w:r>
      <w:r w:rsidR="00AB48AE" w:rsidRPr="00117B89">
        <w:rPr>
          <w:rFonts w:ascii="Times New Roman" w:hAnsi="Times New Roman" w:cs="Times New Roman"/>
          <w:b/>
          <w:bCs/>
          <w:i/>
          <w:iCs/>
          <w:sz w:val="28"/>
          <w:szCs w:val="28"/>
        </w:rPr>
        <w:t>2</w:t>
      </w:r>
      <w:r w:rsidRPr="00117B89">
        <w:rPr>
          <w:rFonts w:ascii="Times New Roman" w:hAnsi="Times New Roman" w:cs="Times New Roman"/>
          <w:b/>
          <w:bCs/>
          <w:i/>
          <w:iCs/>
          <w:sz w:val="28"/>
          <w:szCs w:val="28"/>
        </w:rPr>
        <w:t xml:space="preserve">. Класифікація й характеристика силових вправ </w:t>
      </w:r>
    </w:p>
    <w:p w14:paraId="20B9DA04" w14:textId="6772F393" w:rsidR="00031581" w:rsidRPr="00117B89" w:rsidRDefault="00415B1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r>
      <w:r w:rsidR="00A15827" w:rsidRPr="00117B89">
        <w:rPr>
          <w:rFonts w:ascii="Times New Roman" w:hAnsi="Times New Roman" w:cs="Times New Roman"/>
          <w:sz w:val="28"/>
          <w:szCs w:val="28"/>
        </w:rPr>
        <w:t xml:space="preserve">Силовими вважаються такі фізичні вправи, що виконуються з максимальним або майже максимальним напруженням основних м’язів, яке вони виявляють у статичному або динамічному режимі скорочення при малій швидкості рухи (з великим зовнішнім опором, вагою). До засобів загальної силової підготовки відносять різноманітні вправи, що дозволяють впливати або на всю м’язову систему, або вибірково на окремі м’язові групи. Слід виділяти локальні, регіональні й глобальні вправи. У виконанні локальних вправ беруть участь менше 30 % м'язів, регіональних – 30–50 %, глобальних – понад 50 %. Вправи, спрямовані на підвищення рівня загальної силової підготовленості, дуже різноманітні і можуть виконуватися як із використанням різних додаткових пристосувань, так і без них. Найефективнішими є вправи зі штангою, ізокінетичними тренажерами, набивними м’ячами, блоковими пристроями, еспандерами, гумовими амортизаторами. Гранична тривалість вправ із максимальним проявом сили обчислюється кількома секундами. Сила є основною руховою якістю, що визначає успіх виконання силових вправ. </w:t>
      </w:r>
      <w:r w:rsidR="00090BF5" w:rsidRPr="00C9159F">
        <w:rPr>
          <w:rFonts w:ascii="Times New Roman" w:hAnsi="Times New Roman" w:cs="Times New Roman"/>
          <w:sz w:val="28"/>
          <w:szCs w:val="28"/>
        </w:rPr>
        <w:t>[</w:t>
      </w:r>
      <w:r w:rsidR="00C9159F" w:rsidRPr="00C9159F">
        <w:rPr>
          <w:rFonts w:ascii="Times New Roman" w:hAnsi="Times New Roman" w:cs="Times New Roman"/>
          <w:sz w:val="28"/>
          <w:szCs w:val="28"/>
        </w:rPr>
        <w:t>47, с. 12-13</w:t>
      </w:r>
      <w:r w:rsidR="00090BF5" w:rsidRPr="00C9159F">
        <w:rPr>
          <w:rFonts w:ascii="Times New Roman" w:hAnsi="Times New Roman" w:cs="Times New Roman"/>
          <w:sz w:val="28"/>
          <w:szCs w:val="28"/>
        </w:rPr>
        <w:t>].</w:t>
      </w:r>
    </w:p>
    <w:p w14:paraId="2FB4947A" w14:textId="77777777" w:rsidR="00031581" w:rsidRPr="00117B89" w:rsidRDefault="00031581"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r>
      <w:r w:rsidR="00A15827" w:rsidRPr="00117B89">
        <w:rPr>
          <w:rFonts w:ascii="Times New Roman" w:hAnsi="Times New Roman" w:cs="Times New Roman"/>
          <w:sz w:val="28"/>
          <w:szCs w:val="28"/>
        </w:rPr>
        <w:t>Силові вправи поділяють за дією на ті чи інші м’язи або їхні групи. Прийнято розрізняти вправи для:</w:t>
      </w:r>
    </w:p>
    <w:p w14:paraId="4355A8C7"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 м’язів шиї; </w:t>
      </w:r>
    </w:p>
    <w:p w14:paraId="42C509A0"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трапецієподібних м’язів; </w:t>
      </w:r>
    </w:p>
    <w:p w14:paraId="0C2BF729"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дельтоподібних м’язів; </w:t>
      </w:r>
    </w:p>
    <w:p w14:paraId="0CD4934E"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lastRenderedPageBreak/>
        <w:t xml:space="preserve">- двоголових м’язів (біцепсів) плеча; </w:t>
      </w:r>
    </w:p>
    <w:p w14:paraId="41426995"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триголових м’язів (трицепсів) плеча; </w:t>
      </w:r>
    </w:p>
    <w:p w14:paraId="48E9A171"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м’язів передпліччя; </w:t>
      </w:r>
    </w:p>
    <w:p w14:paraId="3ADA8F0D"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м’язів грудей; </w:t>
      </w:r>
    </w:p>
    <w:p w14:paraId="658FF69E"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м’язів живота; </w:t>
      </w:r>
    </w:p>
    <w:p w14:paraId="7843F634"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м’язів-розгиначів тулуба; </w:t>
      </w:r>
    </w:p>
    <w:p w14:paraId="296A2A1C"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найширших м’язів спини; </w:t>
      </w:r>
    </w:p>
    <w:p w14:paraId="2F5BA931"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чотириголових м’язів (квадрицепсів) стегна; </w:t>
      </w:r>
    </w:p>
    <w:p w14:paraId="5FEBA0DD"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двоголових м’язів (біцепсів) стегна;</w:t>
      </w:r>
    </w:p>
    <w:p w14:paraId="76168E5E"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 м’язів гомілки. </w:t>
      </w:r>
    </w:p>
    <w:p w14:paraId="46EC7429" w14:textId="77777777" w:rsidR="00031581" w:rsidRPr="00117B89" w:rsidRDefault="00031581"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r>
      <w:r w:rsidR="00A15827" w:rsidRPr="00117B89">
        <w:rPr>
          <w:rFonts w:ascii="Times New Roman" w:hAnsi="Times New Roman" w:cs="Times New Roman"/>
          <w:sz w:val="28"/>
          <w:szCs w:val="28"/>
        </w:rPr>
        <w:t xml:space="preserve">Фізичні вправи силової спрямованості прийнято також класифікувати й за типом обтяження: </w:t>
      </w:r>
    </w:p>
    <w:p w14:paraId="105ED45A"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1. Вправи з вільними обтяженнями (штанга, гирі, гантелі, диски тощо). </w:t>
      </w:r>
    </w:p>
    <w:p w14:paraId="5F984EB0"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2. Вправи на силових тренажерах. </w:t>
      </w:r>
    </w:p>
    <w:p w14:paraId="01EB1ED7"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3. Вправи з використанням еспандерів (гумових та пружинних). </w:t>
      </w:r>
    </w:p>
    <w:p w14:paraId="20337A7E"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4. Вправи в подоланні опору/протидії партнера або додаткового опору. </w:t>
      </w:r>
    </w:p>
    <w:p w14:paraId="776C19ED"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5. Вправи з довільними статичними напруженнями м’язів. </w:t>
      </w:r>
    </w:p>
    <w:p w14:paraId="652F988D"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6. Вправи з комбінованими обтяженнями. </w:t>
      </w:r>
    </w:p>
    <w:p w14:paraId="00B84D8C" w14:textId="77777777" w:rsidR="00031581" w:rsidRPr="00117B89" w:rsidRDefault="00A15827" w:rsidP="00774F0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7. Вправи з масою власного тіла. </w:t>
      </w:r>
    </w:p>
    <w:p w14:paraId="0A3EA55A" w14:textId="6CB7D564" w:rsidR="00031581" w:rsidRPr="00117B89"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1. Вправи з вільними обтяженнями</w:t>
      </w:r>
      <w:r w:rsidRPr="00117B89">
        <w:rPr>
          <w:rFonts w:ascii="Times New Roman" w:hAnsi="Times New Roman" w:cs="Times New Roman"/>
          <w:sz w:val="28"/>
          <w:szCs w:val="28"/>
        </w:rPr>
        <w:t xml:space="preserve"> (штанга, гирі, гантелі, диски тощо) Їхня цінність полягає у тому, що можна точно дозувати величину обтяжень відповідно до індивідуальних можливостей людини. Велика різноманітність вправ із різними видами обтяжень дозволяє ефективно впливати на розвиток різних м’язових груп і всіх видів силових якостей. Звичайно для цього необхідно мати великий набір різноманітного спортивного інвентарю. Силові вправи з приладами ефективні для розвитку спеціальних силових якостей у балістичних рухах(стрибки, метання тощо)</w:t>
      </w:r>
      <w:r w:rsidR="00C9159F" w:rsidRPr="00C9159F">
        <w:t xml:space="preserve"> </w:t>
      </w:r>
      <w:r w:rsidR="00C9159F" w:rsidRPr="00C9159F">
        <w:rPr>
          <w:rFonts w:ascii="Times New Roman" w:hAnsi="Times New Roman" w:cs="Times New Roman"/>
          <w:sz w:val="28"/>
          <w:szCs w:val="28"/>
        </w:rPr>
        <w:t>[</w:t>
      </w:r>
      <w:r w:rsidR="00C9159F">
        <w:rPr>
          <w:rFonts w:ascii="Times New Roman" w:hAnsi="Times New Roman" w:cs="Times New Roman"/>
          <w:sz w:val="28"/>
          <w:szCs w:val="28"/>
        </w:rPr>
        <w:t>47</w:t>
      </w:r>
      <w:r w:rsidR="00C9159F" w:rsidRPr="00C9159F">
        <w:rPr>
          <w:rFonts w:ascii="Times New Roman" w:hAnsi="Times New Roman" w:cs="Times New Roman"/>
          <w:sz w:val="28"/>
          <w:szCs w:val="28"/>
        </w:rPr>
        <w:t>, с.12-14].</w:t>
      </w:r>
      <w:r w:rsidRPr="00117B89">
        <w:rPr>
          <w:rFonts w:ascii="Times New Roman" w:hAnsi="Times New Roman" w:cs="Times New Roman"/>
          <w:sz w:val="28"/>
          <w:szCs w:val="28"/>
        </w:rPr>
        <w:t xml:space="preserve"> </w:t>
      </w:r>
    </w:p>
    <w:p w14:paraId="049579B0" w14:textId="77777777" w:rsidR="00031581" w:rsidRPr="00117B89" w:rsidRDefault="00031581" w:rsidP="00A15827">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ab/>
      </w:r>
      <w:r w:rsidR="00A15827" w:rsidRPr="00117B89">
        <w:rPr>
          <w:rFonts w:ascii="Times New Roman" w:hAnsi="Times New Roman" w:cs="Times New Roman"/>
          <w:sz w:val="28"/>
          <w:szCs w:val="28"/>
        </w:rPr>
        <w:t xml:space="preserve">Основні недоліки: </w:t>
      </w:r>
    </w:p>
    <w:p w14:paraId="162FB19F" w14:textId="77777777" w:rsidR="00454FE8" w:rsidRPr="00117B89"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lastRenderedPageBreak/>
        <w:t xml:space="preserve">1) нерівномірність величини опору в ході конкретної рухової дії. Рухи людини мають переважно криволінійний характер. При переміщенні ланок тіла одна щодо одної найбільший опір, який створює маса предмета, буде при найбільшій довжині важелів. У протилежних від цієї точки частинах траєкторії руху величина опору буде значно меншою. А це означає, що ефективність тренувального впливу в різних точках траєкторії руху буде різною; </w:t>
      </w:r>
    </w:p>
    <w:p w14:paraId="7E0B709C" w14:textId="3838A582" w:rsidR="00031581"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2) унаслідок кінетичної інерції спортивного приладу, при значній швидкості подолання опору його маси, високе напруження м’язів буде тільки в початковій фазі руху, а отже, і сила відповідних м’язів розвиватиметься не по всій амплітуді рухової дії </w:t>
      </w:r>
      <w:r w:rsidR="00090BF5" w:rsidRPr="00C9159F">
        <w:rPr>
          <w:rFonts w:ascii="Times New Roman" w:hAnsi="Times New Roman" w:cs="Times New Roman"/>
          <w:sz w:val="28"/>
          <w:szCs w:val="28"/>
        </w:rPr>
        <w:t>[</w:t>
      </w:r>
      <w:r w:rsidR="00C9159F" w:rsidRPr="00C9159F">
        <w:rPr>
          <w:rFonts w:ascii="Times New Roman" w:hAnsi="Times New Roman" w:cs="Times New Roman"/>
          <w:sz w:val="28"/>
          <w:szCs w:val="28"/>
        </w:rPr>
        <w:t>47</w:t>
      </w:r>
      <w:r w:rsidR="00090BF5" w:rsidRPr="00C9159F">
        <w:rPr>
          <w:rFonts w:ascii="Times New Roman" w:hAnsi="Times New Roman" w:cs="Times New Roman"/>
          <w:sz w:val="28"/>
          <w:szCs w:val="28"/>
        </w:rPr>
        <w:t xml:space="preserve">, </w:t>
      </w:r>
      <w:r w:rsidR="00C9159F" w:rsidRPr="00C9159F">
        <w:rPr>
          <w:rFonts w:ascii="Times New Roman" w:hAnsi="Times New Roman" w:cs="Times New Roman"/>
          <w:sz w:val="28"/>
          <w:szCs w:val="28"/>
        </w:rPr>
        <w:t>с. 18</w:t>
      </w:r>
      <w:r w:rsidR="00090BF5" w:rsidRPr="00C9159F">
        <w:rPr>
          <w:rFonts w:ascii="Times New Roman" w:hAnsi="Times New Roman" w:cs="Times New Roman"/>
          <w:sz w:val="28"/>
          <w:szCs w:val="28"/>
        </w:rPr>
        <w:t>].</w:t>
      </w:r>
    </w:p>
    <w:p w14:paraId="0796DEFD" w14:textId="77777777" w:rsidR="00BB7303" w:rsidRDefault="00BB7303" w:rsidP="00A15827">
      <w:pPr>
        <w:spacing w:line="360" w:lineRule="auto"/>
        <w:jc w:val="both"/>
        <w:rPr>
          <w:rFonts w:ascii="Times New Roman" w:hAnsi="Times New Roman" w:cs="Times New Roman"/>
          <w:sz w:val="28"/>
          <w:szCs w:val="28"/>
        </w:rPr>
      </w:pPr>
      <w:r>
        <w:tab/>
      </w:r>
      <w:r w:rsidRPr="00BB7303">
        <w:rPr>
          <w:rFonts w:ascii="Times New Roman" w:hAnsi="Times New Roman" w:cs="Times New Roman"/>
          <w:sz w:val="28"/>
          <w:szCs w:val="28"/>
        </w:rPr>
        <w:t xml:space="preserve">Для прикладу: </w:t>
      </w:r>
    </w:p>
    <w:p w14:paraId="77CE0E27" w14:textId="0F17A793" w:rsidR="00BB7303" w:rsidRPr="00BB7303" w:rsidRDefault="00BB7303" w:rsidP="00A15827">
      <w:pPr>
        <w:spacing w:line="360" w:lineRule="auto"/>
        <w:jc w:val="both"/>
        <w:rPr>
          <w:rFonts w:ascii="Times New Roman" w:hAnsi="Times New Roman" w:cs="Times New Roman"/>
          <w:sz w:val="28"/>
          <w:szCs w:val="28"/>
        </w:rPr>
      </w:pPr>
      <w:r>
        <w:tab/>
      </w:r>
      <w:r w:rsidRPr="00BB7303">
        <w:rPr>
          <w:rFonts w:ascii="Times New Roman" w:hAnsi="Times New Roman" w:cs="Times New Roman"/>
          <w:sz w:val="28"/>
          <w:szCs w:val="28"/>
        </w:rPr>
        <w:t xml:space="preserve">Розведення гантелей в сторони стоячи в нахилі </w:t>
      </w:r>
      <w:r w:rsidR="0054506B">
        <w:rPr>
          <w:rFonts w:ascii="Times New Roman" w:hAnsi="Times New Roman" w:cs="Times New Roman"/>
          <w:sz w:val="28"/>
          <w:szCs w:val="28"/>
        </w:rPr>
        <w:t xml:space="preserve">(мал.1). </w:t>
      </w:r>
      <w:r w:rsidRPr="00BB7303">
        <w:rPr>
          <w:rFonts w:ascii="Times New Roman" w:hAnsi="Times New Roman" w:cs="Times New Roman"/>
          <w:sz w:val="28"/>
          <w:szCs w:val="28"/>
        </w:rPr>
        <w:t>Дана вправа спрямована на розвиток дельтоподібних м’язів</w:t>
      </w:r>
      <w:r w:rsidRPr="00C9159F">
        <w:rPr>
          <w:rFonts w:ascii="Times New Roman" w:hAnsi="Times New Roman" w:cs="Times New Roman"/>
          <w:sz w:val="28"/>
          <w:szCs w:val="28"/>
        </w:rPr>
        <w:t>.</w:t>
      </w:r>
      <w:r w:rsidRPr="00BB7303">
        <w:rPr>
          <w:rFonts w:ascii="Times New Roman" w:hAnsi="Times New Roman" w:cs="Times New Roman"/>
          <w:sz w:val="28"/>
          <w:szCs w:val="28"/>
        </w:rPr>
        <w:t xml:space="preserve"> До виконання вправи залучені також верхня і середня частина трапецієподібного м’яза. Нахиліть корпус, злегка зігнувши ноги в колінах, утримуючи спину прямою. Гантелі утримуються на опущених вниз руках. Виконуйте рівномірні розведення в сторони вгору по дузі, не допомагаючи собі корпусом. При підйомі рук повертайте кисті до середини, – це дозволить найбільш повно скорочувати задні головки дельтоподібних м’язів. Наступне повторення виконуйте після паузи в нижній частині вправи, це виключить підйоми гантель за допомогою інерції</w:t>
      </w:r>
      <w:r w:rsidR="00C9159F">
        <w:rPr>
          <w:rFonts w:ascii="Times New Roman" w:hAnsi="Times New Roman" w:cs="Times New Roman"/>
          <w:sz w:val="28"/>
          <w:szCs w:val="28"/>
        </w:rPr>
        <w:t xml:space="preserve"> </w:t>
      </w:r>
      <w:r w:rsidR="00C9159F" w:rsidRPr="00C9159F">
        <w:rPr>
          <w:rFonts w:ascii="Times New Roman" w:hAnsi="Times New Roman" w:cs="Times New Roman"/>
          <w:sz w:val="28"/>
          <w:szCs w:val="28"/>
        </w:rPr>
        <w:t>[</w:t>
      </w:r>
      <w:r w:rsidR="00C9159F">
        <w:rPr>
          <w:rFonts w:ascii="Times New Roman" w:hAnsi="Times New Roman" w:cs="Times New Roman"/>
          <w:sz w:val="28"/>
          <w:szCs w:val="28"/>
        </w:rPr>
        <w:t>26</w:t>
      </w:r>
      <w:r w:rsidR="00C9159F" w:rsidRPr="00C9159F">
        <w:rPr>
          <w:rFonts w:ascii="Times New Roman" w:hAnsi="Times New Roman" w:cs="Times New Roman"/>
          <w:sz w:val="28"/>
          <w:szCs w:val="28"/>
        </w:rPr>
        <w:t xml:space="preserve">, с. </w:t>
      </w:r>
      <w:r w:rsidR="00C9159F">
        <w:rPr>
          <w:rFonts w:ascii="Times New Roman" w:hAnsi="Times New Roman" w:cs="Times New Roman"/>
          <w:sz w:val="28"/>
          <w:szCs w:val="28"/>
        </w:rPr>
        <w:t>48</w:t>
      </w:r>
      <w:r w:rsidR="00C9159F" w:rsidRPr="00C9159F">
        <w:rPr>
          <w:rFonts w:ascii="Times New Roman" w:hAnsi="Times New Roman" w:cs="Times New Roman"/>
          <w:sz w:val="28"/>
          <w:szCs w:val="28"/>
        </w:rPr>
        <w:t>]</w:t>
      </w:r>
      <w:r w:rsidRPr="00BB7303">
        <w:rPr>
          <w:rFonts w:ascii="Times New Roman" w:hAnsi="Times New Roman" w:cs="Times New Roman"/>
          <w:sz w:val="28"/>
          <w:szCs w:val="28"/>
        </w:rPr>
        <w:t>.</w:t>
      </w:r>
    </w:p>
    <w:p w14:paraId="5F704C46" w14:textId="77777777" w:rsidR="00BB7303" w:rsidRDefault="00BB7303" w:rsidP="00A15827">
      <w:pPr>
        <w:spacing w:line="360" w:lineRule="auto"/>
        <w:jc w:val="both"/>
        <w:rPr>
          <w:rFonts w:ascii="Times New Roman" w:hAnsi="Times New Roman" w:cs="Times New Roman"/>
          <w:sz w:val="28"/>
          <w:szCs w:val="28"/>
        </w:rPr>
      </w:pPr>
    </w:p>
    <w:p w14:paraId="798918C6" w14:textId="054917B8" w:rsidR="00BB7303" w:rsidRDefault="00BB7303" w:rsidP="00A15827">
      <w:pPr>
        <w:spacing w:line="360" w:lineRule="auto"/>
        <w:jc w:val="both"/>
        <w:rPr>
          <w:rFonts w:ascii="Times New Roman" w:hAnsi="Times New Roman" w:cs="Times New Roman"/>
          <w:sz w:val="28"/>
          <w:szCs w:val="28"/>
        </w:rPr>
      </w:pPr>
      <w:r>
        <w:rPr>
          <w:noProof/>
        </w:rPr>
        <w:lastRenderedPageBreak/>
        <w:drawing>
          <wp:inline distT="0" distB="0" distL="0" distR="0" wp14:anchorId="0EFB5DEE" wp14:editId="57BB7EDF">
            <wp:extent cx="4038600" cy="2607280"/>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45180" cy="2611528"/>
                    </a:xfrm>
                    <a:prstGeom prst="rect">
                      <a:avLst/>
                    </a:prstGeom>
                    <a:noFill/>
                    <a:ln>
                      <a:noFill/>
                    </a:ln>
                  </pic:spPr>
                </pic:pic>
              </a:graphicData>
            </a:graphic>
          </wp:inline>
        </w:drawing>
      </w:r>
    </w:p>
    <w:p w14:paraId="56A4EA11" w14:textId="7C23FB6C" w:rsidR="00BB7303" w:rsidRPr="007976EA" w:rsidRDefault="007976EA" w:rsidP="007976EA">
      <w:pPr>
        <w:spacing w:line="360" w:lineRule="auto"/>
        <w:jc w:val="center"/>
        <w:rPr>
          <w:rFonts w:ascii="Times New Roman" w:hAnsi="Times New Roman" w:cs="Times New Roman"/>
          <w:b/>
          <w:bCs/>
          <w:i/>
          <w:iCs/>
          <w:sz w:val="28"/>
          <w:szCs w:val="28"/>
        </w:rPr>
      </w:pPr>
      <w:r w:rsidRPr="007976EA">
        <w:rPr>
          <w:rFonts w:ascii="Times New Roman" w:hAnsi="Times New Roman" w:cs="Times New Roman"/>
          <w:b/>
          <w:bCs/>
          <w:i/>
          <w:iCs/>
          <w:sz w:val="28"/>
          <w:szCs w:val="28"/>
        </w:rPr>
        <w:t xml:space="preserve">Малюнок 1 </w:t>
      </w:r>
      <w:r w:rsidRPr="007976EA">
        <w:rPr>
          <w:rFonts w:ascii="Times New Roman" w:hAnsi="Times New Roman" w:cs="Times New Roman"/>
          <w:i/>
          <w:iCs/>
          <w:sz w:val="28"/>
          <w:szCs w:val="28"/>
        </w:rPr>
        <w:t>Розведення гантелей в сторони стоячи</w:t>
      </w:r>
    </w:p>
    <w:p w14:paraId="14689113" w14:textId="4F39A670" w:rsidR="00BB7303" w:rsidRDefault="00BB7303" w:rsidP="00A15827">
      <w:pPr>
        <w:spacing w:line="360" w:lineRule="auto"/>
        <w:jc w:val="both"/>
        <w:rPr>
          <w:rFonts w:ascii="Times New Roman" w:hAnsi="Times New Roman" w:cs="Times New Roman"/>
          <w:sz w:val="28"/>
          <w:szCs w:val="28"/>
        </w:rPr>
      </w:pPr>
      <w:r w:rsidRPr="00BB7303">
        <w:rPr>
          <w:rFonts w:ascii="Times New Roman" w:hAnsi="Times New Roman" w:cs="Times New Roman"/>
          <w:sz w:val="28"/>
          <w:szCs w:val="28"/>
        </w:rPr>
        <w:t>Шраги або підтягування плечових суглобів, дозволяє навантажувати трапецієподібні м’язи</w:t>
      </w:r>
      <w:r w:rsidR="0054506B">
        <w:rPr>
          <w:rFonts w:ascii="Times New Roman" w:hAnsi="Times New Roman" w:cs="Times New Roman"/>
          <w:sz w:val="28"/>
          <w:szCs w:val="28"/>
        </w:rPr>
        <w:t xml:space="preserve"> (мал.2)</w:t>
      </w:r>
      <w:r w:rsidR="005349C0">
        <w:rPr>
          <w:rFonts w:ascii="Times New Roman" w:hAnsi="Times New Roman" w:cs="Times New Roman"/>
          <w:sz w:val="28"/>
          <w:szCs w:val="28"/>
        </w:rPr>
        <w:t>.</w:t>
      </w:r>
      <w:r w:rsidRPr="00BB7303">
        <w:rPr>
          <w:rFonts w:ascii="Times New Roman" w:hAnsi="Times New Roman" w:cs="Times New Roman"/>
          <w:sz w:val="28"/>
          <w:szCs w:val="28"/>
        </w:rPr>
        <w:t xml:space="preserve"> Вправа виконується як зі штангою, так і з гантелями. Шраги позитивно впливають на розвиток сили і маси верхньої частини спини, зміцнюючи верхній відділ хребта. Зніміть штангу з низьких стійок і виконайте підйом її вгору. Зафіксуйте на мить у верхньому положенні, після чого опустіть вагу. Не стійте на прямих ногах, стійка повинна бути пружною. Намагаючись максимально підтягнути плечі вгору, можна злегка згинати руки в ліктях. Виконуйте високі підйоми плечей, 61 обмеження амплітуди руху знизить ефект від виконання вправи. Уникайте ривків під час виконання шрагів: хоч цей прийом і дозволяє використовувати більш важкі навантаження, підйом все ж буде здійснюватися переважно завдяки низу спини і ніг, викликаючи непотрібну інерцію. Для більш міцного хвату рекомендується застосувати кистьові ремені</w:t>
      </w:r>
      <w:r w:rsidR="001978CF">
        <w:rPr>
          <w:rFonts w:ascii="Times New Roman" w:hAnsi="Times New Roman" w:cs="Times New Roman"/>
          <w:sz w:val="28"/>
          <w:szCs w:val="28"/>
        </w:rPr>
        <w:t xml:space="preserve"> </w:t>
      </w:r>
      <w:r w:rsidR="001978CF" w:rsidRPr="001978CF">
        <w:rPr>
          <w:rFonts w:ascii="Times New Roman" w:hAnsi="Times New Roman" w:cs="Times New Roman"/>
          <w:sz w:val="28"/>
          <w:szCs w:val="28"/>
        </w:rPr>
        <w:t xml:space="preserve">[26, с. </w:t>
      </w:r>
      <w:r w:rsidR="001978CF">
        <w:rPr>
          <w:rFonts w:ascii="Times New Roman" w:hAnsi="Times New Roman" w:cs="Times New Roman"/>
          <w:sz w:val="28"/>
          <w:szCs w:val="28"/>
        </w:rPr>
        <w:t>51</w:t>
      </w:r>
      <w:r w:rsidR="001978CF" w:rsidRPr="001978CF">
        <w:rPr>
          <w:rFonts w:ascii="Times New Roman" w:hAnsi="Times New Roman" w:cs="Times New Roman"/>
          <w:sz w:val="28"/>
          <w:szCs w:val="28"/>
        </w:rPr>
        <w:t>]</w:t>
      </w:r>
      <w:r w:rsidRPr="00BB7303">
        <w:rPr>
          <w:rFonts w:ascii="Times New Roman" w:hAnsi="Times New Roman" w:cs="Times New Roman"/>
          <w:sz w:val="28"/>
          <w:szCs w:val="28"/>
        </w:rPr>
        <w:t>.</w:t>
      </w:r>
    </w:p>
    <w:p w14:paraId="4E21DF18" w14:textId="77777777" w:rsidR="007976EA" w:rsidRDefault="007976EA" w:rsidP="00A15827">
      <w:pPr>
        <w:spacing w:line="360" w:lineRule="auto"/>
        <w:jc w:val="both"/>
        <w:rPr>
          <w:noProof/>
        </w:rPr>
      </w:pPr>
    </w:p>
    <w:p w14:paraId="3CDC4F80" w14:textId="04786BAC" w:rsidR="00BB7303" w:rsidRDefault="00BB7303" w:rsidP="00A15827">
      <w:pPr>
        <w:spacing w:line="360" w:lineRule="auto"/>
        <w:jc w:val="both"/>
        <w:rPr>
          <w:rFonts w:ascii="Times New Roman" w:hAnsi="Times New Roman" w:cs="Times New Roman"/>
          <w:sz w:val="28"/>
          <w:szCs w:val="28"/>
        </w:rPr>
      </w:pPr>
      <w:r>
        <w:rPr>
          <w:noProof/>
        </w:rPr>
        <w:lastRenderedPageBreak/>
        <w:drawing>
          <wp:inline distT="0" distB="0" distL="0" distR="0" wp14:anchorId="56BBA064" wp14:editId="023AEE98">
            <wp:extent cx="4738255" cy="4579847"/>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42937" cy="4584372"/>
                    </a:xfrm>
                    <a:prstGeom prst="rect">
                      <a:avLst/>
                    </a:prstGeom>
                    <a:noFill/>
                    <a:ln>
                      <a:noFill/>
                    </a:ln>
                  </pic:spPr>
                </pic:pic>
              </a:graphicData>
            </a:graphic>
          </wp:inline>
        </w:drawing>
      </w:r>
    </w:p>
    <w:p w14:paraId="1AC751B2" w14:textId="0A82DA75" w:rsidR="007976EA" w:rsidRPr="007976EA" w:rsidRDefault="007976EA" w:rsidP="007976EA">
      <w:pPr>
        <w:spacing w:line="360" w:lineRule="auto"/>
        <w:jc w:val="center"/>
        <w:rPr>
          <w:rFonts w:ascii="Times New Roman" w:hAnsi="Times New Roman" w:cs="Times New Roman"/>
          <w:b/>
          <w:bCs/>
          <w:i/>
          <w:iCs/>
          <w:sz w:val="28"/>
          <w:szCs w:val="28"/>
        </w:rPr>
      </w:pPr>
      <w:r w:rsidRPr="007976EA">
        <w:rPr>
          <w:rFonts w:ascii="Times New Roman" w:hAnsi="Times New Roman" w:cs="Times New Roman"/>
          <w:b/>
          <w:bCs/>
          <w:i/>
          <w:iCs/>
          <w:sz w:val="28"/>
          <w:szCs w:val="28"/>
        </w:rPr>
        <w:t xml:space="preserve">Малюнок 2 </w:t>
      </w:r>
      <w:r w:rsidRPr="007976EA">
        <w:rPr>
          <w:rFonts w:ascii="Times New Roman" w:hAnsi="Times New Roman" w:cs="Times New Roman"/>
          <w:i/>
          <w:iCs/>
          <w:sz w:val="28"/>
          <w:szCs w:val="28"/>
        </w:rPr>
        <w:t>Шраги зі штангою або гантелями стоячи</w:t>
      </w:r>
    </w:p>
    <w:p w14:paraId="7953AF10" w14:textId="32F50098" w:rsidR="00454FE8" w:rsidRDefault="00A15827" w:rsidP="005E03D5">
      <w:pPr>
        <w:spacing w:after="0"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2. Вправи на силових тренажерах</w:t>
      </w:r>
      <w:r w:rsidRPr="00117B89">
        <w:rPr>
          <w:rFonts w:ascii="Times New Roman" w:hAnsi="Times New Roman" w:cs="Times New Roman"/>
          <w:sz w:val="28"/>
          <w:szCs w:val="28"/>
        </w:rPr>
        <w:t xml:space="preserve"> Відомо, що довготривале застосування одних і тих же вправ (традиційних), викликає адаптацію організму, і тренованість зростає неадекватно величині навантажень або навіть зовсім не зростає. Для подолання цього негативного явища необхідні нові нетрадиційні засоби. Такими засобами і можуть стати вправи на силових тренажерах. Тренажерами називаються технічні пристрої, за допомогою яких можна вирішувати певні педагогічні завдання. Сучасні тренажери дозволяють виконувати вправи з точно дозованим опором як для окремих груп м’язів, так і загальної дії (на більшість м’язових груп одночасно). За їхньою допомогою можна також вибірково впливати на розвиток певної силової якості. Можливість вибірково зосередитися на розвитку сили певних м’язових груп (наприклад, тих, що відстають у силовому розвитку) і певного виду силових якостей дозволяє значно підвищити ефективність силової підготовки. Застосування у фізичній </w:t>
      </w:r>
      <w:r w:rsidRPr="00117B89">
        <w:rPr>
          <w:rFonts w:ascii="Times New Roman" w:hAnsi="Times New Roman" w:cs="Times New Roman"/>
          <w:sz w:val="28"/>
          <w:szCs w:val="28"/>
        </w:rPr>
        <w:lastRenderedPageBreak/>
        <w:t xml:space="preserve">підготовці тренажерних комплексів із привабливим дизайном сприяє підвищенню емоційного фону занять і, як наслідок, їхньої ефективності </w:t>
      </w:r>
      <w:bookmarkStart w:id="18" w:name="_Hlk193358403"/>
      <w:r w:rsidR="00090BF5" w:rsidRPr="00800E7A">
        <w:rPr>
          <w:rFonts w:ascii="Times New Roman" w:hAnsi="Times New Roman" w:cs="Times New Roman"/>
          <w:sz w:val="28"/>
          <w:szCs w:val="28"/>
        </w:rPr>
        <w:t>[</w:t>
      </w:r>
      <w:r w:rsidR="00800E7A" w:rsidRPr="00800E7A">
        <w:rPr>
          <w:rFonts w:ascii="Times New Roman" w:hAnsi="Times New Roman" w:cs="Times New Roman"/>
          <w:sz w:val="28"/>
          <w:szCs w:val="28"/>
        </w:rPr>
        <w:t>26</w:t>
      </w:r>
      <w:r w:rsidR="00090BF5" w:rsidRPr="00800E7A">
        <w:rPr>
          <w:rFonts w:ascii="Times New Roman" w:hAnsi="Times New Roman" w:cs="Times New Roman"/>
          <w:sz w:val="28"/>
          <w:szCs w:val="28"/>
        </w:rPr>
        <w:t>,</w:t>
      </w:r>
      <w:r w:rsidR="00800E7A" w:rsidRPr="00800E7A">
        <w:rPr>
          <w:rFonts w:ascii="Times New Roman" w:hAnsi="Times New Roman" w:cs="Times New Roman"/>
          <w:sz w:val="28"/>
          <w:szCs w:val="28"/>
        </w:rPr>
        <w:t xml:space="preserve"> с. 54</w:t>
      </w:r>
      <w:r w:rsidR="00090BF5" w:rsidRPr="00800E7A">
        <w:rPr>
          <w:rFonts w:ascii="Times New Roman" w:hAnsi="Times New Roman" w:cs="Times New Roman"/>
          <w:sz w:val="28"/>
          <w:szCs w:val="28"/>
        </w:rPr>
        <w:t>].</w:t>
      </w:r>
    </w:p>
    <w:bookmarkEnd w:id="18"/>
    <w:p w14:paraId="590F7832" w14:textId="303A9F3F" w:rsidR="005E03D5" w:rsidRPr="005E03D5" w:rsidRDefault="005E03D5" w:rsidP="005E03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E03D5">
        <w:rPr>
          <w:rFonts w:ascii="Times New Roman" w:hAnsi="Times New Roman" w:cs="Times New Roman"/>
          <w:sz w:val="28"/>
          <w:szCs w:val="28"/>
        </w:rPr>
        <w:t>Як приклад, Тяга верхнього блока до грудей зворотнім хватом.  Вправа направлена на розвиток м’язів спини (</w:t>
      </w:r>
      <w:r w:rsidR="0054506B" w:rsidRPr="0054506B">
        <w:rPr>
          <w:rFonts w:ascii="Times New Roman" w:hAnsi="Times New Roman" w:cs="Times New Roman"/>
          <w:sz w:val="28"/>
          <w:szCs w:val="28"/>
        </w:rPr>
        <w:t>мал.3</w:t>
      </w:r>
      <w:r w:rsidRPr="0054506B">
        <w:rPr>
          <w:rFonts w:ascii="Times New Roman" w:hAnsi="Times New Roman" w:cs="Times New Roman"/>
          <w:sz w:val="28"/>
          <w:szCs w:val="28"/>
        </w:rPr>
        <w:t>).</w:t>
      </w:r>
      <w:r w:rsidRPr="005E03D5">
        <w:rPr>
          <w:rFonts w:ascii="Times New Roman" w:hAnsi="Times New Roman" w:cs="Times New Roman"/>
          <w:sz w:val="28"/>
          <w:szCs w:val="28"/>
        </w:rPr>
        <w:t xml:space="preserve"> Основне навантаження лягає на найширші м’язи спини, також воно добре впливає на всю середню частину спини. Зворотній хват, при якому долоні повернуті до обличчя, дозволяє максимально задіяти двоголові м’язи рук, суттєво навантажуючи їх. Встановіть упор тренажера над стегном на необхідну висоту і міцно обхопіть ручку тренажера. Прийнявши вихідне положення, щільно підведіть стегна під упор. Потягніть ручку до верхньої частини грудей і силою м’язів рівномірно поверніть у вихідне положення. При тязі вниз злегка вигинайте грудну клітку назустріч ручці тренажера, намагаючись звести лопатки до низу, максимально скорочуючи м’язи. Контролюйте зворотній рух у вихідне положення, не допускаючи ривків. При роботі з максимальною вагою не допускайте сильного відхилення корпуса назад, при якому надмірно включаються нижні м’язи спини і послаблюється частина навантаження з верху, – це є неприпустимою помилкою. Ваше завдання – домогтися правильних повторень без зайвої інерції</w:t>
      </w:r>
      <w:r w:rsidR="0054506B" w:rsidRPr="0054506B">
        <w:t xml:space="preserve"> </w:t>
      </w:r>
      <w:r w:rsidR="0054506B" w:rsidRPr="0054506B">
        <w:rPr>
          <w:rFonts w:ascii="Times New Roman" w:hAnsi="Times New Roman" w:cs="Times New Roman"/>
          <w:sz w:val="28"/>
          <w:szCs w:val="28"/>
        </w:rPr>
        <w:t>[26, с. 5</w:t>
      </w:r>
      <w:r w:rsidR="0054506B">
        <w:rPr>
          <w:rFonts w:ascii="Times New Roman" w:hAnsi="Times New Roman" w:cs="Times New Roman"/>
          <w:sz w:val="28"/>
          <w:szCs w:val="28"/>
        </w:rPr>
        <w:t>6</w:t>
      </w:r>
      <w:r w:rsidR="0054506B" w:rsidRPr="0054506B">
        <w:rPr>
          <w:rFonts w:ascii="Times New Roman" w:hAnsi="Times New Roman" w:cs="Times New Roman"/>
          <w:sz w:val="28"/>
          <w:szCs w:val="28"/>
        </w:rPr>
        <w:t>].</w:t>
      </w:r>
    </w:p>
    <w:p w14:paraId="485B3E16" w14:textId="3FA95FAD" w:rsidR="005E03D5" w:rsidRDefault="005E03D5" w:rsidP="00A15827">
      <w:pPr>
        <w:spacing w:line="360" w:lineRule="auto"/>
        <w:jc w:val="both"/>
      </w:pPr>
      <w:r>
        <w:rPr>
          <w:noProof/>
        </w:rPr>
        <w:drawing>
          <wp:inline distT="0" distB="0" distL="0" distR="0" wp14:anchorId="55117B97" wp14:editId="4E3AC521">
            <wp:extent cx="5500370" cy="2493645"/>
            <wp:effectExtent l="0" t="0" r="508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00370" cy="2493645"/>
                    </a:xfrm>
                    <a:prstGeom prst="rect">
                      <a:avLst/>
                    </a:prstGeom>
                    <a:noFill/>
                    <a:ln>
                      <a:noFill/>
                    </a:ln>
                  </pic:spPr>
                </pic:pic>
              </a:graphicData>
            </a:graphic>
          </wp:inline>
        </w:drawing>
      </w:r>
    </w:p>
    <w:p w14:paraId="417F383E" w14:textId="2280426D" w:rsidR="005E03D5" w:rsidRPr="00800E7A" w:rsidRDefault="005E03D5" w:rsidP="005E03D5">
      <w:pPr>
        <w:spacing w:line="360" w:lineRule="auto"/>
        <w:jc w:val="center"/>
        <w:rPr>
          <w:rFonts w:ascii="Times New Roman" w:hAnsi="Times New Roman" w:cs="Times New Roman"/>
          <w:b/>
          <w:bCs/>
          <w:i/>
          <w:iCs/>
          <w:sz w:val="28"/>
          <w:szCs w:val="28"/>
        </w:rPr>
      </w:pPr>
      <w:r w:rsidRPr="00800E7A">
        <w:rPr>
          <w:rFonts w:ascii="Times New Roman" w:hAnsi="Times New Roman" w:cs="Times New Roman"/>
          <w:b/>
          <w:bCs/>
          <w:i/>
          <w:iCs/>
          <w:sz w:val="28"/>
          <w:szCs w:val="28"/>
        </w:rPr>
        <w:t xml:space="preserve">Малюнок </w:t>
      </w:r>
      <w:r w:rsidR="00800E7A" w:rsidRPr="00800E7A">
        <w:rPr>
          <w:rFonts w:ascii="Times New Roman" w:hAnsi="Times New Roman" w:cs="Times New Roman"/>
          <w:b/>
          <w:bCs/>
          <w:i/>
          <w:iCs/>
          <w:sz w:val="28"/>
          <w:szCs w:val="28"/>
        </w:rPr>
        <w:t xml:space="preserve">3 </w:t>
      </w:r>
      <w:r w:rsidRPr="00800E7A">
        <w:rPr>
          <w:rFonts w:ascii="Times New Roman" w:hAnsi="Times New Roman" w:cs="Times New Roman"/>
          <w:i/>
          <w:iCs/>
          <w:sz w:val="28"/>
          <w:szCs w:val="28"/>
        </w:rPr>
        <w:t>Тяга верхнього блока до грудей зворотнім хватом.</w:t>
      </w:r>
    </w:p>
    <w:p w14:paraId="514CC741" w14:textId="5F749CC4" w:rsidR="00454FE8" w:rsidRPr="00117B89"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3. Вправи з використанням еспандерів</w:t>
      </w:r>
      <w:r w:rsidRPr="00117B89">
        <w:rPr>
          <w:rFonts w:ascii="Times New Roman" w:hAnsi="Times New Roman" w:cs="Times New Roman"/>
          <w:sz w:val="28"/>
          <w:szCs w:val="28"/>
        </w:rPr>
        <w:t xml:space="preserve"> (гумових та пружинних) Їхньою позитивною рисою є можливість завантажити м’язи практично по всій амплітуді </w:t>
      </w:r>
      <w:r w:rsidRPr="00117B89">
        <w:rPr>
          <w:rFonts w:ascii="Times New Roman" w:hAnsi="Times New Roman" w:cs="Times New Roman"/>
          <w:sz w:val="28"/>
          <w:szCs w:val="28"/>
        </w:rPr>
        <w:lastRenderedPageBreak/>
        <w:t xml:space="preserve">руху. Проте для цього необхідно, щоб довжина еластичного предмету (гуми, пружини тощо) була щонайменше утричі більша, ніж амплітуда відповідного руху. Ці вправи ефективні для розвитку м’язової маси, а отже, і максимальної сили, але вони менш ефективні для розвитку швидкісної сили і практично непридатні для розвитку вибухової сили </w:t>
      </w:r>
      <w:r w:rsidR="00090BF5" w:rsidRPr="00B2398A">
        <w:rPr>
          <w:rFonts w:ascii="Times New Roman" w:hAnsi="Times New Roman" w:cs="Times New Roman"/>
          <w:sz w:val="28"/>
          <w:szCs w:val="28"/>
        </w:rPr>
        <w:t>[</w:t>
      </w:r>
      <w:r w:rsidR="00B2398A" w:rsidRPr="00B2398A">
        <w:rPr>
          <w:rFonts w:ascii="Times New Roman" w:hAnsi="Times New Roman" w:cs="Times New Roman"/>
          <w:sz w:val="28"/>
          <w:szCs w:val="28"/>
        </w:rPr>
        <w:t>28, с. 34</w:t>
      </w:r>
      <w:r w:rsidR="00090BF5" w:rsidRPr="00B2398A">
        <w:rPr>
          <w:rFonts w:ascii="Times New Roman" w:hAnsi="Times New Roman" w:cs="Times New Roman"/>
          <w:sz w:val="28"/>
          <w:szCs w:val="28"/>
        </w:rPr>
        <w:t>].</w:t>
      </w:r>
    </w:p>
    <w:p w14:paraId="4D740555" w14:textId="77777777" w:rsidR="00454FE8" w:rsidRPr="00117B89"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Основні недоліки. Негативний вплив на міжм’язову координацію. Наприклад, у стрибках, метаннях, боротьбі й подібних їм рухових діях початок руху вимагає прояву великої сили, а його закінчення високого рівня швидкості. Вправи з подоланням опору еластичних властивостей предметів вимагають протилежного прояву названих якостей, що негативно впливає на координацію роботи м’язів і ритмічну структуру руху. </w:t>
      </w:r>
    </w:p>
    <w:p w14:paraId="23852DAC" w14:textId="11811999" w:rsidR="009112B7" w:rsidRPr="00117B89" w:rsidRDefault="00A15827" w:rsidP="00A15827">
      <w:pPr>
        <w:spacing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4. Вправи в подоланні опору/протидії партнера або додаткового опору</w:t>
      </w:r>
      <w:r w:rsidR="00454FE8" w:rsidRPr="00117B89">
        <w:rPr>
          <w:rFonts w:ascii="Times New Roman" w:hAnsi="Times New Roman" w:cs="Times New Roman"/>
          <w:b/>
          <w:bCs/>
          <w:sz w:val="28"/>
          <w:szCs w:val="28"/>
        </w:rPr>
        <w:t>.</w:t>
      </w:r>
      <w:r w:rsidRPr="00117B89">
        <w:rPr>
          <w:rFonts w:ascii="Times New Roman" w:hAnsi="Times New Roman" w:cs="Times New Roman"/>
          <w:sz w:val="28"/>
          <w:szCs w:val="28"/>
        </w:rPr>
        <w:t xml:space="preserve"> Такі вправи виконуються практично без додаткового устаткування. Їх позитивною рисою є можливість розвивати силу в умовах, які максимально наближені до спеціалізованої рухової діяльності (наприклад, біг угору для розвитку швидкісної сили щодо бігу по стадіону; виконання технічних прийомів боротьби з партнером, який має більшу масу тіла; виштовхування один одного з кола тощо). Особлива цінність вправ із партнером полягає в тому, що, виконуючи їх, атлети вимушені виявляти значні вольові зусилля, змагатися в умінні застосовувати силу для вирішення певного рухового завдання. Основні недоліки. Підвищений ризик отримання травми м’язів (особливо у вправах із партнером) і неможливість точного дозування йобліку тренувального навантаження </w:t>
      </w:r>
      <w:r w:rsidR="00090BF5" w:rsidRPr="00B2398A">
        <w:rPr>
          <w:rFonts w:ascii="Times New Roman" w:hAnsi="Times New Roman" w:cs="Times New Roman"/>
          <w:sz w:val="28"/>
          <w:szCs w:val="28"/>
        </w:rPr>
        <w:t>[</w:t>
      </w:r>
      <w:r w:rsidR="00B2398A" w:rsidRPr="00B2398A">
        <w:rPr>
          <w:rFonts w:ascii="Times New Roman" w:hAnsi="Times New Roman" w:cs="Times New Roman"/>
          <w:sz w:val="28"/>
          <w:szCs w:val="28"/>
        </w:rPr>
        <w:t>28</w:t>
      </w:r>
      <w:r w:rsidR="00090BF5" w:rsidRPr="00B2398A">
        <w:rPr>
          <w:rFonts w:ascii="Times New Roman" w:hAnsi="Times New Roman" w:cs="Times New Roman"/>
          <w:sz w:val="28"/>
          <w:szCs w:val="28"/>
        </w:rPr>
        <w:t>,</w:t>
      </w:r>
      <w:r w:rsidR="00B2398A" w:rsidRPr="00B2398A">
        <w:rPr>
          <w:rFonts w:ascii="Times New Roman" w:hAnsi="Times New Roman" w:cs="Times New Roman"/>
          <w:sz w:val="28"/>
          <w:szCs w:val="28"/>
        </w:rPr>
        <w:t xml:space="preserve"> с.54</w:t>
      </w:r>
      <w:r w:rsidR="00090BF5" w:rsidRPr="00B2398A">
        <w:rPr>
          <w:rFonts w:ascii="Times New Roman" w:hAnsi="Times New Roman" w:cs="Times New Roman"/>
          <w:sz w:val="28"/>
          <w:szCs w:val="28"/>
        </w:rPr>
        <w:t>].</w:t>
      </w:r>
    </w:p>
    <w:p w14:paraId="775590D9" w14:textId="77777777" w:rsidR="00E6422F" w:rsidRDefault="00A15827" w:rsidP="00E6422F">
      <w:pPr>
        <w:spacing w:after="0"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5. Вправи з довільними статичними напруженнями м’язів</w:t>
      </w:r>
      <w:r w:rsidR="009112B7" w:rsidRPr="00117B89">
        <w:rPr>
          <w:rFonts w:ascii="Times New Roman" w:hAnsi="Times New Roman" w:cs="Times New Roman"/>
          <w:b/>
          <w:bCs/>
          <w:sz w:val="28"/>
          <w:szCs w:val="28"/>
        </w:rPr>
        <w:t>.</w:t>
      </w:r>
      <w:r w:rsidRPr="00117B89">
        <w:rPr>
          <w:rFonts w:ascii="Times New Roman" w:hAnsi="Times New Roman" w:cs="Times New Roman"/>
          <w:sz w:val="28"/>
          <w:szCs w:val="28"/>
        </w:rPr>
        <w:t xml:space="preserve"> Їхня сутність полягає в одночасному напруженні м’язів-синергістів і м’язів-антагоністів певного суглоба. Можуть виконуватися при статичному скороченні м’язів, а також у напруженому повільному русі по всій його амплітуді, якщо одна група м’язів працює в переборювальному, а протилежна – у поступальному режимах. Ці вправи, під назвою «вольова гімнастика», набули дуже широкої популярності на початку XX ст., а потім несправедливо були вилучені з силової підготовки. </w:t>
      </w:r>
      <w:r w:rsidRPr="00117B89">
        <w:rPr>
          <w:rFonts w:ascii="Times New Roman" w:hAnsi="Times New Roman" w:cs="Times New Roman"/>
          <w:sz w:val="28"/>
          <w:szCs w:val="28"/>
        </w:rPr>
        <w:lastRenderedPageBreak/>
        <w:t xml:space="preserve">Позитивною якістю цих вправ є те, що їх можна виконувати без спортивних приладів. Вони сприяють збільшенню м’язової маси, удосконаленню внутрішньом’язової координації, досить ефективні при іммобілізації травмованих частин тіла. Вони є найменш травмонебезпечними вправами. </w:t>
      </w:r>
      <w:r w:rsidR="00342A56" w:rsidRPr="00117B89">
        <w:rPr>
          <w:rFonts w:ascii="Times New Roman" w:hAnsi="Times New Roman" w:cs="Times New Roman"/>
          <w:sz w:val="28"/>
          <w:szCs w:val="28"/>
        </w:rPr>
        <w:tab/>
      </w:r>
      <w:r w:rsidRPr="00117B89">
        <w:rPr>
          <w:rFonts w:ascii="Times New Roman" w:hAnsi="Times New Roman" w:cs="Times New Roman"/>
          <w:sz w:val="28"/>
          <w:szCs w:val="28"/>
        </w:rPr>
        <w:t xml:space="preserve">Основні недоліки. Неможливість точного дозування й обліку навантажень, а також погіршення міжм’язової координації. </w:t>
      </w:r>
    </w:p>
    <w:p w14:paraId="167C6015" w14:textId="28A2D689" w:rsidR="00342A56" w:rsidRPr="00117B89" w:rsidRDefault="00A15827" w:rsidP="00E6422F">
      <w:pPr>
        <w:spacing w:after="0" w:line="360" w:lineRule="auto"/>
        <w:jc w:val="both"/>
        <w:rPr>
          <w:rFonts w:ascii="Times New Roman" w:hAnsi="Times New Roman" w:cs="Times New Roman"/>
          <w:sz w:val="28"/>
          <w:szCs w:val="28"/>
        </w:rPr>
      </w:pPr>
      <w:r w:rsidRPr="00E6422F">
        <w:rPr>
          <w:rFonts w:ascii="Times New Roman" w:hAnsi="Times New Roman" w:cs="Times New Roman"/>
          <w:b/>
          <w:bCs/>
          <w:sz w:val="28"/>
          <w:szCs w:val="28"/>
        </w:rPr>
        <w:t>6. Вправи з комбінованими обтяженнями</w:t>
      </w:r>
      <w:r w:rsidR="00E6422F" w:rsidRPr="00E6422F">
        <w:rPr>
          <w:rFonts w:ascii="Times New Roman" w:hAnsi="Times New Roman" w:cs="Times New Roman"/>
          <w:b/>
          <w:bCs/>
          <w:sz w:val="28"/>
          <w:szCs w:val="28"/>
        </w:rPr>
        <w:t>.</w:t>
      </w:r>
      <w:r w:rsidRPr="00117B89">
        <w:rPr>
          <w:rFonts w:ascii="Times New Roman" w:hAnsi="Times New Roman" w:cs="Times New Roman"/>
          <w:sz w:val="28"/>
          <w:szCs w:val="28"/>
        </w:rPr>
        <w:t xml:space="preserve"> Дозволяють варіювати тренувальні дії і цим підвищують емоційність й ефективність тренувань. За їх допомогою можна значно поліпшити спеціальну силову підготовленість у відповідних рухових діях. Наприклад, стрибки з оптимальним додатковим обтяженням до маси власного тіла сприяють ефективному розвитку вибухової сили у відштовхуванні від опори </w:t>
      </w:r>
      <w:r w:rsidR="00090BF5" w:rsidRPr="00B2398A">
        <w:rPr>
          <w:rFonts w:ascii="Times New Roman" w:hAnsi="Times New Roman" w:cs="Times New Roman"/>
          <w:sz w:val="28"/>
          <w:szCs w:val="28"/>
        </w:rPr>
        <w:t>[</w:t>
      </w:r>
      <w:r w:rsidR="00B2398A" w:rsidRPr="00B2398A">
        <w:rPr>
          <w:rFonts w:ascii="Times New Roman" w:hAnsi="Times New Roman" w:cs="Times New Roman"/>
          <w:sz w:val="28"/>
          <w:szCs w:val="28"/>
        </w:rPr>
        <w:t>26</w:t>
      </w:r>
      <w:r w:rsidR="00090BF5" w:rsidRPr="00B2398A">
        <w:rPr>
          <w:rFonts w:ascii="Times New Roman" w:hAnsi="Times New Roman" w:cs="Times New Roman"/>
          <w:sz w:val="28"/>
          <w:szCs w:val="28"/>
        </w:rPr>
        <w:t>,</w:t>
      </w:r>
      <w:r w:rsidR="00B2398A" w:rsidRPr="00B2398A">
        <w:rPr>
          <w:rFonts w:ascii="Times New Roman" w:hAnsi="Times New Roman" w:cs="Times New Roman"/>
          <w:sz w:val="28"/>
          <w:szCs w:val="28"/>
        </w:rPr>
        <w:t xml:space="preserve"> с.59</w:t>
      </w:r>
      <w:r w:rsidR="00090BF5" w:rsidRPr="00B2398A">
        <w:rPr>
          <w:rFonts w:ascii="Times New Roman" w:hAnsi="Times New Roman" w:cs="Times New Roman"/>
          <w:sz w:val="28"/>
          <w:szCs w:val="28"/>
        </w:rPr>
        <w:t>].</w:t>
      </w:r>
    </w:p>
    <w:p w14:paraId="0B48089F" w14:textId="346AF47B" w:rsidR="00134948" w:rsidRDefault="00A15827" w:rsidP="00D267CB">
      <w:pPr>
        <w:spacing w:after="0"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7. Вправи з масою власного тіла</w:t>
      </w:r>
      <w:r w:rsidR="00342A56" w:rsidRPr="00117B89">
        <w:rPr>
          <w:rFonts w:ascii="Times New Roman" w:hAnsi="Times New Roman" w:cs="Times New Roman"/>
          <w:b/>
          <w:bCs/>
          <w:sz w:val="28"/>
          <w:szCs w:val="28"/>
        </w:rPr>
        <w:t>.</w:t>
      </w:r>
      <w:r w:rsidRPr="00117B89">
        <w:rPr>
          <w:rFonts w:ascii="Times New Roman" w:hAnsi="Times New Roman" w:cs="Times New Roman"/>
          <w:sz w:val="28"/>
          <w:szCs w:val="28"/>
        </w:rPr>
        <w:t xml:space="preserve"> Такі вправи виконуються як без використання спеціального обладнання (згинання-розгинання рук в упорі лежачи, присідання без додаткового обтяження, піднімання тулуба/ніг лежачи на животі, піднімання ніг лежачи на спині/сидячи), так і з використанням спеціального обладнання (підтягування на перекладині, піднімання ніг у висі або в упорі, піднімання тулуба з положення сидячи). </w:t>
      </w:r>
    </w:p>
    <w:p w14:paraId="0631DCCB" w14:textId="23A4FC8A" w:rsidR="005E03D5" w:rsidRDefault="005E03D5" w:rsidP="00D267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прикладу, вправа </w:t>
      </w:r>
      <w:r w:rsidR="00D267CB">
        <w:rPr>
          <w:rFonts w:ascii="Times New Roman" w:hAnsi="Times New Roman" w:cs="Times New Roman"/>
          <w:sz w:val="28"/>
          <w:szCs w:val="28"/>
        </w:rPr>
        <w:t>п</w:t>
      </w:r>
      <w:r w:rsidRPr="005E03D5">
        <w:rPr>
          <w:rFonts w:ascii="Times New Roman" w:hAnsi="Times New Roman" w:cs="Times New Roman"/>
          <w:sz w:val="28"/>
          <w:szCs w:val="28"/>
        </w:rPr>
        <w:t>ідйом корпусу на похилій лаві</w:t>
      </w:r>
      <w:r w:rsidR="00D267CB">
        <w:rPr>
          <w:rFonts w:ascii="Times New Roman" w:hAnsi="Times New Roman" w:cs="Times New Roman"/>
          <w:sz w:val="28"/>
          <w:szCs w:val="28"/>
        </w:rPr>
        <w:t xml:space="preserve"> (мал.4)</w:t>
      </w:r>
      <w:r w:rsidRPr="005E03D5">
        <w:rPr>
          <w:rFonts w:ascii="Times New Roman" w:hAnsi="Times New Roman" w:cs="Times New Roman"/>
          <w:sz w:val="28"/>
          <w:szCs w:val="28"/>
        </w:rPr>
        <w:t>. Вправа на розвиток м’язів пресу і активно включає верхню частину на початку підйомів. Ця м’язова група виконує велику статичну роботу при виконанні присідань і станових тяг, контролюючи внутрішньочеревний тиск. Після навантаження пресу, як і іншим м’язам, потрібно достатньо часу на відновлення, тому занадто часте навантаження при проведенні силових занять буде послаблювати, а не посилювати центр Вашого тулуба. Розумна частота занять і гранична зібраність дозволять збільшити силу черевної частини тулуба. Виконуючи рух, згрупуйтеся, злегка округливши спину. Зігніть ноги в колінних суглобах, закріпившись носками за валик. Піднімайте корпус, сильно напружуючи прес на при кінці підйому, контролюйте опускання у вихідне положення. Торкнувшись поперековим відділом до лави, починайте наступне повторення.</w:t>
      </w:r>
    </w:p>
    <w:p w14:paraId="0D81AF73" w14:textId="58A83FFD" w:rsidR="005E03D5" w:rsidRDefault="005E03D5" w:rsidP="00090BF5">
      <w:pPr>
        <w:spacing w:line="360" w:lineRule="auto"/>
        <w:jc w:val="both"/>
        <w:rPr>
          <w:rFonts w:ascii="Times New Roman" w:hAnsi="Times New Roman" w:cs="Times New Roman"/>
          <w:sz w:val="28"/>
          <w:szCs w:val="28"/>
        </w:rPr>
      </w:pPr>
      <w:r>
        <w:rPr>
          <w:noProof/>
        </w:rPr>
        <w:lastRenderedPageBreak/>
        <w:drawing>
          <wp:inline distT="0" distB="0" distL="0" distR="0" wp14:anchorId="77D8C432" wp14:editId="51E9ABA8">
            <wp:extent cx="6120765" cy="55467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5546725"/>
                    </a:xfrm>
                    <a:prstGeom prst="rect">
                      <a:avLst/>
                    </a:prstGeom>
                    <a:noFill/>
                    <a:ln>
                      <a:noFill/>
                    </a:ln>
                  </pic:spPr>
                </pic:pic>
              </a:graphicData>
            </a:graphic>
          </wp:inline>
        </w:drawing>
      </w:r>
    </w:p>
    <w:p w14:paraId="4F9E32FC" w14:textId="31BAF1C5" w:rsidR="005E03D5" w:rsidRPr="00D267CB" w:rsidRDefault="005E03D5" w:rsidP="005E03D5">
      <w:pPr>
        <w:spacing w:line="360" w:lineRule="auto"/>
        <w:jc w:val="center"/>
        <w:rPr>
          <w:rFonts w:ascii="Times New Roman" w:hAnsi="Times New Roman" w:cs="Times New Roman"/>
          <w:b/>
          <w:bCs/>
          <w:i/>
          <w:iCs/>
          <w:sz w:val="28"/>
          <w:szCs w:val="28"/>
        </w:rPr>
      </w:pPr>
      <w:r w:rsidRPr="00D267CB">
        <w:rPr>
          <w:rFonts w:ascii="Times New Roman" w:hAnsi="Times New Roman" w:cs="Times New Roman"/>
          <w:b/>
          <w:bCs/>
          <w:i/>
          <w:iCs/>
          <w:sz w:val="28"/>
          <w:szCs w:val="28"/>
        </w:rPr>
        <w:t xml:space="preserve">Малюнок </w:t>
      </w:r>
      <w:r w:rsidR="00D267CB" w:rsidRPr="00D267CB">
        <w:rPr>
          <w:rFonts w:ascii="Times New Roman" w:hAnsi="Times New Roman" w:cs="Times New Roman"/>
          <w:b/>
          <w:bCs/>
          <w:i/>
          <w:iCs/>
          <w:sz w:val="28"/>
          <w:szCs w:val="28"/>
        </w:rPr>
        <w:t xml:space="preserve">4 </w:t>
      </w:r>
      <w:r w:rsidRPr="00D267CB">
        <w:rPr>
          <w:rFonts w:ascii="Times New Roman" w:hAnsi="Times New Roman" w:cs="Times New Roman"/>
          <w:i/>
          <w:iCs/>
          <w:sz w:val="28"/>
          <w:szCs w:val="28"/>
        </w:rPr>
        <w:t>Підйом корпусу на похилій лаві</w:t>
      </w:r>
    </w:p>
    <w:p w14:paraId="2FBCC623" w14:textId="7809F17F" w:rsidR="005E03D5" w:rsidRDefault="005E03D5" w:rsidP="005E03D5">
      <w:pPr>
        <w:spacing w:line="360" w:lineRule="auto"/>
        <w:jc w:val="center"/>
        <w:rPr>
          <w:rFonts w:ascii="Times New Roman" w:hAnsi="Times New Roman" w:cs="Times New Roman"/>
          <w:b/>
          <w:bCs/>
          <w:sz w:val="28"/>
          <w:szCs w:val="28"/>
        </w:rPr>
      </w:pPr>
    </w:p>
    <w:p w14:paraId="30828B9A" w14:textId="77777777" w:rsidR="005E03D5" w:rsidRPr="005E03D5" w:rsidRDefault="005E03D5" w:rsidP="005E03D5">
      <w:pPr>
        <w:spacing w:line="360" w:lineRule="auto"/>
        <w:jc w:val="center"/>
        <w:rPr>
          <w:rFonts w:ascii="Times New Roman" w:hAnsi="Times New Roman" w:cs="Times New Roman"/>
          <w:b/>
          <w:bCs/>
          <w:sz w:val="28"/>
          <w:szCs w:val="28"/>
        </w:rPr>
      </w:pPr>
    </w:p>
    <w:p w14:paraId="666F76A3" w14:textId="13ACB603" w:rsidR="00134948" w:rsidRPr="00134948" w:rsidRDefault="00D203C5" w:rsidP="00A15827">
      <w:pPr>
        <w:spacing w:line="360" w:lineRule="auto"/>
        <w:jc w:val="both"/>
        <w:rPr>
          <w:rFonts w:ascii="Times New Roman" w:hAnsi="Times New Roman" w:cs="Times New Roman"/>
          <w:b/>
          <w:bCs/>
          <w:i/>
          <w:iCs/>
          <w:sz w:val="28"/>
          <w:szCs w:val="28"/>
        </w:rPr>
      </w:pPr>
      <w:r w:rsidRPr="00D203C5">
        <w:rPr>
          <w:rFonts w:ascii="Times New Roman" w:hAnsi="Times New Roman" w:cs="Times New Roman"/>
          <w:b/>
          <w:bCs/>
          <w:sz w:val="28"/>
          <w:szCs w:val="28"/>
        </w:rPr>
        <w:t>1.3. Особливості тренувань силової направленості для підлітків 14-15 років</w:t>
      </w:r>
    </w:p>
    <w:p w14:paraId="475CDB5A" w14:textId="30323A32" w:rsidR="00134948" w:rsidRDefault="00134948" w:rsidP="00DE02AE">
      <w:pPr>
        <w:spacing w:after="0" w:line="360" w:lineRule="auto"/>
        <w:jc w:val="both"/>
        <w:rPr>
          <w:rFonts w:ascii="Times New Roman" w:hAnsi="Times New Roman" w:cs="Times New Roman"/>
          <w:sz w:val="28"/>
          <w:szCs w:val="28"/>
        </w:rPr>
      </w:pPr>
      <w:r w:rsidRPr="00134948">
        <w:rPr>
          <w:rFonts w:ascii="Times New Roman" w:hAnsi="Times New Roman" w:cs="Times New Roman"/>
          <w:sz w:val="28"/>
          <w:szCs w:val="28"/>
        </w:rPr>
        <w:tab/>
        <w:t xml:space="preserve">Сила, як фізична якість – це </w:t>
      </w:r>
      <w:r w:rsidR="0077254A">
        <w:rPr>
          <w:rFonts w:ascii="Times New Roman" w:hAnsi="Times New Roman" w:cs="Times New Roman"/>
          <w:sz w:val="28"/>
          <w:szCs w:val="28"/>
        </w:rPr>
        <w:t>і</w:t>
      </w:r>
      <w:r w:rsidRPr="00134948">
        <w:rPr>
          <w:rFonts w:ascii="Times New Roman" w:hAnsi="Times New Roman" w:cs="Times New Roman"/>
          <w:sz w:val="28"/>
          <w:szCs w:val="28"/>
        </w:rPr>
        <w:t xml:space="preserve"> властивість та здатність долати опір і протистояти фізичному впливу за рахунок м’язових напружень</w:t>
      </w:r>
      <w:r w:rsidR="0077254A">
        <w:rPr>
          <w:rFonts w:ascii="Times New Roman" w:hAnsi="Times New Roman" w:cs="Times New Roman"/>
          <w:sz w:val="28"/>
          <w:szCs w:val="28"/>
        </w:rPr>
        <w:t xml:space="preserve">, а також розуміється </w:t>
      </w:r>
      <w:r w:rsidRPr="00134948">
        <w:rPr>
          <w:rFonts w:ascii="Times New Roman" w:hAnsi="Times New Roman" w:cs="Times New Roman"/>
          <w:sz w:val="28"/>
          <w:szCs w:val="28"/>
        </w:rPr>
        <w:t xml:space="preserve"> м’язова сила </w:t>
      </w:r>
      <w:r w:rsidR="0077254A">
        <w:rPr>
          <w:rFonts w:ascii="Times New Roman" w:hAnsi="Times New Roman" w:cs="Times New Roman"/>
          <w:sz w:val="28"/>
          <w:szCs w:val="28"/>
        </w:rPr>
        <w:t>як</w:t>
      </w:r>
      <w:r w:rsidRPr="00134948">
        <w:rPr>
          <w:rFonts w:ascii="Times New Roman" w:hAnsi="Times New Roman" w:cs="Times New Roman"/>
          <w:sz w:val="28"/>
          <w:szCs w:val="28"/>
        </w:rPr>
        <w:t xml:space="preserve"> здатність м’яза продукувати зусилля </w:t>
      </w:r>
      <w:bookmarkStart w:id="19" w:name="_Hlk193358793"/>
      <w:r w:rsidRPr="00DE1173">
        <w:rPr>
          <w:rFonts w:ascii="Times New Roman" w:hAnsi="Times New Roman" w:cs="Times New Roman"/>
          <w:sz w:val="28"/>
          <w:szCs w:val="28"/>
        </w:rPr>
        <w:t>[</w:t>
      </w:r>
      <w:r w:rsidR="00DE1173" w:rsidRPr="00DE1173">
        <w:rPr>
          <w:rFonts w:ascii="Times New Roman" w:hAnsi="Times New Roman" w:cs="Times New Roman"/>
          <w:sz w:val="28"/>
          <w:szCs w:val="28"/>
        </w:rPr>
        <w:t>31, с. 154</w:t>
      </w:r>
      <w:r w:rsidRPr="00DE1173">
        <w:rPr>
          <w:rFonts w:ascii="Times New Roman" w:hAnsi="Times New Roman" w:cs="Times New Roman"/>
          <w:sz w:val="28"/>
          <w:szCs w:val="28"/>
        </w:rPr>
        <w:t>].</w:t>
      </w:r>
      <w:r w:rsidRPr="00134948">
        <w:rPr>
          <w:rFonts w:ascii="Times New Roman" w:hAnsi="Times New Roman" w:cs="Times New Roman"/>
          <w:sz w:val="28"/>
          <w:szCs w:val="28"/>
        </w:rPr>
        <w:t xml:space="preserve"> </w:t>
      </w:r>
      <w:bookmarkEnd w:id="19"/>
      <w:r w:rsidRPr="00134948">
        <w:rPr>
          <w:rFonts w:ascii="Times New Roman" w:hAnsi="Times New Roman" w:cs="Times New Roman"/>
          <w:sz w:val="28"/>
          <w:szCs w:val="28"/>
        </w:rPr>
        <w:t xml:space="preserve">Граничними нервово-м’язовими напруженнями поєднані дві рухові якості: швидкість і сила, що визначили еволюцію тваринного світу. За їх допомогою ці організми та </w:t>
      </w:r>
      <w:r w:rsidR="00BF25B4">
        <w:rPr>
          <w:rFonts w:ascii="Times New Roman" w:hAnsi="Times New Roman" w:cs="Times New Roman"/>
          <w:sz w:val="28"/>
          <w:szCs w:val="28"/>
        </w:rPr>
        <w:t>л</w:t>
      </w:r>
      <w:r w:rsidRPr="00134948">
        <w:rPr>
          <w:rFonts w:ascii="Times New Roman" w:hAnsi="Times New Roman" w:cs="Times New Roman"/>
          <w:sz w:val="28"/>
          <w:szCs w:val="28"/>
        </w:rPr>
        <w:t xml:space="preserve">юдина вистояла у боротьбі за існування (добуваючи їжу, або </w:t>
      </w:r>
      <w:r w:rsidRPr="00134948">
        <w:rPr>
          <w:rFonts w:ascii="Times New Roman" w:hAnsi="Times New Roman" w:cs="Times New Roman"/>
          <w:sz w:val="28"/>
          <w:szCs w:val="28"/>
        </w:rPr>
        <w:lastRenderedPageBreak/>
        <w:t>уникаючи стати нею). Це зумовило розвиток нервової, сенсорної та опорно-рухової систем, поєднаних в єдину систему: нервово-м’язову, яка забезпечує маневрену поведінку та керування рухами і разом із впливом гравітації є однією з рушійних сил розвитку тваринного світу. З першого погляду здається, що для тренування сили ніг достатньо навантажити на плечі значну вагу (штангу або мішок з піском) і виконувати присіди та вставання. Робіть це кілька разів до втоми, відпочиньте та продовжте. Руки тренуйте віджимаючись від підлоги, або лежачи спиною на лаві віджимайте штангу, гирі, гантелі чи інші обтяження або ін. опір. Подібним чином тренуйте інші м’язи. Новачки отримають швидкий приріст у силових показниках (збільшення ваги, що можливо подолати та кількості повторень). Але через деякий час приріст загальмується, а пізніш – зникне. Постає питання: що потрібно змінювати у тренуванні, чому і як? Мабуть, інтервали відпочинку, або тренуватись не тільки долаючи опір, а й поступаючими вправами, з розтягом м’язів у напрузі,? Швидко чи повільно виконувати вправи? Як швидко починати рух зі старту, чи прискорювати рух у середині дії? На ці і багато ін. питань не відповісти без розуміння процесів фізіол</w:t>
      </w:r>
      <w:r>
        <w:rPr>
          <w:rFonts w:ascii="Times New Roman" w:hAnsi="Times New Roman" w:cs="Times New Roman"/>
          <w:sz w:val="28"/>
          <w:szCs w:val="28"/>
        </w:rPr>
        <w:t>о</w:t>
      </w:r>
      <w:r w:rsidRPr="00134948">
        <w:rPr>
          <w:rFonts w:ascii="Times New Roman" w:hAnsi="Times New Roman" w:cs="Times New Roman"/>
          <w:sz w:val="28"/>
          <w:szCs w:val="28"/>
        </w:rPr>
        <w:t>гії опорно-рухової та нервовій системі, скороченні та розтягу м’язів</w:t>
      </w:r>
      <w:r w:rsidR="00DE1173">
        <w:rPr>
          <w:rFonts w:ascii="Times New Roman" w:hAnsi="Times New Roman" w:cs="Times New Roman"/>
          <w:sz w:val="28"/>
          <w:szCs w:val="28"/>
        </w:rPr>
        <w:t xml:space="preserve"> </w:t>
      </w:r>
      <w:r w:rsidR="00DE1173" w:rsidRPr="00DE1173">
        <w:rPr>
          <w:rFonts w:ascii="Times New Roman" w:hAnsi="Times New Roman" w:cs="Times New Roman"/>
          <w:sz w:val="28"/>
          <w:szCs w:val="28"/>
        </w:rPr>
        <w:t>[31, с. 154].</w:t>
      </w:r>
    </w:p>
    <w:p w14:paraId="30C9C015" w14:textId="2535F5C2" w:rsidR="00090BF5" w:rsidRPr="00117B89" w:rsidRDefault="00DE02AE" w:rsidP="00DE02A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90BF5" w:rsidRPr="00117B89">
        <w:rPr>
          <w:rFonts w:ascii="Times New Roman" w:hAnsi="Times New Roman" w:cs="Times New Roman"/>
          <w:sz w:val="28"/>
          <w:szCs w:val="28"/>
        </w:rPr>
        <w:t>Під силою людини слід розуміти її здатність переборювати опір або протидіяти йому за рахунок діяльності м’язів. Сила може виявлятися при ізометричному (статичному) режимі роботи м’язів, коли при напруженні вони не змінюють своєї довжини, і при ізотонічному (динамічному) режимі, коли напруження пов’язане із зміною довжини м’язів. В ізотонічному режимі виділяються два варіанти: концентричний (переборювальний), при якому опір переборюється за рахунок напруження м’язів при зменшенні їхньої довжини, і ексцентричний (поступальний), коли здійснюється протидія опору при одночасному розтягуванні, збільшенні довжини м’язів</w:t>
      </w:r>
      <w:r w:rsidR="00235B8C">
        <w:rPr>
          <w:rFonts w:ascii="Times New Roman" w:hAnsi="Times New Roman" w:cs="Times New Roman"/>
          <w:sz w:val="28"/>
          <w:szCs w:val="28"/>
        </w:rPr>
        <w:t xml:space="preserve"> </w:t>
      </w:r>
      <w:r w:rsidR="00235B8C" w:rsidRPr="00DE1173">
        <w:rPr>
          <w:rFonts w:ascii="Times New Roman" w:hAnsi="Times New Roman" w:cs="Times New Roman"/>
          <w:sz w:val="28"/>
          <w:szCs w:val="28"/>
        </w:rPr>
        <w:t>[31, с. 154].</w:t>
      </w:r>
    </w:p>
    <w:p w14:paraId="46DAB4FA" w14:textId="5534DB54" w:rsidR="00090BF5" w:rsidRPr="00117B89" w:rsidRDefault="00090BF5" w:rsidP="00DE02AE">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t xml:space="preserve"> Виділяють такі основні види силових здібностей: максимальну, швидкісну і вибухову, а також силову витривалість. Під максимальною силою потрібно розуміти найвищі можливості, які людина здатна виявити при максимальному </w:t>
      </w:r>
      <w:r w:rsidRPr="00117B89">
        <w:rPr>
          <w:rFonts w:ascii="Times New Roman" w:hAnsi="Times New Roman" w:cs="Times New Roman"/>
          <w:sz w:val="28"/>
          <w:szCs w:val="28"/>
        </w:rPr>
        <w:lastRenderedPageBreak/>
        <w:t>довільному м’язовому скороченні. Рівень максимальної м’язової сили залежить від багатьох чинників: фізіологічного поперечника м’яза, співвідношення м’язових волокон, які повільно та швидко скорочуються, від кількості включених у роботу рухових одиниць (РО), синхронізації діяльності м’язів-синергістів, своєчасного включення м’язів-антагоністів. Силові здібності в конкретних рухових діях зумовлені біомеханічною структурою руху</w:t>
      </w:r>
      <w:r w:rsidR="00235B8C">
        <w:rPr>
          <w:rFonts w:ascii="Times New Roman" w:hAnsi="Times New Roman" w:cs="Times New Roman"/>
          <w:sz w:val="28"/>
          <w:szCs w:val="28"/>
        </w:rPr>
        <w:t xml:space="preserve"> </w:t>
      </w:r>
      <w:r w:rsidR="00235B8C" w:rsidRPr="00DE1173">
        <w:rPr>
          <w:rFonts w:ascii="Times New Roman" w:hAnsi="Times New Roman" w:cs="Times New Roman"/>
          <w:sz w:val="28"/>
          <w:szCs w:val="28"/>
        </w:rPr>
        <w:t>[</w:t>
      </w:r>
      <w:r w:rsidR="00235B8C">
        <w:rPr>
          <w:rFonts w:ascii="Times New Roman" w:hAnsi="Times New Roman" w:cs="Times New Roman"/>
          <w:sz w:val="28"/>
          <w:szCs w:val="28"/>
        </w:rPr>
        <w:t>42</w:t>
      </w:r>
      <w:r w:rsidR="00235B8C" w:rsidRPr="00DE1173">
        <w:rPr>
          <w:rFonts w:ascii="Times New Roman" w:hAnsi="Times New Roman" w:cs="Times New Roman"/>
          <w:sz w:val="28"/>
          <w:szCs w:val="28"/>
        </w:rPr>
        <w:t>, с.</w:t>
      </w:r>
      <w:r w:rsidR="00235B8C">
        <w:rPr>
          <w:rFonts w:ascii="Times New Roman" w:hAnsi="Times New Roman" w:cs="Times New Roman"/>
          <w:sz w:val="28"/>
          <w:szCs w:val="28"/>
        </w:rPr>
        <w:t>32-34</w:t>
      </w:r>
      <w:r w:rsidR="00235B8C" w:rsidRPr="00DE1173">
        <w:rPr>
          <w:rFonts w:ascii="Times New Roman" w:hAnsi="Times New Roman" w:cs="Times New Roman"/>
          <w:sz w:val="28"/>
          <w:szCs w:val="28"/>
        </w:rPr>
        <w:t>].</w:t>
      </w:r>
    </w:p>
    <w:p w14:paraId="4F5DC25F" w14:textId="77777777" w:rsidR="00090BF5" w:rsidRPr="00117B89" w:rsidRDefault="00090BF5" w:rsidP="00090BF5">
      <w:pPr>
        <w:spacing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Швидкісна сила</w:t>
      </w:r>
      <w:r w:rsidRPr="00117B89">
        <w:rPr>
          <w:rFonts w:ascii="Times New Roman" w:hAnsi="Times New Roman" w:cs="Times New Roman"/>
          <w:sz w:val="28"/>
          <w:szCs w:val="28"/>
        </w:rPr>
        <w:t xml:space="preserve"> – це здібність нервово-м’язової системи до мобілізації функціонального потенціалу для досягнення високих показників сили в максимально короткий час. Швидкісну силу слід диференціювати залежно від величини проявів сили в рухових діях, що висувають різні вимоги до швидкісно-силових можливостей людини. Швидкісну силу, що проявляється в умовах досить великих опорів, прийнято визначати як вибухову силу, а силу, що проявляється в умовах протидії відносно невеликим і середнім опорам із високою початковою швидкістю, – стартовою силою. </w:t>
      </w:r>
    </w:p>
    <w:p w14:paraId="02F119D0" w14:textId="231BF139" w:rsidR="00090BF5" w:rsidRPr="00134948" w:rsidRDefault="00090BF5" w:rsidP="00A15827">
      <w:pPr>
        <w:spacing w:line="360" w:lineRule="auto"/>
        <w:jc w:val="both"/>
        <w:rPr>
          <w:rFonts w:ascii="Times New Roman" w:hAnsi="Times New Roman" w:cs="Times New Roman"/>
          <w:sz w:val="28"/>
          <w:szCs w:val="28"/>
        </w:rPr>
      </w:pPr>
      <w:r w:rsidRPr="00117B89">
        <w:rPr>
          <w:rFonts w:ascii="Times New Roman" w:hAnsi="Times New Roman" w:cs="Times New Roman"/>
          <w:b/>
          <w:bCs/>
          <w:sz w:val="28"/>
          <w:szCs w:val="28"/>
        </w:rPr>
        <w:t>Силова витривалість</w:t>
      </w:r>
      <w:r w:rsidRPr="00117B89">
        <w:rPr>
          <w:rFonts w:ascii="Times New Roman" w:hAnsi="Times New Roman" w:cs="Times New Roman"/>
          <w:sz w:val="28"/>
          <w:szCs w:val="28"/>
        </w:rPr>
        <w:t xml:space="preserve"> – це здатність тривалий час підтримувати досить високі силові показники. Рівень силової витривалості виявляється в здібності людини долати стомлення, в досягненні великої кількості повторень рухів або тривалого прояву сили в умовах протидії зовнішньому опору. Силова витривалість належить до числа найважливіших якостей, що визначають результат у багатьох видах змагань циклічних видів спорту. Велике значення цієї якості в гімнастиці, різних видах боротьби, гірськолижному спорті. Слід враховувати, що всі вказані види силових якостей у спорті виявляються не ізольовано, а в складній взаємодії, яка визначається специфікою виду спорту й кожної його дисципліни, техніко-тактичним арсеналом спортсмена, рівнем розвитку інших рухових якостей </w:t>
      </w:r>
      <w:r w:rsidR="00DE02AE" w:rsidRPr="00E56C0D">
        <w:rPr>
          <w:rFonts w:ascii="Times New Roman" w:hAnsi="Times New Roman" w:cs="Times New Roman"/>
          <w:sz w:val="28"/>
          <w:szCs w:val="28"/>
        </w:rPr>
        <w:t>[</w:t>
      </w:r>
      <w:r w:rsidR="00E56C0D" w:rsidRPr="00E56C0D">
        <w:rPr>
          <w:rFonts w:ascii="Times New Roman" w:hAnsi="Times New Roman" w:cs="Times New Roman"/>
          <w:sz w:val="28"/>
          <w:szCs w:val="28"/>
        </w:rPr>
        <w:t>42, с.36</w:t>
      </w:r>
      <w:r w:rsidR="00DE02AE" w:rsidRPr="00E56C0D">
        <w:rPr>
          <w:rFonts w:ascii="Times New Roman" w:hAnsi="Times New Roman" w:cs="Times New Roman"/>
          <w:sz w:val="28"/>
          <w:szCs w:val="28"/>
        </w:rPr>
        <w:t>].</w:t>
      </w:r>
    </w:p>
    <w:p w14:paraId="67A148E3" w14:textId="7E32D8FE" w:rsidR="00134948" w:rsidRDefault="00C21FC5" w:rsidP="00A15827">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A15827" w:rsidRPr="00117B89">
        <w:rPr>
          <w:rFonts w:ascii="Times New Roman" w:hAnsi="Times New Roman" w:cs="Times New Roman"/>
          <w:sz w:val="28"/>
          <w:szCs w:val="28"/>
        </w:rPr>
        <w:t xml:space="preserve">Встановлено, що темпи розвитку силових якостей людини в різні вікові періоди мають гетерохронний характер. Розвиток сили окремих м’язових груп відбувається також нерівномірно й суто індивідуально: кожна з них у процесі </w:t>
      </w:r>
      <w:r w:rsidR="00A15827" w:rsidRPr="00117B89">
        <w:rPr>
          <w:rFonts w:ascii="Times New Roman" w:hAnsi="Times New Roman" w:cs="Times New Roman"/>
          <w:sz w:val="28"/>
          <w:szCs w:val="28"/>
        </w:rPr>
        <w:lastRenderedPageBreak/>
        <w:t xml:space="preserve">онтогенезу проходить свій специфічний шлях розвитку. Функціональні можливості різних груп м’язів збільшуються неоднаково: одні з них досягають досить високого рівня розвитку вже у 10–13 років, інші – у 15. Відносні величини показників м’язової сили у 13–14 років при згинанні й розгинанні близькі до відповідних показників у дорослих. Так, наприклад, у дівчат 8–15 років суттєвий приріст спостерігається з 9 до 10 років – за силою м’язів кисті руки та спини, з 10 до 11 років – у всіх трьох групах м’язів, з 11 до 12 років – за силою м’язів спини та ніг, з 12 до 13 років – за силою м’язів кисті та спини. У віці з 8 до 11–12 років великих коливань у прирості сили не спостерігається ані у хлопчиків, ані в дівчаток. З 12 до 15 років темп його помітно зростає, причому в цей період м’язова сила у хлопчиків збільшується значно швидше, ніж у дівчаток. Найінтенсивніший розвиток сили відбувається в 15–18 років, але в дівчат цей процес розпочинається та завершується дещо раніше. Потім темп абсолютних величин сили уповільнюється. У дівчаток досить значний приріст сили спостерігається у віці 12–13 років, потім він знижується. Найбільших показників силових проявів люди досягають у 20–30 років. Вікова динаміка відносної сили має дещо інший характер. У шкільному віці вона зростає у 2,5 рази менше, ніж абсолютна. У 10–11 років відносна сила досягає досить високих показників, які, особливо в дівчат, наближуються до показників дорослих жінок. У 12–13 років темп її розвитку стабілізується, а інколи навіть знижується внаслідок прискореного розвитку тотальних розмірів та маси тіла. Повторне збільшення темпів розвитку відносної сили відбувається у віці від 15 до 17 років. Після 22 років спостерігається стійка тенденція до її зниження. Темпи розвитку швидкісно-силових якостей характеризуються поступальними, а не рівномірними змінами, і залежать, у першу чергу, від віку та статі. Так, наприклад, висота стрибка вгору з місця в дівчат безперервно покращується до 12–14 років, потім результат дещо стабілізується і навіть погіршується. У хлопців показники вибухової сили з року в рік покращуються й досягають свого максимуму в 15–17 років </w:t>
      </w:r>
      <w:r w:rsidR="0072702E" w:rsidRPr="0072702E">
        <w:rPr>
          <w:rFonts w:ascii="Times New Roman" w:hAnsi="Times New Roman" w:cs="Times New Roman"/>
          <w:sz w:val="28"/>
          <w:szCs w:val="28"/>
        </w:rPr>
        <w:t>[</w:t>
      </w:r>
      <w:r w:rsidR="0072702E">
        <w:rPr>
          <w:rFonts w:ascii="Times New Roman" w:hAnsi="Times New Roman" w:cs="Times New Roman"/>
          <w:sz w:val="28"/>
          <w:szCs w:val="28"/>
        </w:rPr>
        <w:t>27</w:t>
      </w:r>
      <w:r w:rsidR="0072702E" w:rsidRPr="0072702E">
        <w:rPr>
          <w:rFonts w:ascii="Times New Roman" w:hAnsi="Times New Roman" w:cs="Times New Roman"/>
          <w:sz w:val="28"/>
          <w:szCs w:val="28"/>
        </w:rPr>
        <w:t xml:space="preserve">, с. </w:t>
      </w:r>
      <w:r w:rsidR="0072702E">
        <w:rPr>
          <w:rFonts w:ascii="Times New Roman" w:hAnsi="Times New Roman" w:cs="Times New Roman"/>
          <w:sz w:val="28"/>
          <w:szCs w:val="28"/>
        </w:rPr>
        <w:t>98-101</w:t>
      </w:r>
      <w:r w:rsidR="0072702E" w:rsidRPr="0072702E">
        <w:rPr>
          <w:rFonts w:ascii="Times New Roman" w:hAnsi="Times New Roman" w:cs="Times New Roman"/>
          <w:sz w:val="28"/>
          <w:szCs w:val="28"/>
        </w:rPr>
        <w:t>].</w:t>
      </w:r>
    </w:p>
    <w:p w14:paraId="15B27089" w14:textId="1ED6F0D2" w:rsidR="00A15827" w:rsidRPr="00117B89" w:rsidRDefault="00C21FC5" w:rsidP="00A15827">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15827" w:rsidRPr="00117B89">
        <w:rPr>
          <w:rFonts w:ascii="Times New Roman" w:hAnsi="Times New Roman" w:cs="Times New Roman"/>
          <w:sz w:val="28"/>
          <w:szCs w:val="28"/>
        </w:rPr>
        <w:t>Швидкісно-силові якості мають найбільш високі показники приросту в дівчат 8–10 та 11–14 років, а в хлопців – 11–12 та 13–15 років. Силова витривалість юнаків має високі темпи приросту від 13 до 18 років. Середні темпи її приросту спостерігаються в дитячому віці та на початку підліткового віку. Суттєве зростання силових показників у підлітків під час статевого дозрівання пояснюється збільшенням м’язової маси та покращенням їхніх функціональних можливостей. У цей період підвищується швидкість скорочення м’язів, удосконалюється їхня здатність до тривалих напружень статичного характеру, що значною мірою обумовлено розвитком кістковом’язового апарату, функціональним станом нервових центрів, які регулюють частоту, силу й обсяг м’язових скорочень. Віковий розвиток м’язової маси в організмі обумовлений збільшенням продукції андрогенних гормонів, які регулюють об’єм м’язів. Перше помітне потовщення м’язових волокон спостерігається в 6–7 років, у цей віковий період посилюється утворення андрогенів. Під час статевого дозрівання (11–15 років) починається інтенсивний приріст м’язової маси в юнаків, він триває й після статевого дозрівання. У дівчат приріст м’язової маси завершується разом із періодом статевого дозрівання. Те саме відбувається і з м’язовою силою. Істотної різниці в силі м’язів ніг хлопців і дівчат одного зросту не спостерігається, але сила м’язів тулуба й рук у всі вікові періоди (починаючи з 7 років) у хлопців значно більша, ніж у дівчат. Відчутна різниця між хлопцями та дівчатами у прояві силових якостей спостерігається після 13–14 років. Після того як зріст хлопчиків досягає 150 см і більше (що спостерігається у віці 13 років, коли починається статеве дозрівання), у них починається значний приріст сили деяких м’язових груп, особливо м’язів рук. Слід пам’ятати, що приріст сили м’язів не співпадає з приростом м’язової маси ділянок тіла, розбіжність складає 7–9 місяців. У вікові періоди високих природних темпів зростання відповідних силових якостей спостерігається й висока адаптація організму до тренувальних впливів, які пов’язані з його розвитком, і навпаки. Це дає можливість у такі сенситивні періоди посилювати засоби впливу на цю якість. У практичній діяльності такий підхід матиме високий ступінь ефективності</w:t>
      </w:r>
      <w:r w:rsidR="0072702E">
        <w:rPr>
          <w:rFonts w:ascii="Times New Roman" w:hAnsi="Times New Roman" w:cs="Times New Roman"/>
          <w:sz w:val="28"/>
          <w:szCs w:val="28"/>
        </w:rPr>
        <w:t xml:space="preserve"> </w:t>
      </w:r>
      <w:r w:rsidR="0072702E" w:rsidRPr="0072702E">
        <w:rPr>
          <w:rFonts w:ascii="Times New Roman" w:hAnsi="Times New Roman" w:cs="Times New Roman"/>
          <w:sz w:val="28"/>
          <w:szCs w:val="28"/>
        </w:rPr>
        <w:t>[</w:t>
      </w:r>
      <w:r w:rsidR="0072702E">
        <w:rPr>
          <w:rFonts w:ascii="Times New Roman" w:hAnsi="Times New Roman" w:cs="Times New Roman"/>
          <w:sz w:val="28"/>
          <w:szCs w:val="28"/>
        </w:rPr>
        <w:t>27</w:t>
      </w:r>
      <w:r w:rsidR="0072702E" w:rsidRPr="0072702E">
        <w:rPr>
          <w:rFonts w:ascii="Times New Roman" w:hAnsi="Times New Roman" w:cs="Times New Roman"/>
          <w:sz w:val="28"/>
          <w:szCs w:val="28"/>
        </w:rPr>
        <w:t>, с. 1</w:t>
      </w:r>
      <w:r w:rsidR="0072702E">
        <w:rPr>
          <w:rFonts w:ascii="Times New Roman" w:hAnsi="Times New Roman" w:cs="Times New Roman"/>
          <w:sz w:val="28"/>
          <w:szCs w:val="28"/>
        </w:rPr>
        <w:t>12</w:t>
      </w:r>
      <w:r w:rsidR="0072702E" w:rsidRPr="0072702E">
        <w:rPr>
          <w:rFonts w:ascii="Times New Roman" w:hAnsi="Times New Roman" w:cs="Times New Roman"/>
          <w:sz w:val="28"/>
          <w:szCs w:val="28"/>
        </w:rPr>
        <w:t>].</w:t>
      </w:r>
    </w:p>
    <w:p w14:paraId="2A6DD6BC" w14:textId="22D65BA7" w:rsidR="00B8602B" w:rsidRPr="00117B89" w:rsidRDefault="003B0DA2"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lastRenderedPageBreak/>
        <w:tab/>
      </w:r>
      <w:r w:rsidR="00B8602B" w:rsidRPr="00117B89">
        <w:rPr>
          <w:rFonts w:ascii="Times New Roman" w:hAnsi="Times New Roman" w:cs="Times New Roman"/>
          <w:sz w:val="28"/>
          <w:szCs w:val="28"/>
        </w:rPr>
        <w:t>Мета занять атлетичною гімнастикою – поліпшення стану здоров’я і підвищення функціональних можливостей організму тих, що займаються</w:t>
      </w:r>
      <w:r w:rsidR="0072702E">
        <w:rPr>
          <w:rFonts w:ascii="Times New Roman" w:hAnsi="Times New Roman" w:cs="Times New Roman"/>
          <w:sz w:val="28"/>
          <w:szCs w:val="28"/>
        </w:rPr>
        <w:t xml:space="preserve"> </w:t>
      </w:r>
      <w:r w:rsidR="0072702E" w:rsidRPr="0072702E">
        <w:rPr>
          <w:rFonts w:ascii="Times New Roman" w:hAnsi="Times New Roman" w:cs="Times New Roman"/>
          <w:sz w:val="28"/>
          <w:szCs w:val="28"/>
        </w:rPr>
        <w:t>[</w:t>
      </w:r>
      <w:r w:rsidR="0072702E">
        <w:rPr>
          <w:rFonts w:ascii="Times New Roman" w:hAnsi="Times New Roman" w:cs="Times New Roman"/>
          <w:sz w:val="28"/>
          <w:szCs w:val="28"/>
        </w:rPr>
        <w:t>1</w:t>
      </w:r>
      <w:r w:rsidR="0072702E" w:rsidRPr="0072702E">
        <w:rPr>
          <w:rFonts w:ascii="Times New Roman" w:hAnsi="Times New Roman" w:cs="Times New Roman"/>
          <w:sz w:val="28"/>
          <w:szCs w:val="28"/>
        </w:rPr>
        <w:t xml:space="preserve">, с. </w:t>
      </w:r>
      <w:r w:rsidR="0072702E">
        <w:rPr>
          <w:rFonts w:ascii="Times New Roman" w:hAnsi="Times New Roman" w:cs="Times New Roman"/>
          <w:sz w:val="28"/>
          <w:szCs w:val="28"/>
        </w:rPr>
        <w:t>14</w:t>
      </w:r>
      <w:r w:rsidR="0072702E" w:rsidRPr="0072702E">
        <w:rPr>
          <w:rFonts w:ascii="Times New Roman" w:hAnsi="Times New Roman" w:cs="Times New Roman"/>
          <w:sz w:val="28"/>
          <w:szCs w:val="28"/>
        </w:rPr>
        <w:t>].</w:t>
      </w:r>
    </w:p>
    <w:p w14:paraId="52D3A26B" w14:textId="77777777" w:rsidR="00B8602B" w:rsidRPr="00117B89" w:rsidRDefault="00B8602B"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t xml:space="preserve"> Для досягнення окресленої мети передбачено комплексне вирішення таких завдань: </w:t>
      </w:r>
    </w:p>
    <w:p w14:paraId="1C0ABE96" w14:textId="77777777" w:rsidR="00B8602B" w:rsidRPr="00117B89" w:rsidRDefault="00B8602B"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зміцнення здоров’я, сприяння правильному формуванню і всебічному розвитку організму, профілактика захворювань; </w:t>
      </w:r>
    </w:p>
    <w:p w14:paraId="633E408E" w14:textId="77777777" w:rsidR="00B8602B" w:rsidRPr="00117B89" w:rsidRDefault="00B8602B"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оволодіння системою рухових умінь і навичок, а також формами раціональної фізкультурної діяльності для зміцнення здоров’я; </w:t>
      </w:r>
    </w:p>
    <w:p w14:paraId="663F6D09" w14:textId="77777777" w:rsidR="00B8602B" w:rsidRPr="00117B89" w:rsidRDefault="00B8602B"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забезпечення загальної та професійно-прикладної фізичної підготовленості, що є важливим чинником психофізичної готовності до майбутньої професійної діяльності; </w:t>
      </w:r>
    </w:p>
    <w:p w14:paraId="2A46F03A" w14:textId="6FBFC1F5" w:rsidR="00B8602B" w:rsidRPr="00117B89" w:rsidRDefault="00B8602B" w:rsidP="00B8602B">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виховання потреби у фізичному вдосконаленні, систематичних заняттях фізичною культурою і спортом</w:t>
      </w:r>
      <w:r w:rsidR="0072702E">
        <w:rPr>
          <w:rFonts w:ascii="Times New Roman" w:hAnsi="Times New Roman" w:cs="Times New Roman"/>
          <w:sz w:val="28"/>
          <w:szCs w:val="28"/>
        </w:rPr>
        <w:t xml:space="preserve"> </w:t>
      </w:r>
      <w:r w:rsidR="0072702E" w:rsidRPr="0072702E">
        <w:rPr>
          <w:rFonts w:ascii="Times New Roman" w:hAnsi="Times New Roman" w:cs="Times New Roman"/>
          <w:sz w:val="28"/>
          <w:szCs w:val="28"/>
        </w:rPr>
        <w:t>[1, с. 1</w:t>
      </w:r>
      <w:r w:rsidR="0072702E">
        <w:rPr>
          <w:rFonts w:ascii="Times New Roman" w:hAnsi="Times New Roman" w:cs="Times New Roman"/>
          <w:sz w:val="28"/>
          <w:szCs w:val="28"/>
        </w:rPr>
        <w:t>6</w:t>
      </w:r>
      <w:r w:rsidR="0072702E" w:rsidRPr="0072702E">
        <w:rPr>
          <w:rFonts w:ascii="Times New Roman" w:hAnsi="Times New Roman" w:cs="Times New Roman"/>
          <w:sz w:val="28"/>
          <w:szCs w:val="28"/>
        </w:rPr>
        <w:t>].</w:t>
      </w:r>
      <w:r w:rsidRPr="00117B89">
        <w:rPr>
          <w:rFonts w:ascii="Times New Roman" w:hAnsi="Times New Roman" w:cs="Times New Roman"/>
          <w:sz w:val="28"/>
          <w:szCs w:val="28"/>
        </w:rPr>
        <w:t xml:space="preserve"> </w:t>
      </w:r>
    </w:p>
    <w:p w14:paraId="00139CB0" w14:textId="31737559" w:rsidR="003B0DA2" w:rsidRPr="00117B89" w:rsidRDefault="00B8602B" w:rsidP="009C27BC">
      <w:pPr>
        <w:autoSpaceDE w:val="0"/>
        <w:autoSpaceDN w:val="0"/>
        <w:adjustRightInd w:val="0"/>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ab/>
        <w:t>Атлетична гімнастика є ефективним засобом організації дозвілля молоді, залучення до активного та здорового способу життя, відволікає від шкідливих звичок, прищеплює самодисципліну. Багато хто прагне мати красиві форми тіла, добре розвинені, сильні м’язи, горду поставу. Досягти цього можна завдяки систематичним заняттям атлетичною гімнастикою</w:t>
      </w:r>
      <w:r w:rsidR="0072702E">
        <w:rPr>
          <w:rFonts w:ascii="Times New Roman" w:hAnsi="Times New Roman" w:cs="Times New Roman"/>
          <w:sz w:val="28"/>
          <w:szCs w:val="28"/>
        </w:rPr>
        <w:t xml:space="preserve"> </w:t>
      </w:r>
      <w:r w:rsidR="0072702E" w:rsidRPr="0072702E">
        <w:rPr>
          <w:rFonts w:ascii="Times New Roman" w:hAnsi="Times New Roman" w:cs="Times New Roman"/>
          <w:sz w:val="28"/>
          <w:szCs w:val="28"/>
        </w:rPr>
        <w:t>[1, с. 1</w:t>
      </w:r>
      <w:r w:rsidR="0072702E">
        <w:rPr>
          <w:rFonts w:ascii="Times New Roman" w:hAnsi="Times New Roman" w:cs="Times New Roman"/>
          <w:sz w:val="28"/>
          <w:szCs w:val="28"/>
        </w:rPr>
        <w:t>6</w:t>
      </w:r>
      <w:r w:rsidR="0072702E" w:rsidRPr="0072702E">
        <w:rPr>
          <w:rFonts w:ascii="Times New Roman" w:hAnsi="Times New Roman" w:cs="Times New Roman"/>
          <w:sz w:val="28"/>
          <w:szCs w:val="28"/>
        </w:rPr>
        <w:t>].</w:t>
      </w:r>
    </w:p>
    <w:p w14:paraId="0B6EC5E6" w14:textId="55B03EF5" w:rsidR="003B0DA2" w:rsidRPr="00117B89" w:rsidRDefault="009C27BC" w:rsidP="003B0DA2">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Науковцями розроблені комплекси додаткових вправ </w:t>
      </w:r>
      <w:r w:rsidR="003B0DA2" w:rsidRPr="00117B89">
        <w:rPr>
          <w:rFonts w:ascii="Times New Roman" w:hAnsi="Times New Roman" w:cs="Times New Roman"/>
          <w:sz w:val="28"/>
          <w:szCs w:val="28"/>
        </w:rPr>
        <w:t xml:space="preserve"> </w:t>
      </w:r>
      <w:r>
        <w:rPr>
          <w:rFonts w:ascii="Times New Roman" w:hAnsi="Times New Roman" w:cs="Times New Roman"/>
          <w:sz w:val="28"/>
          <w:szCs w:val="28"/>
        </w:rPr>
        <w:t xml:space="preserve">для покращення </w:t>
      </w:r>
      <w:r w:rsidR="003B0DA2" w:rsidRPr="00117B89">
        <w:rPr>
          <w:rFonts w:ascii="Times New Roman" w:hAnsi="Times New Roman" w:cs="Times New Roman"/>
          <w:sz w:val="28"/>
          <w:szCs w:val="28"/>
        </w:rPr>
        <w:t>сил</w:t>
      </w:r>
      <w:r>
        <w:rPr>
          <w:rFonts w:ascii="Times New Roman" w:hAnsi="Times New Roman" w:cs="Times New Roman"/>
          <w:sz w:val="28"/>
          <w:szCs w:val="28"/>
        </w:rPr>
        <w:t>ових якостей</w:t>
      </w:r>
      <w:r w:rsidR="003B0DA2" w:rsidRPr="00117B89">
        <w:rPr>
          <w:rFonts w:ascii="Times New Roman" w:hAnsi="Times New Roman" w:cs="Times New Roman"/>
          <w:sz w:val="28"/>
          <w:szCs w:val="28"/>
        </w:rPr>
        <w:t>:</w:t>
      </w:r>
    </w:p>
    <w:p w14:paraId="33AABBFF" w14:textId="77777777" w:rsidR="003B0DA2" w:rsidRPr="00117B89" w:rsidRDefault="003B0DA2" w:rsidP="003B0DA2">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1. Легкий біг – 5-7 хвилин.</w:t>
      </w:r>
    </w:p>
    <w:p w14:paraId="3094C2A9" w14:textId="65A16F80" w:rsidR="003B0DA2" w:rsidRPr="00117B89" w:rsidRDefault="003B0DA2" w:rsidP="003B0DA2">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2. Вправи на гнучкість та розслаблення (шпагати, містки, махи, струшування) – 20 хвилин.</w:t>
      </w:r>
    </w:p>
    <w:p w14:paraId="56B450F8" w14:textId="7D3F6441" w:rsidR="003B0DA2" w:rsidRPr="00117B89" w:rsidRDefault="003B0DA2" w:rsidP="003B0DA2">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3. Висіти на перекладині, вільно розслабивши тіло (два підходи по 20 секунд без обтяження і один з невеликими гантелями, прив'язаними до ніг).</w:t>
      </w:r>
    </w:p>
    <w:p w14:paraId="4F58DC7D" w14:textId="03F5FAE4" w:rsidR="003B0DA2" w:rsidRPr="00117B89" w:rsidRDefault="003B0DA2" w:rsidP="003B0DA2">
      <w:pPr>
        <w:spacing w:line="360" w:lineRule="auto"/>
        <w:jc w:val="both"/>
        <w:rPr>
          <w:rFonts w:ascii="Times New Roman" w:hAnsi="Times New Roman" w:cs="Times New Roman"/>
          <w:sz w:val="28"/>
          <w:szCs w:val="28"/>
        </w:rPr>
      </w:pPr>
      <w:r w:rsidRPr="00117B89">
        <w:rPr>
          <w:rFonts w:ascii="Times New Roman" w:hAnsi="Times New Roman" w:cs="Times New Roman"/>
          <w:sz w:val="28"/>
          <w:szCs w:val="28"/>
        </w:rPr>
        <w:t>4. У дворі піднятися на невелику гірку, розслабитися і, набираючи швидкість, стрімко втекти вниз три-чотири рази.</w:t>
      </w:r>
    </w:p>
    <w:p w14:paraId="34595DD5" w14:textId="4CF9F878" w:rsidR="003B0DA2" w:rsidRPr="00117B89" w:rsidRDefault="003B0DA2" w:rsidP="009C27BC">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lastRenderedPageBreak/>
        <w:t>5. Присідати, робити підскоки, нахили, виштовхування зі штангою невеликої ваги чи гирями по десять-дванадцять разів [</w:t>
      </w:r>
      <w:r w:rsidR="0072702E">
        <w:rPr>
          <w:rFonts w:ascii="Times New Roman" w:hAnsi="Times New Roman" w:cs="Times New Roman"/>
          <w:sz w:val="28"/>
          <w:szCs w:val="28"/>
        </w:rPr>
        <w:t>47, с.56</w:t>
      </w:r>
      <w:r w:rsidRPr="00117B89">
        <w:rPr>
          <w:rFonts w:ascii="Times New Roman" w:hAnsi="Times New Roman" w:cs="Times New Roman"/>
          <w:sz w:val="28"/>
          <w:szCs w:val="28"/>
        </w:rPr>
        <w:t>].</w:t>
      </w:r>
    </w:p>
    <w:p w14:paraId="46415EC2" w14:textId="7071A30D" w:rsidR="009C27BC" w:rsidRPr="00117B89" w:rsidRDefault="009C27BC" w:rsidP="009C2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17B89">
        <w:rPr>
          <w:rFonts w:ascii="Times New Roman" w:hAnsi="Times New Roman" w:cs="Times New Roman"/>
          <w:sz w:val="28"/>
          <w:szCs w:val="28"/>
        </w:rPr>
        <w:t xml:space="preserve">Говорячи про фізичну підготовку, слід нагадати про необхідність зміцнювати здоров'я за допомогою самостійних тренувань. Адже найчастіше спортивні травми виникають через недостатню фізичну підготовленість. Так, розтягнення гомілковостопного суглоба часто буває від того, що спортсмен швидко втомлюється (немає витривалості) і не може достатньо точно контролювати свої рухи або у нього недостатньо міцні зв'язки гомілковостопного суглоба. Адже досить щоранку по кілька хвилин робити вправи для гомілковостопного суглоба або регулярно бігати на нерівному полі, галявині, в лісі, пострибати через пні, і таких травм не буде </w:t>
      </w:r>
      <w:r w:rsidRPr="0072702E">
        <w:rPr>
          <w:rFonts w:ascii="Times New Roman" w:hAnsi="Times New Roman" w:cs="Times New Roman"/>
          <w:sz w:val="28"/>
          <w:szCs w:val="28"/>
        </w:rPr>
        <w:t>[</w:t>
      </w:r>
      <w:r w:rsidR="0072702E" w:rsidRPr="0072702E">
        <w:rPr>
          <w:rFonts w:ascii="Times New Roman" w:hAnsi="Times New Roman" w:cs="Times New Roman"/>
          <w:sz w:val="28"/>
          <w:szCs w:val="28"/>
        </w:rPr>
        <w:t>23, с.44</w:t>
      </w:r>
      <w:r w:rsidRPr="0072702E">
        <w:rPr>
          <w:rFonts w:ascii="Times New Roman" w:hAnsi="Times New Roman" w:cs="Times New Roman"/>
          <w:sz w:val="28"/>
          <w:szCs w:val="28"/>
        </w:rPr>
        <w:t>].</w:t>
      </w:r>
    </w:p>
    <w:p w14:paraId="1743BC31" w14:textId="52890A74" w:rsidR="003D3032" w:rsidRDefault="003D3032" w:rsidP="003B0DA2">
      <w:pPr>
        <w:spacing w:line="360" w:lineRule="auto"/>
        <w:jc w:val="both"/>
        <w:rPr>
          <w:rFonts w:ascii="Times New Roman" w:hAnsi="Times New Roman" w:cs="Times New Roman"/>
          <w:sz w:val="28"/>
          <w:szCs w:val="28"/>
        </w:rPr>
      </w:pPr>
    </w:p>
    <w:p w14:paraId="0F8CEC1D" w14:textId="329495F7" w:rsidR="003D3032" w:rsidRPr="003D3032" w:rsidRDefault="003D3032" w:rsidP="003D3032">
      <w:pPr>
        <w:spacing w:line="360" w:lineRule="auto"/>
        <w:jc w:val="both"/>
        <w:rPr>
          <w:rFonts w:ascii="Times New Roman" w:hAnsi="Times New Roman" w:cs="Times New Roman"/>
          <w:b/>
          <w:bCs/>
          <w:sz w:val="28"/>
          <w:szCs w:val="28"/>
        </w:rPr>
      </w:pPr>
      <w:r w:rsidRPr="003D3032">
        <w:rPr>
          <w:rFonts w:ascii="Times New Roman" w:hAnsi="Times New Roman" w:cs="Times New Roman"/>
          <w:b/>
          <w:bCs/>
          <w:sz w:val="28"/>
          <w:szCs w:val="28"/>
        </w:rPr>
        <w:t>Методи розвитку сили у юнаків 14-15 років</w:t>
      </w:r>
    </w:p>
    <w:p w14:paraId="2C4ABFEC" w14:textId="0949E1A7"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У практиці фізичного виховання використовують велику кількість методів, спрямованих на виховання різних видів силових здібностей.</w:t>
      </w:r>
    </w:p>
    <w:p w14:paraId="4AB17ABB" w14:textId="0FDCA082"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 xml:space="preserve">Метод максимальних зусиль передбачає виконання завдань, пов'язаних із необхідністю подолання максимального опору (наприклад, піднімання штанги граничної ваги). Цей метод забезпечує розвиток здатності до концентрації нервово-м'язових зусиль, дає більший приріст сили, ніж метод ненасичених зусиль. У роботі з початківцями застосовувати не рекомендується, але якщо виникла потреба в його застосуванні, то слід забезпечити суворий контроль за виконанням вправ </w:t>
      </w:r>
      <w:r w:rsidRPr="001B18B2">
        <w:rPr>
          <w:rFonts w:ascii="Times New Roman" w:hAnsi="Times New Roman" w:cs="Times New Roman"/>
          <w:sz w:val="28"/>
          <w:szCs w:val="28"/>
        </w:rPr>
        <w:t>[32</w:t>
      </w:r>
      <w:r w:rsidR="001B18B2" w:rsidRPr="001B18B2">
        <w:rPr>
          <w:rFonts w:ascii="Times New Roman" w:hAnsi="Times New Roman" w:cs="Times New Roman"/>
          <w:sz w:val="28"/>
          <w:szCs w:val="28"/>
        </w:rPr>
        <w:t>, 154</w:t>
      </w:r>
      <w:r w:rsidRPr="001B18B2">
        <w:rPr>
          <w:rFonts w:ascii="Times New Roman" w:hAnsi="Times New Roman" w:cs="Times New Roman"/>
          <w:sz w:val="28"/>
          <w:szCs w:val="28"/>
        </w:rPr>
        <w:t>].</w:t>
      </w:r>
    </w:p>
    <w:p w14:paraId="15BE220A" w14:textId="63096B49"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Метод ненасичених зусиль передбачає використання ненасичених обтяжень з граничним числом повторень (до відмови). Залежно від величини обтяження, що не досягає максимальної величини, і спрямованості у розвитку силових здібностей використовується строго нормована кількість повторень від 5-6 до 100. до максимального (до кінця такої діяльності збільшуються інтенсивність, частота та сума не</w:t>
      </w:r>
      <w:r w:rsidR="00B040DD">
        <w:rPr>
          <w:rFonts w:ascii="Times New Roman" w:hAnsi="Times New Roman" w:cs="Times New Roman"/>
          <w:sz w:val="28"/>
          <w:szCs w:val="28"/>
        </w:rPr>
        <w:t>йронних</w:t>
      </w:r>
      <w:r w:rsidRPr="003D3032">
        <w:rPr>
          <w:rFonts w:ascii="Times New Roman" w:hAnsi="Times New Roman" w:cs="Times New Roman"/>
          <w:sz w:val="28"/>
          <w:szCs w:val="28"/>
        </w:rPr>
        <w:t xml:space="preserve"> імпульсів, в роботу залучається все більше рухових одиниць, наростає синхронізація їх напру</w:t>
      </w:r>
      <w:r w:rsidR="00B040DD">
        <w:rPr>
          <w:rFonts w:ascii="Times New Roman" w:hAnsi="Times New Roman" w:cs="Times New Roman"/>
          <w:sz w:val="28"/>
          <w:szCs w:val="28"/>
        </w:rPr>
        <w:t>ження</w:t>
      </w:r>
      <w:r w:rsidRPr="003D3032">
        <w:rPr>
          <w:rFonts w:ascii="Times New Roman" w:hAnsi="Times New Roman" w:cs="Times New Roman"/>
          <w:sz w:val="28"/>
          <w:szCs w:val="28"/>
        </w:rPr>
        <w:t xml:space="preserve">). </w:t>
      </w:r>
    </w:p>
    <w:p w14:paraId="3A2CA5C3" w14:textId="339E5558"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3D3032">
        <w:rPr>
          <w:rFonts w:ascii="Times New Roman" w:hAnsi="Times New Roman" w:cs="Times New Roman"/>
          <w:sz w:val="28"/>
          <w:szCs w:val="28"/>
        </w:rPr>
        <w:t xml:space="preserve">Серійні повторення такої роботи з ненасиченими обтяженнями сприяють сильній активізації обмінно-трофічних процесів у м'язовій та інших системах організму, сприяють підвищенню загального рівня функціональних можливостей організму </w:t>
      </w:r>
      <w:r w:rsidRPr="00B040DD">
        <w:rPr>
          <w:rFonts w:ascii="Times New Roman" w:hAnsi="Times New Roman" w:cs="Times New Roman"/>
          <w:sz w:val="28"/>
          <w:szCs w:val="28"/>
        </w:rPr>
        <w:t>[</w:t>
      </w:r>
      <w:r w:rsidR="00B040DD" w:rsidRPr="00B040DD">
        <w:rPr>
          <w:rFonts w:ascii="Times New Roman" w:hAnsi="Times New Roman" w:cs="Times New Roman"/>
          <w:sz w:val="28"/>
          <w:szCs w:val="28"/>
        </w:rPr>
        <w:t>33, с. 12</w:t>
      </w:r>
      <w:r w:rsidRPr="00B040DD">
        <w:rPr>
          <w:rFonts w:ascii="Times New Roman" w:hAnsi="Times New Roman" w:cs="Times New Roman"/>
          <w:sz w:val="28"/>
          <w:szCs w:val="28"/>
        </w:rPr>
        <w:t>].</w:t>
      </w:r>
    </w:p>
    <w:p w14:paraId="5DDFF24B" w14:textId="76E4AA52"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 xml:space="preserve">Метод динамічних зусиль. Суть методу полягає у створенні максимальної силової напруги за допомогою роботи з ненасиченим обтяженням з максимальною швидкістю. Вправи при цьому виконуються з повною амплітудою. Застосовують цей спосіб у розвитку швидкої сили, тобто. здатність проявити великий сили за умов швидких рухів </w:t>
      </w:r>
      <w:r w:rsidRPr="00287788">
        <w:rPr>
          <w:rFonts w:ascii="Times New Roman" w:hAnsi="Times New Roman" w:cs="Times New Roman"/>
          <w:sz w:val="28"/>
          <w:szCs w:val="28"/>
        </w:rPr>
        <w:t>[32</w:t>
      </w:r>
      <w:r w:rsidR="00287788" w:rsidRPr="00287788">
        <w:rPr>
          <w:rFonts w:ascii="Times New Roman" w:hAnsi="Times New Roman" w:cs="Times New Roman"/>
          <w:sz w:val="28"/>
          <w:szCs w:val="28"/>
        </w:rPr>
        <w:t>, с. 154</w:t>
      </w:r>
      <w:r w:rsidRPr="00287788">
        <w:rPr>
          <w:rFonts w:ascii="Times New Roman" w:hAnsi="Times New Roman" w:cs="Times New Roman"/>
          <w:sz w:val="28"/>
          <w:szCs w:val="28"/>
        </w:rPr>
        <w:t>].</w:t>
      </w:r>
    </w:p>
    <w:p w14:paraId="735F19E2" w14:textId="08823AF0"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«Ударний» метод передбачає виконання спеціальних вправ з миттєвим подоланням обтяження, що ударно впливає, які спрямовані на збільшення потужності зусиль, пов'язаних з найбільш повною мобілізацією реактивних властивостей м'язів (наприклад, зістрибування з піднесення висотою 45-75 см з подальшим миттєвим вистрибуванням вгору). Після попереднього швидкого розтягування спостерігається потужніше скорочення м'язів. Величина їхнього опору задається масою власного тіла та висотою падіння.</w:t>
      </w:r>
    </w:p>
    <w:p w14:paraId="2270EFDC" w14:textId="68AE6115"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 xml:space="preserve">Експериментальним шляхом визначено оптимальний діапазон висоти зістрибування 0,75-1,15 м. Проте практика показує, що у деяких випадках у недостатньо підготовлених спортсменів доцільно застосування нижчих висот -0,25-0,5 м </w:t>
      </w:r>
      <w:r w:rsidRPr="00287788">
        <w:rPr>
          <w:rFonts w:ascii="Times New Roman" w:hAnsi="Times New Roman" w:cs="Times New Roman"/>
          <w:sz w:val="28"/>
          <w:szCs w:val="28"/>
        </w:rPr>
        <w:t>[32</w:t>
      </w:r>
      <w:r w:rsidR="00287788" w:rsidRPr="00287788">
        <w:rPr>
          <w:rFonts w:ascii="Times New Roman" w:hAnsi="Times New Roman" w:cs="Times New Roman"/>
          <w:sz w:val="28"/>
          <w:szCs w:val="28"/>
        </w:rPr>
        <w:t>, с.155</w:t>
      </w:r>
      <w:r w:rsidRPr="00287788">
        <w:rPr>
          <w:rFonts w:ascii="Times New Roman" w:hAnsi="Times New Roman" w:cs="Times New Roman"/>
          <w:sz w:val="28"/>
          <w:szCs w:val="28"/>
        </w:rPr>
        <w:t>].</w:t>
      </w:r>
    </w:p>
    <w:p w14:paraId="61AE8F08" w14:textId="76523593" w:rsidR="003D3032" w:rsidRPr="003D3032" w:rsidRDefault="003D3032" w:rsidP="003D30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D3032">
        <w:rPr>
          <w:rFonts w:ascii="Times New Roman" w:hAnsi="Times New Roman" w:cs="Times New Roman"/>
          <w:sz w:val="28"/>
          <w:szCs w:val="28"/>
        </w:rPr>
        <w:t>Метод статичних (ізометричних) зусиль. Залежно від завдань, розв'язуваних під час виховання силових здібностей, метод передбачає застосування різних за величиною ізометричної напруги. У тому випадку, коли стоїть завдання розвинути максимальну силу м'язів, застосовують ізометричну напругу в 80-90% від максимуму тривалістю 4-6 с і в 100% - 1-2 с. Якщо ж стоїть завдання розвитку загальної сили, використовують ізометричну напругу в 60-80% від максимуму тривалістю Ю12 з у кожному повторенні. Зазвичай на тренуванні виконується 3-4 вправи з 5-6 повторень кожного, відпочинок між вправами 2 хв [</w:t>
      </w:r>
      <w:r w:rsidR="00287788" w:rsidRPr="00287788">
        <w:rPr>
          <w:rFonts w:ascii="Times New Roman" w:hAnsi="Times New Roman" w:cs="Times New Roman"/>
          <w:sz w:val="28"/>
          <w:szCs w:val="28"/>
        </w:rPr>
        <w:t>32, с. 155</w:t>
      </w:r>
      <w:r w:rsidRPr="00287788">
        <w:rPr>
          <w:rFonts w:ascii="Times New Roman" w:hAnsi="Times New Roman" w:cs="Times New Roman"/>
          <w:sz w:val="28"/>
          <w:szCs w:val="28"/>
        </w:rPr>
        <w:t>].</w:t>
      </w:r>
    </w:p>
    <w:p w14:paraId="00B20405" w14:textId="066F73E6" w:rsidR="003D3032" w:rsidRPr="003D3032" w:rsidRDefault="003D3032"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3D3032">
        <w:rPr>
          <w:rFonts w:ascii="Times New Roman" w:hAnsi="Times New Roman" w:cs="Times New Roman"/>
          <w:sz w:val="28"/>
          <w:szCs w:val="28"/>
        </w:rPr>
        <w:t>При вихованні максимальної сили ізометричні напруження слід розвивати поступово. Після виконання ізометричних вправ необхідно виконати вправи на розслаблення. Тренування проводиться протягом 10-15 хв. Ізометричні вправи слід включати в заняття як додатковий засіб для розвитку сили.</w:t>
      </w:r>
    </w:p>
    <w:p w14:paraId="4850ECB0" w14:textId="0C7DB880"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Недолік ізометричних вправ у тому, що сила проявляється більшою мірою за тих суглобових кутах, у яких виконувались вправи, а рівень сили утримується менший час, ніж після динамічних вправ.</w:t>
      </w:r>
    </w:p>
    <w:p w14:paraId="6394F09B" w14:textId="00FEE62E"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Статодинамічний метод. Характеризується послідовним поєднанням у вправі двох режимів роботи м</w:t>
      </w:r>
      <w:r w:rsidR="00287788">
        <w:rPr>
          <w:rFonts w:ascii="Times New Roman" w:hAnsi="Times New Roman" w:cs="Times New Roman"/>
          <w:sz w:val="28"/>
          <w:szCs w:val="28"/>
        </w:rPr>
        <w:t>’язів</w:t>
      </w:r>
      <w:r w:rsidR="003D3032" w:rsidRPr="003D3032">
        <w:rPr>
          <w:rFonts w:ascii="Times New Roman" w:hAnsi="Times New Roman" w:cs="Times New Roman"/>
          <w:sz w:val="28"/>
          <w:szCs w:val="28"/>
        </w:rPr>
        <w:t xml:space="preserve"> – ізометричного та динамічного. Для виховання силових здібностей застосовують 2-6 секундні ізометричні вправи із зусиллям у 80-90% від максимуму з подальшою динамічною роботою вибухового характеру зі значним зниженням обтяження (2-3 повторення у підході, 2-3 серії, відпочинок 2-4 хв між серіями) </w:t>
      </w:r>
      <w:r w:rsidR="003D3032" w:rsidRPr="00287788">
        <w:rPr>
          <w:rFonts w:ascii="Times New Roman" w:hAnsi="Times New Roman" w:cs="Times New Roman"/>
          <w:sz w:val="28"/>
          <w:szCs w:val="28"/>
        </w:rPr>
        <w:t>[1</w:t>
      </w:r>
      <w:r w:rsidR="00287788" w:rsidRPr="00287788">
        <w:rPr>
          <w:rFonts w:ascii="Times New Roman" w:hAnsi="Times New Roman" w:cs="Times New Roman"/>
          <w:sz w:val="28"/>
          <w:szCs w:val="28"/>
        </w:rPr>
        <w:t>1, с. 56</w:t>
      </w:r>
      <w:r w:rsidR="003D3032" w:rsidRPr="00287788">
        <w:rPr>
          <w:rFonts w:ascii="Times New Roman" w:hAnsi="Times New Roman" w:cs="Times New Roman"/>
          <w:sz w:val="28"/>
          <w:szCs w:val="28"/>
        </w:rPr>
        <w:t>].</w:t>
      </w:r>
    </w:p>
    <w:p w14:paraId="63DF595A" w14:textId="19EB2FC9"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Застосування цього доцільно, якщо необхідно виховувати спеціальні силові здібності саме за варіативному режимі роботи м'язів у вправах.</w:t>
      </w:r>
    </w:p>
    <w:p w14:paraId="0A73B2E2" w14:textId="6E94FC92"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Метод кругового тренування. Забезпечує комплексну дію на різні м'язові групи. Вправи проводяться станціями і підбираються таким чином, щоб кожна наступна серія включала в роботу нову групу м'язів. Число вправ, що впливають різні групи м'язів, тривалість їх виконання станціях залежить від завдань, розв'язуваних у тренувальному процесі, віку, статі і підготовленості котрі займаються.</w:t>
      </w:r>
    </w:p>
    <w:p w14:paraId="13A22BC5" w14:textId="28BB0CE7"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Комплекс вправ з використанням ненасичених обтяжень повторюють 1-3 рази по колу. Відпочинок між кожним повторенням комплексу повинен становити не менше 2-3 хв, тим часом виконуються вправи на розслаблення </w:t>
      </w:r>
      <w:r w:rsidR="003D3032" w:rsidRPr="008E546B">
        <w:rPr>
          <w:rFonts w:ascii="Times New Roman" w:hAnsi="Times New Roman" w:cs="Times New Roman"/>
          <w:sz w:val="28"/>
          <w:szCs w:val="28"/>
        </w:rPr>
        <w:t>[32</w:t>
      </w:r>
      <w:r w:rsidR="000B3C6B" w:rsidRPr="008E546B">
        <w:rPr>
          <w:rFonts w:ascii="Times New Roman" w:hAnsi="Times New Roman" w:cs="Times New Roman"/>
          <w:sz w:val="28"/>
          <w:szCs w:val="28"/>
        </w:rPr>
        <w:t>, с. 123</w:t>
      </w:r>
      <w:r w:rsidR="003D3032" w:rsidRPr="008E546B">
        <w:rPr>
          <w:rFonts w:ascii="Times New Roman" w:hAnsi="Times New Roman" w:cs="Times New Roman"/>
          <w:sz w:val="28"/>
          <w:szCs w:val="28"/>
        </w:rPr>
        <w:t>].</w:t>
      </w:r>
    </w:p>
    <w:p w14:paraId="4F75E9B9" w14:textId="7F8B7F88"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Ігровий метод передбачає виховання силових здібностей переважно в ігровій діяльності, де ігрові ситуації змушують змінювати режими напруги різних м'язових груп і боротися з наростаючою втомою організму таким іграм відносяться ігри, що вимагають утримання зовнішніх об'єктів (наприклад, партнера у грі «Вершники»), ігри з подоланням зовнішнього опору (наприклад, </w:t>
      </w:r>
      <w:r w:rsidR="003D3032" w:rsidRPr="003D3032">
        <w:rPr>
          <w:rFonts w:ascii="Times New Roman" w:hAnsi="Times New Roman" w:cs="Times New Roman"/>
          <w:sz w:val="28"/>
          <w:szCs w:val="28"/>
        </w:rPr>
        <w:lastRenderedPageBreak/>
        <w:t xml:space="preserve">"Перетягування каната", ігри з чергуванням режимів напруги різних м'язових груп (наприклад, різні естафети з перенесенням вантажів різної ваги) </w:t>
      </w:r>
      <w:r w:rsidR="003D3032" w:rsidRPr="00AB5384">
        <w:rPr>
          <w:rFonts w:ascii="Times New Roman" w:hAnsi="Times New Roman" w:cs="Times New Roman"/>
          <w:sz w:val="28"/>
          <w:szCs w:val="28"/>
        </w:rPr>
        <w:t>[</w:t>
      </w:r>
      <w:r w:rsidR="00AB5384" w:rsidRPr="00AB5384">
        <w:rPr>
          <w:rFonts w:ascii="Times New Roman" w:hAnsi="Times New Roman" w:cs="Times New Roman"/>
          <w:sz w:val="28"/>
          <w:szCs w:val="28"/>
        </w:rPr>
        <w:t>11, с. 57</w:t>
      </w:r>
      <w:r w:rsidR="003D3032" w:rsidRPr="00AB5384">
        <w:rPr>
          <w:rFonts w:ascii="Times New Roman" w:hAnsi="Times New Roman" w:cs="Times New Roman"/>
          <w:sz w:val="28"/>
          <w:szCs w:val="28"/>
        </w:rPr>
        <w:t>].</w:t>
      </w:r>
    </w:p>
    <w:p w14:paraId="79945125" w14:textId="255CCD2E" w:rsidR="003D3032" w:rsidRPr="003D3032" w:rsidRDefault="003D3032" w:rsidP="000F6D59">
      <w:pPr>
        <w:spacing w:after="0" w:line="360" w:lineRule="auto"/>
        <w:jc w:val="both"/>
        <w:rPr>
          <w:rFonts w:ascii="Times New Roman" w:hAnsi="Times New Roman" w:cs="Times New Roman"/>
          <w:b/>
          <w:bCs/>
          <w:sz w:val="28"/>
          <w:szCs w:val="28"/>
        </w:rPr>
      </w:pPr>
      <w:r w:rsidRPr="003D3032">
        <w:rPr>
          <w:rFonts w:ascii="Times New Roman" w:hAnsi="Times New Roman" w:cs="Times New Roman"/>
          <w:b/>
          <w:bCs/>
          <w:sz w:val="28"/>
          <w:szCs w:val="28"/>
        </w:rPr>
        <w:t>Особливості фізичного розвитку людей молодого віку</w:t>
      </w:r>
    </w:p>
    <w:p w14:paraId="49F9EAB5" w14:textId="3F0562B1"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Вік від 18 до 29 років прийнято вважати молодіжним, а від 30 до 55 років (жінки) та 60 років (чоловіки) - зрілим </w:t>
      </w:r>
      <w:r w:rsidR="003D3032" w:rsidRPr="000871C5">
        <w:rPr>
          <w:rFonts w:ascii="Times New Roman" w:hAnsi="Times New Roman" w:cs="Times New Roman"/>
          <w:sz w:val="28"/>
          <w:szCs w:val="28"/>
        </w:rPr>
        <w:t>[</w:t>
      </w:r>
      <w:r w:rsidR="000871C5" w:rsidRPr="000871C5">
        <w:rPr>
          <w:rFonts w:ascii="Times New Roman" w:hAnsi="Times New Roman" w:cs="Times New Roman"/>
          <w:sz w:val="28"/>
          <w:szCs w:val="28"/>
        </w:rPr>
        <w:t>19, с. 29</w:t>
      </w:r>
      <w:r w:rsidR="003D3032" w:rsidRPr="000871C5">
        <w:rPr>
          <w:rFonts w:ascii="Times New Roman" w:hAnsi="Times New Roman" w:cs="Times New Roman"/>
          <w:sz w:val="28"/>
          <w:szCs w:val="28"/>
        </w:rPr>
        <w:t>].</w:t>
      </w:r>
    </w:p>
    <w:p w14:paraId="13ADFBBF" w14:textId="2DE43D90"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У віковому інтервалі 18-29 років у людини зберігається високий рівень тренованості рухової функції, особливо її силових проявів та працездатності, складаються сприятливі передумови для занять різними видами спорту та досягнення у них високих спортивних результатів.</w:t>
      </w:r>
    </w:p>
    <w:p w14:paraId="149F87A3" w14:textId="728F190A"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У віковому інтервалі 30-60 років настає повільне, але неухильне зниження низки показників фізичного розвитку та рівня фізичного потенціалу людини. Причому маса тіла, частота дихання, тиск систоли змінюються у бік збільшення, а показники фізичної підготовленості знижуються. М'язи людини зрілого віку переважно зберігають свої функціональні властивості, проте регресивні зміни морфологічних характеристик апарату руху помітні вже після 30-35 років. Це стосується насамперед до зниження еластичності зв'язкового апарату, зниження його міцності, зростання крих</w:t>
      </w:r>
      <w:r w:rsidR="000871C5">
        <w:rPr>
          <w:rFonts w:ascii="Times New Roman" w:hAnsi="Times New Roman" w:cs="Times New Roman"/>
          <w:sz w:val="28"/>
          <w:szCs w:val="28"/>
        </w:rPr>
        <w:t>кість</w:t>
      </w:r>
      <w:r w:rsidR="003D3032" w:rsidRPr="003D3032">
        <w:rPr>
          <w:rFonts w:ascii="Times New Roman" w:hAnsi="Times New Roman" w:cs="Times New Roman"/>
          <w:sz w:val="28"/>
          <w:szCs w:val="28"/>
        </w:rPr>
        <w:t xml:space="preserve"> кістки, окостеніння ряду елементів хребетного стовпа, зниження рухливості в суглобах </w:t>
      </w:r>
      <w:r w:rsidR="003D3032" w:rsidRPr="000871C5">
        <w:rPr>
          <w:rFonts w:ascii="Times New Roman" w:hAnsi="Times New Roman" w:cs="Times New Roman"/>
          <w:sz w:val="28"/>
          <w:szCs w:val="28"/>
        </w:rPr>
        <w:t>[</w:t>
      </w:r>
      <w:r w:rsidR="000871C5" w:rsidRPr="000871C5">
        <w:rPr>
          <w:rFonts w:ascii="Times New Roman" w:hAnsi="Times New Roman" w:cs="Times New Roman"/>
          <w:sz w:val="28"/>
          <w:szCs w:val="28"/>
        </w:rPr>
        <w:t>19, с. 32</w:t>
      </w:r>
      <w:r w:rsidR="003D3032" w:rsidRPr="000871C5">
        <w:rPr>
          <w:rFonts w:ascii="Times New Roman" w:hAnsi="Times New Roman" w:cs="Times New Roman"/>
          <w:sz w:val="28"/>
          <w:szCs w:val="28"/>
        </w:rPr>
        <w:t>].</w:t>
      </w:r>
    </w:p>
    <w:p w14:paraId="47232300" w14:textId="537D2602"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Після 30 років починає зменшуватися швидкість рухової реакції, що пов'язано також із зниженням збудливості нервових центрів та м'язів та зменшенням їх лабільності. З віком помітно погіршуються координаційні здібності, знижується здатність освоєння нових рухів. Знижується також продуктивність розумової діяльності, головним чином кількісних параметрах, що призводить до більш швидкої стомлюваності.</w:t>
      </w:r>
    </w:p>
    <w:p w14:paraId="2A0285FA" w14:textId="1DE6CC1E"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Сучасні дані геронтології свідчать, що інволюційний період розвитку людини починається в 30-35 років, коли здійснюється перехід від першого зрілого віку до другого. Цей період, як плато, поділяє еволюційні та інволюційні періоди розвитку.</w:t>
      </w:r>
    </w:p>
    <w:p w14:paraId="3DDA8C88" w14:textId="3A316959"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Характер вікових змін морфофункціональних властивостей апарату руху людини залежить від способу життя, рівня та змісту його фізичної активності. </w:t>
      </w:r>
      <w:r w:rsidR="003D3032" w:rsidRPr="003D3032">
        <w:rPr>
          <w:rFonts w:ascii="Times New Roman" w:hAnsi="Times New Roman" w:cs="Times New Roman"/>
          <w:sz w:val="28"/>
          <w:szCs w:val="28"/>
        </w:rPr>
        <w:lastRenderedPageBreak/>
        <w:t>Наукові та практичні дані говорять про те, що в принципі можна керувати процесом інволюційних змін, уповільнюючи регрес організму за допомогою раціональної рухової діяльності. Правильна організація фізичної активності відповідно до вікових особливостей людини передбачає систематичне фізичне тренування із середньою та невисокою інтенсивністю навантажень, різноманітних за характером впливу на організм.</w:t>
      </w:r>
    </w:p>
    <w:p w14:paraId="044E068A" w14:textId="1EAC1CA5"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З природних можливостей організму людям віком до 50 років можна виконувати фізичні навантаження помірно розвиваючого характеру не більше 60-75% власного МПК, а старше 50 років - підтримують навантаження не більше 50% МПК </w:t>
      </w:r>
      <w:bookmarkStart w:id="20" w:name="_Hlk193360149"/>
      <w:r w:rsidR="003D3032" w:rsidRPr="003D3032">
        <w:rPr>
          <w:rFonts w:ascii="Times New Roman" w:hAnsi="Times New Roman" w:cs="Times New Roman"/>
          <w:sz w:val="28"/>
          <w:szCs w:val="28"/>
        </w:rPr>
        <w:t>[</w:t>
      </w:r>
      <w:r w:rsidR="00A8429D">
        <w:rPr>
          <w:rFonts w:ascii="Times New Roman" w:hAnsi="Times New Roman" w:cs="Times New Roman"/>
          <w:sz w:val="28"/>
          <w:szCs w:val="28"/>
        </w:rPr>
        <w:t>19, с.</w:t>
      </w:r>
      <w:r w:rsidR="003D3032" w:rsidRPr="003D3032">
        <w:rPr>
          <w:rFonts w:ascii="Times New Roman" w:hAnsi="Times New Roman" w:cs="Times New Roman"/>
          <w:sz w:val="28"/>
          <w:szCs w:val="28"/>
        </w:rPr>
        <w:t>3</w:t>
      </w:r>
      <w:r w:rsidR="00A8429D">
        <w:rPr>
          <w:rFonts w:ascii="Times New Roman" w:hAnsi="Times New Roman" w:cs="Times New Roman"/>
          <w:sz w:val="28"/>
          <w:szCs w:val="28"/>
        </w:rPr>
        <w:t>8</w:t>
      </w:r>
      <w:r w:rsidR="003D3032" w:rsidRPr="003D3032">
        <w:rPr>
          <w:rFonts w:ascii="Times New Roman" w:hAnsi="Times New Roman" w:cs="Times New Roman"/>
          <w:sz w:val="28"/>
          <w:szCs w:val="28"/>
        </w:rPr>
        <w:t>].</w:t>
      </w:r>
      <w:bookmarkEnd w:id="20"/>
    </w:p>
    <w:p w14:paraId="405D9A66" w14:textId="5A0CDEE3"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У молодому та зрілому віці рекомендується займатися фізичними вправами не рідше 3 разів на тиждень з додатковим заняттям оздоровчого та рекреаційного характеру. Тривалість заняття не повинна перевищувати 2 години для осіб молодого віку та 1,5 години для людей зрілого віку. Слід зазначити, що інтенсивність занять на початковому етапі має перевищувати 40-45% МПК.</w:t>
      </w:r>
    </w:p>
    <w:p w14:paraId="61F912B8" w14:textId="30E3A72D"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Активні заняття майже в будь-якому віці підвищують життєвий тонус організму, протидіють різноманітним захворюванням, особливо серцево</w:t>
      </w:r>
      <w:r w:rsidR="00A8429D">
        <w:rPr>
          <w:rFonts w:ascii="Times New Roman" w:hAnsi="Times New Roman" w:cs="Times New Roman"/>
          <w:sz w:val="28"/>
          <w:szCs w:val="28"/>
        </w:rPr>
        <w:t>-</w:t>
      </w:r>
      <w:r w:rsidRPr="003D3032">
        <w:rPr>
          <w:rFonts w:ascii="Times New Roman" w:hAnsi="Times New Roman" w:cs="Times New Roman"/>
          <w:sz w:val="28"/>
          <w:szCs w:val="28"/>
        </w:rPr>
        <w:t>судинним і застудним. Люди зрілого віку, що систематично займаються фізичною культурою, у 2-3 рази рідше хворіють, а за фізичною підготовленістю та станом здоров'я прирівнюються до осіб на 10-15 років молодші за себе</w:t>
      </w:r>
      <w:r w:rsidR="00A8429D">
        <w:rPr>
          <w:rFonts w:ascii="Times New Roman" w:hAnsi="Times New Roman" w:cs="Times New Roman"/>
          <w:sz w:val="28"/>
          <w:szCs w:val="28"/>
        </w:rPr>
        <w:t xml:space="preserve"> </w:t>
      </w:r>
      <w:r w:rsidR="00A8429D" w:rsidRPr="00A8429D">
        <w:rPr>
          <w:rFonts w:ascii="Times New Roman" w:hAnsi="Times New Roman" w:cs="Times New Roman"/>
          <w:sz w:val="28"/>
          <w:szCs w:val="28"/>
        </w:rPr>
        <w:t>[19, с.3</w:t>
      </w:r>
      <w:r w:rsidR="00A8429D">
        <w:rPr>
          <w:rFonts w:ascii="Times New Roman" w:hAnsi="Times New Roman" w:cs="Times New Roman"/>
          <w:sz w:val="28"/>
          <w:szCs w:val="28"/>
        </w:rPr>
        <w:t>9</w:t>
      </w:r>
      <w:r w:rsidR="00A8429D" w:rsidRPr="00A8429D">
        <w:rPr>
          <w:rFonts w:ascii="Times New Roman" w:hAnsi="Times New Roman" w:cs="Times New Roman"/>
          <w:sz w:val="28"/>
          <w:szCs w:val="28"/>
        </w:rPr>
        <w:t>].</w:t>
      </w:r>
    </w:p>
    <w:p w14:paraId="176A4352" w14:textId="77777777" w:rsidR="00AF249E" w:rsidRDefault="00AF249E" w:rsidP="000F6D59">
      <w:pPr>
        <w:spacing w:after="0" w:line="360" w:lineRule="auto"/>
        <w:jc w:val="both"/>
        <w:rPr>
          <w:rFonts w:ascii="Times New Roman" w:hAnsi="Times New Roman" w:cs="Times New Roman"/>
          <w:b/>
          <w:bCs/>
          <w:sz w:val="28"/>
          <w:szCs w:val="28"/>
        </w:rPr>
      </w:pPr>
    </w:p>
    <w:p w14:paraId="7ECC01C6" w14:textId="037BC197" w:rsidR="00AF249E" w:rsidRDefault="00AF249E" w:rsidP="000F6D59">
      <w:pPr>
        <w:spacing w:after="0" w:line="360" w:lineRule="auto"/>
        <w:jc w:val="both"/>
        <w:rPr>
          <w:rFonts w:ascii="Times New Roman" w:hAnsi="Times New Roman" w:cs="Times New Roman"/>
          <w:b/>
          <w:bCs/>
          <w:sz w:val="28"/>
          <w:szCs w:val="28"/>
        </w:rPr>
      </w:pPr>
      <w:r w:rsidRPr="00AF249E">
        <w:rPr>
          <w:rFonts w:ascii="Times New Roman" w:hAnsi="Times New Roman" w:cs="Times New Roman"/>
          <w:b/>
          <w:bCs/>
          <w:sz w:val="28"/>
          <w:szCs w:val="28"/>
        </w:rPr>
        <w:t>1.3. Особливості тренувань силової направленості для підлітків 14-15 років</w:t>
      </w:r>
    </w:p>
    <w:p w14:paraId="6D777631" w14:textId="62A56978" w:rsidR="003D3032" w:rsidRPr="003D3032"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Засобами розвитку сили є фізичні вправи з підвищеним обтяженням (оп</w:t>
      </w:r>
      <w:r w:rsidR="00E04B44">
        <w:rPr>
          <w:rFonts w:ascii="Times New Roman" w:hAnsi="Times New Roman" w:cs="Times New Roman"/>
          <w:sz w:val="28"/>
          <w:szCs w:val="28"/>
        </w:rPr>
        <w:t>о</w:t>
      </w:r>
      <w:r w:rsidR="003D3032" w:rsidRPr="003D3032">
        <w:rPr>
          <w:rFonts w:ascii="Times New Roman" w:hAnsi="Times New Roman" w:cs="Times New Roman"/>
          <w:sz w:val="28"/>
          <w:szCs w:val="28"/>
        </w:rPr>
        <w:t>ром), які стимулюють збільшення ступеня напруги м'язів. Такі засоби називаються силовими. Вони умовно поділяються на основні та додаткові.</w:t>
      </w:r>
    </w:p>
    <w:p w14:paraId="1AFE1AF5"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Основні засоби:</w:t>
      </w:r>
    </w:p>
    <w:p w14:paraId="215CE4E0" w14:textId="21BF92CF"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1.Вправи із вагою зовнішніх предметів: штанги з набором дисків різної ваги, розбірні гантелі, гирі, набивні м'ячі, вага партнера тощо</w:t>
      </w:r>
      <w:r w:rsidR="001B20D8">
        <w:rPr>
          <w:rFonts w:ascii="Times New Roman" w:hAnsi="Times New Roman" w:cs="Times New Roman"/>
          <w:sz w:val="28"/>
          <w:szCs w:val="28"/>
        </w:rPr>
        <w:t xml:space="preserve">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7, с.58-59</w:t>
      </w:r>
      <w:r w:rsidRPr="001B20D8">
        <w:rPr>
          <w:rFonts w:ascii="Times New Roman" w:hAnsi="Times New Roman" w:cs="Times New Roman"/>
          <w:sz w:val="28"/>
          <w:szCs w:val="28"/>
        </w:rPr>
        <w:t>].</w:t>
      </w:r>
    </w:p>
    <w:p w14:paraId="03C51DE0"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2. Вправи, обтяжені вагою свого тіла:</w:t>
      </w:r>
    </w:p>
    <w:p w14:paraId="3C17CC34"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lastRenderedPageBreak/>
        <w:t>- вправи, в яких м'язова напруга створюється за рахунок ваги власного тіла (гімнастичні силові вправи: підйом переворотом і силою, підтягування різним хватом на перекладині, віджимання на руках в упорі лежачи і на брусах, піднімання ніг до перекладини, лазіння по канату, жердині багато інших);</w:t>
      </w:r>
    </w:p>
    <w:p w14:paraId="7801B8B6"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вправи, у яких власна вага обтяжується вагою зовнішніх предметів (наприклад, спеціальні пояси, манжети);</w:t>
      </w:r>
    </w:p>
    <w:p w14:paraId="75180571"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Вправи, в яких власна вага зменшується за рахунок використання додаткової опори;</w:t>
      </w:r>
    </w:p>
    <w:p w14:paraId="3595AC79"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легкоатлетичні стрибкові вправи: одноразові та «короткі» стрибкові вправи, що включають до п'яти повторних відштовхувань, «довгі» стрибкові вправи з багаторазовими відштовхуваннями на відрізках 30-50 метрів, стрибки через легкоатлетичні бар'єри;</w:t>
      </w:r>
    </w:p>
    <w:p w14:paraId="4A067180" w14:textId="179EAEE2" w:rsidR="003D3032" w:rsidRPr="003D3032" w:rsidRDefault="003D3032" w:rsidP="003D3032">
      <w:pPr>
        <w:spacing w:line="360" w:lineRule="auto"/>
        <w:jc w:val="both"/>
        <w:rPr>
          <w:rFonts w:ascii="Times New Roman" w:hAnsi="Times New Roman" w:cs="Times New Roman"/>
          <w:sz w:val="28"/>
          <w:szCs w:val="28"/>
        </w:rPr>
      </w:pPr>
      <w:r w:rsidRPr="003D3032">
        <w:rPr>
          <w:rFonts w:ascii="Times New Roman" w:hAnsi="Times New Roman" w:cs="Times New Roman"/>
          <w:sz w:val="28"/>
          <w:szCs w:val="28"/>
        </w:rPr>
        <w:t>- ударні вправи, в яких власна вага збільшується за рахунок інерції вільно падаючого тіла (наприклад, стрибки з піднесення 25-70 см і більше з миттєвим наступним) ним вистрибуванням вгору</w:t>
      </w:r>
      <w:r w:rsidRPr="001B20D8">
        <w:rPr>
          <w:rFonts w:ascii="Times New Roman" w:hAnsi="Times New Roman" w:cs="Times New Roman"/>
          <w:sz w:val="28"/>
          <w:szCs w:val="28"/>
        </w:rPr>
        <w:t>) [</w:t>
      </w:r>
      <w:r w:rsidR="001B20D8" w:rsidRPr="001B20D8">
        <w:rPr>
          <w:rFonts w:ascii="Times New Roman" w:hAnsi="Times New Roman" w:cs="Times New Roman"/>
          <w:sz w:val="28"/>
          <w:szCs w:val="28"/>
        </w:rPr>
        <w:t>7, с. 61-62</w:t>
      </w:r>
      <w:r w:rsidRPr="001B20D8">
        <w:rPr>
          <w:rFonts w:ascii="Times New Roman" w:hAnsi="Times New Roman" w:cs="Times New Roman"/>
          <w:sz w:val="28"/>
          <w:szCs w:val="28"/>
        </w:rPr>
        <w:t>].</w:t>
      </w:r>
    </w:p>
    <w:p w14:paraId="743D29A4" w14:textId="3D302499"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xml:space="preserve">3. Вправи з використанням тренажерних пристроїв загального типу (наприклад, силова лава, силова станція, комплекс «Універсал» та ін.)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7, с.63</w:t>
      </w:r>
      <w:r w:rsidRPr="001B20D8">
        <w:rPr>
          <w:rFonts w:ascii="Times New Roman" w:hAnsi="Times New Roman" w:cs="Times New Roman"/>
          <w:sz w:val="28"/>
          <w:szCs w:val="28"/>
        </w:rPr>
        <w:t>].</w:t>
      </w:r>
    </w:p>
    <w:p w14:paraId="6973793A" w14:textId="02065F33"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xml:space="preserve">4. Ривково-гальмівні вправи. Їх особливість полягає у швидкій зміні напруг при роботі м'язів-синергістів та м'язів-антагоністів під час локальних та регіональних вправ з додатковим обтяженням і без них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7, с.62</w:t>
      </w:r>
      <w:r w:rsidRPr="001B20D8">
        <w:rPr>
          <w:rFonts w:ascii="Times New Roman" w:hAnsi="Times New Roman" w:cs="Times New Roman"/>
          <w:sz w:val="28"/>
          <w:szCs w:val="28"/>
        </w:rPr>
        <w:t>].</w:t>
      </w:r>
    </w:p>
    <w:p w14:paraId="0DFEA1A1"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5. Статичні вправи в ізометричному режимі (ізометричні вправи):</w:t>
      </w:r>
    </w:p>
    <w:p w14:paraId="7C8B651E"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вправи, у яких м'язова напруга створюється з допомогою вольових зусиль з допомогою зовнішніх предметів (різні упори, утримання, підтримки, протидії тощо.);</w:t>
      </w:r>
    </w:p>
    <w:p w14:paraId="0AB3229E" w14:textId="31B6260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xml:space="preserve">- вправи, в яких м'язова напруга створюється за рахунок вольових зусиль без використання зовнішніх предметів у самоопорі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7, с.64</w:t>
      </w:r>
      <w:r w:rsidRPr="001B20D8">
        <w:rPr>
          <w:rFonts w:ascii="Times New Roman" w:hAnsi="Times New Roman" w:cs="Times New Roman"/>
          <w:sz w:val="28"/>
          <w:szCs w:val="28"/>
        </w:rPr>
        <w:t>].</w:t>
      </w:r>
    </w:p>
    <w:p w14:paraId="1543BE79"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Додаткові засоби:</w:t>
      </w:r>
    </w:p>
    <w:p w14:paraId="62EEEED6" w14:textId="3EDA4FE8"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xml:space="preserve">1. Вправи з використанням зовнішнього середовища (біг та стрибки по пухкому піску, біг та стрибки в гору, біг проти вітру тощо) </w:t>
      </w:r>
      <w:r w:rsidRPr="001B20D8">
        <w:rPr>
          <w:rFonts w:ascii="Times New Roman" w:hAnsi="Times New Roman" w:cs="Times New Roman"/>
          <w:sz w:val="28"/>
          <w:szCs w:val="28"/>
        </w:rPr>
        <w:t>[2</w:t>
      </w:r>
      <w:r w:rsidR="001B20D8" w:rsidRPr="001B20D8">
        <w:rPr>
          <w:rFonts w:ascii="Times New Roman" w:hAnsi="Times New Roman" w:cs="Times New Roman"/>
          <w:sz w:val="28"/>
          <w:szCs w:val="28"/>
        </w:rPr>
        <w:t>5, с. 111</w:t>
      </w:r>
      <w:r w:rsidRPr="001B20D8">
        <w:rPr>
          <w:rFonts w:ascii="Times New Roman" w:hAnsi="Times New Roman" w:cs="Times New Roman"/>
          <w:sz w:val="28"/>
          <w:szCs w:val="28"/>
        </w:rPr>
        <w:t>].</w:t>
      </w:r>
    </w:p>
    <w:p w14:paraId="034D8181" w14:textId="0D4E82BC"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lastRenderedPageBreak/>
        <w:t xml:space="preserve">2. Вправи із опором пружних предметів (гумових амортизаторів, джгутів, різних еспандерів тощо), які доцільно застосовувати на самостійних заняттях, особливо на ранковій фізичній зарядці. Їх перевага полягає в невеликій власній вазі, малому обсязі, простоті використання та транспортування, широкому діапазоні на різні групи м'язів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25, с. 112</w:t>
      </w:r>
      <w:r w:rsidRPr="001B20D8">
        <w:rPr>
          <w:rFonts w:ascii="Times New Roman" w:hAnsi="Times New Roman" w:cs="Times New Roman"/>
          <w:sz w:val="28"/>
          <w:szCs w:val="28"/>
        </w:rPr>
        <w:t>].</w:t>
      </w:r>
    </w:p>
    <w:p w14:paraId="4F6DEBB5"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3. Вправи із протидією партнера.</w:t>
      </w:r>
    </w:p>
    <w:p w14:paraId="46F86149" w14:textId="77777777"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Силові вправи вибираються залежно від характеру завдань сили. Так, для спеціальної силової підготовки плавця краще буде вправа з еластичними пристосуваннями, ніж обтяження типу гантелей. У регбі для гравців лінії нападу краще застосовувати вправи з опором тощо.</w:t>
      </w:r>
    </w:p>
    <w:p w14:paraId="41B918E4" w14:textId="4B39CF2F" w:rsidR="003D3032" w:rsidRPr="003D3032" w:rsidRDefault="003D3032" w:rsidP="000F6D59">
      <w:pPr>
        <w:spacing w:after="0" w:line="360" w:lineRule="auto"/>
        <w:jc w:val="both"/>
        <w:rPr>
          <w:rFonts w:ascii="Times New Roman" w:hAnsi="Times New Roman" w:cs="Times New Roman"/>
          <w:sz w:val="28"/>
          <w:szCs w:val="28"/>
        </w:rPr>
      </w:pPr>
      <w:r w:rsidRPr="003D3032">
        <w:rPr>
          <w:rFonts w:ascii="Times New Roman" w:hAnsi="Times New Roman" w:cs="Times New Roman"/>
          <w:sz w:val="28"/>
          <w:szCs w:val="28"/>
        </w:rPr>
        <w:t xml:space="preserve">За ступенем вибірковості на м'язові групи силові вправи поділяються на локальні (з посиленим функціонуванням приблизно 1/3 м'язів рухового апарату), регіональні (з переважним впливом приблизно 2/3 м'язових груп) і тотальні, або загального впливу (з одночасним або послідовним активним функціонуванням) всієї скелетної мускулатури) </w:t>
      </w:r>
      <w:r w:rsidRPr="001B20D8">
        <w:rPr>
          <w:rFonts w:ascii="Times New Roman" w:hAnsi="Times New Roman" w:cs="Times New Roman"/>
          <w:sz w:val="28"/>
          <w:szCs w:val="28"/>
        </w:rPr>
        <w:t>[</w:t>
      </w:r>
      <w:r w:rsidR="001B20D8" w:rsidRPr="001B20D8">
        <w:rPr>
          <w:rFonts w:ascii="Times New Roman" w:hAnsi="Times New Roman" w:cs="Times New Roman"/>
          <w:sz w:val="28"/>
          <w:szCs w:val="28"/>
        </w:rPr>
        <w:t>5, с.16</w:t>
      </w:r>
      <w:r w:rsidRPr="001B20D8">
        <w:rPr>
          <w:rFonts w:ascii="Times New Roman" w:hAnsi="Times New Roman" w:cs="Times New Roman"/>
          <w:sz w:val="28"/>
          <w:szCs w:val="28"/>
        </w:rPr>
        <w:t>].</w:t>
      </w:r>
    </w:p>
    <w:p w14:paraId="74FCC7D4" w14:textId="4B00310C" w:rsidR="003D3032" w:rsidRPr="003D3032" w:rsidRDefault="001B20D8"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Силові вправи можуть займати всю основну частину заняття, якщо виховання сили – його головне завдання. В інших випадках силові вправи виконуються наприкінці основної частини заняття, але не після вправ на витривалість. Силові вправи добре поєднуються з вправами на розтягування і розслаблення </w:t>
      </w:r>
      <w:r w:rsidR="003D3032" w:rsidRPr="001B20D8">
        <w:rPr>
          <w:rFonts w:ascii="Times New Roman" w:hAnsi="Times New Roman" w:cs="Times New Roman"/>
          <w:sz w:val="28"/>
          <w:szCs w:val="28"/>
        </w:rPr>
        <w:t>[</w:t>
      </w:r>
      <w:r w:rsidRPr="001B20D8">
        <w:rPr>
          <w:rFonts w:ascii="Times New Roman" w:hAnsi="Times New Roman" w:cs="Times New Roman"/>
          <w:sz w:val="28"/>
          <w:szCs w:val="28"/>
        </w:rPr>
        <w:t>5, с. 17</w:t>
      </w:r>
      <w:r w:rsidR="003D3032" w:rsidRPr="001B20D8">
        <w:rPr>
          <w:rFonts w:ascii="Times New Roman" w:hAnsi="Times New Roman" w:cs="Times New Roman"/>
          <w:sz w:val="28"/>
          <w:szCs w:val="28"/>
        </w:rPr>
        <w:t>].</w:t>
      </w:r>
    </w:p>
    <w:p w14:paraId="208B0A87" w14:textId="616676F1" w:rsidR="003D3032" w:rsidRPr="003D3032" w:rsidRDefault="001B20D8"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Частота занять силового спрямування має бути до трьох разів на тиждень. Застосування силових вправ щодня допускається лише окремих невеликих груп м'язів.</w:t>
      </w:r>
    </w:p>
    <w:p w14:paraId="111F8FEC" w14:textId="1E9B36C8" w:rsidR="003D3032" w:rsidRPr="003D3032" w:rsidRDefault="009D0992"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При використанні силових вправ величину обтяження дозують або вагою піднятого вантажу, вираженого у відсотках максимальної величини, або кількістю можливих повторень в одному підході, що позначається терміном повторний максимум (ПМ).</w:t>
      </w:r>
    </w:p>
    <w:p w14:paraId="77FB8DEF" w14:textId="4B568827" w:rsidR="003D3032" w:rsidRDefault="009D0992"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D3032" w:rsidRPr="003D3032">
        <w:rPr>
          <w:rFonts w:ascii="Times New Roman" w:hAnsi="Times New Roman" w:cs="Times New Roman"/>
          <w:sz w:val="28"/>
          <w:szCs w:val="28"/>
        </w:rPr>
        <w:t xml:space="preserve">У першому випадку вага може бути мінімальною (60% від максимуму), малою (від 60 до 70% від максимуму), середньою (від 70 до 80% від максимуму), великою (від 80 до 90% від максимуму), максимальною (понад 90% від </w:t>
      </w:r>
      <w:r w:rsidR="003D3032" w:rsidRPr="003D3032">
        <w:rPr>
          <w:rFonts w:ascii="Times New Roman" w:hAnsi="Times New Roman" w:cs="Times New Roman"/>
          <w:sz w:val="28"/>
          <w:szCs w:val="28"/>
        </w:rPr>
        <w:lastRenderedPageBreak/>
        <w:t xml:space="preserve">максимуму). У другому випадку вага може бути: граничним -1 ПМ, приграничним -2-3 ПМ, великим - 4-7 ПМ, помірно великим - 8-12 ПМ, малим -19-25 ПМ, дуже малим - понад 25 ПМ </w:t>
      </w:r>
      <w:r w:rsidR="003D3032" w:rsidRPr="00816366">
        <w:rPr>
          <w:rFonts w:ascii="Times New Roman" w:hAnsi="Times New Roman" w:cs="Times New Roman"/>
          <w:sz w:val="28"/>
          <w:szCs w:val="28"/>
        </w:rPr>
        <w:t>[2</w:t>
      </w:r>
      <w:r w:rsidR="00816366" w:rsidRPr="00816366">
        <w:rPr>
          <w:rFonts w:ascii="Times New Roman" w:hAnsi="Times New Roman" w:cs="Times New Roman"/>
          <w:sz w:val="28"/>
          <w:szCs w:val="28"/>
        </w:rPr>
        <w:t>, с. 20</w:t>
      </w:r>
      <w:r w:rsidR="003D3032" w:rsidRPr="00816366">
        <w:rPr>
          <w:rFonts w:ascii="Times New Roman" w:hAnsi="Times New Roman" w:cs="Times New Roman"/>
          <w:sz w:val="28"/>
          <w:szCs w:val="28"/>
        </w:rPr>
        <w:t>].</w:t>
      </w:r>
    </w:p>
    <w:p w14:paraId="37824FBB" w14:textId="7A20C02E" w:rsidR="00174CDA" w:rsidRPr="00117B89" w:rsidRDefault="003D3032"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У системі тренувального процесу спортсмена поряд із вирішенням різних завдань тактичної та технічної підготовки, найважливіше місце займає фізична підготовка. Фізична підготовка - це розвиток основних фізичних якостей, удосконалення функціональної діяльності організму та покращення стану здоров'я. Сила – одна з головних рухових якостей спортсменів;</w:t>
      </w:r>
    </w:p>
    <w:p w14:paraId="786A9ED1" w14:textId="1FD60E4F" w:rsidR="003B0DA2" w:rsidRPr="00117B89" w:rsidRDefault="009C27BC"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Розвиток м'язів тулуба та кінцівок, високий рівень силової підготовленості - передумова збереження здоров'я та показу хороших спортивних результатів у вільній боротьбі. Забезпечуючи розвиток силових, швидкісних, координаційних здібностей, витривалості, гнучкості, фізична підготовка сприяє формуванню структури рухових дій спортсмена, закріпленню раціональної техніки, формуванню техніко-тактичної майстерності.</w:t>
      </w:r>
    </w:p>
    <w:p w14:paraId="70E68DE1" w14:textId="51F06446"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У кожної людини рухові здібності розвинені по-своєму. В основі різного розвитку здібностей лежить ієрархія різних уроджених (спадкових) анатомофізичних задатків [</w:t>
      </w:r>
      <w:r w:rsidR="00816366" w:rsidRPr="00816366">
        <w:rPr>
          <w:rFonts w:ascii="Times New Roman" w:hAnsi="Times New Roman" w:cs="Times New Roman"/>
          <w:sz w:val="28"/>
          <w:szCs w:val="28"/>
        </w:rPr>
        <w:t>8, с. 55</w:t>
      </w:r>
      <w:r w:rsidR="003B0DA2" w:rsidRPr="00816366">
        <w:rPr>
          <w:rFonts w:ascii="Times New Roman" w:hAnsi="Times New Roman" w:cs="Times New Roman"/>
          <w:sz w:val="28"/>
          <w:szCs w:val="28"/>
        </w:rPr>
        <w:t>]:</w:t>
      </w:r>
    </w:p>
    <w:p w14:paraId="2B2F6F0A" w14:textId="75E1A803"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анатомо-морфологічні особливості мозку та нервової системи (властивості нервових процесів – сила, рухливість, врівноваженість, індивідуальні варіанти будови кори, ступінь функціональної зрілості її окремих областей та ін.);</w:t>
      </w:r>
    </w:p>
    <w:p w14:paraId="4E1A06EF" w14:textId="376B7996"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фізіологічні (особливості серцево-судинної та рухової систем, максимальне споживання кисню, показники периферичного кровообігу та ін.);</w:t>
      </w:r>
    </w:p>
    <w:p w14:paraId="3B1FFE93" w14:textId="31244A62"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-біологічні (особливості біологічного окислення, ендокринної регуляції, обсягу речовин, енергетики м'язового скорочення тощо);</w:t>
      </w:r>
    </w:p>
    <w:p w14:paraId="2D3190B6" w14:textId="584651BD"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тілесні (довжина тіла та кінцівок, маса тіла, маса м'язової та жирової тканини та ін.);</w:t>
      </w:r>
    </w:p>
    <w:p w14:paraId="61895BA6" w14:textId="3F45F9E3"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хромосомні (генні)</w:t>
      </w:r>
      <w:r w:rsidR="00816366" w:rsidRPr="00816366">
        <w:t xml:space="preserve"> </w:t>
      </w:r>
      <w:r w:rsidR="00816366" w:rsidRPr="00816366">
        <w:rPr>
          <w:rFonts w:ascii="Times New Roman" w:hAnsi="Times New Roman" w:cs="Times New Roman"/>
          <w:sz w:val="28"/>
          <w:szCs w:val="28"/>
        </w:rPr>
        <w:t>[8, с. 55]</w:t>
      </w:r>
      <w:r w:rsidRPr="00117B89">
        <w:rPr>
          <w:rFonts w:ascii="Times New Roman" w:hAnsi="Times New Roman" w:cs="Times New Roman"/>
          <w:sz w:val="28"/>
          <w:szCs w:val="28"/>
        </w:rPr>
        <w:t>.</w:t>
      </w:r>
    </w:p>
    <w:p w14:paraId="6279EC95" w14:textId="0FC9F2A3" w:rsidR="003B0DA2" w:rsidRPr="00117B89" w:rsidRDefault="00816366"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На розвиток рухових здібностей впливають також і психодинамічні задатки (властивості психодинамічних процесів, темперамент, характер, особливості регуляції та саморегуляції психічних станів та ін.).</w:t>
      </w:r>
    </w:p>
    <w:p w14:paraId="515E51CC" w14:textId="4D23C7FD"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0DA2" w:rsidRPr="00117B89">
        <w:rPr>
          <w:rFonts w:ascii="Times New Roman" w:hAnsi="Times New Roman" w:cs="Times New Roman"/>
          <w:sz w:val="28"/>
          <w:szCs w:val="28"/>
        </w:rPr>
        <w:t xml:space="preserve">Про здібності людини судять не лише за її досягненнями в процесі навчання або виконання будь-якої рухової діяльності, а й по тому, як швидко і легко вона набуває цих умінь і навичок. Здібності виявляються і розвиваються у процесі виконання діяльності, але це завжди результат спільних дій спадкових та середовищних факторів. Практичні межі розвитку людських здібностей визначаються такими факторами, як тривалість людського життя, методи виховання та навчання тощо, але зовсім не закладені у самих здібностях. Достатньо вдосконалити методи виховання та навчання, щоб межі розвитку здібностей негайно </w:t>
      </w:r>
      <w:r w:rsidR="003B0DA2" w:rsidRPr="00816366">
        <w:rPr>
          <w:rFonts w:ascii="Times New Roman" w:hAnsi="Times New Roman" w:cs="Times New Roman"/>
          <w:sz w:val="28"/>
          <w:szCs w:val="28"/>
        </w:rPr>
        <w:t>підвищилися [</w:t>
      </w:r>
      <w:r w:rsidR="00816366" w:rsidRPr="00816366">
        <w:rPr>
          <w:rFonts w:ascii="Times New Roman" w:hAnsi="Times New Roman" w:cs="Times New Roman"/>
          <w:sz w:val="28"/>
          <w:szCs w:val="28"/>
        </w:rPr>
        <w:t>21, с.65</w:t>
      </w:r>
      <w:r w:rsidR="003B0DA2" w:rsidRPr="00816366">
        <w:rPr>
          <w:rFonts w:ascii="Times New Roman" w:hAnsi="Times New Roman" w:cs="Times New Roman"/>
          <w:sz w:val="28"/>
          <w:szCs w:val="28"/>
        </w:rPr>
        <w:t>].</w:t>
      </w:r>
    </w:p>
    <w:p w14:paraId="2EA9B817" w14:textId="34F3A614"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Для розвитку рухових здібностей необхідно створювати певні умови діяльності, використовуючи відповідні фізичні вправи на швидкість, силу і т. д. Однак ефект тренування цих здібностей залежить, крім того, від індивідуальної норми реакцію зовнішні навантаження.</w:t>
      </w:r>
    </w:p>
    <w:p w14:paraId="11507BA3" w14:textId="42CB3E0E"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Сила - це здатність людини долати зовнішній опір чи протистояти йому з допомогою м'язових зусиль</w:t>
      </w:r>
      <w:r w:rsidR="00816366">
        <w:rPr>
          <w:rFonts w:ascii="Times New Roman" w:hAnsi="Times New Roman" w:cs="Times New Roman"/>
          <w:sz w:val="28"/>
          <w:szCs w:val="28"/>
        </w:rPr>
        <w:t xml:space="preserve"> </w:t>
      </w:r>
      <w:r w:rsidR="003B0DA2" w:rsidRPr="00117B89">
        <w:rPr>
          <w:rFonts w:ascii="Times New Roman" w:hAnsi="Times New Roman" w:cs="Times New Roman"/>
          <w:sz w:val="28"/>
          <w:szCs w:val="28"/>
        </w:rPr>
        <w:t>[2</w:t>
      </w:r>
      <w:r w:rsidR="00816366">
        <w:rPr>
          <w:rFonts w:ascii="Times New Roman" w:hAnsi="Times New Roman" w:cs="Times New Roman"/>
          <w:sz w:val="28"/>
          <w:szCs w:val="28"/>
        </w:rPr>
        <w:t>3, с. 58-59</w:t>
      </w:r>
      <w:r w:rsidR="003B0DA2" w:rsidRPr="00117B89">
        <w:rPr>
          <w:rFonts w:ascii="Times New Roman" w:hAnsi="Times New Roman" w:cs="Times New Roman"/>
          <w:sz w:val="28"/>
          <w:szCs w:val="28"/>
        </w:rPr>
        <w:t>].</w:t>
      </w:r>
    </w:p>
    <w:p w14:paraId="40F95B45" w14:textId="79728163"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Силові здібності - це комплекс різних проявів людини у певної рухової діяльності, основу яких лежить поняття «сила»[</w:t>
      </w:r>
      <w:r w:rsidR="00816366">
        <w:rPr>
          <w:rFonts w:ascii="Times New Roman" w:hAnsi="Times New Roman" w:cs="Times New Roman"/>
          <w:sz w:val="28"/>
          <w:szCs w:val="28"/>
        </w:rPr>
        <w:t>23, с. 60</w:t>
      </w:r>
      <w:r w:rsidR="003B0DA2" w:rsidRPr="00117B89">
        <w:rPr>
          <w:rFonts w:ascii="Times New Roman" w:hAnsi="Times New Roman" w:cs="Times New Roman"/>
          <w:sz w:val="28"/>
          <w:szCs w:val="28"/>
        </w:rPr>
        <w:t>].</w:t>
      </w:r>
    </w:p>
    <w:p w14:paraId="5740B99D" w14:textId="31A7CE37"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Силові здібності виявляються не власними силами, а через якусь рухову діяльність. При цьому вплив на прояв силових здібностей надають різні фактори, вклад яких у кожному конкретному випадку змінюється залежно від конкретних рухових дій та умов їх здійснення, виду силових здібностей, вікових, статевих та індивідуальних особливостей людини. Серед них виділяють:</w:t>
      </w:r>
    </w:p>
    <w:p w14:paraId="691DA036" w14:textId="77777777"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1) власне м'язові;</w:t>
      </w:r>
    </w:p>
    <w:p w14:paraId="30983233" w14:textId="77777777"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2) центрально-нервові;</w:t>
      </w:r>
    </w:p>
    <w:p w14:paraId="59CAAEA9" w14:textId="77777777"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3) особистісно-психічні;</w:t>
      </w:r>
    </w:p>
    <w:p w14:paraId="4F9B64F5" w14:textId="77777777"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4) біомеханічні;</w:t>
      </w:r>
    </w:p>
    <w:p w14:paraId="177CE37F" w14:textId="77777777"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5) біохімічні;</w:t>
      </w:r>
    </w:p>
    <w:p w14:paraId="300C4070" w14:textId="073BF355"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6) фізіологічні чинники, і навіть різні умови довкілля, у яких здійснюється рухова діяльність</w:t>
      </w:r>
      <w:r w:rsidR="00816366">
        <w:rPr>
          <w:rFonts w:ascii="Times New Roman" w:hAnsi="Times New Roman" w:cs="Times New Roman"/>
          <w:sz w:val="28"/>
          <w:szCs w:val="28"/>
        </w:rPr>
        <w:t xml:space="preserve"> </w:t>
      </w:r>
      <w:r w:rsidRPr="00816366">
        <w:rPr>
          <w:rFonts w:ascii="Times New Roman" w:hAnsi="Times New Roman" w:cs="Times New Roman"/>
          <w:sz w:val="28"/>
          <w:szCs w:val="28"/>
        </w:rPr>
        <w:t>[</w:t>
      </w:r>
      <w:r w:rsidR="00816366" w:rsidRPr="00816366">
        <w:rPr>
          <w:rFonts w:ascii="Times New Roman" w:hAnsi="Times New Roman" w:cs="Times New Roman"/>
          <w:sz w:val="28"/>
          <w:szCs w:val="28"/>
        </w:rPr>
        <w:t>23, с.60</w:t>
      </w:r>
      <w:r w:rsidRPr="00816366">
        <w:rPr>
          <w:rFonts w:ascii="Times New Roman" w:hAnsi="Times New Roman" w:cs="Times New Roman"/>
          <w:sz w:val="28"/>
          <w:szCs w:val="28"/>
        </w:rPr>
        <w:t>].</w:t>
      </w:r>
    </w:p>
    <w:p w14:paraId="12B9ED53" w14:textId="635236CF"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0DA2" w:rsidRPr="00117B89">
        <w:rPr>
          <w:rFonts w:ascii="Times New Roman" w:hAnsi="Times New Roman" w:cs="Times New Roman"/>
          <w:sz w:val="28"/>
          <w:szCs w:val="28"/>
        </w:rPr>
        <w:t>До м'язових факторів відносять: скорочувальні властивості м'язів, які залежать від співвідношення білих (щодо швидко скорочуються) і червоних (щодо повільно скорочуються) м'язових волокон; активність ферментів м'язового скорочення; потужність механізмів анаеробного енергозабезпечення м'язової роботи; фізіологічний діаметр і масу м'язів; якість міжм'язової координації.</w:t>
      </w:r>
      <w:r>
        <w:rPr>
          <w:rFonts w:ascii="Times New Roman" w:hAnsi="Times New Roman" w:cs="Times New Roman"/>
          <w:sz w:val="28"/>
          <w:szCs w:val="28"/>
        </w:rPr>
        <w:t xml:space="preserve"> </w:t>
      </w:r>
      <w:r w:rsidR="003B0DA2" w:rsidRPr="00117B89">
        <w:rPr>
          <w:rFonts w:ascii="Times New Roman" w:hAnsi="Times New Roman" w:cs="Times New Roman"/>
          <w:sz w:val="28"/>
          <w:szCs w:val="28"/>
        </w:rPr>
        <w:t>Суть центрально-нервових факторів полягає в інтенсивності ефекторних імпульсів, що посилаються до м'язів, у координації їх скорочень та розслаблень, трофічному впливі центральної нервової системи на їх функції.</w:t>
      </w:r>
    </w:p>
    <w:p w14:paraId="25652A36" w14:textId="39D35A37"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Від особистісно-психічних чинників залежить готовність людини до прояву зусиль м'язів. Вони включають мотиваційні і вольові компоненти, а також емоційні процеси, що сприяють прояву максимальн</w:t>
      </w:r>
      <w:r>
        <w:rPr>
          <w:rFonts w:ascii="Times New Roman" w:hAnsi="Times New Roman" w:cs="Times New Roman"/>
          <w:sz w:val="28"/>
          <w:szCs w:val="28"/>
        </w:rPr>
        <w:t>ого</w:t>
      </w:r>
      <w:r w:rsidR="003B0DA2" w:rsidRPr="00117B89">
        <w:rPr>
          <w:rFonts w:ascii="Times New Roman" w:hAnsi="Times New Roman" w:cs="Times New Roman"/>
          <w:sz w:val="28"/>
          <w:szCs w:val="28"/>
        </w:rPr>
        <w:t xml:space="preserve"> чи інтенсивн</w:t>
      </w:r>
      <w:r>
        <w:rPr>
          <w:rFonts w:ascii="Times New Roman" w:hAnsi="Times New Roman" w:cs="Times New Roman"/>
          <w:sz w:val="28"/>
          <w:szCs w:val="28"/>
        </w:rPr>
        <w:t>ого</w:t>
      </w:r>
      <w:r w:rsidR="003B0DA2" w:rsidRPr="00117B89">
        <w:rPr>
          <w:rFonts w:ascii="Times New Roman" w:hAnsi="Times New Roman" w:cs="Times New Roman"/>
          <w:sz w:val="28"/>
          <w:szCs w:val="28"/>
        </w:rPr>
        <w:t xml:space="preserve">  м'язов</w:t>
      </w:r>
      <w:r>
        <w:rPr>
          <w:rFonts w:ascii="Times New Roman" w:hAnsi="Times New Roman" w:cs="Times New Roman"/>
          <w:sz w:val="28"/>
          <w:szCs w:val="28"/>
        </w:rPr>
        <w:t>ого</w:t>
      </w:r>
      <w:r w:rsidR="003B0DA2" w:rsidRPr="00117B89">
        <w:rPr>
          <w:rFonts w:ascii="Times New Roman" w:hAnsi="Times New Roman" w:cs="Times New Roman"/>
          <w:sz w:val="28"/>
          <w:szCs w:val="28"/>
        </w:rPr>
        <w:t xml:space="preserve"> </w:t>
      </w:r>
      <w:r w:rsidR="003B0DA2" w:rsidRPr="00816366">
        <w:rPr>
          <w:rFonts w:ascii="Times New Roman" w:hAnsi="Times New Roman" w:cs="Times New Roman"/>
          <w:sz w:val="28"/>
          <w:szCs w:val="28"/>
        </w:rPr>
        <w:t>нап</w:t>
      </w:r>
      <w:r w:rsidRPr="00816366">
        <w:rPr>
          <w:rFonts w:ascii="Times New Roman" w:hAnsi="Times New Roman" w:cs="Times New Roman"/>
          <w:sz w:val="28"/>
          <w:szCs w:val="28"/>
        </w:rPr>
        <w:t xml:space="preserve">руження </w:t>
      </w:r>
      <w:r w:rsidR="003B0DA2" w:rsidRPr="00816366">
        <w:rPr>
          <w:rFonts w:ascii="Times New Roman" w:hAnsi="Times New Roman" w:cs="Times New Roman"/>
          <w:sz w:val="28"/>
          <w:szCs w:val="28"/>
        </w:rPr>
        <w:t>[</w:t>
      </w:r>
      <w:r w:rsidR="00816366" w:rsidRPr="00816366">
        <w:rPr>
          <w:rFonts w:ascii="Times New Roman" w:hAnsi="Times New Roman" w:cs="Times New Roman"/>
          <w:sz w:val="28"/>
          <w:szCs w:val="28"/>
        </w:rPr>
        <w:t>23, с. 60</w:t>
      </w:r>
      <w:r w:rsidR="003B0DA2" w:rsidRPr="00816366">
        <w:rPr>
          <w:rFonts w:ascii="Times New Roman" w:hAnsi="Times New Roman" w:cs="Times New Roman"/>
          <w:sz w:val="28"/>
          <w:szCs w:val="28"/>
        </w:rPr>
        <w:t>].</w:t>
      </w:r>
    </w:p>
    <w:p w14:paraId="507B1E6E" w14:textId="53AA248A" w:rsidR="003B0DA2" w:rsidRPr="00117B89" w:rsidRDefault="00F7213B"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Певний вплив на прояв силових здібностей мають біомеханічні (розташування тіла та його частин у просторі, міцність ланок опорно-рухового апарату, величина переміщуваних мас та ін.), біохімічні (гормональні) та фізіологічні (особливості функціонування периферичного та центрального кровообігу, дихання та ін.). ) фактори </w:t>
      </w:r>
      <w:r w:rsidR="003B0DA2" w:rsidRPr="00816366">
        <w:rPr>
          <w:rFonts w:ascii="Times New Roman" w:hAnsi="Times New Roman" w:cs="Times New Roman"/>
          <w:sz w:val="28"/>
          <w:szCs w:val="28"/>
        </w:rPr>
        <w:t>[6</w:t>
      </w:r>
      <w:r w:rsidR="00816366" w:rsidRPr="00816366">
        <w:rPr>
          <w:rFonts w:ascii="Times New Roman" w:hAnsi="Times New Roman" w:cs="Times New Roman"/>
          <w:sz w:val="28"/>
          <w:szCs w:val="28"/>
        </w:rPr>
        <w:t>, с. 122</w:t>
      </w:r>
      <w:r w:rsidR="003B0DA2" w:rsidRPr="00816366">
        <w:rPr>
          <w:rFonts w:ascii="Times New Roman" w:hAnsi="Times New Roman" w:cs="Times New Roman"/>
          <w:sz w:val="28"/>
          <w:szCs w:val="28"/>
        </w:rPr>
        <w:t>].</w:t>
      </w:r>
    </w:p>
    <w:p w14:paraId="466D42B7" w14:textId="7A1AD663" w:rsidR="003B0DA2" w:rsidRPr="00117B89" w:rsidRDefault="003C6911" w:rsidP="00F721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Розрізняють власне силові здібності, швидкісно-силові здібності, силову спритність, силову витривалість.</w:t>
      </w:r>
    </w:p>
    <w:p w14:paraId="26455F9A" w14:textId="3E8C9D64"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Власне силові здібності проявляються:</w:t>
      </w:r>
    </w:p>
    <w:p w14:paraId="1B43E3D6" w14:textId="2572443A"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при відносно повільних скороченнях м'язів, у вправах, що виконуються з граничними, граничними обтяженнями (наприклад, при присіданнях зі штангою досить великої ваги);</w:t>
      </w:r>
    </w:p>
    <w:p w14:paraId="083DCB2F" w14:textId="5BEC66C6" w:rsidR="003B0DA2" w:rsidRPr="00117B89" w:rsidRDefault="003B0DA2" w:rsidP="00F7213B">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xml:space="preserve">- при м'язових напругах ізометричного (статичного) типу (без зміни довжини м'яза) </w:t>
      </w:r>
      <w:r w:rsidRPr="00816366">
        <w:rPr>
          <w:rFonts w:ascii="Times New Roman" w:hAnsi="Times New Roman" w:cs="Times New Roman"/>
          <w:sz w:val="28"/>
          <w:szCs w:val="28"/>
        </w:rPr>
        <w:t>[</w:t>
      </w:r>
      <w:r w:rsidR="00816366" w:rsidRPr="00816366">
        <w:rPr>
          <w:rFonts w:ascii="Times New Roman" w:hAnsi="Times New Roman" w:cs="Times New Roman"/>
          <w:sz w:val="28"/>
          <w:szCs w:val="28"/>
        </w:rPr>
        <w:t>6, с.122</w:t>
      </w:r>
      <w:r w:rsidRPr="00816366">
        <w:rPr>
          <w:rFonts w:ascii="Times New Roman" w:hAnsi="Times New Roman" w:cs="Times New Roman"/>
          <w:sz w:val="28"/>
          <w:szCs w:val="28"/>
        </w:rPr>
        <w:t>].</w:t>
      </w:r>
    </w:p>
    <w:p w14:paraId="11EF374A" w14:textId="729F8B19"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Відповідно до цього розрізняють повільну силу та статичну силу. Власне силові здібності характеризуються великою м'язовою напругою і виявляються в долає, поступається та статичному режимах роботи м'язів. Вони визначаються фізіологічним поперечником м'яза та функціональними можливостями нервовом'язового апарату. Статична сила характеризується двома її </w:t>
      </w:r>
      <w:r w:rsidR="003B0DA2" w:rsidRPr="00117B89">
        <w:rPr>
          <w:rFonts w:ascii="Times New Roman" w:hAnsi="Times New Roman" w:cs="Times New Roman"/>
          <w:sz w:val="28"/>
          <w:szCs w:val="28"/>
        </w:rPr>
        <w:lastRenderedPageBreak/>
        <w:t>особливостями прояви: - при напрузі м'язів з допомогою активних вольових зусиль людини (активна статична сила);</w:t>
      </w:r>
    </w:p>
    <w:p w14:paraId="35787CF7" w14:textId="693D9C0B" w:rsidR="003B0DA2" w:rsidRPr="00117B89" w:rsidRDefault="003B0DA2" w:rsidP="003C691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при спробі зовнішніх сил чи під впливом власної ваги людини насильно розтягнути напружений м'яз (пасивна статична сила)</w:t>
      </w:r>
      <w:r w:rsidR="00816366">
        <w:rPr>
          <w:rFonts w:ascii="Times New Roman" w:hAnsi="Times New Roman" w:cs="Times New Roman"/>
          <w:sz w:val="28"/>
          <w:szCs w:val="28"/>
        </w:rPr>
        <w:t xml:space="preserve"> </w:t>
      </w:r>
      <w:r w:rsidRPr="00117B89">
        <w:rPr>
          <w:rFonts w:ascii="Times New Roman" w:hAnsi="Times New Roman" w:cs="Times New Roman"/>
          <w:sz w:val="28"/>
          <w:szCs w:val="28"/>
        </w:rPr>
        <w:t>[</w:t>
      </w:r>
      <w:r w:rsidR="00816366">
        <w:rPr>
          <w:rFonts w:ascii="Times New Roman" w:hAnsi="Times New Roman" w:cs="Times New Roman"/>
          <w:sz w:val="28"/>
          <w:szCs w:val="28"/>
        </w:rPr>
        <w:t>6, с. 123</w:t>
      </w:r>
      <w:r w:rsidRPr="00117B89">
        <w:rPr>
          <w:rFonts w:ascii="Times New Roman" w:hAnsi="Times New Roman" w:cs="Times New Roman"/>
          <w:sz w:val="28"/>
          <w:szCs w:val="28"/>
        </w:rPr>
        <w:t>].</w:t>
      </w:r>
    </w:p>
    <w:p w14:paraId="2270E04E" w14:textId="207E2835"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Виховання власне силових здібностей може бути спрямоване на розвиток максимальної сили (важка атлетика, гирьовий спорт, силова акробатика, легкоатлетичні метання та ін.); загальне зміцнення опорно-рухового апарату, що займаються, необхідне у всіх видах спорту (загальна сила) та будівництва тіла </w:t>
      </w:r>
      <w:r w:rsidR="00A5614B" w:rsidRPr="00117B89">
        <w:rPr>
          <w:rFonts w:ascii="Times New Roman" w:hAnsi="Times New Roman" w:cs="Times New Roman"/>
          <w:sz w:val="28"/>
          <w:szCs w:val="28"/>
        </w:rPr>
        <w:t xml:space="preserve"> </w:t>
      </w:r>
      <w:r w:rsidR="003B0DA2" w:rsidRPr="00117B89">
        <w:rPr>
          <w:rFonts w:ascii="Times New Roman" w:hAnsi="Times New Roman" w:cs="Times New Roman"/>
          <w:sz w:val="28"/>
          <w:szCs w:val="28"/>
        </w:rPr>
        <w:t xml:space="preserve">(бодібілдинг) </w:t>
      </w:r>
      <w:r w:rsidR="003B0DA2" w:rsidRPr="00816366">
        <w:rPr>
          <w:rFonts w:ascii="Times New Roman" w:hAnsi="Times New Roman" w:cs="Times New Roman"/>
          <w:sz w:val="28"/>
          <w:szCs w:val="28"/>
        </w:rPr>
        <w:t>[</w:t>
      </w:r>
      <w:r w:rsidR="00816366" w:rsidRPr="00816366">
        <w:rPr>
          <w:rFonts w:ascii="Times New Roman" w:hAnsi="Times New Roman" w:cs="Times New Roman"/>
          <w:sz w:val="28"/>
          <w:szCs w:val="28"/>
        </w:rPr>
        <w:t>6, с. 123</w:t>
      </w:r>
      <w:r w:rsidR="003B0DA2" w:rsidRPr="00816366">
        <w:rPr>
          <w:rFonts w:ascii="Times New Roman" w:hAnsi="Times New Roman" w:cs="Times New Roman"/>
          <w:sz w:val="28"/>
          <w:szCs w:val="28"/>
        </w:rPr>
        <w:t>].</w:t>
      </w:r>
    </w:p>
    <w:p w14:paraId="30777647" w14:textId="6E170DAE"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Швидко-силові здібності характеризуються ненасиченими напругами м'язів, що виявляються з необхідною, часто максимальною потужністю у вправах, що виконуються зі значною швидкістю, але не досягає, як правило, граничної величини.</w:t>
      </w:r>
      <w:r>
        <w:rPr>
          <w:rFonts w:ascii="Times New Roman" w:hAnsi="Times New Roman" w:cs="Times New Roman"/>
          <w:sz w:val="28"/>
          <w:szCs w:val="28"/>
        </w:rPr>
        <w:t xml:space="preserve"> </w:t>
      </w:r>
      <w:r w:rsidR="003B0DA2" w:rsidRPr="00117B89">
        <w:rPr>
          <w:rFonts w:ascii="Times New Roman" w:hAnsi="Times New Roman" w:cs="Times New Roman"/>
          <w:sz w:val="28"/>
          <w:szCs w:val="28"/>
        </w:rPr>
        <w:t xml:space="preserve">Вони проявляються в рухових діях, в яких поряд зі значною силою м'язів потрібна і швидкість рухів (наприклад, відштовхування у стрибках у довжину та у висоту з місця та з розбігу, фінальне зусилля при метанні спортивних снарядів тощо). При цьому, чим значніше зовнішнє обтяження, подолане спортсменом (наприклад, при підйомі штанги на груди), тим більшу роль відіграє силовий компонент, а при меншому обтяженні (наприклад, при метанні списа) зростає значимість швидкісного </w:t>
      </w:r>
      <w:r w:rsidR="003B0DA2" w:rsidRPr="00816366">
        <w:rPr>
          <w:rFonts w:ascii="Times New Roman" w:hAnsi="Times New Roman" w:cs="Times New Roman"/>
          <w:sz w:val="28"/>
          <w:szCs w:val="28"/>
        </w:rPr>
        <w:t>компонента [</w:t>
      </w:r>
      <w:r w:rsidR="00816366" w:rsidRPr="00816366">
        <w:rPr>
          <w:rFonts w:ascii="Times New Roman" w:hAnsi="Times New Roman" w:cs="Times New Roman"/>
          <w:sz w:val="28"/>
          <w:szCs w:val="28"/>
        </w:rPr>
        <w:t>6</w:t>
      </w:r>
      <w:r w:rsidR="003B0DA2" w:rsidRPr="00816366">
        <w:rPr>
          <w:rFonts w:ascii="Times New Roman" w:hAnsi="Times New Roman" w:cs="Times New Roman"/>
          <w:sz w:val="28"/>
          <w:szCs w:val="28"/>
        </w:rPr>
        <w:t xml:space="preserve">, </w:t>
      </w:r>
      <w:r w:rsidR="00816366" w:rsidRPr="00816366">
        <w:rPr>
          <w:rFonts w:ascii="Times New Roman" w:hAnsi="Times New Roman" w:cs="Times New Roman"/>
          <w:sz w:val="28"/>
          <w:szCs w:val="28"/>
        </w:rPr>
        <w:t>с.123</w:t>
      </w:r>
      <w:r w:rsidR="003B0DA2" w:rsidRPr="00816366">
        <w:rPr>
          <w:rFonts w:ascii="Times New Roman" w:hAnsi="Times New Roman" w:cs="Times New Roman"/>
          <w:sz w:val="28"/>
          <w:szCs w:val="28"/>
        </w:rPr>
        <w:t>].</w:t>
      </w:r>
    </w:p>
    <w:p w14:paraId="7A2C560B" w14:textId="3422FB67"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Одним із найбільш суттєвих моментів, що визначають м'язову силу, є режим роботи м'язів. У процесі виконання рухових дій м'язи можуть виявляти силу:</w:t>
      </w:r>
    </w:p>
    <w:p w14:paraId="053FE75B" w14:textId="67A7FF2E" w:rsidR="003B0DA2" w:rsidRPr="00117B89" w:rsidRDefault="003B0DA2" w:rsidP="003C691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при зменшенні своєї довжини (долаючий, тобто міометричний режим, наприклад, жим штанги лежачи на горизонтальній лаві середнім або широким хватом);</w:t>
      </w:r>
    </w:p>
    <w:p w14:paraId="00118EC2" w14:textId="487E1A6F" w:rsidR="003B0DA2" w:rsidRPr="00117B89" w:rsidRDefault="003B0DA2" w:rsidP="003C691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при її подовженні (що поступається, тобто пліометричний режим, на</w:t>
      </w:r>
      <w:r w:rsidR="00A5614B" w:rsidRPr="00117B89">
        <w:rPr>
          <w:rFonts w:ascii="Times New Roman" w:hAnsi="Times New Roman" w:cs="Times New Roman"/>
          <w:sz w:val="28"/>
          <w:szCs w:val="28"/>
        </w:rPr>
        <w:t xml:space="preserve"> </w:t>
      </w:r>
      <w:r w:rsidRPr="00117B89">
        <w:rPr>
          <w:rFonts w:ascii="Times New Roman" w:hAnsi="Times New Roman" w:cs="Times New Roman"/>
          <w:sz w:val="28"/>
          <w:szCs w:val="28"/>
        </w:rPr>
        <w:t>приклад, присідання зі штангою на плечах чи грудях);</w:t>
      </w:r>
    </w:p>
    <w:p w14:paraId="234E64E7" w14:textId="28C8E519" w:rsidR="003B0DA2" w:rsidRPr="00117B89" w:rsidRDefault="003B0DA2" w:rsidP="003C691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t>- без зміни довжини (утримуючий, тобто ізометричний режим, наприклад, утримання розведених рук з гантелями в нахилі вперед протягом 4-6 с).</w:t>
      </w:r>
    </w:p>
    <w:p w14:paraId="0F7C986E" w14:textId="177A8115" w:rsidR="003B0DA2" w:rsidRPr="00117B89" w:rsidRDefault="003B0DA2" w:rsidP="003C6911">
      <w:pPr>
        <w:spacing w:after="0" w:line="360" w:lineRule="auto"/>
        <w:jc w:val="both"/>
        <w:rPr>
          <w:rFonts w:ascii="Times New Roman" w:hAnsi="Times New Roman" w:cs="Times New Roman"/>
          <w:sz w:val="28"/>
          <w:szCs w:val="28"/>
        </w:rPr>
      </w:pPr>
      <w:r w:rsidRPr="00117B89">
        <w:rPr>
          <w:rFonts w:ascii="Times New Roman" w:hAnsi="Times New Roman" w:cs="Times New Roman"/>
          <w:sz w:val="28"/>
          <w:szCs w:val="28"/>
        </w:rPr>
        <w:lastRenderedPageBreak/>
        <w:t>- при зміні і довжини, і напруги м'язів (змішаний, тобто ауксотонічний режим, наприклад, підйом силою в упор на кільцях, опускання в упор руки в сторони (хрест) і утримання в хресті).</w:t>
      </w:r>
    </w:p>
    <w:p w14:paraId="5C17B876" w14:textId="1A029DA2"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Перші два режими характерні для динамічної, третій – для статичної, четвертий – для статодинамічної роботи м'язів. Ці режими роботи м'язів позначають термінами «динамічна сила» та «статична сила». Найбільші величини сили проявляються при поступається роботі м'язів, іноді в 2 рази перевищують ізометричні показники </w:t>
      </w:r>
      <w:r w:rsidR="003B0DA2" w:rsidRPr="004D5E02">
        <w:rPr>
          <w:rFonts w:ascii="Times New Roman" w:hAnsi="Times New Roman" w:cs="Times New Roman"/>
          <w:sz w:val="28"/>
          <w:szCs w:val="28"/>
        </w:rPr>
        <w:t>[</w:t>
      </w:r>
      <w:r w:rsidR="004D5E02" w:rsidRPr="004D5E02">
        <w:rPr>
          <w:rFonts w:ascii="Times New Roman" w:hAnsi="Times New Roman" w:cs="Times New Roman"/>
          <w:sz w:val="28"/>
          <w:szCs w:val="28"/>
        </w:rPr>
        <w:t>21, с.65</w:t>
      </w:r>
      <w:r w:rsidR="003B0DA2" w:rsidRPr="004D5E02">
        <w:rPr>
          <w:rFonts w:ascii="Times New Roman" w:hAnsi="Times New Roman" w:cs="Times New Roman"/>
          <w:sz w:val="28"/>
          <w:szCs w:val="28"/>
        </w:rPr>
        <w:t>].</w:t>
      </w:r>
    </w:p>
    <w:p w14:paraId="30C4120B" w14:textId="055BD1FB"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У фізичному вихованні та на спортивному тренуванні для оцінки ступеня розвитку власне силових здібностей розрізняють абсолютну та відносну силу. Абсолютна сила - це максимальна сила, що виявляється людиною в якомусь русі, незалежно від маси його тіла. Відносна сила - це сила, що виявляється людиною у перерахунку на 1 кг власної ваги. Вона виражається ставленням максимальної сили до маси тіла. У рухових діях, де доводиться перемішати власне тіло, відносна сила має значення. У рухах, де є невеликий зовнішній опір, абсолютна сила не має значення, якщо опір значно - вона набуває істотної ролі і пов'язана з максимумом вибухового зусилля </w:t>
      </w:r>
      <w:r w:rsidR="003B0DA2" w:rsidRPr="004D5E02">
        <w:rPr>
          <w:rFonts w:ascii="Times New Roman" w:hAnsi="Times New Roman" w:cs="Times New Roman"/>
          <w:sz w:val="28"/>
          <w:szCs w:val="28"/>
        </w:rPr>
        <w:t>[</w:t>
      </w:r>
      <w:r w:rsidR="004D5E02" w:rsidRPr="004D5E02">
        <w:rPr>
          <w:rFonts w:ascii="Times New Roman" w:hAnsi="Times New Roman" w:cs="Times New Roman"/>
          <w:sz w:val="28"/>
          <w:szCs w:val="28"/>
        </w:rPr>
        <w:t>29, с.19</w:t>
      </w:r>
      <w:r w:rsidR="003B0DA2" w:rsidRPr="004D5E02">
        <w:rPr>
          <w:rFonts w:ascii="Times New Roman" w:hAnsi="Times New Roman" w:cs="Times New Roman"/>
          <w:sz w:val="28"/>
          <w:szCs w:val="28"/>
        </w:rPr>
        <w:t>].</w:t>
      </w:r>
    </w:p>
    <w:p w14:paraId="4D85B061" w14:textId="1E15A03D" w:rsidR="003B0DA2" w:rsidRPr="00117B89"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0DA2" w:rsidRPr="00117B89">
        <w:rPr>
          <w:rFonts w:ascii="Times New Roman" w:hAnsi="Times New Roman" w:cs="Times New Roman"/>
          <w:sz w:val="28"/>
          <w:szCs w:val="28"/>
        </w:rPr>
        <w:t>У людей, які мають приблизно однаковий рівень тренованості, підвищення маси тіла веде до збільшення абсолютної сили, але при цьому величина відносної сили знижується. Виділення абсолютної та відносної сили дії має велике практичне значення. Так, досягнення найважчих вагових категорій у важкій атлетиці, спортивних єдиноборствах, а також при метаннях спортивних снарядів визначається, перш за все, рівнем розвитку абсолютної сили. У видах діяльності з великою кількістю переміщень тіла у просторі (наприклад, у гімнастиці) або з обмеженими масами тіла (наприклад, ваговими категоріями у боротьбі) успішність багато в чому залеж</w:t>
      </w:r>
      <w:r>
        <w:rPr>
          <w:rFonts w:ascii="Times New Roman" w:hAnsi="Times New Roman" w:cs="Times New Roman"/>
          <w:sz w:val="28"/>
          <w:szCs w:val="28"/>
        </w:rPr>
        <w:t>и</w:t>
      </w:r>
      <w:r w:rsidR="003B0DA2" w:rsidRPr="00117B89">
        <w:rPr>
          <w:rFonts w:ascii="Times New Roman" w:hAnsi="Times New Roman" w:cs="Times New Roman"/>
          <w:sz w:val="28"/>
          <w:szCs w:val="28"/>
        </w:rPr>
        <w:t>т</w:t>
      </w:r>
      <w:r>
        <w:rPr>
          <w:rFonts w:ascii="Times New Roman" w:hAnsi="Times New Roman" w:cs="Times New Roman"/>
          <w:sz w:val="28"/>
          <w:szCs w:val="28"/>
        </w:rPr>
        <w:t>ь</w:t>
      </w:r>
      <w:r w:rsidR="003B0DA2" w:rsidRPr="00117B89">
        <w:rPr>
          <w:rFonts w:ascii="Times New Roman" w:hAnsi="Times New Roman" w:cs="Times New Roman"/>
          <w:sz w:val="28"/>
          <w:szCs w:val="28"/>
        </w:rPr>
        <w:t xml:space="preserve"> від розвитку відносної сили.</w:t>
      </w:r>
    </w:p>
    <w:p w14:paraId="4CA94558" w14:textId="1C50BB2D" w:rsidR="003C6911" w:rsidRPr="006B41B3" w:rsidRDefault="003C6911" w:rsidP="004D5E02">
      <w:pPr>
        <w:spacing w:after="0" w:line="360" w:lineRule="auto"/>
        <w:jc w:val="both"/>
        <w:rPr>
          <w:rFonts w:ascii="Times New Roman" w:hAnsi="Times New Roman" w:cs="Times New Roman"/>
          <w:b/>
          <w:bCs/>
          <w:sz w:val="28"/>
          <w:szCs w:val="28"/>
          <w:lang w:val="ru-RU"/>
        </w:rPr>
      </w:pPr>
      <w:r>
        <w:rPr>
          <w:rFonts w:ascii="Times New Roman" w:hAnsi="Times New Roman" w:cs="Times New Roman"/>
          <w:sz w:val="28"/>
          <w:szCs w:val="28"/>
        </w:rPr>
        <w:tab/>
      </w:r>
      <w:r w:rsidR="003B0DA2" w:rsidRPr="00117B89">
        <w:rPr>
          <w:rFonts w:ascii="Times New Roman" w:hAnsi="Times New Roman" w:cs="Times New Roman"/>
          <w:sz w:val="28"/>
          <w:szCs w:val="28"/>
        </w:rPr>
        <w:t xml:space="preserve">Результати досліджень дозволяють стверджувати, що рівень абсолютної сили людини більшою мірою обумовлений факторами середовища (тренування, самостійні заняття та ін.). У той же час показники відносної сили більшою мірою зазнають впливу </w:t>
      </w:r>
      <w:r w:rsidR="003B0DA2" w:rsidRPr="003C6911">
        <w:rPr>
          <w:rFonts w:ascii="Times New Roman" w:hAnsi="Times New Roman" w:cs="Times New Roman"/>
          <w:sz w:val="28"/>
          <w:szCs w:val="28"/>
        </w:rPr>
        <w:t>генотипу</w:t>
      </w:r>
      <w:r w:rsidRPr="003C6911">
        <w:rPr>
          <w:rFonts w:ascii="Times New Roman" w:hAnsi="Times New Roman" w:cs="Times New Roman"/>
          <w:b/>
          <w:bCs/>
          <w:sz w:val="28"/>
          <w:szCs w:val="28"/>
        </w:rPr>
        <w:t xml:space="preserve"> </w:t>
      </w:r>
      <w:r w:rsidRPr="004D5E02">
        <w:rPr>
          <w:rFonts w:ascii="Times New Roman" w:hAnsi="Times New Roman" w:cs="Times New Roman"/>
          <w:sz w:val="28"/>
          <w:szCs w:val="28"/>
          <w:lang w:val="ru-RU"/>
        </w:rPr>
        <w:t>[</w:t>
      </w:r>
      <w:r w:rsidR="004D5E02" w:rsidRPr="004D5E02">
        <w:rPr>
          <w:rFonts w:ascii="Times New Roman" w:hAnsi="Times New Roman" w:cs="Times New Roman"/>
          <w:sz w:val="28"/>
          <w:szCs w:val="28"/>
          <w:lang w:val="ru-RU"/>
        </w:rPr>
        <w:t>29, с. 56</w:t>
      </w:r>
      <w:r w:rsidRPr="004D5E02">
        <w:rPr>
          <w:rFonts w:ascii="Times New Roman" w:hAnsi="Times New Roman" w:cs="Times New Roman"/>
          <w:sz w:val="28"/>
          <w:szCs w:val="28"/>
          <w:lang w:val="ru-RU"/>
        </w:rPr>
        <w:t>]</w:t>
      </w:r>
      <w:r w:rsidR="004D5E02" w:rsidRPr="004D5E02">
        <w:rPr>
          <w:rFonts w:ascii="Times New Roman" w:hAnsi="Times New Roman" w:cs="Times New Roman"/>
          <w:sz w:val="28"/>
          <w:szCs w:val="28"/>
          <w:lang w:val="ru-RU"/>
        </w:rPr>
        <w:t>.</w:t>
      </w:r>
    </w:p>
    <w:p w14:paraId="5527BAAB" w14:textId="1C42BCDB" w:rsidR="003B0DA2" w:rsidRPr="00117B89" w:rsidRDefault="003C6911" w:rsidP="004D5E0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B0DA2" w:rsidRPr="00117B89">
        <w:rPr>
          <w:rFonts w:ascii="Times New Roman" w:hAnsi="Times New Roman" w:cs="Times New Roman"/>
          <w:sz w:val="28"/>
          <w:szCs w:val="28"/>
        </w:rPr>
        <w:t>Швидко-силові здібності приблизно однаково залежать як від спадкових, так і від середовищних факторів. Статична силова витривалість визначається переважно генетичними умовами, а динамічна силова витривалість залежить від взаємних (приблизно рівних) впливів генотипу і середовища [</w:t>
      </w:r>
      <w:r w:rsidR="004D5E02">
        <w:rPr>
          <w:rFonts w:ascii="Times New Roman" w:hAnsi="Times New Roman" w:cs="Times New Roman"/>
          <w:sz w:val="28"/>
          <w:szCs w:val="28"/>
        </w:rPr>
        <w:t>4</w:t>
      </w:r>
      <w:r w:rsidR="003B0DA2" w:rsidRPr="00117B89">
        <w:rPr>
          <w:rFonts w:ascii="Times New Roman" w:hAnsi="Times New Roman" w:cs="Times New Roman"/>
          <w:sz w:val="28"/>
          <w:szCs w:val="28"/>
        </w:rPr>
        <w:t>5</w:t>
      </w:r>
      <w:r w:rsidR="004D5E02">
        <w:rPr>
          <w:rFonts w:ascii="Times New Roman" w:hAnsi="Times New Roman" w:cs="Times New Roman"/>
          <w:sz w:val="28"/>
          <w:szCs w:val="28"/>
        </w:rPr>
        <w:t>, с. 50</w:t>
      </w:r>
      <w:r w:rsidR="003B0DA2" w:rsidRPr="00117B89">
        <w:rPr>
          <w:rFonts w:ascii="Times New Roman" w:hAnsi="Times New Roman" w:cs="Times New Roman"/>
          <w:sz w:val="28"/>
          <w:szCs w:val="28"/>
        </w:rPr>
        <w:t>].</w:t>
      </w:r>
    </w:p>
    <w:p w14:paraId="37488F6C" w14:textId="3B4E2D00" w:rsidR="003B0DA2" w:rsidRDefault="003C6911"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21" w:name="_Hlk193305950"/>
      <w:r w:rsidR="003B0DA2" w:rsidRPr="00117B89">
        <w:rPr>
          <w:rFonts w:ascii="Times New Roman" w:hAnsi="Times New Roman" w:cs="Times New Roman"/>
          <w:sz w:val="28"/>
          <w:szCs w:val="28"/>
        </w:rPr>
        <w:t>Виховання сили може здійснюватися в процесі загальної фізичної підготовки (для зміцнення та підтримки здоров'я, вдосконалення форм статури, розвитку сили всіх груп м'язів людини) та спеціальної фізичної підготовки (виховання різних силових здібностей тих м'язових груп, які мають велике значення при виконанні основних вправ для змагань) . У кожному з цих напрямів є мета, що визначає конкретну установку на розвиток сили та завдання, які необхідно вирішити, виходячи з цієї установки. У зв'язку з цим підбираються певні засоби та методи розвитку сили.</w:t>
      </w:r>
    </w:p>
    <w:p w14:paraId="35C061B4" w14:textId="31E6F8CD" w:rsidR="00C65DDD" w:rsidRDefault="004B6E78"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Серед деяких фахівців сфери спорту </w:t>
      </w:r>
      <w:r w:rsidRPr="004B6E78">
        <w:rPr>
          <w:rFonts w:ascii="Times New Roman" w:hAnsi="Times New Roman" w:cs="Times New Roman"/>
          <w:sz w:val="28"/>
          <w:szCs w:val="28"/>
        </w:rPr>
        <w:t xml:space="preserve"> можна почути думку про негативний вплив силових навантажень на організм дітей та підлітків. Поширені також твердження, що силові навантаження сповільнюють процес природнього розвитку, стримують ріст тіла, призводять до перенапруги серцево-судинної, психічної та інших систем юного організму. Такі ствердження, звісно, можна вважати вірними, але лише при несистематизованому тренуванні, надмірному обсязі вправ і без контролю за їх впливом на організм </w:t>
      </w:r>
      <w:r w:rsidRPr="004D5E02">
        <w:rPr>
          <w:rFonts w:ascii="Times New Roman" w:hAnsi="Times New Roman" w:cs="Times New Roman"/>
          <w:sz w:val="28"/>
          <w:szCs w:val="28"/>
        </w:rPr>
        <w:t>[</w:t>
      </w:r>
      <w:r w:rsidR="004D5E02" w:rsidRPr="004D5E02">
        <w:rPr>
          <w:rFonts w:ascii="Times New Roman" w:hAnsi="Times New Roman" w:cs="Times New Roman"/>
          <w:sz w:val="28"/>
          <w:szCs w:val="28"/>
        </w:rPr>
        <w:t>45, с. 66</w:t>
      </w:r>
      <w:r w:rsidRPr="004D5E02">
        <w:rPr>
          <w:rFonts w:ascii="Times New Roman" w:hAnsi="Times New Roman" w:cs="Times New Roman"/>
          <w:sz w:val="28"/>
          <w:szCs w:val="28"/>
        </w:rPr>
        <w:t>].</w:t>
      </w:r>
      <w:r w:rsidRPr="004B6E78">
        <w:rPr>
          <w:rFonts w:ascii="Times New Roman" w:hAnsi="Times New Roman" w:cs="Times New Roman"/>
          <w:sz w:val="28"/>
          <w:szCs w:val="28"/>
        </w:rPr>
        <w:t xml:space="preserve"> </w:t>
      </w:r>
    </w:p>
    <w:p w14:paraId="05C4A1F0" w14:textId="2F933811" w:rsidR="00C65DDD"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Для дітей, що займаються силовими вправами методичне, обґрунтовано, під керівництвом кваліфікованих досвідчених педагогів</w:t>
      </w:r>
      <w:r>
        <w:rPr>
          <w:rFonts w:ascii="Times New Roman" w:hAnsi="Times New Roman" w:cs="Times New Roman"/>
          <w:sz w:val="28"/>
          <w:szCs w:val="28"/>
        </w:rPr>
        <w:t>-</w:t>
      </w:r>
      <w:r w:rsidR="004B6E78" w:rsidRPr="004B6E78">
        <w:rPr>
          <w:rFonts w:ascii="Times New Roman" w:hAnsi="Times New Roman" w:cs="Times New Roman"/>
          <w:sz w:val="28"/>
          <w:szCs w:val="28"/>
        </w:rPr>
        <w:t>тренерів, характерний чіткий паралелізм у ході змін рухових вегетативних систем організму. Виразно визначається постійність працездатності нервово</w:t>
      </w:r>
      <w:r>
        <w:rPr>
          <w:rFonts w:ascii="Times New Roman" w:hAnsi="Times New Roman" w:cs="Times New Roman"/>
          <w:sz w:val="28"/>
          <w:szCs w:val="28"/>
        </w:rPr>
        <w:t>-</w:t>
      </w:r>
      <w:r w:rsidR="004B6E78" w:rsidRPr="004B6E78">
        <w:rPr>
          <w:rFonts w:ascii="Times New Roman" w:hAnsi="Times New Roman" w:cs="Times New Roman"/>
          <w:sz w:val="28"/>
          <w:szCs w:val="28"/>
        </w:rPr>
        <w:t xml:space="preserve">м’язового апарату і функціонального стану серцево-судинної системи. Дослідження вчених показали, що заняття </w:t>
      </w:r>
      <w:r>
        <w:rPr>
          <w:rFonts w:ascii="Times New Roman" w:hAnsi="Times New Roman" w:cs="Times New Roman"/>
          <w:sz w:val="28"/>
          <w:szCs w:val="28"/>
        </w:rPr>
        <w:t>силовими вправами</w:t>
      </w:r>
      <w:r w:rsidR="004B6E78" w:rsidRPr="004B6E78">
        <w:rPr>
          <w:rFonts w:ascii="Times New Roman" w:hAnsi="Times New Roman" w:cs="Times New Roman"/>
          <w:sz w:val="28"/>
          <w:szCs w:val="28"/>
        </w:rPr>
        <w:t xml:space="preserve"> у 1</w:t>
      </w:r>
      <w:r>
        <w:rPr>
          <w:rFonts w:ascii="Times New Roman" w:hAnsi="Times New Roman" w:cs="Times New Roman"/>
          <w:sz w:val="28"/>
          <w:szCs w:val="28"/>
        </w:rPr>
        <w:t>4</w:t>
      </w:r>
      <w:r w:rsidR="004B6E78" w:rsidRPr="004B6E78">
        <w:rPr>
          <w:rFonts w:ascii="Times New Roman" w:hAnsi="Times New Roman" w:cs="Times New Roman"/>
          <w:sz w:val="28"/>
          <w:szCs w:val="28"/>
        </w:rPr>
        <w:t>-1</w:t>
      </w:r>
      <w:r>
        <w:rPr>
          <w:rFonts w:ascii="Times New Roman" w:hAnsi="Times New Roman" w:cs="Times New Roman"/>
          <w:sz w:val="28"/>
          <w:szCs w:val="28"/>
        </w:rPr>
        <w:t>5</w:t>
      </w:r>
      <w:r w:rsidR="004B6E78" w:rsidRPr="004B6E78">
        <w:rPr>
          <w:rFonts w:ascii="Times New Roman" w:hAnsi="Times New Roman" w:cs="Times New Roman"/>
          <w:sz w:val="28"/>
          <w:szCs w:val="28"/>
        </w:rPr>
        <w:t xml:space="preserve"> років не призводять до значної відмінності у зміні довжини тіла у порівнянні з однолітками, які не займаються спортом. Але вага тіла та обвід грудної клітки у спортсменів даного віку були помітно вищі </w:t>
      </w:r>
      <w:r w:rsidR="004B6E78" w:rsidRPr="004D5E02">
        <w:rPr>
          <w:rFonts w:ascii="Times New Roman" w:hAnsi="Times New Roman" w:cs="Times New Roman"/>
          <w:sz w:val="28"/>
          <w:szCs w:val="28"/>
        </w:rPr>
        <w:t>[</w:t>
      </w:r>
      <w:r w:rsidR="004D5E02" w:rsidRPr="004D5E02">
        <w:rPr>
          <w:rFonts w:ascii="Times New Roman" w:hAnsi="Times New Roman" w:cs="Times New Roman"/>
          <w:sz w:val="28"/>
          <w:szCs w:val="28"/>
        </w:rPr>
        <w:t>45, с. 68</w:t>
      </w:r>
      <w:r w:rsidR="004B6E78" w:rsidRPr="004D5E02">
        <w:rPr>
          <w:rFonts w:ascii="Times New Roman" w:hAnsi="Times New Roman" w:cs="Times New Roman"/>
          <w:sz w:val="28"/>
          <w:szCs w:val="28"/>
        </w:rPr>
        <w:t>].</w:t>
      </w:r>
      <w:r w:rsidR="004B6E78" w:rsidRPr="004B6E78">
        <w:rPr>
          <w:rFonts w:ascii="Times New Roman" w:hAnsi="Times New Roman" w:cs="Times New Roman"/>
          <w:sz w:val="28"/>
          <w:szCs w:val="28"/>
        </w:rPr>
        <w:t xml:space="preserve"> Вправи з обтяженнями не лише не спричиняють патологічних зрушень у хребті, а й зміцнюють м’язовий корсет навколо хребетних м’язів, сприятливо впливають на формування постави. Сплющення </w:t>
      </w:r>
      <w:r w:rsidR="004B6E78" w:rsidRPr="004B6E78">
        <w:rPr>
          <w:rFonts w:ascii="Times New Roman" w:hAnsi="Times New Roman" w:cs="Times New Roman"/>
          <w:sz w:val="28"/>
          <w:szCs w:val="28"/>
        </w:rPr>
        <w:lastRenderedPageBreak/>
        <w:t xml:space="preserve">стопи після тренувальних занять не відбувається, можна навіть спостерігати підвищення її склепіння. </w:t>
      </w:r>
    </w:p>
    <w:p w14:paraId="792BA7F5" w14:textId="7807931A" w:rsidR="00C65DDD"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Разом з тим надмірні навантаження можуть призвести до деформації та ущільнення хрящових з’єднань хребців - між хребцевих дисків. Непомірні навантаження можуть викликати пошкодження зв’язок та дисків хребетного стовбура. Негативні наслідки роботи, що виконується на межі функціональних можливостей організму, досить чітко проявляються на тлі різкого зниження фізичних навантажень </w:t>
      </w:r>
      <w:r w:rsidR="004B6E78" w:rsidRPr="004D5E02">
        <w:rPr>
          <w:rFonts w:ascii="Times New Roman" w:hAnsi="Times New Roman" w:cs="Times New Roman"/>
          <w:sz w:val="28"/>
          <w:szCs w:val="28"/>
        </w:rPr>
        <w:t>[</w:t>
      </w:r>
      <w:r w:rsidR="004D5E02" w:rsidRPr="004D5E02">
        <w:rPr>
          <w:rFonts w:ascii="Times New Roman" w:hAnsi="Times New Roman" w:cs="Times New Roman"/>
          <w:sz w:val="28"/>
          <w:szCs w:val="28"/>
        </w:rPr>
        <w:t>45, с. 69</w:t>
      </w:r>
      <w:r w:rsidR="004B6E78" w:rsidRPr="004D5E02">
        <w:rPr>
          <w:rFonts w:ascii="Times New Roman" w:hAnsi="Times New Roman" w:cs="Times New Roman"/>
          <w:sz w:val="28"/>
          <w:szCs w:val="28"/>
        </w:rPr>
        <w:t>].</w:t>
      </w:r>
      <w:r w:rsidR="004B6E78" w:rsidRPr="004B6E78">
        <w:rPr>
          <w:rFonts w:ascii="Times New Roman" w:hAnsi="Times New Roman" w:cs="Times New Roman"/>
          <w:sz w:val="28"/>
          <w:szCs w:val="28"/>
        </w:rPr>
        <w:t xml:space="preserve"> Відомо, що розвиток організму відбувається при постійній його адаптації до впливу зовнішнього середовища, виробленні у зв’язку з цим необхідних пристосувальних механізмів, що забезпечують ефективне функціонування і вдосконалення усіх органів та систем організму людини. Виконання вправ зі значними обтяженнями є тим зовнішнім фактором, який у значній мірі чинить вплив на морфологічний та функціональний стан організму спортсмена, особливо у молодому віці. У період багаторічної підготовки</w:t>
      </w:r>
      <w:r>
        <w:rPr>
          <w:rFonts w:ascii="Times New Roman" w:hAnsi="Times New Roman" w:cs="Times New Roman"/>
          <w:sz w:val="28"/>
          <w:szCs w:val="28"/>
        </w:rPr>
        <w:t xml:space="preserve"> в силових видах спорту </w:t>
      </w:r>
      <w:r w:rsidR="004B6E78" w:rsidRPr="004B6E78">
        <w:rPr>
          <w:rFonts w:ascii="Times New Roman" w:hAnsi="Times New Roman" w:cs="Times New Roman"/>
          <w:sz w:val="28"/>
          <w:szCs w:val="28"/>
        </w:rPr>
        <w:t xml:space="preserve"> з 12 до 22 років спостерігається виражена варіативність приросту відносної сили, яка, як правило, залежить як від спортивного стажу, так і від ваги тіла. Найбільш оптимальне співвідношення сили і ваги тіла спостерігається у віці 16-22 роки </w:t>
      </w:r>
      <w:r w:rsidR="004B6E78" w:rsidRPr="004D5E02">
        <w:rPr>
          <w:rFonts w:ascii="Times New Roman" w:hAnsi="Times New Roman" w:cs="Times New Roman"/>
          <w:sz w:val="28"/>
          <w:szCs w:val="28"/>
        </w:rPr>
        <w:t>[</w:t>
      </w:r>
      <w:r w:rsidR="004D5E02" w:rsidRPr="004D5E02">
        <w:rPr>
          <w:rFonts w:ascii="Times New Roman" w:hAnsi="Times New Roman" w:cs="Times New Roman"/>
          <w:sz w:val="28"/>
          <w:szCs w:val="28"/>
        </w:rPr>
        <w:t>45, с. 72</w:t>
      </w:r>
      <w:r w:rsidR="004B6E78" w:rsidRPr="004D5E02">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7E5B4386" w14:textId="3A14107D" w:rsidR="00C65DDD"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Адаптація до силових навантажень охоплює весь організм в цілому і відбувається у дорослих та юних спортсменів на основі єдиного фізіологічного механізму. </w:t>
      </w:r>
      <w:r w:rsidR="004D5E02">
        <w:rPr>
          <w:rFonts w:ascii="Times New Roman" w:hAnsi="Times New Roman" w:cs="Times New Roman"/>
          <w:sz w:val="28"/>
          <w:szCs w:val="28"/>
        </w:rPr>
        <w:t>Попередні д</w:t>
      </w:r>
      <w:r w:rsidR="004B6E78" w:rsidRPr="004B6E78">
        <w:rPr>
          <w:rFonts w:ascii="Times New Roman" w:hAnsi="Times New Roman" w:cs="Times New Roman"/>
          <w:sz w:val="28"/>
          <w:szCs w:val="28"/>
        </w:rPr>
        <w:t>ослідження</w:t>
      </w:r>
      <w:r w:rsidR="004D5E02">
        <w:rPr>
          <w:rFonts w:ascii="Times New Roman" w:hAnsi="Times New Roman" w:cs="Times New Roman"/>
          <w:sz w:val="28"/>
          <w:szCs w:val="28"/>
        </w:rPr>
        <w:t xml:space="preserve"> науковців </w:t>
      </w:r>
      <w:r w:rsidR="004B6E78" w:rsidRPr="004B6E78">
        <w:rPr>
          <w:rFonts w:ascii="Times New Roman" w:hAnsi="Times New Roman" w:cs="Times New Roman"/>
          <w:sz w:val="28"/>
          <w:szCs w:val="28"/>
        </w:rPr>
        <w:t xml:space="preserve"> показали, що регулярні тренування у підніманні обтяжень позитивно впливають на функціональну рухливість нервово-м’язового апарату: підвищується його збудливість, зростає швидкість м’язових скорочень і розслаблень, збільшується статична та динамічна працездатність. Фізіологічним фактором, що впливає на розвиток сили та витривалості, є ступінь мобілізації моторних функціональних одиниць у м’язах- антагоністах. Чим більше збуджується моторних одиниць, тим сильніше скорочується м’яз. Результати біоелектричної активності м’язів і серцебиття вказують на позитивні зміни у нервово-м’язовій та серцево-судинній системах у юних атлетів, що виражаються в економізації функцій при більшій м</w:t>
      </w:r>
      <w:r>
        <w:rPr>
          <w:rFonts w:ascii="Times New Roman" w:hAnsi="Times New Roman" w:cs="Times New Roman"/>
          <w:sz w:val="28"/>
          <w:szCs w:val="28"/>
        </w:rPr>
        <w:t>’</w:t>
      </w:r>
      <w:r w:rsidR="004B6E78" w:rsidRPr="004B6E78">
        <w:rPr>
          <w:rFonts w:ascii="Times New Roman" w:hAnsi="Times New Roman" w:cs="Times New Roman"/>
          <w:sz w:val="28"/>
          <w:szCs w:val="28"/>
        </w:rPr>
        <w:t xml:space="preserve">язевій </w:t>
      </w:r>
      <w:r w:rsidR="004B6E78" w:rsidRPr="004B6E78">
        <w:rPr>
          <w:rFonts w:ascii="Times New Roman" w:hAnsi="Times New Roman" w:cs="Times New Roman"/>
          <w:sz w:val="28"/>
          <w:szCs w:val="28"/>
        </w:rPr>
        <w:lastRenderedPageBreak/>
        <w:t xml:space="preserve">роботі вже через рік тренувань. Адаптація м’язового апарату до фізичних навантажень пов’язана з гіпертрофією м’язових волокон. Спостерігається також збільшення їх </w:t>
      </w:r>
      <w:r w:rsidR="004B6E78" w:rsidRPr="004D5E02">
        <w:rPr>
          <w:rFonts w:ascii="Times New Roman" w:hAnsi="Times New Roman" w:cs="Times New Roman"/>
          <w:sz w:val="28"/>
          <w:szCs w:val="28"/>
        </w:rPr>
        <w:t>числа [3, 6, 47, 54].</w:t>
      </w:r>
      <w:r w:rsidR="004B6E78" w:rsidRPr="004B6E78">
        <w:rPr>
          <w:rFonts w:ascii="Times New Roman" w:hAnsi="Times New Roman" w:cs="Times New Roman"/>
          <w:sz w:val="28"/>
          <w:szCs w:val="28"/>
        </w:rPr>
        <w:t xml:space="preserve"> </w:t>
      </w:r>
    </w:p>
    <w:p w14:paraId="79050ABC" w14:textId="02433CE2" w:rsidR="00C65DDD"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У підлітковому та юнацькому віці спостерігаються високі темпи зростання м’язової маси. Співвідношення маси м’язів до маси тіла у 12-річному віці становить 29,4 відсотка, у 15 років маса м’язів збільшується до 32,6 відсотка, а у 18 - до 44,2 відсотка. Швидкому збільшенню м’язової маси сприяють заняття з обтяженнями при одноманітних, стандартних рухах. Вплив фізичних навантажень на опорно-руховий апарат визначається величиною (обсягом, інтенсивністю) і характером навантаження (статичне, динамічне, силове, швидкісне т. ін.). За інших рівних умов динамічні вправи більш благотворно впливають на активну частину опорно-рухового апарату (м’язи), ніж на пасивну (кістки, сухожилки, зв’язки) </w:t>
      </w:r>
      <w:r w:rsidR="004B6E78" w:rsidRPr="004D5E02">
        <w:rPr>
          <w:rFonts w:ascii="Times New Roman" w:hAnsi="Times New Roman" w:cs="Times New Roman"/>
          <w:sz w:val="28"/>
          <w:szCs w:val="28"/>
        </w:rPr>
        <w:t xml:space="preserve">[3, </w:t>
      </w:r>
      <w:r w:rsidR="004D5E02" w:rsidRPr="004D5E02">
        <w:rPr>
          <w:rFonts w:ascii="Times New Roman" w:hAnsi="Times New Roman" w:cs="Times New Roman"/>
          <w:sz w:val="28"/>
          <w:szCs w:val="28"/>
        </w:rPr>
        <w:t>с.45</w:t>
      </w:r>
      <w:r w:rsidR="004B6E78" w:rsidRPr="004D5E02">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1C6D6C5E" w14:textId="2DB684D0" w:rsidR="00C65DDD"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Під час систематичних тренувань розширюється капілярна сітка у м’язах, покращується її постачання киснем, що сприяє збільшенню м’язів. Пасивна частина рухового апарату, в якій капілярна сітка не збільшується, відчуває під час роботи кисневий дефіцит, а відтак зазнає певних ушкоджень від м’язових </w:t>
      </w:r>
      <w:r w:rsidR="004B6E78" w:rsidRPr="007918BE">
        <w:rPr>
          <w:rFonts w:ascii="Times New Roman" w:hAnsi="Times New Roman" w:cs="Times New Roman"/>
          <w:sz w:val="28"/>
          <w:szCs w:val="28"/>
        </w:rPr>
        <w:t>навантажень [</w:t>
      </w:r>
      <w:r w:rsidR="007918BE" w:rsidRPr="007918BE">
        <w:rPr>
          <w:rFonts w:ascii="Times New Roman" w:hAnsi="Times New Roman" w:cs="Times New Roman"/>
          <w:sz w:val="28"/>
          <w:szCs w:val="28"/>
        </w:rPr>
        <w:t xml:space="preserve">4, с. </w:t>
      </w:r>
      <w:r w:rsidR="004B6E78" w:rsidRPr="007918BE">
        <w:rPr>
          <w:rFonts w:ascii="Times New Roman" w:hAnsi="Times New Roman" w:cs="Times New Roman"/>
          <w:sz w:val="28"/>
          <w:szCs w:val="28"/>
        </w:rPr>
        <w:t>57].</w:t>
      </w:r>
      <w:r w:rsidR="004B6E78" w:rsidRPr="004B6E78">
        <w:rPr>
          <w:rFonts w:ascii="Times New Roman" w:hAnsi="Times New Roman" w:cs="Times New Roman"/>
          <w:sz w:val="28"/>
          <w:szCs w:val="28"/>
        </w:rPr>
        <w:t xml:space="preserve"> </w:t>
      </w:r>
    </w:p>
    <w:p w14:paraId="7A8CD8E8" w14:textId="266CF21A" w:rsidR="00AB2B62" w:rsidRDefault="00C65DDD"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Оцінюючи вікові зміни м’язової працездатності, яка є головним показником адаптації м’язового апарату, слід враховувати не тільки величину навантаження, але і його якісні особливості. (локальне чи загальне, динамічне чи статичне) , а також його енергетичні параметри (робота помірної, великої, субмаксимальної чи максимальної потужності). Перенапруга опорно-рухового апарату викликає патологічні зміни у скелетних м’язах. Вони пов’язані з порушенням капілярного кровообігу. При надмірних навантаженнях розширюються пре капілярні анастомозі. Внаслідок цього артеріальна кров, обминаючи капіляри, а відтак і тканини, що потребують поживних речовин та кисню, потрапляє у вени </w:t>
      </w:r>
      <w:r w:rsidR="004B6E78" w:rsidRPr="007918BE">
        <w:rPr>
          <w:rFonts w:ascii="Times New Roman" w:hAnsi="Times New Roman" w:cs="Times New Roman"/>
          <w:sz w:val="28"/>
          <w:szCs w:val="28"/>
        </w:rPr>
        <w:t>[</w:t>
      </w:r>
      <w:r w:rsidR="007918BE" w:rsidRPr="007918BE">
        <w:rPr>
          <w:rFonts w:ascii="Times New Roman" w:hAnsi="Times New Roman" w:cs="Times New Roman"/>
          <w:sz w:val="28"/>
          <w:szCs w:val="28"/>
        </w:rPr>
        <w:t>4</w:t>
      </w:r>
      <w:r w:rsidR="004B6E78" w:rsidRPr="007918BE">
        <w:rPr>
          <w:rFonts w:ascii="Times New Roman" w:hAnsi="Times New Roman" w:cs="Times New Roman"/>
          <w:sz w:val="28"/>
          <w:szCs w:val="28"/>
        </w:rPr>
        <w:t xml:space="preserve">, </w:t>
      </w:r>
      <w:r w:rsidR="007918BE" w:rsidRPr="007918BE">
        <w:rPr>
          <w:rFonts w:ascii="Times New Roman" w:hAnsi="Times New Roman" w:cs="Times New Roman"/>
          <w:sz w:val="28"/>
          <w:szCs w:val="28"/>
        </w:rPr>
        <w:t>с. 58</w:t>
      </w:r>
      <w:r w:rsidR="004B6E78" w:rsidRPr="007918BE">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579C5100" w14:textId="534DFCC8" w:rsidR="00AB2B62" w:rsidRDefault="00AB2B62"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Це може викликати не тільки дистрофію м’язів, але й дегенеративні зміни в закінченнях рухових нервів. Для запобігання таких явищ потрібен контроль за </w:t>
      </w:r>
      <w:r w:rsidR="004B6E78" w:rsidRPr="004B6E78">
        <w:rPr>
          <w:rFonts w:ascii="Times New Roman" w:hAnsi="Times New Roman" w:cs="Times New Roman"/>
          <w:sz w:val="28"/>
          <w:szCs w:val="28"/>
        </w:rPr>
        <w:lastRenderedPageBreak/>
        <w:t xml:space="preserve">навантаженнями, а також дотримання педагогічних принципів тренування. Головна умова, що запобігає подібним зрушенням-поступовість збільшення тренувального навантаження, суворе дотримання вікових особливостей формування опорнорухового апарату. Про функціональні можливості вегетативних систем організму юних спортсменів можна судити за характером пристосування цих систем до заданої силової роботи. Численні наукові дослідження показують, що систематичні заняття силовими вправами викликають адаптацію систем кровообігу до специфічних навантажень силового характеру. Цей процес адаптації характеризується зниженням максимальної та середньої частоти серцевих скорочень (ЧСС), а також більш швидким досягненням робочого стану серцевого ритму, що свідчить про більш швидке </w:t>
      </w:r>
      <w:r w:rsidR="004B6E78" w:rsidRPr="00F76B14">
        <w:rPr>
          <w:rFonts w:ascii="Times New Roman" w:hAnsi="Times New Roman" w:cs="Times New Roman"/>
          <w:sz w:val="28"/>
          <w:szCs w:val="28"/>
        </w:rPr>
        <w:t>впрацьовування [3, 10, 4</w:t>
      </w:r>
      <w:r w:rsidR="007918BE" w:rsidRPr="00F76B14">
        <w:rPr>
          <w:rFonts w:ascii="Times New Roman" w:hAnsi="Times New Roman" w:cs="Times New Roman"/>
          <w:sz w:val="28"/>
          <w:szCs w:val="28"/>
        </w:rPr>
        <w:t>5</w:t>
      </w:r>
      <w:r w:rsidR="004B6E78" w:rsidRPr="00F76B14">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2B6A404B" w14:textId="7D246C61" w:rsidR="00AB2B62" w:rsidRDefault="00AB2B62"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М’язова діяльність динамічного характеру супроводжується прискоренням пульсу в дітей 8-9 років до 184-188 уд/хв. Середній показник систолічного тиску становить для 8-9 років 120 мм. рт. ст. , для динамічного характеру становить для 8-9 років 120 мм. рт. ст. , для 10-11 років - 130. Робота статичного характеру викликає зменшення пульсу на 18 відсотків від початкового рівня. Показники артеріального тиску в окремих юнаків свідчать про так звану юнацьку гіпертонію - систолічний тиск дорівнює 140 - 145 мм. рт. ст. Це підвищення пов’язане з гормональною гіперфункцією в період статевого дозрівання </w:t>
      </w:r>
      <w:r w:rsidR="004B6E78" w:rsidRPr="00F76B14">
        <w:rPr>
          <w:rFonts w:ascii="Times New Roman" w:hAnsi="Times New Roman" w:cs="Times New Roman"/>
          <w:sz w:val="28"/>
          <w:szCs w:val="28"/>
        </w:rPr>
        <w:t>[</w:t>
      </w:r>
      <w:r w:rsidR="00F76B14" w:rsidRPr="00F76B14">
        <w:rPr>
          <w:rFonts w:ascii="Times New Roman" w:hAnsi="Times New Roman" w:cs="Times New Roman"/>
          <w:sz w:val="28"/>
          <w:szCs w:val="28"/>
        </w:rPr>
        <w:t>45, с.123</w:t>
      </w:r>
      <w:r w:rsidR="004B6E78" w:rsidRPr="00F76B14">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69E437F7" w14:textId="0B1D63EF" w:rsidR="00AB2B62" w:rsidRDefault="00AB2B62"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 xml:space="preserve">Частота пульсу після виконання роботи максимальної сили в підлітків та юнаків становить 196 - 202 уд/хв. Швидкість відновлення функції серцевосудинної системи змінюється залежно від віку. Спортивне тренування , в тому числі з застосуванням силових вправ, вдосконалює дихальну функцію підлітків, що займаються силовими видами спорту; життєва ємність легень (ЖЄЛ) реєструється в межах 3-4 л. І навіть більше. З віком частота дихання зменшується. Так, якщо у 5-6 років вона дорівнювала біля 35 разів на хвилину, то в 14-15 років - 18-20 </w:t>
      </w:r>
      <w:r w:rsidR="004B6E78" w:rsidRPr="00F76B14">
        <w:rPr>
          <w:rFonts w:ascii="Times New Roman" w:hAnsi="Times New Roman" w:cs="Times New Roman"/>
          <w:sz w:val="28"/>
          <w:szCs w:val="28"/>
        </w:rPr>
        <w:t>[</w:t>
      </w:r>
      <w:r w:rsidR="00F76B14" w:rsidRPr="00F76B14">
        <w:rPr>
          <w:rFonts w:ascii="Times New Roman" w:hAnsi="Times New Roman" w:cs="Times New Roman"/>
          <w:sz w:val="28"/>
          <w:szCs w:val="28"/>
        </w:rPr>
        <w:t>45, с. 124</w:t>
      </w:r>
      <w:r w:rsidR="004B6E78" w:rsidRPr="00F76B14">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419D525D" w14:textId="2CC95195" w:rsidR="00AB2B62" w:rsidRDefault="00AB2B62"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4B6E78" w:rsidRPr="004B6E78">
        <w:rPr>
          <w:rFonts w:ascii="Times New Roman" w:hAnsi="Times New Roman" w:cs="Times New Roman"/>
          <w:sz w:val="28"/>
          <w:szCs w:val="28"/>
        </w:rPr>
        <w:t xml:space="preserve">Оцінюючи роль занять важкою атлетикою з підліткового віку за показниками функціонального стану рухового апарату і серцево-судинної системи, ми приходим до висновку про сприятливий вплив цих занять на функціональні можливості організму юних важкоатлетів. Найбільш важливим результатом є формування пристосувальних механізмів, притаманних більш зрілому віку; ріст функціональних можливостей рухового аналізатору, системи кровообігу. Результати досліджень вікової динаміки статевого дозрівання юних важкоатлетів, що почали займатися спортом з 12-річного віку, вказують на те, що заняття важкою атлетикою, які припадають на початок цього процесу, не прискорюють його, хоча нерідко у літературі з’являються думки, що заняття спортом у юному віці прискорюють цей процес. Можливо, ця тенденція спостерігається у тих осіб, що почали займатися спортом з дитячого віку </w:t>
      </w:r>
      <w:r w:rsidR="004B6E78" w:rsidRPr="00AF249E">
        <w:rPr>
          <w:rFonts w:ascii="Times New Roman" w:hAnsi="Times New Roman" w:cs="Times New Roman"/>
          <w:sz w:val="28"/>
          <w:szCs w:val="28"/>
        </w:rPr>
        <w:t>[</w:t>
      </w:r>
      <w:r w:rsidR="00AF249E" w:rsidRPr="00AF249E">
        <w:rPr>
          <w:rFonts w:ascii="Times New Roman" w:hAnsi="Times New Roman" w:cs="Times New Roman"/>
          <w:sz w:val="28"/>
          <w:szCs w:val="28"/>
        </w:rPr>
        <w:t>45, с. 124</w:t>
      </w:r>
      <w:r w:rsidR="004B6E78" w:rsidRPr="00AF249E">
        <w:rPr>
          <w:rFonts w:ascii="Times New Roman" w:hAnsi="Times New Roman" w:cs="Times New Roman"/>
          <w:sz w:val="28"/>
          <w:szCs w:val="28"/>
        </w:rPr>
        <w:t>].</w:t>
      </w:r>
      <w:r w:rsidR="004B6E78" w:rsidRPr="004B6E78">
        <w:rPr>
          <w:rFonts w:ascii="Times New Roman" w:hAnsi="Times New Roman" w:cs="Times New Roman"/>
          <w:sz w:val="28"/>
          <w:szCs w:val="28"/>
        </w:rPr>
        <w:t xml:space="preserve"> </w:t>
      </w:r>
    </w:p>
    <w:p w14:paraId="41212BA5" w14:textId="4B6D82C4" w:rsidR="004B6E78" w:rsidRPr="004B6E78" w:rsidRDefault="00AB2B62" w:rsidP="003C69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E78" w:rsidRPr="004B6E78">
        <w:rPr>
          <w:rFonts w:ascii="Times New Roman" w:hAnsi="Times New Roman" w:cs="Times New Roman"/>
          <w:sz w:val="28"/>
          <w:szCs w:val="28"/>
        </w:rPr>
        <w:t>Початок підліткового віку є тим періодом, коли заняття важкою атлетикою при правильному методичному підході та ретельному лікарськопедагогічному контролі викликають значне підвищення функціональних можливостей організму. Однак слід застерегти тих тренерів, які будуть розглядати високі пристосувальні можливості рухового апарату і серцево-судинної системи підлітків лише у якості невичерпного резерву для форсованої спортивної 38 спеціалізації. У цьому віці важливо не допускати порушення принципу поступовості і всебічності тренувального процесу. Таким чином, аналіз деяких найбільш відомих наукових даних стосовно досліджень функціональних можливостей юних спортсменів показав, що заняття силовими вправами очевидно вдосконалюють ці можливості підлітків та юнаків, прискорюючи їх анатомо-фізіологічний розвиток у порівнянні з нетренованими однолітками</w:t>
      </w:r>
    </w:p>
    <w:bookmarkEnd w:id="21"/>
    <w:p w14:paraId="15C317C4" w14:textId="424B7FFE" w:rsidR="009C27BC" w:rsidRDefault="009C27BC" w:rsidP="003B0DA2">
      <w:pPr>
        <w:spacing w:line="360" w:lineRule="auto"/>
        <w:jc w:val="both"/>
        <w:rPr>
          <w:rFonts w:ascii="Times New Roman" w:hAnsi="Times New Roman" w:cs="Times New Roman"/>
          <w:sz w:val="28"/>
          <w:szCs w:val="28"/>
        </w:rPr>
      </w:pPr>
    </w:p>
    <w:p w14:paraId="657A1C52" w14:textId="189D68F5" w:rsidR="00AF249E" w:rsidRDefault="00AF249E" w:rsidP="003B0DA2">
      <w:pPr>
        <w:spacing w:line="360" w:lineRule="auto"/>
        <w:jc w:val="both"/>
        <w:rPr>
          <w:rFonts w:ascii="Times New Roman" w:hAnsi="Times New Roman" w:cs="Times New Roman"/>
          <w:sz w:val="28"/>
          <w:szCs w:val="28"/>
        </w:rPr>
      </w:pPr>
    </w:p>
    <w:p w14:paraId="69D03972" w14:textId="7438BE53" w:rsidR="00AF249E" w:rsidRDefault="00AF249E" w:rsidP="003B0DA2">
      <w:pPr>
        <w:spacing w:line="360" w:lineRule="auto"/>
        <w:jc w:val="both"/>
        <w:rPr>
          <w:rFonts w:ascii="Times New Roman" w:hAnsi="Times New Roman" w:cs="Times New Roman"/>
          <w:sz w:val="28"/>
          <w:szCs w:val="28"/>
        </w:rPr>
      </w:pPr>
    </w:p>
    <w:p w14:paraId="3FEA7648" w14:textId="20C87303" w:rsidR="00AF249E" w:rsidRDefault="00AF249E" w:rsidP="003B0DA2">
      <w:pPr>
        <w:spacing w:line="360" w:lineRule="auto"/>
        <w:jc w:val="both"/>
        <w:rPr>
          <w:rFonts w:ascii="Times New Roman" w:hAnsi="Times New Roman" w:cs="Times New Roman"/>
          <w:sz w:val="28"/>
          <w:szCs w:val="28"/>
        </w:rPr>
      </w:pPr>
    </w:p>
    <w:p w14:paraId="44F0FF2C" w14:textId="6C7A26F4" w:rsidR="00AF249E" w:rsidRDefault="00AF249E" w:rsidP="003B0DA2">
      <w:pPr>
        <w:spacing w:line="360" w:lineRule="auto"/>
        <w:jc w:val="both"/>
        <w:rPr>
          <w:rFonts w:ascii="Times New Roman" w:hAnsi="Times New Roman" w:cs="Times New Roman"/>
          <w:sz w:val="28"/>
          <w:szCs w:val="28"/>
        </w:rPr>
      </w:pPr>
    </w:p>
    <w:p w14:paraId="25355507" w14:textId="0A0BC716" w:rsidR="00AF249E" w:rsidRDefault="00AF249E" w:rsidP="003B0DA2">
      <w:pPr>
        <w:spacing w:line="360" w:lineRule="auto"/>
        <w:jc w:val="both"/>
        <w:rPr>
          <w:rFonts w:ascii="Times New Roman" w:hAnsi="Times New Roman" w:cs="Times New Roman"/>
          <w:sz w:val="28"/>
          <w:szCs w:val="28"/>
        </w:rPr>
      </w:pPr>
    </w:p>
    <w:p w14:paraId="00E14CCB" w14:textId="77777777" w:rsidR="00AF249E" w:rsidRDefault="00AF249E" w:rsidP="003B0DA2">
      <w:pPr>
        <w:spacing w:line="360" w:lineRule="auto"/>
        <w:jc w:val="both"/>
        <w:rPr>
          <w:rFonts w:ascii="Times New Roman" w:hAnsi="Times New Roman" w:cs="Times New Roman"/>
          <w:sz w:val="28"/>
          <w:szCs w:val="28"/>
        </w:rPr>
      </w:pPr>
    </w:p>
    <w:p w14:paraId="24E8D40E" w14:textId="77777777" w:rsidR="009C27BC" w:rsidRPr="009C27BC" w:rsidRDefault="009C27BC" w:rsidP="009C27BC">
      <w:pPr>
        <w:spacing w:line="360" w:lineRule="auto"/>
        <w:jc w:val="both"/>
        <w:rPr>
          <w:rFonts w:ascii="Times New Roman" w:hAnsi="Times New Roman" w:cs="Times New Roman"/>
          <w:b/>
          <w:bCs/>
          <w:sz w:val="28"/>
          <w:szCs w:val="28"/>
        </w:rPr>
      </w:pPr>
      <w:r w:rsidRPr="009C27BC">
        <w:rPr>
          <w:rFonts w:ascii="Times New Roman" w:hAnsi="Times New Roman" w:cs="Times New Roman"/>
          <w:b/>
          <w:bCs/>
          <w:sz w:val="28"/>
          <w:szCs w:val="28"/>
        </w:rPr>
        <w:t>Висновки до Розділу І</w:t>
      </w:r>
    </w:p>
    <w:p w14:paraId="00C4AC8F" w14:textId="38E5E7D8" w:rsidR="009C27BC"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F6D59">
        <w:rPr>
          <w:rFonts w:ascii="Times New Roman" w:hAnsi="Times New Roman" w:cs="Times New Roman"/>
          <w:sz w:val="28"/>
          <w:szCs w:val="28"/>
        </w:rPr>
        <w:t>Розвиток атлетизму, як напрямку фізичної культури, що впливає на фізичне здоров’я молоді, набуває популярності у всьому світі. На сучасному етапі дуже актуальні дослідження, пов’язані з оздоровчою, виховною дією засобів атлетичної гімнастики на вікову категорію юнаків 14- 15 років</w:t>
      </w:r>
      <w:r>
        <w:rPr>
          <w:rFonts w:ascii="Times New Roman" w:hAnsi="Times New Roman" w:cs="Times New Roman"/>
          <w:sz w:val="28"/>
          <w:szCs w:val="28"/>
        </w:rPr>
        <w:t>.</w:t>
      </w:r>
    </w:p>
    <w:p w14:paraId="7C0E0CD3" w14:textId="5B905363" w:rsidR="00E7159C" w:rsidRDefault="000F6D59"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F6D59">
        <w:rPr>
          <w:rFonts w:ascii="Times New Roman" w:hAnsi="Times New Roman" w:cs="Times New Roman"/>
          <w:sz w:val="28"/>
          <w:szCs w:val="28"/>
        </w:rPr>
        <w:t>Одним із видів фізичних вправ, придатних для оздоровлення та відновлення фізичного розвитку молоді, є атлетична гімнастика. Атлетична гімнастика – це система вправ з обтяженнями, призначених для того, щоб молодь залучалася до регулярної фізичної активності, формування умінь і навичок здорового способу життя, підвищення рівня фізичного стану</w:t>
      </w:r>
      <w:r>
        <w:rPr>
          <w:rFonts w:ascii="Times New Roman" w:hAnsi="Times New Roman" w:cs="Times New Roman"/>
          <w:sz w:val="28"/>
          <w:szCs w:val="28"/>
        </w:rPr>
        <w:t>.</w:t>
      </w:r>
    </w:p>
    <w:p w14:paraId="4ADBE4F7" w14:textId="7DEF5D23" w:rsidR="000F6D59" w:rsidRDefault="009D0992" w:rsidP="000F6D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17B89">
        <w:rPr>
          <w:rFonts w:ascii="Times New Roman" w:hAnsi="Times New Roman" w:cs="Times New Roman"/>
          <w:sz w:val="28"/>
          <w:szCs w:val="28"/>
        </w:rPr>
        <w:t>Силовими вважаються такі фізичні вправи, що виконуються з максимальним або майже максимальним напруженням основних м’язів, яке вони виявляють у статичному або динамічному режимі скорочення при малій швидкості рухи (з великим зовнішнім опором, вагою).</w:t>
      </w:r>
      <w:r>
        <w:rPr>
          <w:rFonts w:ascii="Times New Roman" w:hAnsi="Times New Roman" w:cs="Times New Roman"/>
          <w:sz w:val="28"/>
          <w:szCs w:val="28"/>
        </w:rPr>
        <w:tab/>
      </w:r>
    </w:p>
    <w:p w14:paraId="520588F6" w14:textId="1C590485" w:rsidR="00E7159C" w:rsidRDefault="003A16B1" w:rsidP="003B0DA2">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3A16B1">
        <w:rPr>
          <w:rFonts w:ascii="Times New Roman" w:hAnsi="Times New Roman" w:cs="Times New Roman"/>
          <w:sz w:val="28"/>
          <w:szCs w:val="28"/>
        </w:rPr>
        <w:t>Виховання сили може здійснюватися в процесі загальної фізичної підготовки (для зміцнення та підтримки здоров'я, вдосконалення форм статури, розвитку сили всіх груп м'язів людини) та спеціальної фізичної підготовки (виховання різних силових здібностей тих м'язових груп, які мають велике значення при виконанні основних вправ для змагань) . У кожному з цих напрямів є мета, що визначає конкретну установку на розвиток сили та завдання, які необхідно вирішити, виходячи з цієї установки. У зв'язку з цим підбираються певні засоби та методи розвитку сили.</w:t>
      </w:r>
    </w:p>
    <w:p w14:paraId="53EB04F2" w14:textId="7A29A89A" w:rsidR="00E7159C" w:rsidRDefault="00E7159C" w:rsidP="003B0DA2">
      <w:pPr>
        <w:spacing w:line="360" w:lineRule="auto"/>
        <w:jc w:val="both"/>
        <w:rPr>
          <w:rFonts w:ascii="Times New Roman" w:hAnsi="Times New Roman" w:cs="Times New Roman"/>
          <w:sz w:val="28"/>
          <w:szCs w:val="28"/>
        </w:rPr>
      </w:pPr>
    </w:p>
    <w:p w14:paraId="2B362358" w14:textId="56F6A323" w:rsidR="00E7159C" w:rsidRDefault="00E7159C" w:rsidP="003B0DA2">
      <w:pPr>
        <w:spacing w:line="360" w:lineRule="auto"/>
        <w:jc w:val="both"/>
        <w:rPr>
          <w:rFonts w:ascii="Times New Roman" w:hAnsi="Times New Roman" w:cs="Times New Roman"/>
          <w:sz w:val="28"/>
          <w:szCs w:val="28"/>
        </w:rPr>
      </w:pPr>
    </w:p>
    <w:p w14:paraId="6B7E47B9" w14:textId="66927EB6" w:rsidR="00030AB0" w:rsidRDefault="00030AB0" w:rsidP="003B0DA2">
      <w:pPr>
        <w:spacing w:line="360" w:lineRule="auto"/>
        <w:jc w:val="both"/>
        <w:rPr>
          <w:rFonts w:ascii="Times New Roman" w:hAnsi="Times New Roman" w:cs="Times New Roman"/>
          <w:sz w:val="28"/>
          <w:szCs w:val="28"/>
        </w:rPr>
      </w:pPr>
    </w:p>
    <w:p w14:paraId="7F44A258" w14:textId="77777777" w:rsidR="00E7159C" w:rsidRDefault="00E7159C" w:rsidP="00E7159C">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lastRenderedPageBreak/>
        <w:t>Розділ II</w:t>
      </w:r>
    </w:p>
    <w:p w14:paraId="1DE32D26" w14:textId="071512B7" w:rsidR="00E7159C" w:rsidRPr="00117B89" w:rsidRDefault="00E7159C" w:rsidP="00E7159C">
      <w:pPr>
        <w:spacing w:line="360" w:lineRule="auto"/>
        <w:jc w:val="center"/>
        <w:rPr>
          <w:rFonts w:ascii="Times New Roman" w:hAnsi="Times New Roman" w:cs="Times New Roman"/>
          <w:b/>
          <w:bCs/>
          <w:sz w:val="28"/>
          <w:szCs w:val="28"/>
        </w:rPr>
      </w:pPr>
      <w:r w:rsidRPr="00117B89">
        <w:rPr>
          <w:rFonts w:ascii="Times New Roman" w:hAnsi="Times New Roman" w:cs="Times New Roman"/>
          <w:b/>
          <w:bCs/>
          <w:sz w:val="28"/>
          <w:szCs w:val="28"/>
        </w:rPr>
        <w:t>ОБГРУНТУВАННЯ ЕФЕКТИВНОСТІ МЕТОДИКИ СПОРТИВНОЇ ПІДГОТОВКИ СИЛОВОЇ НАПРАВЛЕНОСТІ ПІДЛІТКІВ 14-15 РОКІВ</w:t>
      </w:r>
    </w:p>
    <w:p w14:paraId="12C65074" w14:textId="77777777" w:rsidR="00030AB0" w:rsidRPr="00C70282" w:rsidRDefault="00030AB0" w:rsidP="00030AB0">
      <w:pPr>
        <w:spacing w:after="0" w:line="360" w:lineRule="auto"/>
        <w:jc w:val="both"/>
        <w:rPr>
          <w:rFonts w:ascii="Times New Roman" w:hAnsi="Times New Roman" w:cs="Times New Roman"/>
          <w:b/>
          <w:bCs/>
          <w:sz w:val="28"/>
          <w:szCs w:val="28"/>
        </w:rPr>
      </w:pPr>
      <w:r w:rsidRPr="00C70282">
        <w:rPr>
          <w:rFonts w:ascii="Times New Roman" w:hAnsi="Times New Roman" w:cs="Times New Roman"/>
          <w:b/>
          <w:bCs/>
          <w:sz w:val="28"/>
          <w:szCs w:val="28"/>
        </w:rPr>
        <w:t xml:space="preserve">2.1. Методи дослідження </w:t>
      </w:r>
    </w:p>
    <w:p w14:paraId="5D093C2B" w14:textId="77777777" w:rsidR="00030AB0" w:rsidRPr="00694E25" w:rsidRDefault="00030AB0" w:rsidP="00030AB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B2718">
        <w:rPr>
          <w:rFonts w:ascii="Times New Roman" w:hAnsi="Times New Roman" w:cs="Times New Roman"/>
          <w:sz w:val="28"/>
          <w:szCs w:val="28"/>
        </w:rPr>
        <w:t xml:space="preserve">При складанні плану роботи особливу увагу </w:t>
      </w:r>
      <w:r>
        <w:rPr>
          <w:rFonts w:ascii="Times New Roman" w:hAnsi="Times New Roman" w:cs="Times New Roman"/>
          <w:sz w:val="28"/>
          <w:szCs w:val="28"/>
        </w:rPr>
        <w:t>необхідно було звернути</w:t>
      </w:r>
      <w:r w:rsidRPr="006B2718">
        <w:rPr>
          <w:rFonts w:ascii="Times New Roman" w:hAnsi="Times New Roman" w:cs="Times New Roman"/>
          <w:sz w:val="28"/>
          <w:szCs w:val="28"/>
        </w:rPr>
        <w:t xml:space="preserve"> до правильного вибору методів дослідження.</w:t>
      </w:r>
      <w:r>
        <w:rPr>
          <w:rFonts w:ascii="Times New Roman" w:hAnsi="Times New Roman" w:cs="Times New Roman"/>
          <w:sz w:val="28"/>
          <w:szCs w:val="28"/>
        </w:rPr>
        <w:t xml:space="preserve"> </w:t>
      </w:r>
      <w:r w:rsidRPr="006B2718">
        <w:rPr>
          <w:rFonts w:ascii="Times New Roman" w:hAnsi="Times New Roman" w:cs="Times New Roman"/>
          <w:sz w:val="28"/>
          <w:szCs w:val="28"/>
        </w:rPr>
        <w:t>Методи отримання даних підбираються так, щоб забезпечити як</w:t>
      </w:r>
      <w:r>
        <w:rPr>
          <w:rFonts w:ascii="Times New Roman" w:hAnsi="Times New Roman" w:cs="Times New Roman"/>
          <w:sz w:val="28"/>
          <w:szCs w:val="28"/>
        </w:rPr>
        <w:t xml:space="preserve"> </w:t>
      </w:r>
      <w:r w:rsidRPr="006B2718">
        <w:rPr>
          <w:rFonts w:ascii="Times New Roman" w:hAnsi="Times New Roman" w:cs="Times New Roman"/>
          <w:sz w:val="28"/>
          <w:szCs w:val="28"/>
        </w:rPr>
        <w:t>найповнішу кар</w:t>
      </w:r>
      <w:r>
        <w:rPr>
          <w:rFonts w:ascii="Times New Roman" w:hAnsi="Times New Roman" w:cs="Times New Roman"/>
          <w:sz w:val="28"/>
          <w:szCs w:val="28"/>
        </w:rPr>
        <w:t>т</w:t>
      </w:r>
      <w:r w:rsidRPr="006B2718">
        <w:rPr>
          <w:rFonts w:ascii="Times New Roman" w:hAnsi="Times New Roman" w:cs="Times New Roman"/>
          <w:sz w:val="28"/>
          <w:szCs w:val="28"/>
        </w:rPr>
        <w:t>ину досліджуваного явища</w:t>
      </w:r>
      <w:r w:rsidRPr="00D3220B">
        <w:rPr>
          <w:rFonts w:ascii="Times New Roman" w:hAnsi="Times New Roman" w:cs="Times New Roman"/>
          <w:sz w:val="28"/>
          <w:szCs w:val="28"/>
        </w:rPr>
        <w:t>. Основна вимога при виборі методів дослідження – адекватність їх поставленим завданням.</w:t>
      </w:r>
    </w:p>
    <w:p w14:paraId="46562925" w14:textId="77777777" w:rsidR="00030AB0" w:rsidRPr="00D06864"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06864">
        <w:rPr>
          <w:rFonts w:ascii="Times New Roman" w:hAnsi="Times New Roman" w:cs="Times New Roman"/>
          <w:sz w:val="28"/>
          <w:szCs w:val="28"/>
        </w:rPr>
        <w:t xml:space="preserve">Для ефективного вирішення завдань дослідження, які викладені у вступній частині, в роботі були використаний широкий комплекс методів, типових для наукових праць у галузі спортивного тренування. </w:t>
      </w:r>
    </w:p>
    <w:p w14:paraId="72753D04" w14:textId="77777777" w:rsidR="00030AB0" w:rsidRPr="00E83EC5"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 xml:space="preserve"> </w:t>
      </w:r>
      <w:r>
        <w:rPr>
          <w:rFonts w:ascii="Times New Roman" w:hAnsi="Times New Roman" w:cs="Times New Roman"/>
          <w:color w:val="833C0B" w:themeColor="accent2" w:themeShade="80"/>
          <w:sz w:val="28"/>
          <w:szCs w:val="28"/>
        </w:rPr>
        <w:tab/>
      </w:r>
      <w:r w:rsidRPr="00E83EC5">
        <w:rPr>
          <w:rFonts w:ascii="Times New Roman" w:hAnsi="Times New Roman" w:cs="Times New Roman"/>
          <w:sz w:val="28"/>
          <w:szCs w:val="28"/>
        </w:rPr>
        <w:t>До цього комплексу включено:</w:t>
      </w:r>
    </w:p>
    <w:p w14:paraId="16B2B4B9" w14:textId="0276A686"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 теоретичний аналіз та узагальнення літературних даних з різних видів підготовки спортсменів, специфіки </w:t>
      </w:r>
      <w:r w:rsidR="00856351">
        <w:rPr>
          <w:rFonts w:ascii="Times New Roman" w:hAnsi="Times New Roman" w:cs="Times New Roman"/>
          <w:sz w:val="28"/>
          <w:szCs w:val="28"/>
        </w:rPr>
        <w:t>силових тренувань</w:t>
      </w:r>
      <w:r w:rsidRPr="00E83EC5">
        <w:rPr>
          <w:rFonts w:ascii="Times New Roman" w:hAnsi="Times New Roman" w:cs="Times New Roman"/>
          <w:sz w:val="28"/>
          <w:szCs w:val="28"/>
        </w:rPr>
        <w:t xml:space="preserve">, особливостям сучасних методів фізичної підготовки в </w:t>
      </w:r>
      <w:r w:rsidR="00856351">
        <w:rPr>
          <w:rFonts w:ascii="Times New Roman" w:hAnsi="Times New Roman" w:cs="Times New Roman"/>
          <w:sz w:val="28"/>
          <w:szCs w:val="28"/>
        </w:rPr>
        <w:t>різних видах силової підготовки</w:t>
      </w:r>
      <w:r w:rsidRPr="00E83EC5">
        <w:rPr>
          <w:rFonts w:ascii="Times New Roman" w:hAnsi="Times New Roman" w:cs="Times New Roman"/>
          <w:sz w:val="28"/>
          <w:szCs w:val="28"/>
        </w:rPr>
        <w:t xml:space="preserve">; </w:t>
      </w:r>
    </w:p>
    <w:p w14:paraId="60CBD0D5" w14:textId="74BA58B2"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педагогічне спостереження за тренувальним процесом </w:t>
      </w:r>
      <w:r w:rsidR="00856351">
        <w:rPr>
          <w:rFonts w:ascii="Times New Roman" w:hAnsi="Times New Roman" w:cs="Times New Roman"/>
          <w:sz w:val="28"/>
          <w:szCs w:val="28"/>
        </w:rPr>
        <w:t>силової спрямованості</w:t>
      </w:r>
      <w:r w:rsidRPr="00E83EC5">
        <w:rPr>
          <w:rFonts w:ascii="Times New Roman" w:hAnsi="Times New Roman" w:cs="Times New Roman"/>
          <w:sz w:val="28"/>
          <w:szCs w:val="28"/>
        </w:rPr>
        <w:t xml:space="preserve"> та контролю точності виконання технічних рухів; </w:t>
      </w:r>
    </w:p>
    <w:p w14:paraId="06175AFE" w14:textId="3A00EA72"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анкетне опитування  для конкретизації стану вивчення проблеми у практиці </w:t>
      </w:r>
      <w:r w:rsidR="002209C6">
        <w:rPr>
          <w:rFonts w:ascii="Times New Roman" w:hAnsi="Times New Roman" w:cs="Times New Roman"/>
          <w:sz w:val="28"/>
          <w:szCs w:val="28"/>
        </w:rPr>
        <w:t>силових тренувань з атлетизму</w:t>
      </w:r>
      <w:r w:rsidRPr="00E83EC5">
        <w:rPr>
          <w:rFonts w:ascii="Times New Roman" w:hAnsi="Times New Roman" w:cs="Times New Roman"/>
          <w:sz w:val="28"/>
          <w:szCs w:val="28"/>
        </w:rPr>
        <w:t xml:space="preserve">; </w:t>
      </w:r>
    </w:p>
    <w:p w14:paraId="3006A76D" w14:textId="36EC8C61"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тестування показників фізичної та технічної підготовленості </w:t>
      </w:r>
      <w:r w:rsidR="002209C6">
        <w:rPr>
          <w:rFonts w:ascii="Times New Roman" w:hAnsi="Times New Roman" w:cs="Times New Roman"/>
          <w:sz w:val="28"/>
          <w:szCs w:val="28"/>
        </w:rPr>
        <w:t>юнаків, які займаються атлетизмом</w:t>
      </w:r>
      <w:r w:rsidRPr="00E83EC5">
        <w:rPr>
          <w:rFonts w:ascii="Times New Roman" w:hAnsi="Times New Roman" w:cs="Times New Roman"/>
          <w:sz w:val="28"/>
          <w:szCs w:val="28"/>
        </w:rPr>
        <w:t xml:space="preserve"> з використанням найбільш інформативних тестів; </w:t>
      </w:r>
    </w:p>
    <w:p w14:paraId="0A51C54F" w14:textId="0E77E3FE"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експертна оцінка з метою підвищення об'єктивності оцінювання правильності виконання рухових дій </w:t>
      </w:r>
      <w:r w:rsidR="000060DC">
        <w:rPr>
          <w:rFonts w:ascii="Times New Roman" w:hAnsi="Times New Roman" w:cs="Times New Roman"/>
          <w:sz w:val="28"/>
          <w:szCs w:val="28"/>
        </w:rPr>
        <w:t>в атлетизмі</w:t>
      </w:r>
      <w:r w:rsidRPr="00E83EC5">
        <w:rPr>
          <w:rFonts w:ascii="Times New Roman" w:hAnsi="Times New Roman" w:cs="Times New Roman"/>
          <w:sz w:val="28"/>
          <w:szCs w:val="28"/>
        </w:rPr>
        <w:t xml:space="preserve">; </w:t>
      </w:r>
    </w:p>
    <w:p w14:paraId="7E0B30D3" w14:textId="726942DA" w:rsidR="00030AB0" w:rsidRPr="00E83EC5"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педагогічний експеримент для перевірки ефективності експериментальних програм підготовки юних </w:t>
      </w:r>
      <w:r w:rsidR="000060DC">
        <w:rPr>
          <w:rFonts w:ascii="Times New Roman" w:hAnsi="Times New Roman" w:cs="Times New Roman"/>
          <w:sz w:val="28"/>
          <w:szCs w:val="28"/>
        </w:rPr>
        <w:t>спортсменів, які займаються атлетизмом</w:t>
      </w:r>
      <w:r w:rsidRPr="00E83EC5">
        <w:rPr>
          <w:rFonts w:ascii="Times New Roman" w:hAnsi="Times New Roman" w:cs="Times New Roman"/>
          <w:sz w:val="28"/>
          <w:szCs w:val="28"/>
        </w:rPr>
        <w:t xml:space="preserve">; </w:t>
      </w:r>
    </w:p>
    <w:p w14:paraId="0E5D19A6" w14:textId="77777777" w:rsidR="00030AB0" w:rsidRDefault="00030AB0" w:rsidP="00030AB0">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методи математичної статистики з розрахунком середніх величин отриманих даних та достовірності їх відмінностей (за t-критерієм). </w:t>
      </w:r>
    </w:p>
    <w:p w14:paraId="24ADA6AF" w14:textId="77777777" w:rsidR="00030AB0" w:rsidRPr="00E83EC5"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Хочу детально розкрити сутність кожного методу, використаного в дослідженні.</w:t>
      </w:r>
    </w:p>
    <w:p w14:paraId="34E055F3" w14:textId="77777777" w:rsidR="00030AB0" w:rsidRPr="00473632"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lastRenderedPageBreak/>
        <w:tab/>
      </w:r>
      <w:r w:rsidRPr="00D701A0">
        <w:rPr>
          <w:rFonts w:ascii="Times New Roman" w:hAnsi="Times New Roman" w:cs="Times New Roman"/>
          <w:b/>
          <w:bCs/>
          <w:sz w:val="28"/>
          <w:szCs w:val="28"/>
        </w:rPr>
        <w:t>Теоретичний аналіз та узагальнення літературних даних</w:t>
      </w:r>
      <w:r w:rsidRPr="00D701A0">
        <w:rPr>
          <w:rFonts w:ascii="Times New Roman" w:hAnsi="Times New Roman" w:cs="Times New Roman"/>
          <w:sz w:val="28"/>
          <w:szCs w:val="28"/>
        </w:rPr>
        <w:t xml:space="preserve"> </w:t>
      </w:r>
      <w:r w:rsidRPr="006B2718">
        <w:rPr>
          <w:rFonts w:ascii="Times New Roman" w:hAnsi="Times New Roman" w:cs="Times New Roman"/>
          <w:sz w:val="28"/>
          <w:szCs w:val="28"/>
        </w:rPr>
        <w:t>дозволяє перевірити робочу гіпотезу, оцінити вибрані методики та уточнити організаційні питання повного дослідження.</w:t>
      </w:r>
      <w:r>
        <w:rPr>
          <w:rFonts w:ascii="Times New Roman" w:hAnsi="Times New Roman" w:cs="Times New Roman"/>
          <w:sz w:val="28"/>
          <w:szCs w:val="28"/>
        </w:rPr>
        <w:t xml:space="preserve"> </w:t>
      </w:r>
      <w:r w:rsidRPr="006B2718">
        <w:rPr>
          <w:rFonts w:ascii="Times New Roman" w:hAnsi="Times New Roman" w:cs="Times New Roman"/>
          <w:sz w:val="28"/>
          <w:szCs w:val="28"/>
        </w:rPr>
        <w:t>Вивчення спеціальної літератури та суміжних дисциплін насамперед розглядається як фактор розширення, накопичення та узагальнення знань.</w:t>
      </w:r>
      <w:r>
        <w:rPr>
          <w:rFonts w:ascii="Times New Roman" w:hAnsi="Times New Roman" w:cs="Times New Roman"/>
          <w:sz w:val="28"/>
          <w:szCs w:val="28"/>
        </w:rPr>
        <w:t xml:space="preserve"> </w:t>
      </w:r>
      <w:bookmarkStart w:id="22" w:name="_Hlk186957461"/>
      <w:r w:rsidRPr="006B2718">
        <w:rPr>
          <w:rFonts w:ascii="Times New Roman" w:hAnsi="Times New Roman" w:cs="Times New Roman"/>
          <w:sz w:val="28"/>
          <w:szCs w:val="28"/>
        </w:rPr>
        <w:t>Детальне вивчення літератури та її анал</w:t>
      </w:r>
      <w:r>
        <w:rPr>
          <w:rFonts w:ascii="Times New Roman" w:hAnsi="Times New Roman" w:cs="Times New Roman"/>
          <w:sz w:val="28"/>
          <w:szCs w:val="28"/>
        </w:rPr>
        <w:t xml:space="preserve">із </w:t>
      </w:r>
      <w:r w:rsidRPr="006B2718">
        <w:rPr>
          <w:rFonts w:ascii="Times New Roman" w:hAnsi="Times New Roman" w:cs="Times New Roman"/>
          <w:sz w:val="28"/>
          <w:szCs w:val="28"/>
        </w:rPr>
        <w:t xml:space="preserve"> необхідні фахівцям для поглиблення знань про тренувальний процес, особливості та нові методи організації, тренування, навчання. Вивчаючи досвід, накопичений колегами дослідник виводить результати своєї роботи на більш високий та ефективний рівень.</w:t>
      </w:r>
      <w:bookmarkEnd w:id="22"/>
    </w:p>
    <w:p w14:paraId="1D4E24F8" w14:textId="3090DE62" w:rsidR="00030AB0" w:rsidRPr="00473632" w:rsidRDefault="00030AB0" w:rsidP="00030AB0">
      <w:pPr>
        <w:spacing w:after="0" w:line="360" w:lineRule="auto"/>
        <w:jc w:val="both"/>
        <w:rPr>
          <w:rFonts w:ascii="Times New Roman" w:hAnsi="Times New Roman" w:cs="Times New Roman"/>
          <w:sz w:val="28"/>
          <w:szCs w:val="28"/>
        </w:rPr>
      </w:pPr>
      <w:r w:rsidRPr="00473632">
        <w:rPr>
          <w:rFonts w:ascii="Times New Roman" w:hAnsi="Times New Roman" w:cs="Times New Roman"/>
          <w:sz w:val="28"/>
          <w:szCs w:val="28"/>
        </w:rPr>
        <w:tab/>
        <w:t xml:space="preserve">Вивчення цих літературних джерел та узагальнення викладеної в них інформації дозволило підтвердити актуальність проблеми дослідження та уточнити пріоритетні напрямки її вирішення. Всього було проаналізовано </w:t>
      </w:r>
      <w:r w:rsidR="00E66321">
        <w:rPr>
          <w:rFonts w:ascii="Times New Roman" w:hAnsi="Times New Roman" w:cs="Times New Roman"/>
          <w:sz w:val="28"/>
          <w:szCs w:val="28"/>
        </w:rPr>
        <w:t xml:space="preserve">60 </w:t>
      </w:r>
      <w:r w:rsidRPr="00473632">
        <w:rPr>
          <w:rFonts w:ascii="Times New Roman" w:hAnsi="Times New Roman" w:cs="Times New Roman"/>
          <w:sz w:val="28"/>
          <w:szCs w:val="28"/>
        </w:rPr>
        <w:t xml:space="preserve">літературних джерел. Результати теоретичного дослідження викладені в першому розділі роботи. </w:t>
      </w:r>
    </w:p>
    <w:p w14:paraId="59ED01D4" w14:textId="77777777" w:rsidR="00030AB0" w:rsidRDefault="00030AB0" w:rsidP="00030AB0">
      <w:pPr>
        <w:spacing w:after="0" w:line="360" w:lineRule="auto"/>
        <w:jc w:val="both"/>
        <w:rPr>
          <w:rFonts w:ascii="Times New Roman" w:hAnsi="Times New Roman" w:cs="Times New Roman"/>
          <w:color w:val="833C0B" w:themeColor="accent2" w:themeShade="80"/>
          <w:sz w:val="28"/>
          <w:szCs w:val="28"/>
        </w:rPr>
      </w:pPr>
      <w:r w:rsidRPr="006B2718">
        <w:rPr>
          <w:rFonts w:ascii="Times New Roman" w:hAnsi="Times New Roman" w:cs="Times New Roman"/>
          <w:sz w:val="28"/>
          <w:szCs w:val="28"/>
        </w:rPr>
        <w:t xml:space="preserve"> </w:t>
      </w:r>
      <w:r>
        <w:rPr>
          <w:rFonts w:ascii="Times New Roman" w:hAnsi="Times New Roman" w:cs="Times New Roman"/>
          <w:b/>
          <w:bCs/>
          <w:color w:val="833C0B" w:themeColor="accent2" w:themeShade="80"/>
          <w:sz w:val="28"/>
          <w:szCs w:val="28"/>
        </w:rPr>
        <w:tab/>
      </w:r>
      <w:r w:rsidRPr="00D701A0">
        <w:rPr>
          <w:rFonts w:ascii="Times New Roman" w:hAnsi="Times New Roman" w:cs="Times New Roman"/>
          <w:b/>
          <w:bCs/>
          <w:sz w:val="28"/>
          <w:szCs w:val="28"/>
        </w:rPr>
        <w:t>Педагогічне спостереження</w:t>
      </w:r>
      <w:r w:rsidRPr="00D701A0">
        <w:rPr>
          <w:rFonts w:ascii="Times New Roman" w:hAnsi="Times New Roman" w:cs="Times New Roman"/>
          <w:sz w:val="28"/>
          <w:szCs w:val="28"/>
        </w:rPr>
        <w:t xml:space="preserve">. </w:t>
      </w:r>
    </w:p>
    <w:p w14:paraId="746C03A5" w14:textId="77777777" w:rsidR="00030AB0" w:rsidRPr="002A170D" w:rsidRDefault="00030AB0" w:rsidP="00030AB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4F7385">
        <w:rPr>
          <w:rFonts w:ascii="Times New Roman" w:hAnsi="Times New Roman" w:cs="Times New Roman"/>
          <w:sz w:val="28"/>
          <w:szCs w:val="28"/>
        </w:rPr>
        <w:t xml:space="preserve">Спостереження </w:t>
      </w:r>
      <w:r>
        <w:rPr>
          <w:rFonts w:ascii="Times New Roman" w:hAnsi="Times New Roman" w:cs="Times New Roman"/>
          <w:sz w:val="28"/>
          <w:szCs w:val="28"/>
        </w:rPr>
        <w:t xml:space="preserve">- </w:t>
      </w:r>
      <w:r w:rsidRPr="004F7385">
        <w:rPr>
          <w:rFonts w:ascii="Times New Roman" w:hAnsi="Times New Roman" w:cs="Times New Roman"/>
          <w:sz w:val="28"/>
          <w:szCs w:val="28"/>
        </w:rPr>
        <w:t>це спосіб вивчення предметів та явищ об'єктивної дійсності без втручання дослідника в природу досліджуваних предметів та умов їх існування. Наукове спостереження є цілеспрямоване та організоване сприйняття предметів та явищ природи навколишнього світу.</w:t>
      </w:r>
      <w:r>
        <w:rPr>
          <w:rFonts w:ascii="Times New Roman" w:hAnsi="Times New Roman" w:cs="Times New Roman"/>
          <w:sz w:val="28"/>
          <w:szCs w:val="28"/>
          <w:lang w:val="ru-RU"/>
        </w:rPr>
        <w:t xml:space="preserve"> </w:t>
      </w:r>
    </w:p>
    <w:p w14:paraId="6ED4C4C7" w14:textId="4495FDEA" w:rsidR="00030AB0" w:rsidRPr="00D701A0"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701A0">
        <w:rPr>
          <w:rFonts w:ascii="Times New Roman" w:hAnsi="Times New Roman" w:cs="Times New Roman"/>
          <w:sz w:val="28"/>
          <w:szCs w:val="28"/>
        </w:rPr>
        <w:t xml:space="preserve">У ході всіх етапів дослідження проводилися педагогічні спостереження за </w:t>
      </w:r>
      <w:r w:rsidR="000060DC">
        <w:rPr>
          <w:rFonts w:ascii="Times New Roman" w:hAnsi="Times New Roman" w:cs="Times New Roman"/>
          <w:sz w:val="28"/>
          <w:szCs w:val="28"/>
        </w:rPr>
        <w:t>юнаками, які займаються атлетизмом</w:t>
      </w:r>
      <w:r w:rsidRPr="00D701A0">
        <w:rPr>
          <w:rFonts w:ascii="Times New Roman" w:hAnsi="Times New Roman" w:cs="Times New Roman"/>
          <w:sz w:val="28"/>
          <w:szCs w:val="28"/>
        </w:rPr>
        <w:t>, у ході яких визначалися особливості виконання рухових завдань, точність виконання процедури тестування. Результати педагогічних спостережень реєструвалися в спеціальних протоколах і використовувалися як додаткова інформація при аналізі тр</w:t>
      </w:r>
      <w:r w:rsidR="000060DC">
        <w:rPr>
          <w:rFonts w:ascii="Times New Roman" w:hAnsi="Times New Roman" w:cs="Times New Roman"/>
          <w:sz w:val="28"/>
          <w:szCs w:val="28"/>
        </w:rPr>
        <w:t xml:space="preserve">енувальних програм з атлетизму в </w:t>
      </w:r>
      <w:r w:rsidRPr="00D701A0">
        <w:rPr>
          <w:rFonts w:ascii="Times New Roman" w:hAnsi="Times New Roman" w:cs="Times New Roman"/>
          <w:sz w:val="28"/>
          <w:szCs w:val="28"/>
        </w:rPr>
        <w:t xml:space="preserve"> експериментальних та контрольних груп</w:t>
      </w:r>
      <w:r w:rsidR="000060DC">
        <w:rPr>
          <w:rFonts w:ascii="Times New Roman" w:hAnsi="Times New Roman" w:cs="Times New Roman"/>
          <w:sz w:val="28"/>
          <w:szCs w:val="28"/>
        </w:rPr>
        <w:t>ах</w:t>
      </w:r>
      <w:r w:rsidRPr="00D701A0">
        <w:rPr>
          <w:rFonts w:ascii="Times New Roman" w:hAnsi="Times New Roman" w:cs="Times New Roman"/>
          <w:sz w:val="28"/>
          <w:szCs w:val="28"/>
        </w:rPr>
        <w:t xml:space="preserve"> протягом усієї експериментальної частини дослідження. </w:t>
      </w:r>
    </w:p>
    <w:p w14:paraId="738DFF99" w14:textId="2EB2D1AF" w:rsidR="00030AB0" w:rsidRPr="00D701A0"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Pr="00D701A0">
        <w:rPr>
          <w:rFonts w:ascii="Times New Roman" w:hAnsi="Times New Roman" w:cs="Times New Roman"/>
          <w:b/>
          <w:bCs/>
          <w:sz w:val="28"/>
          <w:szCs w:val="28"/>
        </w:rPr>
        <w:t>Анкетне опитування.</w:t>
      </w:r>
      <w:r w:rsidRPr="00D701A0">
        <w:rPr>
          <w:rFonts w:ascii="Times New Roman" w:hAnsi="Times New Roman" w:cs="Times New Roman"/>
          <w:sz w:val="28"/>
          <w:szCs w:val="28"/>
        </w:rPr>
        <w:t xml:space="preserve"> Для уточнення основних аспектів стану досліджуваної проблеми на практиці було проведено анкетне опитування </w:t>
      </w:r>
      <w:r w:rsidR="000060DC">
        <w:rPr>
          <w:rFonts w:ascii="Times New Roman" w:hAnsi="Times New Roman" w:cs="Times New Roman"/>
          <w:sz w:val="28"/>
          <w:szCs w:val="28"/>
        </w:rPr>
        <w:t>юнаків, що замаються атлетизмом</w:t>
      </w:r>
      <w:r w:rsidRPr="00D701A0">
        <w:rPr>
          <w:rFonts w:ascii="Times New Roman" w:hAnsi="Times New Roman" w:cs="Times New Roman"/>
          <w:sz w:val="28"/>
          <w:szCs w:val="28"/>
        </w:rPr>
        <w:t>,</w:t>
      </w:r>
      <w:r w:rsidR="000060DC">
        <w:rPr>
          <w:rFonts w:ascii="Times New Roman" w:hAnsi="Times New Roman" w:cs="Times New Roman"/>
          <w:sz w:val="28"/>
          <w:szCs w:val="28"/>
        </w:rPr>
        <w:t xml:space="preserve"> а також тренерів фітнес залу, </w:t>
      </w:r>
      <w:r w:rsidRPr="00D701A0">
        <w:rPr>
          <w:rFonts w:ascii="Times New Roman" w:hAnsi="Times New Roman" w:cs="Times New Roman"/>
          <w:sz w:val="28"/>
          <w:szCs w:val="28"/>
        </w:rPr>
        <w:t xml:space="preserve"> які мають достатній досвід спортивної діяльності </w:t>
      </w:r>
      <w:r w:rsidR="000060DC">
        <w:rPr>
          <w:rFonts w:ascii="Times New Roman" w:hAnsi="Times New Roman" w:cs="Times New Roman"/>
          <w:sz w:val="28"/>
          <w:szCs w:val="28"/>
        </w:rPr>
        <w:t>в силових тренуваннях</w:t>
      </w:r>
      <w:r w:rsidRPr="00D701A0">
        <w:rPr>
          <w:rFonts w:ascii="Times New Roman" w:hAnsi="Times New Roman" w:cs="Times New Roman"/>
          <w:sz w:val="28"/>
          <w:szCs w:val="28"/>
        </w:rPr>
        <w:t xml:space="preserve">. В анкетуванні </w:t>
      </w:r>
      <w:r w:rsidRPr="00D701A0">
        <w:rPr>
          <w:rFonts w:ascii="Times New Roman" w:hAnsi="Times New Roman" w:cs="Times New Roman"/>
          <w:sz w:val="28"/>
          <w:szCs w:val="28"/>
        </w:rPr>
        <w:lastRenderedPageBreak/>
        <w:t xml:space="preserve">взяли безпосередню участь </w:t>
      </w:r>
      <w:r w:rsidR="000060DC">
        <w:rPr>
          <w:rFonts w:ascii="Times New Roman" w:hAnsi="Times New Roman" w:cs="Times New Roman"/>
          <w:sz w:val="28"/>
          <w:szCs w:val="28"/>
        </w:rPr>
        <w:t>16</w:t>
      </w:r>
      <w:r w:rsidRPr="00D701A0">
        <w:rPr>
          <w:rFonts w:ascii="Times New Roman" w:hAnsi="Times New Roman" w:cs="Times New Roman"/>
          <w:sz w:val="28"/>
          <w:szCs w:val="28"/>
        </w:rPr>
        <w:t xml:space="preserve"> респондент</w:t>
      </w:r>
      <w:r>
        <w:rPr>
          <w:rFonts w:ascii="Times New Roman" w:hAnsi="Times New Roman" w:cs="Times New Roman"/>
          <w:sz w:val="28"/>
          <w:szCs w:val="28"/>
        </w:rPr>
        <w:t>ів</w:t>
      </w:r>
      <w:r w:rsidRPr="00D701A0">
        <w:rPr>
          <w:rFonts w:ascii="Times New Roman" w:hAnsi="Times New Roman" w:cs="Times New Roman"/>
          <w:sz w:val="28"/>
          <w:szCs w:val="28"/>
        </w:rPr>
        <w:t xml:space="preserve"> </w:t>
      </w:r>
      <w:r w:rsidR="000060DC">
        <w:rPr>
          <w:rFonts w:ascii="Times New Roman" w:hAnsi="Times New Roman" w:cs="Times New Roman"/>
          <w:sz w:val="28"/>
          <w:szCs w:val="28"/>
        </w:rPr>
        <w:t>Звертаю увагу на те, що</w:t>
      </w:r>
      <w:r w:rsidRPr="00D701A0">
        <w:rPr>
          <w:rFonts w:ascii="Times New Roman" w:hAnsi="Times New Roman" w:cs="Times New Roman"/>
          <w:sz w:val="28"/>
          <w:szCs w:val="28"/>
        </w:rPr>
        <w:t xml:space="preserve"> </w:t>
      </w:r>
      <w:r w:rsidR="000060DC">
        <w:rPr>
          <w:rFonts w:ascii="Times New Roman" w:hAnsi="Times New Roman" w:cs="Times New Roman"/>
          <w:sz w:val="28"/>
          <w:szCs w:val="28"/>
        </w:rPr>
        <w:t>4</w:t>
      </w:r>
      <w:r w:rsidRPr="00D701A0">
        <w:rPr>
          <w:rFonts w:ascii="Times New Roman" w:hAnsi="Times New Roman" w:cs="Times New Roman"/>
          <w:sz w:val="28"/>
          <w:szCs w:val="28"/>
        </w:rPr>
        <w:t xml:space="preserve"> </w:t>
      </w:r>
      <w:r w:rsidR="000060DC">
        <w:rPr>
          <w:rFonts w:ascii="Times New Roman" w:hAnsi="Times New Roman" w:cs="Times New Roman"/>
          <w:sz w:val="28"/>
          <w:szCs w:val="28"/>
        </w:rPr>
        <w:t>респондента</w:t>
      </w:r>
      <w:r w:rsidRPr="00D701A0">
        <w:rPr>
          <w:rFonts w:ascii="Times New Roman" w:hAnsi="Times New Roman" w:cs="Times New Roman"/>
          <w:sz w:val="28"/>
          <w:szCs w:val="28"/>
        </w:rPr>
        <w:t xml:space="preserve"> працюють </w:t>
      </w:r>
      <w:r w:rsidR="000060DC">
        <w:rPr>
          <w:rFonts w:ascii="Times New Roman" w:hAnsi="Times New Roman" w:cs="Times New Roman"/>
          <w:sz w:val="28"/>
          <w:szCs w:val="28"/>
        </w:rPr>
        <w:t xml:space="preserve">інструкторами в спортивних клубах, </w:t>
      </w:r>
      <w:r w:rsidRPr="00D701A0">
        <w:rPr>
          <w:rFonts w:ascii="Times New Roman" w:hAnsi="Times New Roman" w:cs="Times New Roman"/>
          <w:sz w:val="28"/>
          <w:szCs w:val="28"/>
        </w:rPr>
        <w:t xml:space="preserve"> що характеризувало респондентів як фахівців високого професійного рівня. </w:t>
      </w:r>
    </w:p>
    <w:p w14:paraId="299393C8" w14:textId="5FD2D116" w:rsidR="00030AB0" w:rsidRPr="00D701A0" w:rsidRDefault="00030AB0" w:rsidP="00030AB0">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w:t>
      </w:r>
      <w:r w:rsidRPr="00D701A0">
        <w:rPr>
          <w:rFonts w:ascii="Times New Roman" w:hAnsi="Times New Roman" w:cs="Times New Roman"/>
          <w:sz w:val="28"/>
          <w:szCs w:val="28"/>
        </w:rPr>
        <w:tab/>
        <w:t xml:space="preserve">В результаті аналізу інформації, отриманої при обробці заповнених анкет, було виявлено пріоритетні думки фахівців щодо ключових аспектів проблеми </w:t>
      </w:r>
      <w:r w:rsidR="000060DC">
        <w:rPr>
          <w:rFonts w:ascii="Times New Roman" w:hAnsi="Times New Roman" w:cs="Times New Roman"/>
          <w:sz w:val="28"/>
          <w:szCs w:val="28"/>
        </w:rPr>
        <w:t xml:space="preserve">багаторічної підготовки в силових видах спорту </w:t>
      </w:r>
      <w:r w:rsidR="00EE1D0E">
        <w:rPr>
          <w:rFonts w:ascii="Times New Roman" w:hAnsi="Times New Roman" w:cs="Times New Roman"/>
          <w:sz w:val="28"/>
          <w:szCs w:val="28"/>
        </w:rPr>
        <w:t xml:space="preserve"> і </w:t>
      </w:r>
      <w:r w:rsidRPr="00D701A0">
        <w:rPr>
          <w:rFonts w:ascii="Times New Roman" w:hAnsi="Times New Roman" w:cs="Times New Roman"/>
          <w:sz w:val="28"/>
          <w:szCs w:val="28"/>
        </w:rPr>
        <w:t xml:space="preserve">збереження максимальних результатів </w:t>
      </w:r>
      <w:r w:rsidR="00EE1D0E">
        <w:rPr>
          <w:rFonts w:ascii="Times New Roman" w:hAnsi="Times New Roman" w:cs="Times New Roman"/>
          <w:sz w:val="28"/>
          <w:szCs w:val="28"/>
        </w:rPr>
        <w:t xml:space="preserve">тривалий час. </w:t>
      </w:r>
      <w:r w:rsidRPr="00D701A0">
        <w:rPr>
          <w:rFonts w:ascii="Times New Roman" w:hAnsi="Times New Roman" w:cs="Times New Roman"/>
          <w:sz w:val="28"/>
          <w:szCs w:val="28"/>
        </w:rPr>
        <w:t xml:space="preserve">Зокрема, були отримані та систематизовані такі дані: </w:t>
      </w:r>
    </w:p>
    <w:p w14:paraId="1D993B98" w14:textId="443C35C9" w:rsidR="00030AB0" w:rsidRPr="00D701A0" w:rsidRDefault="00030AB0" w:rsidP="00030AB0">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рівень значимості загальної фізичної підготовки та використання елементів з інших видів спорту, які мають важливе значення як засоби фізичної підготовки </w:t>
      </w:r>
      <w:r w:rsidR="00EE1D0E">
        <w:rPr>
          <w:rFonts w:ascii="Times New Roman" w:hAnsi="Times New Roman" w:cs="Times New Roman"/>
          <w:sz w:val="28"/>
          <w:szCs w:val="28"/>
        </w:rPr>
        <w:t>при заняттях силової направленості</w:t>
      </w:r>
      <w:r w:rsidRPr="00D701A0">
        <w:rPr>
          <w:rFonts w:ascii="Times New Roman" w:hAnsi="Times New Roman" w:cs="Times New Roman"/>
          <w:sz w:val="28"/>
          <w:szCs w:val="28"/>
        </w:rPr>
        <w:t xml:space="preserve">; </w:t>
      </w:r>
    </w:p>
    <w:p w14:paraId="1A900B31" w14:textId="0F18AAB3" w:rsidR="00030AB0" w:rsidRPr="00D701A0" w:rsidRDefault="00030AB0" w:rsidP="00030AB0">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ступінь позитивного впливу участі у змаганнях та індивідуального підходу в побудові тренувального процесу спортсменів</w:t>
      </w:r>
      <w:r w:rsidR="00EE1D0E">
        <w:rPr>
          <w:rFonts w:ascii="Times New Roman" w:hAnsi="Times New Roman" w:cs="Times New Roman"/>
          <w:sz w:val="28"/>
          <w:szCs w:val="28"/>
        </w:rPr>
        <w:t xml:space="preserve"> силових видів спорту</w:t>
      </w:r>
      <w:r w:rsidRPr="00D701A0">
        <w:rPr>
          <w:rFonts w:ascii="Times New Roman" w:hAnsi="Times New Roman" w:cs="Times New Roman"/>
          <w:sz w:val="28"/>
          <w:szCs w:val="28"/>
        </w:rPr>
        <w:t xml:space="preserve"> на успішність формування технічних дій та фізичних якостей;</w:t>
      </w:r>
    </w:p>
    <w:p w14:paraId="230A0988" w14:textId="7E397252" w:rsidR="00030AB0" w:rsidRPr="00D701A0" w:rsidRDefault="00030AB0" w:rsidP="00030AB0">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 необхідність застосування </w:t>
      </w:r>
      <w:r>
        <w:rPr>
          <w:rFonts w:ascii="Times New Roman" w:hAnsi="Times New Roman" w:cs="Times New Roman"/>
          <w:sz w:val="28"/>
          <w:szCs w:val="28"/>
        </w:rPr>
        <w:t>силових вправ</w:t>
      </w:r>
      <w:r w:rsidRPr="00D701A0">
        <w:rPr>
          <w:rFonts w:ascii="Times New Roman" w:hAnsi="Times New Roman" w:cs="Times New Roman"/>
          <w:sz w:val="28"/>
          <w:szCs w:val="28"/>
        </w:rPr>
        <w:t xml:space="preserve"> як засіб фізичної підготовки в тренувальному процесі</w:t>
      </w:r>
      <w:r w:rsidR="00EE1D0E">
        <w:rPr>
          <w:rFonts w:ascii="Times New Roman" w:hAnsi="Times New Roman" w:cs="Times New Roman"/>
          <w:sz w:val="28"/>
          <w:szCs w:val="28"/>
        </w:rPr>
        <w:t xml:space="preserve"> спортсменів інших видів спорту</w:t>
      </w:r>
      <w:r w:rsidRPr="00D701A0">
        <w:rPr>
          <w:rFonts w:ascii="Times New Roman" w:hAnsi="Times New Roman" w:cs="Times New Roman"/>
          <w:sz w:val="28"/>
          <w:szCs w:val="28"/>
        </w:rPr>
        <w:t xml:space="preserve">; </w:t>
      </w:r>
    </w:p>
    <w:p w14:paraId="531C58C2" w14:textId="50694C8E" w:rsidR="00030AB0" w:rsidRPr="00D701A0" w:rsidRDefault="00030AB0" w:rsidP="00030AB0">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оптимальні обсяги </w:t>
      </w:r>
      <w:r>
        <w:rPr>
          <w:rFonts w:ascii="Times New Roman" w:hAnsi="Times New Roman" w:cs="Times New Roman"/>
          <w:sz w:val="28"/>
          <w:szCs w:val="28"/>
        </w:rPr>
        <w:t xml:space="preserve">силових </w:t>
      </w:r>
      <w:r w:rsidRPr="00D701A0">
        <w:rPr>
          <w:rFonts w:ascii="Times New Roman" w:hAnsi="Times New Roman" w:cs="Times New Roman"/>
          <w:sz w:val="28"/>
          <w:szCs w:val="28"/>
        </w:rPr>
        <w:t>вправ як засіб фізичної підготовки залежно від віку спортсменів</w:t>
      </w:r>
      <w:r w:rsidR="00EE1D0E">
        <w:rPr>
          <w:rFonts w:ascii="Times New Roman" w:hAnsi="Times New Roman" w:cs="Times New Roman"/>
          <w:sz w:val="28"/>
          <w:szCs w:val="28"/>
        </w:rPr>
        <w:t>.</w:t>
      </w:r>
    </w:p>
    <w:p w14:paraId="0185E6B8" w14:textId="02DE187C" w:rsidR="00030AB0" w:rsidRPr="00D701A0" w:rsidRDefault="00EE1D0E"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30AB0" w:rsidRPr="00D701A0">
        <w:rPr>
          <w:rFonts w:ascii="Times New Roman" w:hAnsi="Times New Roman" w:cs="Times New Roman"/>
          <w:sz w:val="28"/>
          <w:szCs w:val="28"/>
        </w:rPr>
        <w:t xml:space="preserve">Отримані під час опитування дані доповнювалися інформацією, виявленою під час розмов </w:t>
      </w:r>
      <w:r>
        <w:rPr>
          <w:rFonts w:ascii="Times New Roman" w:hAnsi="Times New Roman" w:cs="Times New Roman"/>
          <w:sz w:val="28"/>
          <w:szCs w:val="28"/>
        </w:rPr>
        <w:t>зі спортсменами під час тренувань</w:t>
      </w:r>
      <w:r w:rsidR="00030AB0" w:rsidRPr="00D701A0">
        <w:rPr>
          <w:rFonts w:ascii="Times New Roman" w:hAnsi="Times New Roman" w:cs="Times New Roman"/>
          <w:sz w:val="28"/>
          <w:szCs w:val="28"/>
        </w:rPr>
        <w:t xml:space="preserve">. </w:t>
      </w:r>
    </w:p>
    <w:p w14:paraId="08F0C4F6" w14:textId="7720E5A6" w:rsidR="00030AB0" w:rsidRPr="00561664"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Pr="00561664">
        <w:rPr>
          <w:rFonts w:ascii="Times New Roman" w:hAnsi="Times New Roman" w:cs="Times New Roman"/>
          <w:b/>
          <w:bCs/>
          <w:sz w:val="28"/>
          <w:szCs w:val="28"/>
        </w:rPr>
        <w:t>Тестування</w:t>
      </w:r>
      <w:r w:rsidRPr="00561664">
        <w:rPr>
          <w:rFonts w:ascii="Times New Roman" w:hAnsi="Times New Roman" w:cs="Times New Roman"/>
          <w:sz w:val="28"/>
          <w:szCs w:val="28"/>
        </w:rPr>
        <w:t xml:space="preserve"> </w:t>
      </w:r>
      <w:r w:rsidRPr="00561664">
        <w:rPr>
          <w:rFonts w:ascii="Times New Roman" w:hAnsi="Times New Roman" w:cs="Times New Roman"/>
          <w:b/>
          <w:bCs/>
          <w:sz w:val="28"/>
          <w:szCs w:val="28"/>
        </w:rPr>
        <w:t>показників фізичної та технічної підготовленості</w:t>
      </w:r>
      <w:r w:rsidR="003F0223">
        <w:rPr>
          <w:rFonts w:ascii="Times New Roman" w:hAnsi="Times New Roman" w:cs="Times New Roman"/>
          <w:b/>
          <w:bCs/>
          <w:sz w:val="28"/>
          <w:szCs w:val="28"/>
        </w:rPr>
        <w:t xml:space="preserve"> атлетів</w:t>
      </w:r>
      <w:r w:rsidRPr="00561664">
        <w:rPr>
          <w:rFonts w:ascii="Times New Roman" w:hAnsi="Times New Roman" w:cs="Times New Roman"/>
          <w:b/>
          <w:bCs/>
          <w:sz w:val="28"/>
          <w:szCs w:val="28"/>
        </w:rPr>
        <w:t xml:space="preserve"> з використанням найбільш інформативних тестів.</w:t>
      </w:r>
      <w:r w:rsidRPr="00561664">
        <w:rPr>
          <w:rFonts w:ascii="Times New Roman" w:hAnsi="Times New Roman" w:cs="Times New Roman"/>
          <w:sz w:val="28"/>
          <w:szCs w:val="28"/>
        </w:rPr>
        <w:t xml:space="preserve"> </w:t>
      </w:r>
    </w:p>
    <w:p w14:paraId="17C0D9FA" w14:textId="77777777" w:rsidR="00030AB0"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1A02">
        <w:rPr>
          <w:rFonts w:ascii="Times New Roman" w:hAnsi="Times New Roman" w:cs="Times New Roman"/>
          <w:sz w:val="28"/>
          <w:szCs w:val="28"/>
        </w:rPr>
        <w:t>Для визначення спеціальної трен</w:t>
      </w:r>
      <w:r w:rsidRPr="00561664">
        <w:rPr>
          <w:rFonts w:ascii="Times New Roman" w:hAnsi="Times New Roman" w:cs="Times New Roman"/>
          <w:sz w:val="28"/>
          <w:szCs w:val="28"/>
        </w:rPr>
        <w:t>ов</w:t>
      </w:r>
      <w:r>
        <w:rPr>
          <w:rFonts w:ascii="Times New Roman" w:hAnsi="Times New Roman" w:cs="Times New Roman"/>
          <w:sz w:val="28"/>
          <w:szCs w:val="28"/>
        </w:rPr>
        <w:t>аності</w:t>
      </w:r>
      <w:r w:rsidRPr="00D11A02">
        <w:rPr>
          <w:rFonts w:ascii="Times New Roman" w:hAnsi="Times New Roman" w:cs="Times New Roman"/>
          <w:sz w:val="28"/>
          <w:szCs w:val="28"/>
        </w:rPr>
        <w:t xml:space="preserve"> спортсменів різних спеціалізацій під</w:t>
      </w:r>
      <w:r>
        <w:rPr>
          <w:rFonts w:ascii="Times New Roman" w:hAnsi="Times New Roman" w:cs="Times New Roman"/>
          <w:sz w:val="28"/>
          <w:szCs w:val="28"/>
        </w:rPr>
        <w:t>б</w:t>
      </w:r>
      <w:r w:rsidRPr="00D11A02">
        <w:rPr>
          <w:rFonts w:ascii="Times New Roman" w:hAnsi="Times New Roman" w:cs="Times New Roman"/>
          <w:sz w:val="28"/>
          <w:szCs w:val="28"/>
        </w:rPr>
        <w:t>и</w:t>
      </w:r>
      <w:r>
        <w:rPr>
          <w:rFonts w:ascii="Times New Roman" w:hAnsi="Times New Roman" w:cs="Times New Roman"/>
          <w:sz w:val="28"/>
          <w:szCs w:val="28"/>
        </w:rPr>
        <w:t>р</w:t>
      </w:r>
      <w:r w:rsidRPr="00D11A02">
        <w:rPr>
          <w:rFonts w:ascii="Times New Roman" w:hAnsi="Times New Roman" w:cs="Times New Roman"/>
          <w:sz w:val="28"/>
          <w:szCs w:val="28"/>
        </w:rPr>
        <w:t>аються вправи з урахуванням специфіки виду спорту</w:t>
      </w:r>
      <w:r>
        <w:rPr>
          <w:rFonts w:ascii="Times New Roman" w:hAnsi="Times New Roman" w:cs="Times New Roman"/>
          <w:sz w:val="28"/>
          <w:szCs w:val="28"/>
        </w:rPr>
        <w:t>.</w:t>
      </w:r>
    </w:p>
    <w:p w14:paraId="5C770B2C" w14:textId="056BF4BA" w:rsidR="00030AB0" w:rsidRPr="00790592"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790592">
        <w:rPr>
          <w:rFonts w:ascii="Times New Roman" w:hAnsi="Times New Roman" w:cs="Times New Roman"/>
          <w:sz w:val="28"/>
          <w:szCs w:val="28"/>
        </w:rPr>
        <w:t xml:space="preserve">Комплекс тестів для визначення динаміки показників загальної та спеціальної фізичної підготовленості </w:t>
      </w:r>
      <w:r w:rsidR="00EE1D0E">
        <w:rPr>
          <w:rFonts w:ascii="Times New Roman" w:hAnsi="Times New Roman" w:cs="Times New Roman"/>
          <w:sz w:val="28"/>
          <w:szCs w:val="28"/>
        </w:rPr>
        <w:t xml:space="preserve">юнаків, що займаються атлетизмом, </w:t>
      </w:r>
      <w:r w:rsidRPr="00790592">
        <w:rPr>
          <w:rFonts w:ascii="Times New Roman" w:hAnsi="Times New Roman" w:cs="Times New Roman"/>
          <w:sz w:val="28"/>
          <w:szCs w:val="28"/>
        </w:rPr>
        <w:t xml:space="preserve"> протягом усіх етапів дослідження включав такі тести, що характеризуються відносно стійкою процедурою тестування та оцінки результатів. </w:t>
      </w:r>
    </w:p>
    <w:p w14:paraId="5DF473C8" w14:textId="7E345AA7" w:rsidR="00030AB0" w:rsidRPr="00AF6C28" w:rsidRDefault="00030AB0" w:rsidP="00030AB0">
      <w:pPr>
        <w:pStyle w:val="rvps2"/>
        <w:shd w:val="clear" w:color="auto" w:fill="FFFFFF"/>
        <w:spacing w:before="0" w:beforeAutospacing="0" w:after="0" w:afterAutospacing="0" w:line="360" w:lineRule="auto"/>
        <w:ind w:firstLine="448"/>
        <w:jc w:val="both"/>
        <w:rPr>
          <w:sz w:val="28"/>
          <w:szCs w:val="28"/>
        </w:rPr>
      </w:pPr>
      <w:r w:rsidRPr="00032C1F">
        <w:rPr>
          <w:b/>
          <w:bCs/>
          <w:sz w:val="28"/>
          <w:szCs w:val="28"/>
        </w:rPr>
        <w:t>1. Підтягування на перекладині.</w:t>
      </w:r>
      <w:r w:rsidRPr="00AF6C28">
        <w:rPr>
          <w:sz w:val="28"/>
          <w:szCs w:val="28"/>
        </w:rPr>
        <w:t xml:space="preserve"> Цей тест, найбільш поширений у спортивній практиці та рекомендований фахівцями </w:t>
      </w:r>
      <w:r w:rsidR="00EE1D0E">
        <w:rPr>
          <w:sz w:val="28"/>
          <w:szCs w:val="28"/>
        </w:rPr>
        <w:t>спорту</w:t>
      </w:r>
      <w:r w:rsidRPr="00AF6C28">
        <w:rPr>
          <w:sz w:val="28"/>
          <w:szCs w:val="28"/>
        </w:rPr>
        <w:t xml:space="preserve">. Підтягування на </w:t>
      </w:r>
      <w:r w:rsidRPr="00AF6C28">
        <w:rPr>
          <w:sz w:val="28"/>
          <w:szCs w:val="28"/>
        </w:rPr>
        <w:lastRenderedPageBreak/>
        <w:t>перекладині виконується на перекладині діаметром 2-3 сантиметри, розташованій на такій висоті, щоб учасник, висячи, не торкався ногами землі.</w:t>
      </w:r>
    </w:p>
    <w:p w14:paraId="060AAB42" w14:textId="77777777" w:rsidR="00030AB0" w:rsidRPr="00AF6C28" w:rsidRDefault="00030AB0" w:rsidP="00030AB0">
      <w:pPr>
        <w:pStyle w:val="rvps2"/>
        <w:shd w:val="clear" w:color="auto" w:fill="FFFFFF"/>
        <w:spacing w:before="0" w:beforeAutospacing="0" w:after="0" w:afterAutospacing="0" w:line="360" w:lineRule="auto"/>
        <w:ind w:firstLine="448"/>
        <w:jc w:val="both"/>
        <w:rPr>
          <w:sz w:val="28"/>
          <w:szCs w:val="28"/>
        </w:rPr>
      </w:pPr>
      <w:bookmarkStart w:id="23" w:name="n87"/>
      <w:bookmarkEnd w:id="23"/>
      <w:r w:rsidRPr="00AF6C28">
        <w:rPr>
          <w:sz w:val="28"/>
          <w:szCs w:val="28"/>
        </w:rPr>
        <w:t>Підтягування на перекладині виконується з ВП: вис</w:t>
      </w:r>
      <w:r>
        <w:rPr>
          <w:sz w:val="28"/>
          <w:szCs w:val="28"/>
        </w:rPr>
        <w:t xml:space="preserve"> </w:t>
      </w:r>
      <w:r w:rsidRPr="00AF6C28">
        <w:rPr>
          <w:sz w:val="28"/>
          <w:szCs w:val="28"/>
        </w:rPr>
        <w:t>хватом зверху (долонями вперед), кисті рук на ширині плечей, руки, тулуб і ноги випрямлені, ноги не торкаються підлоги, ступні разом.</w:t>
      </w:r>
    </w:p>
    <w:p w14:paraId="6258B028" w14:textId="77777777" w:rsidR="00030AB0" w:rsidRPr="00AF6C28" w:rsidRDefault="00030AB0" w:rsidP="00030AB0">
      <w:pPr>
        <w:pStyle w:val="rvps2"/>
        <w:shd w:val="clear" w:color="auto" w:fill="FFFFFF"/>
        <w:spacing w:before="0" w:beforeAutospacing="0" w:after="0" w:afterAutospacing="0" w:line="360" w:lineRule="auto"/>
        <w:ind w:firstLine="448"/>
        <w:jc w:val="both"/>
        <w:rPr>
          <w:sz w:val="28"/>
          <w:szCs w:val="28"/>
        </w:rPr>
      </w:pPr>
      <w:bookmarkStart w:id="24" w:name="n88"/>
      <w:bookmarkEnd w:id="24"/>
      <w:r w:rsidRPr="00AF6C28">
        <w:rPr>
          <w:sz w:val="28"/>
          <w:szCs w:val="28"/>
        </w:rPr>
        <w:t>За командою «Можна!» учасник підтягується, згинаючи руки, до такого положення, щоб його підборіддя було над перекладиною, потім повністю випрямляє руки, опускається у висі, зафіксувавши ВП на 0,5 с, продовжує виконання тесту.</w:t>
      </w:r>
      <w:r>
        <w:rPr>
          <w:sz w:val="28"/>
          <w:szCs w:val="28"/>
        </w:rPr>
        <w:t xml:space="preserve"> </w:t>
      </w:r>
      <w:bookmarkStart w:id="25" w:name="n89"/>
      <w:bookmarkEnd w:id="25"/>
      <w:r w:rsidRPr="00AF6C28">
        <w:rPr>
          <w:sz w:val="28"/>
          <w:szCs w:val="28"/>
        </w:rPr>
        <w:t>Зараховується кількість безпомилкових підтягувань.</w:t>
      </w:r>
    </w:p>
    <w:p w14:paraId="7F6ADCAC" w14:textId="77777777" w:rsidR="00030AB0" w:rsidRPr="00AF6C28" w:rsidRDefault="00030AB0" w:rsidP="00030AB0">
      <w:pPr>
        <w:pStyle w:val="rvps2"/>
        <w:shd w:val="clear" w:color="auto" w:fill="FFFFFF"/>
        <w:spacing w:before="0" w:beforeAutospacing="0" w:after="0" w:afterAutospacing="0" w:line="360" w:lineRule="auto"/>
        <w:ind w:firstLine="448"/>
        <w:jc w:val="both"/>
        <w:rPr>
          <w:sz w:val="28"/>
          <w:szCs w:val="28"/>
        </w:rPr>
      </w:pPr>
      <w:bookmarkStart w:id="26" w:name="n90"/>
      <w:bookmarkEnd w:id="26"/>
      <w:r w:rsidRPr="00AF6C28">
        <w:rPr>
          <w:sz w:val="28"/>
          <w:szCs w:val="28"/>
        </w:rPr>
        <w:t>Спроба не зараховується у разі:</w:t>
      </w:r>
      <w:r>
        <w:rPr>
          <w:sz w:val="28"/>
          <w:szCs w:val="28"/>
        </w:rPr>
        <w:t xml:space="preserve"> </w:t>
      </w:r>
      <w:bookmarkStart w:id="27" w:name="n91"/>
      <w:bookmarkEnd w:id="27"/>
      <w:r w:rsidRPr="00AF6C28">
        <w:rPr>
          <w:sz w:val="28"/>
          <w:szCs w:val="28"/>
        </w:rPr>
        <w:t>підтягування ривками або з махами ніг (тулуба);</w:t>
      </w:r>
      <w:r>
        <w:rPr>
          <w:sz w:val="28"/>
          <w:szCs w:val="28"/>
        </w:rPr>
        <w:t xml:space="preserve"> </w:t>
      </w:r>
      <w:bookmarkStart w:id="28" w:name="n92"/>
      <w:bookmarkEnd w:id="28"/>
      <w:r w:rsidRPr="00AF6C28">
        <w:rPr>
          <w:sz w:val="28"/>
          <w:szCs w:val="28"/>
        </w:rPr>
        <w:t>відсутності фіксації ВП;</w:t>
      </w:r>
      <w:r>
        <w:rPr>
          <w:sz w:val="28"/>
          <w:szCs w:val="28"/>
        </w:rPr>
        <w:t xml:space="preserve"> </w:t>
      </w:r>
      <w:bookmarkStart w:id="29" w:name="n93"/>
      <w:bookmarkEnd w:id="29"/>
      <w:r w:rsidRPr="00AF6C28">
        <w:rPr>
          <w:sz w:val="28"/>
          <w:szCs w:val="28"/>
        </w:rPr>
        <w:t>почергового згинання рук;</w:t>
      </w:r>
      <w:r>
        <w:rPr>
          <w:sz w:val="28"/>
          <w:szCs w:val="28"/>
        </w:rPr>
        <w:t xml:space="preserve"> </w:t>
      </w:r>
      <w:bookmarkStart w:id="30" w:name="n94"/>
      <w:bookmarkEnd w:id="30"/>
      <w:r w:rsidRPr="00AF6C28">
        <w:rPr>
          <w:sz w:val="28"/>
          <w:szCs w:val="28"/>
        </w:rPr>
        <w:t>розгойдування під час підтягування.</w:t>
      </w:r>
      <w:r>
        <w:rPr>
          <w:sz w:val="28"/>
          <w:szCs w:val="28"/>
        </w:rPr>
        <w:t xml:space="preserve"> </w:t>
      </w:r>
      <w:bookmarkStart w:id="31" w:name="n95"/>
      <w:bookmarkEnd w:id="31"/>
      <w:r w:rsidRPr="00AF6C28">
        <w:rPr>
          <w:sz w:val="28"/>
          <w:szCs w:val="28"/>
        </w:rPr>
        <w:t>Кожному учасникові дозволяється лише один підхід.</w:t>
      </w:r>
    </w:p>
    <w:p w14:paraId="41A0B323" w14:textId="333E2313" w:rsidR="00030AB0" w:rsidRPr="00E66321" w:rsidRDefault="00030AB0" w:rsidP="00030AB0">
      <w:pPr>
        <w:pStyle w:val="rvps2"/>
        <w:shd w:val="clear" w:color="auto" w:fill="FFFFFF"/>
        <w:spacing w:before="0" w:beforeAutospacing="0" w:after="0" w:afterAutospacing="0" w:line="360" w:lineRule="auto"/>
        <w:ind w:firstLine="448"/>
        <w:jc w:val="both"/>
        <w:rPr>
          <w:sz w:val="28"/>
          <w:szCs w:val="28"/>
        </w:rPr>
      </w:pPr>
      <w:bookmarkStart w:id="32" w:name="n96"/>
      <w:bookmarkEnd w:id="32"/>
      <w:r w:rsidRPr="00AF6C28">
        <w:rPr>
          <w:sz w:val="28"/>
          <w:szCs w:val="28"/>
        </w:rPr>
        <w:t xml:space="preserve">Виконання вправи припиняється, якщо учасник робить зупинку на 2 і більше секунди або йому не вдається зафіксувати потрібне положення більше ніж двічі </w:t>
      </w:r>
      <w:r w:rsidRPr="00E66321">
        <w:rPr>
          <w:sz w:val="28"/>
          <w:szCs w:val="28"/>
        </w:rPr>
        <w:t>поспіль [</w:t>
      </w:r>
      <w:r w:rsidR="00E66321" w:rsidRPr="00E66321">
        <w:rPr>
          <w:sz w:val="28"/>
          <w:szCs w:val="28"/>
        </w:rPr>
        <w:t>35</w:t>
      </w:r>
      <w:r w:rsidRPr="00E66321">
        <w:rPr>
          <w:sz w:val="28"/>
          <w:szCs w:val="28"/>
        </w:rPr>
        <w:t>]</w:t>
      </w:r>
      <w:r w:rsidR="00E66321" w:rsidRPr="00E66321">
        <w:rPr>
          <w:sz w:val="28"/>
          <w:szCs w:val="28"/>
        </w:rPr>
        <w:t>.</w:t>
      </w:r>
    </w:p>
    <w:p w14:paraId="4D051AE8" w14:textId="0BA579CE" w:rsidR="00030AB0" w:rsidRPr="00793D0F" w:rsidRDefault="00030AB0" w:rsidP="00030AB0">
      <w:pPr>
        <w:spacing w:after="0" w:line="360" w:lineRule="auto"/>
        <w:jc w:val="both"/>
        <w:rPr>
          <w:rFonts w:ascii="Times New Roman" w:hAnsi="Times New Roman" w:cs="Times New Roman"/>
          <w:sz w:val="28"/>
          <w:szCs w:val="28"/>
        </w:rPr>
      </w:pPr>
      <w:r w:rsidRPr="00793D0F">
        <w:rPr>
          <w:rFonts w:ascii="Times New Roman" w:hAnsi="Times New Roman" w:cs="Times New Roman"/>
          <w:b/>
          <w:bCs/>
          <w:sz w:val="28"/>
          <w:szCs w:val="28"/>
        </w:rPr>
        <w:t>2.Згинання-розгинання рук в упорі лежачи.</w:t>
      </w:r>
      <w:r w:rsidRPr="00793D0F">
        <w:rPr>
          <w:rFonts w:ascii="Times New Roman" w:hAnsi="Times New Roman" w:cs="Times New Roman"/>
          <w:sz w:val="28"/>
          <w:szCs w:val="28"/>
        </w:rPr>
        <w:t xml:space="preserve"> Також дуже часто застосовується тест, що входить до комплексу нормативів фізичної підготовки </w:t>
      </w:r>
      <w:r w:rsidR="00895F54">
        <w:rPr>
          <w:rFonts w:ascii="Times New Roman" w:hAnsi="Times New Roman" w:cs="Times New Roman"/>
          <w:sz w:val="28"/>
          <w:szCs w:val="28"/>
        </w:rPr>
        <w:t>молоді.</w:t>
      </w:r>
    </w:p>
    <w:p w14:paraId="57E62446" w14:textId="77777777" w:rsidR="00030AB0" w:rsidRPr="00793D0F"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Згинання і розгинання рук в упорі лежачи може проводитися із застосуванням контактної платформи заввишки 5 см або без неї.</w:t>
      </w:r>
    </w:p>
    <w:p w14:paraId="330A8425" w14:textId="77777777" w:rsidR="00030AB0" w:rsidRPr="00793D0F"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Згинання та розгинання рук в упорі лежачи виконується з такого вихідного положення (далі - ВП): упор лежачи на підлозі, руки на ширині плечей, кисті вперед, лікті розведені не більше ніж на 45 градусів, плечі, тулуб і ноги утворюють пряму лінію, стопи впираються в підлогу без опори.</w:t>
      </w:r>
    </w:p>
    <w:p w14:paraId="357C5CCE" w14:textId="77777777" w:rsidR="00030AB0" w:rsidRPr="00793D0F"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Учасник, згинаючи руки, торкається грудьми підлоги або контактної платформи, розгинаючи руки у ліктьових суглобах,- повертається у ВП та, зафіксувавши його на 0,5 с, продовжує виконання тесту.</w:t>
      </w:r>
    </w:p>
    <w:p w14:paraId="7F010ABF" w14:textId="77777777" w:rsidR="00030AB0" w:rsidRPr="00793D0F" w:rsidRDefault="00030AB0" w:rsidP="00030A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93D0F">
        <w:rPr>
          <w:rFonts w:ascii="Times New Roman" w:hAnsi="Times New Roman" w:cs="Times New Roman"/>
          <w:sz w:val="28"/>
          <w:szCs w:val="28"/>
        </w:rPr>
        <w:t>Зараховується кількість безпомилкових згинань та розгинань рук за одну спробу.</w:t>
      </w:r>
      <w:r>
        <w:rPr>
          <w:rFonts w:ascii="Times New Roman" w:hAnsi="Times New Roman" w:cs="Times New Roman"/>
          <w:sz w:val="28"/>
          <w:szCs w:val="28"/>
        </w:rPr>
        <w:t xml:space="preserve"> </w:t>
      </w:r>
      <w:r w:rsidRPr="00793D0F">
        <w:rPr>
          <w:rFonts w:ascii="Times New Roman" w:hAnsi="Times New Roman" w:cs="Times New Roman"/>
          <w:sz w:val="28"/>
          <w:szCs w:val="28"/>
        </w:rPr>
        <w:t>Спроба не зараховується у разі:</w:t>
      </w:r>
      <w:r>
        <w:rPr>
          <w:rFonts w:ascii="Times New Roman" w:hAnsi="Times New Roman" w:cs="Times New Roman"/>
          <w:sz w:val="28"/>
          <w:szCs w:val="28"/>
        </w:rPr>
        <w:t xml:space="preserve"> </w:t>
      </w:r>
      <w:r w:rsidRPr="00793D0F">
        <w:rPr>
          <w:rFonts w:ascii="Times New Roman" w:hAnsi="Times New Roman" w:cs="Times New Roman"/>
          <w:sz w:val="28"/>
          <w:szCs w:val="28"/>
        </w:rPr>
        <w:t>торкання підлоги колінами, стегнами, тазом;</w:t>
      </w:r>
      <w:r>
        <w:rPr>
          <w:rFonts w:ascii="Times New Roman" w:hAnsi="Times New Roman" w:cs="Times New Roman"/>
          <w:sz w:val="28"/>
          <w:szCs w:val="28"/>
        </w:rPr>
        <w:t xml:space="preserve"> </w:t>
      </w:r>
      <w:r w:rsidRPr="00793D0F">
        <w:rPr>
          <w:rFonts w:ascii="Times New Roman" w:hAnsi="Times New Roman" w:cs="Times New Roman"/>
          <w:sz w:val="28"/>
          <w:szCs w:val="28"/>
        </w:rPr>
        <w:t>порушення прямої лінії «плечі - тулуб - ноги»;</w:t>
      </w:r>
      <w:r>
        <w:rPr>
          <w:rFonts w:ascii="Times New Roman" w:hAnsi="Times New Roman" w:cs="Times New Roman"/>
          <w:sz w:val="28"/>
          <w:szCs w:val="28"/>
        </w:rPr>
        <w:t xml:space="preserve"> </w:t>
      </w:r>
      <w:r w:rsidRPr="00793D0F">
        <w:rPr>
          <w:rFonts w:ascii="Times New Roman" w:hAnsi="Times New Roman" w:cs="Times New Roman"/>
          <w:sz w:val="28"/>
          <w:szCs w:val="28"/>
        </w:rPr>
        <w:t>відсутності фіксації ВП;</w:t>
      </w:r>
    </w:p>
    <w:p w14:paraId="66063F44" w14:textId="77777777" w:rsidR="00030AB0" w:rsidRDefault="00030AB0" w:rsidP="00030AB0">
      <w:pPr>
        <w:spacing w:after="0" w:line="360" w:lineRule="auto"/>
        <w:jc w:val="both"/>
        <w:rPr>
          <w:rFonts w:ascii="Times New Roman" w:hAnsi="Times New Roman" w:cs="Times New Roman"/>
          <w:color w:val="833C0B" w:themeColor="accent2" w:themeShade="80"/>
          <w:sz w:val="28"/>
          <w:szCs w:val="28"/>
        </w:rPr>
      </w:pPr>
      <w:r w:rsidRPr="00793D0F">
        <w:rPr>
          <w:rFonts w:ascii="Times New Roman" w:hAnsi="Times New Roman" w:cs="Times New Roman"/>
          <w:sz w:val="28"/>
          <w:szCs w:val="28"/>
        </w:rPr>
        <w:lastRenderedPageBreak/>
        <w:t>почергового розгинання рук;</w:t>
      </w:r>
      <w:r>
        <w:rPr>
          <w:rFonts w:ascii="Times New Roman" w:hAnsi="Times New Roman" w:cs="Times New Roman"/>
          <w:sz w:val="28"/>
          <w:szCs w:val="28"/>
        </w:rPr>
        <w:t xml:space="preserve"> </w:t>
      </w:r>
      <w:r w:rsidRPr="00793D0F">
        <w:rPr>
          <w:rFonts w:ascii="Times New Roman" w:hAnsi="Times New Roman" w:cs="Times New Roman"/>
          <w:sz w:val="28"/>
          <w:szCs w:val="28"/>
        </w:rPr>
        <w:t>відсутності торкання грудьми підлоги (платформи);</w:t>
      </w:r>
      <w:r>
        <w:rPr>
          <w:rFonts w:ascii="Times New Roman" w:hAnsi="Times New Roman" w:cs="Times New Roman"/>
          <w:sz w:val="28"/>
          <w:szCs w:val="28"/>
        </w:rPr>
        <w:t xml:space="preserve"> </w:t>
      </w:r>
      <w:r w:rsidRPr="00793D0F">
        <w:rPr>
          <w:rFonts w:ascii="Times New Roman" w:hAnsi="Times New Roman" w:cs="Times New Roman"/>
          <w:sz w:val="28"/>
          <w:szCs w:val="28"/>
        </w:rPr>
        <w:t>розведення ліктів щодо тулуба більше ніж на 45 градусів</w:t>
      </w:r>
      <w:r w:rsidRPr="00793D0F">
        <w:rPr>
          <w:rFonts w:ascii="Times New Roman" w:hAnsi="Times New Roman" w:cs="Times New Roman"/>
          <w:color w:val="833C0B" w:themeColor="accent2" w:themeShade="80"/>
          <w:sz w:val="28"/>
          <w:szCs w:val="28"/>
        </w:rPr>
        <w:t>.</w:t>
      </w:r>
    </w:p>
    <w:p w14:paraId="174CB4D3" w14:textId="73A7C364" w:rsidR="00030AB0" w:rsidRPr="0010642D" w:rsidRDefault="00B4736E" w:rsidP="00030AB0">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3</w:t>
      </w:r>
      <w:r w:rsidR="00030AB0" w:rsidRPr="005D40FB">
        <w:rPr>
          <w:rFonts w:ascii="Times New Roman" w:hAnsi="Times New Roman" w:cs="Times New Roman"/>
          <w:b/>
          <w:bCs/>
          <w:sz w:val="28"/>
          <w:szCs w:val="28"/>
        </w:rPr>
        <w:t>. Стрибок у довжину з місця.</w:t>
      </w:r>
      <w:r w:rsidR="00030AB0" w:rsidRPr="005D40FB">
        <w:rPr>
          <w:rFonts w:ascii="Times New Roman" w:hAnsi="Times New Roman" w:cs="Times New Roman"/>
          <w:sz w:val="28"/>
          <w:szCs w:val="28"/>
        </w:rPr>
        <w:t xml:space="preserve"> Дуже інформативний тест, поширений у практиці тестування</w:t>
      </w:r>
      <w:r w:rsidR="00895F54">
        <w:rPr>
          <w:rFonts w:ascii="Times New Roman" w:hAnsi="Times New Roman" w:cs="Times New Roman"/>
          <w:sz w:val="28"/>
          <w:szCs w:val="28"/>
        </w:rPr>
        <w:t xml:space="preserve"> всіх вікових категорій і різної фізичної підготовки</w:t>
      </w:r>
      <w:r w:rsidR="00030AB0" w:rsidRPr="005D40FB">
        <w:rPr>
          <w:rFonts w:ascii="Times New Roman" w:hAnsi="Times New Roman" w:cs="Times New Roman"/>
          <w:sz w:val="28"/>
          <w:szCs w:val="28"/>
        </w:rPr>
        <w:t xml:space="preserve"> з добре відомою процедурою оцінки результатів. Відзначу тільки, що кожному з піддослідних надавалася по </w:t>
      </w:r>
      <w:r w:rsidR="00030AB0">
        <w:rPr>
          <w:sz w:val="28"/>
          <w:szCs w:val="28"/>
        </w:rPr>
        <w:t>дві</w:t>
      </w:r>
      <w:r w:rsidR="00030AB0" w:rsidRPr="005D40FB">
        <w:rPr>
          <w:rFonts w:ascii="Times New Roman" w:hAnsi="Times New Roman" w:cs="Times New Roman"/>
          <w:sz w:val="28"/>
          <w:szCs w:val="28"/>
        </w:rPr>
        <w:t xml:space="preserve"> спроби, а в залік йшов найкращий результат, що вимірюється з точністю до 1 см. </w:t>
      </w:r>
    </w:p>
    <w:p w14:paraId="74C1C543" w14:textId="77777777" w:rsidR="00030AB0" w:rsidRPr="005D40FB" w:rsidRDefault="00030AB0" w:rsidP="00030AB0">
      <w:pPr>
        <w:pStyle w:val="rvps2"/>
        <w:shd w:val="clear" w:color="auto" w:fill="FFFFFF"/>
        <w:spacing w:before="0" w:beforeAutospacing="0" w:after="0" w:afterAutospacing="0" w:line="360" w:lineRule="auto"/>
        <w:ind w:firstLine="448"/>
        <w:jc w:val="both"/>
        <w:rPr>
          <w:sz w:val="28"/>
          <w:szCs w:val="28"/>
        </w:rPr>
      </w:pPr>
      <w:r w:rsidRPr="005D40FB">
        <w:rPr>
          <w:sz w:val="28"/>
          <w:szCs w:val="28"/>
        </w:rPr>
        <w:t>Стрибок у довжину з місця виконується у відповідному секторі для стрибків. Місце відштовхування має забезпечувати якісне зчеплення із взуттям. Учасник приймає ВП: ноги на ширині плечей, ступні паралельно, носки ніг перед лінією відштовхування.</w:t>
      </w:r>
    </w:p>
    <w:p w14:paraId="48B98789" w14:textId="77777777" w:rsidR="00030AB0" w:rsidRPr="005D40FB" w:rsidRDefault="00030AB0" w:rsidP="00030AB0">
      <w:pPr>
        <w:pStyle w:val="rvps2"/>
        <w:shd w:val="clear" w:color="auto" w:fill="FFFFFF"/>
        <w:spacing w:before="0" w:beforeAutospacing="0" w:after="0" w:afterAutospacing="0" w:line="360" w:lineRule="auto"/>
        <w:ind w:firstLine="448"/>
        <w:jc w:val="both"/>
        <w:rPr>
          <w:sz w:val="28"/>
          <w:szCs w:val="28"/>
        </w:rPr>
      </w:pPr>
      <w:bookmarkStart w:id="33" w:name="n115"/>
      <w:bookmarkEnd w:id="33"/>
      <w:r w:rsidRPr="005D40FB">
        <w:rPr>
          <w:sz w:val="28"/>
          <w:szCs w:val="28"/>
        </w:rPr>
        <w:t>Учасник виконує замах руками назад, потім різко викидає їх вперед та поштовхом обох ніг виконує стрибок якомога далі.</w:t>
      </w:r>
    </w:p>
    <w:p w14:paraId="109177B3" w14:textId="77777777" w:rsidR="00030AB0" w:rsidRPr="005D40FB" w:rsidRDefault="00030AB0" w:rsidP="00030AB0">
      <w:pPr>
        <w:pStyle w:val="rvps2"/>
        <w:shd w:val="clear" w:color="auto" w:fill="FFFFFF"/>
        <w:spacing w:before="0" w:beforeAutospacing="0" w:after="0" w:afterAutospacing="0" w:line="360" w:lineRule="auto"/>
        <w:ind w:firstLine="448"/>
        <w:jc w:val="both"/>
        <w:rPr>
          <w:sz w:val="28"/>
          <w:szCs w:val="28"/>
        </w:rPr>
      </w:pPr>
      <w:bookmarkStart w:id="34" w:name="n116"/>
      <w:bookmarkEnd w:id="34"/>
      <w:r w:rsidRPr="005D40FB">
        <w:rPr>
          <w:sz w:val="28"/>
          <w:szCs w:val="28"/>
        </w:rPr>
        <w:t>Вимірювання проводиться за перпендикулярною прямою від місця відштовхування будь-якою ногою до найближчого сліду, залишеного будь-якою частиною тіла учасника.</w:t>
      </w:r>
      <w:bookmarkStart w:id="35" w:name="n117"/>
      <w:bookmarkEnd w:id="35"/>
      <w:r>
        <w:rPr>
          <w:sz w:val="28"/>
          <w:szCs w:val="28"/>
        </w:rPr>
        <w:t xml:space="preserve"> </w:t>
      </w:r>
      <w:r w:rsidRPr="005D40FB">
        <w:rPr>
          <w:sz w:val="28"/>
          <w:szCs w:val="28"/>
        </w:rPr>
        <w:t>Учаснику даються дві спроби. Зараховується найкращий результат.</w:t>
      </w:r>
      <w:r>
        <w:rPr>
          <w:sz w:val="28"/>
          <w:szCs w:val="28"/>
        </w:rPr>
        <w:t xml:space="preserve"> </w:t>
      </w:r>
      <w:bookmarkStart w:id="36" w:name="n118"/>
      <w:bookmarkEnd w:id="36"/>
      <w:r w:rsidRPr="005D40FB">
        <w:rPr>
          <w:sz w:val="28"/>
          <w:szCs w:val="28"/>
        </w:rPr>
        <w:t>Спроба не зараховується у разі:</w:t>
      </w:r>
      <w:r>
        <w:rPr>
          <w:sz w:val="28"/>
          <w:szCs w:val="28"/>
        </w:rPr>
        <w:t xml:space="preserve"> </w:t>
      </w:r>
      <w:bookmarkStart w:id="37" w:name="n119"/>
      <w:bookmarkEnd w:id="37"/>
      <w:r w:rsidRPr="005D40FB">
        <w:rPr>
          <w:sz w:val="28"/>
          <w:szCs w:val="28"/>
        </w:rPr>
        <w:t>заступання за лінію відштовхування або доторкання до неї;</w:t>
      </w:r>
      <w:r>
        <w:rPr>
          <w:sz w:val="28"/>
          <w:szCs w:val="28"/>
        </w:rPr>
        <w:t xml:space="preserve"> </w:t>
      </w:r>
      <w:bookmarkStart w:id="38" w:name="n120"/>
      <w:bookmarkEnd w:id="38"/>
      <w:r w:rsidRPr="005D40FB">
        <w:rPr>
          <w:sz w:val="28"/>
          <w:szCs w:val="28"/>
        </w:rPr>
        <w:t>виконання відштовхування з попереднього підскоку;</w:t>
      </w:r>
      <w:r>
        <w:rPr>
          <w:sz w:val="28"/>
          <w:szCs w:val="28"/>
        </w:rPr>
        <w:t xml:space="preserve"> </w:t>
      </w:r>
      <w:bookmarkStart w:id="39" w:name="n121"/>
      <w:bookmarkEnd w:id="39"/>
      <w:r w:rsidRPr="005D40FB">
        <w:rPr>
          <w:sz w:val="28"/>
          <w:szCs w:val="28"/>
        </w:rPr>
        <w:t>позачергового відштовхування ногами.</w:t>
      </w:r>
    </w:p>
    <w:p w14:paraId="5585EA97" w14:textId="0ABFB935" w:rsidR="00030AB0" w:rsidRDefault="00B4736E" w:rsidP="00030AB0">
      <w:pPr>
        <w:spacing w:after="0" w:line="360" w:lineRule="auto"/>
        <w:jc w:val="both"/>
        <w:rPr>
          <w:rFonts w:ascii="Times New Roman" w:hAnsi="Times New Roman" w:cs="Times New Roman"/>
          <w:sz w:val="28"/>
          <w:szCs w:val="28"/>
        </w:rPr>
      </w:pPr>
      <w:bookmarkStart w:id="40" w:name="n122"/>
      <w:bookmarkStart w:id="41" w:name="n72"/>
      <w:bookmarkEnd w:id="40"/>
      <w:bookmarkEnd w:id="41"/>
      <w:r>
        <w:rPr>
          <w:rFonts w:ascii="Times New Roman" w:hAnsi="Times New Roman" w:cs="Times New Roman"/>
          <w:b/>
          <w:bCs/>
          <w:sz w:val="28"/>
          <w:szCs w:val="28"/>
        </w:rPr>
        <w:t>4</w:t>
      </w:r>
      <w:r w:rsidR="00030AB0" w:rsidRPr="0010642D">
        <w:rPr>
          <w:rFonts w:ascii="Times New Roman" w:hAnsi="Times New Roman" w:cs="Times New Roman"/>
          <w:b/>
          <w:bCs/>
          <w:sz w:val="28"/>
          <w:szCs w:val="28"/>
        </w:rPr>
        <w:t>. Бьорпі за 30 с.</w:t>
      </w:r>
      <w:r w:rsidR="00030AB0" w:rsidRPr="005716A2">
        <w:rPr>
          <w:rFonts w:ascii="Times New Roman" w:hAnsi="Times New Roman" w:cs="Times New Roman"/>
          <w:sz w:val="28"/>
          <w:szCs w:val="28"/>
        </w:rPr>
        <w:t xml:space="preserve"> Це специфічний силовий тест, що включає поєднання найпростіших гімнастичних вправ (присідань та віджимань), які виконуються у строго певній послідовності та у високому темпі. Комплекс вправ «берпі» є одним із базових засобів кроссфіту і доступний всім бажаючим </w:t>
      </w:r>
      <w:r w:rsidR="00A23990">
        <w:rPr>
          <w:rFonts w:ascii="Times New Roman" w:hAnsi="Times New Roman" w:cs="Times New Roman"/>
          <w:sz w:val="28"/>
          <w:szCs w:val="28"/>
        </w:rPr>
        <w:t>особам</w:t>
      </w:r>
      <w:r w:rsidR="00030AB0" w:rsidRPr="005716A2">
        <w:rPr>
          <w:rFonts w:ascii="Times New Roman" w:hAnsi="Times New Roman" w:cs="Times New Roman"/>
          <w:sz w:val="28"/>
          <w:szCs w:val="28"/>
        </w:rPr>
        <w:t xml:space="preserve">. </w:t>
      </w:r>
    </w:p>
    <w:p w14:paraId="7830D60E" w14:textId="17D2B666" w:rsidR="00B4736E" w:rsidRDefault="00B4736E" w:rsidP="00030AB0">
      <w:pPr>
        <w:spacing w:after="0" w:line="360" w:lineRule="auto"/>
        <w:jc w:val="both"/>
        <w:rPr>
          <w:rFonts w:ascii="Times New Roman" w:hAnsi="Times New Roman" w:cs="Times New Roman"/>
          <w:b/>
          <w:bCs/>
          <w:sz w:val="28"/>
          <w:szCs w:val="28"/>
        </w:rPr>
      </w:pPr>
      <w:r w:rsidRPr="00B4736E">
        <w:rPr>
          <w:rFonts w:ascii="Times New Roman" w:hAnsi="Times New Roman" w:cs="Times New Roman"/>
          <w:b/>
          <w:bCs/>
          <w:sz w:val="28"/>
          <w:szCs w:val="28"/>
        </w:rPr>
        <w:t>5. Жим штанги від грудей з вагою 50 % від власної ваги на рази.</w:t>
      </w:r>
    </w:p>
    <w:p w14:paraId="3CF32B15" w14:textId="57C899D2" w:rsidR="004A5A2B" w:rsidRDefault="004A5A2B" w:rsidP="004A5A2B">
      <w:pPr>
        <w:shd w:val="clear" w:color="auto" w:fill="FFFFFF"/>
        <w:spacing w:after="0" w:line="360" w:lineRule="auto"/>
        <w:jc w:val="both"/>
        <w:rPr>
          <w:rFonts w:ascii="Times New Roman" w:eastAsia="Times New Roman" w:hAnsi="Times New Roman" w:cs="Times New Roman"/>
          <w:color w:val="080809"/>
          <w:sz w:val="28"/>
          <w:szCs w:val="28"/>
          <w:lang w:eastAsia="uk-UA"/>
        </w:rPr>
      </w:pPr>
      <w:r>
        <w:rPr>
          <w:rFonts w:ascii="Times New Roman" w:eastAsia="Times New Roman" w:hAnsi="Times New Roman" w:cs="Times New Roman"/>
          <w:color w:val="080809"/>
          <w:sz w:val="28"/>
          <w:szCs w:val="28"/>
          <w:lang w:eastAsia="uk-UA"/>
        </w:rPr>
        <w:tab/>
      </w:r>
      <w:r w:rsidRPr="004A5A2B">
        <w:rPr>
          <w:rFonts w:ascii="Times New Roman" w:eastAsia="Times New Roman" w:hAnsi="Times New Roman" w:cs="Times New Roman"/>
          <w:color w:val="080809"/>
          <w:sz w:val="28"/>
          <w:szCs w:val="28"/>
          <w:lang w:eastAsia="uk-UA"/>
        </w:rPr>
        <w:t xml:space="preserve">Жим лежачи – це базова вправа у бодібілдингу та пауерліфтингу, призначене для розвитку м’язів грудей і рук (трицепсів) і переднього пучка дельтоподібних м’язів. Класичний жим робиться лежачи на спині на лавці для жиму лежачи. У вихідному положенні штанга утримується на витягнутих руках над грудьми. Потім штанга опускається на груди і вижимається знову вгору на витягнуті руки. Є й альтернативний варіант: штанга в початковій позиції </w:t>
      </w:r>
      <w:r w:rsidRPr="004A5A2B">
        <w:rPr>
          <w:rFonts w:ascii="Times New Roman" w:eastAsia="Times New Roman" w:hAnsi="Times New Roman" w:cs="Times New Roman"/>
          <w:color w:val="080809"/>
          <w:sz w:val="28"/>
          <w:szCs w:val="28"/>
          <w:lang w:eastAsia="uk-UA"/>
        </w:rPr>
        <w:lastRenderedPageBreak/>
        <w:t xml:space="preserve">знаходиться на упорах, обмежувачах рами на висоті грудей і потім вижимається з цього положення на витягнуті руки і знову опускається на упори. </w:t>
      </w:r>
    </w:p>
    <w:p w14:paraId="57EBF19F" w14:textId="59D3A7ED" w:rsidR="004A5A2B" w:rsidRPr="004A5A2B" w:rsidRDefault="004A5A2B" w:rsidP="004A5A2B">
      <w:pPr>
        <w:shd w:val="clear" w:color="auto" w:fill="FFFFFF"/>
        <w:spacing w:after="0" w:line="360" w:lineRule="auto"/>
        <w:jc w:val="both"/>
        <w:rPr>
          <w:rFonts w:ascii="Times New Roman" w:eastAsia="Times New Roman" w:hAnsi="Times New Roman" w:cs="Times New Roman"/>
          <w:color w:val="080809"/>
          <w:sz w:val="28"/>
          <w:szCs w:val="28"/>
          <w:lang w:eastAsia="uk-UA"/>
        </w:rPr>
      </w:pPr>
      <w:r>
        <w:rPr>
          <w:rFonts w:ascii="Times New Roman" w:eastAsia="Times New Roman" w:hAnsi="Times New Roman" w:cs="Times New Roman"/>
          <w:color w:val="080809"/>
          <w:sz w:val="28"/>
          <w:szCs w:val="28"/>
          <w:lang w:eastAsia="uk-UA"/>
        </w:rPr>
        <w:tab/>
      </w:r>
      <w:r w:rsidRPr="004A5A2B">
        <w:rPr>
          <w:rFonts w:ascii="Times New Roman" w:eastAsia="Times New Roman" w:hAnsi="Times New Roman" w:cs="Times New Roman"/>
          <w:color w:val="080809"/>
          <w:sz w:val="28"/>
          <w:szCs w:val="28"/>
          <w:lang w:eastAsia="uk-UA"/>
        </w:rPr>
        <w:t>Жим лежачи на похилій лавці дозволяє вибірково тренувати верхню чи нижню групу грудних м’язів. Чим вище нахил лавки, тим більше навантаження на верхню порцію, і навпаки. Ширина хвату. При виконанні жиму лежачи з вузьким хватом велике навантаження лягає на внутрішні відділи грудних м’язів і на тр</w:t>
      </w:r>
      <w:r w:rsidR="00EE345A">
        <w:rPr>
          <w:rFonts w:ascii="Times New Roman" w:eastAsia="Times New Roman" w:hAnsi="Times New Roman" w:cs="Times New Roman"/>
          <w:color w:val="080809"/>
          <w:sz w:val="28"/>
          <w:szCs w:val="28"/>
          <w:lang w:eastAsia="uk-UA"/>
        </w:rPr>
        <w:t>и</w:t>
      </w:r>
      <w:r w:rsidRPr="004A5A2B">
        <w:rPr>
          <w:rFonts w:ascii="Times New Roman" w:eastAsia="Times New Roman" w:hAnsi="Times New Roman" w:cs="Times New Roman"/>
          <w:color w:val="080809"/>
          <w:sz w:val="28"/>
          <w:szCs w:val="28"/>
          <w:lang w:eastAsia="uk-UA"/>
        </w:rPr>
        <w:t>цепси. Гриф можна опускати на верхню частину грудей, середню і нижню, що дозволяє запобігти застою у рості м’язів. Варіантами жиму лежачи також є жим на тренажері Сміта, жим гантел</w:t>
      </w:r>
      <w:r w:rsidR="000C3357">
        <w:rPr>
          <w:rFonts w:ascii="Times New Roman" w:eastAsia="Times New Roman" w:hAnsi="Times New Roman" w:cs="Times New Roman"/>
          <w:color w:val="080809"/>
          <w:sz w:val="28"/>
          <w:szCs w:val="28"/>
          <w:lang w:eastAsia="uk-UA"/>
        </w:rPr>
        <w:t>ей</w:t>
      </w:r>
      <w:r w:rsidRPr="004A5A2B">
        <w:rPr>
          <w:rFonts w:ascii="Times New Roman" w:eastAsia="Times New Roman" w:hAnsi="Times New Roman" w:cs="Times New Roman"/>
          <w:color w:val="080809"/>
          <w:sz w:val="28"/>
          <w:szCs w:val="28"/>
          <w:lang w:eastAsia="uk-UA"/>
        </w:rPr>
        <w:t xml:space="preserve"> лежачи і похилий жим гантел</w:t>
      </w:r>
      <w:r w:rsidR="000C3357">
        <w:rPr>
          <w:rFonts w:ascii="Times New Roman" w:eastAsia="Times New Roman" w:hAnsi="Times New Roman" w:cs="Times New Roman"/>
          <w:color w:val="080809"/>
          <w:sz w:val="28"/>
          <w:szCs w:val="28"/>
          <w:lang w:eastAsia="uk-UA"/>
        </w:rPr>
        <w:t>ей</w:t>
      </w:r>
      <w:r w:rsidRPr="004A5A2B">
        <w:rPr>
          <w:rFonts w:ascii="Times New Roman" w:eastAsia="Times New Roman" w:hAnsi="Times New Roman" w:cs="Times New Roman"/>
          <w:color w:val="080809"/>
          <w:sz w:val="28"/>
          <w:szCs w:val="28"/>
          <w:lang w:eastAsia="uk-UA"/>
        </w:rPr>
        <w:t>.</w:t>
      </w:r>
    </w:p>
    <w:p w14:paraId="6C2A961D" w14:textId="0768B90A" w:rsidR="00030AB0" w:rsidRPr="00484334" w:rsidRDefault="00AE6F92" w:rsidP="00030AB0">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 </w:t>
      </w:r>
      <w:r w:rsidR="00030AB0">
        <w:rPr>
          <w:rFonts w:ascii="Times New Roman" w:hAnsi="Times New Roman" w:cs="Times New Roman"/>
          <w:b/>
          <w:bCs/>
          <w:sz w:val="28"/>
          <w:szCs w:val="28"/>
        </w:rPr>
        <w:tab/>
      </w:r>
      <w:r w:rsidR="00030AB0" w:rsidRPr="00484334">
        <w:rPr>
          <w:rFonts w:ascii="Times New Roman" w:hAnsi="Times New Roman" w:cs="Times New Roman"/>
          <w:b/>
          <w:bCs/>
          <w:sz w:val="28"/>
          <w:szCs w:val="28"/>
        </w:rPr>
        <w:t>Педагогічний експеримент</w:t>
      </w:r>
      <w:r w:rsidR="00030AB0" w:rsidRPr="00484334">
        <w:rPr>
          <w:rFonts w:ascii="Times New Roman" w:hAnsi="Times New Roman" w:cs="Times New Roman"/>
          <w:sz w:val="28"/>
          <w:szCs w:val="28"/>
        </w:rPr>
        <w:t xml:space="preserve">. </w:t>
      </w:r>
    </w:p>
    <w:p w14:paraId="38CDCECC" w14:textId="232FD343" w:rsidR="00030AB0" w:rsidRDefault="00030AB0" w:rsidP="00030AB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A14F13">
        <w:rPr>
          <w:rFonts w:ascii="Times New Roman" w:hAnsi="Times New Roman" w:cs="Times New Roman"/>
          <w:sz w:val="28"/>
          <w:szCs w:val="28"/>
        </w:rPr>
        <w:t>Однією з основних методів дослідження у сфері спортивної педагогіки є педагогічний експеримент.</w:t>
      </w:r>
      <w:r w:rsidR="006B41B3">
        <w:rPr>
          <w:rFonts w:ascii="Times New Roman" w:hAnsi="Times New Roman" w:cs="Times New Roman"/>
          <w:sz w:val="28"/>
          <w:szCs w:val="28"/>
        </w:rPr>
        <w:t xml:space="preserve"> </w:t>
      </w:r>
      <w:r w:rsidRPr="00AB4207">
        <w:rPr>
          <w:rFonts w:ascii="Times New Roman" w:hAnsi="Times New Roman" w:cs="Times New Roman"/>
          <w:sz w:val="28"/>
          <w:szCs w:val="28"/>
        </w:rPr>
        <w:t>Зміст експерименту, методи його проведення не повинні суперечити загальним принципам навчання та виховання. Неприпустимо вивчати методи тренування, вплив яких завдав би шкоди організму випробуваних</w:t>
      </w:r>
      <w:r>
        <w:rPr>
          <w:rFonts w:ascii="Times New Roman" w:hAnsi="Times New Roman" w:cs="Times New Roman"/>
          <w:sz w:val="28"/>
          <w:szCs w:val="28"/>
          <w:lang w:val="ru-RU"/>
        </w:rPr>
        <w:t>.</w:t>
      </w:r>
    </w:p>
    <w:p w14:paraId="64B62AD6" w14:textId="7CC86C74" w:rsidR="00030AB0" w:rsidRDefault="00030AB0"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14F13">
        <w:rPr>
          <w:rFonts w:ascii="Times New Roman" w:hAnsi="Times New Roman" w:cs="Times New Roman"/>
          <w:sz w:val="28"/>
          <w:szCs w:val="28"/>
        </w:rPr>
        <w:t>Дуже важливо перевірити дані, отримані у процесі експерименту, практично. Це підвищує їхню цінність і дозволяє вносити корективи в експеримент.</w:t>
      </w:r>
    </w:p>
    <w:p w14:paraId="2A0944B6" w14:textId="165DD081" w:rsidR="00A23990" w:rsidRPr="00A23990"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Для проведення порівняльного експерименту, ми створили дві групи контрольну та експериментальну, </w:t>
      </w:r>
      <w:r w:rsidR="00890690">
        <w:rPr>
          <w:rFonts w:ascii="Times New Roman" w:hAnsi="Times New Roman" w:cs="Times New Roman"/>
          <w:sz w:val="28"/>
          <w:szCs w:val="28"/>
        </w:rPr>
        <w:t xml:space="preserve">провели </w:t>
      </w:r>
      <w:r w:rsidR="00EE1D0E" w:rsidRPr="00A23990">
        <w:rPr>
          <w:rFonts w:ascii="Times New Roman" w:hAnsi="Times New Roman" w:cs="Times New Roman"/>
          <w:sz w:val="28"/>
          <w:szCs w:val="28"/>
        </w:rPr>
        <w:t xml:space="preserve">констатуюче тестування та визначили вихідний рівень розвитку спеціальної фізичної підготовки засобами атлетизму учасників експерименту. Потім протягом шести місяців в обох групах ми проводили тренувальні заняття основною метою яких був розвиток сили. Тренувальні заняття обох групах проводилися тричі на тиждень, </w:t>
      </w:r>
      <w:r w:rsidR="00A23990" w:rsidRPr="00A23990">
        <w:rPr>
          <w:rFonts w:ascii="Times New Roman" w:hAnsi="Times New Roman" w:cs="Times New Roman"/>
          <w:sz w:val="28"/>
          <w:szCs w:val="28"/>
        </w:rPr>
        <w:t xml:space="preserve">зважаючи на те, що </w:t>
      </w:r>
      <w:r w:rsidR="00EE1D0E" w:rsidRPr="00A23990">
        <w:rPr>
          <w:rFonts w:ascii="Times New Roman" w:hAnsi="Times New Roman" w:cs="Times New Roman"/>
          <w:sz w:val="28"/>
          <w:szCs w:val="28"/>
        </w:rPr>
        <w:t xml:space="preserve"> всі учасники експерименту </w:t>
      </w:r>
      <w:r w:rsidR="00A23990" w:rsidRPr="00A23990">
        <w:rPr>
          <w:rFonts w:ascii="Times New Roman" w:hAnsi="Times New Roman" w:cs="Times New Roman"/>
          <w:sz w:val="28"/>
          <w:szCs w:val="28"/>
        </w:rPr>
        <w:t>не були професійними спортсменами і</w:t>
      </w:r>
      <w:r w:rsidR="00EE1D0E" w:rsidRPr="00A23990">
        <w:rPr>
          <w:rFonts w:ascii="Times New Roman" w:hAnsi="Times New Roman" w:cs="Times New Roman"/>
          <w:sz w:val="28"/>
          <w:szCs w:val="28"/>
        </w:rPr>
        <w:t xml:space="preserve"> стаж занять у середньому становить близько одного року. Тренувальний процес контрольної групи був побудований на основі базових вправ атлетичної гімнастики (жим штанги лежачи, присідання зі штангою, станова тяга). Основою змісту тренувальних занять експериментальної групи були розроблені нами </w:t>
      </w:r>
      <w:r w:rsidR="00EE1D0E" w:rsidRPr="00A23990">
        <w:rPr>
          <w:rFonts w:ascii="Times New Roman" w:hAnsi="Times New Roman" w:cs="Times New Roman"/>
          <w:sz w:val="28"/>
          <w:szCs w:val="28"/>
        </w:rPr>
        <w:lastRenderedPageBreak/>
        <w:t xml:space="preserve">комплекси вправ, всі вправи виконували з вагою 70% максимальної. Відпочинок між підходами 3-4 хвилини. </w:t>
      </w:r>
    </w:p>
    <w:p w14:paraId="58F5D5E1" w14:textId="6A1B07DB" w:rsidR="00A23990" w:rsidRPr="00A23990"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 xml:space="preserve">Тижневий тренувальний цикл був побудований таким чином: </w:t>
      </w:r>
    </w:p>
    <w:p w14:paraId="0985705E" w14:textId="77777777" w:rsidR="006B41B3"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 xml:space="preserve">Понеділок: м'язи грудей та спини. </w:t>
      </w:r>
    </w:p>
    <w:p w14:paraId="21AC7D66" w14:textId="77C85EA0" w:rsidR="006B41B3"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м'язів грудей: </w:t>
      </w:r>
    </w:p>
    <w:p w14:paraId="2C6FCA45" w14:textId="77777777" w:rsidR="006B41B3"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EE1D0E" w:rsidRPr="00A23990">
        <w:rPr>
          <w:rFonts w:ascii="Times New Roman" w:hAnsi="Times New Roman" w:cs="Times New Roman"/>
          <w:sz w:val="28"/>
          <w:szCs w:val="28"/>
        </w:rPr>
        <w:t>жим штанги на похилій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5ABD3E9C" w14:textId="77777777" w:rsidR="006B41B3"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E1D0E" w:rsidRPr="00A23990">
        <w:rPr>
          <w:rFonts w:ascii="Times New Roman" w:hAnsi="Times New Roman" w:cs="Times New Roman"/>
          <w:sz w:val="28"/>
          <w:szCs w:val="28"/>
        </w:rPr>
        <w:t xml:space="preserve"> жим штанги на похилій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436D8A27" w14:textId="77777777" w:rsidR="006B41B3"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EE1D0E" w:rsidRPr="00A23990">
        <w:rPr>
          <w:rFonts w:ascii="Times New Roman" w:hAnsi="Times New Roman" w:cs="Times New Roman"/>
          <w:sz w:val="28"/>
          <w:szCs w:val="28"/>
        </w:rPr>
        <w:t xml:space="preserve"> жим штанги на плоскій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7CBD2EB0" w14:textId="61DDC970" w:rsidR="006B41B3"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EE1D0E" w:rsidRPr="00A23990">
        <w:rPr>
          <w:rFonts w:ascii="Times New Roman" w:hAnsi="Times New Roman" w:cs="Times New Roman"/>
          <w:sz w:val="28"/>
          <w:szCs w:val="28"/>
        </w:rPr>
        <w:t xml:space="preserve"> розведення гантелі на плоскій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1 підхід по 10 повторень.</w:t>
      </w:r>
    </w:p>
    <w:p w14:paraId="4E8716F0" w14:textId="32A4CFE5" w:rsidR="006B41B3"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м'язів спини: </w:t>
      </w:r>
    </w:p>
    <w:p w14:paraId="18F8200E" w14:textId="77777777" w:rsidR="006B41B3"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EE1D0E" w:rsidRPr="00A23990">
        <w:rPr>
          <w:rFonts w:ascii="Times New Roman" w:hAnsi="Times New Roman" w:cs="Times New Roman"/>
          <w:sz w:val="28"/>
          <w:szCs w:val="28"/>
        </w:rPr>
        <w:t>Потяг вниз широким хватом за голову</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2AA1E0B5" w14:textId="77777777" w:rsidR="005778E4" w:rsidRDefault="006B41B3"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Т</w:t>
      </w:r>
      <w:r w:rsidR="00EE1D0E" w:rsidRPr="00A23990">
        <w:rPr>
          <w:rFonts w:ascii="Times New Roman" w:hAnsi="Times New Roman" w:cs="Times New Roman"/>
          <w:sz w:val="28"/>
          <w:szCs w:val="28"/>
        </w:rPr>
        <w:t xml:space="preserve">яга </w:t>
      </w:r>
      <w:r>
        <w:rPr>
          <w:rFonts w:ascii="Times New Roman" w:hAnsi="Times New Roman" w:cs="Times New Roman"/>
          <w:sz w:val="28"/>
          <w:szCs w:val="28"/>
        </w:rPr>
        <w:t>вниз</w:t>
      </w:r>
      <w:r w:rsidR="00EE1D0E" w:rsidRPr="00A23990">
        <w:rPr>
          <w:rFonts w:ascii="Times New Roman" w:hAnsi="Times New Roman" w:cs="Times New Roman"/>
          <w:sz w:val="28"/>
          <w:szCs w:val="28"/>
        </w:rPr>
        <w:t xml:space="preserve"> середнім хватом до грудей</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4BCEB1F8" w14:textId="77777777" w:rsidR="005778E4"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Тяга</w:t>
      </w:r>
      <w:r w:rsidR="00EE1D0E" w:rsidRPr="00A23990">
        <w:rPr>
          <w:rFonts w:ascii="Times New Roman" w:hAnsi="Times New Roman" w:cs="Times New Roman"/>
          <w:sz w:val="28"/>
          <w:szCs w:val="28"/>
        </w:rPr>
        <w:t xml:space="preserve"> вниз зворотним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7EDC9213" w14:textId="147F802D" w:rsidR="00A23990" w:rsidRPr="00A23990"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Тяга </w:t>
      </w:r>
      <w:r w:rsidR="00EE1D0E" w:rsidRPr="00A23990">
        <w:rPr>
          <w:rFonts w:ascii="Times New Roman" w:hAnsi="Times New Roman" w:cs="Times New Roman"/>
          <w:sz w:val="28"/>
          <w:szCs w:val="28"/>
        </w:rPr>
        <w:t xml:space="preserve"> штанги в нахилі, 1 підхід по 10 повторень. </w:t>
      </w:r>
    </w:p>
    <w:p w14:paraId="0C36AD7E" w14:textId="77777777" w:rsidR="005778E4"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Вівторок: відпочинок.</w:t>
      </w:r>
      <w:r w:rsidR="00A23990" w:rsidRPr="00A23990">
        <w:rPr>
          <w:rFonts w:ascii="Times New Roman" w:hAnsi="Times New Roman" w:cs="Times New Roman"/>
          <w:sz w:val="28"/>
          <w:szCs w:val="28"/>
        </w:rPr>
        <w:t xml:space="preserve"> Середа:</w:t>
      </w:r>
      <w:r w:rsidRPr="00A23990">
        <w:rPr>
          <w:rFonts w:ascii="Times New Roman" w:hAnsi="Times New Roman" w:cs="Times New Roman"/>
          <w:sz w:val="28"/>
          <w:szCs w:val="28"/>
        </w:rPr>
        <w:t xml:space="preserve"> м'язи ніг та черевного преса. </w:t>
      </w:r>
    </w:p>
    <w:p w14:paraId="2FBB833F" w14:textId="2251AE9F" w:rsidR="005778E4"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квадрицепсів: </w:t>
      </w:r>
    </w:p>
    <w:p w14:paraId="682E6E3D" w14:textId="038E8336" w:rsidR="005778E4"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Прис</w:t>
      </w:r>
      <w:r w:rsidR="00EE1D0E" w:rsidRPr="00A23990">
        <w:rPr>
          <w:rFonts w:ascii="Times New Roman" w:hAnsi="Times New Roman" w:cs="Times New Roman"/>
          <w:sz w:val="28"/>
          <w:szCs w:val="28"/>
        </w:rPr>
        <w:t>ід зі штангою на грудях</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6116F43B" w14:textId="5E5F299F" w:rsidR="005778E4"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П</w:t>
      </w:r>
      <w:r w:rsidR="00EE1D0E" w:rsidRPr="00A23990">
        <w:rPr>
          <w:rFonts w:ascii="Times New Roman" w:hAnsi="Times New Roman" w:cs="Times New Roman"/>
          <w:sz w:val="28"/>
          <w:szCs w:val="28"/>
        </w:rPr>
        <w:t xml:space="preserve">рисід (штанга на спині), </w:t>
      </w:r>
      <w:r>
        <w:rPr>
          <w:rFonts w:ascii="Times New Roman" w:hAnsi="Times New Roman" w:cs="Times New Roman"/>
          <w:sz w:val="28"/>
          <w:szCs w:val="28"/>
        </w:rPr>
        <w:t>широка стійка ніг:</w:t>
      </w:r>
      <w:r w:rsidR="00EE1D0E" w:rsidRPr="00A23990">
        <w:rPr>
          <w:rFonts w:ascii="Times New Roman" w:hAnsi="Times New Roman" w:cs="Times New Roman"/>
          <w:sz w:val="28"/>
          <w:szCs w:val="28"/>
        </w:rPr>
        <w:t xml:space="preserve"> 3 підходи по 10 повторень; </w:t>
      </w:r>
    </w:p>
    <w:p w14:paraId="670B8633" w14:textId="05542720" w:rsidR="005778E4"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П</w:t>
      </w:r>
      <w:r w:rsidR="00EE1D0E" w:rsidRPr="00A23990">
        <w:rPr>
          <w:rFonts w:ascii="Times New Roman" w:hAnsi="Times New Roman" w:cs="Times New Roman"/>
          <w:sz w:val="28"/>
          <w:szCs w:val="28"/>
        </w:rPr>
        <w:t>рисід (штанга на спині), ноги на ширині плечей</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614917A9" w14:textId="748AE36E" w:rsidR="005778E4" w:rsidRDefault="005778E4"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Р</w:t>
      </w:r>
      <w:r w:rsidR="00EE1D0E" w:rsidRPr="00A23990">
        <w:rPr>
          <w:rFonts w:ascii="Times New Roman" w:hAnsi="Times New Roman" w:cs="Times New Roman"/>
          <w:sz w:val="28"/>
          <w:szCs w:val="28"/>
        </w:rPr>
        <w:t xml:space="preserve">озгинання </w:t>
      </w:r>
      <w:r>
        <w:rPr>
          <w:rFonts w:ascii="Times New Roman" w:hAnsi="Times New Roman" w:cs="Times New Roman"/>
          <w:sz w:val="28"/>
          <w:szCs w:val="28"/>
        </w:rPr>
        <w:t xml:space="preserve">та згинання </w:t>
      </w:r>
      <w:r w:rsidR="00EE1D0E" w:rsidRPr="00A23990">
        <w:rPr>
          <w:rFonts w:ascii="Times New Roman" w:hAnsi="Times New Roman" w:cs="Times New Roman"/>
          <w:sz w:val="28"/>
          <w:szCs w:val="28"/>
        </w:rPr>
        <w:t>ніг</w:t>
      </w:r>
      <w:r>
        <w:rPr>
          <w:rFonts w:ascii="Times New Roman" w:hAnsi="Times New Roman" w:cs="Times New Roman"/>
          <w:sz w:val="28"/>
          <w:szCs w:val="28"/>
        </w:rPr>
        <w:t xml:space="preserve">: 3 </w:t>
      </w:r>
      <w:r w:rsidR="00EE1D0E" w:rsidRPr="00A23990">
        <w:rPr>
          <w:rFonts w:ascii="Times New Roman" w:hAnsi="Times New Roman" w:cs="Times New Roman"/>
          <w:sz w:val="28"/>
          <w:szCs w:val="28"/>
        </w:rPr>
        <w:t xml:space="preserve"> підх</w:t>
      </w:r>
      <w:r>
        <w:rPr>
          <w:rFonts w:ascii="Times New Roman" w:hAnsi="Times New Roman" w:cs="Times New Roman"/>
          <w:sz w:val="28"/>
          <w:szCs w:val="28"/>
        </w:rPr>
        <w:t>оди</w:t>
      </w:r>
      <w:r w:rsidR="00EE1D0E" w:rsidRPr="00A23990">
        <w:rPr>
          <w:rFonts w:ascii="Times New Roman" w:hAnsi="Times New Roman" w:cs="Times New Roman"/>
          <w:sz w:val="28"/>
          <w:szCs w:val="28"/>
        </w:rPr>
        <w:t xml:space="preserve"> до 10 повторень. </w:t>
      </w:r>
    </w:p>
    <w:p w14:paraId="751CB718" w14:textId="151D5BA6"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біцепса стегна: </w:t>
      </w:r>
    </w:p>
    <w:p w14:paraId="271CDC2C" w14:textId="387F5359"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Н</w:t>
      </w:r>
      <w:r w:rsidR="00EE1D0E" w:rsidRPr="00A23990">
        <w:rPr>
          <w:rFonts w:ascii="Times New Roman" w:hAnsi="Times New Roman" w:cs="Times New Roman"/>
          <w:sz w:val="28"/>
          <w:szCs w:val="28"/>
        </w:rPr>
        <w:t>ахили зі штангою на спині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16755C38" w14:textId="77777777"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Р</w:t>
      </w:r>
      <w:r w:rsidR="00EE1D0E" w:rsidRPr="00A23990">
        <w:rPr>
          <w:rFonts w:ascii="Times New Roman" w:hAnsi="Times New Roman" w:cs="Times New Roman"/>
          <w:sz w:val="28"/>
          <w:szCs w:val="28"/>
        </w:rPr>
        <w:t>умунська тяга, стоячи на підставці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58C6AC40" w14:textId="77777777"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Р</w:t>
      </w:r>
      <w:r w:rsidR="00EE1D0E" w:rsidRPr="00A23990">
        <w:rPr>
          <w:rFonts w:ascii="Times New Roman" w:hAnsi="Times New Roman" w:cs="Times New Roman"/>
          <w:sz w:val="28"/>
          <w:szCs w:val="28"/>
        </w:rPr>
        <w:t>умунська тяга з підлоги</w:t>
      </w:r>
      <w:r>
        <w:rPr>
          <w:rFonts w:ascii="Times New Roman" w:hAnsi="Times New Roman" w:cs="Times New Roman"/>
          <w:sz w:val="28"/>
          <w:szCs w:val="28"/>
        </w:rPr>
        <w:t xml:space="preserve">: </w:t>
      </w:r>
      <w:r w:rsidR="00EE1D0E" w:rsidRPr="00A23990">
        <w:rPr>
          <w:rFonts w:ascii="Times New Roman" w:hAnsi="Times New Roman" w:cs="Times New Roman"/>
          <w:sz w:val="28"/>
          <w:szCs w:val="28"/>
        </w:rPr>
        <w:t xml:space="preserve"> 3 підходи по 10 повторень; </w:t>
      </w:r>
    </w:p>
    <w:p w14:paraId="2683E3FE" w14:textId="77777777"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З</w:t>
      </w:r>
      <w:r w:rsidR="00EE1D0E" w:rsidRPr="00A23990">
        <w:rPr>
          <w:rFonts w:ascii="Times New Roman" w:hAnsi="Times New Roman" w:cs="Times New Roman"/>
          <w:sz w:val="28"/>
          <w:szCs w:val="28"/>
        </w:rPr>
        <w:t>гинання ніг</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3</w:t>
      </w:r>
      <w:r w:rsidR="00EE1D0E" w:rsidRPr="00A23990">
        <w:rPr>
          <w:rFonts w:ascii="Times New Roman" w:hAnsi="Times New Roman" w:cs="Times New Roman"/>
          <w:sz w:val="28"/>
          <w:szCs w:val="28"/>
        </w:rPr>
        <w:t xml:space="preserve"> підх</w:t>
      </w:r>
      <w:r>
        <w:rPr>
          <w:rFonts w:ascii="Times New Roman" w:hAnsi="Times New Roman" w:cs="Times New Roman"/>
          <w:sz w:val="28"/>
          <w:szCs w:val="28"/>
        </w:rPr>
        <w:t>оди</w:t>
      </w:r>
      <w:r w:rsidR="00EE1D0E" w:rsidRPr="00A23990">
        <w:rPr>
          <w:rFonts w:ascii="Times New Roman" w:hAnsi="Times New Roman" w:cs="Times New Roman"/>
          <w:sz w:val="28"/>
          <w:szCs w:val="28"/>
        </w:rPr>
        <w:t xml:space="preserve"> до 10 повторень. </w:t>
      </w:r>
    </w:p>
    <w:p w14:paraId="01EC9B2F" w14:textId="77777777" w:rsidR="008A38B5"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 xml:space="preserve">Вправи для литкових м'язів: </w:t>
      </w:r>
    </w:p>
    <w:p w14:paraId="73E7E037" w14:textId="77777777"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П</w:t>
      </w:r>
      <w:r w:rsidR="00EE1D0E" w:rsidRPr="00A23990">
        <w:rPr>
          <w:rFonts w:ascii="Times New Roman" w:hAnsi="Times New Roman" w:cs="Times New Roman"/>
          <w:sz w:val="28"/>
          <w:szCs w:val="28"/>
        </w:rPr>
        <w:t>ідйом на носки стоячи на підставці зі штангою на спині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645DBF36" w14:textId="77777777" w:rsidR="008A38B5"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EE1D0E" w:rsidRPr="00A23990">
        <w:rPr>
          <w:rFonts w:ascii="Times New Roman" w:hAnsi="Times New Roman" w:cs="Times New Roman"/>
          <w:sz w:val="28"/>
          <w:szCs w:val="28"/>
        </w:rPr>
        <w:t xml:space="preserve"> Підйом на носки стоячи на одній нозі на підставці 3 підходи по 15 повторень. </w:t>
      </w:r>
    </w:p>
    <w:p w14:paraId="4ADA6700" w14:textId="77777777" w:rsidR="008D1F51" w:rsidRDefault="008A38B5"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м'язів черевного пресу: </w:t>
      </w:r>
    </w:p>
    <w:p w14:paraId="16BC626A"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 П</w:t>
      </w:r>
      <w:r w:rsidR="00EE1D0E" w:rsidRPr="00A23990">
        <w:rPr>
          <w:rFonts w:ascii="Times New Roman" w:hAnsi="Times New Roman" w:cs="Times New Roman"/>
          <w:sz w:val="28"/>
          <w:szCs w:val="28"/>
        </w:rPr>
        <w:t>ідйом тулуба лежачи на горизонтальній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2 підходи по 20 повторень; </w:t>
      </w:r>
    </w:p>
    <w:p w14:paraId="44766C1E"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П</w:t>
      </w:r>
      <w:r w:rsidR="00EE1D0E" w:rsidRPr="00A23990">
        <w:rPr>
          <w:rFonts w:ascii="Times New Roman" w:hAnsi="Times New Roman" w:cs="Times New Roman"/>
          <w:sz w:val="28"/>
          <w:szCs w:val="28"/>
        </w:rPr>
        <w:t>ідйом ніг лежачи на горизонтальній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2 підходи по 20 повторень; </w:t>
      </w:r>
    </w:p>
    <w:p w14:paraId="5C3FAE6E"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П</w:t>
      </w:r>
      <w:r w:rsidR="00EE1D0E" w:rsidRPr="00A23990">
        <w:rPr>
          <w:rFonts w:ascii="Times New Roman" w:hAnsi="Times New Roman" w:cs="Times New Roman"/>
          <w:sz w:val="28"/>
          <w:szCs w:val="28"/>
        </w:rPr>
        <w:t>ідйоми коліна до ліктя лежачи на підлозі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2 підходи по 20 повторень; </w:t>
      </w:r>
    </w:p>
    <w:p w14:paraId="287D7187" w14:textId="632556BE" w:rsidR="00A23990" w:rsidRPr="00A23990"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П</w:t>
      </w:r>
      <w:r w:rsidR="00EE1D0E" w:rsidRPr="00A23990">
        <w:rPr>
          <w:rFonts w:ascii="Times New Roman" w:hAnsi="Times New Roman" w:cs="Times New Roman"/>
          <w:sz w:val="28"/>
          <w:szCs w:val="28"/>
        </w:rPr>
        <w:t xml:space="preserve">ідйом зігнутих ніг у висі на перекладині, 1 підхід до 20 повторень. </w:t>
      </w:r>
    </w:p>
    <w:p w14:paraId="2EB830A0" w14:textId="77777777" w:rsidR="008D1F51"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 xml:space="preserve">Четвер: відпочинок. П'ятниця: м'язи рук, дельти, передпліччя. </w:t>
      </w:r>
    </w:p>
    <w:p w14:paraId="518DE574"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трицепсу: </w:t>
      </w:r>
    </w:p>
    <w:p w14:paraId="6CAEC5F8"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Ф</w:t>
      </w:r>
      <w:r w:rsidR="00EE1D0E" w:rsidRPr="00A23990">
        <w:rPr>
          <w:rFonts w:ascii="Times New Roman" w:hAnsi="Times New Roman" w:cs="Times New Roman"/>
          <w:sz w:val="28"/>
          <w:szCs w:val="28"/>
        </w:rPr>
        <w:t>ранцузький жим лежачи (до чола)</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6276CFA4"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Ф</w:t>
      </w:r>
      <w:r w:rsidR="00EE1D0E" w:rsidRPr="00A23990">
        <w:rPr>
          <w:rFonts w:ascii="Times New Roman" w:hAnsi="Times New Roman" w:cs="Times New Roman"/>
          <w:sz w:val="28"/>
          <w:szCs w:val="28"/>
        </w:rPr>
        <w:t>ранцузький жим лежачи (до підборіддя)</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до 10 повторень; </w:t>
      </w:r>
    </w:p>
    <w:p w14:paraId="0ADD8EB3"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Ф</w:t>
      </w:r>
      <w:r w:rsidR="00EE1D0E" w:rsidRPr="00A23990">
        <w:rPr>
          <w:rFonts w:ascii="Times New Roman" w:hAnsi="Times New Roman" w:cs="Times New Roman"/>
          <w:sz w:val="28"/>
          <w:szCs w:val="28"/>
        </w:rPr>
        <w:t>ранцузький жим сидячи за голову</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до 10 повторень; </w:t>
      </w:r>
    </w:p>
    <w:p w14:paraId="12AAAEF1"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EE1D0E" w:rsidRPr="00A23990">
        <w:rPr>
          <w:rFonts w:ascii="Times New Roman" w:hAnsi="Times New Roman" w:cs="Times New Roman"/>
          <w:sz w:val="28"/>
          <w:szCs w:val="28"/>
        </w:rPr>
        <w:t xml:space="preserve"> Жим вниз зворотним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1 підхід до 10 повторень.</w:t>
      </w:r>
    </w:p>
    <w:p w14:paraId="4D2FCDE8"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біцепса: </w:t>
      </w:r>
    </w:p>
    <w:p w14:paraId="66CB9DDC"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З</w:t>
      </w:r>
      <w:r w:rsidR="00EE1D0E" w:rsidRPr="00A23990">
        <w:rPr>
          <w:rFonts w:ascii="Times New Roman" w:hAnsi="Times New Roman" w:cs="Times New Roman"/>
          <w:sz w:val="28"/>
          <w:szCs w:val="28"/>
        </w:rPr>
        <w:t>гинання рук із гантелями на лаві Скотта</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1DBC128E"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З</w:t>
      </w:r>
      <w:r w:rsidR="00EE1D0E" w:rsidRPr="00A23990">
        <w:rPr>
          <w:rFonts w:ascii="Times New Roman" w:hAnsi="Times New Roman" w:cs="Times New Roman"/>
          <w:sz w:val="28"/>
          <w:szCs w:val="28"/>
        </w:rPr>
        <w:t>гинання рук із гантелями сидячи на похилій лаві</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5853F37C"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З</w:t>
      </w:r>
      <w:r w:rsidR="00EE1D0E" w:rsidRPr="00A23990">
        <w:rPr>
          <w:rFonts w:ascii="Times New Roman" w:hAnsi="Times New Roman" w:cs="Times New Roman"/>
          <w:sz w:val="28"/>
          <w:szCs w:val="28"/>
        </w:rPr>
        <w:t>гинання рук із гантелями стоячи</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716B9C9A"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З</w:t>
      </w:r>
      <w:r w:rsidR="00EE1D0E" w:rsidRPr="00A23990">
        <w:rPr>
          <w:rFonts w:ascii="Times New Roman" w:hAnsi="Times New Roman" w:cs="Times New Roman"/>
          <w:sz w:val="28"/>
          <w:szCs w:val="28"/>
        </w:rPr>
        <w:t>гинання рук зі штангою зворотним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1 підхід до 10 повторень. </w:t>
      </w:r>
    </w:p>
    <w:p w14:paraId="46438283"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Вправи для дельтоподібних м'язів: </w:t>
      </w:r>
    </w:p>
    <w:p w14:paraId="2C18F9EC"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Ж</w:t>
      </w:r>
      <w:r w:rsidR="00EE1D0E" w:rsidRPr="00A23990">
        <w:rPr>
          <w:rFonts w:ascii="Times New Roman" w:hAnsi="Times New Roman" w:cs="Times New Roman"/>
          <w:sz w:val="28"/>
          <w:szCs w:val="28"/>
        </w:rPr>
        <w:t xml:space="preserve">им </w:t>
      </w:r>
      <w:r>
        <w:rPr>
          <w:rFonts w:ascii="Times New Roman" w:hAnsi="Times New Roman" w:cs="Times New Roman"/>
          <w:sz w:val="28"/>
          <w:szCs w:val="28"/>
        </w:rPr>
        <w:t>від</w:t>
      </w:r>
      <w:r w:rsidR="00EE1D0E" w:rsidRPr="00A23990">
        <w:rPr>
          <w:rFonts w:ascii="Times New Roman" w:hAnsi="Times New Roman" w:cs="Times New Roman"/>
          <w:sz w:val="28"/>
          <w:szCs w:val="28"/>
        </w:rPr>
        <w:t xml:space="preserve"> грудей середнім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1DDA61D1"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Ж</w:t>
      </w:r>
      <w:r w:rsidR="00EE1D0E" w:rsidRPr="00A23990">
        <w:rPr>
          <w:rFonts w:ascii="Times New Roman" w:hAnsi="Times New Roman" w:cs="Times New Roman"/>
          <w:sz w:val="28"/>
          <w:szCs w:val="28"/>
        </w:rPr>
        <w:t xml:space="preserve">им </w:t>
      </w:r>
      <w:r>
        <w:rPr>
          <w:rFonts w:ascii="Times New Roman" w:hAnsi="Times New Roman" w:cs="Times New Roman"/>
          <w:sz w:val="28"/>
          <w:szCs w:val="28"/>
        </w:rPr>
        <w:t>за</w:t>
      </w:r>
      <w:r w:rsidR="00EE1D0E" w:rsidRPr="00A23990">
        <w:rPr>
          <w:rFonts w:ascii="Times New Roman" w:hAnsi="Times New Roman" w:cs="Times New Roman"/>
          <w:sz w:val="28"/>
          <w:szCs w:val="28"/>
        </w:rPr>
        <w:t xml:space="preserve"> голову середнім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741D893E"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EE1D0E" w:rsidRPr="00A23990">
        <w:rPr>
          <w:rFonts w:ascii="Times New Roman" w:hAnsi="Times New Roman" w:cs="Times New Roman"/>
          <w:sz w:val="28"/>
          <w:szCs w:val="28"/>
        </w:rPr>
        <w:t xml:space="preserve"> </w:t>
      </w:r>
      <w:r>
        <w:rPr>
          <w:rFonts w:ascii="Times New Roman" w:hAnsi="Times New Roman" w:cs="Times New Roman"/>
          <w:sz w:val="28"/>
          <w:szCs w:val="28"/>
        </w:rPr>
        <w:t>Ж</w:t>
      </w:r>
      <w:r w:rsidR="00EE1D0E" w:rsidRPr="00A23990">
        <w:rPr>
          <w:rFonts w:ascii="Times New Roman" w:hAnsi="Times New Roman" w:cs="Times New Roman"/>
          <w:sz w:val="28"/>
          <w:szCs w:val="28"/>
        </w:rPr>
        <w:t xml:space="preserve">им </w:t>
      </w:r>
      <w:r>
        <w:rPr>
          <w:rFonts w:ascii="Times New Roman" w:hAnsi="Times New Roman" w:cs="Times New Roman"/>
          <w:sz w:val="28"/>
          <w:szCs w:val="28"/>
        </w:rPr>
        <w:t>від</w:t>
      </w:r>
      <w:r w:rsidR="00EE1D0E" w:rsidRPr="00A23990">
        <w:rPr>
          <w:rFonts w:ascii="Times New Roman" w:hAnsi="Times New Roman" w:cs="Times New Roman"/>
          <w:sz w:val="28"/>
          <w:szCs w:val="28"/>
        </w:rPr>
        <w:t xml:space="preserve"> грудей широким хватом</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3 підходи по 10 повторень; </w:t>
      </w:r>
    </w:p>
    <w:p w14:paraId="4E39BBF5" w14:textId="77777777" w:rsidR="008D1F51"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Р</w:t>
      </w:r>
      <w:r w:rsidR="00EE1D0E" w:rsidRPr="00A23990">
        <w:rPr>
          <w:rFonts w:ascii="Times New Roman" w:hAnsi="Times New Roman" w:cs="Times New Roman"/>
          <w:sz w:val="28"/>
          <w:szCs w:val="28"/>
        </w:rPr>
        <w:t>озведення гантел</w:t>
      </w:r>
      <w:r>
        <w:rPr>
          <w:rFonts w:ascii="Times New Roman" w:hAnsi="Times New Roman" w:cs="Times New Roman"/>
          <w:sz w:val="28"/>
          <w:szCs w:val="28"/>
        </w:rPr>
        <w:t>ей</w:t>
      </w:r>
      <w:r w:rsidR="00EE1D0E" w:rsidRPr="00A23990">
        <w:rPr>
          <w:rFonts w:ascii="Times New Roman" w:hAnsi="Times New Roman" w:cs="Times New Roman"/>
          <w:sz w:val="28"/>
          <w:szCs w:val="28"/>
        </w:rPr>
        <w:t xml:space="preserve"> в сторони, стоячи</w:t>
      </w:r>
      <w:r>
        <w:rPr>
          <w:rFonts w:ascii="Times New Roman" w:hAnsi="Times New Roman" w:cs="Times New Roman"/>
          <w:sz w:val="28"/>
          <w:szCs w:val="28"/>
        </w:rPr>
        <w:t>:</w:t>
      </w:r>
      <w:r w:rsidR="00EE1D0E" w:rsidRPr="00A23990">
        <w:rPr>
          <w:rFonts w:ascii="Times New Roman" w:hAnsi="Times New Roman" w:cs="Times New Roman"/>
          <w:sz w:val="28"/>
          <w:szCs w:val="28"/>
        </w:rPr>
        <w:t xml:space="preserve"> 1 підхід до 10 повторень. </w:t>
      </w:r>
    </w:p>
    <w:p w14:paraId="678C8C28" w14:textId="77777777" w:rsidR="008D1F51" w:rsidRDefault="00EE1D0E" w:rsidP="006B41B3">
      <w:pPr>
        <w:spacing w:after="0" w:line="360" w:lineRule="auto"/>
        <w:jc w:val="both"/>
        <w:rPr>
          <w:rFonts w:ascii="Times New Roman" w:hAnsi="Times New Roman" w:cs="Times New Roman"/>
          <w:sz w:val="28"/>
          <w:szCs w:val="28"/>
        </w:rPr>
      </w:pPr>
      <w:r w:rsidRPr="00A23990">
        <w:rPr>
          <w:rFonts w:ascii="Times New Roman" w:hAnsi="Times New Roman" w:cs="Times New Roman"/>
          <w:sz w:val="28"/>
          <w:szCs w:val="28"/>
        </w:rPr>
        <w:t xml:space="preserve">Субота, неділя: відпочинок. </w:t>
      </w:r>
    </w:p>
    <w:p w14:paraId="22BB4436" w14:textId="7F338FE5" w:rsidR="003D3032" w:rsidRPr="00A23990" w:rsidRDefault="008D1F51" w:rsidP="006B41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1D0E" w:rsidRPr="00A23990">
        <w:rPr>
          <w:rFonts w:ascii="Times New Roman" w:hAnsi="Times New Roman" w:cs="Times New Roman"/>
          <w:sz w:val="28"/>
          <w:szCs w:val="28"/>
        </w:rPr>
        <w:t xml:space="preserve">Через півроку ми провели контрольне тестування рівня розвитку силових здібностей, отримані результати порівняли з результатами тестування, що констатує. </w:t>
      </w:r>
    </w:p>
    <w:p w14:paraId="427E5998" w14:textId="77777777" w:rsidR="00521146" w:rsidRPr="00F6778E" w:rsidRDefault="00521146" w:rsidP="00521146">
      <w:pPr>
        <w:spacing w:line="360" w:lineRule="auto"/>
        <w:jc w:val="both"/>
        <w:rPr>
          <w:rFonts w:ascii="Times New Roman" w:hAnsi="Times New Roman" w:cs="Times New Roman"/>
          <w:b/>
          <w:bCs/>
          <w:sz w:val="28"/>
          <w:szCs w:val="28"/>
        </w:rPr>
      </w:pPr>
      <w:r w:rsidRPr="00F6778E">
        <w:rPr>
          <w:rFonts w:ascii="Times New Roman" w:hAnsi="Times New Roman" w:cs="Times New Roman"/>
          <w:b/>
          <w:bCs/>
          <w:sz w:val="28"/>
          <w:szCs w:val="28"/>
        </w:rPr>
        <w:t>Методи математичної статистики.</w:t>
      </w:r>
    </w:p>
    <w:p w14:paraId="043FEFEB" w14:textId="6470D02A"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w:t>
      </w:r>
      <w:r>
        <w:rPr>
          <w:rFonts w:ascii="Times New Roman" w:hAnsi="Times New Roman" w:cs="Times New Roman"/>
          <w:sz w:val="28"/>
          <w:szCs w:val="28"/>
        </w:rPr>
        <w:tab/>
      </w:r>
      <w:r w:rsidRPr="00F6778E">
        <w:rPr>
          <w:rFonts w:ascii="Times New Roman" w:hAnsi="Times New Roman" w:cs="Times New Roman"/>
          <w:sz w:val="28"/>
          <w:szCs w:val="28"/>
        </w:rPr>
        <w:t xml:space="preserve">Для об’єктивної оцінки ступеня надійності і достовірності отриманого матеріалу дослідження, виявлення закономірностей і змін показників, що вивчалися, при обробці цифрових даних педагогічного експерименту нами був використаний метод математичної статистики – метод середніх чисел [5]. Він полягав у обчисленні середньої арифметичної величини та середнього </w:t>
      </w:r>
      <w:r w:rsidRPr="00F6778E">
        <w:rPr>
          <w:rFonts w:ascii="Times New Roman" w:hAnsi="Times New Roman" w:cs="Times New Roman"/>
          <w:sz w:val="28"/>
          <w:szCs w:val="28"/>
        </w:rPr>
        <w:lastRenderedPageBreak/>
        <w:t xml:space="preserve">квадратичного відхилення (δ). Для порівняння результатів до та після експерименту було використано обчислення змін показників у відсотковому відношенні. Так, у тестах, пов’язаних з переміщенням гравців, де величина змінювалась у сторону зменшення часу, обчислення проводилось за формулами </w:t>
      </w:r>
    </w:p>
    <w:p w14:paraId="23E3B9BA"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Середню арифметичну величину  визначали за формулою:</w:t>
      </w:r>
    </w:p>
    <w:p w14:paraId="7258E69D"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w:t>
      </w:r>
      <w:r w:rsidRPr="00F6778E">
        <w:rPr>
          <w:noProof/>
        </w:rPr>
        <w:drawing>
          <wp:inline distT="0" distB="0" distL="0" distR="0" wp14:anchorId="19699A30" wp14:editId="034CD139">
            <wp:extent cx="1104900" cy="876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04900" cy="876300"/>
                    </a:xfrm>
                    <a:prstGeom prst="rect">
                      <a:avLst/>
                    </a:prstGeom>
                    <a:noFill/>
                    <a:ln>
                      <a:noFill/>
                    </a:ln>
                  </pic:spPr>
                </pic:pic>
              </a:graphicData>
            </a:graphic>
          </wp:inline>
        </w:drawing>
      </w:r>
    </w:p>
    <w:p w14:paraId="57941144"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де х – значення окремого виміру; </w:t>
      </w:r>
    </w:p>
    <w:p w14:paraId="66673DD6"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n – загальне число вимірювань у групі; </w:t>
      </w:r>
    </w:p>
    <w:p w14:paraId="21BC164F"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і – кількість варіантів. </w:t>
      </w:r>
    </w:p>
    <w:p w14:paraId="47B086D3" w14:textId="77777777" w:rsidR="00521146" w:rsidRPr="00F6778E" w:rsidRDefault="00521146" w:rsidP="00521146">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Середнє відхилення визначали за формулою: </w:t>
      </w:r>
    </w:p>
    <w:p w14:paraId="5A313A59" w14:textId="77777777" w:rsidR="00521146" w:rsidRPr="00F6778E" w:rsidRDefault="00521146" w:rsidP="00521146">
      <w:pPr>
        <w:spacing w:line="360" w:lineRule="auto"/>
        <w:jc w:val="both"/>
        <w:rPr>
          <w:rFonts w:ascii="Times New Roman" w:hAnsi="Times New Roman" w:cs="Times New Roman"/>
          <w:sz w:val="28"/>
          <w:szCs w:val="28"/>
        </w:rPr>
      </w:pPr>
      <w:r w:rsidRPr="00F6778E">
        <w:rPr>
          <w:noProof/>
        </w:rPr>
        <w:drawing>
          <wp:inline distT="0" distB="0" distL="0" distR="0" wp14:anchorId="35032A82" wp14:editId="55829CE9">
            <wp:extent cx="1386840" cy="76962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386840" cy="769620"/>
                    </a:xfrm>
                    <a:prstGeom prst="rect">
                      <a:avLst/>
                    </a:prstGeom>
                    <a:noFill/>
                    <a:ln>
                      <a:noFill/>
                    </a:ln>
                  </pic:spPr>
                </pic:pic>
              </a:graphicData>
            </a:graphic>
          </wp:inline>
        </w:drawing>
      </w:r>
    </w:p>
    <w:p w14:paraId="2D983F2D" w14:textId="77777777"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де Ximax – найбільший показник; </w:t>
      </w:r>
    </w:p>
    <w:p w14:paraId="44BC68D4" w14:textId="77777777"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Ximin – найменший показник; </w:t>
      </w:r>
    </w:p>
    <w:p w14:paraId="0B0E71CC" w14:textId="77777777"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К – коефіцієнт таблиці. </w:t>
      </w:r>
    </w:p>
    <w:p w14:paraId="44305E59" w14:textId="77777777" w:rsidR="00521146" w:rsidRPr="00F6778E" w:rsidRDefault="00521146" w:rsidP="00521146">
      <w:pPr>
        <w:spacing w:line="360" w:lineRule="auto"/>
        <w:jc w:val="both"/>
        <w:rPr>
          <w:rFonts w:ascii="Times New Roman" w:hAnsi="Times New Roman" w:cs="Times New Roman"/>
          <w:sz w:val="28"/>
          <w:szCs w:val="28"/>
        </w:rPr>
      </w:pPr>
      <w:r w:rsidRPr="00F6778E">
        <w:rPr>
          <w:noProof/>
        </w:rPr>
        <w:drawing>
          <wp:inline distT="0" distB="0" distL="0" distR="0" wp14:anchorId="0ECA85C4" wp14:editId="0A7A71FE">
            <wp:extent cx="2026920" cy="8610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26920" cy="861060"/>
                    </a:xfrm>
                    <a:prstGeom prst="rect">
                      <a:avLst/>
                    </a:prstGeom>
                    <a:noFill/>
                    <a:ln>
                      <a:noFill/>
                    </a:ln>
                  </pic:spPr>
                </pic:pic>
              </a:graphicData>
            </a:graphic>
          </wp:inline>
        </w:drawing>
      </w:r>
    </w:p>
    <w:p w14:paraId="0EA061DD" w14:textId="77777777"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де х</w:t>
      </w:r>
      <w:r w:rsidRPr="00F6778E">
        <w:rPr>
          <w:rFonts w:ascii="Times New Roman" w:hAnsi="Times New Roman" w:cs="Times New Roman"/>
          <w:sz w:val="28"/>
          <w:szCs w:val="28"/>
          <w:vertAlign w:val="subscript"/>
        </w:rPr>
        <w:t>д</w:t>
      </w:r>
      <w:r w:rsidRPr="00F6778E">
        <w:rPr>
          <w:rFonts w:ascii="Times New Roman" w:hAnsi="Times New Roman" w:cs="Times New Roman"/>
          <w:sz w:val="28"/>
          <w:szCs w:val="28"/>
        </w:rPr>
        <w:t xml:space="preserve"> – значення до експерименту; х</w:t>
      </w:r>
      <w:r w:rsidRPr="00F6778E">
        <w:rPr>
          <w:rFonts w:ascii="Times New Roman" w:hAnsi="Times New Roman" w:cs="Times New Roman"/>
          <w:sz w:val="28"/>
          <w:szCs w:val="28"/>
          <w:vertAlign w:val="subscript"/>
        </w:rPr>
        <w:t>n</w:t>
      </w:r>
      <w:r w:rsidRPr="00F6778E">
        <w:rPr>
          <w:rFonts w:ascii="Times New Roman" w:hAnsi="Times New Roman" w:cs="Times New Roman"/>
          <w:sz w:val="28"/>
          <w:szCs w:val="28"/>
        </w:rPr>
        <w:t xml:space="preserve"> – значення після експерименту. </w:t>
      </w:r>
    </w:p>
    <w:p w14:paraId="39D7137B" w14:textId="77777777" w:rsidR="00521146" w:rsidRPr="00F6778E" w:rsidRDefault="00521146" w:rsidP="0052114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Для кількісних тестів, де відбувалися зміни у сторону підвищення результату, формула виглядала наступним чином: </w:t>
      </w:r>
    </w:p>
    <w:p w14:paraId="0B13385E" w14:textId="77777777" w:rsidR="00521146" w:rsidRPr="00F6778E" w:rsidRDefault="00521146" w:rsidP="00521146">
      <w:pPr>
        <w:spacing w:line="360" w:lineRule="auto"/>
        <w:jc w:val="both"/>
        <w:rPr>
          <w:rFonts w:ascii="Times New Roman" w:hAnsi="Times New Roman" w:cs="Times New Roman"/>
          <w:sz w:val="28"/>
          <w:szCs w:val="28"/>
        </w:rPr>
      </w:pPr>
      <w:r w:rsidRPr="00F6778E">
        <w:rPr>
          <w:noProof/>
        </w:rPr>
        <w:drawing>
          <wp:inline distT="0" distB="0" distL="0" distR="0" wp14:anchorId="1673E32F" wp14:editId="76DF479B">
            <wp:extent cx="2026920" cy="7924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26920" cy="792480"/>
                    </a:xfrm>
                    <a:prstGeom prst="rect">
                      <a:avLst/>
                    </a:prstGeom>
                    <a:noFill/>
                    <a:ln>
                      <a:noFill/>
                    </a:ln>
                  </pic:spPr>
                </pic:pic>
              </a:graphicData>
            </a:graphic>
          </wp:inline>
        </w:drawing>
      </w:r>
    </w:p>
    <w:p w14:paraId="7B662A16" w14:textId="56EECB93" w:rsidR="00521146" w:rsidRPr="00F6778E" w:rsidRDefault="00521146" w:rsidP="00521146">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F6778E">
        <w:rPr>
          <w:rFonts w:ascii="Times New Roman" w:hAnsi="Times New Roman" w:cs="Times New Roman"/>
          <w:sz w:val="28"/>
          <w:szCs w:val="28"/>
        </w:rPr>
        <w:t xml:space="preserve">Методи математичної статистики використовувались відповідно до задач дослідження і передбачали отримання максимально можливої інформації про досліджувані явища. Обрахунки проводились на ПК за допомогою пакету Microsoft Excel. </w:t>
      </w:r>
    </w:p>
    <w:p w14:paraId="5561DD09" w14:textId="77777777" w:rsidR="00641CE0" w:rsidRPr="005C14FC" w:rsidRDefault="00641CE0" w:rsidP="003B0DA2">
      <w:pPr>
        <w:spacing w:line="360" w:lineRule="auto"/>
        <w:jc w:val="both"/>
        <w:rPr>
          <w:rFonts w:ascii="Times New Roman" w:hAnsi="Times New Roman" w:cs="Times New Roman"/>
          <w:sz w:val="28"/>
          <w:szCs w:val="28"/>
        </w:rPr>
      </w:pPr>
    </w:p>
    <w:p w14:paraId="13B60991" w14:textId="29728A53" w:rsidR="009C27BC" w:rsidRPr="005C14FC" w:rsidRDefault="00E7159C" w:rsidP="003B0DA2">
      <w:pPr>
        <w:spacing w:line="360" w:lineRule="auto"/>
        <w:jc w:val="both"/>
        <w:rPr>
          <w:rFonts w:ascii="Times New Roman" w:hAnsi="Times New Roman" w:cs="Times New Roman"/>
          <w:b/>
          <w:bCs/>
          <w:sz w:val="28"/>
          <w:szCs w:val="28"/>
        </w:rPr>
      </w:pPr>
      <w:r w:rsidRPr="005C14FC">
        <w:rPr>
          <w:rFonts w:ascii="Times New Roman" w:hAnsi="Times New Roman" w:cs="Times New Roman"/>
          <w:b/>
          <w:bCs/>
          <w:sz w:val="28"/>
          <w:szCs w:val="28"/>
        </w:rPr>
        <w:t>2.</w:t>
      </w:r>
      <w:r w:rsidR="00365ED5">
        <w:rPr>
          <w:rFonts w:ascii="Times New Roman" w:hAnsi="Times New Roman" w:cs="Times New Roman"/>
          <w:b/>
          <w:bCs/>
          <w:sz w:val="28"/>
          <w:szCs w:val="28"/>
        </w:rPr>
        <w:t>2</w:t>
      </w:r>
      <w:r w:rsidRPr="005C14FC">
        <w:rPr>
          <w:rFonts w:ascii="Times New Roman" w:hAnsi="Times New Roman" w:cs="Times New Roman"/>
          <w:b/>
          <w:bCs/>
          <w:sz w:val="28"/>
          <w:szCs w:val="28"/>
        </w:rPr>
        <w:t xml:space="preserve"> Організація дослідження</w:t>
      </w:r>
    </w:p>
    <w:p w14:paraId="3C161302" w14:textId="77777777" w:rsidR="00082AA5" w:rsidRPr="005C14FC" w:rsidRDefault="00082AA5" w:rsidP="00082AA5">
      <w:pPr>
        <w:pStyle w:val="a4"/>
        <w:spacing w:line="360" w:lineRule="auto"/>
        <w:ind w:firstLine="709"/>
        <w:jc w:val="both"/>
        <w:rPr>
          <w:rFonts w:ascii="Times New Roman" w:hAnsi="Times New Roman" w:cs="Times New Roman"/>
          <w:b/>
          <w:bCs/>
          <w:sz w:val="28"/>
          <w:szCs w:val="28"/>
          <w:lang w:val="uk-UA"/>
        </w:rPr>
      </w:pPr>
      <w:r w:rsidRPr="005C14FC">
        <w:rPr>
          <w:rFonts w:ascii="Times New Roman" w:hAnsi="Times New Roman" w:cs="Times New Roman"/>
          <w:b/>
          <w:bCs/>
          <w:sz w:val="28"/>
          <w:szCs w:val="28"/>
          <w:lang w:val="uk-UA"/>
        </w:rPr>
        <w:t>Дослідження проводилось в три етапи:</w:t>
      </w:r>
    </w:p>
    <w:p w14:paraId="35E412F6" w14:textId="77777777" w:rsidR="00082AA5" w:rsidRPr="005C14FC" w:rsidRDefault="00082AA5" w:rsidP="00082AA5">
      <w:pPr>
        <w:pStyle w:val="a4"/>
        <w:spacing w:line="360" w:lineRule="auto"/>
        <w:ind w:firstLine="709"/>
        <w:jc w:val="both"/>
        <w:rPr>
          <w:rFonts w:ascii="Times New Roman" w:hAnsi="Times New Roman" w:cs="Times New Roman"/>
          <w:sz w:val="28"/>
          <w:szCs w:val="28"/>
          <w:lang w:val="uk-UA"/>
        </w:rPr>
      </w:pPr>
      <w:r w:rsidRPr="005C14FC">
        <w:rPr>
          <w:rFonts w:ascii="Times New Roman" w:hAnsi="Times New Roman" w:cs="Times New Roman"/>
          <w:sz w:val="28"/>
          <w:szCs w:val="28"/>
          <w:lang w:val="uk-UA"/>
        </w:rPr>
        <w:t>На першому етапі (з листопаду 2023 по березень 2024) проводився аналіз наукових джерел, теоретично визначено і викладено в магістерській роботі такі поняття:</w:t>
      </w:r>
    </w:p>
    <w:p w14:paraId="09B83C0A" w14:textId="77777777" w:rsidR="00082AA5" w:rsidRPr="005C14FC" w:rsidRDefault="00082AA5" w:rsidP="00082AA5">
      <w:pPr>
        <w:pStyle w:val="a4"/>
        <w:spacing w:line="360" w:lineRule="auto"/>
        <w:ind w:firstLine="709"/>
        <w:jc w:val="both"/>
        <w:rPr>
          <w:rFonts w:ascii="Times New Roman" w:hAnsi="Times New Roman" w:cs="Times New Roman"/>
          <w:sz w:val="28"/>
          <w:szCs w:val="28"/>
          <w:lang w:val="uk-UA"/>
        </w:rPr>
      </w:pPr>
      <w:r w:rsidRPr="005C14FC">
        <w:rPr>
          <w:rFonts w:ascii="Times New Roman" w:hAnsi="Times New Roman" w:cs="Times New Roman"/>
          <w:sz w:val="28"/>
          <w:szCs w:val="28"/>
          <w:lang w:val="uk-UA"/>
        </w:rPr>
        <w:t>сутність  занять атлетизмом, класифікація і характеристика силових вправ, засоби і методи розвитку силових здібностей, вікова динаміка розвитку м’язової сили у підлітків 14-15 років.</w:t>
      </w:r>
    </w:p>
    <w:p w14:paraId="7BE408D9" w14:textId="488FEFF1" w:rsidR="00082AA5" w:rsidRPr="00C05575" w:rsidRDefault="003C6E6B"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082AA5" w:rsidRPr="005C14FC">
        <w:rPr>
          <w:rFonts w:ascii="Times New Roman" w:hAnsi="Times New Roman" w:cs="Times New Roman"/>
          <w:sz w:val="28"/>
          <w:szCs w:val="28"/>
          <w:lang w:val="uk-UA"/>
        </w:rPr>
        <w:t>руг</w:t>
      </w:r>
      <w:r>
        <w:rPr>
          <w:rFonts w:ascii="Times New Roman" w:hAnsi="Times New Roman" w:cs="Times New Roman"/>
          <w:sz w:val="28"/>
          <w:szCs w:val="28"/>
          <w:lang w:val="uk-UA"/>
        </w:rPr>
        <w:t>ий</w:t>
      </w:r>
      <w:r w:rsidR="00082AA5" w:rsidRPr="005C14FC">
        <w:rPr>
          <w:rFonts w:ascii="Times New Roman" w:hAnsi="Times New Roman" w:cs="Times New Roman"/>
          <w:sz w:val="28"/>
          <w:szCs w:val="28"/>
          <w:lang w:val="uk-UA"/>
        </w:rPr>
        <w:t xml:space="preserve"> етап дослідження  (квітень-вересень 2024)</w:t>
      </w:r>
      <w:r w:rsidR="008906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проводився в спортивному клубі м.Лубни, у досліджені приймали участь 12 </w:t>
      </w:r>
      <w:r w:rsidR="004A5A2B">
        <w:rPr>
          <w:rFonts w:ascii="Times New Roman" w:hAnsi="Times New Roman" w:cs="Times New Roman"/>
          <w:sz w:val="28"/>
          <w:szCs w:val="28"/>
          <w:lang w:val="uk-UA"/>
        </w:rPr>
        <w:t>спортс</w:t>
      </w:r>
      <w:r>
        <w:rPr>
          <w:rFonts w:ascii="Times New Roman" w:hAnsi="Times New Roman" w:cs="Times New Roman"/>
          <w:sz w:val="28"/>
          <w:szCs w:val="28"/>
          <w:lang w:val="uk-UA"/>
        </w:rPr>
        <w:t>менів</w:t>
      </w:r>
      <w:r w:rsidR="004A5A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A5A2B">
        <w:rPr>
          <w:rFonts w:ascii="Times New Roman" w:hAnsi="Times New Roman" w:cs="Times New Roman"/>
          <w:sz w:val="28"/>
          <w:szCs w:val="28"/>
          <w:lang w:val="uk-UA"/>
        </w:rPr>
        <w:t xml:space="preserve">які </w:t>
      </w:r>
      <w:r>
        <w:rPr>
          <w:rFonts w:ascii="Times New Roman" w:hAnsi="Times New Roman" w:cs="Times New Roman"/>
          <w:sz w:val="28"/>
          <w:szCs w:val="28"/>
          <w:lang w:val="uk-UA"/>
        </w:rPr>
        <w:t xml:space="preserve"> були поділені на дві групи, контрольну та експериментальну. </w:t>
      </w:r>
      <w:bookmarkStart w:id="42" w:name="_Hlk193304266"/>
      <w:r>
        <w:rPr>
          <w:rFonts w:ascii="Times New Roman" w:hAnsi="Times New Roman" w:cs="Times New Roman"/>
          <w:sz w:val="28"/>
          <w:szCs w:val="28"/>
          <w:lang w:val="uk-UA"/>
        </w:rPr>
        <w:t>Експериментальна група працювала за запропонованою автором</w:t>
      </w:r>
      <w:r w:rsidR="00890690" w:rsidRPr="00890690">
        <w:rPr>
          <w:rFonts w:ascii="Times New Roman" w:hAnsi="Times New Roman" w:cs="Times New Roman"/>
          <w:sz w:val="28"/>
          <w:szCs w:val="28"/>
          <w:lang w:val="uk-UA"/>
        </w:rPr>
        <w:t xml:space="preserve"> </w:t>
      </w:r>
      <w:r w:rsidR="00890690">
        <w:rPr>
          <w:rFonts w:ascii="Times New Roman" w:hAnsi="Times New Roman" w:cs="Times New Roman"/>
          <w:sz w:val="28"/>
          <w:szCs w:val="28"/>
          <w:lang w:val="uk-UA"/>
        </w:rPr>
        <w:t>програмою</w:t>
      </w:r>
      <w:r w:rsidR="00C05575">
        <w:rPr>
          <w:rFonts w:ascii="Times New Roman" w:hAnsi="Times New Roman" w:cs="Times New Roman"/>
          <w:sz w:val="28"/>
          <w:szCs w:val="28"/>
          <w:lang w:val="uk-UA"/>
        </w:rPr>
        <w:t>, експериментальною</w:t>
      </w:r>
      <w:r>
        <w:rPr>
          <w:rFonts w:ascii="Times New Roman" w:hAnsi="Times New Roman" w:cs="Times New Roman"/>
          <w:sz w:val="28"/>
          <w:szCs w:val="28"/>
          <w:lang w:val="uk-UA"/>
        </w:rPr>
        <w:t xml:space="preserve"> </w:t>
      </w:r>
      <w:r w:rsidR="00C05575" w:rsidRPr="00C05575">
        <w:rPr>
          <w:rFonts w:ascii="Times New Roman" w:hAnsi="Times New Roman" w:cs="Times New Roman"/>
          <w:sz w:val="28"/>
          <w:szCs w:val="28"/>
          <w:lang w:val="uk-UA"/>
        </w:rPr>
        <w:t>методикою розвитку силових здібностей засобами атлетизму на основі комплексного обліку впливу занять на фізичний стан підлітків та тип статури</w:t>
      </w:r>
      <w:r w:rsidR="00C05575">
        <w:rPr>
          <w:rFonts w:ascii="Times New Roman" w:hAnsi="Times New Roman" w:cs="Times New Roman"/>
          <w:sz w:val="28"/>
          <w:szCs w:val="28"/>
          <w:lang w:val="uk-UA"/>
        </w:rPr>
        <w:t>.</w:t>
      </w:r>
      <w:bookmarkEnd w:id="42"/>
    </w:p>
    <w:p w14:paraId="76345607" w14:textId="77777777" w:rsidR="00082AA5" w:rsidRPr="005C14FC" w:rsidRDefault="00082AA5" w:rsidP="00082AA5">
      <w:pPr>
        <w:pStyle w:val="a4"/>
        <w:spacing w:line="360" w:lineRule="auto"/>
        <w:ind w:firstLine="709"/>
        <w:jc w:val="both"/>
        <w:rPr>
          <w:rFonts w:ascii="Times New Roman" w:hAnsi="Times New Roman" w:cs="Times New Roman"/>
          <w:sz w:val="28"/>
          <w:szCs w:val="28"/>
          <w:lang w:val="uk-UA"/>
        </w:rPr>
      </w:pPr>
      <w:r w:rsidRPr="005C14FC">
        <w:rPr>
          <w:rFonts w:ascii="Times New Roman" w:hAnsi="Times New Roman" w:cs="Times New Roman"/>
          <w:sz w:val="28"/>
          <w:szCs w:val="28"/>
          <w:lang w:val="uk-UA"/>
        </w:rPr>
        <w:t xml:space="preserve">На третьому етапі дослідження (вересень-грудень 2024 року) була проведена обробка матеріалів дослідження, написані висновки та сформовані методичні рекомендації щодо складання програм силової підготовки та збільшення м’язової сили у підлітків 14-15 років з урахуванням конституційних особливостей. </w:t>
      </w:r>
    </w:p>
    <w:p w14:paraId="50D54BA5" w14:textId="5345709B" w:rsidR="00082AA5" w:rsidRDefault="00082AA5" w:rsidP="00082AA5">
      <w:pPr>
        <w:pStyle w:val="a4"/>
        <w:spacing w:line="360" w:lineRule="auto"/>
        <w:ind w:firstLine="709"/>
        <w:jc w:val="both"/>
        <w:rPr>
          <w:rFonts w:ascii="Times New Roman" w:hAnsi="Times New Roman" w:cs="Times New Roman"/>
          <w:sz w:val="28"/>
          <w:szCs w:val="28"/>
          <w:lang w:val="uk-UA"/>
        </w:rPr>
      </w:pPr>
      <w:r w:rsidRPr="005C14FC">
        <w:rPr>
          <w:rFonts w:ascii="Times New Roman" w:hAnsi="Times New Roman" w:cs="Times New Roman"/>
          <w:sz w:val="28"/>
          <w:szCs w:val="28"/>
          <w:lang w:val="uk-UA"/>
        </w:rPr>
        <w:t>Після проведеного експерименту, 5-ти місяців занять позитивні зміни відбулися за такими показниками фізичного розвитку – ОГК (обхват грудної клітини), вага, функціональний стан, проба Штанге, рухової підготовленості - жим штанги лежачи, локальна витривалість м'язів живота, психомоторик</w:t>
      </w:r>
      <w:r w:rsidR="0028438F">
        <w:rPr>
          <w:rFonts w:ascii="Times New Roman" w:hAnsi="Times New Roman" w:cs="Times New Roman"/>
          <w:sz w:val="28"/>
          <w:szCs w:val="28"/>
          <w:lang w:val="uk-UA"/>
        </w:rPr>
        <w:t>а</w:t>
      </w:r>
      <w:r w:rsidRPr="005C14FC">
        <w:rPr>
          <w:rFonts w:ascii="Times New Roman" w:hAnsi="Times New Roman" w:cs="Times New Roman"/>
          <w:sz w:val="28"/>
          <w:szCs w:val="28"/>
          <w:lang w:val="uk-UA"/>
        </w:rPr>
        <w:t xml:space="preserve"> - </w:t>
      </w:r>
      <w:r w:rsidRPr="005C14FC">
        <w:rPr>
          <w:rFonts w:ascii="Times New Roman" w:hAnsi="Times New Roman" w:cs="Times New Roman"/>
          <w:sz w:val="28"/>
          <w:szCs w:val="28"/>
          <w:lang w:val="uk-UA"/>
        </w:rPr>
        <w:lastRenderedPageBreak/>
        <w:t>пропріоцептивне м'язове почуття (визначення ваги штанги за рахунок м'язового відчуття).</w:t>
      </w:r>
    </w:p>
    <w:p w14:paraId="4C4FC93B" w14:textId="77777777" w:rsidR="002A3BBA" w:rsidRDefault="0028438F" w:rsidP="002A3BBA">
      <w:pPr>
        <w:pStyle w:val="a4"/>
        <w:spacing w:line="360" w:lineRule="auto"/>
        <w:ind w:firstLine="709"/>
        <w:jc w:val="both"/>
        <w:rPr>
          <w:rFonts w:ascii="Times New Roman" w:hAnsi="Times New Roman" w:cs="Times New Roman"/>
          <w:b/>
          <w:bCs/>
          <w:sz w:val="28"/>
          <w:szCs w:val="28"/>
          <w:lang w:val="uk-UA"/>
        </w:rPr>
      </w:pPr>
      <w:r w:rsidRPr="0028438F">
        <w:rPr>
          <w:rFonts w:ascii="Times New Roman" w:hAnsi="Times New Roman" w:cs="Times New Roman"/>
          <w:b/>
          <w:bCs/>
          <w:sz w:val="28"/>
          <w:szCs w:val="28"/>
          <w:lang w:val="uk-UA"/>
        </w:rPr>
        <w:t>2.3. Результати дослідження та їх обговорення</w:t>
      </w:r>
    </w:p>
    <w:p w14:paraId="281F49B4" w14:textId="7ACEEC6C" w:rsidR="00521146" w:rsidRDefault="002A3BBA" w:rsidP="00D3182D">
      <w:pPr>
        <w:pStyle w:val="a4"/>
        <w:spacing w:line="360" w:lineRule="auto"/>
        <w:ind w:firstLine="709"/>
        <w:jc w:val="both"/>
        <w:rPr>
          <w:rFonts w:ascii="Times New Roman" w:hAnsi="Times New Roman" w:cs="Times New Roman"/>
          <w:sz w:val="28"/>
          <w:szCs w:val="28"/>
          <w:lang w:val="uk-UA"/>
        </w:rPr>
      </w:pPr>
      <w:r w:rsidRPr="002A3BBA">
        <w:rPr>
          <w:rFonts w:ascii="Times New Roman" w:hAnsi="Times New Roman" w:cs="Times New Roman"/>
          <w:sz w:val="28"/>
          <w:szCs w:val="28"/>
          <w:lang w:val="uk-UA"/>
        </w:rPr>
        <w:t>Для визначення рівня розвитку сили у юнаків 14-16 років, що беруть участь в експерименті, на констатуючому етапі ми провели вихідне тестування та отримали наступні результати.</w:t>
      </w:r>
      <w:r w:rsidRPr="002A3BBA">
        <w:rPr>
          <w:rFonts w:ascii="Times New Roman" w:hAnsi="Times New Roman" w:cs="Times New Roman"/>
          <w:sz w:val="28"/>
          <w:szCs w:val="28"/>
          <w:lang w:val="uk-UA"/>
        </w:rPr>
        <w:cr/>
      </w:r>
    </w:p>
    <w:p w14:paraId="6F50F28D" w14:textId="77777777" w:rsidR="00AD6AF6" w:rsidRDefault="00AD6AF6" w:rsidP="00D3182D">
      <w:pPr>
        <w:pStyle w:val="a4"/>
        <w:spacing w:line="360" w:lineRule="auto"/>
        <w:ind w:firstLine="709"/>
        <w:jc w:val="both"/>
        <w:rPr>
          <w:rFonts w:ascii="Times New Roman" w:hAnsi="Times New Roman" w:cs="Times New Roman"/>
          <w:sz w:val="28"/>
          <w:szCs w:val="28"/>
          <w:lang w:val="uk-UA"/>
        </w:rPr>
      </w:pPr>
    </w:p>
    <w:p w14:paraId="702F99CE" w14:textId="6D2C6114" w:rsidR="00521146" w:rsidRDefault="00521146" w:rsidP="00D3182D">
      <w:pPr>
        <w:pStyle w:val="a4"/>
        <w:spacing w:line="360" w:lineRule="auto"/>
        <w:ind w:firstLine="709"/>
        <w:jc w:val="both"/>
        <w:rPr>
          <w:rFonts w:ascii="Times New Roman" w:hAnsi="Times New Roman" w:cs="Times New Roman"/>
          <w:sz w:val="28"/>
          <w:szCs w:val="28"/>
          <w:lang w:val="uk-UA"/>
        </w:rPr>
      </w:pPr>
    </w:p>
    <w:p w14:paraId="5A95362C" w14:textId="6915C025" w:rsidR="00521146" w:rsidRDefault="00521146" w:rsidP="00D3182D">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27942CE" wp14:editId="7AFBA31E">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BFB1C3D" w14:textId="79D5D321" w:rsidR="00F726D2" w:rsidRPr="00F726D2" w:rsidRDefault="00F726D2" w:rsidP="007548E6">
      <w:pPr>
        <w:pStyle w:val="a4"/>
        <w:spacing w:line="360" w:lineRule="auto"/>
        <w:ind w:firstLine="709"/>
        <w:jc w:val="center"/>
        <w:rPr>
          <w:rFonts w:ascii="Times New Roman" w:hAnsi="Times New Roman" w:cs="Times New Roman"/>
          <w:b/>
          <w:bCs/>
          <w:i/>
          <w:iCs/>
          <w:sz w:val="28"/>
          <w:szCs w:val="28"/>
          <w:lang w:val="uk-UA"/>
        </w:rPr>
      </w:pPr>
      <w:r w:rsidRPr="00F726D2">
        <w:rPr>
          <w:rFonts w:ascii="Times New Roman" w:hAnsi="Times New Roman" w:cs="Times New Roman"/>
          <w:b/>
          <w:bCs/>
          <w:i/>
          <w:iCs/>
          <w:sz w:val="28"/>
          <w:szCs w:val="28"/>
          <w:lang w:val="uk-UA"/>
        </w:rPr>
        <w:t>Малюнок</w:t>
      </w:r>
      <w:r w:rsidR="00E66321">
        <w:rPr>
          <w:rFonts w:ascii="Times New Roman" w:hAnsi="Times New Roman" w:cs="Times New Roman"/>
          <w:b/>
          <w:bCs/>
          <w:i/>
          <w:iCs/>
          <w:sz w:val="28"/>
          <w:szCs w:val="28"/>
          <w:lang w:val="uk-UA"/>
        </w:rPr>
        <w:t xml:space="preserve"> 5</w:t>
      </w:r>
      <w:r w:rsidRPr="00F726D2">
        <w:rPr>
          <w:rFonts w:ascii="Times New Roman" w:hAnsi="Times New Roman" w:cs="Times New Roman"/>
          <w:b/>
          <w:bCs/>
          <w:i/>
          <w:iCs/>
          <w:sz w:val="28"/>
          <w:szCs w:val="28"/>
          <w:lang w:val="uk-UA"/>
        </w:rPr>
        <w:t xml:space="preserve"> </w:t>
      </w:r>
      <w:r w:rsidRPr="00E66321">
        <w:rPr>
          <w:rFonts w:ascii="Times New Roman" w:hAnsi="Times New Roman" w:cs="Times New Roman"/>
          <w:i/>
          <w:iCs/>
          <w:sz w:val="28"/>
          <w:szCs w:val="28"/>
          <w:lang w:val="uk-UA"/>
        </w:rPr>
        <w:t>Результати попереднього тестування з розвитку сили м’язів плечового поясу</w:t>
      </w:r>
    </w:p>
    <w:p w14:paraId="59954580" w14:textId="77777777" w:rsidR="00F726D2" w:rsidRDefault="00F726D2" w:rsidP="007548E6">
      <w:pPr>
        <w:pStyle w:val="a4"/>
        <w:spacing w:line="360" w:lineRule="auto"/>
        <w:ind w:firstLine="709"/>
        <w:jc w:val="center"/>
        <w:rPr>
          <w:rFonts w:ascii="Times New Roman" w:hAnsi="Times New Roman" w:cs="Times New Roman"/>
          <w:sz w:val="28"/>
          <w:szCs w:val="28"/>
          <w:lang w:val="uk-UA"/>
        </w:rPr>
      </w:pPr>
    </w:p>
    <w:p w14:paraId="3C074343" w14:textId="77777777" w:rsidR="00445AE2" w:rsidRDefault="00521146" w:rsidP="00445AE2">
      <w:pPr>
        <w:pStyle w:val="a4"/>
        <w:spacing w:line="360" w:lineRule="auto"/>
        <w:ind w:firstLine="709"/>
        <w:jc w:val="both"/>
        <w:rPr>
          <w:rFonts w:ascii="Times New Roman" w:hAnsi="Times New Roman" w:cs="Times New Roman"/>
          <w:sz w:val="28"/>
          <w:szCs w:val="28"/>
          <w:lang w:val="uk-UA"/>
        </w:rPr>
      </w:pPr>
      <w:r w:rsidRPr="00521146">
        <w:rPr>
          <w:rFonts w:ascii="Times New Roman" w:hAnsi="Times New Roman" w:cs="Times New Roman"/>
          <w:sz w:val="28"/>
          <w:szCs w:val="28"/>
          <w:lang w:val="uk-UA"/>
        </w:rPr>
        <w:t>У тесті «Підтягування на перекладині» отримані результати відображали рівень розвитку сили м'язів плечового поясу учасників експерименту. Учасники експериментальної групи показали такі результати</w:t>
      </w:r>
      <w:r w:rsidR="00445AE2">
        <w:rPr>
          <w:rFonts w:ascii="Times New Roman" w:hAnsi="Times New Roman" w:cs="Times New Roman"/>
          <w:sz w:val="28"/>
          <w:szCs w:val="28"/>
          <w:lang w:val="uk-UA"/>
        </w:rPr>
        <w:t>:</w:t>
      </w:r>
    </w:p>
    <w:p w14:paraId="040AF723" w14:textId="0E8E2D02" w:rsidR="00445AE2" w:rsidRDefault="00445AE2" w:rsidP="00445AE2">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 </w:t>
      </w:r>
      <w:r w:rsidR="00521146" w:rsidRPr="00521146">
        <w:rPr>
          <w:rFonts w:ascii="Times New Roman" w:hAnsi="Times New Roman" w:cs="Times New Roman"/>
          <w:sz w:val="28"/>
          <w:szCs w:val="28"/>
          <w:lang w:val="uk-UA"/>
        </w:rPr>
        <w:t xml:space="preserve"> юнак</w:t>
      </w:r>
      <w:r>
        <w:rPr>
          <w:rFonts w:ascii="Times New Roman" w:hAnsi="Times New Roman" w:cs="Times New Roman"/>
          <w:sz w:val="28"/>
          <w:szCs w:val="28"/>
          <w:lang w:val="uk-UA"/>
        </w:rPr>
        <w:t>ів</w:t>
      </w:r>
      <w:r w:rsidR="00521146" w:rsidRPr="00521146">
        <w:rPr>
          <w:rFonts w:ascii="Times New Roman" w:hAnsi="Times New Roman" w:cs="Times New Roman"/>
          <w:sz w:val="28"/>
          <w:szCs w:val="28"/>
          <w:lang w:val="uk-UA"/>
        </w:rPr>
        <w:t xml:space="preserve"> – високий рівень розвитку сили</w:t>
      </w:r>
      <w:r w:rsidR="00DA3A48">
        <w:rPr>
          <w:rFonts w:ascii="Times New Roman" w:hAnsi="Times New Roman" w:cs="Times New Roman"/>
          <w:sz w:val="28"/>
          <w:szCs w:val="28"/>
          <w:lang w:val="uk-UA"/>
        </w:rPr>
        <w:t>, тобто отрима</w:t>
      </w:r>
      <w:r>
        <w:rPr>
          <w:rFonts w:ascii="Times New Roman" w:hAnsi="Times New Roman" w:cs="Times New Roman"/>
          <w:sz w:val="28"/>
          <w:szCs w:val="28"/>
          <w:lang w:val="uk-UA"/>
        </w:rPr>
        <w:t>ли</w:t>
      </w:r>
      <w:r w:rsidR="00DA3A48">
        <w:rPr>
          <w:rFonts w:ascii="Times New Roman" w:hAnsi="Times New Roman" w:cs="Times New Roman"/>
          <w:sz w:val="28"/>
          <w:szCs w:val="28"/>
          <w:lang w:val="uk-UA"/>
        </w:rPr>
        <w:t xml:space="preserve"> оцінку рівня фізичної підготовленості – відмінно; </w:t>
      </w:r>
    </w:p>
    <w:p w14:paraId="5409D8AD" w14:textId="77777777" w:rsidR="00445AE2" w:rsidRDefault="00521146" w:rsidP="00445AE2">
      <w:pPr>
        <w:pStyle w:val="a4"/>
        <w:spacing w:line="360" w:lineRule="auto"/>
        <w:ind w:firstLine="709"/>
        <w:jc w:val="both"/>
        <w:rPr>
          <w:rFonts w:ascii="Times New Roman" w:hAnsi="Times New Roman" w:cs="Times New Roman"/>
          <w:sz w:val="28"/>
          <w:szCs w:val="28"/>
          <w:lang w:val="uk-UA"/>
        </w:rPr>
      </w:pPr>
      <w:r w:rsidRPr="00521146">
        <w:rPr>
          <w:rFonts w:ascii="Times New Roman" w:hAnsi="Times New Roman" w:cs="Times New Roman"/>
          <w:sz w:val="28"/>
          <w:szCs w:val="28"/>
          <w:lang w:val="uk-UA"/>
        </w:rPr>
        <w:t xml:space="preserve"> </w:t>
      </w:r>
      <w:r w:rsidR="00445AE2">
        <w:rPr>
          <w:rFonts w:ascii="Times New Roman" w:hAnsi="Times New Roman" w:cs="Times New Roman"/>
          <w:sz w:val="28"/>
          <w:szCs w:val="28"/>
          <w:lang w:val="uk-UA"/>
        </w:rPr>
        <w:t xml:space="preserve">33% </w:t>
      </w:r>
      <w:r w:rsidRPr="00521146">
        <w:rPr>
          <w:rFonts w:ascii="Times New Roman" w:hAnsi="Times New Roman" w:cs="Times New Roman"/>
          <w:sz w:val="28"/>
          <w:szCs w:val="28"/>
          <w:lang w:val="uk-UA"/>
        </w:rPr>
        <w:t xml:space="preserve"> юнак</w:t>
      </w:r>
      <w:r w:rsidR="00445AE2">
        <w:rPr>
          <w:rFonts w:ascii="Times New Roman" w:hAnsi="Times New Roman" w:cs="Times New Roman"/>
          <w:sz w:val="28"/>
          <w:szCs w:val="28"/>
          <w:lang w:val="uk-UA"/>
        </w:rPr>
        <w:t>ів</w:t>
      </w:r>
      <w:r w:rsidRPr="00521146">
        <w:rPr>
          <w:rFonts w:ascii="Times New Roman" w:hAnsi="Times New Roman" w:cs="Times New Roman"/>
          <w:sz w:val="28"/>
          <w:szCs w:val="28"/>
          <w:lang w:val="uk-UA"/>
        </w:rPr>
        <w:t xml:space="preserve"> – середній рівень</w:t>
      </w:r>
      <w:r w:rsidR="007548E6">
        <w:rPr>
          <w:rFonts w:ascii="Times New Roman" w:hAnsi="Times New Roman" w:cs="Times New Roman"/>
          <w:sz w:val="28"/>
          <w:szCs w:val="28"/>
          <w:lang w:val="uk-UA"/>
        </w:rPr>
        <w:t>, оцінка - добре</w:t>
      </w:r>
      <w:r w:rsidRPr="00521146">
        <w:rPr>
          <w:rFonts w:ascii="Times New Roman" w:hAnsi="Times New Roman" w:cs="Times New Roman"/>
          <w:sz w:val="28"/>
          <w:szCs w:val="28"/>
          <w:lang w:val="uk-UA"/>
        </w:rPr>
        <w:t xml:space="preserve">; </w:t>
      </w:r>
    </w:p>
    <w:p w14:paraId="3B8A3505" w14:textId="77777777" w:rsidR="00445AE2" w:rsidRDefault="00445AE2" w:rsidP="00445AE2">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00521146" w:rsidRPr="00521146">
        <w:rPr>
          <w:rFonts w:ascii="Times New Roman" w:hAnsi="Times New Roman" w:cs="Times New Roman"/>
          <w:sz w:val="28"/>
          <w:szCs w:val="28"/>
          <w:lang w:val="uk-UA"/>
        </w:rPr>
        <w:t>юнак</w:t>
      </w:r>
      <w:r>
        <w:rPr>
          <w:rFonts w:ascii="Times New Roman" w:hAnsi="Times New Roman" w:cs="Times New Roman"/>
          <w:sz w:val="28"/>
          <w:szCs w:val="28"/>
          <w:lang w:val="uk-UA"/>
        </w:rPr>
        <w:t>ів</w:t>
      </w:r>
      <w:r w:rsidR="00521146" w:rsidRPr="00521146">
        <w:rPr>
          <w:rFonts w:ascii="Times New Roman" w:hAnsi="Times New Roman" w:cs="Times New Roman"/>
          <w:sz w:val="28"/>
          <w:szCs w:val="28"/>
          <w:lang w:val="uk-UA"/>
        </w:rPr>
        <w:t xml:space="preserve"> - низький рівень</w:t>
      </w:r>
      <w:r w:rsidR="007548E6">
        <w:rPr>
          <w:rFonts w:ascii="Times New Roman" w:hAnsi="Times New Roman" w:cs="Times New Roman"/>
          <w:sz w:val="28"/>
          <w:szCs w:val="28"/>
          <w:lang w:val="uk-UA"/>
        </w:rPr>
        <w:t>, оцінка – задовільно</w:t>
      </w:r>
      <w:r>
        <w:rPr>
          <w:rFonts w:ascii="Times New Roman" w:hAnsi="Times New Roman" w:cs="Times New Roman"/>
          <w:sz w:val="28"/>
          <w:szCs w:val="28"/>
          <w:lang w:val="uk-UA"/>
        </w:rPr>
        <w:t>;</w:t>
      </w:r>
    </w:p>
    <w:p w14:paraId="1EB8B02A" w14:textId="45C49239" w:rsidR="00F726D2" w:rsidRDefault="00445AE2" w:rsidP="00445AE2">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17 % </w:t>
      </w:r>
      <w:r w:rsidR="007548E6">
        <w:rPr>
          <w:rFonts w:ascii="Times New Roman" w:hAnsi="Times New Roman" w:cs="Times New Roman"/>
          <w:sz w:val="28"/>
          <w:szCs w:val="28"/>
          <w:lang w:val="uk-UA"/>
        </w:rPr>
        <w:t xml:space="preserve"> учасни</w:t>
      </w:r>
      <w:r>
        <w:rPr>
          <w:rFonts w:ascii="Times New Roman" w:hAnsi="Times New Roman" w:cs="Times New Roman"/>
          <w:sz w:val="28"/>
          <w:szCs w:val="28"/>
          <w:lang w:val="uk-UA"/>
        </w:rPr>
        <w:t>ків</w:t>
      </w:r>
      <w:r w:rsidR="007548E6">
        <w:rPr>
          <w:rFonts w:ascii="Times New Roman" w:hAnsi="Times New Roman" w:cs="Times New Roman"/>
          <w:sz w:val="28"/>
          <w:szCs w:val="28"/>
          <w:lang w:val="uk-UA"/>
        </w:rPr>
        <w:t xml:space="preserve"> експериментальної групи отримав оцінку фізичної підготовленості з цього тесту – незадовільно, тобто підтягнувся на перекладені менше ніж 6 раз. </w:t>
      </w:r>
      <w:r w:rsidR="00521146" w:rsidRPr="00521146">
        <w:rPr>
          <w:rFonts w:ascii="Times New Roman" w:hAnsi="Times New Roman" w:cs="Times New Roman"/>
          <w:sz w:val="28"/>
          <w:szCs w:val="28"/>
          <w:lang w:val="uk-UA"/>
        </w:rPr>
        <w:t xml:space="preserve">. Учасники контрольної групи показали </w:t>
      </w:r>
      <w:r w:rsidR="007548E6">
        <w:rPr>
          <w:rFonts w:ascii="Times New Roman" w:hAnsi="Times New Roman" w:cs="Times New Roman"/>
          <w:sz w:val="28"/>
          <w:szCs w:val="28"/>
          <w:lang w:val="uk-UA"/>
        </w:rPr>
        <w:t xml:space="preserve">практично </w:t>
      </w:r>
      <w:r w:rsidR="00521146" w:rsidRPr="00521146">
        <w:rPr>
          <w:rFonts w:ascii="Times New Roman" w:hAnsi="Times New Roman" w:cs="Times New Roman"/>
          <w:sz w:val="28"/>
          <w:szCs w:val="28"/>
          <w:lang w:val="uk-UA"/>
        </w:rPr>
        <w:t>такі самі результати.</w:t>
      </w:r>
      <w:r w:rsidR="00521146" w:rsidRPr="00521146">
        <w:rPr>
          <w:rFonts w:ascii="Times New Roman" w:hAnsi="Times New Roman" w:cs="Times New Roman"/>
          <w:sz w:val="28"/>
          <w:szCs w:val="28"/>
          <w:lang w:val="uk-UA"/>
        </w:rPr>
        <w:cr/>
      </w:r>
    </w:p>
    <w:p w14:paraId="7CA6845C" w14:textId="1B118304" w:rsidR="00F726D2" w:rsidRDefault="00F726D2" w:rsidP="00F726D2">
      <w:pPr>
        <w:pStyle w:val="a4"/>
        <w:spacing w:line="360" w:lineRule="auto"/>
        <w:ind w:firstLine="709"/>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Таблиця </w:t>
      </w:r>
      <w:r w:rsidR="00E66321">
        <w:rPr>
          <w:rFonts w:ascii="Times New Roman" w:hAnsi="Times New Roman" w:cs="Times New Roman"/>
          <w:b/>
          <w:bCs/>
          <w:sz w:val="28"/>
          <w:szCs w:val="28"/>
          <w:lang w:val="uk-UA"/>
        </w:rPr>
        <w:t>1</w:t>
      </w:r>
    </w:p>
    <w:p w14:paraId="08830564" w14:textId="0A60ACF9" w:rsidR="00D3182D" w:rsidRDefault="007548E6" w:rsidP="007548E6">
      <w:pPr>
        <w:pStyle w:val="a4"/>
        <w:spacing w:line="360" w:lineRule="auto"/>
        <w:ind w:firstLine="709"/>
        <w:jc w:val="center"/>
        <w:rPr>
          <w:rFonts w:ascii="Times New Roman" w:hAnsi="Times New Roman" w:cs="Times New Roman"/>
          <w:sz w:val="28"/>
          <w:szCs w:val="28"/>
          <w:lang w:val="uk-UA"/>
        </w:rPr>
      </w:pPr>
      <w:r w:rsidRPr="00F726D2">
        <w:rPr>
          <w:rFonts w:ascii="Times New Roman" w:hAnsi="Times New Roman" w:cs="Times New Roman"/>
          <w:b/>
          <w:bCs/>
          <w:sz w:val="28"/>
          <w:szCs w:val="28"/>
          <w:lang w:val="uk-UA"/>
        </w:rPr>
        <w:t>Підтягування на перекладені</w:t>
      </w:r>
      <w:r w:rsidR="007E027F">
        <w:rPr>
          <w:rFonts w:ascii="Times New Roman" w:hAnsi="Times New Roman" w:cs="Times New Roman"/>
          <w:b/>
          <w:bCs/>
          <w:sz w:val="28"/>
          <w:szCs w:val="28"/>
          <w:lang w:val="uk-UA"/>
        </w:rPr>
        <w:t xml:space="preserve">, разів </w:t>
      </w:r>
      <w:r>
        <w:rPr>
          <w:rFonts w:ascii="Times New Roman" w:hAnsi="Times New Roman" w:cs="Times New Roman"/>
          <w:sz w:val="28"/>
          <w:szCs w:val="28"/>
          <w:lang w:val="uk-UA"/>
        </w:rPr>
        <w:t xml:space="preserve"> </w:t>
      </w:r>
      <w:r w:rsidR="00F726D2" w:rsidRPr="00F726D2">
        <w:rPr>
          <w:rFonts w:ascii="Times New Roman" w:hAnsi="Times New Roman" w:cs="Times New Roman"/>
          <w:b/>
          <w:bCs/>
          <w:i/>
          <w:iCs/>
          <w:sz w:val="28"/>
          <w:szCs w:val="28"/>
          <w:lang w:val="uk-UA"/>
        </w:rPr>
        <w:t>(середній показник)</w:t>
      </w:r>
      <w:r w:rsidR="00F726D2">
        <w:rPr>
          <w:rFonts w:ascii="Times New Roman" w:hAnsi="Times New Roman" w:cs="Times New Roman"/>
          <w:sz w:val="28"/>
          <w:szCs w:val="28"/>
          <w:lang w:val="uk-UA"/>
        </w:rPr>
        <w:t xml:space="preserve"> </w:t>
      </w:r>
    </w:p>
    <w:tbl>
      <w:tblPr>
        <w:tblStyle w:val="a3"/>
        <w:tblW w:w="0" w:type="auto"/>
        <w:tblLook w:val="04A0" w:firstRow="1" w:lastRow="0" w:firstColumn="1" w:lastColumn="0" w:noHBand="0" w:noVBand="1"/>
      </w:tblPr>
      <w:tblGrid>
        <w:gridCol w:w="2133"/>
        <w:gridCol w:w="1868"/>
        <w:gridCol w:w="1846"/>
        <w:gridCol w:w="1883"/>
        <w:gridCol w:w="1899"/>
      </w:tblGrid>
      <w:tr w:rsidR="007548E6" w14:paraId="05EA60DC" w14:textId="77777777" w:rsidTr="007548E6">
        <w:tc>
          <w:tcPr>
            <w:tcW w:w="1925" w:type="dxa"/>
          </w:tcPr>
          <w:p w14:paraId="2B016BC6" w14:textId="1E6D8B90" w:rsidR="007548E6" w:rsidRPr="00F726D2" w:rsidRDefault="007548E6" w:rsidP="00521146">
            <w:pPr>
              <w:pStyle w:val="a4"/>
              <w:spacing w:line="360" w:lineRule="auto"/>
              <w:jc w:val="both"/>
              <w:rPr>
                <w:rFonts w:ascii="Times New Roman" w:hAnsi="Times New Roman" w:cs="Times New Roman"/>
                <w:sz w:val="24"/>
                <w:szCs w:val="24"/>
                <w:lang w:val="uk-UA"/>
              </w:rPr>
            </w:pPr>
            <w:bookmarkStart w:id="43" w:name="_Hlk193291006"/>
            <w:r w:rsidRPr="00F726D2">
              <w:rPr>
                <w:rFonts w:ascii="Times New Roman" w:hAnsi="Times New Roman" w:cs="Times New Roman"/>
                <w:sz w:val="24"/>
                <w:szCs w:val="24"/>
                <w:lang w:val="uk-UA"/>
              </w:rPr>
              <w:t xml:space="preserve">Групи експерименту </w:t>
            </w:r>
          </w:p>
        </w:tc>
        <w:tc>
          <w:tcPr>
            <w:tcW w:w="1926" w:type="dxa"/>
          </w:tcPr>
          <w:p w14:paraId="70905C26" w14:textId="356D1337"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відмінно</w:t>
            </w:r>
          </w:p>
        </w:tc>
        <w:tc>
          <w:tcPr>
            <w:tcW w:w="1926" w:type="dxa"/>
          </w:tcPr>
          <w:p w14:paraId="6D2C1A1C" w14:textId="5EA03A9C"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добре</w:t>
            </w:r>
          </w:p>
        </w:tc>
        <w:tc>
          <w:tcPr>
            <w:tcW w:w="1926" w:type="dxa"/>
          </w:tcPr>
          <w:p w14:paraId="4FF28B33" w14:textId="260CCD36"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задовільно</w:t>
            </w:r>
          </w:p>
        </w:tc>
        <w:tc>
          <w:tcPr>
            <w:tcW w:w="1926" w:type="dxa"/>
          </w:tcPr>
          <w:p w14:paraId="26D2F414" w14:textId="1E59EEDF"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незадовільно</w:t>
            </w:r>
          </w:p>
        </w:tc>
      </w:tr>
      <w:tr w:rsidR="007548E6" w14:paraId="6F5A6DA4" w14:textId="77777777" w:rsidTr="007548E6">
        <w:tc>
          <w:tcPr>
            <w:tcW w:w="1925" w:type="dxa"/>
          </w:tcPr>
          <w:p w14:paraId="5683333E" w14:textId="056DC932"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Експериментальна група (6 атлетів)</w:t>
            </w:r>
          </w:p>
        </w:tc>
        <w:tc>
          <w:tcPr>
            <w:tcW w:w="1926" w:type="dxa"/>
          </w:tcPr>
          <w:p w14:paraId="0251AD8A" w14:textId="7C843D1E"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1</w:t>
            </w:r>
            <w:r w:rsidR="00F726D2">
              <w:rPr>
                <w:rFonts w:ascii="Times New Roman" w:hAnsi="Times New Roman" w:cs="Times New Roman"/>
                <w:sz w:val="24"/>
                <w:szCs w:val="24"/>
                <w:lang w:val="uk-UA"/>
              </w:rPr>
              <w:t>5</w:t>
            </w:r>
          </w:p>
        </w:tc>
        <w:tc>
          <w:tcPr>
            <w:tcW w:w="1926" w:type="dxa"/>
          </w:tcPr>
          <w:p w14:paraId="127B482C" w14:textId="171B4A3E"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1926" w:type="dxa"/>
          </w:tcPr>
          <w:p w14:paraId="1E8C8CF1" w14:textId="13020365"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926" w:type="dxa"/>
          </w:tcPr>
          <w:p w14:paraId="1107B293" w14:textId="3338804C"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r>
      <w:tr w:rsidR="007548E6" w14:paraId="06D735A8" w14:textId="77777777" w:rsidTr="007548E6">
        <w:tc>
          <w:tcPr>
            <w:tcW w:w="1925" w:type="dxa"/>
          </w:tcPr>
          <w:p w14:paraId="0B92973D" w14:textId="78CE0947" w:rsidR="007548E6" w:rsidRPr="00F726D2" w:rsidRDefault="007548E6"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Контрольна група (6 атлетів)</w:t>
            </w:r>
          </w:p>
        </w:tc>
        <w:tc>
          <w:tcPr>
            <w:tcW w:w="1926" w:type="dxa"/>
          </w:tcPr>
          <w:p w14:paraId="11C0C54C" w14:textId="7C14DF02"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7E027F">
              <w:rPr>
                <w:rFonts w:ascii="Times New Roman" w:hAnsi="Times New Roman" w:cs="Times New Roman"/>
                <w:sz w:val="24"/>
                <w:szCs w:val="24"/>
                <w:lang w:val="uk-UA"/>
              </w:rPr>
              <w:t>6,5</w:t>
            </w:r>
          </w:p>
        </w:tc>
        <w:tc>
          <w:tcPr>
            <w:tcW w:w="1926" w:type="dxa"/>
          </w:tcPr>
          <w:p w14:paraId="2B5DA8B0" w14:textId="74783E50"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1926" w:type="dxa"/>
          </w:tcPr>
          <w:p w14:paraId="431D24A1" w14:textId="4F48F183" w:rsidR="007548E6" w:rsidRPr="00F726D2" w:rsidRDefault="00F726D2" w:rsidP="00521146">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1</w:t>
            </w:r>
            <w:r>
              <w:rPr>
                <w:rFonts w:ascii="Times New Roman" w:hAnsi="Times New Roman" w:cs="Times New Roman"/>
                <w:sz w:val="24"/>
                <w:szCs w:val="24"/>
                <w:lang w:val="uk-UA"/>
              </w:rPr>
              <w:t>1</w:t>
            </w:r>
          </w:p>
        </w:tc>
        <w:tc>
          <w:tcPr>
            <w:tcW w:w="1926" w:type="dxa"/>
          </w:tcPr>
          <w:p w14:paraId="50131346" w14:textId="08AFAA68" w:rsidR="007548E6" w:rsidRPr="00F726D2" w:rsidRDefault="00F726D2" w:rsidP="00521146">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r>
      <w:bookmarkEnd w:id="43"/>
    </w:tbl>
    <w:p w14:paraId="62CED762" w14:textId="77777777" w:rsidR="00D3182D" w:rsidRDefault="00D3182D" w:rsidP="00D3182D">
      <w:pPr>
        <w:pStyle w:val="a4"/>
        <w:spacing w:line="360" w:lineRule="auto"/>
        <w:ind w:firstLine="709"/>
        <w:jc w:val="both"/>
        <w:rPr>
          <w:rFonts w:ascii="Times New Roman" w:hAnsi="Times New Roman" w:cs="Times New Roman"/>
          <w:sz w:val="28"/>
          <w:szCs w:val="28"/>
          <w:lang w:val="uk-UA"/>
        </w:rPr>
      </w:pPr>
    </w:p>
    <w:p w14:paraId="0ECAAB4C" w14:textId="5639D331" w:rsidR="0028438F" w:rsidRDefault="00D3182D" w:rsidP="00D3182D">
      <w:pPr>
        <w:pStyle w:val="a4"/>
        <w:spacing w:line="360" w:lineRule="auto"/>
        <w:ind w:firstLine="709"/>
        <w:jc w:val="both"/>
        <w:rPr>
          <w:rFonts w:ascii="Times New Roman" w:hAnsi="Times New Roman" w:cs="Times New Roman"/>
          <w:sz w:val="28"/>
          <w:szCs w:val="28"/>
          <w:lang w:val="uk-UA"/>
        </w:rPr>
      </w:pPr>
      <w:r w:rsidRPr="00D3182D">
        <w:rPr>
          <w:rFonts w:ascii="Times New Roman" w:hAnsi="Times New Roman" w:cs="Times New Roman"/>
          <w:sz w:val="28"/>
          <w:szCs w:val="28"/>
          <w:lang w:val="uk-UA"/>
        </w:rPr>
        <w:t xml:space="preserve"> </w:t>
      </w:r>
      <w:r w:rsidR="00C23917">
        <w:rPr>
          <w:rFonts w:ascii="Times New Roman" w:hAnsi="Times New Roman" w:cs="Times New Roman"/>
          <w:sz w:val="28"/>
          <w:szCs w:val="28"/>
          <w:lang w:val="uk-UA"/>
        </w:rPr>
        <w:t>В таблиці показано середній показник (кількість раз) р</w:t>
      </w:r>
      <w:r w:rsidRPr="00D3182D">
        <w:rPr>
          <w:rFonts w:ascii="Times New Roman" w:hAnsi="Times New Roman" w:cs="Times New Roman"/>
          <w:sz w:val="28"/>
          <w:szCs w:val="28"/>
          <w:lang w:val="uk-UA"/>
        </w:rPr>
        <w:t>івн</w:t>
      </w:r>
      <w:r w:rsidR="00C23917">
        <w:rPr>
          <w:rFonts w:ascii="Times New Roman" w:hAnsi="Times New Roman" w:cs="Times New Roman"/>
          <w:sz w:val="28"/>
          <w:szCs w:val="28"/>
          <w:lang w:val="uk-UA"/>
        </w:rPr>
        <w:t>я</w:t>
      </w:r>
      <w:r w:rsidRPr="00D3182D">
        <w:rPr>
          <w:rFonts w:ascii="Times New Roman" w:hAnsi="Times New Roman" w:cs="Times New Roman"/>
          <w:sz w:val="28"/>
          <w:szCs w:val="28"/>
          <w:lang w:val="uk-UA"/>
        </w:rPr>
        <w:t xml:space="preserve"> розвитку сили у юнаків експериментальної та контрольної груп за тестом «Підтягування на перекладині (у раз)» на констатуючому етапі експерименту.</w:t>
      </w:r>
    </w:p>
    <w:p w14:paraId="3995B3AA" w14:textId="188A3DC6" w:rsidR="0028438F" w:rsidRDefault="004C170F"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тестах «згинання розгинання рук в упорі лежачі» спорт</w:t>
      </w:r>
      <w:r w:rsidR="00445AE2">
        <w:rPr>
          <w:rFonts w:ascii="Times New Roman" w:hAnsi="Times New Roman" w:cs="Times New Roman"/>
          <w:sz w:val="28"/>
          <w:szCs w:val="28"/>
          <w:lang w:val="uk-UA"/>
        </w:rPr>
        <w:t>с</w:t>
      </w:r>
      <w:r>
        <w:rPr>
          <w:rFonts w:ascii="Times New Roman" w:hAnsi="Times New Roman" w:cs="Times New Roman"/>
          <w:sz w:val="28"/>
          <w:szCs w:val="28"/>
          <w:lang w:val="uk-UA"/>
        </w:rPr>
        <w:t xml:space="preserve">мени показали також </w:t>
      </w:r>
      <w:r w:rsidR="00445AE2">
        <w:rPr>
          <w:rFonts w:ascii="Times New Roman" w:hAnsi="Times New Roman" w:cs="Times New Roman"/>
          <w:sz w:val="28"/>
          <w:szCs w:val="28"/>
          <w:lang w:val="uk-UA"/>
        </w:rPr>
        <w:t>с</w:t>
      </w:r>
      <w:r>
        <w:rPr>
          <w:rFonts w:ascii="Times New Roman" w:hAnsi="Times New Roman" w:cs="Times New Roman"/>
          <w:sz w:val="28"/>
          <w:szCs w:val="28"/>
          <w:lang w:val="uk-UA"/>
        </w:rPr>
        <w:t>хожі результати, н</w:t>
      </w:r>
      <w:r w:rsidR="00445AE2">
        <w:rPr>
          <w:rFonts w:ascii="Times New Roman" w:hAnsi="Times New Roman" w:cs="Times New Roman"/>
          <w:sz w:val="28"/>
          <w:szCs w:val="28"/>
          <w:lang w:val="uk-UA"/>
        </w:rPr>
        <w:t>е</w:t>
      </w:r>
      <w:r>
        <w:rPr>
          <w:rFonts w:ascii="Times New Roman" w:hAnsi="Times New Roman" w:cs="Times New Roman"/>
          <w:sz w:val="28"/>
          <w:szCs w:val="28"/>
          <w:lang w:val="uk-UA"/>
        </w:rPr>
        <w:t xml:space="preserve"> було явних відмінност</w:t>
      </w:r>
      <w:r w:rsidR="00445AE2">
        <w:rPr>
          <w:rFonts w:ascii="Times New Roman" w:hAnsi="Times New Roman" w:cs="Times New Roman"/>
          <w:sz w:val="28"/>
          <w:szCs w:val="28"/>
          <w:lang w:val="uk-UA"/>
        </w:rPr>
        <w:t>е</w:t>
      </w:r>
      <w:r>
        <w:rPr>
          <w:rFonts w:ascii="Times New Roman" w:hAnsi="Times New Roman" w:cs="Times New Roman"/>
          <w:sz w:val="28"/>
          <w:szCs w:val="28"/>
          <w:lang w:val="uk-UA"/>
        </w:rPr>
        <w:t>й в підготовці спортсменів або в анатомічній будові тіла</w:t>
      </w:r>
      <w:r w:rsidR="00445AE2">
        <w:rPr>
          <w:rFonts w:ascii="Times New Roman" w:hAnsi="Times New Roman" w:cs="Times New Roman"/>
          <w:sz w:val="28"/>
          <w:szCs w:val="28"/>
          <w:lang w:val="uk-UA"/>
        </w:rPr>
        <w:t xml:space="preserve">, які би давали генетичну </w:t>
      </w:r>
      <w:r w:rsidR="00990D47">
        <w:rPr>
          <w:rFonts w:ascii="Times New Roman" w:hAnsi="Times New Roman" w:cs="Times New Roman"/>
          <w:sz w:val="28"/>
          <w:szCs w:val="28"/>
          <w:lang w:val="uk-UA"/>
        </w:rPr>
        <w:t>схильність до силової підготовки.</w:t>
      </w:r>
      <w:r w:rsidR="00445AE2">
        <w:rPr>
          <w:rFonts w:ascii="Times New Roman" w:hAnsi="Times New Roman" w:cs="Times New Roman"/>
          <w:sz w:val="28"/>
          <w:szCs w:val="28"/>
          <w:lang w:val="uk-UA"/>
        </w:rPr>
        <w:t xml:space="preserve"> </w:t>
      </w:r>
    </w:p>
    <w:p w14:paraId="4917F78A" w14:textId="378056D4" w:rsidR="004C170F" w:rsidRDefault="004C170F" w:rsidP="00082AA5">
      <w:pPr>
        <w:pStyle w:val="a4"/>
        <w:spacing w:line="360" w:lineRule="auto"/>
        <w:ind w:firstLine="709"/>
        <w:jc w:val="both"/>
        <w:rPr>
          <w:rFonts w:ascii="Times New Roman" w:hAnsi="Times New Roman" w:cs="Times New Roman"/>
          <w:sz w:val="28"/>
          <w:szCs w:val="28"/>
          <w:lang w:val="uk-UA"/>
        </w:rPr>
      </w:pPr>
    </w:p>
    <w:p w14:paraId="518FD9DB" w14:textId="693B1832" w:rsidR="004C170F" w:rsidRDefault="004C170F"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1B1C1BC5" wp14:editId="0B130F49">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FF01E50" w14:textId="0C4C4886" w:rsidR="0028438F" w:rsidRPr="00E66321" w:rsidRDefault="00E66321" w:rsidP="00082AA5">
      <w:pPr>
        <w:pStyle w:val="a4"/>
        <w:spacing w:line="360" w:lineRule="auto"/>
        <w:ind w:firstLine="709"/>
        <w:jc w:val="both"/>
        <w:rPr>
          <w:rFonts w:ascii="Times New Roman" w:hAnsi="Times New Roman" w:cs="Times New Roman"/>
          <w:i/>
          <w:iCs/>
          <w:sz w:val="28"/>
          <w:szCs w:val="28"/>
          <w:lang w:val="uk-UA"/>
        </w:rPr>
      </w:pPr>
      <w:r>
        <w:rPr>
          <w:rFonts w:ascii="Times New Roman" w:hAnsi="Times New Roman" w:cs="Times New Roman"/>
          <w:b/>
          <w:bCs/>
          <w:sz w:val="28"/>
          <w:szCs w:val="28"/>
          <w:lang w:val="uk-UA"/>
        </w:rPr>
        <w:t xml:space="preserve">Малюнок 6 </w:t>
      </w:r>
      <w:r w:rsidR="006A75AF">
        <w:rPr>
          <w:rFonts w:ascii="Times New Roman" w:hAnsi="Times New Roman" w:cs="Times New Roman"/>
          <w:sz w:val="28"/>
          <w:szCs w:val="28"/>
          <w:lang w:val="uk-UA"/>
        </w:rPr>
        <w:t xml:space="preserve"> </w:t>
      </w:r>
      <w:bookmarkStart w:id="44" w:name="_Hlk193297090"/>
      <w:r w:rsidR="004C170F" w:rsidRPr="00E66321">
        <w:rPr>
          <w:rFonts w:ascii="Times New Roman" w:hAnsi="Times New Roman" w:cs="Times New Roman"/>
          <w:i/>
          <w:iCs/>
          <w:sz w:val="28"/>
          <w:szCs w:val="28"/>
          <w:lang w:val="uk-UA"/>
        </w:rPr>
        <w:t>Рівень розвитку сили у юнаків 14-15 років контрольної та експериментальної групи за</w:t>
      </w:r>
      <w:r w:rsidR="001354AB" w:rsidRPr="00E66321">
        <w:rPr>
          <w:rFonts w:ascii="Times New Roman" w:hAnsi="Times New Roman" w:cs="Times New Roman"/>
          <w:i/>
          <w:iCs/>
          <w:sz w:val="28"/>
          <w:szCs w:val="28"/>
          <w:lang w:val="uk-UA"/>
        </w:rPr>
        <w:t xml:space="preserve"> попереднім </w:t>
      </w:r>
      <w:r w:rsidR="004C170F" w:rsidRPr="00E66321">
        <w:rPr>
          <w:rFonts w:ascii="Times New Roman" w:hAnsi="Times New Roman" w:cs="Times New Roman"/>
          <w:i/>
          <w:iCs/>
          <w:sz w:val="28"/>
          <w:szCs w:val="28"/>
          <w:lang w:val="uk-UA"/>
        </w:rPr>
        <w:t xml:space="preserve"> тестом «Згинання-розгинання рук в упорі лежачі»</w:t>
      </w:r>
    </w:p>
    <w:bookmarkEnd w:id="44"/>
    <w:p w14:paraId="326FE1C8" w14:textId="5FE35784" w:rsidR="004C170F" w:rsidRDefault="006A75AF"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тесті «Згинання-розгинання рук в упорі лежачі</w:t>
      </w:r>
      <w:r w:rsidR="0066735C">
        <w:rPr>
          <w:rFonts w:ascii="Times New Roman" w:hAnsi="Times New Roman" w:cs="Times New Roman"/>
          <w:sz w:val="28"/>
          <w:szCs w:val="28"/>
          <w:lang w:val="uk-UA"/>
        </w:rPr>
        <w:t>»</w:t>
      </w:r>
      <w:r>
        <w:rPr>
          <w:rFonts w:ascii="Times New Roman" w:hAnsi="Times New Roman" w:cs="Times New Roman"/>
          <w:sz w:val="28"/>
          <w:szCs w:val="28"/>
          <w:lang w:val="uk-UA"/>
        </w:rPr>
        <w:t xml:space="preserve"> отримані результати відображали рівень розвитку сили </w:t>
      </w:r>
      <w:r w:rsidR="00445AE2">
        <w:rPr>
          <w:rFonts w:ascii="Times New Roman" w:hAnsi="Times New Roman" w:cs="Times New Roman"/>
          <w:sz w:val="28"/>
          <w:szCs w:val="28"/>
          <w:lang w:val="uk-UA"/>
        </w:rPr>
        <w:t xml:space="preserve">відмінно і в контрольній і в експериментальній групі показали 50 % спортсменів, добре в контрольній групі – 33% , в експериментальній </w:t>
      </w:r>
      <w:r w:rsidR="00990D47">
        <w:rPr>
          <w:rFonts w:ascii="Times New Roman" w:hAnsi="Times New Roman" w:cs="Times New Roman"/>
          <w:sz w:val="28"/>
          <w:szCs w:val="28"/>
          <w:lang w:val="uk-UA"/>
        </w:rPr>
        <w:t>–</w:t>
      </w:r>
      <w:r w:rsidR="00445AE2">
        <w:rPr>
          <w:rFonts w:ascii="Times New Roman" w:hAnsi="Times New Roman" w:cs="Times New Roman"/>
          <w:sz w:val="28"/>
          <w:szCs w:val="28"/>
          <w:lang w:val="uk-UA"/>
        </w:rPr>
        <w:t xml:space="preserve"> </w:t>
      </w:r>
      <w:r w:rsidR="00990D47">
        <w:rPr>
          <w:rFonts w:ascii="Times New Roman" w:hAnsi="Times New Roman" w:cs="Times New Roman"/>
          <w:sz w:val="28"/>
          <w:szCs w:val="28"/>
          <w:lang w:val="uk-UA"/>
        </w:rPr>
        <w:t xml:space="preserve">17 % спортсменів, оцінку «задовільно» отримали 17 % контрольної групи і 33 % з експериментальної групи. В цьому варіанті попереднього тестування не було оцінок «незадовільно». </w:t>
      </w:r>
    </w:p>
    <w:p w14:paraId="37CCCD94" w14:textId="338377C0" w:rsidR="006A75AF" w:rsidRPr="00990D47" w:rsidRDefault="006A75AF" w:rsidP="00990D47">
      <w:pPr>
        <w:pStyle w:val="a4"/>
        <w:spacing w:line="360" w:lineRule="auto"/>
        <w:ind w:firstLine="709"/>
        <w:jc w:val="right"/>
        <w:rPr>
          <w:rFonts w:ascii="Times New Roman" w:hAnsi="Times New Roman" w:cs="Times New Roman"/>
          <w:b/>
          <w:bCs/>
          <w:sz w:val="28"/>
          <w:szCs w:val="28"/>
          <w:lang w:val="uk-UA"/>
        </w:rPr>
      </w:pPr>
      <w:r w:rsidRPr="00990D47">
        <w:rPr>
          <w:rFonts w:ascii="Times New Roman" w:hAnsi="Times New Roman" w:cs="Times New Roman"/>
          <w:b/>
          <w:bCs/>
          <w:sz w:val="28"/>
          <w:szCs w:val="28"/>
          <w:lang w:val="uk-UA"/>
        </w:rPr>
        <w:t xml:space="preserve">Таблиця 2 </w:t>
      </w:r>
    </w:p>
    <w:p w14:paraId="5595C8E8" w14:textId="5AE18404" w:rsidR="006A75AF" w:rsidRDefault="006A75AF" w:rsidP="006A75AF">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попереднього тестування у тесті «Згинання-розгинання рук в упорі лежачі» (середній показник)</w:t>
      </w:r>
    </w:p>
    <w:tbl>
      <w:tblPr>
        <w:tblStyle w:val="a3"/>
        <w:tblW w:w="0" w:type="auto"/>
        <w:tblLook w:val="04A0" w:firstRow="1" w:lastRow="0" w:firstColumn="1" w:lastColumn="0" w:noHBand="0" w:noVBand="1"/>
      </w:tblPr>
      <w:tblGrid>
        <w:gridCol w:w="2133"/>
        <w:gridCol w:w="1868"/>
        <w:gridCol w:w="1846"/>
        <w:gridCol w:w="1883"/>
        <w:gridCol w:w="1899"/>
      </w:tblGrid>
      <w:tr w:rsidR="006A75AF" w14:paraId="34AEE15F" w14:textId="77777777" w:rsidTr="004D38B5">
        <w:tc>
          <w:tcPr>
            <w:tcW w:w="1925" w:type="dxa"/>
          </w:tcPr>
          <w:p w14:paraId="1E681441"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 xml:space="preserve">Групи експерименту </w:t>
            </w:r>
          </w:p>
        </w:tc>
        <w:tc>
          <w:tcPr>
            <w:tcW w:w="1926" w:type="dxa"/>
          </w:tcPr>
          <w:p w14:paraId="19DDB4DE"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відмінно</w:t>
            </w:r>
          </w:p>
        </w:tc>
        <w:tc>
          <w:tcPr>
            <w:tcW w:w="1926" w:type="dxa"/>
          </w:tcPr>
          <w:p w14:paraId="6970656A"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добре</w:t>
            </w:r>
          </w:p>
        </w:tc>
        <w:tc>
          <w:tcPr>
            <w:tcW w:w="1926" w:type="dxa"/>
          </w:tcPr>
          <w:p w14:paraId="17EF7943"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задовільно</w:t>
            </w:r>
          </w:p>
        </w:tc>
        <w:tc>
          <w:tcPr>
            <w:tcW w:w="1926" w:type="dxa"/>
          </w:tcPr>
          <w:p w14:paraId="590BCC71"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незадовільно</w:t>
            </w:r>
          </w:p>
        </w:tc>
      </w:tr>
      <w:tr w:rsidR="006A75AF" w14:paraId="6C855B40" w14:textId="77777777" w:rsidTr="004D38B5">
        <w:tc>
          <w:tcPr>
            <w:tcW w:w="1925" w:type="dxa"/>
          </w:tcPr>
          <w:p w14:paraId="3408B694"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Експериментальна група (6 атлетів)</w:t>
            </w:r>
          </w:p>
        </w:tc>
        <w:tc>
          <w:tcPr>
            <w:tcW w:w="1926" w:type="dxa"/>
          </w:tcPr>
          <w:p w14:paraId="4D512707" w14:textId="7820F9EE" w:rsidR="006A75AF" w:rsidRPr="00F726D2" w:rsidRDefault="00445AE2"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1926" w:type="dxa"/>
          </w:tcPr>
          <w:p w14:paraId="3D531A86" w14:textId="4220061B" w:rsidR="006A75AF" w:rsidRPr="00F726D2" w:rsidRDefault="00445AE2"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26" w:type="dxa"/>
          </w:tcPr>
          <w:p w14:paraId="382D5E7F" w14:textId="530A00C3" w:rsidR="006A75AF" w:rsidRPr="00F726D2" w:rsidRDefault="006A75AF"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445AE2">
              <w:rPr>
                <w:rFonts w:ascii="Times New Roman" w:hAnsi="Times New Roman" w:cs="Times New Roman"/>
                <w:sz w:val="24"/>
                <w:szCs w:val="24"/>
                <w:lang w:val="uk-UA"/>
              </w:rPr>
              <w:t>1</w:t>
            </w:r>
          </w:p>
        </w:tc>
        <w:tc>
          <w:tcPr>
            <w:tcW w:w="1926" w:type="dxa"/>
          </w:tcPr>
          <w:p w14:paraId="3F8F037B" w14:textId="50AFC3F2" w:rsidR="006A75AF" w:rsidRPr="00F726D2" w:rsidRDefault="00445AE2"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6A75AF" w14:paraId="2A192AC5" w14:textId="77777777" w:rsidTr="004D38B5">
        <w:tc>
          <w:tcPr>
            <w:tcW w:w="1925" w:type="dxa"/>
          </w:tcPr>
          <w:p w14:paraId="530A90B9" w14:textId="77777777"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Контрольна група (6 атлетів)</w:t>
            </w:r>
          </w:p>
        </w:tc>
        <w:tc>
          <w:tcPr>
            <w:tcW w:w="1926" w:type="dxa"/>
          </w:tcPr>
          <w:p w14:paraId="575EE764" w14:textId="2E9249BE" w:rsidR="006A75AF" w:rsidRPr="00F726D2" w:rsidRDefault="00445AE2"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1926" w:type="dxa"/>
          </w:tcPr>
          <w:p w14:paraId="6EDFCD87" w14:textId="7BDC8FD9" w:rsidR="006A75AF" w:rsidRPr="00F726D2" w:rsidRDefault="00445AE2"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1926" w:type="dxa"/>
          </w:tcPr>
          <w:p w14:paraId="1ADCAAF5" w14:textId="01099A8F" w:rsidR="006A75AF" w:rsidRPr="00F726D2" w:rsidRDefault="006A75AF"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1</w:t>
            </w:r>
            <w:r w:rsidR="00445AE2">
              <w:rPr>
                <w:rFonts w:ascii="Times New Roman" w:hAnsi="Times New Roman" w:cs="Times New Roman"/>
                <w:sz w:val="24"/>
                <w:szCs w:val="24"/>
                <w:lang w:val="uk-UA"/>
              </w:rPr>
              <w:t>2</w:t>
            </w:r>
          </w:p>
        </w:tc>
        <w:tc>
          <w:tcPr>
            <w:tcW w:w="1926" w:type="dxa"/>
          </w:tcPr>
          <w:p w14:paraId="1E9736AC" w14:textId="08CADF44" w:rsidR="006A75AF" w:rsidRPr="00F726D2" w:rsidRDefault="006A75AF" w:rsidP="004D38B5">
            <w:pPr>
              <w:pStyle w:val="a4"/>
              <w:spacing w:line="360" w:lineRule="auto"/>
              <w:jc w:val="both"/>
              <w:rPr>
                <w:rFonts w:ascii="Times New Roman" w:hAnsi="Times New Roman" w:cs="Times New Roman"/>
                <w:sz w:val="24"/>
                <w:szCs w:val="24"/>
                <w:lang w:val="uk-UA"/>
              </w:rPr>
            </w:pPr>
          </w:p>
        </w:tc>
      </w:tr>
    </w:tbl>
    <w:p w14:paraId="65255FF2" w14:textId="0F760D3A" w:rsidR="004C170F" w:rsidRDefault="004E4C1A"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показниках вибухової сили ніг, яку ми можемо оцінити при фізичній вправі стрибок в довжину з місця, в попередньому тестуванні на початку експерименту були показані такі результати: </w:t>
      </w:r>
    </w:p>
    <w:p w14:paraId="3EE6233E" w14:textId="77777777" w:rsidR="00AD6AF6" w:rsidRDefault="00AD6AF6" w:rsidP="00082AA5">
      <w:pPr>
        <w:pStyle w:val="a4"/>
        <w:spacing w:line="360" w:lineRule="auto"/>
        <w:ind w:firstLine="709"/>
        <w:jc w:val="both"/>
        <w:rPr>
          <w:rFonts w:ascii="Times New Roman" w:hAnsi="Times New Roman" w:cs="Times New Roman"/>
          <w:sz w:val="28"/>
          <w:szCs w:val="28"/>
          <w:lang w:val="uk-UA"/>
        </w:rPr>
      </w:pPr>
    </w:p>
    <w:p w14:paraId="4E2911A7" w14:textId="7F8FC27D" w:rsidR="004E4C1A" w:rsidRDefault="0066735C"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92544E6" wp14:editId="3546C8C8">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CBDC84F" w14:textId="0461C416" w:rsidR="0066735C" w:rsidRPr="00E66321" w:rsidRDefault="0066735C" w:rsidP="0066735C">
      <w:pPr>
        <w:pStyle w:val="a4"/>
        <w:spacing w:line="360" w:lineRule="auto"/>
        <w:ind w:firstLine="709"/>
        <w:jc w:val="both"/>
        <w:rPr>
          <w:rFonts w:ascii="Times New Roman" w:hAnsi="Times New Roman" w:cs="Times New Roman"/>
          <w:i/>
          <w:iCs/>
          <w:sz w:val="28"/>
          <w:szCs w:val="28"/>
          <w:lang w:val="uk-UA"/>
        </w:rPr>
      </w:pPr>
      <w:r w:rsidRPr="00D9367B">
        <w:rPr>
          <w:rFonts w:ascii="Times New Roman" w:hAnsi="Times New Roman" w:cs="Times New Roman"/>
          <w:b/>
          <w:bCs/>
          <w:sz w:val="28"/>
          <w:szCs w:val="28"/>
          <w:lang w:val="uk-UA"/>
        </w:rPr>
        <w:t>Малюнок</w:t>
      </w:r>
      <w:r>
        <w:rPr>
          <w:rFonts w:ascii="Times New Roman" w:hAnsi="Times New Roman" w:cs="Times New Roman"/>
          <w:sz w:val="28"/>
          <w:szCs w:val="28"/>
          <w:lang w:val="uk-UA"/>
        </w:rPr>
        <w:t xml:space="preserve"> </w:t>
      </w:r>
      <w:r w:rsidR="00E66321" w:rsidRPr="00E66321">
        <w:rPr>
          <w:rFonts w:ascii="Times New Roman" w:hAnsi="Times New Roman" w:cs="Times New Roman"/>
          <w:b/>
          <w:bCs/>
          <w:sz w:val="28"/>
          <w:szCs w:val="28"/>
          <w:lang w:val="uk-UA"/>
        </w:rPr>
        <w:t>7</w:t>
      </w:r>
      <w:r w:rsidR="00E66321">
        <w:rPr>
          <w:rFonts w:ascii="Times New Roman" w:hAnsi="Times New Roman" w:cs="Times New Roman"/>
          <w:sz w:val="28"/>
          <w:szCs w:val="28"/>
          <w:lang w:val="uk-UA"/>
        </w:rPr>
        <w:t xml:space="preserve"> </w:t>
      </w:r>
      <w:r w:rsidRPr="00E66321">
        <w:rPr>
          <w:rFonts w:ascii="Times New Roman" w:hAnsi="Times New Roman" w:cs="Times New Roman"/>
          <w:i/>
          <w:iCs/>
          <w:sz w:val="28"/>
          <w:szCs w:val="28"/>
          <w:lang w:val="uk-UA"/>
        </w:rPr>
        <w:t>Рівень розвитку вибухової сили ніг у юнаків 14-15 років контрольної та експериментальної групи за попереднім  тестом «Стрибок в довжину з місця»</w:t>
      </w:r>
    </w:p>
    <w:p w14:paraId="74C8D316" w14:textId="17BA68E0" w:rsidR="004E4C1A" w:rsidRDefault="004E4C1A" w:rsidP="00082AA5">
      <w:pPr>
        <w:pStyle w:val="a4"/>
        <w:spacing w:line="360" w:lineRule="auto"/>
        <w:ind w:firstLine="709"/>
        <w:jc w:val="both"/>
        <w:rPr>
          <w:rFonts w:ascii="Times New Roman" w:hAnsi="Times New Roman" w:cs="Times New Roman"/>
          <w:sz w:val="28"/>
          <w:szCs w:val="28"/>
          <w:lang w:val="uk-UA"/>
        </w:rPr>
      </w:pPr>
    </w:p>
    <w:p w14:paraId="3D6C1A88" w14:textId="35AC3B90" w:rsidR="004E4C1A" w:rsidRPr="00774798" w:rsidRDefault="004E4C1A" w:rsidP="004E4C1A">
      <w:pPr>
        <w:pStyle w:val="a4"/>
        <w:spacing w:line="360" w:lineRule="auto"/>
        <w:ind w:firstLine="709"/>
        <w:jc w:val="right"/>
        <w:rPr>
          <w:rFonts w:ascii="Times New Roman" w:hAnsi="Times New Roman" w:cs="Times New Roman"/>
          <w:b/>
          <w:bCs/>
          <w:sz w:val="28"/>
          <w:szCs w:val="28"/>
          <w:lang w:val="uk-UA"/>
        </w:rPr>
      </w:pPr>
      <w:r w:rsidRPr="00774798">
        <w:rPr>
          <w:rFonts w:ascii="Times New Roman" w:hAnsi="Times New Roman" w:cs="Times New Roman"/>
          <w:b/>
          <w:bCs/>
          <w:sz w:val="28"/>
          <w:szCs w:val="28"/>
          <w:lang w:val="uk-UA"/>
        </w:rPr>
        <w:t xml:space="preserve">Таблиця </w:t>
      </w:r>
      <w:r w:rsidR="00E66321">
        <w:rPr>
          <w:rFonts w:ascii="Times New Roman" w:hAnsi="Times New Roman" w:cs="Times New Roman"/>
          <w:b/>
          <w:bCs/>
          <w:sz w:val="28"/>
          <w:szCs w:val="28"/>
          <w:lang w:val="uk-UA"/>
        </w:rPr>
        <w:t>3</w:t>
      </w:r>
    </w:p>
    <w:p w14:paraId="040F3F74" w14:textId="32B63FC5" w:rsidR="004E4C1A" w:rsidRDefault="004E4C1A" w:rsidP="004E4C1A">
      <w:pPr>
        <w:pStyle w:val="a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Стрибок в довжину з місця (середній показник, см.)</w:t>
      </w:r>
    </w:p>
    <w:tbl>
      <w:tblPr>
        <w:tblStyle w:val="a3"/>
        <w:tblW w:w="0" w:type="auto"/>
        <w:tblLook w:val="04A0" w:firstRow="1" w:lastRow="0" w:firstColumn="1" w:lastColumn="0" w:noHBand="0" w:noVBand="1"/>
      </w:tblPr>
      <w:tblGrid>
        <w:gridCol w:w="2133"/>
        <w:gridCol w:w="1868"/>
        <w:gridCol w:w="1846"/>
        <w:gridCol w:w="1883"/>
        <w:gridCol w:w="1899"/>
      </w:tblGrid>
      <w:tr w:rsidR="004E4C1A" w14:paraId="5FD15C2E" w14:textId="77777777" w:rsidTr="004D38B5">
        <w:tc>
          <w:tcPr>
            <w:tcW w:w="1925" w:type="dxa"/>
          </w:tcPr>
          <w:p w14:paraId="487BD79F"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 xml:space="preserve">Групи експерименту </w:t>
            </w:r>
          </w:p>
        </w:tc>
        <w:tc>
          <w:tcPr>
            <w:tcW w:w="1926" w:type="dxa"/>
          </w:tcPr>
          <w:p w14:paraId="520BD1E4"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відмінно</w:t>
            </w:r>
          </w:p>
        </w:tc>
        <w:tc>
          <w:tcPr>
            <w:tcW w:w="1926" w:type="dxa"/>
          </w:tcPr>
          <w:p w14:paraId="2A7FFD95"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добре</w:t>
            </w:r>
          </w:p>
        </w:tc>
        <w:tc>
          <w:tcPr>
            <w:tcW w:w="1926" w:type="dxa"/>
          </w:tcPr>
          <w:p w14:paraId="0B300A3C"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задовільно</w:t>
            </w:r>
          </w:p>
        </w:tc>
        <w:tc>
          <w:tcPr>
            <w:tcW w:w="1926" w:type="dxa"/>
          </w:tcPr>
          <w:p w14:paraId="4D054FC0"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незадовільно</w:t>
            </w:r>
          </w:p>
        </w:tc>
      </w:tr>
      <w:tr w:rsidR="004E4C1A" w14:paraId="647E2CF7" w14:textId="77777777" w:rsidTr="004D38B5">
        <w:tc>
          <w:tcPr>
            <w:tcW w:w="1925" w:type="dxa"/>
          </w:tcPr>
          <w:p w14:paraId="7DCA2BF8"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Експериментальна група (6 атлетів)</w:t>
            </w:r>
          </w:p>
        </w:tc>
        <w:tc>
          <w:tcPr>
            <w:tcW w:w="1926" w:type="dxa"/>
          </w:tcPr>
          <w:p w14:paraId="5005D270" w14:textId="10D2A3F4"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240</w:t>
            </w:r>
          </w:p>
        </w:tc>
        <w:tc>
          <w:tcPr>
            <w:tcW w:w="1926" w:type="dxa"/>
          </w:tcPr>
          <w:p w14:paraId="0A66EA95" w14:textId="400137D3"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220</w:t>
            </w:r>
          </w:p>
        </w:tc>
        <w:tc>
          <w:tcPr>
            <w:tcW w:w="1926" w:type="dxa"/>
          </w:tcPr>
          <w:p w14:paraId="29420C14" w14:textId="3371C0BF"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205</w:t>
            </w:r>
          </w:p>
        </w:tc>
        <w:tc>
          <w:tcPr>
            <w:tcW w:w="1926" w:type="dxa"/>
          </w:tcPr>
          <w:p w14:paraId="65D62CB6" w14:textId="07319B6B"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195</w:t>
            </w:r>
          </w:p>
        </w:tc>
      </w:tr>
      <w:tr w:rsidR="004E4C1A" w14:paraId="588A363B" w14:textId="77777777" w:rsidTr="004D38B5">
        <w:tc>
          <w:tcPr>
            <w:tcW w:w="1925" w:type="dxa"/>
          </w:tcPr>
          <w:p w14:paraId="578FDA51" w14:textId="77777777" w:rsidR="004E4C1A" w:rsidRPr="00F726D2" w:rsidRDefault="004E4C1A" w:rsidP="004D38B5">
            <w:pPr>
              <w:pStyle w:val="a4"/>
              <w:spacing w:line="360" w:lineRule="auto"/>
              <w:jc w:val="both"/>
              <w:rPr>
                <w:rFonts w:ascii="Times New Roman" w:hAnsi="Times New Roman" w:cs="Times New Roman"/>
                <w:sz w:val="24"/>
                <w:szCs w:val="24"/>
                <w:lang w:val="uk-UA"/>
              </w:rPr>
            </w:pPr>
            <w:r w:rsidRPr="00F726D2">
              <w:rPr>
                <w:rFonts w:ascii="Times New Roman" w:hAnsi="Times New Roman" w:cs="Times New Roman"/>
                <w:sz w:val="24"/>
                <w:szCs w:val="24"/>
                <w:lang w:val="uk-UA"/>
              </w:rPr>
              <w:t>Контрольна група (6 атлетів)</w:t>
            </w:r>
          </w:p>
        </w:tc>
        <w:tc>
          <w:tcPr>
            <w:tcW w:w="1926" w:type="dxa"/>
          </w:tcPr>
          <w:p w14:paraId="44B7466B" w14:textId="7BE8792A"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1926" w:type="dxa"/>
          </w:tcPr>
          <w:p w14:paraId="46154D6A" w14:textId="425EBC8E"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926" w:type="dxa"/>
          </w:tcPr>
          <w:p w14:paraId="3A47AD7B" w14:textId="7309D1CC"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210</w:t>
            </w:r>
          </w:p>
        </w:tc>
        <w:tc>
          <w:tcPr>
            <w:tcW w:w="1926" w:type="dxa"/>
          </w:tcPr>
          <w:p w14:paraId="6AD71695" w14:textId="10405708" w:rsidR="004E4C1A" w:rsidRPr="00F726D2" w:rsidRDefault="0066735C" w:rsidP="004D38B5">
            <w:pPr>
              <w:pStyle w:val="a4"/>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r>
    </w:tbl>
    <w:p w14:paraId="01D8EDD4" w14:textId="1DE2CBB4" w:rsidR="00774798" w:rsidRDefault="0066735C"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показників попереднього тестування видно що всі спортсмени знайомі з технікою виконання тесту «Стрибок в довжину з місця»</w:t>
      </w:r>
      <w:r w:rsidR="00D9367B">
        <w:rPr>
          <w:rFonts w:ascii="Times New Roman" w:hAnsi="Times New Roman" w:cs="Times New Roman"/>
          <w:sz w:val="28"/>
          <w:szCs w:val="28"/>
          <w:lang w:val="uk-UA"/>
        </w:rPr>
        <w:t xml:space="preserve">. В експериментальні групі 17 % спортсменів виконали норматив на оцінку «відмінно», </w:t>
      </w:r>
      <w:r w:rsidR="00DB3398">
        <w:rPr>
          <w:rFonts w:ascii="Times New Roman" w:hAnsi="Times New Roman" w:cs="Times New Roman"/>
          <w:sz w:val="28"/>
          <w:szCs w:val="28"/>
          <w:lang w:val="uk-UA"/>
        </w:rPr>
        <w:t xml:space="preserve">в контрольній групі цей показник дорівнює 0; на оцінку «добре» в експериментальній групі </w:t>
      </w:r>
      <w:r w:rsidR="00DB3398">
        <w:rPr>
          <w:rFonts w:ascii="Times New Roman" w:hAnsi="Times New Roman" w:cs="Times New Roman"/>
          <w:sz w:val="28"/>
          <w:szCs w:val="28"/>
          <w:lang w:val="uk-UA"/>
        </w:rPr>
        <w:lastRenderedPageBreak/>
        <w:t xml:space="preserve">стрибнули 33 % спортсменів, в контрольній – 67%; оцінку «задовільно» в обох групах отримали 17 % атлетів. </w:t>
      </w:r>
    </w:p>
    <w:p w14:paraId="01F7D9BA" w14:textId="1C686833" w:rsidR="00774798" w:rsidRDefault="00774798" w:rsidP="00082AA5">
      <w:pPr>
        <w:pStyle w:val="a4"/>
        <w:spacing w:line="360" w:lineRule="auto"/>
        <w:ind w:firstLine="709"/>
        <w:jc w:val="both"/>
        <w:rPr>
          <w:rFonts w:ascii="Times New Roman" w:hAnsi="Times New Roman" w:cs="Times New Roman"/>
          <w:sz w:val="28"/>
          <w:szCs w:val="28"/>
          <w:lang w:val="uk-UA"/>
        </w:rPr>
      </w:pPr>
    </w:p>
    <w:p w14:paraId="6C7225C6" w14:textId="7C757FD3" w:rsidR="00774798" w:rsidRDefault="00774798"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2B5C24E" wp14:editId="08A981AE">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16FBCB0" w14:textId="60453A48" w:rsidR="00774798" w:rsidRPr="00E66321" w:rsidRDefault="00774798" w:rsidP="00082AA5">
      <w:pPr>
        <w:pStyle w:val="a4"/>
        <w:spacing w:line="360" w:lineRule="auto"/>
        <w:ind w:firstLine="709"/>
        <w:jc w:val="both"/>
        <w:rPr>
          <w:rFonts w:ascii="Times New Roman" w:hAnsi="Times New Roman" w:cs="Times New Roman"/>
          <w:i/>
          <w:iCs/>
          <w:sz w:val="28"/>
          <w:szCs w:val="28"/>
          <w:lang w:val="uk-UA"/>
        </w:rPr>
      </w:pPr>
      <w:r w:rsidRPr="00774798">
        <w:rPr>
          <w:rFonts w:ascii="Times New Roman" w:hAnsi="Times New Roman" w:cs="Times New Roman"/>
          <w:b/>
          <w:bCs/>
          <w:sz w:val="28"/>
          <w:szCs w:val="28"/>
          <w:lang w:val="uk-UA"/>
        </w:rPr>
        <w:t xml:space="preserve">Малюнок </w:t>
      </w:r>
      <w:r w:rsidR="00E66321">
        <w:rPr>
          <w:rFonts w:ascii="Times New Roman" w:hAnsi="Times New Roman" w:cs="Times New Roman"/>
          <w:b/>
          <w:bCs/>
          <w:sz w:val="28"/>
          <w:szCs w:val="28"/>
          <w:lang w:val="uk-UA"/>
        </w:rPr>
        <w:t xml:space="preserve">8 </w:t>
      </w:r>
      <w:r w:rsidRPr="00E66321">
        <w:rPr>
          <w:rFonts w:ascii="Times New Roman" w:hAnsi="Times New Roman" w:cs="Times New Roman"/>
          <w:i/>
          <w:iCs/>
          <w:sz w:val="28"/>
          <w:szCs w:val="28"/>
          <w:lang w:val="uk-UA"/>
        </w:rPr>
        <w:t>Рівень розвитку сили верхнього плечового поясу у вправі жим штанги від грудей</w:t>
      </w:r>
    </w:p>
    <w:p w14:paraId="11139E36" w14:textId="77777777" w:rsidR="00774798" w:rsidRDefault="00DB3398" w:rsidP="00774798">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показник розвитку сили верхнього плечового поясу це жим штанги від грудей з горизонтальної поверхні з вагою штанги 50% від власної ваги спортсмена. Так як, відібрані для експерименту атлети вже більше року відвідують спортивну залу і ця вправа у них є знайомою, тому показники перед проведенням експерименту не відрізняються від </w:t>
      </w:r>
      <w:r w:rsidR="00774798">
        <w:rPr>
          <w:rFonts w:ascii="Times New Roman" w:hAnsi="Times New Roman" w:cs="Times New Roman"/>
          <w:sz w:val="28"/>
          <w:szCs w:val="28"/>
          <w:lang w:val="uk-UA"/>
        </w:rPr>
        <w:t xml:space="preserve">середніх </w:t>
      </w:r>
      <w:r>
        <w:rPr>
          <w:rFonts w:ascii="Times New Roman" w:hAnsi="Times New Roman" w:cs="Times New Roman"/>
          <w:sz w:val="28"/>
          <w:szCs w:val="28"/>
          <w:lang w:val="uk-UA"/>
        </w:rPr>
        <w:t xml:space="preserve">показників в цій вправі </w:t>
      </w:r>
      <w:r w:rsidR="00774798">
        <w:rPr>
          <w:rFonts w:ascii="Times New Roman" w:hAnsi="Times New Roman" w:cs="Times New Roman"/>
          <w:sz w:val="28"/>
          <w:szCs w:val="28"/>
          <w:lang w:val="uk-UA"/>
        </w:rPr>
        <w:t>в цій віковій категорії.</w:t>
      </w:r>
    </w:p>
    <w:p w14:paraId="4D9F3976" w14:textId="77777777" w:rsidR="00774798" w:rsidRDefault="00774798" w:rsidP="00774798">
      <w:pPr>
        <w:pStyle w:val="a4"/>
        <w:spacing w:line="360" w:lineRule="auto"/>
        <w:ind w:firstLine="709"/>
        <w:jc w:val="both"/>
        <w:rPr>
          <w:rFonts w:ascii="Times New Roman" w:hAnsi="Times New Roman" w:cs="Times New Roman"/>
          <w:sz w:val="28"/>
          <w:szCs w:val="28"/>
          <w:lang w:val="uk-UA"/>
        </w:rPr>
      </w:pPr>
    </w:p>
    <w:p w14:paraId="53E2E07F" w14:textId="68346B5D" w:rsidR="00774798" w:rsidRDefault="00774798" w:rsidP="00774798">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74798">
        <w:rPr>
          <w:rFonts w:ascii="Times New Roman" w:hAnsi="Times New Roman" w:cs="Times New Roman"/>
          <w:sz w:val="28"/>
          <w:szCs w:val="28"/>
          <w:lang w:val="uk-UA"/>
        </w:rPr>
        <w:t>Результати четвертого тесту показали, що 20% юнаків експериментальної групи мають високий рівень розвитку швидкісно-силових здібностей м'язів нижніх кінцівок, 50% мають середній, 30% низький рівень.</w:t>
      </w:r>
      <w:r>
        <w:rPr>
          <w:rFonts w:ascii="Times New Roman" w:hAnsi="Times New Roman" w:cs="Times New Roman"/>
          <w:sz w:val="28"/>
          <w:szCs w:val="28"/>
          <w:lang w:val="uk-UA"/>
        </w:rPr>
        <w:t xml:space="preserve"> </w:t>
      </w:r>
      <w:r w:rsidRPr="00774798">
        <w:rPr>
          <w:rFonts w:ascii="Times New Roman" w:hAnsi="Times New Roman" w:cs="Times New Roman"/>
          <w:sz w:val="28"/>
          <w:szCs w:val="28"/>
          <w:lang w:val="uk-UA"/>
        </w:rPr>
        <w:t>У контрольній групі 20% юнаків мають високий рівень розвитку швидкісно-силових здібностей, 40% - середній, 40% - низький.</w:t>
      </w:r>
      <w:r w:rsidRPr="00774798">
        <w:rPr>
          <w:rFonts w:ascii="Times New Roman" w:hAnsi="Times New Roman" w:cs="Times New Roman"/>
          <w:sz w:val="28"/>
          <w:szCs w:val="28"/>
          <w:lang w:val="uk-UA"/>
        </w:rPr>
        <w:cr/>
        <w:t xml:space="preserve">Аналіз результатів, представлених </w:t>
      </w:r>
      <w:r>
        <w:rPr>
          <w:rFonts w:ascii="Times New Roman" w:hAnsi="Times New Roman" w:cs="Times New Roman"/>
          <w:sz w:val="28"/>
          <w:szCs w:val="28"/>
          <w:lang w:val="uk-UA"/>
        </w:rPr>
        <w:t>у розділі</w:t>
      </w:r>
      <w:r w:rsidRPr="00774798">
        <w:rPr>
          <w:rFonts w:ascii="Times New Roman" w:hAnsi="Times New Roman" w:cs="Times New Roman"/>
          <w:sz w:val="28"/>
          <w:szCs w:val="28"/>
          <w:lang w:val="uk-UA"/>
        </w:rPr>
        <w:t xml:space="preserve">, дозволяє відзначити, що вихідний </w:t>
      </w:r>
      <w:r w:rsidRPr="00774798">
        <w:rPr>
          <w:rFonts w:ascii="Times New Roman" w:hAnsi="Times New Roman" w:cs="Times New Roman"/>
          <w:sz w:val="28"/>
          <w:szCs w:val="28"/>
          <w:lang w:val="uk-UA"/>
        </w:rPr>
        <w:lastRenderedPageBreak/>
        <w:t>рівень розвитку сили юнаків контрольної та експериментальної груп, що беруть участь в експерименті, значно не відрізняється.</w:t>
      </w:r>
    </w:p>
    <w:p w14:paraId="570F8DEE" w14:textId="3126B7C9" w:rsidR="00774798" w:rsidRPr="00774798" w:rsidRDefault="00774798" w:rsidP="00082AA5">
      <w:pPr>
        <w:pStyle w:val="a4"/>
        <w:spacing w:line="360" w:lineRule="auto"/>
        <w:ind w:firstLine="709"/>
        <w:jc w:val="both"/>
        <w:rPr>
          <w:rFonts w:ascii="Times New Roman" w:hAnsi="Times New Roman" w:cs="Times New Roman"/>
          <w:b/>
          <w:bCs/>
          <w:sz w:val="28"/>
          <w:szCs w:val="28"/>
          <w:lang w:val="uk-UA"/>
        </w:rPr>
      </w:pPr>
      <w:r w:rsidRPr="00774798">
        <w:rPr>
          <w:rFonts w:ascii="Times New Roman" w:hAnsi="Times New Roman" w:cs="Times New Roman"/>
          <w:b/>
          <w:bCs/>
          <w:sz w:val="28"/>
          <w:szCs w:val="28"/>
          <w:lang w:val="uk-UA"/>
        </w:rPr>
        <w:t xml:space="preserve">Аналіз результатів контрольного етапу експерименту розвитку спеціальної фізичної підготовки засобами атлетизму у юнаків 14-16 років. </w:t>
      </w:r>
    </w:p>
    <w:p w14:paraId="2F3F7D00" w14:textId="0867E444" w:rsidR="004E4C1A" w:rsidRPr="00774798" w:rsidRDefault="00774798" w:rsidP="00082AA5">
      <w:pPr>
        <w:pStyle w:val="a4"/>
        <w:spacing w:line="360" w:lineRule="auto"/>
        <w:ind w:firstLine="709"/>
        <w:jc w:val="both"/>
        <w:rPr>
          <w:rFonts w:ascii="Times New Roman" w:hAnsi="Times New Roman" w:cs="Times New Roman"/>
          <w:sz w:val="28"/>
          <w:szCs w:val="28"/>
          <w:lang w:val="uk-UA"/>
        </w:rPr>
      </w:pPr>
      <w:r w:rsidRPr="00774798">
        <w:rPr>
          <w:rFonts w:ascii="Times New Roman" w:hAnsi="Times New Roman" w:cs="Times New Roman"/>
          <w:sz w:val="28"/>
          <w:szCs w:val="28"/>
          <w:lang w:val="uk-UA"/>
        </w:rPr>
        <w:t>Для доказу того, що розроблені комплекси вправ для розвитку сили юнаків 14-1</w:t>
      </w:r>
      <w:r w:rsidR="000A5A8C">
        <w:rPr>
          <w:rFonts w:ascii="Times New Roman" w:hAnsi="Times New Roman" w:cs="Times New Roman"/>
          <w:sz w:val="28"/>
          <w:szCs w:val="28"/>
          <w:lang w:val="uk-UA"/>
        </w:rPr>
        <w:t>5</w:t>
      </w:r>
      <w:r w:rsidRPr="00774798">
        <w:rPr>
          <w:rFonts w:ascii="Times New Roman" w:hAnsi="Times New Roman" w:cs="Times New Roman"/>
          <w:sz w:val="28"/>
          <w:szCs w:val="28"/>
          <w:lang w:val="uk-UA"/>
        </w:rPr>
        <w:t xml:space="preserve"> років, дали позитивні результати, і вони мають не випадковий характер, було проведено порівняльний аналіз результатів тестування учасників експериментальної та контрольної груп за період експерименту.</w:t>
      </w:r>
    </w:p>
    <w:p w14:paraId="4B889DFF" w14:textId="7B80571B" w:rsidR="00774798" w:rsidRDefault="000A5A8C"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 група шість місяців працювала за запропонованою автором</w:t>
      </w:r>
      <w:r w:rsidRPr="008906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програмою, експериментальною </w:t>
      </w:r>
      <w:r w:rsidRPr="00C05575">
        <w:rPr>
          <w:rFonts w:ascii="Times New Roman" w:hAnsi="Times New Roman" w:cs="Times New Roman"/>
          <w:sz w:val="28"/>
          <w:szCs w:val="28"/>
          <w:lang w:val="uk-UA"/>
        </w:rPr>
        <w:t>методикою розвитку силових здібностей засобами атлетизму на основі комплексного обліку впливу занять на фізичний стан підлітків та тип статури</w:t>
      </w:r>
      <w:r>
        <w:rPr>
          <w:rFonts w:ascii="Times New Roman" w:hAnsi="Times New Roman" w:cs="Times New Roman"/>
          <w:sz w:val="28"/>
          <w:szCs w:val="28"/>
          <w:lang w:val="uk-UA"/>
        </w:rPr>
        <w:t xml:space="preserve">. Контрольна група працювала по традиційній програмі запропонованій фітнес тренерами спортивного клубу. </w:t>
      </w:r>
    </w:p>
    <w:p w14:paraId="7A0B211C" w14:textId="254D7896" w:rsidR="00774798" w:rsidRPr="00774798" w:rsidRDefault="00774798" w:rsidP="00774798">
      <w:pPr>
        <w:pStyle w:val="a4"/>
        <w:spacing w:line="360" w:lineRule="auto"/>
        <w:ind w:firstLine="709"/>
        <w:jc w:val="both"/>
        <w:rPr>
          <w:rFonts w:ascii="Times New Roman" w:hAnsi="Times New Roman" w:cs="Times New Roman"/>
          <w:sz w:val="28"/>
          <w:szCs w:val="28"/>
          <w:lang w:val="uk-UA"/>
        </w:rPr>
      </w:pPr>
      <w:r w:rsidRPr="00774798">
        <w:rPr>
          <w:rFonts w:ascii="Times New Roman" w:hAnsi="Times New Roman" w:cs="Times New Roman"/>
          <w:sz w:val="28"/>
          <w:szCs w:val="28"/>
          <w:lang w:val="uk-UA"/>
        </w:rPr>
        <w:t>Порівняльний аналіз результатів вихідного та підсумкового тестування за тестом «</w:t>
      </w:r>
      <w:r w:rsidR="000A5A8C">
        <w:rPr>
          <w:rFonts w:ascii="Times New Roman" w:hAnsi="Times New Roman" w:cs="Times New Roman"/>
          <w:sz w:val="28"/>
          <w:szCs w:val="28"/>
          <w:lang w:val="uk-UA"/>
        </w:rPr>
        <w:t>Підтягування на перекладині</w:t>
      </w:r>
      <w:r w:rsidRPr="00774798">
        <w:rPr>
          <w:rFonts w:ascii="Times New Roman" w:hAnsi="Times New Roman" w:cs="Times New Roman"/>
          <w:sz w:val="28"/>
          <w:szCs w:val="28"/>
          <w:lang w:val="uk-UA"/>
        </w:rPr>
        <w:t>», в експериментальній групі виявив, що показники високого рівня розвитку силових здібностей (вибухової сили) збільшилися на 30%, показники середнього рівня збільшилися на 10% та показники низького рівня зменшились на 40%.</w:t>
      </w:r>
    </w:p>
    <w:p w14:paraId="4D354A35" w14:textId="0BB72090" w:rsidR="00774798" w:rsidRDefault="00774798" w:rsidP="00774798">
      <w:pPr>
        <w:pStyle w:val="a4"/>
        <w:spacing w:line="360" w:lineRule="auto"/>
        <w:ind w:firstLine="709"/>
        <w:jc w:val="both"/>
        <w:rPr>
          <w:rFonts w:ascii="Times New Roman" w:hAnsi="Times New Roman" w:cs="Times New Roman"/>
          <w:sz w:val="28"/>
          <w:szCs w:val="28"/>
          <w:lang w:val="uk-UA"/>
        </w:rPr>
      </w:pPr>
      <w:r w:rsidRPr="00774798">
        <w:rPr>
          <w:rFonts w:ascii="Times New Roman" w:hAnsi="Times New Roman" w:cs="Times New Roman"/>
          <w:sz w:val="28"/>
          <w:szCs w:val="28"/>
          <w:lang w:val="uk-UA"/>
        </w:rPr>
        <w:t>У контрольній групі показники високого рівня розвитку силових здібностей (вибухової сили) не змінилися, показники середнього рівня збільшились на 20%, показники низького рівня зменшились на 20%.</w:t>
      </w:r>
    </w:p>
    <w:p w14:paraId="07291F5A" w14:textId="7CF8CC06" w:rsidR="000A5A8C" w:rsidRPr="000A5A8C" w:rsidRDefault="000A5A8C" w:rsidP="000A5A8C">
      <w:pPr>
        <w:pStyle w:val="a4"/>
        <w:spacing w:line="360" w:lineRule="auto"/>
        <w:ind w:firstLine="709"/>
        <w:jc w:val="both"/>
        <w:rPr>
          <w:rFonts w:ascii="Times New Roman" w:hAnsi="Times New Roman" w:cs="Times New Roman"/>
          <w:sz w:val="28"/>
          <w:szCs w:val="28"/>
          <w:lang w:val="uk-UA"/>
        </w:rPr>
      </w:pPr>
      <w:r w:rsidRPr="000A5A8C">
        <w:rPr>
          <w:rFonts w:ascii="Times New Roman" w:hAnsi="Times New Roman" w:cs="Times New Roman"/>
          <w:sz w:val="28"/>
          <w:szCs w:val="28"/>
          <w:lang w:val="uk-UA"/>
        </w:rPr>
        <w:t>Аналіз результатів тесту «Стрибок у довжину з місця» представлених показав наступне.</w:t>
      </w:r>
    </w:p>
    <w:p w14:paraId="32497170" w14:textId="4034A1F6" w:rsidR="000A5A8C" w:rsidRPr="000A5A8C" w:rsidRDefault="000A5A8C" w:rsidP="000A5A8C">
      <w:pPr>
        <w:pStyle w:val="a4"/>
        <w:spacing w:line="360" w:lineRule="auto"/>
        <w:ind w:firstLine="709"/>
        <w:jc w:val="both"/>
        <w:rPr>
          <w:rFonts w:ascii="Times New Roman" w:hAnsi="Times New Roman" w:cs="Times New Roman"/>
          <w:sz w:val="28"/>
          <w:szCs w:val="28"/>
          <w:lang w:val="uk-UA"/>
        </w:rPr>
      </w:pPr>
      <w:r w:rsidRPr="000A5A8C">
        <w:rPr>
          <w:rFonts w:ascii="Times New Roman" w:hAnsi="Times New Roman" w:cs="Times New Roman"/>
          <w:sz w:val="28"/>
          <w:szCs w:val="28"/>
          <w:lang w:val="uk-UA"/>
        </w:rPr>
        <w:t>На констатуючому етапі середній результат експериментальної групі становив 221,7 см, на контрольному етапі 231,1 см, приріст результатів становить 9,4см. У контрольній групі на етапі, що констатує, середній результат 221,9 см, на контрольному етапі 224,6 см, приріст результатів становить 2,7 см. Аналіз результатів підсумкового тестування свідчить у тому, що у експериментальної групі приріст результатів вище, ніж у контрольної. Результати між групами є достовірними.</w:t>
      </w:r>
    </w:p>
    <w:p w14:paraId="3713798C" w14:textId="44ACB529" w:rsidR="00774798" w:rsidRDefault="000A5A8C" w:rsidP="000A5A8C">
      <w:pPr>
        <w:pStyle w:val="a4"/>
        <w:spacing w:line="360" w:lineRule="auto"/>
        <w:ind w:firstLine="709"/>
        <w:jc w:val="both"/>
        <w:rPr>
          <w:rFonts w:ascii="Times New Roman" w:hAnsi="Times New Roman" w:cs="Times New Roman"/>
          <w:sz w:val="28"/>
          <w:szCs w:val="28"/>
          <w:lang w:val="uk-UA"/>
        </w:rPr>
      </w:pPr>
      <w:r w:rsidRPr="000A5A8C">
        <w:rPr>
          <w:rFonts w:ascii="Times New Roman" w:hAnsi="Times New Roman" w:cs="Times New Roman"/>
          <w:sz w:val="28"/>
          <w:szCs w:val="28"/>
          <w:lang w:val="uk-UA"/>
        </w:rPr>
        <w:lastRenderedPageBreak/>
        <w:t>Аналіз показників тестування на контрольному етапі дозволив виявити рівень розвитку спеціальної фізичної підготовки у юнаків 14-1</w:t>
      </w:r>
      <w:r>
        <w:rPr>
          <w:rFonts w:ascii="Times New Roman" w:hAnsi="Times New Roman" w:cs="Times New Roman"/>
          <w:sz w:val="28"/>
          <w:szCs w:val="28"/>
          <w:lang w:val="uk-UA"/>
        </w:rPr>
        <w:t>5</w:t>
      </w:r>
      <w:r w:rsidRPr="000A5A8C">
        <w:rPr>
          <w:rFonts w:ascii="Times New Roman" w:hAnsi="Times New Roman" w:cs="Times New Roman"/>
          <w:sz w:val="28"/>
          <w:szCs w:val="28"/>
          <w:lang w:val="uk-UA"/>
        </w:rPr>
        <w:t xml:space="preserve"> років наприкінці експерименту, отримані результати порівняли з результатами констатуючого етапу експерименту. Ці значення представлені </w:t>
      </w:r>
      <w:r w:rsidR="00E66321">
        <w:rPr>
          <w:rFonts w:ascii="Times New Roman" w:hAnsi="Times New Roman" w:cs="Times New Roman"/>
          <w:sz w:val="28"/>
          <w:szCs w:val="28"/>
          <w:lang w:val="uk-UA"/>
        </w:rPr>
        <w:t>на малюнках 5,6,7,8.</w:t>
      </w:r>
    </w:p>
    <w:p w14:paraId="246D24CA" w14:textId="3D544612" w:rsidR="000A5A8C" w:rsidRDefault="000A5A8C" w:rsidP="00082AA5">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Підсумкове тестування рівня силової підготовленості після шести місяців проведення експерименту наведені в </w:t>
      </w:r>
      <w:r w:rsidRPr="000E730A">
        <w:rPr>
          <w:rFonts w:ascii="Times New Roman" w:hAnsi="Times New Roman" w:cs="Times New Roman"/>
          <w:b/>
          <w:bCs/>
          <w:sz w:val="28"/>
          <w:szCs w:val="28"/>
          <w:lang w:val="uk-UA"/>
        </w:rPr>
        <w:t>Таблиці</w:t>
      </w:r>
      <w:r w:rsidRPr="00E66321">
        <w:rPr>
          <w:rFonts w:ascii="Times New Roman" w:hAnsi="Times New Roman" w:cs="Times New Roman"/>
          <w:b/>
          <w:bCs/>
          <w:sz w:val="28"/>
          <w:szCs w:val="28"/>
          <w:lang w:val="uk-UA"/>
        </w:rPr>
        <w:t xml:space="preserve"> </w:t>
      </w:r>
      <w:r w:rsidR="00E66321" w:rsidRPr="00E66321">
        <w:rPr>
          <w:rFonts w:ascii="Times New Roman" w:hAnsi="Times New Roman" w:cs="Times New Roman"/>
          <w:b/>
          <w:bCs/>
          <w:sz w:val="28"/>
          <w:szCs w:val="28"/>
          <w:lang w:val="uk-UA"/>
        </w:rPr>
        <w:t>4</w:t>
      </w:r>
      <w:r w:rsidR="003D3032">
        <w:rPr>
          <w:rFonts w:ascii="Times New Roman" w:hAnsi="Times New Roman" w:cs="Times New Roman"/>
          <w:sz w:val="28"/>
          <w:szCs w:val="28"/>
          <w:lang w:val="uk-UA"/>
        </w:rPr>
        <w:t>(середній показник)</w:t>
      </w:r>
    </w:p>
    <w:p w14:paraId="6510ECBD" w14:textId="05CAD6A2" w:rsidR="00E66321" w:rsidRPr="00E66321" w:rsidRDefault="00E66321" w:rsidP="00E66321">
      <w:pPr>
        <w:pStyle w:val="a4"/>
        <w:spacing w:line="360" w:lineRule="auto"/>
        <w:ind w:firstLine="709"/>
        <w:jc w:val="right"/>
        <w:rPr>
          <w:rFonts w:ascii="Times New Roman" w:hAnsi="Times New Roman" w:cs="Times New Roman"/>
          <w:b/>
          <w:bCs/>
          <w:sz w:val="28"/>
          <w:szCs w:val="28"/>
          <w:lang w:val="uk-UA"/>
        </w:rPr>
      </w:pPr>
      <w:r w:rsidRPr="00E66321">
        <w:rPr>
          <w:rFonts w:ascii="Times New Roman" w:hAnsi="Times New Roman" w:cs="Times New Roman"/>
          <w:b/>
          <w:bCs/>
          <w:sz w:val="28"/>
          <w:szCs w:val="28"/>
          <w:lang w:val="uk-UA"/>
        </w:rPr>
        <w:t>Таблиця 4</w:t>
      </w:r>
    </w:p>
    <w:p w14:paraId="4DE3092B" w14:textId="0CA04C36" w:rsidR="000A5A8C" w:rsidRPr="00E66321" w:rsidRDefault="00E66321" w:rsidP="00E66321">
      <w:pPr>
        <w:pStyle w:val="a4"/>
        <w:spacing w:line="360" w:lineRule="auto"/>
        <w:ind w:firstLine="709"/>
        <w:jc w:val="center"/>
        <w:rPr>
          <w:rFonts w:ascii="Times New Roman" w:hAnsi="Times New Roman" w:cs="Times New Roman"/>
          <w:b/>
          <w:bCs/>
          <w:i/>
          <w:iCs/>
          <w:sz w:val="28"/>
          <w:szCs w:val="28"/>
          <w:lang w:val="uk-UA"/>
        </w:rPr>
      </w:pPr>
      <w:r w:rsidRPr="00E66321">
        <w:rPr>
          <w:rFonts w:ascii="Times New Roman" w:hAnsi="Times New Roman" w:cs="Times New Roman"/>
          <w:b/>
          <w:bCs/>
          <w:i/>
          <w:iCs/>
          <w:sz w:val="28"/>
          <w:szCs w:val="28"/>
          <w:lang w:val="uk-UA"/>
        </w:rPr>
        <w:t>Результати контрольного тестування і показники результативності експерименту у %</w:t>
      </w:r>
    </w:p>
    <w:tbl>
      <w:tblPr>
        <w:tblStyle w:val="a3"/>
        <w:tblW w:w="0" w:type="auto"/>
        <w:tblLook w:val="04A0" w:firstRow="1" w:lastRow="0" w:firstColumn="1" w:lastColumn="0" w:noHBand="0" w:noVBand="1"/>
      </w:tblPr>
      <w:tblGrid>
        <w:gridCol w:w="547"/>
        <w:gridCol w:w="3147"/>
        <w:gridCol w:w="1430"/>
        <w:gridCol w:w="1552"/>
        <w:gridCol w:w="1485"/>
        <w:gridCol w:w="1468"/>
      </w:tblGrid>
      <w:tr w:rsidR="003D3032" w14:paraId="3A8ADD30" w14:textId="77777777" w:rsidTr="000E730A">
        <w:tc>
          <w:tcPr>
            <w:tcW w:w="557" w:type="dxa"/>
          </w:tcPr>
          <w:p w14:paraId="4B3A24C1" w14:textId="77CD38AC" w:rsidR="000A5A8C" w:rsidRPr="003D3032" w:rsidRDefault="000A5A8C" w:rsidP="00082AA5">
            <w:pPr>
              <w:pStyle w:val="a4"/>
              <w:spacing w:line="360" w:lineRule="auto"/>
              <w:jc w:val="both"/>
              <w:rPr>
                <w:rFonts w:ascii="Times New Roman" w:hAnsi="Times New Roman" w:cs="Times New Roman"/>
                <w:b/>
                <w:bCs/>
                <w:lang w:val="uk-UA"/>
              </w:rPr>
            </w:pPr>
            <w:r w:rsidRPr="003D3032">
              <w:rPr>
                <w:rFonts w:ascii="Times New Roman" w:hAnsi="Times New Roman" w:cs="Times New Roman"/>
                <w:b/>
                <w:bCs/>
                <w:lang w:val="uk-UA"/>
              </w:rPr>
              <w:t>№</w:t>
            </w:r>
          </w:p>
        </w:tc>
        <w:tc>
          <w:tcPr>
            <w:tcW w:w="3266" w:type="dxa"/>
          </w:tcPr>
          <w:p w14:paraId="10A0DE87" w14:textId="575BBCE4" w:rsidR="000A5A8C" w:rsidRPr="003D3032" w:rsidRDefault="000A5A8C" w:rsidP="00082AA5">
            <w:pPr>
              <w:pStyle w:val="a4"/>
              <w:spacing w:line="360" w:lineRule="auto"/>
              <w:jc w:val="both"/>
              <w:rPr>
                <w:rFonts w:ascii="Times New Roman" w:hAnsi="Times New Roman" w:cs="Times New Roman"/>
                <w:b/>
                <w:bCs/>
                <w:lang w:val="uk-UA"/>
              </w:rPr>
            </w:pPr>
            <w:r w:rsidRPr="003D3032">
              <w:rPr>
                <w:rFonts w:ascii="Times New Roman" w:hAnsi="Times New Roman" w:cs="Times New Roman"/>
                <w:b/>
                <w:bCs/>
                <w:lang w:val="uk-UA"/>
              </w:rPr>
              <w:t>Назва тесту</w:t>
            </w:r>
          </w:p>
        </w:tc>
        <w:tc>
          <w:tcPr>
            <w:tcW w:w="1275" w:type="dxa"/>
          </w:tcPr>
          <w:p w14:paraId="06858F6D" w14:textId="7440696B" w:rsidR="000A5A8C" w:rsidRPr="003D3032" w:rsidRDefault="003D3032" w:rsidP="00082AA5">
            <w:pPr>
              <w:pStyle w:val="a4"/>
              <w:spacing w:line="360" w:lineRule="auto"/>
              <w:jc w:val="both"/>
              <w:rPr>
                <w:rFonts w:ascii="Times New Roman" w:hAnsi="Times New Roman" w:cs="Times New Roman"/>
                <w:b/>
                <w:bCs/>
                <w:lang w:val="uk-UA"/>
              </w:rPr>
            </w:pPr>
            <w:r>
              <w:rPr>
                <w:rFonts w:ascii="Times New Roman" w:hAnsi="Times New Roman" w:cs="Times New Roman"/>
                <w:b/>
                <w:bCs/>
                <w:lang w:val="uk-UA"/>
              </w:rPr>
              <w:t>Контрольна група</w:t>
            </w:r>
          </w:p>
        </w:tc>
        <w:tc>
          <w:tcPr>
            <w:tcW w:w="1560" w:type="dxa"/>
          </w:tcPr>
          <w:p w14:paraId="4CDC0CC8" w14:textId="43E86B5C" w:rsidR="000A5A8C" w:rsidRPr="003D3032" w:rsidRDefault="000A5A8C" w:rsidP="00082AA5">
            <w:pPr>
              <w:pStyle w:val="a4"/>
              <w:spacing w:line="360" w:lineRule="auto"/>
              <w:jc w:val="both"/>
              <w:rPr>
                <w:rFonts w:ascii="Times New Roman" w:hAnsi="Times New Roman" w:cs="Times New Roman"/>
                <w:b/>
                <w:bCs/>
                <w:lang w:val="uk-UA"/>
              </w:rPr>
            </w:pPr>
            <w:r w:rsidRPr="003D3032">
              <w:rPr>
                <w:rFonts w:ascii="Times New Roman" w:hAnsi="Times New Roman" w:cs="Times New Roman"/>
                <w:b/>
                <w:bCs/>
                <w:lang w:val="uk-UA"/>
              </w:rPr>
              <w:t>% покращення</w:t>
            </w:r>
          </w:p>
        </w:tc>
        <w:tc>
          <w:tcPr>
            <w:tcW w:w="1503" w:type="dxa"/>
          </w:tcPr>
          <w:p w14:paraId="30E339BC" w14:textId="2ED7EA62" w:rsidR="000A5A8C" w:rsidRPr="003D3032" w:rsidRDefault="003D3032" w:rsidP="00082AA5">
            <w:pPr>
              <w:pStyle w:val="a4"/>
              <w:spacing w:line="360" w:lineRule="auto"/>
              <w:jc w:val="both"/>
              <w:rPr>
                <w:rFonts w:ascii="Times New Roman" w:hAnsi="Times New Roman" w:cs="Times New Roman"/>
                <w:b/>
                <w:bCs/>
                <w:lang w:val="uk-UA"/>
              </w:rPr>
            </w:pPr>
            <w:r>
              <w:rPr>
                <w:rFonts w:ascii="Times New Roman" w:hAnsi="Times New Roman" w:cs="Times New Roman"/>
                <w:b/>
                <w:bCs/>
                <w:lang w:val="uk-UA"/>
              </w:rPr>
              <w:t>Експери-ментальна група</w:t>
            </w:r>
          </w:p>
        </w:tc>
        <w:tc>
          <w:tcPr>
            <w:tcW w:w="1468" w:type="dxa"/>
          </w:tcPr>
          <w:p w14:paraId="182ABC6A" w14:textId="72BC30CF" w:rsidR="000A5A8C" w:rsidRPr="003D3032" w:rsidRDefault="000A5A8C" w:rsidP="00082AA5">
            <w:pPr>
              <w:pStyle w:val="a4"/>
              <w:spacing w:line="360" w:lineRule="auto"/>
              <w:jc w:val="both"/>
              <w:rPr>
                <w:rFonts w:ascii="Times New Roman" w:hAnsi="Times New Roman" w:cs="Times New Roman"/>
                <w:b/>
                <w:bCs/>
                <w:lang w:val="uk-UA"/>
              </w:rPr>
            </w:pPr>
            <w:r w:rsidRPr="003D3032">
              <w:rPr>
                <w:rFonts w:ascii="Times New Roman" w:hAnsi="Times New Roman" w:cs="Times New Roman"/>
                <w:b/>
                <w:bCs/>
                <w:lang w:val="uk-UA"/>
              </w:rPr>
              <w:t>% покращення</w:t>
            </w:r>
          </w:p>
        </w:tc>
      </w:tr>
      <w:tr w:rsidR="003D3032" w14:paraId="1FC72E73" w14:textId="77777777" w:rsidTr="000E730A">
        <w:tc>
          <w:tcPr>
            <w:tcW w:w="557" w:type="dxa"/>
          </w:tcPr>
          <w:p w14:paraId="7C545A7E" w14:textId="2BEA7314"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266" w:type="dxa"/>
          </w:tcPr>
          <w:p w14:paraId="4B208EBB" w14:textId="4A86568B"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Підтягування на перекладені</w:t>
            </w:r>
          </w:p>
        </w:tc>
        <w:tc>
          <w:tcPr>
            <w:tcW w:w="1275" w:type="dxa"/>
          </w:tcPr>
          <w:p w14:paraId="3B10789F" w14:textId="6C245CDA"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560" w:type="dxa"/>
          </w:tcPr>
          <w:p w14:paraId="01F039B1" w14:textId="4491F1BD"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503" w:type="dxa"/>
          </w:tcPr>
          <w:p w14:paraId="77E1EB2D" w14:textId="7848CA61"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468" w:type="dxa"/>
          </w:tcPr>
          <w:p w14:paraId="3108202D" w14:textId="64EA278D"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3D3032" w14:paraId="07F2131B" w14:textId="77777777" w:rsidTr="000E730A">
        <w:tc>
          <w:tcPr>
            <w:tcW w:w="557" w:type="dxa"/>
          </w:tcPr>
          <w:p w14:paraId="374DABEC" w14:textId="217F7BEF"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266" w:type="dxa"/>
          </w:tcPr>
          <w:p w14:paraId="39C954C7" w14:textId="3C7CF994"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Згинання розгинання рук в упорі лежачі</w:t>
            </w:r>
          </w:p>
        </w:tc>
        <w:tc>
          <w:tcPr>
            <w:tcW w:w="1275" w:type="dxa"/>
          </w:tcPr>
          <w:p w14:paraId="7BC61A2D" w14:textId="38D95C9E"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560" w:type="dxa"/>
          </w:tcPr>
          <w:p w14:paraId="79E71FEA" w14:textId="144CF0C5"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503" w:type="dxa"/>
          </w:tcPr>
          <w:p w14:paraId="32C03FAE" w14:textId="233979FD"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468" w:type="dxa"/>
          </w:tcPr>
          <w:p w14:paraId="1457D0CD" w14:textId="596F711F"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3D3032" w14:paraId="39373D51" w14:textId="77777777" w:rsidTr="000E730A">
        <w:tc>
          <w:tcPr>
            <w:tcW w:w="557" w:type="dxa"/>
          </w:tcPr>
          <w:p w14:paraId="6CD3A2FC" w14:textId="32C23925"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66" w:type="dxa"/>
          </w:tcPr>
          <w:p w14:paraId="0E2095E3" w14:textId="4F1EFDCC"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w:t>
            </w:r>
          </w:p>
        </w:tc>
        <w:tc>
          <w:tcPr>
            <w:tcW w:w="1275" w:type="dxa"/>
          </w:tcPr>
          <w:p w14:paraId="1322CE27" w14:textId="22471C4D"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220</w:t>
            </w:r>
          </w:p>
        </w:tc>
        <w:tc>
          <w:tcPr>
            <w:tcW w:w="1560" w:type="dxa"/>
          </w:tcPr>
          <w:p w14:paraId="394B79D9" w14:textId="40176323"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03" w:type="dxa"/>
          </w:tcPr>
          <w:p w14:paraId="1F8E3ED8" w14:textId="72F51014"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230</w:t>
            </w:r>
          </w:p>
        </w:tc>
        <w:tc>
          <w:tcPr>
            <w:tcW w:w="1468" w:type="dxa"/>
          </w:tcPr>
          <w:p w14:paraId="2F0DA31C" w14:textId="7041C660" w:rsidR="000A5A8C"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3D3032" w14:paraId="563C9BF7" w14:textId="77777777" w:rsidTr="000E730A">
        <w:tc>
          <w:tcPr>
            <w:tcW w:w="557" w:type="dxa"/>
          </w:tcPr>
          <w:p w14:paraId="2C54ED2F" w14:textId="6CDB73CF"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266" w:type="dxa"/>
          </w:tcPr>
          <w:p w14:paraId="511BF73E" w14:textId="02406333"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Жим штанги від грудей 50% власної ваги</w:t>
            </w:r>
          </w:p>
        </w:tc>
        <w:tc>
          <w:tcPr>
            <w:tcW w:w="1275" w:type="dxa"/>
          </w:tcPr>
          <w:p w14:paraId="38E8F731" w14:textId="4B3A86AE"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560" w:type="dxa"/>
          </w:tcPr>
          <w:p w14:paraId="5C5FDB54" w14:textId="4A29D642"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503" w:type="dxa"/>
          </w:tcPr>
          <w:p w14:paraId="646E1F1F" w14:textId="1865773B"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1468" w:type="dxa"/>
          </w:tcPr>
          <w:p w14:paraId="6FACE0E5" w14:textId="79F2EECA" w:rsidR="003D3032" w:rsidRDefault="003D3032" w:rsidP="003D3032">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bl>
    <w:p w14:paraId="4A3DEFA2" w14:textId="77777777" w:rsidR="000A5A8C" w:rsidRDefault="000A5A8C" w:rsidP="00082AA5">
      <w:pPr>
        <w:pStyle w:val="a4"/>
        <w:spacing w:line="360" w:lineRule="auto"/>
        <w:ind w:firstLine="709"/>
        <w:jc w:val="both"/>
        <w:rPr>
          <w:rFonts w:ascii="Times New Roman" w:hAnsi="Times New Roman" w:cs="Times New Roman"/>
          <w:sz w:val="28"/>
          <w:szCs w:val="28"/>
          <w:lang w:val="uk-UA"/>
        </w:rPr>
      </w:pPr>
    </w:p>
    <w:p w14:paraId="7EDC0271" w14:textId="77777777" w:rsidR="003D3032" w:rsidRPr="003D3032" w:rsidRDefault="003D3032" w:rsidP="003D3032">
      <w:pPr>
        <w:pStyle w:val="a4"/>
        <w:spacing w:line="360" w:lineRule="auto"/>
        <w:ind w:firstLine="709"/>
        <w:jc w:val="both"/>
        <w:rPr>
          <w:rFonts w:ascii="Times New Roman" w:hAnsi="Times New Roman" w:cs="Times New Roman"/>
          <w:sz w:val="28"/>
          <w:szCs w:val="28"/>
          <w:lang w:val="uk-UA"/>
        </w:rPr>
      </w:pPr>
      <w:r w:rsidRPr="003D3032">
        <w:rPr>
          <w:rFonts w:ascii="Times New Roman" w:hAnsi="Times New Roman" w:cs="Times New Roman"/>
          <w:sz w:val="28"/>
          <w:szCs w:val="28"/>
          <w:lang w:val="uk-UA"/>
        </w:rPr>
        <w:t>За результатами аналізу показників вихідного та підсумкового тестування рівня спеціальної фізичної підготовки для розвитку сили юнаків експериментальної та контрольної груп можна констатувати наступне:</w:t>
      </w:r>
    </w:p>
    <w:p w14:paraId="5956B025" w14:textId="77777777" w:rsidR="003D3032" w:rsidRPr="003D3032" w:rsidRDefault="003D3032" w:rsidP="003D3032">
      <w:pPr>
        <w:pStyle w:val="a4"/>
        <w:spacing w:line="360" w:lineRule="auto"/>
        <w:ind w:firstLine="709"/>
        <w:jc w:val="both"/>
        <w:rPr>
          <w:rFonts w:ascii="Times New Roman" w:hAnsi="Times New Roman" w:cs="Times New Roman"/>
          <w:sz w:val="28"/>
          <w:szCs w:val="28"/>
          <w:lang w:val="uk-UA"/>
        </w:rPr>
      </w:pPr>
      <w:r w:rsidRPr="003D3032">
        <w:rPr>
          <w:rFonts w:ascii="Times New Roman" w:hAnsi="Times New Roman" w:cs="Times New Roman"/>
          <w:sz w:val="28"/>
          <w:szCs w:val="28"/>
          <w:lang w:val="uk-UA"/>
        </w:rPr>
        <w:t>- у юнаків експериментальної групи виявлено, що збільшилися показники високого рівня на 35%, зменшилися показники середнього рівня на 12,5% та на 22,5% зменшились показники низького рівня.</w:t>
      </w:r>
    </w:p>
    <w:p w14:paraId="68AA8E5F" w14:textId="56836C42" w:rsidR="000A5A8C" w:rsidRDefault="003D3032" w:rsidP="003D3032">
      <w:pPr>
        <w:pStyle w:val="a4"/>
        <w:spacing w:line="360" w:lineRule="auto"/>
        <w:ind w:firstLine="709"/>
        <w:jc w:val="both"/>
        <w:rPr>
          <w:rFonts w:ascii="Times New Roman" w:hAnsi="Times New Roman" w:cs="Times New Roman"/>
          <w:sz w:val="28"/>
          <w:szCs w:val="28"/>
          <w:lang w:val="uk-UA"/>
        </w:rPr>
      </w:pPr>
      <w:r w:rsidRPr="003D3032">
        <w:rPr>
          <w:rFonts w:ascii="Times New Roman" w:hAnsi="Times New Roman" w:cs="Times New Roman"/>
          <w:sz w:val="28"/>
          <w:szCs w:val="28"/>
          <w:lang w:val="uk-UA"/>
        </w:rPr>
        <w:t>- у юнаків контрольної групи було отримано такі результати: на 5% збільшилися показники високого рівня, на 10% збільшилися показники середнього рівня, і показники низького рівня зменшилися на 15%.</w:t>
      </w:r>
    </w:p>
    <w:p w14:paraId="0ADD067B" w14:textId="1FA7B420" w:rsidR="005E03D5" w:rsidRDefault="005E03D5" w:rsidP="003D3032">
      <w:pPr>
        <w:pStyle w:val="a4"/>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Методичні рекомендації щодо розвитку силових здібностей у юнаків 14-15 років, які займаються атлетизмом. </w:t>
      </w:r>
    </w:p>
    <w:p w14:paraId="49F454E1" w14:textId="32370823"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lastRenderedPageBreak/>
        <w:t xml:space="preserve">Початкове навчання в </w:t>
      </w:r>
      <w:r>
        <w:rPr>
          <w:rFonts w:ascii="Times New Roman" w:hAnsi="Times New Roman" w:cs="Times New Roman"/>
          <w:sz w:val="28"/>
          <w:szCs w:val="28"/>
          <w:lang w:val="uk-UA"/>
        </w:rPr>
        <w:t>атлетизмі</w:t>
      </w:r>
      <w:r w:rsidRPr="00C34603">
        <w:rPr>
          <w:rFonts w:ascii="Times New Roman" w:hAnsi="Times New Roman" w:cs="Times New Roman"/>
          <w:sz w:val="28"/>
          <w:szCs w:val="28"/>
          <w:lang w:val="uk-UA"/>
        </w:rPr>
        <w:t xml:space="preserve"> передбачає оволодіння</w:t>
      </w:r>
      <w:r>
        <w:rPr>
          <w:rFonts w:ascii="Times New Roman" w:hAnsi="Times New Roman" w:cs="Times New Roman"/>
          <w:sz w:val="28"/>
          <w:szCs w:val="28"/>
          <w:lang w:val="uk-UA"/>
        </w:rPr>
        <w:t xml:space="preserve"> </w:t>
      </w:r>
      <w:r w:rsidRPr="00C34603">
        <w:rPr>
          <w:rFonts w:ascii="Times New Roman" w:hAnsi="Times New Roman" w:cs="Times New Roman"/>
          <w:sz w:val="28"/>
          <w:szCs w:val="28"/>
          <w:lang w:val="uk-UA"/>
        </w:rPr>
        <w:t xml:space="preserve">підготовчими вправами для засвоєння роботи з навантаженням і полегшеними способами піднімання </w:t>
      </w:r>
      <w:r>
        <w:rPr>
          <w:rFonts w:ascii="Times New Roman" w:hAnsi="Times New Roman" w:cs="Times New Roman"/>
          <w:sz w:val="28"/>
          <w:szCs w:val="28"/>
          <w:lang w:val="uk-UA"/>
        </w:rPr>
        <w:t>ваги</w:t>
      </w:r>
      <w:r w:rsidRPr="00C34603">
        <w:rPr>
          <w:rFonts w:ascii="Times New Roman" w:hAnsi="Times New Roman" w:cs="Times New Roman"/>
          <w:sz w:val="28"/>
          <w:szCs w:val="28"/>
          <w:lang w:val="uk-UA"/>
        </w:rPr>
        <w:t xml:space="preserve">. Основне їх призначення </w:t>
      </w:r>
      <w:r>
        <w:rPr>
          <w:rFonts w:ascii="Times New Roman" w:hAnsi="Times New Roman" w:cs="Times New Roman"/>
          <w:sz w:val="28"/>
          <w:szCs w:val="28"/>
          <w:lang w:val="uk-UA"/>
        </w:rPr>
        <w:t xml:space="preserve">- </w:t>
      </w:r>
      <w:r w:rsidRPr="00C34603">
        <w:rPr>
          <w:rFonts w:ascii="Times New Roman" w:hAnsi="Times New Roman" w:cs="Times New Roman"/>
          <w:sz w:val="28"/>
          <w:szCs w:val="28"/>
          <w:lang w:val="uk-UA"/>
        </w:rPr>
        <w:t xml:space="preserve">ознайомлення з властивостями важких предметів, формування навичок правильного положення тулуба в статичних позах як на початку, так і в кінці виконання </w:t>
      </w:r>
      <w:r>
        <w:rPr>
          <w:rFonts w:ascii="Times New Roman" w:hAnsi="Times New Roman" w:cs="Times New Roman"/>
          <w:sz w:val="28"/>
          <w:szCs w:val="28"/>
          <w:lang w:val="uk-UA"/>
        </w:rPr>
        <w:t>вправ</w:t>
      </w:r>
      <w:r w:rsidRPr="00C34603">
        <w:rPr>
          <w:rFonts w:ascii="Times New Roman" w:hAnsi="Times New Roman" w:cs="Times New Roman"/>
          <w:sz w:val="28"/>
          <w:szCs w:val="28"/>
          <w:lang w:val="uk-UA"/>
        </w:rPr>
        <w:t xml:space="preserve">, а також вільному диханню без затримок і напруження. </w:t>
      </w:r>
    </w:p>
    <w:p w14:paraId="740ECC8B" w14:textId="4A7E7875"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 xml:space="preserve">Підготовчі вправи для засвоєння роботи з </w:t>
      </w:r>
      <w:r>
        <w:rPr>
          <w:rFonts w:ascii="Times New Roman" w:hAnsi="Times New Roman" w:cs="Times New Roman"/>
          <w:sz w:val="28"/>
          <w:szCs w:val="28"/>
          <w:lang w:val="uk-UA"/>
        </w:rPr>
        <w:t>вагою</w:t>
      </w:r>
      <w:r w:rsidRPr="00C34603">
        <w:rPr>
          <w:rFonts w:ascii="Times New Roman" w:hAnsi="Times New Roman" w:cs="Times New Roman"/>
          <w:sz w:val="28"/>
          <w:szCs w:val="28"/>
          <w:lang w:val="uk-UA"/>
        </w:rPr>
        <w:t xml:space="preserve"> складаються з декількох груп і вивчаються в такій послідовності: елементарні рухи рук і ніг; положення тулуба в різних фазах руху; вправи для координації дихання з рухами; статичні пози. </w:t>
      </w:r>
      <w:r>
        <w:rPr>
          <w:rFonts w:ascii="Times New Roman" w:hAnsi="Times New Roman" w:cs="Times New Roman"/>
          <w:sz w:val="28"/>
          <w:szCs w:val="28"/>
          <w:lang w:val="uk-UA"/>
        </w:rPr>
        <w:t xml:space="preserve"> </w:t>
      </w:r>
      <w:r w:rsidRPr="00C34603">
        <w:rPr>
          <w:rFonts w:ascii="Times New Roman" w:hAnsi="Times New Roman" w:cs="Times New Roman"/>
          <w:sz w:val="28"/>
          <w:szCs w:val="28"/>
          <w:lang w:val="uk-UA"/>
        </w:rPr>
        <w:t xml:space="preserve">Елементарні рухи рук і ніг. При виконанні вправ ці групи кінцівок </w:t>
      </w:r>
      <w:r w:rsidR="00750E82">
        <w:rPr>
          <w:rFonts w:ascii="Times New Roman" w:hAnsi="Times New Roman" w:cs="Times New Roman"/>
          <w:sz w:val="28"/>
          <w:szCs w:val="28"/>
          <w:lang w:val="uk-UA"/>
        </w:rPr>
        <w:t xml:space="preserve"> </w:t>
      </w:r>
      <w:r w:rsidRPr="00C34603">
        <w:rPr>
          <w:rFonts w:ascii="Times New Roman" w:hAnsi="Times New Roman" w:cs="Times New Roman"/>
          <w:sz w:val="28"/>
          <w:szCs w:val="28"/>
          <w:lang w:val="uk-UA"/>
        </w:rPr>
        <w:t xml:space="preserve">слід розташовувати так, щоб в одному випадку при їх русі можна було відчувати силу тяжіння </w:t>
      </w:r>
      <w:r w:rsidR="00750E82">
        <w:rPr>
          <w:rFonts w:ascii="Times New Roman" w:hAnsi="Times New Roman" w:cs="Times New Roman"/>
          <w:sz w:val="28"/>
          <w:szCs w:val="28"/>
          <w:lang w:val="uk-UA"/>
        </w:rPr>
        <w:t xml:space="preserve">гирі або штанги </w:t>
      </w:r>
      <w:r w:rsidRPr="00C34603">
        <w:rPr>
          <w:rFonts w:ascii="Times New Roman" w:hAnsi="Times New Roman" w:cs="Times New Roman"/>
          <w:sz w:val="28"/>
          <w:szCs w:val="28"/>
          <w:lang w:val="uk-UA"/>
        </w:rPr>
        <w:t xml:space="preserve"> при фіксації  вгорі або необхідну опору рук </w:t>
      </w:r>
      <w:r w:rsidR="00750E82">
        <w:rPr>
          <w:rFonts w:ascii="Times New Roman" w:hAnsi="Times New Roman" w:cs="Times New Roman"/>
          <w:sz w:val="28"/>
          <w:szCs w:val="28"/>
          <w:lang w:val="uk-UA"/>
        </w:rPr>
        <w:t xml:space="preserve"> </w:t>
      </w:r>
      <w:r w:rsidRPr="00C34603">
        <w:rPr>
          <w:rFonts w:ascii="Times New Roman" w:hAnsi="Times New Roman" w:cs="Times New Roman"/>
          <w:sz w:val="28"/>
          <w:szCs w:val="28"/>
          <w:lang w:val="uk-UA"/>
        </w:rPr>
        <w:t>(ліктів) на гребенях клубових кісток у вправі поштовх.</w:t>
      </w:r>
    </w:p>
    <w:p w14:paraId="6F2E9FF6" w14:textId="5C266D0B"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 xml:space="preserve">В іншому випадку – найменший опір і вільний рух кінцівки в заданому напрямку у фазі польоту гир (гирі) при підніманні їх вгору або опусканні вниз. Всі рухи можуть виконуватися в такій послідовності: </w:t>
      </w:r>
    </w:p>
    <w:p w14:paraId="33DF5CF2" w14:textId="5C3A6A40"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напруженими кінцівками (спочатку повільно, потім швидко), розслабленими кінцівками (спочатку повільно, потім швидко). Такі рухи знайомлять спортсменів з величинами м’язових зусиль, що виникають залежно від стану та ступеня напруження м’язів кінцівок.</w:t>
      </w:r>
    </w:p>
    <w:p w14:paraId="795ED014" w14:textId="23EC8801"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Елементарні рухи (кругові, махові, ривкові, відштовхувальні тощо) виконуються з гирями в усіх напрямках. Вони допомагають правильно розташовувати кінцівки при подальшому засвоєнні техніки вправ. Рекомендується виконувати такі вправи: махові рухи з полегшеними гирями прямими ненапруженими (розслабленими) руками вліво, вправо, вперед, назад, одночасно і поперемінно, схресно, змінюючи положення долонь (всередину, назовні, повернені до тулуба). Ці ж рухи виконувати зі зміною нахилу тулуба, з присіданнями (змінюючи глибину присідання).</w:t>
      </w:r>
    </w:p>
    <w:p w14:paraId="2DEA6E49" w14:textId="1C124AC7" w:rsidR="00C34603" w:rsidRPr="00C34603" w:rsidRDefault="00C34603" w:rsidP="00C34603">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 xml:space="preserve">Положення тулуба в різних фазах руху. Вправи цієї групи спрямовані на подальше ознайомлення зі способами піднімання тягарів. Вони виконуються в </w:t>
      </w:r>
      <w:r w:rsidRPr="00C34603">
        <w:rPr>
          <w:rFonts w:ascii="Times New Roman" w:hAnsi="Times New Roman" w:cs="Times New Roman"/>
          <w:sz w:val="28"/>
          <w:szCs w:val="28"/>
          <w:lang w:val="uk-UA"/>
        </w:rPr>
        <w:lastRenderedPageBreak/>
        <w:t>різних положеннях (нахил вперед, назад, лівим або правим боком вперед), з різною швидкістю і з зміною напрямку руху (спочатку вперед, потім назад, в різні сторони і т. д.). При виконанні вправ використовуються найпростіші способи пересування: звичайним кроком, с</w:t>
      </w:r>
      <w:r w:rsidR="00750E82">
        <w:rPr>
          <w:rFonts w:ascii="Times New Roman" w:hAnsi="Times New Roman" w:cs="Times New Roman"/>
          <w:sz w:val="28"/>
          <w:szCs w:val="28"/>
          <w:lang w:val="uk-UA"/>
        </w:rPr>
        <w:t>х</w:t>
      </w:r>
      <w:r w:rsidRPr="00C34603">
        <w:rPr>
          <w:rFonts w:ascii="Times New Roman" w:hAnsi="Times New Roman" w:cs="Times New Roman"/>
          <w:sz w:val="28"/>
          <w:szCs w:val="28"/>
          <w:lang w:val="uk-UA"/>
        </w:rPr>
        <w:t>ресним кроком, спиною вперед, в різні сторони і т. д. Ці способи можна використовувати в різних поєднаннях: змінювати напрямки і спосіб пересування, змінювати швидкість пересування і положення рук, змінювати рухи рук (поперемінні на одночасні і навпаки) і напрямок руху або швидкість та ін. Вправи для дихання є найважливішою групою підготовчих вправ для освоєння роботи з вагами і основним засобом навчання раціональному, без затримок і напруження, диханню в змагальних вправах.</w:t>
      </w:r>
    </w:p>
    <w:p w14:paraId="0C9E0FC4" w14:textId="26447BAB" w:rsidR="005E03D5" w:rsidRPr="005E03D5" w:rsidRDefault="00C34603" w:rsidP="005E03D5">
      <w:pPr>
        <w:pStyle w:val="a4"/>
        <w:spacing w:line="360" w:lineRule="auto"/>
        <w:ind w:firstLine="709"/>
        <w:jc w:val="both"/>
        <w:rPr>
          <w:rFonts w:ascii="Times New Roman" w:hAnsi="Times New Roman" w:cs="Times New Roman"/>
          <w:sz w:val="28"/>
          <w:szCs w:val="28"/>
          <w:lang w:val="uk-UA"/>
        </w:rPr>
      </w:pPr>
      <w:r w:rsidRPr="00C34603">
        <w:rPr>
          <w:rFonts w:ascii="Times New Roman" w:hAnsi="Times New Roman" w:cs="Times New Roman"/>
          <w:sz w:val="28"/>
          <w:szCs w:val="28"/>
          <w:lang w:val="uk-UA"/>
        </w:rPr>
        <w:t>У звичайних умовах акт дихання у людини виконується без будь</w:t>
      </w:r>
      <w:r w:rsidR="00750E82">
        <w:rPr>
          <w:rFonts w:ascii="Times New Roman" w:hAnsi="Times New Roman" w:cs="Times New Roman"/>
          <w:sz w:val="28"/>
          <w:szCs w:val="28"/>
          <w:lang w:val="uk-UA"/>
        </w:rPr>
        <w:t>-</w:t>
      </w:r>
      <w:r w:rsidRPr="00C34603">
        <w:rPr>
          <w:rFonts w:ascii="Times New Roman" w:hAnsi="Times New Roman" w:cs="Times New Roman"/>
          <w:sz w:val="28"/>
          <w:szCs w:val="28"/>
          <w:lang w:val="uk-UA"/>
        </w:rPr>
        <w:t>якої видимої затримки між вдихом і видихом, видихом і вдихом. Цьому безперервному фізіологічному акту має відповідати дихання під час виконання вправ з вагами. Статичні пози. Ця група вправ спрямована на вдосконалення координованого чергування напруження і розслаблення різн</w:t>
      </w:r>
      <w:r w:rsidR="00750E82">
        <w:rPr>
          <w:rFonts w:ascii="Times New Roman" w:hAnsi="Times New Roman" w:cs="Times New Roman"/>
          <w:sz w:val="28"/>
          <w:szCs w:val="28"/>
          <w:lang w:val="uk-UA"/>
        </w:rPr>
        <w:t>и</w:t>
      </w:r>
      <w:r w:rsidRPr="00C34603">
        <w:rPr>
          <w:rFonts w:ascii="Times New Roman" w:hAnsi="Times New Roman" w:cs="Times New Roman"/>
          <w:sz w:val="28"/>
          <w:szCs w:val="28"/>
          <w:lang w:val="uk-UA"/>
        </w:rPr>
        <w:t>х груп м’язів у статичних позах. Вправи виконуються в різних положеннях: у вихідному положенні перед стартом у вправах ривок і поштовх, у вихідному положенні перед черговим виштовхуванням, а також при фіксації гир (гирі) вгорі.</w:t>
      </w:r>
      <w:r w:rsidRPr="00C34603">
        <w:rPr>
          <w:rFonts w:ascii="Times New Roman" w:hAnsi="Times New Roman" w:cs="Times New Roman"/>
          <w:sz w:val="28"/>
          <w:szCs w:val="28"/>
          <w:lang w:val="uk-UA"/>
        </w:rPr>
        <w:cr/>
      </w:r>
      <w:r w:rsidR="005E03D5" w:rsidRPr="005E03D5">
        <w:rPr>
          <w:rFonts w:ascii="Times New Roman" w:hAnsi="Times New Roman" w:cs="Times New Roman"/>
          <w:sz w:val="28"/>
          <w:szCs w:val="28"/>
          <w:lang w:val="uk-UA"/>
        </w:rPr>
        <w:t>Різновиди програм для занять в атлетичному залі</w:t>
      </w:r>
      <w:r w:rsidR="005E03D5">
        <w:rPr>
          <w:rFonts w:ascii="Times New Roman" w:hAnsi="Times New Roman" w:cs="Times New Roman"/>
          <w:sz w:val="28"/>
          <w:szCs w:val="28"/>
          <w:lang w:val="uk-UA"/>
        </w:rPr>
        <w:t>.</w:t>
      </w:r>
    </w:p>
    <w:p w14:paraId="26CF9797"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Варіант №1. Триденна програма на масу і силу для новачка</w:t>
      </w:r>
    </w:p>
    <w:p w14:paraId="04F736FA"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Понеділок (грудні м’язи, триголові м’язи плеча):</w:t>
      </w:r>
    </w:p>
    <w:p w14:paraId="1B04D45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Жим штанги лежачи – 3 підходи по 10 разів;</w:t>
      </w:r>
    </w:p>
    <w:p w14:paraId="2353A87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Віджимання на брусах – 3 підходи по 10 разів;</w:t>
      </w:r>
    </w:p>
    <w:p w14:paraId="5B7284F1"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3. Жим гантелей лежачи – 3 підходи по 10 разів;</w:t>
      </w:r>
    </w:p>
    <w:p w14:paraId="5362F5BB"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Французький жим – 3 підходи по 10 разів;</w:t>
      </w:r>
    </w:p>
    <w:p w14:paraId="1679DB28"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5. Пуловер – 3 підходи по 10 разів;</w:t>
      </w:r>
    </w:p>
    <w:p w14:paraId="5BD9474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Середа (спина, двоголовий м’яз плеча):</w:t>
      </w:r>
    </w:p>
    <w:p w14:paraId="39913089"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Станова тяга – 3 підходи по 10 разів;</w:t>
      </w:r>
    </w:p>
    <w:p w14:paraId="11FFD043"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Шраги – 4 підходи по 12разів;</w:t>
      </w:r>
    </w:p>
    <w:p w14:paraId="1DE561A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lastRenderedPageBreak/>
        <w:t>3. Підтягування – 4 підходи по 10 разів;</w:t>
      </w:r>
    </w:p>
    <w:p w14:paraId="03E0DA55"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Підйом штанги на біцепс – 3 підходи по 10 разів;</w:t>
      </w:r>
    </w:p>
    <w:p w14:paraId="64248FFF"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П’ятниця (спина, ноги):</w:t>
      </w:r>
    </w:p>
    <w:p w14:paraId="69B50E6A"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Жим штанги сидячи – 3 підходи по 10 разів;</w:t>
      </w:r>
    </w:p>
    <w:p w14:paraId="61F6DE1C"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Жим Арнольда – 4 підходи по 10 разів;</w:t>
      </w:r>
    </w:p>
    <w:p w14:paraId="56B3BDB3"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3. Присід – 3 підходи по 10 разів;</w:t>
      </w:r>
    </w:p>
    <w:p w14:paraId="48815A9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Пуловер – 3 підходи по 10 разів;</w:t>
      </w:r>
    </w:p>
    <w:p w14:paraId="257D0F2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 xml:space="preserve">5. Підйом корпуса на похилій лавці – 1 підхід 50 разів; </w:t>
      </w:r>
    </w:p>
    <w:p w14:paraId="49BBED4A"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Варіант №2. Триденна програма 1-й день (важкий):</w:t>
      </w:r>
    </w:p>
    <w:p w14:paraId="498B15B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Жим лежачи – 3 підходи по 6 разів;</w:t>
      </w:r>
    </w:p>
    <w:p w14:paraId="77CCBB2F"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Віджимання на брусах – 2 підходи по 8 разів;</w:t>
      </w:r>
    </w:p>
    <w:p w14:paraId="0435F2A3"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3. Жим штанги з-за голови – 3 підходи 12-15 разів;</w:t>
      </w:r>
    </w:p>
    <w:p w14:paraId="24AA14BC"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Присідання – 2 підходи по 6 разів;</w:t>
      </w:r>
    </w:p>
    <w:p w14:paraId="2BEA28A5"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5. Тяга верхнього блока до грудей (або підтягування) – 3 підходи по 10-</w:t>
      </w:r>
    </w:p>
    <w:p w14:paraId="3BAEB43A" w14:textId="204C7726"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12 разів;</w:t>
      </w:r>
    </w:p>
    <w:p w14:paraId="3844FBA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6. Тяга нижнього блока до живота – 3 підходи по 10-12 разів;</w:t>
      </w:r>
    </w:p>
    <w:p w14:paraId="4976DC55"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7. Підйом штанги на біцепс – 3-4 підходи по 12 разів;</w:t>
      </w:r>
    </w:p>
    <w:p w14:paraId="6FEF783A"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 xml:space="preserve">8. Прес – 2 підходи (на верхній і нижній прес). </w:t>
      </w:r>
    </w:p>
    <w:p w14:paraId="50E4309F"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2-й день (легкий):</w:t>
      </w:r>
    </w:p>
    <w:p w14:paraId="5D2A1ECC"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Жим лежачи – 3 підходи по 6 разів;</w:t>
      </w:r>
    </w:p>
    <w:p w14:paraId="33EC6C8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Жим гантелей вверх на похилій лаві – 3 підходи по 15 разів;</w:t>
      </w:r>
    </w:p>
    <w:p w14:paraId="100D1B0B"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3. Протяжка стоячи широким хватом до рівня грудей – 2 підходи по 10-</w:t>
      </w:r>
    </w:p>
    <w:p w14:paraId="61D322DA"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12 разів;</w:t>
      </w:r>
    </w:p>
    <w:p w14:paraId="7BECE553"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Підйом гантелей на біцепс – 2 підходи по 15 разів;</w:t>
      </w:r>
    </w:p>
    <w:p w14:paraId="4A26A314"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5. Тяга гантелей в нахилі – 3-4 підходи по 10-12 разів;</w:t>
      </w:r>
    </w:p>
    <w:p w14:paraId="474B0EE8"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6. Присідання – 2 підходи 6 разів;</w:t>
      </w:r>
    </w:p>
    <w:p w14:paraId="2587AF8D"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 xml:space="preserve">7. Прес – 2 підходи (на верхній і нижній прес). </w:t>
      </w:r>
    </w:p>
    <w:p w14:paraId="616682D2"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3-й день. (важкий):</w:t>
      </w:r>
    </w:p>
    <w:p w14:paraId="34B5A0E2"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1. Жим лежачи – 3 підходи по 6 разів;</w:t>
      </w:r>
    </w:p>
    <w:p w14:paraId="36E9DBD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2. Віджимання на брусах – 2 підходи по 8 разів;</w:t>
      </w:r>
    </w:p>
    <w:p w14:paraId="44A3837F"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lastRenderedPageBreak/>
        <w:t>3. Жим штанги з-за голови – 3 підходи по 12-15 разів;</w:t>
      </w:r>
    </w:p>
    <w:p w14:paraId="4FF88869"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4. Присідання – 2 підходи по 6 разів;</w:t>
      </w:r>
    </w:p>
    <w:p w14:paraId="726B50A3" w14:textId="1D02E494"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5. Тяга верхнього блока до грудей (або підтягування) 3 підходи по 10-12 разів;</w:t>
      </w:r>
    </w:p>
    <w:p w14:paraId="1A017241"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6. Тяга нижнього блока до живота – 3 підходи по 10-12 разів;</w:t>
      </w:r>
    </w:p>
    <w:p w14:paraId="4488F6F6" w14:textId="77777777" w:rsidR="005E03D5" w:rsidRPr="005E03D5"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7. Підйом штанги на біцепс – 3 підходи по 4 рази;</w:t>
      </w:r>
    </w:p>
    <w:p w14:paraId="04A4227B" w14:textId="557722EB" w:rsidR="000A5A8C" w:rsidRDefault="005E03D5" w:rsidP="005E03D5">
      <w:pPr>
        <w:pStyle w:val="a4"/>
        <w:spacing w:line="360" w:lineRule="auto"/>
        <w:ind w:firstLine="709"/>
        <w:jc w:val="both"/>
        <w:rPr>
          <w:rFonts w:ascii="Times New Roman" w:hAnsi="Times New Roman" w:cs="Times New Roman"/>
          <w:sz w:val="28"/>
          <w:szCs w:val="28"/>
          <w:lang w:val="uk-UA"/>
        </w:rPr>
      </w:pPr>
      <w:r w:rsidRPr="005E03D5">
        <w:rPr>
          <w:rFonts w:ascii="Times New Roman" w:hAnsi="Times New Roman" w:cs="Times New Roman"/>
          <w:sz w:val="28"/>
          <w:szCs w:val="28"/>
          <w:lang w:val="uk-UA"/>
        </w:rPr>
        <w:t>8. Прес - 2 підходи (на верхній і нижній прес).</w:t>
      </w:r>
    </w:p>
    <w:p w14:paraId="0826570F" w14:textId="41E69425" w:rsidR="00750E82" w:rsidRDefault="00750E82" w:rsidP="00082AA5">
      <w:pPr>
        <w:pStyle w:val="a4"/>
        <w:spacing w:line="360" w:lineRule="auto"/>
        <w:ind w:firstLine="709"/>
        <w:jc w:val="both"/>
        <w:rPr>
          <w:rFonts w:ascii="Times New Roman" w:hAnsi="Times New Roman" w:cs="Times New Roman"/>
          <w:sz w:val="28"/>
          <w:szCs w:val="28"/>
          <w:lang w:val="uk-UA"/>
        </w:rPr>
      </w:pPr>
    </w:p>
    <w:p w14:paraId="45CE2409" w14:textId="68FB5FD6" w:rsidR="00750E82" w:rsidRPr="000E730A" w:rsidRDefault="005B5715" w:rsidP="00082AA5">
      <w:pPr>
        <w:pStyle w:val="a4"/>
        <w:spacing w:line="360" w:lineRule="auto"/>
        <w:ind w:firstLine="709"/>
        <w:jc w:val="both"/>
        <w:rPr>
          <w:rFonts w:ascii="Times New Roman" w:hAnsi="Times New Roman" w:cs="Times New Roman"/>
          <w:b/>
          <w:bCs/>
          <w:sz w:val="28"/>
          <w:szCs w:val="28"/>
          <w:lang w:val="uk-UA"/>
        </w:rPr>
      </w:pPr>
      <w:r w:rsidRPr="000E730A">
        <w:rPr>
          <w:rFonts w:ascii="Times New Roman" w:hAnsi="Times New Roman" w:cs="Times New Roman"/>
          <w:b/>
          <w:bCs/>
          <w:sz w:val="28"/>
          <w:szCs w:val="28"/>
          <w:lang w:val="uk-UA"/>
        </w:rPr>
        <w:t>Висновки до Розділу ІІ</w:t>
      </w:r>
    </w:p>
    <w:p w14:paraId="0A07EF58" w14:textId="77777777" w:rsidR="008F3369" w:rsidRPr="008F3369" w:rsidRDefault="008F3369" w:rsidP="008F3369">
      <w:pPr>
        <w:pStyle w:val="a4"/>
        <w:spacing w:line="360" w:lineRule="auto"/>
        <w:ind w:firstLine="709"/>
        <w:jc w:val="both"/>
        <w:rPr>
          <w:rFonts w:ascii="Times New Roman" w:hAnsi="Times New Roman" w:cs="Times New Roman"/>
          <w:sz w:val="28"/>
          <w:szCs w:val="28"/>
          <w:lang w:val="uk-UA"/>
        </w:rPr>
      </w:pPr>
      <w:r w:rsidRPr="008F3369">
        <w:rPr>
          <w:rFonts w:ascii="Times New Roman" w:hAnsi="Times New Roman" w:cs="Times New Roman"/>
          <w:sz w:val="28"/>
          <w:szCs w:val="28"/>
          <w:lang w:val="uk-UA"/>
        </w:rPr>
        <w:t xml:space="preserve">Розроблені методичні рекомендації щодо складання програм силової підготовки та збільшення м’язової сили у підлітків 14-15 років  спрямовані на підвищення рівня розвитку спеціальної фізичної підготовки засобами атлетизму у юнаків. У змісті даних комплексів були  використовували вправи із зовнішнім обтяженням 70% від максимуму, а так само силові вправи обтяжені вагою власного тіла. Враховуючи рівень підготовленості та стаж занять (1-1,5 року) учасників експерименту, тижневий тренувальний цикл був побудований наступним чином: понеділок – м'язи грудей та спини, вівторок – відпочинок, середа – м'язи ніг та черевного преса, четвер – відпочинок, п'ятниця – м'язи рук, дельти, передпліччя, субота, неділя – відпочинок. Дана схема тижневого тренувального циклу дозволяє, послідовно опрацьовувати основні м'язові групи, поступово збільшувати вагу обтяжень, а чергування тренувальних днів і днів відпочинку сприяє хорошому відновленню організму. </w:t>
      </w:r>
    </w:p>
    <w:p w14:paraId="0E98861D" w14:textId="6D75A67B" w:rsidR="005B5715" w:rsidRDefault="008F3369" w:rsidP="008F3369">
      <w:pPr>
        <w:pStyle w:val="a4"/>
        <w:spacing w:line="360" w:lineRule="auto"/>
        <w:ind w:firstLine="709"/>
        <w:jc w:val="both"/>
        <w:rPr>
          <w:rFonts w:ascii="Times New Roman" w:hAnsi="Times New Roman" w:cs="Times New Roman"/>
          <w:sz w:val="28"/>
          <w:szCs w:val="28"/>
          <w:lang w:val="uk-UA"/>
        </w:rPr>
      </w:pPr>
      <w:r w:rsidRPr="008F3369">
        <w:rPr>
          <w:rFonts w:ascii="Times New Roman" w:hAnsi="Times New Roman" w:cs="Times New Roman"/>
          <w:sz w:val="28"/>
          <w:szCs w:val="28"/>
          <w:lang w:val="uk-UA"/>
        </w:rPr>
        <w:tab/>
        <w:t>Отримані  результати  експерименту дозволяють стверджувати, що розроблені комплекси вправ досить ефективні і позитивно вплинули динаміку показників рівня розвитку спеціальної фізичної підготовки засобами атлетизму у юнаків 14-15 років.</w:t>
      </w:r>
    </w:p>
    <w:p w14:paraId="66A42A0E" w14:textId="42EE5BD0" w:rsidR="00750E82" w:rsidRDefault="00750E82" w:rsidP="00082AA5">
      <w:pPr>
        <w:pStyle w:val="a4"/>
        <w:spacing w:line="360" w:lineRule="auto"/>
        <w:ind w:firstLine="709"/>
        <w:jc w:val="both"/>
        <w:rPr>
          <w:rFonts w:ascii="Times New Roman" w:hAnsi="Times New Roman" w:cs="Times New Roman"/>
          <w:sz w:val="28"/>
          <w:szCs w:val="28"/>
          <w:lang w:val="uk-UA"/>
        </w:rPr>
      </w:pPr>
    </w:p>
    <w:p w14:paraId="6B5106D6" w14:textId="20AD8B7D" w:rsidR="00750E82" w:rsidRDefault="00750E82" w:rsidP="00082AA5">
      <w:pPr>
        <w:pStyle w:val="a4"/>
        <w:spacing w:line="360" w:lineRule="auto"/>
        <w:ind w:firstLine="709"/>
        <w:jc w:val="both"/>
        <w:rPr>
          <w:rFonts w:ascii="Times New Roman" w:hAnsi="Times New Roman" w:cs="Times New Roman"/>
          <w:sz w:val="28"/>
          <w:szCs w:val="28"/>
          <w:lang w:val="uk-UA"/>
        </w:rPr>
      </w:pPr>
    </w:p>
    <w:p w14:paraId="3CCCFEBF" w14:textId="1F55B20A" w:rsidR="00AD6AF6" w:rsidRDefault="00AD6AF6" w:rsidP="00082AA5">
      <w:pPr>
        <w:pStyle w:val="a4"/>
        <w:spacing w:line="360" w:lineRule="auto"/>
        <w:ind w:firstLine="709"/>
        <w:jc w:val="both"/>
        <w:rPr>
          <w:rFonts w:ascii="Times New Roman" w:hAnsi="Times New Roman" w:cs="Times New Roman"/>
          <w:sz w:val="28"/>
          <w:szCs w:val="28"/>
          <w:lang w:val="uk-UA"/>
        </w:rPr>
      </w:pPr>
    </w:p>
    <w:p w14:paraId="359BFC81" w14:textId="77777777" w:rsidR="00AD6AF6" w:rsidRPr="005C14FC" w:rsidRDefault="00AD6AF6" w:rsidP="00082AA5">
      <w:pPr>
        <w:pStyle w:val="a4"/>
        <w:spacing w:line="360" w:lineRule="auto"/>
        <w:ind w:firstLine="709"/>
        <w:jc w:val="both"/>
        <w:rPr>
          <w:rFonts w:ascii="Times New Roman" w:hAnsi="Times New Roman" w:cs="Times New Roman"/>
          <w:sz w:val="28"/>
          <w:szCs w:val="28"/>
          <w:lang w:val="uk-UA"/>
        </w:rPr>
      </w:pPr>
    </w:p>
    <w:p w14:paraId="1DED87FC" w14:textId="11843758" w:rsidR="004B2110" w:rsidRPr="005C14FC" w:rsidRDefault="004B2110" w:rsidP="005A2468">
      <w:pPr>
        <w:pStyle w:val="a4"/>
        <w:spacing w:line="360" w:lineRule="auto"/>
        <w:ind w:firstLine="709"/>
        <w:jc w:val="center"/>
        <w:rPr>
          <w:rFonts w:ascii="Times New Roman" w:hAnsi="Times New Roman" w:cs="Times New Roman"/>
          <w:b/>
          <w:bCs/>
          <w:sz w:val="28"/>
          <w:szCs w:val="28"/>
          <w:lang w:val="uk-UA"/>
        </w:rPr>
      </w:pPr>
      <w:r w:rsidRPr="005C14FC">
        <w:rPr>
          <w:rFonts w:ascii="Times New Roman" w:hAnsi="Times New Roman" w:cs="Times New Roman"/>
          <w:b/>
          <w:bCs/>
          <w:sz w:val="28"/>
          <w:szCs w:val="28"/>
          <w:lang w:val="uk-UA"/>
        </w:rPr>
        <w:lastRenderedPageBreak/>
        <w:t>Висновки</w:t>
      </w:r>
    </w:p>
    <w:p w14:paraId="589854A1" w14:textId="66F38CB6" w:rsidR="00E7159C" w:rsidRPr="005C14FC" w:rsidRDefault="00E7159C" w:rsidP="003B0DA2">
      <w:pPr>
        <w:spacing w:line="360" w:lineRule="auto"/>
        <w:jc w:val="both"/>
        <w:rPr>
          <w:rFonts w:ascii="Times New Roman" w:hAnsi="Times New Roman" w:cs="Times New Roman"/>
          <w:sz w:val="28"/>
          <w:szCs w:val="28"/>
        </w:rPr>
      </w:pPr>
    </w:p>
    <w:p w14:paraId="768E27EC" w14:textId="2FB30804" w:rsidR="00B35341" w:rsidRPr="00B35341" w:rsidRDefault="00B35341" w:rsidP="003F4030">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B35341">
        <w:rPr>
          <w:rFonts w:ascii="Times New Roman" w:hAnsi="Times New Roman" w:cs="Times New Roman"/>
          <w:sz w:val="28"/>
          <w:szCs w:val="28"/>
        </w:rPr>
        <w:t>Для досягнення мети дослід</w:t>
      </w:r>
      <w:r>
        <w:rPr>
          <w:rFonts w:ascii="Times New Roman" w:hAnsi="Times New Roman" w:cs="Times New Roman"/>
          <w:sz w:val="28"/>
          <w:szCs w:val="28"/>
        </w:rPr>
        <w:t xml:space="preserve">ження зроблено </w:t>
      </w:r>
      <w:r w:rsidRPr="00B35341">
        <w:rPr>
          <w:rFonts w:ascii="Times New Roman" w:hAnsi="Times New Roman" w:cs="Times New Roman"/>
          <w:sz w:val="28"/>
          <w:szCs w:val="28"/>
        </w:rPr>
        <w:t xml:space="preserve">аналіз науково-методичної літератури і даних з мережі Інтернет за </w:t>
      </w:r>
      <w:r w:rsidR="00220758">
        <w:rPr>
          <w:rFonts w:ascii="Times New Roman" w:hAnsi="Times New Roman" w:cs="Times New Roman"/>
          <w:sz w:val="28"/>
          <w:szCs w:val="28"/>
        </w:rPr>
        <w:t xml:space="preserve">визначеною </w:t>
      </w:r>
      <w:r w:rsidRPr="00B35341">
        <w:rPr>
          <w:rFonts w:ascii="Times New Roman" w:hAnsi="Times New Roman" w:cs="Times New Roman"/>
          <w:sz w:val="28"/>
          <w:szCs w:val="28"/>
        </w:rPr>
        <w:t>тематикою</w:t>
      </w:r>
      <w:r>
        <w:rPr>
          <w:rFonts w:ascii="Times New Roman" w:hAnsi="Times New Roman" w:cs="Times New Roman"/>
          <w:sz w:val="28"/>
          <w:szCs w:val="28"/>
        </w:rPr>
        <w:t xml:space="preserve">. </w:t>
      </w:r>
      <w:r w:rsidR="003F4030" w:rsidRPr="00117B89">
        <w:rPr>
          <w:rFonts w:ascii="Times New Roman" w:hAnsi="Times New Roman" w:cs="Times New Roman"/>
          <w:sz w:val="28"/>
          <w:szCs w:val="28"/>
        </w:rPr>
        <w:t xml:space="preserve">Велика кількість наукових </w:t>
      </w:r>
      <w:r w:rsidR="00220758">
        <w:rPr>
          <w:rFonts w:ascii="Times New Roman" w:hAnsi="Times New Roman" w:cs="Times New Roman"/>
          <w:sz w:val="28"/>
          <w:szCs w:val="28"/>
        </w:rPr>
        <w:t>робіт</w:t>
      </w:r>
      <w:r w:rsidR="003F4030" w:rsidRPr="00117B89">
        <w:rPr>
          <w:rFonts w:ascii="Times New Roman" w:hAnsi="Times New Roman" w:cs="Times New Roman"/>
          <w:sz w:val="28"/>
          <w:szCs w:val="28"/>
        </w:rPr>
        <w:t xml:space="preserve"> доводить, що заняття атлетизмом сприяють покращенню здоров’я, фізичної підготовленості, підвищенню результатів у обраному виді спорту, зміцнюють кістки, зв’язки, сухожилля, серцевий м’яз, потовщують хрящі, збільшують число капілярів у м’язах, інтенсифікують рівень метаболізму</w:t>
      </w:r>
      <w:r w:rsidR="003F4030">
        <w:rPr>
          <w:rFonts w:ascii="Times New Roman" w:hAnsi="Times New Roman" w:cs="Times New Roman"/>
          <w:sz w:val="28"/>
          <w:szCs w:val="28"/>
        </w:rPr>
        <w:t>.</w:t>
      </w:r>
      <w:r w:rsidR="00993D5B">
        <w:rPr>
          <w:rFonts w:ascii="Times New Roman" w:hAnsi="Times New Roman" w:cs="Times New Roman"/>
          <w:sz w:val="28"/>
          <w:szCs w:val="28"/>
        </w:rPr>
        <w:t xml:space="preserve"> </w:t>
      </w:r>
      <w:r w:rsidR="003F4030" w:rsidRPr="003F4030">
        <w:rPr>
          <w:rFonts w:ascii="Times New Roman" w:hAnsi="Times New Roman" w:cs="Times New Roman"/>
          <w:sz w:val="28"/>
          <w:szCs w:val="28"/>
        </w:rPr>
        <w:t xml:space="preserve"> Аналіз наявних джерел свідчить про позитивне ставлення юнаків до занять атлетизмом і тому виникає потреба подальшої розробки науково-методичного обґрунтування програм з атлетичної гімнастики для юнаків та молоді. </w:t>
      </w:r>
      <w:r w:rsidR="00993D5B">
        <w:rPr>
          <w:rFonts w:ascii="Times New Roman" w:hAnsi="Times New Roman" w:cs="Times New Roman"/>
          <w:sz w:val="28"/>
          <w:szCs w:val="28"/>
        </w:rPr>
        <w:t>Але, н</w:t>
      </w:r>
      <w:r w:rsidR="003F4030" w:rsidRPr="003F4030">
        <w:rPr>
          <w:rFonts w:ascii="Times New Roman" w:hAnsi="Times New Roman" w:cs="Times New Roman"/>
          <w:sz w:val="28"/>
          <w:szCs w:val="28"/>
        </w:rPr>
        <w:t xml:space="preserve">езважаючи на значну кількість спеціальної і методичної літератури, що висвітлює різносторонню фізичну підготовку, запропонована проблема ще далека від свого вирішення і потребує додаткових досліджень.  </w:t>
      </w:r>
    </w:p>
    <w:p w14:paraId="1CB3816C" w14:textId="50D97063" w:rsidR="00993D5B" w:rsidRPr="00993D5B" w:rsidRDefault="00B35341" w:rsidP="00783002">
      <w:pPr>
        <w:spacing w:after="0" w:line="360" w:lineRule="auto"/>
        <w:jc w:val="both"/>
        <w:rPr>
          <w:rFonts w:ascii="Times New Roman" w:hAnsi="Times New Roman" w:cs="Times New Roman"/>
          <w:sz w:val="28"/>
          <w:szCs w:val="28"/>
        </w:rPr>
      </w:pPr>
      <w:r w:rsidRPr="00B35341">
        <w:rPr>
          <w:rFonts w:ascii="Times New Roman" w:hAnsi="Times New Roman" w:cs="Times New Roman"/>
          <w:sz w:val="28"/>
          <w:szCs w:val="28"/>
        </w:rPr>
        <w:t>2</w:t>
      </w:r>
      <w:r w:rsidR="00993D5B">
        <w:rPr>
          <w:rFonts w:ascii="Times New Roman" w:hAnsi="Times New Roman" w:cs="Times New Roman"/>
          <w:sz w:val="28"/>
          <w:szCs w:val="28"/>
        </w:rPr>
        <w:t>.</w:t>
      </w:r>
      <w:r w:rsidRPr="00B35341">
        <w:rPr>
          <w:rFonts w:ascii="Times New Roman" w:hAnsi="Times New Roman" w:cs="Times New Roman"/>
          <w:sz w:val="28"/>
          <w:szCs w:val="28"/>
        </w:rPr>
        <w:tab/>
      </w:r>
      <w:r w:rsidR="00993D5B">
        <w:rPr>
          <w:rFonts w:ascii="Times New Roman" w:hAnsi="Times New Roman" w:cs="Times New Roman"/>
          <w:sz w:val="28"/>
          <w:szCs w:val="28"/>
        </w:rPr>
        <w:t>В дослідженні було в</w:t>
      </w:r>
      <w:r w:rsidRPr="00B35341">
        <w:rPr>
          <w:rFonts w:ascii="Times New Roman" w:hAnsi="Times New Roman" w:cs="Times New Roman"/>
          <w:sz w:val="28"/>
          <w:szCs w:val="28"/>
        </w:rPr>
        <w:t>изнач</w:t>
      </w:r>
      <w:r w:rsidR="00993D5B">
        <w:rPr>
          <w:rFonts w:ascii="Times New Roman" w:hAnsi="Times New Roman" w:cs="Times New Roman"/>
          <w:sz w:val="28"/>
          <w:szCs w:val="28"/>
        </w:rPr>
        <w:t>ено</w:t>
      </w:r>
      <w:r w:rsidRPr="00B35341">
        <w:rPr>
          <w:rFonts w:ascii="Times New Roman" w:hAnsi="Times New Roman" w:cs="Times New Roman"/>
          <w:sz w:val="28"/>
          <w:szCs w:val="28"/>
        </w:rPr>
        <w:t xml:space="preserve"> засоби та методи розвитку силових здібностей та збільшення м’язової сили у підлітків 14-15 років</w:t>
      </w:r>
      <w:r w:rsidR="00993D5B">
        <w:rPr>
          <w:rFonts w:ascii="Times New Roman" w:hAnsi="Times New Roman" w:cs="Times New Roman"/>
          <w:sz w:val="28"/>
          <w:szCs w:val="28"/>
        </w:rPr>
        <w:t>.</w:t>
      </w:r>
      <w:r w:rsidRPr="00B35341">
        <w:rPr>
          <w:rFonts w:ascii="Times New Roman" w:hAnsi="Times New Roman" w:cs="Times New Roman"/>
          <w:sz w:val="28"/>
          <w:szCs w:val="28"/>
        </w:rPr>
        <w:t xml:space="preserve"> </w:t>
      </w:r>
      <w:r w:rsidR="00220758">
        <w:rPr>
          <w:rFonts w:ascii="Times New Roman" w:hAnsi="Times New Roman" w:cs="Times New Roman"/>
          <w:sz w:val="28"/>
          <w:szCs w:val="28"/>
        </w:rPr>
        <w:t>З’ясовано, що п</w:t>
      </w:r>
      <w:r w:rsidR="00993D5B" w:rsidRPr="00993D5B">
        <w:rPr>
          <w:rFonts w:ascii="Times New Roman" w:hAnsi="Times New Roman" w:cs="Times New Roman"/>
          <w:sz w:val="28"/>
          <w:szCs w:val="28"/>
        </w:rPr>
        <w:t>ри розвитку спеціальної фізичної підготовки засобами атлетизму використовують вправи з підвищеним опором – силові вправи. Залежно від природи опору вони поділяються на три групи: вправи із зовнішнім опором, вправи з подолання ваги власного тіла, ізометричні вправи. Основними методами розвитку СФП та силових здібностей є: метод максимальних зусиль, метод ненасичених зусиль, метод статичних (ізометричних) зусиль, статодинамічний метод, метод динамічних зусиль, «ударний» метод. Вище перелічені групи засобів та методи широко використовуються для розвитку сили та силових здібностей у різних фізкультурно-оздоровчих системах та силових видах спорту (наприклад, шейпінг, атлетична гімнастика, гирьовий спорт, важка атлетика та ін.</w:t>
      </w:r>
    </w:p>
    <w:p w14:paraId="1C187A2D" w14:textId="4C4A0182" w:rsidR="00E7159C" w:rsidRPr="005A2468" w:rsidRDefault="00B35341" w:rsidP="005A2468">
      <w:pPr>
        <w:spacing w:after="0" w:line="360" w:lineRule="auto"/>
        <w:jc w:val="both"/>
        <w:rPr>
          <w:rFonts w:ascii="Times New Roman" w:hAnsi="Times New Roman" w:cs="Times New Roman"/>
          <w:sz w:val="28"/>
          <w:szCs w:val="28"/>
        </w:rPr>
      </w:pPr>
      <w:r w:rsidRPr="00B35341">
        <w:rPr>
          <w:rFonts w:ascii="Times New Roman" w:hAnsi="Times New Roman" w:cs="Times New Roman"/>
          <w:sz w:val="28"/>
          <w:szCs w:val="28"/>
        </w:rPr>
        <w:t>3</w:t>
      </w:r>
      <w:r w:rsidR="005A2468">
        <w:rPr>
          <w:rFonts w:ascii="Times New Roman" w:hAnsi="Times New Roman" w:cs="Times New Roman"/>
          <w:sz w:val="28"/>
          <w:szCs w:val="28"/>
        </w:rPr>
        <w:t>.</w:t>
      </w:r>
      <w:r w:rsidRPr="00B35341">
        <w:rPr>
          <w:rFonts w:ascii="Times New Roman" w:hAnsi="Times New Roman" w:cs="Times New Roman"/>
          <w:sz w:val="28"/>
          <w:szCs w:val="28"/>
        </w:rPr>
        <w:tab/>
        <w:t>Розроб</w:t>
      </w:r>
      <w:r w:rsidR="005A2468">
        <w:rPr>
          <w:rFonts w:ascii="Times New Roman" w:hAnsi="Times New Roman" w:cs="Times New Roman"/>
          <w:sz w:val="28"/>
          <w:szCs w:val="28"/>
        </w:rPr>
        <w:t xml:space="preserve">лені </w:t>
      </w:r>
      <w:r w:rsidRPr="00B35341">
        <w:rPr>
          <w:rFonts w:ascii="Times New Roman" w:hAnsi="Times New Roman" w:cs="Times New Roman"/>
          <w:sz w:val="28"/>
          <w:szCs w:val="28"/>
        </w:rPr>
        <w:t xml:space="preserve">методичні рекомендації щодо складання програм силової підготовки та збільшення м’язової сили у підлітків 14-15 років </w:t>
      </w:r>
      <w:r w:rsidR="00FA611A">
        <w:t xml:space="preserve"> </w:t>
      </w:r>
      <w:r w:rsidR="00FA611A" w:rsidRPr="005A2468">
        <w:rPr>
          <w:rFonts w:ascii="Times New Roman" w:hAnsi="Times New Roman" w:cs="Times New Roman"/>
          <w:sz w:val="28"/>
          <w:szCs w:val="28"/>
        </w:rPr>
        <w:t xml:space="preserve">спрямовані на підвищення рівня розвитку спеціальної фізичної підготовки засобами атлетизму </w:t>
      </w:r>
      <w:r w:rsidR="00FA611A" w:rsidRPr="005A2468">
        <w:rPr>
          <w:rFonts w:ascii="Times New Roman" w:hAnsi="Times New Roman" w:cs="Times New Roman"/>
          <w:sz w:val="28"/>
          <w:szCs w:val="28"/>
        </w:rPr>
        <w:lastRenderedPageBreak/>
        <w:t xml:space="preserve">у юнаків. У змісті даних комплексів </w:t>
      </w:r>
      <w:r w:rsidR="005A2468" w:rsidRPr="005A2468">
        <w:rPr>
          <w:rFonts w:ascii="Times New Roman" w:hAnsi="Times New Roman" w:cs="Times New Roman"/>
          <w:sz w:val="28"/>
          <w:szCs w:val="28"/>
        </w:rPr>
        <w:t xml:space="preserve">були </w:t>
      </w:r>
      <w:r w:rsidR="00FA611A" w:rsidRPr="005A2468">
        <w:rPr>
          <w:rFonts w:ascii="Times New Roman" w:hAnsi="Times New Roman" w:cs="Times New Roman"/>
          <w:sz w:val="28"/>
          <w:szCs w:val="28"/>
        </w:rPr>
        <w:t xml:space="preserve"> використовували вправи із зовнішнім обтяженням 70% від максимуму, а так само силові вправи обтяжені вагою власного тіла. Враховуючи рівень підготовленості та стаж занять (1-1,5 року) учасників експерименту, тижневий тренувальний цикл був побудований наступним чином: понеділок – м'язи грудей та спини, вівторок – відпочинок, середа – м'язи ніг та черевного преса, четвер – відпочинок, п'ятниця – м'язи рук, дельти, передпліччя, субота, неділя – відпочинок. Дана схема тижневого тренувального циклу дозволяє, послідовно опрацьовувати основні м'язові групи, поступово збільшувати вагу обтяжень, а чергування тренувальних днів і днів відпочинку сприяє хорошому відновленню організму</w:t>
      </w:r>
      <w:r w:rsidR="005A2468" w:rsidRPr="005A2468">
        <w:rPr>
          <w:rFonts w:ascii="Times New Roman" w:hAnsi="Times New Roman" w:cs="Times New Roman"/>
          <w:sz w:val="28"/>
          <w:szCs w:val="28"/>
        </w:rPr>
        <w:t xml:space="preserve">. </w:t>
      </w:r>
    </w:p>
    <w:p w14:paraId="7B57C6CE" w14:textId="32B85828" w:rsidR="00E7159C" w:rsidRPr="005C14FC" w:rsidRDefault="005A2468" w:rsidP="005A24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Отримані </w:t>
      </w:r>
      <w:r w:rsidRPr="005A2468">
        <w:rPr>
          <w:rFonts w:ascii="Times New Roman" w:hAnsi="Times New Roman" w:cs="Times New Roman"/>
          <w:sz w:val="28"/>
          <w:szCs w:val="28"/>
        </w:rPr>
        <w:t xml:space="preserve"> результат</w:t>
      </w:r>
      <w:r>
        <w:rPr>
          <w:rFonts w:ascii="Times New Roman" w:hAnsi="Times New Roman" w:cs="Times New Roman"/>
          <w:sz w:val="28"/>
          <w:szCs w:val="28"/>
        </w:rPr>
        <w:t>и</w:t>
      </w:r>
      <w:r w:rsidRPr="005A2468">
        <w:rPr>
          <w:rFonts w:ascii="Times New Roman" w:hAnsi="Times New Roman" w:cs="Times New Roman"/>
          <w:sz w:val="28"/>
          <w:szCs w:val="28"/>
        </w:rPr>
        <w:t xml:space="preserve">  експерименту дозволя</w:t>
      </w:r>
      <w:r>
        <w:rPr>
          <w:rFonts w:ascii="Times New Roman" w:hAnsi="Times New Roman" w:cs="Times New Roman"/>
          <w:sz w:val="28"/>
          <w:szCs w:val="28"/>
        </w:rPr>
        <w:t>ють</w:t>
      </w:r>
      <w:r w:rsidRPr="005A2468">
        <w:rPr>
          <w:rFonts w:ascii="Times New Roman" w:hAnsi="Times New Roman" w:cs="Times New Roman"/>
          <w:sz w:val="28"/>
          <w:szCs w:val="28"/>
        </w:rPr>
        <w:t xml:space="preserve"> стверджувати, що розроблені комплекси вправ досить ефективні </w:t>
      </w:r>
      <w:r>
        <w:rPr>
          <w:rFonts w:ascii="Times New Roman" w:hAnsi="Times New Roman" w:cs="Times New Roman"/>
          <w:sz w:val="28"/>
          <w:szCs w:val="28"/>
        </w:rPr>
        <w:t xml:space="preserve">і </w:t>
      </w:r>
      <w:r w:rsidRPr="005A2468">
        <w:rPr>
          <w:rFonts w:ascii="Times New Roman" w:hAnsi="Times New Roman" w:cs="Times New Roman"/>
          <w:sz w:val="28"/>
          <w:szCs w:val="28"/>
        </w:rPr>
        <w:t>позитивно вплинули динаміку показників рівня розвитку спеціальної фізичної підготовки засобами атлетизму у юнаків 14-1</w:t>
      </w:r>
      <w:r>
        <w:rPr>
          <w:rFonts w:ascii="Times New Roman" w:hAnsi="Times New Roman" w:cs="Times New Roman"/>
          <w:sz w:val="28"/>
          <w:szCs w:val="28"/>
        </w:rPr>
        <w:t>5</w:t>
      </w:r>
      <w:r w:rsidRPr="005A2468">
        <w:rPr>
          <w:rFonts w:ascii="Times New Roman" w:hAnsi="Times New Roman" w:cs="Times New Roman"/>
          <w:sz w:val="28"/>
          <w:szCs w:val="28"/>
        </w:rPr>
        <w:t xml:space="preserve"> років.</w:t>
      </w:r>
      <w:r w:rsidRPr="005A2468">
        <w:rPr>
          <w:rFonts w:ascii="Times New Roman" w:hAnsi="Times New Roman" w:cs="Times New Roman"/>
          <w:sz w:val="28"/>
          <w:szCs w:val="28"/>
        </w:rPr>
        <w:cr/>
      </w:r>
    </w:p>
    <w:p w14:paraId="59ACE759" w14:textId="77777777" w:rsidR="00E7159C" w:rsidRPr="00117B89" w:rsidRDefault="00E7159C" w:rsidP="003B0DA2">
      <w:pPr>
        <w:spacing w:line="360" w:lineRule="auto"/>
        <w:jc w:val="both"/>
        <w:rPr>
          <w:rFonts w:ascii="Times New Roman" w:hAnsi="Times New Roman" w:cs="Times New Roman"/>
          <w:sz w:val="28"/>
          <w:szCs w:val="28"/>
        </w:rPr>
      </w:pPr>
    </w:p>
    <w:p w14:paraId="1F9D13DF" w14:textId="60E4CF36" w:rsidR="003C6911" w:rsidRDefault="003C6911" w:rsidP="003D3032">
      <w:pPr>
        <w:spacing w:line="360" w:lineRule="auto"/>
        <w:jc w:val="both"/>
        <w:rPr>
          <w:rFonts w:ascii="Times New Roman" w:hAnsi="Times New Roman" w:cs="Times New Roman"/>
          <w:sz w:val="28"/>
          <w:szCs w:val="28"/>
        </w:rPr>
      </w:pPr>
    </w:p>
    <w:p w14:paraId="61DE5C9A" w14:textId="77777777" w:rsidR="00A15827" w:rsidRPr="00117B89" w:rsidRDefault="00A15827" w:rsidP="00831BA0">
      <w:pPr>
        <w:spacing w:line="360" w:lineRule="auto"/>
        <w:jc w:val="both"/>
        <w:rPr>
          <w:rFonts w:ascii="Times New Roman" w:hAnsi="Times New Roman" w:cs="Times New Roman"/>
          <w:sz w:val="28"/>
          <w:szCs w:val="28"/>
        </w:rPr>
      </w:pPr>
    </w:p>
    <w:p w14:paraId="0B75ACC4" w14:textId="6DDA94A2" w:rsidR="00934E9E" w:rsidRDefault="00934E9E">
      <w:pPr>
        <w:rPr>
          <w:rFonts w:ascii="Times New Roman" w:hAnsi="Times New Roman" w:cs="Times New Roman"/>
          <w:sz w:val="28"/>
          <w:szCs w:val="28"/>
        </w:rPr>
      </w:pPr>
    </w:p>
    <w:p w14:paraId="75850DE6" w14:textId="0C7324EC" w:rsidR="005A2468" w:rsidRDefault="005A2468">
      <w:pPr>
        <w:rPr>
          <w:rFonts w:ascii="Times New Roman" w:hAnsi="Times New Roman" w:cs="Times New Roman"/>
          <w:sz w:val="28"/>
          <w:szCs w:val="28"/>
        </w:rPr>
      </w:pPr>
    </w:p>
    <w:p w14:paraId="385C28A8" w14:textId="42909457" w:rsidR="005A2468" w:rsidRDefault="005A2468">
      <w:pPr>
        <w:rPr>
          <w:rFonts w:ascii="Times New Roman" w:hAnsi="Times New Roman" w:cs="Times New Roman"/>
          <w:sz w:val="28"/>
          <w:szCs w:val="28"/>
        </w:rPr>
      </w:pPr>
    </w:p>
    <w:p w14:paraId="3F97A93E" w14:textId="38448EFC" w:rsidR="005A2468" w:rsidRDefault="005A2468">
      <w:pPr>
        <w:rPr>
          <w:rFonts w:ascii="Times New Roman" w:hAnsi="Times New Roman" w:cs="Times New Roman"/>
          <w:sz w:val="28"/>
          <w:szCs w:val="28"/>
        </w:rPr>
      </w:pPr>
    </w:p>
    <w:p w14:paraId="392E1CC2" w14:textId="391215B2" w:rsidR="005A2468" w:rsidRDefault="005A2468">
      <w:pPr>
        <w:rPr>
          <w:rFonts w:ascii="Times New Roman" w:hAnsi="Times New Roman" w:cs="Times New Roman"/>
          <w:sz w:val="28"/>
          <w:szCs w:val="28"/>
        </w:rPr>
      </w:pPr>
    </w:p>
    <w:p w14:paraId="05D711A1" w14:textId="26CBF74D" w:rsidR="005A2468" w:rsidRDefault="005A2468">
      <w:pPr>
        <w:rPr>
          <w:rFonts w:ascii="Times New Roman" w:hAnsi="Times New Roman" w:cs="Times New Roman"/>
          <w:sz w:val="28"/>
          <w:szCs w:val="28"/>
        </w:rPr>
      </w:pPr>
    </w:p>
    <w:p w14:paraId="79DB0615" w14:textId="62854DE9" w:rsidR="005A2468" w:rsidRDefault="005A2468">
      <w:pPr>
        <w:rPr>
          <w:rFonts w:ascii="Times New Roman" w:hAnsi="Times New Roman" w:cs="Times New Roman"/>
          <w:sz w:val="28"/>
          <w:szCs w:val="28"/>
        </w:rPr>
      </w:pPr>
    </w:p>
    <w:p w14:paraId="2F0ACE45" w14:textId="4C97F2C0" w:rsidR="005A2468" w:rsidRDefault="005A2468">
      <w:pPr>
        <w:rPr>
          <w:rFonts w:ascii="Times New Roman" w:hAnsi="Times New Roman" w:cs="Times New Roman"/>
          <w:sz w:val="28"/>
          <w:szCs w:val="28"/>
        </w:rPr>
      </w:pPr>
    </w:p>
    <w:p w14:paraId="7C4886BD" w14:textId="0565FC72" w:rsidR="005A2468" w:rsidRDefault="005A2468">
      <w:pPr>
        <w:rPr>
          <w:rFonts w:ascii="Times New Roman" w:hAnsi="Times New Roman" w:cs="Times New Roman"/>
          <w:sz w:val="28"/>
          <w:szCs w:val="28"/>
        </w:rPr>
      </w:pPr>
    </w:p>
    <w:p w14:paraId="34925797" w14:textId="6D36FBD8" w:rsidR="005A2468" w:rsidRDefault="005A2468">
      <w:pPr>
        <w:rPr>
          <w:rFonts w:ascii="Times New Roman" w:hAnsi="Times New Roman" w:cs="Times New Roman"/>
          <w:sz w:val="28"/>
          <w:szCs w:val="28"/>
        </w:rPr>
      </w:pPr>
    </w:p>
    <w:p w14:paraId="2807581C" w14:textId="77777777" w:rsidR="00A550CA" w:rsidRPr="001B5E0B" w:rsidRDefault="00A550CA" w:rsidP="00A550CA">
      <w:pPr>
        <w:jc w:val="both"/>
      </w:pPr>
    </w:p>
    <w:p w14:paraId="65E40071" w14:textId="77777777" w:rsidR="00975750" w:rsidRPr="00975750" w:rsidRDefault="00975750" w:rsidP="00975750">
      <w:pPr>
        <w:jc w:val="both"/>
        <w:rPr>
          <w:rFonts w:ascii="Times New Roman" w:hAnsi="Times New Roman" w:cs="Times New Roman"/>
          <w:sz w:val="28"/>
          <w:szCs w:val="28"/>
        </w:rPr>
      </w:pPr>
    </w:p>
    <w:p w14:paraId="76F1ED74" w14:textId="77777777" w:rsidR="00975750" w:rsidRPr="00975750" w:rsidRDefault="00975750" w:rsidP="00975750">
      <w:pPr>
        <w:jc w:val="center"/>
        <w:rPr>
          <w:rFonts w:ascii="Times New Roman" w:hAnsi="Times New Roman" w:cs="Times New Roman"/>
          <w:sz w:val="28"/>
          <w:szCs w:val="28"/>
        </w:rPr>
      </w:pPr>
      <w:r w:rsidRPr="00975750">
        <w:rPr>
          <w:rFonts w:ascii="Times New Roman" w:hAnsi="Times New Roman" w:cs="Times New Roman"/>
          <w:sz w:val="28"/>
          <w:szCs w:val="28"/>
        </w:rPr>
        <w:t>СПИСОК ВИКОРИСТАНОЇ ЛІТЕРАТУРИ:</w:t>
      </w:r>
    </w:p>
    <w:p w14:paraId="3A2F656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Андрійчук В.Я. Методичні основи гирьового спорту: навч. посіб. Львів : 2007.Тріада плюс. 500 с.</w:t>
      </w:r>
    </w:p>
    <w:p w14:paraId="475176A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Айунц Л. Р. Основи силової і фізичної підготовки і фізіологічні  механізми м’язового скорочення у розвитку рухових якостей і здібностей. Методичні матеріали до курсу "Атлетизм з методикою викладання" для студентів факультету фізичного виховання і спорту.  Житомир: Вид-во ЖДУ ім. І. Франка, 2008. 35 с.</w:t>
      </w:r>
    </w:p>
    <w:p w14:paraId="1B42EAB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Антонюк О.А.  Атлетична гімнастика : методичні вказівки. К: КНУБА, Талком, 2021.   27 с.</w:t>
      </w:r>
    </w:p>
    <w:p w14:paraId="71346CB0"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Артюшенко О.Ф., Стеценко А.І., Пангелов Б.П., Курочкін В.Г.Атлетична підготовка. Навчальний посібник.  Переяслав-Хмельницький, 1995.  58 с.</w:t>
      </w:r>
    </w:p>
    <w:p w14:paraId="033A8AD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Бабенко С.В., Тихорський О.А. Кореляційний взаємозв’язок між біомеханічними ланками та результатом змагальних вправ у пауерліфтингу. Науковий часопис Національного педагогічного університету імені М.П. Драгоманова. Серія № 15. Науково-педагогічні проблеми фізичної культури (фізична культура і спорт): зб. наукових праць / За ред. О.В. Тимошенка. Київ : Видавництво УДУ імені Михайла Драгоманова, 2023.  Випуск 6(166) 23. С. 16-20.</w:t>
      </w:r>
    </w:p>
    <w:p w14:paraId="77ECE09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Балашов Д., Стасенко О. Вплив занять атлетичною гімнастикою на фізичний розвиток і фізичну підготовленість юнаків 15–17 років. Вісник № 14-15 (170-171). Серія: педагогічні науки. Актуальні проблеми дошкільної та загальної середньої освіти. 2021. С.122-127.</w:t>
      </w:r>
    </w:p>
    <w:p w14:paraId="55722C66" w14:textId="77777777" w:rsidR="00975750" w:rsidRPr="00975750" w:rsidRDefault="00975750" w:rsidP="00975750">
      <w:pPr>
        <w:numPr>
          <w:ilvl w:val="0"/>
          <w:numId w:val="2"/>
        </w:numPr>
        <w:tabs>
          <w:tab w:val="left" w:pos="567"/>
        </w:tabs>
        <w:spacing w:after="0" w:line="240" w:lineRule="auto"/>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Бондаренко О.В. Методика викладання атлетичної гімнастики: навчальний посібник. Одеса: Видавництво, 2019. 208 с.</w:t>
      </w:r>
    </w:p>
    <w:p w14:paraId="181E208B"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Бріскін Ю, Товстоног ОФ, Розторгуй МС. Індивідуалізація підготовки спортсменів на різних етапах багаторічної підготовки [Інтернет]. 2009 Доступно:http:// </w:t>
      </w:r>
      <w:hyperlink r:id="rId24" w:history="1">
        <w:r w:rsidRPr="00975750">
          <w:rPr>
            <w:rFonts w:ascii="Times New Roman" w:eastAsia="Calibri" w:hAnsi="Times New Roman" w:cs="Times New Roman"/>
            <w:color w:val="0000FF"/>
            <w:sz w:val="28"/>
            <w:szCs w:val="28"/>
            <w:u w:val="single"/>
          </w:rPr>
          <w:t>https://web.znu.edu.ua/herald/issues/2009/Fiz-vosp-1-2009/020-025.pdf</w:t>
        </w:r>
      </w:hyperlink>
    </w:p>
    <w:p w14:paraId="56D3460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Булатова М. М. Здоров’я і фізична підготовленість населення України. Теорія і методика фізичного виховання і спорту.  2004.  № 1. С. 3 – 9.</w:t>
      </w:r>
    </w:p>
    <w:p w14:paraId="0231F94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Вейнберг Р., Гоулд Д. Психологія спорту: підручник. К.: Олімп. л-ра, 2001.  335 с.</w:t>
      </w:r>
    </w:p>
    <w:p w14:paraId="5234A288"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Дахно А. О., Слободянюк О. В. Атлетизм як вид рухової активності здобувачів вищої освіти: характеристика та ефективність занять. Науковий часопис Національного педагогічного університету імені М.П. Драгоманова. Серія № 15. Науково-педагогічні проблеми фізичної культури (фізична культура і спорт): зб. наукових праць / За ред. О.В. Тимошенка. Київ : Видавництво УДУ імені Михайла Драгоманова, 2023.  Випуск 6(166) 23. С.  55-59.</w:t>
      </w:r>
    </w:p>
    <w:p w14:paraId="484C2CC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lastRenderedPageBreak/>
        <w:t xml:space="preserve">Джим В. Ю., Канунова Л. В. Аналіз тренувальних занять учнів старшої загальноосвітньої школи, які займаються у секції з важкої атлетики. Науковий часопис Національного педагогічного університету імені М. П. Драгоманова. Серія №15 : Педагогічні науки : реалії та перспективи : зб. наук. Праць. Вип. 90. 2022, С.42-47. DOI </w:t>
      </w:r>
      <w:hyperlink r:id="rId25" w:history="1">
        <w:r w:rsidRPr="00975750">
          <w:rPr>
            <w:rFonts w:ascii="Times New Roman" w:eastAsia="Calibri" w:hAnsi="Times New Roman" w:cs="Times New Roman"/>
            <w:color w:val="0000FF"/>
            <w:sz w:val="28"/>
            <w:szCs w:val="28"/>
            <w:u w:val="single"/>
          </w:rPr>
          <w:t>https://doi.org/10.31392/NPU-nc.series5.2022.90.097</w:t>
        </w:r>
      </w:hyperlink>
    </w:p>
    <w:p w14:paraId="2D5E91F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Джим В. Ю., Ленько Д. Є. Удосконалення спеціальної фізичної підготовки юних пауерліфтерів за допомогою різних тренажерних пристроїв в підготовчому періоді річного макроциклу. Науковий часопис Національного педагогічного університету імені М.П. Драгоманова. Серія № 15. Науково-педагогічні проблеми фізичної культури (фізична культура і спорт): зб. наукових праць. За ред. О.В. Тимошенка. – Київ : Видавництво УДУ імені Михайла Драгоманова, 2023. Випуск 6(166) 23. С. 59-65.</w:t>
      </w:r>
    </w:p>
    <w:p w14:paraId="2012184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Джим В. Ю., Мулик, В. В. (2023). Вплив занять гирьовим спортом на прояв спеціальної фізичної підготовленості школярів 9-11 класів. Науковий часопис Національного педагогічного університету імені М. П. Драгоманова. Серія № 15. Науково-педагогічні проблеми фізичної культури (фізична культура і спорт), (1(159), С. 76-79.</w:t>
      </w:r>
    </w:p>
    <w:p w14:paraId="713B39E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Дідковський В. А., Кузенков О. В., Твердохліб О. Ф. Атлетизм в аспектах професійної підготовки студентів, процесу зміцнення здоров’я, підвищення працездатності, усунення недоліків фізичного стану.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б. наук. пр.  за ред. О.В. Тимошенка. Київ : Видавництво НПУ іменіМ. П.Драгоманова, 2022. Вип. 2 (146) 22. С. 31–35.</w:t>
      </w:r>
    </w:p>
    <w:p w14:paraId="082A5840"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Зведений звіт про діяльність дитячо-юнацьких спортивних шкіл (спеціалізованих дитячо-юнацьких спортивних шкіл олімпійського резерву) за 2023 рік 5-ФК. Міністерство молоді та спорту України. Електронний ресурс. Режим доступу:   </w:t>
      </w:r>
      <w:hyperlink r:id="rId26" w:history="1">
        <w:r w:rsidRPr="00975750">
          <w:rPr>
            <w:rFonts w:ascii="Times New Roman" w:eastAsia="Calibri" w:hAnsi="Times New Roman" w:cs="Times New Roman"/>
            <w:color w:val="0000FF"/>
            <w:sz w:val="28"/>
            <w:szCs w:val="28"/>
            <w:u w:val="single"/>
          </w:rPr>
          <w:t>https://mms.gov.ua/sport/dityacho-yunackij-ta-rezervnij-sport/dityacho-yunacki-sportivni-shkoli/zviti-po-dyussh</w:t>
        </w:r>
      </w:hyperlink>
    </w:p>
    <w:p w14:paraId="5B883B3B"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Звіт з фізичної культури і спорту за 2023 рік 2-ФК . Міністерство молоді та спорту України. Електронний ресурс. Режим доступу: </w:t>
      </w:r>
      <w:hyperlink r:id="rId27" w:history="1">
        <w:r w:rsidRPr="00975750">
          <w:rPr>
            <w:rFonts w:ascii="Times New Roman" w:eastAsia="Calibri" w:hAnsi="Times New Roman" w:cs="Times New Roman"/>
            <w:color w:val="0000FF"/>
            <w:sz w:val="28"/>
            <w:szCs w:val="28"/>
            <w:u w:val="single"/>
          </w:rPr>
          <w:t>https://mms.gov.ua/fizichna-kultura/statistichna-zvitnist/zviti</w:t>
        </w:r>
      </w:hyperlink>
    </w:p>
    <w:p w14:paraId="1455382D"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Кириченко Т. Г. Атлетизм в системі фізичного виховання студентів закладу вищої освіти. Науковий часопис Національного педагогічного університету імені М. П. Драгоманова. Серія № 15. Науково-педагогічні проблеми фізичної культури (фізична культура і спорт) : зб. наук. пр. / за ред. О. В. Тимошенка. Київ : Видавництво НПУ імені М. П. Драгоманова, 2021. Вип. 11 (143) 21. С. 69–74.</w:t>
      </w:r>
    </w:p>
    <w:p w14:paraId="2458E5D9"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Костюкевич В. М. Теоретико-методичні основи контролю у фізичному вихованні та спорті. В. М. Костюкевич, Є. П. Врублевський, Т.В. Вознюк </w:t>
      </w:r>
      <w:r w:rsidRPr="00975750">
        <w:rPr>
          <w:rFonts w:ascii="Times New Roman" w:eastAsia="Calibri" w:hAnsi="Times New Roman" w:cs="Times New Roman"/>
          <w:sz w:val="28"/>
          <w:szCs w:val="28"/>
        </w:rPr>
        <w:lastRenderedPageBreak/>
        <w:t>[та ін.]; за заг. ред. В. М. Костюкевича; Вінницький державний педагогічний університет імені Михайла Коцюбинського. – Вінниця ТОВ «Планер», 2017.  191 с.</w:t>
      </w:r>
    </w:p>
    <w:p w14:paraId="017684F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Курс лекцій з дисципліни «Теорія і методика викладання атлетизму» для студентів спеціальності 017 «Фізична культура і спорт» денної форми навчання освітнього ступеня бакалавр/ укладач Гордієнко О.В. Полтава: Національний університет імені Юрія Кондратюка, 2021. 147 с.</w:t>
      </w:r>
    </w:p>
    <w:p w14:paraId="3AD77DA7"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Лаврентьєв О.М., Крупеня С.В., Головащенко Р.В., Сергієнко Ю.П., Антоненко С.А. Організація навчально-тренувальної діяльності спортсменів-гирьовиків у змагальній вправі ривок.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зб. наукових праць / За ред. О.В. Тимошенка. Київ: Видавництво НПУ імені М.П. Драгоманова, 2022. Випуск 12(158) 22.  С. 65-71.</w:t>
      </w:r>
    </w:p>
    <w:p w14:paraId="77FC308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Мельник Т.Г., Розторгуй М.С., Гайбей Є.Ю., Оліярник В.І., Світлик В.В. Обґрунтування проблеми використання екстремально високого «мосту» під час виконання жиму лежачи як суб’єктивний елемент правил змагань з пауерліфтингу. Науковий часопис Національного педагогічного університету імені М.П. Драгоманова. Серія № 15. Науково-педагогічні проблеми фізичної культури (фізична культура і спорт): зб. наукових праць За ред. О.В.Тимошенка. Київ: Видавництво НПУ імені М.П. Драгоманова, 2022. Випуск 12(158) 22.  С. 77-8.</w:t>
      </w:r>
    </w:p>
    <w:p w14:paraId="20DFA86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Методичні вказівки до самостійної роботи студентів із навчальної дисципліни «Теорія і методика викладання атлетизму» для студентів спеціальності 017 «Фізична культура і спорт» денної форми навчання освітнього ступеня бакалавр / укладач Гордієнко О.В. Полтава: Національний університет імені Юрія Кондратюка, 2021. 107 с.</w:t>
      </w:r>
    </w:p>
    <w:p w14:paraId="3F4D4CB7"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Олексієнко Я. І., Дудник І. О., Субота В. В. Формування фізичного стану студентів закладів вищої освіти засобами фітнес-технологій. Педагогіка формування творчої особистості у вищій і загальноосвітній школах. 2021. № 74. Т. 3. С. 49–54.</w:t>
      </w:r>
    </w:p>
    <w:p w14:paraId="1384F0A2"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Олешко В.Г. Силові види спорту.  К.: Олімпійська література, 2000.  260 с.</w:t>
      </w:r>
    </w:p>
    <w:p w14:paraId="6E103CC2"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Олійник М.О. Атлетична гімнастика в ЗВО: навчальний посібник. Запоріжжя: ЗДМУ, 2019.  79 с.</w:t>
      </w:r>
    </w:p>
    <w:p w14:paraId="7FF7CA5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Олійник Н.А., Дуржинська О.О., Рудницький В.Б. Фізичне виховання. Атлетичні види спорту. Навчальний посібник з фізичного виховання для вищих навчальних закладів.  Вінниця: ВНАУ, 2020 283 с. </w:t>
      </w:r>
    </w:p>
    <w:p w14:paraId="601B8DE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Паршев А.Є., Разінков В.М. Основи атлетизму. Методика занять атлетизмом: Конспект лекції.  Харків: УкрДАЗТ, 2015.  26 с</w:t>
      </w:r>
    </w:p>
    <w:p w14:paraId="1C20C133"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Пауерліфтинг : навчальна програма для дитячо-юнацьких спортивних шкіл. укл. І. О. Капко, С. Г. Базаєв, В. Г. Олешко. К., 2013.  96 с.</w:t>
      </w:r>
    </w:p>
    <w:p w14:paraId="2FA07DEC"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lastRenderedPageBreak/>
        <w:t>Пічугін М. Ф. , Г. П. Грибан, В. М. Романчук. Гирьовий спорт : навч.-метод. посіб. за ред. Житомир. ЖВІ НАУ. 2011. 880 с.</w:t>
      </w:r>
    </w:p>
    <w:p w14:paraId="3B0B89A5"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Платонов В.М., Булатова М.М. Фізична підготовка спортсменів, К.: Олімпійська література; 2006. 320 с. </w:t>
      </w:r>
    </w:p>
    <w:p w14:paraId="44AC60A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Платонов ВМ. Сучасна система спортивного тренування. К.: Перша друкарня; 2020. 704 с.</w:t>
      </w:r>
    </w:p>
    <w:p w14:paraId="240494C0"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Про затвердження Положення про дитячо-юнацьку спортивну школу. Постанова Кабінету Міністрів України від 5 листопада 2008 № 993. Редакція від 01.01.2021. [Електронний ресурс].   Режим  доступу: </w:t>
      </w:r>
      <w:hyperlink r:id="rId28" w:anchor="Text" w:history="1">
        <w:r w:rsidRPr="00975750">
          <w:rPr>
            <w:rFonts w:ascii="Times New Roman" w:eastAsia="Calibri" w:hAnsi="Times New Roman" w:cs="Times New Roman"/>
            <w:color w:val="0000FF"/>
            <w:sz w:val="28"/>
            <w:szCs w:val="28"/>
            <w:u w:val="single"/>
          </w:rPr>
          <w:t>https://zakon.rada.gov.ua/laws/show/993-2008-%D0%BF#Text</w:t>
        </w:r>
      </w:hyperlink>
    </w:p>
    <w:p w14:paraId="5ECB586C"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Редакція від 25.08.2022. [Електронний ресурс].   Режим  доступу: </w:t>
      </w:r>
      <w:hyperlink r:id="rId29" w:anchor="Text" w:history="1">
        <w:r w:rsidRPr="00975750">
          <w:rPr>
            <w:rFonts w:ascii="Times New Roman" w:eastAsia="Calibri" w:hAnsi="Times New Roman" w:cs="Times New Roman"/>
            <w:color w:val="0000FF"/>
            <w:sz w:val="28"/>
            <w:szCs w:val="28"/>
            <w:u w:val="single"/>
          </w:rPr>
          <w:t>https://zakon.rada.gov.ua/laws/show/1089-2020-%D0%BF#Text</w:t>
        </w:r>
      </w:hyperlink>
    </w:p>
    <w:p w14:paraId="3A0C1CCC"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[Електронний ресурс].   Режим  доступу: </w:t>
      </w:r>
      <w:hyperlink r:id="rId30" w:anchor="Text" w:history="1">
        <w:r w:rsidRPr="00975750">
          <w:rPr>
            <w:rFonts w:ascii="Times New Roman" w:eastAsia="Calibri" w:hAnsi="Times New Roman" w:cs="Times New Roman"/>
            <w:color w:val="0000FF"/>
            <w:sz w:val="28"/>
            <w:szCs w:val="28"/>
            <w:u w:val="single"/>
          </w:rPr>
          <w:t>https://zakon.rada.gov.ua/laws/show/z1207-18#Text</w:t>
        </w:r>
      </w:hyperlink>
    </w:p>
    <w:p w14:paraId="7DB997B8"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[Електронний ресурс].   Режим  доступу: </w:t>
      </w:r>
      <w:hyperlink r:id="rId31" w:anchor="Text" w:history="1">
        <w:r w:rsidRPr="00975750">
          <w:rPr>
            <w:rFonts w:ascii="Times New Roman" w:eastAsia="Calibri" w:hAnsi="Times New Roman" w:cs="Times New Roman"/>
            <w:color w:val="0000FF"/>
            <w:sz w:val="28"/>
            <w:szCs w:val="28"/>
            <w:u w:val="single"/>
          </w:rPr>
          <w:t>https://zakon.rada.gov.ua/laws/show/z0119-15#Text</w:t>
        </w:r>
      </w:hyperlink>
    </w:p>
    <w:p w14:paraId="53FE7756"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Про фізичну культуру і спорт. Закон України. Відомості Верховної Ради України (ВВР), 1994, № 14, ст.80. Редакція від 06.10.2024. [Електронний ресурс].   Режим  доступу: </w:t>
      </w:r>
      <w:hyperlink r:id="rId32" w:anchor="Text" w:history="1">
        <w:r w:rsidRPr="00975750">
          <w:rPr>
            <w:rFonts w:ascii="Times New Roman" w:eastAsia="Calibri" w:hAnsi="Times New Roman" w:cs="Times New Roman"/>
            <w:color w:val="0000FF"/>
            <w:sz w:val="28"/>
            <w:szCs w:val="28"/>
            <w:u w:val="single"/>
          </w:rPr>
          <w:t>https://zakon.rada.gov.ua/laws/show/3808-12#Text</w:t>
        </w:r>
      </w:hyperlink>
    </w:p>
    <w:p w14:paraId="64350411"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lang w:eastAsia="ru-RU"/>
        </w:rPr>
      </w:pPr>
      <w:r w:rsidRPr="00975750">
        <w:rPr>
          <w:rFonts w:ascii="Times New Roman" w:eastAsia="Calibri" w:hAnsi="Times New Roman" w:cs="Times New Roman"/>
          <w:sz w:val="28"/>
          <w:szCs w:val="28"/>
          <w:lang w:eastAsia="ru-RU"/>
        </w:rPr>
        <w:t xml:space="preserve">Пуцов О.І., Капко І.О., Олешко В.Г. Атлетизм: навчальний посібник.  К.: ВПЦ “Київський університет”, 2007. 232 с. </w:t>
      </w:r>
    </w:p>
    <w:p w14:paraId="60E9FA9B"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Розторгуй М. Підготовка спортсменів у силових видах адаптивного спорту: монографія. –Львів : ЛДУФК, 2019. – 332с.</w:t>
      </w:r>
    </w:p>
    <w:p w14:paraId="0B4004D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lang w:eastAsia="ru-RU"/>
        </w:rPr>
      </w:pPr>
      <w:r w:rsidRPr="00975750">
        <w:rPr>
          <w:rFonts w:ascii="Times New Roman" w:eastAsia="Calibri" w:hAnsi="Times New Roman" w:cs="Times New Roman"/>
          <w:sz w:val="28"/>
          <w:szCs w:val="28"/>
          <w:lang w:eastAsia="ru-RU"/>
        </w:rPr>
        <w:t>Романчук В.М. Організація та методика проведення занять з гирьового спорту В. М. Романчук, С. В. Романчук, К. В. Пронтенко, В. В. Пронтенко: навч-метод. посіб.  Житомир: ЖВІ НАУ, 2010. 196 с.</w:t>
      </w:r>
    </w:p>
    <w:p w14:paraId="32079C7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Рядова Л. О., Подмарьова І. А., Цигановська Н. В., Гончар В.В., Батулін Д. С. Вплив фізичних вправ на фізичний та функціональний стан здобувачів вищої освіти: теоретичний аспект. Науковий часопис Національного педагогічного університету імені М.П.Драгоманова. Серія № 15. Науково-педагогічні проблеми фізичної культури (фізична культура і спорт): зб. наук. пр. / за ред. О.В. Тимошенка. Київ : Видавництво НПУ імені М. П. Драгоманова, 2022. Вип. 8 (153) 22. С. 79–82.</w:t>
      </w:r>
    </w:p>
    <w:p w14:paraId="6909E5E1"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lastRenderedPageBreak/>
        <w:t>Савченко М.І. Атлетизм та силові види спорту: навчальний посібник. Херсон. 2013. 99 с</w:t>
      </w:r>
    </w:p>
    <w:p w14:paraId="3BC4DD7A"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Семенович С.В. Кіндрат В.К. Довідник з атлетизму у запитаннях та відповідях: навчально-методичний посібник.  Рівне: РДГУ, 2010.  154 с.</w:t>
      </w:r>
    </w:p>
    <w:p w14:paraId="0A716B03"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Сергієнко Л.П. Теорія та методика дитячого і юнацького спорту: підручник. Л.П. Сергієнко.  К.: Кондор-Видавництво, 2016. . 542 с.</w:t>
      </w:r>
    </w:p>
    <w:p w14:paraId="3C2315D3"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lang w:eastAsia="ru-RU"/>
        </w:rPr>
        <w:t>Славітяк О.С. Атлетична гімнастика:</w:t>
      </w:r>
      <w:r w:rsidRPr="00975750">
        <w:rPr>
          <w:rFonts w:ascii="Times New Roman" w:eastAsia="Calibri" w:hAnsi="Times New Roman" w:cs="Times New Roman"/>
          <w:b/>
          <w:sz w:val="28"/>
          <w:szCs w:val="28"/>
          <w:lang w:eastAsia="ru-RU"/>
        </w:rPr>
        <w:t xml:space="preserve"> </w:t>
      </w:r>
      <w:r w:rsidRPr="00975750">
        <w:rPr>
          <w:rFonts w:ascii="Times New Roman" w:eastAsia="Calibri" w:hAnsi="Times New Roman" w:cs="Times New Roman"/>
          <w:sz w:val="28"/>
          <w:szCs w:val="28"/>
          <w:lang w:eastAsia="ru-RU"/>
        </w:rPr>
        <w:t xml:space="preserve">Навчальний посібник.: Миколаїв: МНУ імені  В.О. Сухомлинського, 2016.  154 с. </w:t>
      </w:r>
    </w:p>
    <w:p w14:paraId="29092149"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Соболенко А. І., Корюкаєв М. М. Атлетизм як засіб фізичного виховання в закладах вищої освіти. Науковий часопис Національного педагогічного університету імені М. П. Драгоманова. Серія № 15. Науково-педагогічні проблеми фізичної культури (фізична культура і спорт) : зб. наук. пр. / за ред. О. В. Тимошенка. Київ : Видавництво НПУ імені М. П. Драгоманова, 2020. Вип. 7 (127) 20.С. 162–165.</w:t>
      </w:r>
    </w:p>
    <w:p w14:paraId="5E4EBAFE"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Сорокін Ю.С., Черненко С.О. Теорія і методика викладання атлетизму : навчальний посібник. Краматорськ : ДДМА, 2019. 70 с.</w:t>
      </w:r>
    </w:p>
    <w:p w14:paraId="0D689B70"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Союз гирьового спорту України [Електронний ресурс] // Режим доступу: </w:t>
      </w:r>
      <w:hyperlink r:id="rId33" w:history="1">
        <w:r w:rsidRPr="00975750">
          <w:rPr>
            <w:rFonts w:ascii="Times New Roman" w:eastAsia="Calibri" w:hAnsi="Times New Roman" w:cs="Times New Roman"/>
            <w:color w:val="0000FF"/>
            <w:sz w:val="28"/>
            <w:szCs w:val="28"/>
            <w:u w:val="single"/>
          </w:rPr>
          <w:t>http://girisort.com.ua</w:t>
        </w:r>
      </w:hyperlink>
    </w:p>
    <w:p w14:paraId="011FC027"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Стеценко А. І. Пауерліфтинг. Теорія і методика викладання: Навчальний посібник для студентів вищих навчальних закладів А. І. Стеценко.  Черкаси : Вид. відділ ЧНУ ім. Богдана Хмельницького, 2008.  459с.</w:t>
      </w:r>
    </w:p>
    <w:p w14:paraId="3A1B4EF1"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Стеценко А. І. Теорія і методика атлетизму: Навчальний посібник / А. І. Стеценко, П. М. Гунько. Черкаси : Видавничий відділ Черкаського національного університету імені Богдана Хмельницького, 2011. 216 с.</w:t>
      </w:r>
    </w:p>
    <w:p w14:paraId="44B044ED"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Стеценко А. І. Теорія і методика атлетизму: навчальний посібник .Черкаси: 2011.ЧНУ. 216 с.</w:t>
      </w:r>
    </w:p>
    <w:p w14:paraId="3951011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lang w:eastAsia="ru-RU"/>
        </w:rPr>
      </w:pPr>
      <w:r w:rsidRPr="00975750">
        <w:rPr>
          <w:rFonts w:ascii="Times New Roman" w:eastAsia="Calibri" w:hAnsi="Times New Roman" w:cs="Times New Roman"/>
          <w:sz w:val="28"/>
          <w:szCs w:val="28"/>
          <w:lang w:eastAsia="ru-RU"/>
        </w:rPr>
        <w:t>Стеценко А.І. Пауерліфтинг. Теорія і методика викладання: навчальний посібник.  Черкаси: Вид. від.  ЧНУ ім. Богдана Хмельницького, 2008. 460 с.</w:t>
      </w:r>
    </w:p>
    <w:p w14:paraId="73A332F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Теоретико-методичні основи управління процесом підготовки спортсменів різної кваліфікації: колективна монографія / за заг. ред. В.М.Костюкевича. Вінниця : ТОВ Планер, 2018. 418 с.</w:t>
      </w:r>
    </w:p>
    <w:p w14:paraId="56E6C0E9"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Толубенко Є. Розвиток гнучкості хребта у спортсменів, які займаються пауерліфтингом.Журнал теорії та методології навчання. Харків, 2021. Вип. 2. С. 29-34.</w:t>
      </w:r>
    </w:p>
    <w:p w14:paraId="6D8397AA"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Федерація важкої атлетики України [Електронний ресурс] // Режим доступу: </w:t>
      </w:r>
      <w:hyperlink r:id="rId34" w:history="1">
        <w:r w:rsidRPr="00975750">
          <w:rPr>
            <w:rFonts w:ascii="Times New Roman" w:eastAsia="Calibri" w:hAnsi="Times New Roman" w:cs="Times New Roman"/>
            <w:color w:val="0000FF"/>
            <w:sz w:val="28"/>
            <w:szCs w:val="28"/>
            <w:u w:val="single"/>
          </w:rPr>
          <w:t>http://uwf.net.ua</w:t>
        </w:r>
      </w:hyperlink>
    </w:p>
    <w:p w14:paraId="6C5E399C"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 xml:space="preserve">Федерація пауерліфтингу України [Електронний ресурс] // Режим доступу: </w:t>
      </w:r>
      <w:hyperlink r:id="rId35" w:history="1">
        <w:r w:rsidRPr="00975750">
          <w:rPr>
            <w:rFonts w:ascii="Times New Roman" w:eastAsia="Calibri" w:hAnsi="Times New Roman" w:cs="Times New Roman"/>
            <w:color w:val="0000FF"/>
            <w:sz w:val="28"/>
            <w:szCs w:val="28"/>
            <w:u w:val="single"/>
          </w:rPr>
          <w:t>http://ukrpowerlifting.com</w:t>
        </w:r>
      </w:hyperlink>
    </w:p>
    <w:p w14:paraId="75D50264"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Фізичне виховання і спорт: основи наукових досліджень : навчальний посібник. С.О. Черненко, О.М. Олійник, Ю.О. Долинний, Н.А. Пастушкова. Краматорськ: ДДМА, 2020. 115 с.</w:t>
      </w:r>
    </w:p>
    <w:p w14:paraId="07C9A5C0"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lastRenderedPageBreak/>
        <w:t>Фізичне виховання. Основи атлетичної гімнастики: методичні рекомендації для студентів усіх напрямів підготовки.  Уклад.: Н.Б. Іванова, В. О. Пономарьов.  Запоріжжя: ЗНУ, 2008.  45 с</w:t>
      </w:r>
    </w:p>
    <w:p w14:paraId="5DE86E1F"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Холодова О. О., Бочарова В. Б., Віннік Ю. В. Фізичне виховання. Основи розвитку силових якостей в атлетичній гімнастиці : навч. посіб. Вінниця : ВНАУ, 2020. 201 с.16.</w:t>
      </w:r>
    </w:p>
    <w:p w14:paraId="38D57E05"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Шашлов М. І. Сучасні підходи до оптимізації рухової активності студентів закладів вищої освіти. Науковий часопис Національного педагогічного університету імені М. П.Драгоманова. Серія № 15. Науково-педагогічні проблеми фізичної культури (фізична культура і спорт): зб. наук. пр. / за ред. О. В. Тимошенка. Київ : Видавництво НПУ імені М. П. Драгоманова, 2018. Вип. 12 (106) 18. С.119–121.</w:t>
      </w:r>
    </w:p>
    <w:p w14:paraId="715048BA" w14:textId="77777777" w:rsidR="00975750" w:rsidRPr="00975750" w:rsidRDefault="00975750" w:rsidP="00975750">
      <w:pPr>
        <w:numPr>
          <w:ilvl w:val="0"/>
          <w:numId w:val="2"/>
        </w:numPr>
        <w:contextualSpacing/>
        <w:jc w:val="both"/>
        <w:rPr>
          <w:rFonts w:ascii="Times New Roman" w:eastAsia="Calibri" w:hAnsi="Times New Roman" w:cs="Times New Roman"/>
          <w:sz w:val="28"/>
          <w:szCs w:val="28"/>
        </w:rPr>
      </w:pPr>
      <w:r w:rsidRPr="00975750">
        <w:rPr>
          <w:rFonts w:ascii="Times New Roman" w:eastAsia="Calibri" w:hAnsi="Times New Roman" w:cs="Times New Roman"/>
          <w:sz w:val="28"/>
          <w:szCs w:val="28"/>
        </w:rPr>
        <w:t>Ogar G. O. Injection of the program of strength training with the added value of the growth of directness to the physical development and preparation of the children of 15-17 years / G. O. Ogar, V. A. San-zharov, V. I. Lasitsya, Є. G. Ogar // Theory and technique of physical education. - 2011 .-- No.10. - P.37-42.</w:t>
      </w:r>
    </w:p>
    <w:p w14:paraId="35376F02" w14:textId="77777777" w:rsidR="001B5E0B" w:rsidRPr="00117B89" w:rsidRDefault="001B5E0B" w:rsidP="009A5107">
      <w:pPr>
        <w:jc w:val="both"/>
        <w:rPr>
          <w:rFonts w:ascii="Times New Roman" w:hAnsi="Times New Roman" w:cs="Times New Roman"/>
          <w:sz w:val="28"/>
          <w:szCs w:val="28"/>
        </w:rPr>
      </w:pPr>
    </w:p>
    <w:sectPr w:rsidR="001B5E0B" w:rsidRPr="00117B89" w:rsidSect="004F0454">
      <w:headerReference w:type="even" r:id="rId36"/>
      <w:headerReference w:type="default" r:id="rId37"/>
      <w:footerReference w:type="even" r:id="rId38"/>
      <w:footerReference w:type="default" r:id="rId39"/>
      <w:headerReference w:type="first" r:id="rId40"/>
      <w:footerReference w:type="first" r:id="rId4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DD35F" w14:textId="77777777" w:rsidR="001B0D70" w:rsidRDefault="001B0D70" w:rsidP="004F0454">
      <w:pPr>
        <w:spacing w:after="0" w:line="240" w:lineRule="auto"/>
      </w:pPr>
      <w:r>
        <w:separator/>
      </w:r>
    </w:p>
  </w:endnote>
  <w:endnote w:type="continuationSeparator" w:id="0">
    <w:p w14:paraId="64B85DD9" w14:textId="77777777" w:rsidR="001B0D70" w:rsidRDefault="001B0D70" w:rsidP="004F04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988EC" w14:textId="77777777" w:rsidR="004F0454" w:rsidRDefault="004F0454">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01128" w14:textId="77777777" w:rsidR="004F0454" w:rsidRDefault="004F0454">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B0A59" w14:textId="77777777" w:rsidR="004F0454" w:rsidRDefault="004F0454">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E3A11" w14:textId="77777777" w:rsidR="001B0D70" w:rsidRDefault="001B0D70" w:rsidP="004F0454">
      <w:pPr>
        <w:spacing w:after="0" w:line="240" w:lineRule="auto"/>
      </w:pPr>
      <w:r>
        <w:separator/>
      </w:r>
    </w:p>
  </w:footnote>
  <w:footnote w:type="continuationSeparator" w:id="0">
    <w:p w14:paraId="6AF80208" w14:textId="77777777" w:rsidR="001B0D70" w:rsidRDefault="001B0D70" w:rsidP="004F04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25265" w14:textId="77777777" w:rsidR="004F0454" w:rsidRDefault="004F0454">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320642"/>
      <w:docPartObj>
        <w:docPartGallery w:val="Page Numbers (Top of Page)"/>
        <w:docPartUnique/>
      </w:docPartObj>
    </w:sdtPr>
    <w:sdtEndPr/>
    <w:sdtContent>
      <w:p w14:paraId="39C8B46D" w14:textId="1F4DE24B" w:rsidR="004F0454" w:rsidRDefault="004F0454">
        <w:pPr>
          <w:pStyle w:val="a8"/>
          <w:jc w:val="right"/>
        </w:pPr>
        <w:r>
          <w:fldChar w:fldCharType="begin"/>
        </w:r>
        <w:r>
          <w:instrText>PAGE   \* MERGEFORMAT</w:instrText>
        </w:r>
        <w:r>
          <w:fldChar w:fldCharType="separate"/>
        </w:r>
        <w:r>
          <w:rPr>
            <w:lang w:val="ru-RU"/>
          </w:rPr>
          <w:t>2</w:t>
        </w:r>
        <w:r>
          <w:fldChar w:fldCharType="end"/>
        </w:r>
      </w:p>
    </w:sdtContent>
  </w:sdt>
  <w:p w14:paraId="6771C5F9" w14:textId="77777777" w:rsidR="004F0454" w:rsidRDefault="004F0454">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B206C" w14:textId="77777777" w:rsidR="004F0454" w:rsidRDefault="004F045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16FB4"/>
    <w:multiLevelType w:val="hybridMultilevel"/>
    <w:tmpl w:val="1BAC0A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81C225D"/>
    <w:multiLevelType w:val="hybridMultilevel"/>
    <w:tmpl w:val="F6D850EA"/>
    <w:lvl w:ilvl="0" w:tplc="878EC9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A04"/>
    <w:rsid w:val="000060DC"/>
    <w:rsid w:val="00030AB0"/>
    <w:rsid w:val="00031581"/>
    <w:rsid w:val="000358BB"/>
    <w:rsid w:val="00082AA5"/>
    <w:rsid w:val="000871C5"/>
    <w:rsid w:val="00090BF5"/>
    <w:rsid w:val="000A595F"/>
    <w:rsid w:val="000A5A8C"/>
    <w:rsid w:val="000B1B0B"/>
    <w:rsid w:val="000B3C6B"/>
    <w:rsid w:val="000B5874"/>
    <w:rsid w:val="000C3357"/>
    <w:rsid w:val="000E674C"/>
    <w:rsid w:val="000E730A"/>
    <w:rsid w:val="000F6D59"/>
    <w:rsid w:val="00117B89"/>
    <w:rsid w:val="00134948"/>
    <w:rsid w:val="001354AB"/>
    <w:rsid w:val="001514F5"/>
    <w:rsid w:val="00154301"/>
    <w:rsid w:val="0016159E"/>
    <w:rsid w:val="00174CDA"/>
    <w:rsid w:val="00194E80"/>
    <w:rsid w:val="001978CF"/>
    <w:rsid w:val="001B0D70"/>
    <w:rsid w:val="001B18B2"/>
    <w:rsid w:val="001B20D8"/>
    <w:rsid w:val="001B5E0B"/>
    <w:rsid w:val="001E4DA3"/>
    <w:rsid w:val="00220758"/>
    <w:rsid w:val="002209C6"/>
    <w:rsid w:val="00235B8C"/>
    <w:rsid w:val="00255E00"/>
    <w:rsid w:val="0028438F"/>
    <w:rsid w:val="00287788"/>
    <w:rsid w:val="00297E22"/>
    <w:rsid w:val="002A3BBA"/>
    <w:rsid w:val="002B18A9"/>
    <w:rsid w:val="002B4443"/>
    <w:rsid w:val="002F596D"/>
    <w:rsid w:val="00335299"/>
    <w:rsid w:val="00342A56"/>
    <w:rsid w:val="00365ED5"/>
    <w:rsid w:val="00394373"/>
    <w:rsid w:val="003A16B1"/>
    <w:rsid w:val="003B0DA2"/>
    <w:rsid w:val="003B12AC"/>
    <w:rsid w:val="003C6911"/>
    <w:rsid w:val="003C6E6B"/>
    <w:rsid w:val="003D3032"/>
    <w:rsid w:val="003F0223"/>
    <w:rsid w:val="003F33A7"/>
    <w:rsid w:val="003F4030"/>
    <w:rsid w:val="00401873"/>
    <w:rsid w:val="00415B17"/>
    <w:rsid w:val="00431327"/>
    <w:rsid w:val="00445AE2"/>
    <w:rsid w:val="00454FE8"/>
    <w:rsid w:val="004711A5"/>
    <w:rsid w:val="00471549"/>
    <w:rsid w:val="004A27CE"/>
    <w:rsid w:val="004A5A2B"/>
    <w:rsid w:val="004B2110"/>
    <w:rsid w:val="004B31B9"/>
    <w:rsid w:val="004B6E78"/>
    <w:rsid w:val="004C170F"/>
    <w:rsid w:val="004D5E02"/>
    <w:rsid w:val="004E3435"/>
    <w:rsid w:val="004E4C1A"/>
    <w:rsid w:val="004F0454"/>
    <w:rsid w:val="005042E0"/>
    <w:rsid w:val="00515EDE"/>
    <w:rsid w:val="00521146"/>
    <w:rsid w:val="005349C0"/>
    <w:rsid w:val="0054506B"/>
    <w:rsid w:val="005778E4"/>
    <w:rsid w:val="00590D16"/>
    <w:rsid w:val="005A2468"/>
    <w:rsid w:val="005B1823"/>
    <w:rsid w:val="005B5715"/>
    <w:rsid w:val="005C14FC"/>
    <w:rsid w:val="005D7D11"/>
    <w:rsid w:val="005E03D5"/>
    <w:rsid w:val="00601F99"/>
    <w:rsid w:val="006048BD"/>
    <w:rsid w:val="00641CE0"/>
    <w:rsid w:val="00662658"/>
    <w:rsid w:val="0066735C"/>
    <w:rsid w:val="006A4A3A"/>
    <w:rsid w:val="006A75AF"/>
    <w:rsid w:val="006B41B3"/>
    <w:rsid w:val="006B792A"/>
    <w:rsid w:val="006F68A9"/>
    <w:rsid w:val="00716A04"/>
    <w:rsid w:val="0072702E"/>
    <w:rsid w:val="00736659"/>
    <w:rsid w:val="0074155A"/>
    <w:rsid w:val="00750E82"/>
    <w:rsid w:val="007548E6"/>
    <w:rsid w:val="00761446"/>
    <w:rsid w:val="0077254A"/>
    <w:rsid w:val="00774798"/>
    <w:rsid w:val="00774F01"/>
    <w:rsid w:val="00783002"/>
    <w:rsid w:val="007918BE"/>
    <w:rsid w:val="00795CB4"/>
    <w:rsid w:val="007976EA"/>
    <w:rsid w:val="007A37C7"/>
    <w:rsid w:val="007D21F7"/>
    <w:rsid w:val="007E027F"/>
    <w:rsid w:val="00800E7A"/>
    <w:rsid w:val="00807017"/>
    <w:rsid w:val="00816366"/>
    <w:rsid w:val="00816A15"/>
    <w:rsid w:val="00831BA0"/>
    <w:rsid w:val="00832435"/>
    <w:rsid w:val="00856351"/>
    <w:rsid w:val="008829B5"/>
    <w:rsid w:val="00890690"/>
    <w:rsid w:val="00895F54"/>
    <w:rsid w:val="008A38B5"/>
    <w:rsid w:val="008C0D7A"/>
    <w:rsid w:val="008D1F51"/>
    <w:rsid w:val="008D294A"/>
    <w:rsid w:val="008D6A63"/>
    <w:rsid w:val="008E546B"/>
    <w:rsid w:val="008E74B7"/>
    <w:rsid w:val="008F3369"/>
    <w:rsid w:val="009112B7"/>
    <w:rsid w:val="00915436"/>
    <w:rsid w:val="00932213"/>
    <w:rsid w:val="00934CAF"/>
    <w:rsid w:val="00934E9E"/>
    <w:rsid w:val="009729CA"/>
    <w:rsid w:val="00975750"/>
    <w:rsid w:val="00990D47"/>
    <w:rsid w:val="00993D5B"/>
    <w:rsid w:val="009A5107"/>
    <w:rsid w:val="009B7DDC"/>
    <w:rsid w:val="009C27BC"/>
    <w:rsid w:val="009D0992"/>
    <w:rsid w:val="009D371E"/>
    <w:rsid w:val="009F1431"/>
    <w:rsid w:val="009F1E51"/>
    <w:rsid w:val="00A152DB"/>
    <w:rsid w:val="00A15827"/>
    <w:rsid w:val="00A20572"/>
    <w:rsid w:val="00A23990"/>
    <w:rsid w:val="00A550CA"/>
    <w:rsid w:val="00A5614B"/>
    <w:rsid w:val="00A577C6"/>
    <w:rsid w:val="00A65154"/>
    <w:rsid w:val="00A77273"/>
    <w:rsid w:val="00A8429D"/>
    <w:rsid w:val="00A86439"/>
    <w:rsid w:val="00A919BA"/>
    <w:rsid w:val="00AB030F"/>
    <w:rsid w:val="00AB2B62"/>
    <w:rsid w:val="00AB48AE"/>
    <w:rsid w:val="00AB5384"/>
    <w:rsid w:val="00AD2C6E"/>
    <w:rsid w:val="00AD6AF6"/>
    <w:rsid w:val="00AE2C93"/>
    <w:rsid w:val="00AE6F92"/>
    <w:rsid w:val="00AF249E"/>
    <w:rsid w:val="00B040DD"/>
    <w:rsid w:val="00B11574"/>
    <w:rsid w:val="00B2398A"/>
    <w:rsid w:val="00B30776"/>
    <w:rsid w:val="00B34E86"/>
    <w:rsid w:val="00B35201"/>
    <w:rsid w:val="00B35341"/>
    <w:rsid w:val="00B4736E"/>
    <w:rsid w:val="00B76B14"/>
    <w:rsid w:val="00B8602B"/>
    <w:rsid w:val="00BB7303"/>
    <w:rsid w:val="00BF25B4"/>
    <w:rsid w:val="00C05575"/>
    <w:rsid w:val="00C133F4"/>
    <w:rsid w:val="00C21FC5"/>
    <w:rsid w:val="00C23917"/>
    <w:rsid w:val="00C3307B"/>
    <w:rsid w:val="00C34603"/>
    <w:rsid w:val="00C411E5"/>
    <w:rsid w:val="00C44B5B"/>
    <w:rsid w:val="00C47016"/>
    <w:rsid w:val="00C50FDD"/>
    <w:rsid w:val="00C63B98"/>
    <w:rsid w:val="00C65DDD"/>
    <w:rsid w:val="00C90422"/>
    <w:rsid w:val="00C9159F"/>
    <w:rsid w:val="00D1368C"/>
    <w:rsid w:val="00D1517C"/>
    <w:rsid w:val="00D203C5"/>
    <w:rsid w:val="00D267CB"/>
    <w:rsid w:val="00D3182D"/>
    <w:rsid w:val="00D44FB8"/>
    <w:rsid w:val="00D8069F"/>
    <w:rsid w:val="00D9367B"/>
    <w:rsid w:val="00DA28A2"/>
    <w:rsid w:val="00DA3A48"/>
    <w:rsid w:val="00DB274A"/>
    <w:rsid w:val="00DB3398"/>
    <w:rsid w:val="00DE02AE"/>
    <w:rsid w:val="00DE1173"/>
    <w:rsid w:val="00DE1232"/>
    <w:rsid w:val="00E00F02"/>
    <w:rsid w:val="00E04B44"/>
    <w:rsid w:val="00E07E77"/>
    <w:rsid w:val="00E412C7"/>
    <w:rsid w:val="00E420BA"/>
    <w:rsid w:val="00E56C0D"/>
    <w:rsid w:val="00E6422F"/>
    <w:rsid w:val="00E66321"/>
    <w:rsid w:val="00E7159C"/>
    <w:rsid w:val="00E8484A"/>
    <w:rsid w:val="00EB261A"/>
    <w:rsid w:val="00EB77FA"/>
    <w:rsid w:val="00EE1D0E"/>
    <w:rsid w:val="00EE345A"/>
    <w:rsid w:val="00EE4395"/>
    <w:rsid w:val="00F171D5"/>
    <w:rsid w:val="00F7213B"/>
    <w:rsid w:val="00F726D2"/>
    <w:rsid w:val="00F76B14"/>
    <w:rsid w:val="00FA611A"/>
    <w:rsid w:val="00FC3A4A"/>
    <w:rsid w:val="00FC44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1015E"/>
  <w15:chartTrackingRefBased/>
  <w15:docId w15:val="{41590486-F8BD-4E1B-B9D0-38A35D6B4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1BA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31B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831BA0"/>
    <w:pPr>
      <w:spacing w:after="0" w:line="240" w:lineRule="auto"/>
    </w:pPr>
    <w:rPr>
      <w:lang w:val="ru-RU"/>
    </w:rPr>
  </w:style>
  <w:style w:type="paragraph" w:styleId="a5">
    <w:name w:val="List Paragraph"/>
    <w:basedOn w:val="a"/>
    <w:uiPriority w:val="34"/>
    <w:qFormat/>
    <w:rsid w:val="00415B17"/>
    <w:pPr>
      <w:ind w:left="720"/>
      <w:contextualSpacing/>
    </w:pPr>
  </w:style>
  <w:style w:type="paragraph" w:styleId="a6">
    <w:name w:val="Normal (Web)"/>
    <w:basedOn w:val="a"/>
    <w:uiPriority w:val="99"/>
    <w:semiHidden/>
    <w:unhideWhenUsed/>
    <w:rsid w:val="0076144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Hyperlink"/>
    <w:basedOn w:val="a0"/>
    <w:uiPriority w:val="99"/>
    <w:unhideWhenUsed/>
    <w:rsid w:val="00761446"/>
    <w:rPr>
      <w:color w:val="0000FF"/>
      <w:u w:val="single"/>
    </w:rPr>
  </w:style>
  <w:style w:type="paragraph" w:customStyle="1" w:styleId="rvps2">
    <w:name w:val="rvps2"/>
    <w:basedOn w:val="a"/>
    <w:rsid w:val="00030AB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uiPriority w:val="99"/>
    <w:unhideWhenUsed/>
    <w:rsid w:val="004F0454"/>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4F0454"/>
  </w:style>
  <w:style w:type="paragraph" w:styleId="aa">
    <w:name w:val="footer"/>
    <w:basedOn w:val="a"/>
    <w:link w:val="ab"/>
    <w:uiPriority w:val="99"/>
    <w:unhideWhenUsed/>
    <w:rsid w:val="004F0454"/>
    <w:pPr>
      <w:tabs>
        <w:tab w:val="center" w:pos="4819"/>
        <w:tab w:val="right" w:pos="9639"/>
      </w:tabs>
      <w:spacing w:after="0" w:line="240" w:lineRule="auto"/>
    </w:pPr>
  </w:style>
  <w:style w:type="character" w:customStyle="1" w:styleId="ab">
    <w:name w:val="Нижний колонтитул Знак"/>
    <w:basedOn w:val="a0"/>
    <w:link w:val="aa"/>
    <w:uiPriority w:val="99"/>
    <w:rsid w:val="004F0454"/>
  </w:style>
  <w:style w:type="character" w:styleId="ac">
    <w:name w:val="Unresolved Mention"/>
    <w:basedOn w:val="a0"/>
    <w:uiPriority w:val="99"/>
    <w:semiHidden/>
    <w:unhideWhenUsed/>
    <w:rsid w:val="001B5E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433475">
      <w:bodyDiv w:val="1"/>
      <w:marLeft w:val="0"/>
      <w:marRight w:val="0"/>
      <w:marTop w:val="0"/>
      <w:marBottom w:val="0"/>
      <w:divBdr>
        <w:top w:val="none" w:sz="0" w:space="0" w:color="auto"/>
        <w:left w:val="none" w:sz="0" w:space="0" w:color="auto"/>
        <w:bottom w:val="none" w:sz="0" w:space="0" w:color="auto"/>
        <w:right w:val="none" w:sz="0" w:space="0" w:color="auto"/>
      </w:divBdr>
      <w:divsChild>
        <w:div w:id="1373117998">
          <w:marLeft w:val="0"/>
          <w:marRight w:val="0"/>
          <w:marTop w:val="0"/>
          <w:marBottom w:val="0"/>
          <w:divBdr>
            <w:top w:val="none" w:sz="0" w:space="0" w:color="auto"/>
            <w:left w:val="none" w:sz="0" w:space="0" w:color="auto"/>
            <w:bottom w:val="none" w:sz="0" w:space="0" w:color="auto"/>
            <w:right w:val="none" w:sz="0" w:space="0" w:color="auto"/>
          </w:divBdr>
        </w:div>
        <w:div w:id="1339575993">
          <w:marLeft w:val="0"/>
          <w:marRight w:val="0"/>
          <w:marTop w:val="0"/>
          <w:marBottom w:val="0"/>
          <w:divBdr>
            <w:top w:val="none" w:sz="0" w:space="0" w:color="auto"/>
            <w:left w:val="none" w:sz="0" w:space="0" w:color="auto"/>
            <w:bottom w:val="none" w:sz="0" w:space="0" w:color="auto"/>
            <w:right w:val="none" w:sz="0" w:space="0" w:color="auto"/>
          </w:divBdr>
        </w:div>
      </w:divsChild>
    </w:div>
    <w:div w:id="1215970661">
      <w:bodyDiv w:val="1"/>
      <w:marLeft w:val="0"/>
      <w:marRight w:val="0"/>
      <w:marTop w:val="0"/>
      <w:marBottom w:val="0"/>
      <w:divBdr>
        <w:top w:val="none" w:sz="0" w:space="0" w:color="auto"/>
        <w:left w:val="none" w:sz="0" w:space="0" w:color="auto"/>
        <w:bottom w:val="none" w:sz="0" w:space="0" w:color="auto"/>
        <w:right w:val="none" w:sz="0" w:space="0" w:color="auto"/>
      </w:divBdr>
    </w:div>
    <w:div w:id="137357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hyperlink" Target="https://mms.gov.ua/sport/dityacho-yunackij-ta-rezervnij-sport/dityacho-yunacki-sportivni-shkoli/zviti-po-dyussh" TargetMode="External"/><Relationship Id="rId39" Type="http://schemas.openxmlformats.org/officeDocument/2006/relationships/footer" Target="footer2.xml"/><Relationship Id="rId21" Type="http://schemas.openxmlformats.org/officeDocument/2006/relationships/chart" Target="charts/chart2.xml"/><Relationship Id="rId34" Type="http://schemas.openxmlformats.org/officeDocument/2006/relationships/hyperlink" Target="http://uwf.net.ua"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1.xml"/><Relationship Id="rId29" Type="http://schemas.openxmlformats.org/officeDocument/2006/relationships/hyperlink" Target="https://zakon.rada.gov.ua/laws/show/1089-2020-%D0%BF"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ue.gov.ua/%D0%9F%D0%B0%D1%83%D0%B5%D1%80%D0%BB%D1%96%D1%84%D1%82%D0%B8%D0%BD%D0%B3" TargetMode="External"/><Relationship Id="rId24" Type="http://schemas.openxmlformats.org/officeDocument/2006/relationships/hyperlink" Target="https://web.znu.edu.ua/herald/issues/2009/Fiz-vosp-1-2009/020-025.pdf" TargetMode="External"/><Relationship Id="rId32" Type="http://schemas.openxmlformats.org/officeDocument/2006/relationships/hyperlink" Target="https://zakon.rada.gov.ua/laws/show/3808-12"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chart" Target="charts/chart4.xml"/><Relationship Id="rId28" Type="http://schemas.openxmlformats.org/officeDocument/2006/relationships/hyperlink" Target="https://zakon.rada.gov.ua/laws/show/993-2008-%D0%BF" TargetMode="External"/><Relationship Id="rId36" Type="http://schemas.openxmlformats.org/officeDocument/2006/relationships/header" Target="header1.xml"/><Relationship Id="rId10" Type="http://schemas.openxmlformats.org/officeDocument/2006/relationships/hyperlink" Target="https://vue.gov.ua/%D0%90%D1%82%D0%BB%D0%B5%D1%82%D0%B8%D0%BA%D0%B0_%D0%B2%D0%B0%D0%B6%D0%BA%D0%B0" TargetMode="External"/><Relationship Id="rId19" Type="http://schemas.openxmlformats.org/officeDocument/2006/relationships/image" Target="media/image10.png"/><Relationship Id="rId31" Type="http://schemas.openxmlformats.org/officeDocument/2006/relationships/hyperlink" Target="https://zakon.rada.gov.ua/laws/show/z0119-15"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chart" Target="charts/chart3.xml"/><Relationship Id="rId27" Type="http://schemas.openxmlformats.org/officeDocument/2006/relationships/hyperlink" Target="https://mms.gov.ua/fizichna-kultura/statistichna-zvitnist/zviti" TargetMode="External"/><Relationship Id="rId30" Type="http://schemas.openxmlformats.org/officeDocument/2006/relationships/hyperlink" Target="https://zakon.rada.gov.ua/laws/show/z1207-18" TargetMode="External"/><Relationship Id="rId35" Type="http://schemas.openxmlformats.org/officeDocument/2006/relationships/hyperlink" Target="http://ukrpowerlifting.com" TargetMode="External"/><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doi.org/10.31392/NPU-nc.series5.2022.90.097" TargetMode="External"/><Relationship Id="rId33" Type="http://schemas.openxmlformats.org/officeDocument/2006/relationships/hyperlink" Target="http://girisort.com.ua" TargetMode="External"/><Relationship Id="rId3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Підтягування на перекладені</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КГ</c:v>
                </c:pt>
              </c:strCache>
            </c:strRef>
          </c:tx>
          <c:spPr>
            <a:solidFill>
              <a:schemeClr val="accent1"/>
            </a:solidFill>
            <a:ln>
              <a:noFill/>
            </a:ln>
            <a:effectLst/>
            <a:sp3d/>
          </c:spPr>
          <c:invertIfNegative val="0"/>
          <c:cat>
            <c:strRef>
              <c:f>Лист1!$A$2:$A$5</c:f>
              <c:strCache>
                <c:ptCount val="4"/>
                <c:pt idx="0">
                  <c:v>відмінно</c:v>
                </c:pt>
                <c:pt idx="1">
                  <c:v>добре</c:v>
                </c:pt>
                <c:pt idx="2">
                  <c:v>задовільно</c:v>
                </c:pt>
                <c:pt idx="3">
                  <c:v>незадовільно</c:v>
                </c:pt>
              </c:strCache>
            </c:strRef>
          </c:cat>
          <c:val>
            <c:numRef>
              <c:f>Лист1!$B$2:$B$5</c:f>
              <c:numCache>
                <c:formatCode>General</c:formatCode>
                <c:ptCount val="4"/>
                <c:pt idx="0">
                  <c:v>2</c:v>
                </c:pt>
                <c:pt idx="1">
                  <c:v>1</c:v>
                </c:pt>
                <c:pt idx="2">
                  <c:v>1</c:v>
                </c:pt>
                <c:pt idx="3">
                  <c:v>2</c:v>
                </c:pt>
              </c:numCache>
            </c:numRef>
          </c:val>
          <c:extLst>
            <c:ext xmlns:c16="http://schemas.microsoft.com/office/drawing/2014/chart" uri="{C3380CC4-5D6E-409C-BE32-E72D297353CC}">
              <c16:uniqueId val="{00000000-075B-4036-B10F-55FF0E7FE1EB}"/>
            </c:ext>
          </c:extLst>
        </c:ser>
        <c:ser>
          <c:idx val="1"/>
          <c:order val="1"/>
          <c:tx>
            <c:strRef>
              <c:f>Лист1!$C$1</c:f>
              <c:strCache>
                <c:ptCount val="1"/>
                <c:pt idx="0">
                  <c:v>ЕГ</c:v>
                </c:pt>
              </c:strCache>
            </c:strRef>
          </c:tx>
          <c:spPr>
            <a:solidFill>
              <a:schemeClr val="accent2"/>
            </a:solidFill>
            <a:ln>
              <a:noFill/>
            </a:ln>
            <a:effectLst/>
            <a:sp3d/>
          </c:spPr>
          <c:invertIfNegative val="0"/>
          <c:cat>
            <c:strRef>
              <c:f>Лист1!$A$2:$A$5</c:f>
              <c:strCache>
                <c:ptCount val="4"/>
                <c:pt idx="0">
                  <c:v>відмінно</c:v>
                </c:pt>
                <c:pt idx="1">
                  <c:v>добре</c:v>
                </c:pt>
                <c:pt idx="2">
                  <c:v>задовільно</c:v>
                </c:pt>
                <c:pt idx="3">
                  <c:v>незадовільно</c:v>
                </c:pt>
              </c:strCache>
            </c:strRef>
          </c:cat>
          <c:val>
            <c:numRef>
              <c:f>Лист1!$C$2:$C$5</c:f>
              <c:numCache>
                <c:formatCode>General</c:formatCode>
                <c:ptCount val="4"/>
                <c:pt idx="0">
                  <c:v>1</c:v>
                </c:pt>
                <c:pt idx="1">
                  <c:v>2</c:v>
                </c:pt>
                <c:pt idx="2">
                  <c:v>2</c:v>
                </c:pt>
                <c:pt idx="3">
                  <c:v>1</c:v>
                </c:pt>
              </c:numCache>
            </c:numRef>
          </c:val>
          <c:extLst>
            <c:ext xmlns:c16="http://schemas.microsoft.com/office/drawing/2014/chart" uri="{C3380CC4-5D6E-409C-BE32-E72D297353CC}">
              <c16:uniqueId val="{00000001-075B-4036-B10F-55FF0E7FE1EB}"/>
            </c:ext>
          </c:extLst>
        </c:ser>
        <c:dLbls>
          <c:showLegendKey val="0"/>
          <c:showVal val="0"/>
          <c:showCatName val="0"/>
          <c:showSerName val="0"/>
          <c:showPercent val="0"/>
          <c:showBubbleSize val="0"/>
        </c:dLbls>
        <c:gapWidth val="150"/>
        <c:shape val="box"/>
        <c:axId val="587134352"/>
        <c:axId val="587122288"/>
        <c:axId val="0"/>
      </c:bar3DChart>
      <c:catAx>
        <c:axId val="5871343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7122288"/>
        <c:crosses val="autoZero"/>
        <c:auto val="1"/>
        <c:lblAlgn val="ctr"/>
        <c:lblOffset val="100"/>
        <c:noMultiLvlLbl val="0"/>
      </c:catAx>
      <c:valAx>
        <c:axId val="587122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7134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uk-UA" b="1">
                <a:solidFill>
                  <a:sysClr val="windowText" lastClr="000000"/>
                </a:solidFill>
              </a:rPr>
              <a:t>Згинання-розгинання</a:t>
            </a:r>
            <a:r>
              <a:rPr lang="uk-UA" b="1" baseline="0">
                <a:solidFill>
                  <a:sysClr val="windowText" lastClr="000000"/>
                </a:solidFill>
              </a:rPr>
              <a:t> рук в упорі лежачі</a:t>
            </a:r>
            <a:endParaRPr lang="uk-UA"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КГ</c:v>
                </c:pt>
              </c:strCache>
            </c:strRef>
          </c:tx>
          <c:spPr>
            <a:solidFill>
              <a:schemeClr val="accent1"/>
            </a:solidFill>
            <a:ln>
              <a:noFill/>
            </a:ln>
            <a:effectLst/>
            <a:sp3d/>
          </c:spPr>
          <c:invertIfNegative val="0"/>
          <c:cat>
            <c:strRef>
              <c:f>Лист1!$A$2:$A$5</c:f>
              <c:strCache>
                <c:ptCount val="4"/>
                <c:pt idx="0">
                  <c:v>відмінно</c:v>
                </c:pt>
                <c:pt idx="1">
                  <c:v>добре </c:v>
                </c:pt>
                <c:pt idx="2">
                  <c:v>задовільно</c:v>
                </c:pt>
                <c:pt idx="3">
                  <c:v>незадовільно0</c:v>
                </c:pt>
              </c:strCache>
            </c:strRef>
          </c:cat>
          <c:val>
            <c:numRef>
              <c:f>Лист1!$B$2:$B$5</c:f>
              <c:numCache>
                <c:formatCode>General</c:formatCode>
                <c:ptCount val="4"/>
                <c:pt idx="0">
                  <c:v>3</c:v>
                </c:pt>
                <c:pt idx="1">
                  <c:v>2</c:v>
                </c:pt>
                <c:pt idx="2">
                  <c:v>1</c:v>
                </c:pt>
                <c:pt idx="3">
                  <c:v>0</c:v>
                </c:pt>
              </c:numCache>
            </c:numRef>
          </c:val>
          <c:extLst>
            <c:ext xmlns:c16="http://schemas.microsoft.com/office/drawing/2014/chart" uri="{C3380CC4-5D6E-409C-BE32-E72D297353CC}">
              <c16:uniqueId val="{00000000-43AA-4E83-AB2B-F53022385B0B}"/>
            </c:ext>
          </c:extLst>
        </c:ser>
        <c:ser>
          <c:idx val="1"/>
          <c:order val="1"/>
          <c:tx>
            <c:strRef>
              <c:f>Лист1!$C$1</c:f>
              <c:strCache>
                <c:ptCount val="1"/>
                <c:pt idx="0">
                  <c:v>ЕГ</c:v>
                </c:pt>
              </c:strCache>
            </c:strRef>
          </c:tx>
          <c:spPr>
            <a:solidFill>
              <a:schemeClr val="accent2"/>
            </a:solidFill>
            <a:ln>
              <a:noFill/>
            </a:ln>
            <a:effectLst/>
            <a:sp3d/>
          </c:spPr>
          <c:invertIfNegative val="0"/>
          <c:cat>
            <c:strRef>
              <c:f>Лист1!$A$2:$A$5</c:f>
              <c:strCache>
                <c:ptCount val="4"/>
                <c:pt idx="0">
                  <c:v>відмінно</c:v>
                </c:pt>
                <c:pt idx="1">
                  <c:v>добре </c:v>
                </c:pt>
                <c:pt idx="2">
                  <c:v>задовільно</c:v>
                </c:pt>
                <c:pt idx="3">
                  <c:v>незадовільно0</c:v>
                </c:pt>
              </c:strCache>
            </c:strRef>
          </c:cat>
          <c:val>
            <c:numRef>
              <c:f>Лист1!$C$2:$C$5</c:f>
              <c:numCache>
                <c:formatCode>General</c:formatCode>
                <c:ptCount val="4"/>
                <c:pt idx="0">
                  <c:v>3</c:v>
                </c:pt>
                <c:pt idx="1">
                  <c:v>1</c:v>
                </c:pt>
                <c:pt idx="2">
                  <c:v>2</c:v>
                </c:pt>
                <c:pt idx="3">
                  <c:v>0</c:v>
                </c:pt>
              </c:numCache>
            </c:numRef>
          </c:val>
          <c:extLst>
            <c:ext xmlns:c16="http://schemas.microsoft.com/office/drawing/2014/chart" uri="{C3380CC4-5D6E-409C-BE32-E72D297353CC}">
              <c16:uniqueId val="{00000001-43AA-4E83-AB2B-F53022385B0B}"/>
            </c:ext>
          </c:extLst>
        </c:ser>
        <c:dLbls>
          <c:showLegendKey val="0"/>
          <c:showVal val="0"/>
          <c:showCatName val="0"/>
          <c:showSerName val="0"/>
          <c:showPercent val="0"/>
          <c:showBubbleSize val="0"/>
        </c:dLbls>
        <c:gapWidth val="150"/>
        <c:shape val="box"/>
        <c:axId val="585094784"/>
        <c:axId val="585095200"/>
        <c:axId val="0"/>
      </c:bar3DChart>
      <c:catAx>
        <c:axId val="585094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5095200"/>
        <c:crosses val="autoZero"/>
        <c:auto val="1"/>
        <c:lblAlgn val="ctr"/>
        <c:lblOffset val="100"/>
        <c:noMultiLvlLbl val="0"/>
      </c:catAx>
      <c:valAx>
        <c:axId val="58509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5094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Стрибок</a:t>
            </a:r>
            <a:r>
              <a:rPr lang="uk-UA" b="1" baseline="0">
                <a:solidFill>
                  <a:sysClr val="windowText" lastClr="000000"/>
                </a:solidFill>
              </a:rPr>
              <a:t> в довжину з місця</a:t>
            </a:r>
            <a:endParaRPr lang="uk-UA"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КГ</c:v>
                </c:pt>
              </c:strCache>
            </c:strRef>
          </c:tx>
          <c:spPr>
            <a:solidFill>
              <a:schemeClr val="accent1"/>
            </a:solidFill>
            <a:ln>
              <a:noFill/>
            </a:ln>
            <a:effectLst/>
            <a:sp3d/>
          </c:spPr>
          <c:invertIfNegative val="0"/>
          <c:cat>
            <c:strRef>
              <c:f>Лист1!$A$2:$A$5</c:f>
              <c:strCache>
                <c:ptCount val="4"/>
                <c:pt idx="0">
                  <c:v>Відмінно</c:v>
                </c:pt>
                <c:pt idx="1">
                  <c:v>Добре</c:v>
                </c:pt>
                <c:pt idx="2">
                  <c:v>Задовільно </c:v>
                </c:pt>
                <c:pt idx="3">
                  <c:v>Незадовільно</c:v>
                </c:pt>
              </c:strCache>
            </c:strRef>
          </c:cat>
          <c:val>
            <c:numRef>
              <c:f>Лист1!$B$2:$B$5</c:f>
              <c:numCache>
                <c:formatCode>General</c:formatCode>
                <c:ptCount val="4"/>
                <c:pt idx="0">
                  <c:v>0</c:v>
                </c:pt>
                <c:pt idx="1">
                  <c:v>4</c:v>
                </c:pt>
                <c:pt idx="2">
                  <c:v>1</c:v>
                </c:pt>
                <c:pt idx="3">
                  <c:v>0</c:v>
                </c:pt>
              </c:numCache>
            </c:numRef>
          </c:val>
          <c:extLst>
            <c:ext xmlns:c16="http://schemas.microsoft.com/office/drawing/2014/chart" uri="{C3380CC4-5D6E-409C-BE32-E72D297353CC}">
              <c16:uniqueId val="{00000000-BF73-4763-BF90-63010A9A19B8}"/>
            </c:ext>
          </c:extLst>
        </c:ser>
        <c:ser>
          <c:idx val="1"/>
          <c:order val="1"/>
          <c:tx>
            <c:strRef>
              <c:f>Лист1!$C$1</c:f>
              <c:strCache>
                <c:ptCount val="1"/>
                <c:pt idx="0">
                  <c:v>ЕГ</c:v>
                </c:pt>
              </c:strCache>
            </c:strRef>
          </c:tx>
          <c:spPr>
            <a:solidFill>
              <a:schemeClr val="accent2"/>
            </a:solidFill>
            <a:ln>
              <a:noFill/>
            </a:ln>
            <a:effectLst/>
            <a:sp3d/>
          </c:spPr>
          <c:invertIfNegative val="0"/>
          <c:cat>
            <c:strRef>
              <c:f>Лист1!$A$2:$A$5</c:f>
              <c:strCache>
                <c:ptCount val="4"/>
                <c:pt idx="0">
                  <c:v>Відмінно</c:v>
                </c:pt>
                <c:pt idx="1">
                  <c:v>Добре</c:v>
                </c:pt>
                <c:pt idx="2">
                  <c:v>Задовільно </c:v>
                </c:pt>
                <c:pt idx="3">
                  <c:v>Незадовільно</c:v>
                </c:pt>
              </c:strCache>
            </c:strRef>
          </c:cat>
          <c:val>
            <c:numRef>
              <c:f>Лист1!$C$2:$C$5</c:f>
              <c:numCache>
                <c:formatCode>General</c:formatCode>
                <c:ptCount val="4"/>
                <c:pt idx="0">
                  <c:v>1</c:v>
                </c:pt>
                <c:pt idx="1">
                  <c:v>2</c:v>
                </c:pt>
                <c:pt idx="2">
                  <c:v>1</c:v>
                </c:pt>
                <c:pt idx="3">
                  <c:v>1</c:v>
                </c:pt>
              </c:numCache>
            </c:numRef>
          </c:val>
          <c:extLst>
            <c:ext xmlns:c16="http://schemas.microsoft.com/office/drawing/2014/chart" uri="{C3380CC4-5D6E-409C-BE32-E72D297353CC}">
              <c16:uniqueId val="{00000001-BF73-4763-BF90-63010A9A19B8}"/>
            </c:ext>
          </c:extLst>
        </c:ser>
        <c:dLbls>
          <c:showLegendKey val="0"/>
          <c:showVal val="0"/>
          <c:showCatName val="0"/>
          <c:showSerName val="0"/>
          <c:showPercent val="0"/>
          <c:showBubbleSize val="0"/>
        </c:dLbls>
        <c:gapWidth val="150"/>
        <c:shape val="box"/>
        <c:axId val="585112672"/>
        <c:axId val="585120992"/>
        <c:axId val="0"/>
      </c:bar3DChart>
      <c:catAx>
        <c:axId val="5851126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5120992"/>
        <c:crosses val="autoZero"/>
        <c:auto val="1"/>
        <c:lblAlgn val="ctr"/>
        <c:lblOffset val="100"/>
        <c:noMultiLvlLbl val="0"/>
      </c:catAx>
      <c:valAx>
        <c:axId val="585120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51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rPr>
              <a:t>Жим штанги</a:t>
            </a:r>
            <a:r>
              <a:rPr lang="uk-UA" b="1" baseline="0">
                <a:solidFill>
                  <a:sysClr val="windowText" lastClr="000000"/>
                </a:solidFill>
              </a:rPr>
              <a:t> від грудей</a:t>
            </a:r>
            <a:endParaRPr lang="uk-UA"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КГ</c:v>
                </c:pt>
              </c:strCache>
            </c:strRef>
          </c:tx>
          <c:spPr>
            <a:solidFill>
              <a:schemeClr val="accent1"/>
            </a:solidFill>
            <a:ln>
              <a:noFill/>
            </a:ln>
            <a:effectLst/>
            <a:sp3d/>
          </c:spPr>
          <c:invertIfNegative val="0"/>
          <c:cat>
            <c:strRef>
              <c:f>Лист1!$A$2:$A$5</c:f>
              <c:strCache>
                <c:ptCount val="4"/>
                <c:pt idx="0">
                  <c:v>відмінно </c:v>
                </c:pt>
                <c:pt idx="1">
                  <c:v>добре</c:v>
                </c:pt>
                <c:pt idx="2">
                  <c:v>задовільно</c:v>
                </c:pt>
                <c:pt idx="3">
                  <c:v>незадовільно</c:v>
                </c:pt>
              </c:strCache>
            </c:strRef>
          </c:cat>
          <c:val>
            <c:numRef>
              <c:f>Лист1!$B$2:$B$5</c:f>
              <c:numCache>
                <c:formatCode>General</c:formatCode>
                <c:ptCount val="4"/>
                <c:pt idx="0">
                  <c:v>1</c:v>
                </c:pt>
                <c:pt idx="1">
                  <c:v>2</c:v>
                </c:pt>
                <c:pt idx="2">
                  <c:v>1</c:v>
                </c:pt>
                <c:pt idx="3">
                  <c:v>2</c:v>
                </c:pt>
              </c:numCache>
            </c:numRef>
          </c:val>
          <c:extLst>
            <c:ext xmlns:c16="http://schemas.microsoft.com/office/drawing/2014/chart" uri="{C3380CC4-5D6E-409C-BE32-E72D297353CC}">
              <c16:uniqueId val="{00000000-8809-4B2D-985B-30E42C3A0FB5}"/>
            </c:ext>
          </c:extLst>
        </c:ser>
        <c:ser>
          <c:idx val="1"/>
          <c:order val="1"/>
          <c:tx>
            <c:strRef>
              <c:f>Лист1!$C$1</c:f>
              <c:strCache>
                <c:ptCount val="1"/>
                <c:pt idx="0">
                  <c:v>ЕГ</c:v>
                </c:pt>
              </c:strCache>
            </c:strRef>
          </c:tx>
          <c:spPr>
            <a:solidFill>
              <a:schemeClr val="accent2"/>
            </a:solidFill>
            <a:ln>
              <a:noFill/>
            </a:ln>
            <a:effectLst/>
            <a:sp3d/>
          </c:spPr>
          <c:invertIfNegative val="0"/>
          <c:cat>
            <c:strRef>
              <c:f>Лист1!$A$2:$A$5</c:f>
              <c:strCache>
                <c:ptCount val="4"/>
                <c:pt idx="0">
                  <c:v>відмінно </c:v>
                </c:pt>
                <c:pt idx="1">
                  <c:v>добре</c:v>
                </c:pt>
                <c:pt idx="2">
                  <c:v>задовільно</c:v>
                </c:pt>
                <c:pt idx="3">
                  <c:v>незадовільно</c:v>
                </c:pt>
              </c:strCache>
            </c:strRef>
          </c:cat>
          <c:val>
            <c:numRef>
              <c:f>Лист1!$C$2:$C$5</c:f>
              <c:numCache>
                <c:formatCode>General</c:formatCode>
                <c:ptCount val="4"/>
                <c:pt idx="0">
                  <c:v>1</c:v>
                </c:pt>
                <c:pt idx="1">
                  <c:v>2</c:v>
                </c:pt>
                <c:pt idx="2">
                  <c:v>1</c:v>
                </c:pt>
                <c:pt idx="3">
                  <c:v>2.8</c:v>
                </c:pt>
              </c:numCache>
            </c:numRef>
          </c:val>
          <c:extLst>
            <c:ext xmlns:c16="http://schemas.microsoft.com/office/drawing/2014/chart" uri="{C3380CC4-5D6E-409C-BE32-E72D297353CC}">
              <c16:uniqueId val="{00000001-8809-4B2D-985B-30E42C3A0FB5}"/>
            </c:ext>
          </c:extLst>
        </c:ser>
        <c:dLbls>
          <c:showLegendKey val="0"/>
          <c:showVal val="0"/>
          <c:showCatName val="0"/>
          <c:showSerName val="0"/>
          <c:showPercent val="0"/>
          <c:showBubbleSize val="0"/>
        </c:dLbls>
        <c:gapWidth val="150"/>
        <c:shape val="box"/>
        <c:axId val="308570608"/>
        <c:axId val="308571024"/>
        <c:axId val="0"/>
      </c:bar3DChart>
      <c:catAx>
        <c:axId val="308570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8571024"/>
        <c:crosses val="autoZero"/>
        <c:auto val="1"/>
        <c:lblAlgn val="ctr"/>
        <c:lblOffset val="100"/>
        <c:noMultiLvlLbl val="0"/>
      </c:catAx>
      <c:valAx>
        <c:axId val="308571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857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B2FCF-CB75-4445-9451-CE7A910FA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3456</TotalTime>
  <Pages>77</Pages>
  <Words>86543</Words>
  <Characters>49330</Characters>
  <Application>Microsoft Office Word</Application>
  <DocSecurity>0</DocSecurity>
  <Lines>411</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189</cp:revision>
  <dcterms:created xsi:type="dcterms:W3CDTF">2025-01-14T20:03:00Z</dcterms:created>
  <dcterms:modified xsi:type="dcterms:W3CDTF">2025-03-20T11:24:00Z</dcterms:modified>
</cp:coreProperties>
</file>