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F6352"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МІНІСТЕРСТВО ОСВІТИ І НАУКИ УКРАЇНИ</w:t>
      </w:r>
    </w:p>
    <w:p w14:paraId="1DD23B00"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Державний заклад «Луганський національний університет</w:t>
      </w:r>
    </w:p>
    <w:p w14:paraId="252E2C4B"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імені Тараса Шевченка»</w:t>
      </w:r>
    </w:p>
    <w:p w14:paraId="7766030C"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 xml:space="preserve">Навчально-науковий інститут охорони здоров’я і спорту </w:t>
      </w:r>
    </w:p>
    <w:p w14:paraId="1F8FE058"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Кафедра олімпійського та професійного спорту</w:t>
      </w:r>
    </w:p>
    <w:p w14:paraId="6D9E428B"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rPr>
      </w:pPr>
    </w:p>
    <w:p w14:paraId="6B6BBFA3"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rPr>
      </w:pPr>
    </w:p>
    <w:p w14:paraId="1FA3B4D9" w14:textId="68C086DA" w:rsidR="009E2655" w:rsidRDefault="009751FD" w:rsidP="009E2655">
      <w:pPr>
        <w:autoSpaceDE w:val="0"/>
        <w:autoSpaceDN w:val="0"/>
        <w:adjustRightInd w:val="0"/>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Королькова Марина Іванівна</w:t>
      </w:r>
    </w:p>
    <w:p w14:paraId="3D023775" w14:textId="77777777" w:rsidR="006D1579" w:rsidRDefault="006D1579" w:rsidP="009E2655">
      <w:pPr>
        <w:autoSpaceDE w:val="0"/>
        <w:autoSpaceDN w:val="0"/>
        <w:adjustRightInd w:val="0"/>
        <w:spacing w:after="0" w:line="360" w:lineRule="auto"/>
        <w:jc w:val="center"/>
        <w:rPr>
          <w:rFonts w:ascii="Times New Roman" w:eastAsia="Times New Roman" w:hAnsi="Times New Roman" w:cs="Times New Roman"/>
          <w:b/>
          <w:sz w:val="28"/>
          <w:szCs w:val="28"/>
        </w:rPr>
      </w:pPr>
    </w:p>
    <w:p w14:paraId="665D9A35" w14:textId="68AD2D2B" w:rsidR="009E2655" w:rsidRPr="009751FD" w:rsidRDefault="009751FD" w:rsidP="009E2655">
      <w:pPr>
        <w:autoSpaceDE w:val="0"/>
        <w:autoSpaceDN w:val="0"/>
        <w:adjustRightInd w:val="0"/>
        <w:spacing w:after="0" w:line="360" w:lineRule="auto"/>
        <w:jc w:val="center"/>
        <w:rPr>
          <w:rFonts w:ascii="Times New Roman" w:eastAsia="Times New Roman" w:hAnsi="Times New Roman" w:cs="Times New Roman"/>
          <w:b/>
          <w:sz w:val="28"/>
          <w:szCs w:val="28"/>
        </w:rPr>
      </w:pPr>
      <w:r w:rsidRPr="009751FD">
        <w:rPr>
          <w:rFonts w:ascii="Times New Roman" w:eastAsia="Times New Roman" w:hAnsi="Times New Roman" w:cs="Times New Roman"/>
          <w:b/>
          <w:sz w:val="28"/>
          <w:szCs w:val="28"/>
          <w:lang w:val="uk-UA"/>
        </w:rPr>
        <w:t>СОЦІАЛЬНЕ  ЗНАЧЕННЯ МАСОВОГО СПОРТУ УЧНІВСЬКОЇ ТА СТУДЕНТСЬКОЇ МОЛОДІ</w:t>
      </w:r>
    </w:p>
    <w:p w14:paraId="2FF1D7FE" w14:textId="044800C3"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
          <w:sz w:val="28"/>
          <w:szCs w:val="28"/>
        </w:rPr>
      </w:pPr>
    </w:p>
    <w:p w14:paraId="6BF804F6"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
          <w:sz w:val="28"/>
          <w:szCs w:val="28"/>
        </w:rPr>
      </w:pPr>
    </w:p>
    <w:p w14:paraId="24E33B78"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
          <w:sz w:val="28"/>
          <w:szCs w:val="28"/>
        </w:rPr>
      </w:pPr>
    </w:p>
    <w:p w14:paraId="3C6D25DD"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Кваліфікаційна робота</w:t>
      </w:r>
    </w:p>
    <w:p w14:paraId="42525CC3" w14:textId="77777777" w:rsidR="009E2655" w:rsidRPr="006D1579"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6D1579">
        <w:rPr>
          <w:rFonts w:ascii="Times New Roman" w:eastAsia="Times New Roman" w:hAnsi="Times New Roman" w:cs="Times New Roman"/>
          <w:b/>
          <w:bCs/>
          <w:sz w:val="28"/>
          <w:szCs w:val="28"/>
          <w:lang w:val="uk-UA"/>
        </w:rPr>
        <w:t>здобувача вищої освіти другого (магістерського рівня)</w:t>
      </w:r>
    </w:p>
    <w:p w14:paraId="6CBD77A2" w14:textId="77777777" w:rsidR="009E2655" w:rsidRPr="008136A1" w:rsidRDefault="009E2655" w:rsidP="009E2655">
      <w:pPr>
        <w:autoSpaceDE w:val="0"/>
        <w:autoSpaceDN w:val="0"/>
        <w:adjustRightInd w:val="0"/>
        <w:spacing w:after="0" w:line="360" w:lineRule="auto"/>
        <w:jc w:val="center"/>
        <w:rPr>
          <w:rFonts w:ascii="Times New Roman" w:eastAsia="Times New Roman" w:hAnsi="Times New Roman" w:cs="Times New Roman"/>
          <w:b/>
          <w:bCs/>
          <w:sz w:val="28"/>
          <w:szCs w:val="28"/>
        </w:rPr>
      </w:pPr>
      <w:r w:rsidRPr="006D1579">
        <w:rPr>
          <w:rFonts w:ascii="Times New Roman" w:eastAsia="Times New Roman" w:hAnsi="Times New Roman" w:cs="Times New Roman"/>
          <w:b/>
          <w:bCs/>
          <w:sz w:val="28"/>
          <w:szCs w:val="28"/>
          <w:lang w:val="uk-UA"/>
        </w:rPr>
        <w:t>за спеціальністю 017 «Фізична культура і спорт</w:t>
      </w:r>
      <w:r w:rsidRPr="008136A1">
        <w:rPr>
          <w:rFonts w:ascii="Times New Roman" w:eastAsia="Times New Roman" w:hAnsi="Times New Roman" w:cs="Times New Roman"/>
          <w:b/>
          <w:bCs/>
          <w:sz w:val="28"/>
          <w:szCs w:val="28"/>
        </w:rPr>
        <w:t>»</w:t>
      </w:r>
    </w:p>
    <w:p w14:paraId="091A97C6" w14:textId="77777777" w:rsidR="009E2655" w:rsidRDefault="009E2655" w:rsidP="009E2655">
      <w:pPr>
        <w:autoSpaceDE w:val="0"/>
        <w:autoSpaceDN w:val="0"/>
        <w:adjustRightInd w:val="0"/>
        <w:spacing w:after="0" w:line="360" w:lineRule="auto"/>
        <w:rPr>
          <w:rFonts w:ascii="Times New Roman" w:eastAsia="Times New Roman" w:hAnsi="Times New Roman" w:cs="Times New Roman"/>
          <w:sz w:val="28"/>
          <w:szCs w:val="28"/>
        </w:rPr>
      </w:pPr>
    </w:p>
    <w:p w14:paraId="5C3D31F0" w14:textId="77777777" w:rsidR="009E2655" w:rsidRDefault="009E2655" w:rsidP="009E2655">
      <w:pPr>
        <w:autoSpaceDE w:val="0"/>
        <w:autoSpaceDN w:val="0"/>
        <w:adjustRightInd w:val="0"/>
        <w:spacing w:after="0" w:line="360" w:lineRule="auto"/>
        <w:rPr>
          <w:rFonts w:ascii="Times New Roman" w:eastAsia="Times New Roman" w:hAnsi="Times New Roman" w:cs="Times New Roman"/>
          <w:sz w:val="28"/>
          <w:szCs w:val="28"/>
        </w:rPr>
      </w:pPr>
    </w:p>
    <w:tbl>
      <w:tblPr>
        <w:tblStyle w:val="a4"/>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286"/>
        <w:gridCol w:w="4661"/>
      </w:tblGrid>
      <w:tr w:rsidR="009016AD" w14:paraId="51216AF3" w14:textId="77777777" w:rsidTr="009751FD">
        <w:tc>
          <w:tcPr>
            <w:tcW w:w="2830" w:type="dxa"/>
          </w:tcPr>
          <w:p w14:paraId="32B1A811"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p>
          <w:p w14:paraId="648972E2"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r w:rsidRPr="006D1579">
              <w:rPr>
                <w:rFonts w:ascii="Times New Roman" w:eastAsia="Times New Roman" w:hAnsi="Times New Roman" w:cs="Times New Roman"/>
                <w:sz w:val="28"/>
                <w:szCs w:val="28"/>
                <w:lang w:val="uk-UA"/>
              </w:rPr>
              <w:t xml:space="preserve">Особистий підпис  </w:t>
            </w:r>
            <w:r w:rsidRPr="006D1579">
              <w:rPr>
                <w:rFonts w:ascii="Times New Roman" w:eastAsia="Times New Roman" w:hAnsi="Times New Roman" w:cs="Times New Roman"/>
                <w:bCs/>
                <w:sz w:val="28"/>
                <w:szCs w:val="28"/>
                <w:lang w:val="uk-UA"/>
              </w:rPr>
              <w:t>–</w:t>
            </w:r>
          </w:p>
        </w:tc>
        <w:tc>
          <w:tcPr>
            <w:tcW w:w="2281" w:type="dxa"/>
          </w:tcPr>
          <w:p w14:paraId="080938B9" w14:textId="504942C9" w:rsidR="009016AD" w:rsidRPr="00E277C2" w:rsidRDefault="009016AD" w:rsidP="00DC05E4">
            <w:pPr>
              <w:pStyle w:val="a5"/>
            </w:pPr>
            <w:r>
              <w:rPr>
                <w:noProof/>
              </w:rPr>
              <w:drawing>
                <wp:inline distT="0" distB="0" distL="0" distR="0" wp14:anchorId="689B2982" wp14:editId="22FE690A">
                  <wp:extent cx="1205576" cy="548716"/>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9688" cy="555139"/>
                          </a:xfrm>
                          <a:prstGeom prst="rect">
                            <a:avLst/>
                          </a:prstGeom>
                          <a:noFill/>
                          <a:ln>
                            <a:noFill/>
                          </a:ln>
                        </pic:spPr>
                      </pic:pic>
                    </a:graphicData>
                  </a:graphic>
                </wp:inline>
              </w:drawing>
            </w:r>
          </w:p>
        </w:tc>
        <w:tc>
          <w:tcPr>
            <w:tcW w:w="4665" w:type="dxa"/>
          </w:tcPr>
          <w:p w14:paraId="64D1C4E8"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p>
          <w:p w14:paraId="5E7BDEDB" w14:textId="15105A22"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r w:rsidRPr="006D1579">
              <w:rPr>
                <w:rFonts w:ascii="Times New Roman" w:eastAsia="Times New Roman" w:hAnsi="Times New Roman" w:cs="Times New Roman"/>
                <w:sz w:val="28"/>
                <w:szCs w:val="28"/>
                <w:lang w:val="uk-UA"/>
              </w:rPr>
              <w:t>М.І.</w:t>
            </w:r>
            <w:r w:rsidR="009016AD">
              <w:rPr>
                <w:rFonts w:ascii="Times New Roman" w:eastAsia="Times New Roman" w:hAnsi="Times New Roman" w:cs="Times New Roman"/>
                <w:sz w:val="28"/>
                <w:szCs w:val="28"/>
                <w:lang w:val="uk-UA"/>
              </w:rPr>
              <w:t xml:space="preserve"> </w:t>
            </w:r>
            <w:r w:rsidRPr="006D1579">
              <w:rPr>
                <w:rFonts w:ascii="Times New Roman" w:eastAsia="Times New Roman" w:hAnsi="Times New Roman" w:cs="Times New Roman"/>
                <w:sz w:val="28"/>
                <w:szCs w:val="28"/>
                <w:lang w:val="uk-UA"/>
              </w:rPr>
              <w:t>Королькова</w:t>
            </w:r>
          </w:p>
        </w:tc>
      </w:tr>
      <w:tr w:rsidR="009016AD" w14:paraId="1A865789" w14:textId="77777777" w:rsidTr="009751FD">
        <w:tc>
          <w:tcPr>
            <w:tcW w:w="2830" w:type="dxa"/>
          </w:tcPr>
          <w:p w14:paraId="0A10BBA1"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p>
          <w:p w14:paraId="3EFAD0AD"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r w:rsidRPr="006D1579">
              <w:rPr>
                <w:rFonts w:ascii="Times New Roman" w:eastAsia="Times New Roman" w:hAnsi="Times New Roman" w:cs="Times New Roman"/>
                <w:sz w:val="28"/>
                <w:szCs w:val="28"/>
                <w:lang w:val="uk-UA"/>
              </w:rPr>
              <w:t xml:space="preserve">Науковий керівник </w:t>
            </w:r>
            <w:r w:rsidRPr="006D1579">
              <w:rPr>
                <w:rFonts w:ascii="Times New Roman" w:eastAsia="Times New Roman" w:hAnsi="Times New Roman" w:cs="Times New Roman"/>
                <w:bCs/>
                <w:sz w:val="28"/>
                <w:szCs w:val="28"/>
                <w:lang w:val="uk-UA"/>
              </w:rPr>
              <w:t>–</w:t>
            </w:r>
          </w:p>
        </w:tc>
        <w:tc>
          <w:tcPr>
            <w:tcW w:w="2281" w:type="dxa"/>
          </w:tcPr>
          <w:p w14:paraId="372457BD" w14:textId="77777777" w:rsidR="009E2655" w:rsidRPr="00986A20" w:rsidRDefault="009E2655" w:rsidP="00DC05E4">
            <w:pPr>
              <w:pStyle w:val="a5"/>
            </w:pPr>
            <w:r>
              <w:rPr>
                <w:sz w:val="28"/>
                <w:szCs w:val="28"/>
              </w:rPr>
              <w:t xml:space="preserve"> </w:t>
            </w:r>
            <w:r>
              <w:rPr>
                <w:noProof/>
              </w:rPr>
              <w:drawing>
                <wp:inline distT="0" distB="0" distL="0" distR="0" wp14:anchorId="4D1C18C8" wp14:editId="49EF8C98">
                  <wp:extent cx="1310640" cy="434340"/>
                  <wp:effectExtent l="0" t="0" r="381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2331" cy="441528"/>
                          </a:xfrm>
                          <a:prstGeom prst="rect">
                            <a:avLst/>
                          </a:prstGeom>
                          <a:noFill/>
                          <a:ln>
                            <a:noFill/>
                          </a:ln>
                        </pic:spPr>
                      </pic:pic>
                    </a:graphicData>
                  </a:graphic>
                </wp:inline>
              </w:drawing>
            </w:r>
          </w:p>
        </w:tc>
        <w:tc>
          <w:tcPr>
            <w:tcW w:w="4665" w:type="dxa"/>
          </w:tcPr>
          <w:p w14:paraId="0846ADCD" w14:textId="4A9F25E4" w:rsidR="009E2655" w:rsidRPr="006D1579" w:rsidRDefault="009751FD" w:rsidP="00DC05E4">
            <w:pPr>
              <w:autoSpaceDE w:val="0"/>
              <w:autoSpaceDN w:val="0"/>
              <w:adjustRightInd w:val="0"/>
              <w:spacing w:line="360" w:lineRule="auto"/>
              <w:rPr>
                <w:rFonts w:ascii="Times New Roman" w:eastAsia="Times New Roman" w:hAnsi="Times New Roman" w:cs="Times New Roman"/>
                <w:sz w:val="28"/>
                <w:szCs w:val="28"/>
                <w:lang w:val="uk-UA"/>
              </w:rPr>
            </w:pPr>
            <w:r w:rsidRPr="006D1579">
              <w:rPr>
                <w:rFonts w:ascii="Times New Roman" w:eastAsia="Times New Roman" w:hAnsi="Times New Roman" w:cs="Times New Roman"/>
                <w:sz w:val="28"/>
                <w:szCs w:val="28"/>
                <w:lang w:val="uk-UA"/>
              </w:rPr>
              <w:t>в</w:t>
            </w:r>
            <w:r w:rsidR="009E2655" w:rsidRPr="006D1579">
              <w:rPr>
                <w:rFonts w:ascii="Times New Roman" w:eastAsia="Times New Roman" w:hAnsi="Times New Roman" w:cs="Times New Roman"/>
                <w:sz w:val="28"/>
                <w:szCs w:val="28"/>
                <w:lang w:val="uk-UA"/>
              </w:rPr>
              <w:t>икладач</w:t>
            </w:r>
            <w:r w:rsidRPr="006D1579">
              <w:rPr>
                <w:rFonts w:ascii="Times New Roman" w:eastAsia="Times New Roman" w:hAnsi="Times New Roman" w:cs="Times New Roman"/>
                <w:sz w:val="28"/>
                <w:szCs w:val="28"/>
                <w:lang w:val="uk-UA"/>
              </w:rPr>
              <w:t xml:space="preserve"> кафедри олімпійського та професійного спорту </w:t>
            </w:r>
            <w:r w:rsidR="009E2655" w:rsidRPr="006D1579">
              <w:rPr>
                <w:rFonts w:ascii="Times New Roman" w:eastAsia="Times New Roman" w:hAnsi="Times New Roman" w:cs="Times New Roman"/>
                <w:sz w:val="28"/>
                <w:szCs w:val="28"/>
                <w:lang w:val="uk-UA"/>
              </w:rPr>
              <w:t xml:space="preserve">, </w:t>
            </w:r>
            <w:r w:rsidRPr="006D1579">
              <w:rPr>
                <w:rFonts w:ascii="Times New Roman" w:eastAsia="Times New Roman" w:hAnsi="Times New Roman" w:cs="Times New Roman"/>
                <w:sz w:val="28"/>
                <w:szCs w:val="28"/>
                <w:lang w:val="uk-UA"/>
              </w:rPr>
              <w:t>з</w:t>
            </w:r>
            <w:r w:rsidR="009E2655" w:rsidRPr="006D1579">
              <w:rPr>
                <w:rFonts w:ascii="Times New Roman" w:eastAsia="Times New Roman" w:hAnsi="Times New Roman" w:cs="Times New Roman"/>
                <w:sz w:val="28"/>
                <w:szCs w:val="28"/>
                <w:lang w:val="uk-UA"/>
              </w:rPr>
              <w:t>аслужений майстер спорту України, І.В.</w:t>
            </w:r>
            <w:r w:rsidRPr="006D1579">
              <w:rPr>
                <w:rFonts w:ascii="Times New Roman" w:eastAsia="Times New Roman" w:hAnsi="Times New Roman" w:cs="Times New Roman"/>
                <w:sz w:val="28"/>
                <w:szCs w:val="28"/>
                <w:lang w:val="uk-UA"/>
              </w:rPr>
              <w:t xml:space="preserve"> </w:t>
            </w:r>
            <w:r w:rsidR="009E2655" w:rsidRPr="006D1579">
              <w:rPr>
                <w:rFonts w:ascii="Times New Roman" w:eastAsia="Times New Roman" w:hAnsi="Times New Roman" w:cs="Times New Roman"/>
                <w:sz w:val="28"/>
                <w:szCs w:val="28"/>
                <w:lang w:val="uk-UA"/>
              </w:rPr>
              <w:t>Янович</w:t>
            </w:r>
          </w:p>
        </w:tc>
      </w:tr>
      <w:tr w:rsidR="009016AD" w14:paraId="39870EC4" w14:textId="77777777" w:rsidTr="009751FD">
        <w:tc>
          <w:tcPr>
            <w:tcW w:w="2830" w:type="dxa"/>
          </w:tcPr>
          <w:p w14:paraId="2ED8CFE1"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r w:rsidRPr="006D1579">
              <w:rPr>
                <w:rFonts w:ascii="Times New Roman" w:eastAsia="Times New Roman" w:hAnsi="Times New Roman" w:cs="Times New Roman"/>
                <w:sz w:val="28"/>
                <w:szCs w:val="28"/>
                <w:lang w:val="uk-UA"/>
              </w:rPr>
              <w:t xml:space="preserve">Т.в.о.завідувача кафедри  </w:t>
            </w:r>
            <w:r w:rsidRPr="006D1579">
              <w:rPr>
                <w:rFonts w:ascii="Times New Roman" w:eastAsia="Times New Roman" w:hAnsi="Times New Roman" w:cs="Times New Roman"/>
                <w:bCs/>
                <w:sz w:val="28"/>
                <w:szCs w:val="28"/>
                <w:lang w:val="uk-UA"/>
              </w:rPr>
              <w:t>–</w:t>
            </w:r>
          </w:p>
        </w:tc>
        <w:tc>
          <w:tcPr>
            <w:tcW w:w="2281" w:type="dxa"/>
          </w:tcPr>
          <w:p w14:paraId="4EABAB8D" w14:textId="77777777" w:rsidR="009E2655" w:rsidRDefault="009E2655" w:rsidP="00DC05E4">
            <w:pPr>
              <w:autoSpaceDE w:val="0"/>
              <w:autoSpaceDN w:val="0"/>
              <w:adjustRightInd w:val="0"/>
              <w:spacing w:line="360" w:lineRule="auto"/>
              <w:rPr>
                <w:rFonts w:ascii="Times New Roman" w:eastAsia="Times New Roman" w:hAnsi="Times New Roman" w:cs="Times New Roman"/>
                <w:sz w:val="28"/>
                <w:szCs w:val="28"/>
              </w:rPr>
            </w:pPr>
          </w:p>
        </w:tc>
        <w:tc>
          <w:tcPr>
            <w:tcW w:w="4665" w:type="dxa"/>
          </w:tcPr>
          <w:p w14:paraId="2AE11EA2" w14:textId="77777777"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p>
          <w:p w14:paraId="19610199" w14:textId="6E594F64" w:rsidR="009E2655" w:rsidRPr="006D1579" w:rsidRDefault="009E2655" w:rsidP="00DC05E4">
            <w:pPr>
              <w:autoSpaceDE w:val="0"/>
              <w:autoSpaceDN w:val="0"/>
              <w:adjustRightInd w:val="0"/>
              <w:spacing w:line="360" w:lineRule="auto"/>
              <w:rPr>
                <w:rFonts w:ascii="Times New Roman" w:eastAsia="Times New Roman" w:hAnsi="Times New Roman" w:cs="Times New Roman"/>
                <w:sz w:val="28"/>
                <w:szCs w:val="28"/>
                <w:lang w:val="uk-UA"/>
              </w:rPr>
            </w:pPr>
            <w:r w:rsidRPr="006D1579">
              <w:rPr>
                <w:rFonts w:ascii="Times New Roman" w:eastAsia="Times New Roman" w:hAnsi="Times New Roman" w:cs="Times New Roman"/>
                <w:sz w:val="28"/>
                <w:szCs w:val="28"/>
                <w:lang w:val="uk-UA"/>
              </w:rPr>
              <w:t>к.б.н., доцент С.І.</w:t>
            </w:r>
            <w:r w:rsidR="009751FD" w:rsidRPr="006D1579">
              <w:rPr>
                <w:rFonts w:ascii="Times New Roman" w:eastAsia="Times New Roman" w:hAnsi="Times New Roman" w:cs="Times New Roman"/>
                <w:sz w:val="28"/>
                <w:szCs w:val="28"/>
                <w:lang w:val="uk-UA"/>
              </w:rPr>
              <w:t xml:space="preserve"> </w:t>
            </w:r>
            <w:r w:rsidRPr="006D1579">
              <w:rPr>
                <w:rFonts w:ascii="Times New Roman" w:eastAsia="Times New Roman" w:hAnsi="Times New Roman" w:cs="Times New Roman"/>
                <w:sz w:val="28"/>
                <w:szCs w:val="28"/>
                <w:lang w:val="uk-UA"/>
              </w:rPr>
              <w:t>Шинкарьов</w:t>
            </w:r>
          </w:p>
        </w:tc>
      </w:tr>
    </w:tbl>
    <w:p w14:paraId="0D4E5A49" w14:textId="77777777" w:rsidR="009E2655" w:rsidRDefault="009E2655" w:rsidP="009E2655">
      <w:pPr>
        <w:autoSpaceDE w:val="0"/>
        <w:autoSpaceDN w:val="0"/>
        <w:adjustRightInd w:val="0"/>
        <w:spacing w:after="0" w:line="360" w:lineRule="auto"/>
        <w:rPr>
          <w:rFonts w:ascii="Times New Roman" w:eastAsia="Times New Roman" w:hAnsi="Times New Roman" w:cs="Times New Roman"/>
          <w:sz w:val="28"/>
          <w:szCs w:val="28"/>
        </w:rPr>
      </w:pPr>
    </w:p>
    <w:p w14:paraId="11EA5746"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sz w:val="28"/>
          <w:szCs w:val="28"/>
          <w:u w:val="single"/>
        </w:rPr>
      </w:pPr>
      <w:r w:rsidRPr="009B4E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 xml:space="preserve">   </w:t>
      </w:r>
    </w:p>
    <w:p w14:paraId="5F3D5D3A"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Полтава</w:t>
      </w:r>
    </w:p>
    <w:p w14:paraId="502E7507" w14:textId="77777777" w:rsidR="009E2655" w:rsidRPr="0010668F" w:rsidRDefault="009E2655" w:rsidP="009E2655">
      <w:pPr>
        <w:autoSpaceDE w:val="0"/>
        <w:autoSpaceDN w:val="0"/>
        <w:adjustRightInd w:val="0"/>
        <w:spacing w:after="0" w:line="360" w:lineRule="auto"/>
        <w:jc w:val="center"/>
        <w:rPr>
          <w:rFonts w:ascii="Times New Roman" w:eastAsia="Times New Roman" w:hAnsi="Times New Roman" w:cs="Times New Roman"/>
          <w:b/>
          <w:sz w:val="28"/>
          <w:szCs w:val="28"/>
        </w:rPr>
      </w:pPr>
      <w:r w:rsidRPr="0010668F">
        <w:rPr>
          <w:rFonts w:ascii="Times New Roman" w:eastAsia="Times New Roman" w:hAnsi="Times New Roman" w:cs="Times New Roman"/>
          <w:bCs/>
          <w:sz w:val="28"/>
          <w:szCs w:val="28"/>
        </w:rPr>
        <w:t>202</w:t>
      </w:r>
      <w:r>
        <w:rPr>
          <w:rFonts w:ascii="Times New Roman" w:eastAsia="Times New Roman" w:hAnsi="Times New Roman" w:cs="Times New Roman"/>
          <w:bCs/>
          <w:sz w:val="28"/>
          <w:szCs w:val="28"/>
        </w:rPr>
        <w:t>5</w:t>
      </w:r>
    </w:p>
    <w:p w14:paraId="214C6A28" w14:textId="77777777" w:rsidR="009E2655" w:rsidRPr="00C12E0B" w:rsidRDefault="009E2655" w:rsidP="009E2655">
      <w:pPr>
        <w:spacing w:line="360" w:lineRule="auto"/>
        <w:jc w:val="both"/>
        <w:rPr>
          <w:rFonts w:ascii="Times New Roman" w:hAnsi="Times New Roman" w:cs="Times New Roman"/>
          <w:sz w:val="28"/>
          <w:szCs w:val="28"/>
        </w:rPr>
      </w:pPr>
    </w:p>
    <w:p w14:paraId="0B91477E" w14:textId="77777777" w:rsidR="009E2655" w:rsidRPr="00C12E0B" w:rsidRDefault="009E2655" w:rsidP="009E2655">
      <w:pPr>
        <w:spacing w:line="360" w:lineRule="auto"/>
        <w:jc w:val="center"/>
        <w:rPr>
          <w:rFonts w:ascii="Times New Roman" w:hAnsi="Times New Roman" w:cs="Times New Roman"/>
          <w:b/>
          <w:bCs/>
          <w:sz w:val="28"/>
          <w:szCs w:val="28"/>
        </w:rPr>
      </w:pPr>
      <w:bookmarkStart w:id="0" w:name="_Hlk193472928"/>
      <w:r w:rsidRPr="00C12E0B">
        <w:rPr>
          <w:rFonts w:ascii="Times New Roman" w:hAnsi="Times New Roman" w:cs="Times New Roman"/>
          <w:b/>
          <w:bCs/>
          <w:sz w:val="28"/>
          <w:szCs w:val="28"/>
        </w:rPr>
        <w:lastRenderedPageBreak/>
        <w:t>ЗМІСТ</w:t>
      </w:r>
    </w:p>
    <w:p w14:paraId="5F7060C6" w14:textId="553CEF26" w:rsidR="009E2655" w:rsidRPr="00415D7C" w:rsidRDefault="009E2655" w:rsidP="009E2655">
      <w:pPr>
        <w:spacing w:line="360" w:lineRule="auto"/>
        <w:jc w:val="both"/>
        <w:rPr>
          <w:rFonts w:ascii="Times New Roman" w:hAnsi="Times New Roman" w:cs="Times New Roman"/>
          <w:b/>
          <w:bCs/>
          <w:sz w:val="28"/>
          <w:szCs w:val="28"/>
          <w:lang w:val="uk-UA"/>
        </w:rPr>
      </w:pPr>
      <w:r w:rsidRPr="00C12E0B">
        <w:rPr>
          <w:rFonts w:ascii="Times New Roman" w:hAnsi="Times New Roman" w:cs="Times New Roman"/>
          <w:b/>
          <w:bCs/>
          <w:sz w:val="28"/>
          <w:szCs w:val="28"/>
        </w:rPr>
        <w:t xml:space="preserve"> </w:t>
      </w:r>
      <w:r w:rsidRPr="00104D1E">
        <w:rPr>
          <w:rFonts w:ascii="Times New Roman" w:hAnsi="Times New Roman" w:cs="Times New Roman"/>
          <w:b/>
          <w:bCs/>
          <w:sz w:val="28"/>
          <w:szCs w:val="28"/>
        </w:rPr>
        <w:t>ВСТУП ………………………………………………………………….……</w:t>
      </w:r>
      <w:r w:rsidR="0074155B">
        <w:rPr>
          <w:rFonts w:ascii="Times New Roman" w:hAnsi="Times New Roman" w:cs="Times New Roman"/>
          <w:b/>
          <w:bCs/>
          <w:sz w:val="28"/>
          <w:szCs w:val="28"/>
          <w:lang w:val="uk-UA"/>
        </w:rPr>
        <w:t>..</w:t>
      </w:r>
      <w:r w:rsidRPr="00104D1E">
        <w:rPr>
          <w:rFonts w:ascii="Times New Roman" w:hAnsi="Times New Roman" w:cs="Times New Roman"/>
          <w:b/>
          <w:bCs/>
          <w:sz w:val="28"/>
          <w:szCs w:val="28"/>
        </w:rPr>
        <w:t xml:space="preserve">…  </w:t>
      </w:r>
      <w:r w:rsidR="00415D7C">
        <w:rPr>
          <w:rFonts w:ascii="Times New Roman" w:hAnsi="Times New Roman" w:cs="Times New Roman"/>
          <w:b/>
          <w:bCs/>
          <w:sz w:val="28"/>
          <w:szCs w:val="28"/>
          <w:lang w:val="uk-UA"/>
        </w:rPr>
        <w:t>3</w:t>
      </w:r>
    </w:p>
    <w:p w14:paraId="753D6803" w14:textId="0442C462" w:rsidR="009E2655" w:rsidRPr="004062AA" w:rsidRDefault="009E2655" w:rsidP="009E2655">
      <w:pPr>
        <w:spacing w:line="360" w:lineRule="auto"/>
        <w:jc w:val="both"/>
        <w:rPr>
          <w:rFonts w:ascii="Times New Roman" w:hAnsi="Times New Roman" w:cs="Times New Roman"/>
          <w:b/>
          <w:bCs/>
          <w:sz w:val="28"/>
          <w:szCs w:val="28"/>
          <w:lang w:val="uk-UA"/>
        </w:rPr>
      </w:pPr>
      <w:r w:rsidRPr="00104D1E">
        <w:rPr>
          <w:rFonts w:ascii="Times New Roman" w:hAnsi="Times New Roman" w:cs="Times New Roman"/>
          <w:b/>
          <w:bCs/>
          <w:sz w:val="28"/>
          <w:szCs w:val="28"/>
        </w:rPr>
        <w:t xml:space="preserve">РОЗДІЛ І </w:t>
      </w:r>
      <w:r w:rsidR="004062AA">
        <w:rPr>
          <w:rFonts w:ascii="Times New Roman" w:hAnsi="Times New Roman" w:cs="Times New Roman"/>
          <w:b/>
          <w:bCs/>
          <w:sz w:val="28"/>
          <w:szCs w:val="28"/>
          <w:lang w:val="uk-UA"/>
        </w:rPr>
        <w:t>Місце учнівського та студентського спорту в галузі фізичної культури та спорту України</w:t>
      </w:r>
      <w:r w:rsidR="00415D7C">
        <w:rPr>
          <w:rFonts w:ascii="Times New Roman" w:hAnsi="Times New Roman" w:cs="Times New Roman"/>
          <w:b/>
          <w:bCs/>
          <w:sz w:val="28"/>
          <w:szCs w:val="28"/>
          <w:lang w:val="uk-UA"/>
        </w:rPr>
        <w:t>………………………………………………………</w:t>
      </w:r>
      <w:r w:rsidR="00346E15">
        <w:rPr>
          <w:rFonts w:ascii="Times New Roman" w:hAnsi="Times New Roman" w:cs="Times New Roman"/>
          <w:b/>
          <w:bCs/>
          <w:sz w:val="28"/>
          <w:szCs w:val="28"/>
          <w:lang w:val="uk-UA"/>
        </w:rPr>
        <w:t>6</w:t>
      </w:r>
    </w:p>
    <w:p w14:paraId="4FCC445C" w14:textId="64394769" w:rsidR="009E2655" w:rsidRPr="004062AA" w:rsidRDefault="009E2655" w:rsidP="009E2655">
      <w:pPr>
        <w:spacing w:line="360" w:lineRule="auto"/>
        <w:jc w:val="both"/>
        <w:rPr>
          <w:rFonts w:ascii="Times New Roman" w:hAnsi="Times New Roman" w:cs="Times New Roman"/>
          <w:sz w:val="28"/>
          <w:szCs w:val="28"/>
          <w:lang w:val="uk-UA"/>
        </w:rPr>
      </w:pPr>
      <w:r w:rsidRPr="00104D1E">
        <w:rPr>
          <w:rFonts w:ascii="Times New Roman" w:hAnsi="Times New Roman" w:cs="Times New Roman"/>
          <w:sz w:val="28"/>
          <w:szCs w:val="28"/>
        </w:rPr>
        <w:t>1.1.</w:t>
      </w:r>
      <w:r w:rsidR="004062AA">
        <w:rPr>
          <w:rFonts w:ascii="Times New Roman" w:hAnsi="Times New Roman" w:cs="Times New Roman"/>
          <w:sz w:val="28"/>
          <w:szCs w:val="28"/>
          <w:lang w:val="uk-UA"/>
        </w:rPr>
        <w:t xml:space="preserve"> Стан розвитку учнівського та студентського спорту в Україні</w:t>
      </w:r>
      <w:r w:rsidR="002115C8">
        <w:rPr>
          <w:rFonts w:ascii="Times New Roman" w:hAnsi="Times New Roman" w:cs="Times New Roman"/>
          <w:sz w:val="28"/>
          <w:szCs w:val="28"/>
          <w:lang w:val="uk-UA"/>
        </w:rPr>
        <w:t>………</w:t>
      </w:r>
      <w:r w:rsidR="00415D7C">
        <w:rPr>
          <w:rFonts w:ascii="Times New Roman" w:hAnsi="Times New Roman" w:cs="Times New Roman"/>
          <w:sz w:val="28"/>
          <w:szCs w:val="28"/>
          <w:lang w:val="uk-UA"/>
        </w:rPr>
        <w:t>……..</w:t>
      </w:r>
      <w:r w:rsidR="00346E15">
        <w:rPr>
          <w:rFonts w:ascii="Times New Roman" w:hAnsi="Times New Roman" w:cs="Times New Roman"/>
          <w:sz w:val="28"/>
          <w:szCs w:val="28"/>
          <w:lang w:val="uk-UA"/>
        </w:rPr>
        <w:t>6</w:t>
      </w:r>
    </w:p>
    <w:p w14:paraId="6A674E44" w14:textId="4C481D0A" w:rsidR="009E2655" w:rsidRPr="004062AA" w:rsidRDefault="009E2655" w:rsidP="009E2655">
      <w:pPr>
        <w:spacing w:line="360" w:lineRule="auto"/>
        <w:jc w:val="both"/>
        <w:rPr>
          <w:rFonts w:ascii="Times New Roman" w:hAnsi="Times New Roman" w:cs="Times New Roman"/>
          <w:sz w:val="28"/>
          <w:szCs w:val="28"/>
          <w:lang w:val="uk-UA"/>
        </w:rPr>
      </w:pPr>
      <w:r w:rsidRPr="00104D1E">
        <w:rPr>
          <w:rFonts w:ascii="Times New Roman" w:hAnsi="Times New Roman" w:cs="Times New Roman"/>
          <w:sz w:val="28"/>
          <w:szCs w:val="28"/>
        </w:rPr>
        <w:t xml:space="preserve">1.2. </w:t>
      </w:r>
      <w:r w:rsidR="004062AA">
        <w:rPr>
          <w:rFonts w:ascii="Times New Roman" w:hAnsi="Times New Roman" w:cs="Times New Roman"/>
          <w:sz w:val="28"/>
          <w:szCs w:val="28"/>
          <w:lang w:val="uk-UA"/>
        </w:rPr>
        <w:t>Нормативно-правове регулювання учнівського та студентського спорту України……</w:t>
      </w:r>
      <w:r w:rsidR="002115C8">
        <w:rPr>
          <w:rFonts w:ascii="Times New Roman" w:hAnsi="Times New Roman" w:cs="Times New Roman"/>
          <w:sz w:val="28"/>
          <w:szCs w:val="28"/>
          <w:lang w:val="uk-UA"/>
        </w:rPr>
        <w:t>…………</w:t>
      </w:r>
      <w:r w:rsidR="00346E15">
        <w:rPr>
          <w:rFonts w:ascii="Times New Roman" w:hAnsi="Times New Roman" w:cs="Times New Roman"/>
          <w:sz w:val="28"/>
          <w:szCs w:val="28"/>
          <w:lang w:val="uk-UA"/>
        </w:rPr>
        <w:t>……………………………………………………………..30</w:t>
      </w:r>
    </w:p>
    <w:p w14:paraId="18328689" w14:textId="3A5A2547" w:rsidR="009E2655" w:rsidRPr="004062AA" w:rsidRDefault="009E2655" w:rsidP="009E2655">
      <w:pPr>
        <w:spacing w:line="360" w:lineRule="auto"/>
        <w:jc w:val="both"/>
        <w:rPr>
          <w:rFonts w:ascii="Times New Roman" w:hAnsi="Times New Roman" w:cs="Times New Roman"/>
          <w:sz w:val="28"/>
          <w:szCs w:val="28"/>
          <w:lang w:val="uk-UA"/>
        </w:rPr>
      </w:pPr>
      <w:r w:rsidRPr="00104D1E">
        <w:rPr>
          <w:rFonts w:ascii="Times New Roman" w:hAnsi="Times New Roman" w:cs="Times New Roman"/>
          <w:sz w:val="28"/>
          <w:szCs w:val="28"/>
        </w:rPr>
        <w:t>1.3.</w:t>
      </w:r>
      <w:r w:rsidR="004062AA">
        <w:rPr>
          <w:rFonts w:ascii="Times New Roman" w:hAnsi="Times New Roman" w:cs="Times New Roman"/>
          <w:sz w:val="28"/>
          <w:szCs w:val="28"/>
          <w:lang w:val="uk-UA"/>
        </w:rPr>
        <w:t xml:space="preserve"> Проблеми та перспективи розвитку учнівського та студентського спорту в Україні</w:t>
      </w:r>
      <w:r w:rsidR="00915CE8">
        <w:rPr>
          <w:rFonts w:ascii="Times New Roman" w:hAnsi="Times New Roman" w:cs="Times New Roman"/>
          <w:sz w:val="28"/>
          <w:szCs w:val="28"/>
          <w:lang w:val="uk-UA"/>
        </w:rPr>
        <w:t>……………………………</w:t>
      </w:r>
      <w:r w:rsidR="002115C8">
        <w:rPr>
          <w:rFonts w:ascii="Times New Roman" w:hAnsi="Times New Roman" w:cs="Times New Roman"/>
          <w:sz w:val="28"/>
          <w:szCs w:val="28"/>
          <w:lang w:val="uk-UA"/>
        </w:rPr>
        <w:t>……</w:t>
      </w:r>
      <w:r w:rsidR="00346E15">
        <w:rPr>
          <w:rFonts w:ascii="Times New Roman" w:hAnsi="Times New Roman" w:cs="Times New Roman"/>
          <w:sz w:val="28"/>
          <w:szCs w:val="28"/>
          <w:lang w:val="uk-UA"/>
        </w:rPr>
        <w:t>………………………………………</w:t>
      </w:r>
      <w:r w:rsidR="007E30B0">
        <w:rPr>
          <w:rFonts w:ascii="Times New Roman" w:hAnsi="Times New Roman" w:cs="Times New Roman"/>
          <w:sz w:val="28"/>
          <w:szCs w:val="28"/>
          <w:lang w:val="uk-UA"/>
        </w:rPr>
        <w:t>...</w:t>
      </w:r>
      <w:r w:rsidR="00346E15">
        <w:rPr>
          <w:rFonts w:ascii="Times New Roman" w:hAnsi="Times New Roman" w:cs="Times New Roman"/>
          <w:sz w:val="28"/>
          <w:szCs w:val="28"/>
          <w:lang w:val="uk-UA"/>
        </w:rPr>
        <w:t>…</w:t>
      </w:r>
      <w:r w:rsidR="002115C8">
        <w:rPr>
          <w:rFonts w:ascii="Times New Roman" w:hAnsi="Times New Roman" w:cs="Times New Roman"/>
          <w:sz w:val="28"/>
          <w:szCs w:val="28"/>
          <w:lang w:val="uk-UA"/>
        </w:rPr>
        <w:t>.</w:t>
      </w:r>
      <w:r w:rsidR="00346E15">
        <w:rPr>
          <w:rFonts w:ascii="Times New Roman" w:hAnsi="Times New Roman" w:cs="Times New Roman"/>
          <w:sz w:val="28"/>
          <w:szCs w:val="28"/>
          <w:lang w:val="uk-UA"/>
        </w:rPr>
        <w:t>36</w:t>
      </w:r>
    </w:p>
    <w:p w14:paraId="655FE499" w14:textId="56121245" w:rsidR="009E2655" w:rsidRPr="00346E15" w:rsidRDefault="009E2655" w:rsidP="009E2655">
      <w:pPr>
        <w:spacing w:line="360" w:lineRule="auto"/>
        <w:jc w:val="both"/>
        <w:rPr>
          <w:rFonts w:ascii="Times New Roman" w:hAnsi="Times New Roman" w:cs="Times New Roman"/>
          <w:sz w:val="28"/>
          <w:szCs w:val="28"/>
          <w:lang w:val="uk-UA"/>
        </w:rPr>
      </w:pPr>
      <w:r w:rsidRPr="00104D1E">
        <w:rPr>
          <w:rFonts w:ascii="Times New Roman" w:hAnsi="Times New Roman" w:cs="Times New Roman"/>
          <w:sz w:val="28"/>
          <w:szCs w:val="28"/>
        </w:rPr>
        <w:t>Виснов</w:t>
      </w:r>
      <w:r w:rsidR="00346E15">
        <w:rPr>
          <w:rFonts w:ascii="Times New Roman" w:hAnsi="Times New Roman" w:cs="Times New Roman"/>
          <w:sz w:val="28"/>
          <w:szCs w:val="28"/>
          <w:lang w:val="uk-UA"/>
        </w:rPr>
        <w:t>ок</w:t>
      </w:r>
      <w:r w:rsidRPr="00104D1E">
        <w:rPr>
          <w:rFonts w:ascii="Times New Roman" w:hAnsi="Times New Roman" w:cs="Times New Roman"/>
          <w:sz w:val="28"/>
          <w:szCs w:val="28"/>
        </w:rPr>
        <w:t xml:space="preserve"> до  розділу І………………………………………................................. </w:t>
      </w:r>
      <w:r w:rsidR="00346E15">
        <w:rPr>
          <w:rFonts w:ascii="Times New Roman" w:hAnsi="Times New Roman" w:cs="Times New Roman"/>
          <w:sz w:val="28"/>
          <w:szCs w:val="28"/>
          <w:lang w:val="uk-UA"/>
        </w:rPr>
        <w:t>56</w:t>
      </w:r>
    </w:p>
    <w:p w14:paraId="4A171DF2" w14:textId="350E87F1" w:rsidR="007E30B0" w:rsidRDefault="009E2655" w:rsidP="007E30B0">
      <w:pPr>
        <w:spacing w:after="0" w:line="360" w:lineRule="auto"/>
        <w:jc w:val="both"/>
        <w:rPr>
          <w:rFonts w:ascii="Times New Roman" w:hAnsi="Times New Roman" w:cs="Times New Roman"/>
          <w:b/>
          <w:bCs/>
          <w:sz w:val="28"/>
          <w:szCs w:val="28"/>
          <w:lang w:val="uk-UA"/>
        </w:rPr>
      </w:pPr>
      <w:r w:rsidRPr="00104D1E">
        <w:rPr>
          <w:rFonts w:ascii="Times New Roman" w:hAnsi="Times New Roman" w:cs="Times New Roman"/>
          <w:b/>
          <w:bCs/>
          <w:sz w:val="28"/>
          <w:szCs w:val="28"/>
        </w:rPr>
        <w:t xml:space="preserve">РОЗДІЛ ІІ </w:t>
      </w:r>
      <w:r w:rsidR="0074155B">
        <w:rPr>
          <w:rFonts w:ascii="Times New Roman" w:hAnsi="Times New Roman" w:cs="Times New Roman"/>
          <w:b/>
          <w:bCs/>
          <w:sz w:val="28"/>
          <w:szCs w:val="28"/>
          <w:lang w:val="uk-UA"/>
        </w:rPr>
        <w:t xml:space="preserve"> </w:t>
      </w:r>
      <w:bookmarkStart w:id="1" w:name="_Hlk193788123"/>
      <w:r w:rsidR="007E30B0" w:rsidRPr="007E30B0">
        <w:rPr>
          <w:rFonts w:ascii="Times New Roman" w:hAnsi="Times New Roman" w:cs="Times New Roman"/>
          <w:b/>
          <w:bCs/>
          <w:sz w:val="28"/>
          <w:szCs w:val="28"/>
          <w:lang w:val="uk-UA"/>
        </w:rPr>
        <w:t xml:space="preserve">ОБҐРУНТУВАННЯ ОСНОВНИХ НАПРЯМКІВ </w:t>
      </w:r>
    </w:p>
    <w:p w14:paraId="2AD1AF94" w14:textId="6553D830" w:rsidR="009E2655" w:rsidRPr="00346E15" w:rsidRDefault="007E30B0" w:rsidP="007E30B0">
      <w:pPr>
        <w:spacing w:after="0" w:line="360" w:lineRule="auto"/>
        <w:jc w:val="both"/>
        <w:rPr>
          <w:rFonts w:ascii="Times New Roman" w:hAnsi="Times New Roman" w:cs="Times New Roman"/>
          <w:b/>
          <w:bCs/>
          <w:sz w:val="28"/>
          <w:szCs w:val="28"/>
          <w:lang w:val="uk-UA"/>
        </w:rPr>
      </w:pPr>
      <w:r w:rsidRPr="007E30B0">
        <w:rPr>
          <w:rFonts w:ascii="Times New Roman" w:hAnsi="Times New Roman" w:cs="Times New Roman"/>
          <w:b/>
          <w:bCs/>
          <w:sz w:val="28"/>
          <w:szCs w:val="28"/>
          <w:lang w:val="uk-UA"/>
        </w:rPr>
        <w:t>РОЗВИТКУ ШКІЛЬНОГО ТА СТУДЕНТСЬКОГО СПОРТУ В СУЧАСНИХ УМОВАХ</w:t>
      </w:r>
      <w:bookmarkEnd w:id="1"/>
      <w:r>
        <w:rPr>
          <w:rFonts w:ascii="Times New Roman" w:hAnsi="Times New Roman" w:cs="Times New Roman"/>
          <w:b/>
          <w:bCs/>
          <w:sz w:val="28"/>
          <w:szCs w:val="28"/>
          <w:lang w:val="uk-UA"/>
        </w:rPr>
        <w:t>……………………………………………………….….</w:t>
      </w:r>
      <w:r w:rsidR="009E2655" w:rsidRPr="00104D1E">
        <w:rPr>
          <w:rFonts w:ascii="Times New Roman" w:hAnsi="Times New Roman" w:cs="Times New Roman"/>
          <w:b/>
          <w:bCs/>
          <w:sz w:val="28"/>
          <w:szCs w:val="28"/>
        </w:rPr>
        <w:t xml:space="preserve"> </w:t>
      </w:r>
      <w:r w:rsidR="00346E15">
        <w:rPr>
          <w:rFonts w:ascii="Times New Roman" w:hAnsi="Times New Roman" w:cs="Times New Roman"/>
          <w:b/>
          <w:bCs/>
          <w:sz w:val="28"/>
          <w:szCs w:val="28"/>
          <w:lang w:val="uk-UA"/>
        </w:rPr>
        <w:t>58</w:t>
      </w:r>
    </w:p>
    <w:p w14:paraId="49498D1E" w14:textId="26FAD46B" w:rsidR="009E2655" w:rsidRPr="00CF2BE1" w:rsidRDefault="009E2655" w:rsidP="009E2655">
      <w:pPr>
        <w:spacing w:line="360" w:lineRule="auto"/>
        <w:jc w:val="both"/>
        <w:rPr>
          <w:rFonts w:ascii="Times New Roman" w:hAnsi="Times New Roman" w:cs="Times New Roman"/>
          <w:sz w:val="28"/>
          <w:szCs w:val="28"/>
          <w:lang w:val="uk-UA"/>
        </w:rPr>
      </w:pPr>
      <w:r w:rsidRPr="00104D1E">
        <w:rPr>
          <w:rFonts w:ascii="Times New Roman" w:hAnsi="Times New Roman" w:cs="Times New Roman"/>
          <w:sz w:val="28"/>
          <w:szCs w:val="28"/>
        </w:rPr>
        <w:t xml:space="preserve">2.1. </w:t>
      </w:r>
      <w:r w:rsidRPr="00CF2BE1">
        <w:rPr>
          <w:rFonts w:ascii="Times New Roman" w:hAnsi="Times New Roman" w:cs="Times New Roman"/>
          <w:sz w:val="28"/>
          <w:szCs w:val="28"/>
          <w:lang w:val="uk-UA"/>
        </w:rPr>
        <w:t xml:space="preserve">Методи досліджень…………………………………………………………… </w:t>
      </w:r>
      <w:r w:rsidR="00346E15">
        <w:rPr>
          <w:rFonts w:ascii="Times New Roman" w:hAnsi="Times New Roman" w:cs="Times New Roman"/>
          <w:sz w:val="28"/>
          <w:szCs w:val="28"/>
          <w:lang w:val="uk-UA"/>
        </w:rPr>
        <w:t>58</w:t>
      </w:r>
    </w:p>
    <w:p w14:paraId="25B79543" w14:textId="376241BA" w:rsidR="009E2655" w:rsidRPr="007E30B0" w:rsidRDefault="009E2655" w:rsidP="009E2655">
      <w:pPr>
        <w:spacing w:line="360" w:lineRule="auto"/>
        <w:jc w:val="both"/>
        <w:rPr>
          <w:rFonts w:ascii="Times New Roman" w:hAnsi="Times New Roman" w:cs="Times New Roman"/>
          <w:sz w:val="28"/>
          <w:szCs w:val="28"/>
          <w:lang w:val="uk-UA"/>
        </w:rPr>
      </w:pPr>
      <w:r w:rsidRPr="00CF2BE1">
        <w:rPr>
          <w:rFonts w:ascii="Times New Roman" w:hAnsi="Times New Roman" w:cs="Times New Roman"/>
          <w:sz w:val="28"/>
          <w:szCs w:val="28"/>
          <w:lang w:val="uk-UA"/>
        </w:rPr>
        <w:t>2.2.</w:t>
      </w:r>
      <w:r w:rsidR="004062AA" w:rsidRPr="00CF2BE1">
        <w:rPr>
          <w:rFonts w:ascii="Times New Roman" w:hAnsi="Times New Roman" w:cs="Times New Roman"/>
          <w:sz w:val="28"/>
          <w:szCs w:val="28"/>
          <w:lang w:val="uk-UA"/>
        </w:rPr>
        <w:t xml:space="preserve"> </w:t>
      </w:r>
      <w:r w:rsidRPr="00CF2BE1">
        <w:rPr>
          <w:rFonts w:ascii="Times New Roman" w:hAnsi="Times New Roman" w:cs="Times New Roman"/>
          <w:sz w:val="28"/>
          <w:szCs w:val="28"/>
          <w:lang w:val="uk-UA"/>
        </w:rPr>
        <w:t>Організація дослідження</w:t>
      </w:r>
      <w:r w:rsidRPr="00104D1E">
        <w:rPr>
          <w:rFonts w:ascii="Times New Roman" w:hAnsi="Times New Roman" w:cs="Times New Roman"/>
          <w:sz w:val="28"/>
          <w:szCs w:val="28"/>
        </w:rPr>
        <w:t>………………………………………………</w:t>
      </w:r>
      <w:r w:rsidR="007E30B0">
        <w:rPr>
          <w:rFonts w:ascii="Times New Roman" w:hAnsi="Times New Roman" w:cs="Times New Roman"/>
          <w:sz w:val="28"/>
          <w:szCs w:val="28"/>
          <w:lang w:val="uk-UA"/>
        </w:rPr>
        <w:t>…...</w:t>
      </w:r>
      <w:r w:rsidRPr="00104D1E">
        <w:rPr>
          <w:rFonts w:ascii="Times New Roman" w:hAnsi="Times New Roman" w:cs="Times New Roman"/>
          <w:sz w:val="28"/>
          <w:szCs w:val="28"/>
        </w:rPr>
        <w:t xml:space="preserve">… </w:t>
      </w:r>
      <w:r w:rsidR="007E30B0">
        <w:rPr>
          <w:rFonts w:ascii="Times New Roman" w:hAnsi="Times New Roman" w:cs="Times New Roman"/>
          <w:sz w:val="28"/>
          <w:szCs w:val="28"/>
          <w:lang w:val="uk-UA"/>
        </w:rPr>
        <w:t>64</w:t>
      </w:r>
    </w:p>
    <w:p w14:paraId="0F04F66C" w14:textId="795EFFA6" w:rsidR="004062AA" w:rsidRPr="007E30B0" w:rsidRDefault="007E30B0" w:rsidP="009E2655">
      <w:pPr>
        <w:spacing w:line="360" w:lineRule="auto"/>
        <w:rPr>
          <w:rFonts w:ascii="Times New Roman" w:hAnsi="Times New Roman" w:cs="Times New Roman"/>
          <w:sz w:val="28"/>
          <w:szCs w:val="28"/>
          <w:lang w:val="uk-UA"/>
        </w:rPr>
      </w:pPr>
      <w:r w:rsidRPr="007E30B0">
        <w:rPr>
          <w:rFonts w:ascii="Times New Roman" w:hAnsi="Times New Roman" w:cs="Times New Roman"/>
          <w:sz w:val="28"/>
          <w:szCs w:val="28"/>
          <w:lang w:val="uk-UA"/>
        </w:rPr>
        <w:t>2.3. Аналіз та узагальнення результатів…………………………………</w:t>
      </w:r>
      <w:r>
        <w:rPr>
          <w:rFonts w:ascii="Times New Roman" w:hAnsi="Times New Roman" w:cs="Times New Roman"/>
          <w:sz w:val="28"/>
          <w:szCs w:val="28"/>
          <w:lang w:val="uk-UA"/>
        </w:rPr>
        <w:t>…..</w:t>
      </w:r>
      <w:r w:rsidRPr="007E30B0">
        <w:rPr>
          <w:rFonts w:ascii="Times New Roman" w:hAnsi="Times New Roman" w:cs="Times New Roman"/>
          <w:sz w:val="28"/>
          <w:szCs w:val="28"/>
          <w:lang w:val="uk-UA"/>
        </w:rPr>
        <w:t>……66</w:t>
      </w:r>
    </w:p>
    <w:p w14:paraId="6D90F594" w14:textId="6DC89AD9" w:rsidR="009E2655" w:rsidRPr="00CF2BE1" w:rsidRDefault="009E2655" w:rsidP="009E2655">
      <w:pPr>
        <w:spacing w:line="360" w:lineRule="auto"/>
        <w:jc w:val="both"/>
        <w:rPr>
          <w:rFonts w:ascii="Times New Roman" w:hAnsi="Times New Roman" w:cs="Times New Roman"/>
          <w:sz w:val="28"/>
          <w:szCs w:val="28"/>
          <w:lang w:val="uk-UA"/>
        </w:rPr>
      </w:pPr>
      <w:r w:rsidRPr="00CF2BE1">
        <w:rPr>
          <w:rFonts w:ascii="Times New Roman" w:hAnsi="Times New Roman" w:cs="Times New Roman"/>
          <w:sz w:val="28"/>
          <w:szCs w:val="28"/>
          <w:lang w:val="uk-UA"/>
        </w:rPr>
        <w:t xml:space="preserve">Висновки до </w:t>
      </w:r>
      <w:r w:rsidR="007E30B0">
        <w:rPr>
          <w:rFonts w:ascii="Times New Roman" w:hAnsi="Times New Roman" w:cs="Times New Roman"/>
          <w:sz w:val="28"/>
          <w:szCs w:val="28"/>
          <w:lang w:val="uk-UA"/>
        </w:rPr>
        <w:t>Р</w:t>
      </w:r>
      <w:r w:rsidRPr="00CF2BE1">
        <w:rPr>
          <w:rFonts w:ascii="Times New Roman" w:hAnsi="Times New Roman" w:cs="Times New Roman"/>
          <w:sz w:val="28"/>
          <w:szCs w:val="28"/>
          <w:lang w:val="uk-UA"/>
        </w:rPr>
        <w:t>озділу</w:t>
      </w:r>
      <w:r w:rsidR="007E30B0">
        <w:rPr>
          <w:rFonts w:ascii="Times New Roman" w:hAnsi="Times New Roman" w:cs="Times New Roman"/>
          <w:sz w:val="28"/>
          <w:szCs w:val="28"/>
          <w:lang w:val="uk-UA"/>
        </w:rPr>
        <w:t xml:space="preserve"> ІІ</w:t>
      </w:r>
      <w:r w:rsidRPr="00CF2BE1">
        <w:rPr>
          <w:rFonts w:ascii="Times New Roman" w:hAnsi="Times New Roman" w:cs="Times New Roman"/>
          <w:sz w:val="28"/>
          <w:szCs w:val="28"/>
          <w:lang w:val="uk-UA"/>
        </w:rPr>
        <w:t>……………………………………..............................</w:t>
      </w:r>
      <w:r w:rsidR="007E30B0">
        <w:rPr>
          <w:rFonts w:ascii="Times New Roman" w:hAnsi="Times New Roman" w:cs="Times New Roman"/>
          <w:sz w:val="28"/>
          <w:szCs w:val="28"/>
          <w:lang w:val="uk-UA"/>
        </w:rPr>
        <w:t>.</w:t>
      </w:r>
      <w:r w:rsidRPr="00CF2BE1">
        <w:rPr>
          <w:rFonts w:ascii="Times New Roman" w:hAnsi="Times New Roman" w:cs="Times New Roman"/>
          <w:sz w:val="28"/>
          <w:szCs w:val="28"/>
          <w:lang w:val="uk-UA"/>
        </w:rPr>
        <w:t xml:space="preserve">..... </w:t>
      </w:r>
      <w:r w:rsidR="007E30B0">
        <w:rPr>
          <w:rFonts w:ascii="Times New Roman" w:hAnsi="Times New Roman" w:cs="Times New Roman"/>
          <w:sz w:val="28"/>
          <w:szCs w:val="28"/>
          <w:lang w:val="uk-UA"/>
        </w:rPr>
        <w:t>7</w:t>
      </w:r>
      <w:r w:rsidR="0074155B">
        <w:rPr>
          <w:rFonts w:ascii="Times New Roman" w:hAnsi="Times New Roman" w:cs="Times New Roman"/>
          <w:sz w:val="28"/>
          <w:szCs w:val="28"/>
          <w:lang w:val="uk-UA"/>
        </w:rPr>
        <w:t>7</w:t>
      </w:r>
    </w:p>
    <w:p w14:paraId="6D2A1AF6" w14:textId="6F012095" w:rsidR="009E2655" w:rsidRPr="00CF2BE1" w:rsidRDefault="009E2655" w:rsidP="009E2655">
      <w:pPr>
        <w:spacing w:line="360" w:lineRule="auto"/>
        <w:jc w:val="both"/>
        <w:rPr>
          <w:rFonts w:ascii="Times New Roman" w:hAnsi="Times New Roman" w:cs="Times New Roman"/>
          <w:sz w:val="28"/>
          <w:szCs w:val="28"/>
          <w:lang w:val="uk-UA"/>
        </w:rPr>
      </w:pPr>
      <w:r w:rsidRPr="00CF2BE1">
        <w:rPr>
          <w:rFonts w:ascii="Times New Roman" w:hAnsi="Times New Roman" w:cs="Times New Roman"/>
          <w:b/>
          <w:bCs/>
          <w:sz w:val="28"/>
          <w:szCs w:val="28"/>
          <w:lang w:val="uk-UA"/>
        </w:rPr>
        <w:t xml:space="preserve"> ВИСНОВКИ</w:t>
      </w:r>
      <w:r w:rsidRPr="0074155B">
        <w:rPr>
          <w:rFonts w:ascii="Times New Roman" w:hAnsi="Times New Roman" w:cs="Times New Roman"/>
          <w:b/>
          <w:bCs/>
          <w:sz w:val="28"/>
          <w:szCs w:val="28"/>
          <w:lang w:val="uk-UA"/>
        </w:rPr>
        <w:t>……………………………………………………………………….</w:t>
      </w:r>
      <w:r w:rsidR="0074155B" w:rsidRPr="0074155B">
        <w:rPr>
          <w:rFonts w:ascii="Times New Roman" w:hAnsi="Times New Roman" w:cs="Times New Roman"/>
          <w:b/>
          <w:bCs/>
          <w:sz w:val="28"/>
          <w:szCs w:val="28"/>
          <w:lang w:val="uk-UA"/>
        </w:rPr>
        <w:t>78</w:t>
      </w:r>
      <w:r w:rsidRPr="00CF2BE1">
        <w:rPr>
          <w:rFonts w:ascii="Times New Roman" w:hAnsi="Times New Roman" w:cs="Times New Roman"/>
          <w:sz w:val="28"/>
          <w:szCs w:val="28"/>
          <w:lang w:val="uk-UA"/>
        </w:rPr>
        <w:t xml:space="preserve"> </w:t>
      </w:r>
    </w:p>
    <w:p w14:paraId="601B131D" w14:textId="084F57F4" w:rsidR="00104D1E" w:rsidRPr="007E30B0" w:rsidRDefault="009E2655" w:rsidP="000D2942">
      <w:pPr>
        <w:spacing w:line="360" w:lineRule="auto"/>
        <w:jc w:val="both"/>
        <w:rPr>
          <w:rFonts w:ascii="Times New Roman" w:hAnsi="Times New Roman" w:cs="Times New Roman"/>
          <w:sz w:val="28"/>
          <w:szCs w:val="28"/>
          <w:lang w:val="uk-UA"/>
        </w:rPr>
      </w:pPr>
      <w:r w:rsidRPr="00CF2BE1">
        <w:rPr>
          <w:rFonts w:ascii="Times New Roman" w:hAnsi="Times New Roman" w:cs="Times New Roman"/>
          <w:sz w:val="28"/>
          <w:szCs w:val="28"/>
          <w:lang w:val="uk-UA"/>
        </w:rPr>
        <w:t>Список використаних джерел</w:t>
      </w:r>
      <w:r w:rsidRPr="00104D1E">
        <w:rPr>
          <w:rFonts w:ascii="Times New Roman" w:hAnsi="Times New Roman" w:cs="Times New Roman"/>
          <w:sz w:val="28"/>
          <w:szCs w:val="28"/>
        </w:rPr>
        <w:t>……………………………………………………..</w:t>
      </w:r>
      <w:r w:rsidRPr="00C12E0B">
        <w:rPr>
          <w:rFonts w:ascii="Times New Roman" w:hAnsi="Times New Roman" w:cs="Times New Roman"/>
          <w:sz w:val="28"/>
          <w:szCs w:val="28"/>
        </w:rPr>
        <w:t xml:space="preserve"> </w:t>
      </w:r>
      <w:bookmarkEnd w:id="0"/>
      <w:r w:rsidR="007E30B0">
        <w:rPr>
          <w:rFonts w:ascii="Times New Roman" w:hAnsi="Times New Roman" w:cs="Times New Roman"/>
          <w:sz w:val="28"/>
          <w:szCs w:val="28"/>
          <w:lang w:val="uk-UA"/>
        </w:rPr>
        <w:t>80</w:t>
      </w:r>
    </w:p>
    <w:p w14:paraId="3A03BCC9" w14:textId="77777777" w:rsidR="00FA0DCD" w:rsidRDefault="00FA0DCD" w:rsidP="000D2942">
      <w:pPr>
        <w:spacing w:after="0" w:line="360" w:lineRule="auto"/>
        <w:ind w:firstLine="708"/>
        <w:jc w:val="center"/>
        <w:rPr>
          <w:rFonts w:ascii="Times New Roman" w:hAnsi="Times New Roman" w:cs="Times New Roman"/>
          <w:b/>
          <w:bCs/>
          <w:sz w:val="32"/>
          <w:szCs w:val="32"/>
          <w:lang w:val="uk-UA"/>
        </w:rPr>
      </w:pPr>
    </w:p>
    <w:p w14:paraId="4E1C9900" w14:textId="77777777" w:rsidR="007E30B0" w:rsidRDefault="007E30B0" w:rsidP="000D2942">
      <w:pPr>
        <w:spacing w:after="0" w:line="360" w:lineRule="auto"/>
        <w:ind w:firstLine="708"/>
        <w:jc w:val="center"/>
        <w:rPr>
          <w:rFonts w:ascii="Times New Roman" w:hAnsi="Times New Roman" w:cs="Times New Roman"/>
          <w:b/>
          <w:bCs/>
          <w:sz w:val="32"/>
          <w:szCs w:val="32"/>
          <w:lang w:val="uk-UA"/>
        </w:rPr>
      </w:pPr>
    </w:p>
    <w:p w14:paraId="7256DEAB" w14:textId="77777777" w:rsidR="007E30B0" w:rsidRDefault="007E30B0" w:rsidP="000D2942">
      <w:pPr>
        <w:spacing w:after="0" w:line="360" w:lineRule="auto"/>
        <w:ind w:firstLine="708"/>
        <w:jc w:val="center"/>
        <w:rPr>
          <w:rFonts w:ascii="Times New Roman" w:hAnsi="Times New Roman" w:cs="Times New Roman"/>
          <w:b/>
          <w:bCs/>
          <w:sz w:val="32"/>
          <w:szCs w:val="32"/>
          <w:lang w:val="uk-UA"/>
        </w:rPr>
      </w:pPr>
    </w:p>
    <w:p w14:paraId="3B0A91C8" w14:textId="77777777" w:rsidR="007E30B0" w:rsidRDefault="007E30B0" w:rsidP="000D2942">
      <w:pPr>
        <w:spacing w:after="0" w:line="360" w:lineRule="auto"/>
        <w:ind w:firstLine="708"/>
        <w:jc w:val="center"/>
        <w:rPr>
          <w:rFonts w:ascii="Times New Roman" w:hAnsi="Times New Roman" w:cs="Times New Roman"/>
          <w:b/>
          <w:bCs/>
          <w:sz w:val="32"/>
          <w:szCs w:val="32"/>
          <w:lang w:val="uk-UA"/>
        </w:rPr>
      </w:pPr>
    </w:p>
    <w:p w14:paraId="2E01C7FD" w14:textId="77777777" w:rsidR="007E30B0" w:rsidRDefault="007E30B0" w:rsidP="000D2942">
      <w:pPr>
        <w:spacing w:after="0" w:line="360" w:lineRule="auto"/>
        <w:ind w:firstLine="708"/>
        <w:jc w:val="center"/>
        <w:rPr>
          <w:rFonts w:ascii="Times New Roman" w:hAnsi="Times New Roman" w:cs="Times New Roman"/>
          <w:b/>
          <w:bCs/>
          <w:sz w:val="32"/>
          <w:szCs w:val="32"/>
          <w:lang w:val="uk-UA"/>
        </w:rPr>
      </w:pPr>
    </w:p>
    <w:p w14:paraId="7F105583" w14:textId="77777777" w:rsidR="007E30B0" w:rsidRDefault="007E30B0" w:rsidP="000D2942">
      <w:pPr>
        <w:spacing w:after="0" w:line="360" w:lineRule="auto"/>
        <w:ind w:firstLine="708"/>
        <w:jc w:val="center"/>
        <w:rPr>
          <w:rFonts w:ascii="Times New Roman" w:hAnsi="Times New Roman" w:cs="Times New Roman"/>
          <w:b/>
          <w:bCs/>
          <w:sz w:val="32"/>
          <w:szCs w:val="32"/>
          <w:lang w:val="uk-UA"/>
        </w:rPr>
      </w:pPr>
    </w:p>
    <w:p w14:paraId="46E792E8" w14:textId="24C6F0CB" w:rsidR="009E2655" w:rsidRDefault="002C7C98" w:rsidP="000D2942">
      <w:pPr>
        <w:spacing w:after="0" w:line="360" w:lineRule="auto"/>
        <w:ind w:firstLine="708"/>
        <w:jc w:val="center"/>
        <w:rPr>
          <w:rFonts w:ascii="Times New Roman" w:hAnsi="Times New Roman" w:cs="Times New Roman"/>
          <w:b/>
          <w:bCs/>
          <w:sz w:val="32"/>
          <w:szCs w:val="32"/>
          <w:lang w:val="uk-UA"/>
        </w:rPr>
      </w:pPr>
      <w:r>
        <w:rPr>
          <w:rFonts w:ascii="Times New Roman" w:hAnsi="Times New Roman" w:cs="Times New Roman"/>
          <w:b/>
          <w:bCs/>
          <w:sz w:val="32"/>
          <w:szCs w:val="32"/>
          <w:lang w:val="uk-UA"/>
        </w:rPr>
        <w:lastRenderedPageBreak/>
        <w:t xml:space="preserve"> </w:t>
      </w:r>
      <w:r w:rsidR="00293DC5">
        <w:rPr>
          <w:rFonts w:ascii="Times New Roman" w:hAnsi="Times New Roman" w:cs="Times New Roman"/>
          <w:b/>
          <w:bCs/>
          <w:sz w:val="32"/>
          <w:szCs w:val="32"/>
          <w:lang w:val="uk-UA"/>
        </w:rPr>
        <w:t>ВСТУП</w:t>
      </w:r>
    </w:p>
    <w:p w14:paraId="6C1337BC" w14:textId="3FDDDD9C" w:rsidR="00845046" w:rsidRPr="00845046" w:rsidRDefault="00845046" w:rsidP="009E2655">
      <w:pPr>
        <w:spacing w:after="0" w:line="360" w:lineRule="auto"/>
        <w:ind w:firstLine="708"/>
        <w:jc w:val="both"/>
        <w:rPr>
          <w:rFonts w:ascii="Times New Roman" w:hAnsi="Times New Roman" w:cs="Times New Roman"/>
          <w:b/>
          <w:bCs/>
          <w:sz w:val="28"/>
          <w:szCs w:val="28"/>
          <w:lang w:val="uk-UA"/>
        </w:rPr>
      </w:pPr>
      <w:r w:rsidRPr="00845046">
        <w:rPr>
          <w:rFonts w:ascii="Times New Roman" w:hAnsi="Times New Roman" w:cs="Times New Roman"/>
          <w:sz w:val="28"/>
          <w:szCs w:val="28"/>
          <w:lang w:val="uk-UA"/>
        </w:rPr>
        <w:t>Початок XXI століття характеризується посиленням процесів глобалізації. Ця загальносвітова тенденція вплинула на вибір стратегії розвитку економіки й соціальної сфери України, що визнає необхідність активізації людського фактор</w:t>
      </w:r>
      <w:r w:rsidR="000D2942">
        <w:rPr>
          <w:rFonts w:ascii="Times New Roman" w:hAnsi="Times New Roman" w:cs="Times New Roman"/>
          <w:sz w:val="28"/>
          <w:szCs w:val="28"/>
          <w:lang w:val="uk-UA"/>
        </w:rPr>
        <w:t>у</w:t>
      </w:r>
      <w:r w:rsidRPr="00845046">
        <w:rPr>
          <w:rFonts w:ascii="Times New Roman" w:hAnsi="Times New Roman" w:cs="Times New Roman"/>
          <w:sz w:val="28"/>
          <w:szCs w:val="28"/>
          <w:lang w:val="uk-UA"/>
        </w:rPr>
        <w:t xml:space="preserve"> й таких його компонентів, як рівень освіченості суспільства, стан здоров'я громадян і їх активне довголіття. У світлі змін, що відбуваються в країні, усі галузі соціальної сфери, у тому числі фізична культура й спорт, перебувають у стадії трансформації. Тому сучасна стратегія соціальної політики держави націлена на вирішення демографічних проблем і передбачає стабілізацію народжуваності й зміцнення родини,</w:t>
      </w:r>
      <w:r>
        <w:rPr>
          <w:rFonts w:ascii="Times New Roman" w:hAnsi="Times New Roman" w:cs="Times New Roman"/>
          <w:sz w:val="28"/>
          <w:szCs w:val="28"/>
          <w:lang w:val="uk-UA"/>
        </w:rPr>
        <w:t xml:space="preserve"> впровадження здоров’язберігаючих технологій в навчальний процес освітніх заклад</w:t>
      </w:r>
      <w:r w:rsidR="00CC4CE2">
        <w:rPr>
          <w:rFonts w:ascii="Times New Roman" w:hAnsi="Times New Roman" w:cs="Times New Roman"/>
          <w:sz w:val="28"/>
          <w:szCs w:val="28"/>
          <w:lang w:val="uk-UA"/>
        </w:rPr>
        <w:t>ів,</w:t>
      </w:r>
      <w:r w:rsidRPr="00845046">
        <w:rPr>
          <w:rFonts w:ascii="Times New Roman" w:hAnsi="Times New Roman" w:cs="Times New Roman"/>
          <w:sz w:val="28"/>
          <w:szCs w:val="28"/>
          <w:lang w:val="uk-UA"/>
        </w:rPr>
        <w:t xml:space="preserve"> </w:t>
      </w:r>
      <w:r w:rsidR="00CC4CE2">
        <w:rPr>
          <w:rFonts w:ascii="Times New Roman" w:hAnsi="Times New Roman" w:cs="Times New Roman"/>
          <w:sz w:val="28"/>
          <w:szCs w:val="28"/>
          <w:lang w:val="uk-UA"/>
        </w:rPr>
        <w:t>що приведе до</w:t>
      </w:r>
      <w:r w:rsidRPr="00845046">
        <w:rPr>
          <w:rFonts w:ascii="Times New Roman" w:hAnsi="Times New Roman" w:cs="Times New Roman"/>
          <w:sz w:val="28"/>
          <w:szCs w:val="28"/>
          <w:lang w:val="uk-UA"/>
        </w:rPr>
        <w:t xml:space="preserve"> поліпшення стану здоров'я населення, збільшення тривалості життя</w:t>
      </w:r>
      <w:r w:rsidR="008D6EAF" w:rsidRPr="008D6EAF">
        <w:rPr>
          <w:rFonts w:ascii="Times New Roman" w:hAnsi="Times New Roman" w:cs="Times New Roman"/>
          <w:sz w:val="28"/>
          <w:szCs w:val="28"/>
          <w:lang w:val="uk-UA"/>
        </w:rPr>
        <w:t xml:space="preserve"> </w:t>
      </w:r>
      <w:bookmarkStart w:id="2" w:name="_Hlk193695046"/>
      <w:r w:rsidR="008D6EAF" w:rsidRPr="008D6EAF">
        <w:rPr>
          <w:rFonts w:ascii="Times New Roman" w:hAnsi="Times New Roman" w:cs="Times New Roman"/>
          <w:sz w:val="28"/>
          <w:szCs w:val="28"/>
          <w:lang w:val="uk-UA"/>
        </w:rPr>
        <w:t>[4</w:t>
      </w:r>
      <w:r w:rsidR="008D6EAF">
        <w:rPr>
          <w:rFonts w:ascii="Times New Roman" w:hAnsi="Times New Roman" w:cs="Times New Roman"/>
          <w:sz w:val="28"/>
          <w:szCs w:val="28"/>
          <w:lang w:val="uk-UA"/>
        </w:rPr>
        <w:t>, с.23</w:t>
      </w:r>
      <w:r w:rsidR="008D6EAF" w:rsidRPr="008D6EAF">
        <w:rPr>
          <w:rFonts w:ascii="Times New Roman" w:hAnsi="Times New Roman" w:cs="Times New Roman"/>
          <w:sz w:val="28"/>
          <w:szCs w:val="28"/>
          <w:lang w:val="uk-UA"/>
        </w:rPr>
        <w:t>]</w:t>
      </w:r>
      <w:r w:rsidRPr="008D6EAF">
        <w:rPr>
          <w:rFonts w:ascii="Times New Roman" w:hAnsi="Times New Roman" w:cs="Times New Roman"/>
          <w:sz w:val="28"/>
          <w:szCs w:val="28"/>
          <w:lang w:val="uk-UA"/>
        </w:rPr>
        <w:t>.</w:t>
      </w:r>
      <w:bookmarkEnd w:id="2"/>
    </w:p>
    <w:p w14:paraId="3CFB9A09" w14:textId="3F6C215B" w:rsidR="009E2655" w:rsidRPr="00845046" w:rsidRDefault="009E2655" w:rsidP="009E2655">
      <w:pPr>
        <w:pStyle w:val="a3"/>
        <w:spacing w:line="360" w:lineRule="auto"/>
        <w:jc w:val="both"/>
        <w:rPr>
          <w:rFonts w:ascii="Times New Roman" w:hAnsi="Times New Roman" w:cs="Times New Roman"/>
          <w:sz w:val="28"/>
          <w:szCs w:val="28"/>
          <w:lang w:val="uk-UA"/>
        </w:rPr>
      </w:pPr>
      <w:r>
        <w:rPr>
          <w:rFonts w:ascii="Times New Roman" w:hAnsi="Times New Roman" w:cs="Times New Roman"/>
          <w:sz w:val="32"/>
          <w:szCs w:val="32"/>
          <w:lang w:val="uk-UA"/>
        </w:rPr>
        <w:tab/>
      </w:r>
      <w:r w:rsidRPr="00845046">
        <w:rPr>
          <w:rFonts w:ascii="Times New Roman" w:hAnsi="Times New Roman" w:cs="Times New Roman"/>
          <w:sz w:val="28"/>
          <w:szCs w:val="28"/>
          <w:lang w:val="uk-UA"/>
        </w:rPr>
        <w:t xml:space="preserve">Навчально-виховний процес у навчальному закладі передбачає не тільки навчання, але й оздоровлення </w:t>
      </w:r>
      <w:r w:rsidR="000D2942">
        <w:rPr>
          <w:rFonts w:ascii="Times New Roman" w:hAnsi="Times New Roman" w:cs="Times New Roman"/>
          <w:sz w:val="28"/>
          <w:szCs w:val="28"/>
          <w:lang w:val="uk-UA"/>
        </w:rPr>
        <w:t>дітей</w:t>
      </w:r>
      <w:r w:rsidRPr="00845046">
        <w:rPr>
          <w:rFonts w:ascii="Times New Roman" w:hAnsi="Times New Roman" w:cs="Times New Roman"/>
          <w:sz w:val="28"/>
          <w:szCs w:val="28"/>
          <w:lang w:val="uk-UA"/>
        </w:rPr>
        <w:t xml:space="preserve">. Сьогодні обсяги освітніх програм характеризуються неможливістю повноцінного засвоєння студентами матеріалу, який все зростає. Це негативно впливає як на творчі здібності, так і фізичний стан </w:t>
      </w:r>
      <w:r w:rsidR="000D2942">
        <w:rPr>
          <w:rFonts w:ascii="Times New Roman" w:hAnsi="Times New Roman" w:cs="Times New Roman"/>
          <w:sz w:val="28"/>
          <w:szCs w:val="28"/>
          <w:lang w:val="uk-UA"/>
        </w:rPr>
        <w:t xml:space="preserve">школярів та </w:t>
      </w:r>
      <w:r w:rsidRPr="00845046">
        <w:rPr>
          <w:rFonts w:ascii="Times New Roman" w:hAnsi="Times New Roman" w:cs="Times New Roman"/>
          <w:sz w:val="28"/>
          <w:szCs w:val="28"/>
          <w:lang w:val="uk-UA"/>
        </w:rPr>
        <w:t>студентської молоді. Необхідною умовою зміцнення здоров’я є підтримання організму на високому функціональному рівні.</w:t>
      </w:r>
    </w:p>
    <w:p w14:paraId="1B511740" w14:textId="0354CA4F" w:rsidR="009E2655" w:rsidRPr="00845046" w:rsidRDefault="009E2655" w:rsidP="009E2655">
      <w:pPr>
        <w:spacing w:after="0" w:line="360" w:lineRule="auto"/>
        <w:ind w:firstLine="708"/>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 xml:space="preserve">Тому, основна увага фахівців </w:t>
      </w:r>
      <w:r w:rsidR="00845046" w:rsidRPr="00845046">
        <w:rPr>
          <w:rFonts w:ascii="Times New Roman" w:hAnsi="Times New Roman" w:cs="Times New Roman"/>
          <w:sz w:val="28"/>
          <w:szCs w:val="28"/>
          <w:lang w:val="uk-UA"/>
        </w:rPr>
        <w:t xml:space="preserve">галузі спорту </w:t>
      </w:r>
      <w:r w:rsidRPr="00845046">
        <w:rPr>
          <w:rFonts w:ascii="Times New Roman" w:hAnsi="Times New Roman" w:cs="Times New Roman"/>
          <w:sz w:val="28"/>
          <w:szCs w:val="28"/>
          <w:lang w:val="uk-UA"/>
        </w:rPr>
        <w:t>зосереджена на підвищення рухової активності  учнівської та студентської молоді, зміцнення їх здоров’я і максимальної реалізації здібностей обдарованої молоді</w:t>
      </w:r>
      <w:r w:rsidR="008D6EAF">
        <w:rPr>
          <w:rFonts w:ascii="Times New Roman" w:hAnsi="Times New Roman" w:cs="Times New Roman"/>
          <w:sz w:val="28"/>
          <w:szCs w:val="28"/>
          <w:lang w:val="uk-UA"/>
        </w:rPr>
        <w:t xml:space="preserve"> </w:t>
      </w:r>
      <w:r w:rsidR="00BA6EB2" w:rsidRPr="008D6EAF">
        <w:rPr>
          <w:rFonts w:ascii="Times New Roman" w:hAnsi="Times New Roman" w:cs="Times New Roman"/>
          <w:sz w:val="28"/>
          <w:szCs w:val="28"/>
          <w:lang w:val="uk-UA"/>
        </w:rPr>
        <w:t>[</w:t>
      </w:r>
      <w:r w:rsidR="008D6EAF" w:rsidRPr="008D6EAF">
        <w:rPr>
          <w:rFonts w:ascii="Times New Roman" w:hAnsi="Times New Roman" w:cs="Times New Roman"/>
          <w:sz w:val="28"/>
          <w:szCs w:val="28"/>
          <w:lang w:val="uk-UA"/>
        </w:rPr>
        <w:t>12, с.8</w:t>
      </w:r>
      <w:r w:rsidR="00BA6EB2" w:rsidRPr="008D6EAF">
        <w:rPr>
          <w:rFonts w:ascii="Times New Roman" w:hAnsi="Times New Roman" w:cs="Times New Roman"/>
          <w:sz w:val="28"/>
          <w:szCs w:val="28"/>
          <w:lang w:val="uk-UA"/>
        </w:rPr>
        <w:t>]</w:t>
      </w:r>
      <w:r w:rsidRPr="008D6EAF">
        <w:rPr>
          <w:rFonts w:ascii="Times New Roman" w:hAnsi="Times New Roman" w:cs="Times New Roman"/>
          <w:sz w:val="28"/>
          <w:szCs w:val="28"/>
          <w:lang w:val="uk-UA"/>
        </w:rPr>
        <w:t>.</w:t>
      </w:r>
      <w:r w:rsidRPr="00845046">
        <w:rPr>
          <w:rFonts w:ascii="Times New Roman" w:hAnsi="Times New Roman" w:cs="Times New Roman"/>
          <w:sz w:val="28"/>
          <w:szCs w:val="28"/>
          <w:lang w:val="uk-UA"/>
        </w:rPr>
        <w:t xml:space="preserve"> </w:t>
      </w:r>
    </w:p>
    <w:p w14:paraId="10F5ACC6" w14:textId="77777777" w:rsidR="009E2655" w:rsidRPr="00845046" w:rsidRDefault="009E2655" w:rsidP="009E2655">
      <w:pPr>
        <w:spacing w:after="0" w:line="360" w:lineRule="auto"/>
        <w:ind w:firstLine="708"/>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Актуальність досліджуваної теми є в тому, що зважаючи на воєнний стан в країні, зниження рівня життя, погіршення екологічних умов, скорочення медичних, соціальних державних програм на перший план стає проблема фізичного здоров’я сучасної молоді, так як оволодіння вищою освітою можливе лише за умови достатньо високого рівня здоров’я студента.</w:t>
      </w:r>
    </w:p>
    <w:p w14:paraId="3BF1D616" w14:textId="1ED66D47" w:rsidR="009E2655" w:rsidRPr="00845046" w:rsidRDefault="009E2655" w:rsidP="009E2655">
      <w:pPr>
        <w:spacing w:after="0"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ab/>
        <w:t xml:space="preserve">Масовий спорт виконує ряд важливих соціальних функцій і є важливим елементом процесу соціалізації особистості молодої людини. Тому абсолютно справедливо, що фахівці розглядають масовий спорт як важливий засіб збереження індивідуального здоров’я, організації змістовного дозвілля, </w:t>
      </w:r>
      <w:r w:rsidRPr="00845046">
        <w:rPr>
          <w:rFonts w:ascii="Times New Roman" w:hAnsi="Times New Roman" w:cs="Times New Roman"/>
          <w:sz w:val="28"/>
          <w:szCs w:val="28"/>
          <w:lang w:val="uk-UA"/>
        </w:rPr>
        <w:lastRenderedPageBreak/>
        <w:t>підготовки до трудової діяльності, запобігання асоціальній поведінці. У наукових публікаціях, присвячених фізичній культурі і спорту, підкреслено, що саме розвиток масового спорту, разом з професійним спортом і спортом вищих досягнень, покликаний сприяти вирішенню найбільш актуальних для сучасного суспільства проблем соціально-економічного характеру, сприяючи об’єднанню суспільства, патріотичного виховання молоді, відволіканню молоді від шкідливих звичок, зокрема, алкоголізму й наркоманії, профілактики різних захворювань, а також збільшенню якості життя.</w:t>
      </w:r>
    </w:p>
    <w:p w14:paraId="47AEDFA3" w14:textId="5B05DF2B" w:rsidR="009E2655" w:rsidRPr="00845046" w:rsidRDefault="009E2655" w:rsidP="009E2655">
      <w:pPr>
        <w:spacing w:after="0"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ab/>
        <w:t xml:space="preserve">Але всі дослідження науковців мають загальний характер проте на сьогодні чітко питання залученості молоді до занять спортом через спортивно-масові заходи вивчені недостатньо. Тому тем дослідження є актуальною і своєчасною. </w:t>
      </w:r>
    </w:p>
    <w:p w14:paraId="1AC63B4C" w14:textId="77777777" w:rsidR="009E2655" w:rsidRPr="00845046" w:rsidRDefault="009E2655" w:rsidP="009E2655">
      <w:pPr>
        <w:spacing w:after="0"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ab/>
      </w:r>
      <w:r w:rsidRPr="00845046">
        <w:rPr>
          <w:rFonts w:ascii="Times New Roman" w:hAnsi="Times New Roman" w:cs="Times New Roman"/>
          <w:b/>
          <w:bCs/>
          <w:sz w:val="28"/>
          <w:szCs w:val="28"/>
          <w:lang w:val="uk-UA"/>
        </w:rPr>
        <w:t>Об’єкт дослідження</w:t>
      </w:r>
      <w:r w:rsidRPr="00845046">
        <w:rPr>
          <w:rFonts w:ascii="Times New Roman" w:hAnsi="Times New Roman" w:cs="Times New Roman"/>
          <w:sz w:val="28"/>
          <w:szCs w:val="28"/>
          <w:lang w:val="uk-UA"/>
        </w:rPr>
        <w:t xml:space="preserve"> ‒ фізкультурно-оздоровча та спортивна робота в навчальних закладах.</w:t>
      </w:r>
    </w:p>
    <w:p w14:paraId="41DD863C" w14:textId="77777777" w:rsidR="009E2655" w:rsidRPr="00845046" w:rsidRDefault="009E2655" w:rsidP="009E2655">
      <w:pPr>
        <w:pStyle w:val="a3"/>
        <w:spacing w:line="360" w:lineRule="auto"/>
        <w:ind w:firstLine="709"/>
        <w:jc w:val="both"/>
        <w:rPr>
          <w:rFonts w:ascii="Times New Roman" w:hAnsi="Times New Roman" w:cs="Times New Roman"/>
          <w:sz w:val="28"/>
          <w:szCs w:val="28"/>
          <w:lang w:val="uk-UA"/>
        </w:rPr>
      </w:pPr>
      <w:r w:rsidRPr="00845046">
        <w:rPr>
          <w:rFonts w:ascii="Times New Roman" w:hAnsi="Times New Roman" w:cs="Times New Roman"/>
          <w:b/>
          <w:bCs/>
          <w:sz w:val="28"/>
          <w:szCs w:val="28"/>
          <w:lang w:val="uk-UA"/>
        </w:rPr>
        <w:t>Предмет дослідження</w:t>
      </w:r>
      <w:r w:rsidRPr="00845046">
        <w:rPr>
          <w:rFonts w:ascii="Times New Roman" w:hAnsi="Times New Roman" w:cs="Times New Roman"/>
          <w:sz w:val="28"/>
          <w:szCs w:val="28"/>
          <w:lang w:val="uk-UA"/>
        </w:rPr>
        <w:t xml:space="preserve"> ‒ організація й проведення фізкультурно-оздоровчих заходів та спортивних змагань серед учнівської і студентської молоді.</w:t>
      </w:r>
    </w:p>
    <w:p w14:paraId="6A738B67" w14:textId="77777777" w:rsidR="009E2655" w:rsidRPr="00845046" w:rsidRDefault="009E2655" w:rsidP="009E2655">
      <w:pPr>
        <w:pStyle w:val="a3"/>
        <w:spacing w:line="360" w:lineRule="auto"/>
        <w:ind w:firstLine="709"/>
        <w:jc w:val="both"/>
        <w:rPr>
          <w:rFonts w:ascii="Times New Roman" w:hAnsi="Times New Roman" w:cs="Times New Roman"/>
          <w:sz w:val="28"/>
          <w:szCs w:val="28"/>
          <w:lang w:val="uk-UA"/>
        </w:rPr>
      </w:pPr>
      <w:r w:rsidRPr="00845046">
        <w:rPr>
          <w:rFonts w:ascii="Times New Roman" w:hAnsi="Times New Roman" w:cs="Times New Roman"/>
          <w:b/>
          <w:bCs/>
          <w:sz w:val="28"/>
          <w:szCs w:val="28"/>
          <w:lang w:val="uk-UA"/>
        </w:rPr>
        <w:t>Мета дослідження</w:t>
      </w:r>
      <w:r w:rsidRPr="00845046">
        <w:rPr>
          <w:rFonts w:ascii="Times New Roman" w:hAnsi="Times New Roman" w:cs="Times New Roman"/>
          <w:sz w:val="28"/>
          <w:szCs w:val="28"/>
          <w:lang w:val="uk-UA"/>
        </w:rPr>
        <w:t xml:space="preserve"> ‒ розробити методичні рекомендації та експериментально підтвердити доцільність підвищення рухової активності та масове залучення підлітків до фізкультурно-оздоровчої і спортивної роботи.</w:t>
      </w:r>
    </w:p>
    <w:p w14:paraId="6DB7E5ED" w14:textId="77777777" w:rsidR="009E2655" w:rsidRPr="00845046" w:rsidRDefault="009E2655" w:rsidP="009E2655">
      <w:pPr>
        <w:pStyle w:val="a3"/>
        <w:spacing w:line="360" w:lineRule="auto"/>
        <w:ind w:firstLine="709"/>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 xml:space="preserve">Для досягнення мети дослідження були поставлені </w:t>
      </w:r>
      <w:r w:rsidRPr="00845046">
        <w:rPr>
          <w:rFonts w:ascii="Times New Roman" w:hAnsi="Times New Roman" w:cs="Times New Roman"/>
          <w:b/>
          <w:bCs/>
          <w:sz w:val="28"/>
          <w:szCs w:val="28"/>
          <w:lang w:val="uk-UA"/>
        </w:rPr>
        <w:t>такі завдання:</w:t>
      </w:r>
    </w:p>
    <w:p w14:paraId="42FCAA6F" w14:textId="77777777" w:rsidR="009E2655" w:rsidRPr="00845046" w:rsidRDefault="009E2655" w:rsidP="009E2655">
      <w:pPr>
        <w:pStyle w:val="a3"/>
        <w:numPr>
          <w:ilvl w:val="0"/>
          <w:numId w:val="1"/>
        </w:numPr>
        <w:spacing w:line="360" w:lineRule="auto"/>
        <w:jc w:val="both"/>
        <w:rPr>
          <w:rFonts w:ascii="Times New Roman" w:hAnsi="Times New Roman" w:cs="Times New Roman"/>
          <w:sz w:val="28"/>
          <w:szCs w:val="28"/>
        </w:rPr>
      </w:pPr>
      <w:r w:rsidRPr="00845046">
        <w:rPr>
          <w:rFonts w:ascii="Times New Roman" w:hAnsi="Times New Roman" w:cs="Times New Roman"/>
          <w:sz w:val="28"/>
          <w:szCs w:val="28"/>
          <w:lang w:val="uk-UA"/>
        </w:rPr>
        <w:t>Зробити аналіз науково-методичної літератури і даних з мережі Інтернет за тематикою  дослідження;</w:t>
      </w:r>
    </w:p>
    <w:p w14:paraId="4FAF84ED" w14:textId="154FED88" w:rsidR="009E2655" w:rsidRPr="00845046" w:rsidRDefault="009E2655" w:rsidP="009E2655">
      <w:pPr>
        <w:pStyle w:val="a3"/>
        <w:numPr>
          <w:ilvl w:val="0"/>
          <w:numId w:val="1"/>
        </w:numPr>
        <w:spacing w:line="360" w:lineRule="auto"/>
        <w:jc w:val="both"/>
        <w:rPr>
          <w:rFonts w:ascii="Times New Roman" w:hAnsi="Times New Roman" w:cs="Times New Roman"/>
          <w:sz w:val="28"/>
          <w:szCs w:val="28"/>
          <w:lang w:val="uk-UA"/>
        </w:rPr>
      </w:pPr>
      <w:bookmarkStart w:id="3" w:name="_Hlk193784572"/>
      <w:r w:rsidRPr="00845046">
        <w:rPr>
          <w:rFonts w:ascii="Times New Roman" w:hAnsi="Times New Roman" w:cs="Times New Roman"/>
          <w:sz w:val="28"/>
          <w:szCs w:val="28"/>
          <w:lang w:val="uk-UA"/>
        </w:rPr>
        <w:t xml:space="preserve">Визначити комплекс організаційно-педагогічних умов, спрямованих на формування соціальної свідомості, національно-патріотичних цінностей, мотивації  учнівської та студентської молоді України </w:t>
      </w:r>
      <w:r w:rsidR="00C43898">
        <w:rPr>
          <w:rFonts w:ascii="Times New Roman" w:hAnsi="Times New Roman" w:cs="Times New Roman"/>
          <w:sz w:val="28"/>
          <w:szCs w:val="28"/>
          <w:lang w:val="uk-UA"/>
        </w:rPr>
        <w:t xml:space="preserve">до занять </w:t>
      </w:r>
      <w:r w:rsidRPr="00845046">
        <w:rPr>
          <w:rFonts w:ascii="Times New Roman" w:hAnsi="Times New Roman" w:cs="Times New Roman"/>
          <w:sz w:val="28"/>
          <w:szCs w:val="28"/>
          <w:lang w:val="uk-UA"/>
        </w:rPr>
        <w:t xml:space="preserve"> фізично</w:t>
      </w:r>
      <w:r w:rsidR="00C43898">
        <w:rPr>
          <w:rFonts w:ascii="Times New Roman" w:hAnsi="Times New Roman" w:cs="Times New Roman"/>
          <w:sz w:val="28"/>
          <w:szCs w:val="28"/>
          <w:lang w:val="uk-UA"/>
        </w:rPr>
        <w:t>ю</w:t>
      </w:r>
      <w:r w:rsidRPr="00845046">
        <w:rPr>
          <w:rFonts w:ascii="Times New Roman" w:hAnsi="Times New Roman" w:cs="Times New Roman"/>
          <w:sz w:val="28"/>
          <w:szCs w:val="28"/>
          <w:lang w:val="uk-UA"/>
        </w:rPr>
        <w:t xml:space="preserve"> культур</w:t>
      </w:r>
      <w:r w:rsidR="00C43898">
        <w:rPr>
          <w:rFonts w:ascii="Times New Roman" w:hAnsi="Times New Roman" w:cs="Times New Roman"/>
          <w:sz w:val="28"/>
          <w:szCs w:val="28"/>
          <w:lang w:val="uk-UA"/>
        </w:rPr>
        <w:t>ою</w:t>
      </w:r>
      <w:r w:rsidRPr="00845046">
        <w:rPr>
          <w:rFonts w:ascii="Times New Roman" w:hAnsi="Times New Roman" w:cs="Times New Roman"/>
          <w:sz w:val="28"/>
          <w:szCs w:val="28"/>
          <w:lang w:val="uk-UA"/>
        </w:rPr>
        <w:t xml:space="preserve"> і спорт</w:t>
      </w:r>
      <w:r w:rsidR="00C43898">
        <w:rPr>
          <w:rFonts w:ascii="Times New Roman" w:hAnsi="Times New Roman" w:cs="Times New Roman"/>
          <w:sz w:val="28"/>
          <w:szCs w:val="28"/>
          <w:lang w:val="uk-UA"/>
        </w:rPr>
        <w:t>ом</w:t>
      </w:r>
      <w:r w:rsidRPr="00845046">
        <w:rPr>
          <w:rFonts w:ascii="Times New Roman" w:hAnsi="Times New Roman" w:cs="Times New Roman"/>
          <w:sz w:val="28"/>
          <w:szCs w:val="28"/>
          <w:lang w:val="uk-UA"/>
        </w:rPr>
        <w:t>;</w:t>
      </w:r>
    </w:p>
    <w:p w14:paraId="1B8B54A3" w14:textId="77777777" w:rsidR="009E2655" w:rsidRPr="00845046" w:rsidRDefault="009E2655" w:rsidP="009E2655">
      <w:pPr>
        <w:pStyle w:val="a3"/>
        <w:numPr>
          <w:ilvl w:val="0"/>
          <w:numId w:val="1"/>
        </w:numPr>
        <w:spacing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 xml:space="preserve">Розробити методичні рекомендації щодо </w:t>
      </w:r>
      <w:bookmarkStart w:id="4" w:name="_Hlk187934194"/>
      <w:r w:rsidRPr="00845046">
        <w:rPr>
          <w:rFonts w:ascii="Times New Roman" w:hAnsi="Times New Roman" w:cs="Times New Roman"/>
          <w:sz w:val="28"/>
          <w:szCs w:val="28"/>
          <w:lang w:val="uk-UA"/>
        </w:rPr>
        <w:t>організації спортивно-масових заходів та максимального забезпечення участі учнівської та студентської молоді в спортивних змаганнях різних рівнів.</w:t>
      </w:r>
    </w:p>
    <w:bookmarkEnd w:id="3"/>
    <w:bookmarkEnd w:id="4"/>
    <w:p w14:paraId="1F2271C0" w14:textId="7F913BE9" w:rsidR="00D70F5F" w:rsidRDefault="009E2655" w:rsidP="00D70F5F">
      <w:pPr>
        <w:pStyle w:val="a3"/>
        <w:spacing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lastRenderedPageBreak/>
        <w:tab/>
      </w:r>
      <w:r w:rsidR="00293DC5" w:rsidRPr="00845046">
        <w:rPr>
          <w:rFonts w:ascii="Times New Roman" w:hAnsi="Times New Roman" w:cs="Times New Roman"/>
          <w:sz w:val="28"/>
          <w:szCs w:val="28"/>
          <w:lang w:val="uk-UA"/>
        </w:rPr>
        <w:t xml:space="preserve">Для вирішення поданих в даному досліджені завдань використовувались такі методи дослідження. </w:t>
      </w:r>
      <w:r w:rsidR="008A091F" w:rsidRPr="008A091F">
        <w:rPr>
          <w:rFonts w:ascii="Times New Roman" w:hAnsi="Times New Roman" w:cs="Times New Roman"/>
          <w:sz w:val="28"/>
          <w:szCs w:val="28"/>
          <w:lang w:val="uk-UA"/>
        </w:rPr>
        <w:t>Серед м</w:t>
      </w:r>
      <w:r w:rsidR="00D70F5F" w:rsidRPr="008A091F">
        <w:rPr>
          <w:rFonts w:ascii="Times New Roman" w:hAnsi="Times New Roman" w:cs="Times New Roman"/>
          <w:sz w:val="28"/>
          <w:szCs w:val="28"/>
          <w:lang w:val="uk-UA"/>
        </w:rPr>
        <w:t>етод</w:t>
      </w:r>
      <w:r w:rsidR="008A091F" w:rsidRPr="008A091F">
        <w:rPr>
          <w:rFonts w:ascii="Times New Roman" w:hAnsi="Times New Roman" w:cs="Times New Roman"/>
          <w:sz w:val="28"/>
          <w:szCs w:val="28"/>
          <w:lang w:val="uk-UA"/>
        </w:rPr>
        <w:t>ів</w:t>
      </w:r>
      <w:r w:rsidR="00D70F5F" w:rsidRPr="008A091F">
        <w:rPr>
          <w:rFonts w:ascii="Times New Roman" w:hAnsi="Times New Roman" w:cs="Times New Roman"/>
          <w:sz w:val="28"/>
          <w:szCs w:val="28"/>
          <w:lang w:val="uk-UA"/>
        </w:rPr>
        <w:t xml:space="preserve"> дослідження</w:t>
      </w:r>
      <w:r w:rsidR="008A091F">
        <w:rPr>
          <w:rFonts w:ascii="Times New Roman" w:hAnsi="Times New Roman" w:cs="Times New Roman"/>
          <w:b/>
          <w:bCs/>
          <w:i/>
          <w:iCs/>
          <w:sz w:val="28"/>
          <w:szCs w:val="28"/>
          <w:lang w:val="uk-UA"/>
        </w:rPr>
        <w:t xml:space="preserve"> </w:t>
      </w:r>
      <w:r w:rsidR="00D70F5F" w:rsidRPr="00D62455">
        <w:rPr>
          <w:rFonts w:ascii="Times New Roman" w:hAnsi="Times New Roman" w:cs="Times New Roman"/>
          <w:sz w:val="28"/>
          <w:szCs w:val="28"/>
          <w:lang w:val="uk-UA"/>
        </w:rPr>
        <w:t xml:space="preserve">аналіз літературних джерел та нормативно-правових актів, функціонально-структурний аналіз, концептуально-порівняльний аналіз. Методологічну основу дослідження склали теорія пізнання, логіка та системний підхід. </w:t>
      </w:r>
    </w:p>
    <w:p w14:paraId="15F18C4B" w14:textId="77777777" w:rsidR="00293DC5" w:rsidRPr="00845046" w:rsidRDefault="00293DC5" w:rsidP="00293DC5">
      <w:pPr>
        <w:pStyle w:val="a3"/>
        <w:spacing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1. Аналіз науково-методичної літератури.</w:t>
      </w:r>
    </w:p>
    <w:p w14:paraId="6E9FCC1F" w14:textId="77777777" w:rsidR="00293DC5" w:rsidRPr="00845046" w:rsidRDefault="00293DC5" w:rsidP="00293DC5">
      <w:pPr>
        <w:pStyle w:val="a3"/>
        <w:spacing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2. Педагогічне спостереження.</w:t>
      </w:r>
    </w:p>
    <w:p w14:paraId="0366A7EB" w14:textId="77777777" w:rsidR="00293DC5" w:rsidRPr="00845046" w:rsidRDefault="00293DC5" w:rsidP="00293DC5">
      <w:pPr>
        <w:pStyle w:val="a3"/>
        <w:spacing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3.  Анкетування.</w:t>
      </w:r>
    </w:p>
    <w:p w14:paraId="14449028" w14:textId="66E1F520" w:rsidR="00293DC5" w:rsidRDefault="00293DC5" w:rsidP="00293DC5">
      <w:pPr>
        <w:pStyle w:val="a3"/>
        <w:spacing w:line="360" w:lineRule="auto"/>
        <w:jc w:val="both"/>
        <w:rPr>
          <w:rFonts w:ascii="Times New Roman" w:hAnsi="Times New Roman" w:cs="Times New Roman"/>
          <w:sz w:val="28"/>
          <w:szCs w:val="28"/>
          <w:lang w:val="uk-UA"/>
        </w:rPr>
      </w:pPr>
      <w:r w:rsidRPr="00845046">
        <w:rPr>
          <w:rFonts w:ascii="Times New Roman" w:hAnsi="Times New Roman" w:cs="Times New Roman"/>
          <w:sz w:val="28"/>
          <w:szCs w:val="28"/>
          <w:lang w:val="uk-UA"/>
        </w:rPr>
        <w:t>4. Педагогічний експеримент.</w:t>
      </w:r>
    </w:p>
    <w:p w14:paraId="0585CC92" w14:textId="79795D45" w:rsidR="008D6EAF" w:rsidRPr="00845046" w:rsidRDefault="008D6EAF"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Концептуально-порівняльний аналіз.</w:t>
      </w:r>
    </w:p>
    <w:p w14:paraId="71DECB47" w14:textId="5798BB5C" w:rsidR="00823A1D" w:rsidRPr="00845046" w:rsidRDefault="008D6EAF" w:rsidP="00293DC5">
      <w:pPr>
        <w:rPr>
          <w:rFonts w:ascii="Times New Roman" w:hAnsi="Times New Roman" w:cs="Times New Roman"/>
          <w:sz w:val="28"/>
          <w:szCs w:val="28"/>
          <w:lang w:val="uk-UA"/>
        </w:rPr>
      </w:pPr>
      <w:r>
        <w:rPr>
          <w:rFonts w:ascii="Times New Roman" w:hAnsi="Times New Roman" w:cs="Times New Roman"/>
          <w:sz w:val="28"/>
          <w:szCs w:val="28"/>
          <w:lang w:val="uk-UA"/>
        </w:rPr>
        <w:t>6</w:t>
      </w:r>
      <w:r w:rsidR="00293DC5" w:rsidRPr="00845046">
        <w:rPr>
          <w:rFonts w:ascii="Times New Roman" w:hAnsi="Times New Roman" w:cs="Times New Roman"/>
          <w:sz w:val="28"/>
          <w:szCs w:val="28"/>
          <w:lang w:val="uk-UA"/>
        </w:rPr>
        <w:t>. Метод математичної статистики.</w:t>
      </w:r>
    </w:p>
    <w:p w14:paraId="4F463BD8" w14:textId="698C4CE8" w:rsidR="00293DC5" w:rsidRDefault="00293DC5" w:rsidP="00293DC5">
      <w:pPr>
        <w:pStyle w:val="a3"/>
        <w:spacing w:line="360" w:lineRule="auto"/>
        <w:jc w:val="both"/>
        <w:rPr>
          <w:rFonts w:ascii="Times New Roman" w:hAnsi="Times New Roman" w:cs="Times New Roman"/>
          <w:sz w:val="28"/>
          <w:szCs w:val="28"/>
          <w:lang w:val="uk-UA"/>
        </w:rPr>
      </w:pPr>
      <w:r w:rsidRPr="00845046">
        <w:rPr>
          <w:rFonts w:ascii="Times New Roman" w:hAnsi="Times New Roman" w:cs="Times New Roman"/>
          <w:b/>
          <w:bCs/>
          <w:sz w:val="28"/>
          <w:szCs w:val="28"/>
          <w:lang w:val="uk-UA"/>
        </w:rPr>
        <w:t>Гіпотеза дослідження:</w:t>
      </w:r>
      <w:r w:rsidRPr="00845046">
        <w:rPr>
          <w:rFonts w:ascii="Times New Roman" w:hAnsi="Times New Roman" w:cs="Times New Roman"/>
          <w:sz w:val="28"/>
          <w:szCs w:val="28"/>
          <w:lang w:val="uk-UA"/>
        </w:rPr>
        <w:t xml:space="preserve"> Розробка та впровадження методики проведення спортивно-масових заходів та спортивних змагань із залученням тренерів ДЮСШ та спортсменів високого класу, проведення для учнів та студентів майстер-класів з видатними спортсменами дозволить збільшити мотивацію до занять спортом, залученість студентської та учнівської молоді до масового спорту та зацікавленість видами спорту в секціях ДЮСШ та спортивних клубів, а також покращить відбір обдарованих дітей в спортивні секції.</w:t>
      </w:r>
    </w:p>
    <w:p w14:paraId="466F52D9" w14:textId="39E51B72" w:rsidR="0005244B" w:rsidRDefault="0005244B"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5244B">
        <w:rPr>
          <w:rFonts w:ascii="Times New Roman" w:hAnsi="Times New Roman" w:cs="Times New Roman"/>
          <w:sz w:val="28"/>
          <w:szCs w:val="28"/>
          <w:lang w:val="uk-UA"/>
        </w:rPr>
        <w:t>За темою дослідження були опубліковані тези в Збірнику  наукових праць за матеріалами YІ міжнародної науково-практичної конференції «Сучасні тенденції та перспективи розвитку якісної підготовки майбутніх фахівців фізичної культури і спорту в умовах ступеневої освіти: (Полтава –Лубни, 18-19 квітня 2024 р.) за редакцією  Олени  Вікторівни Отравенко,  видавництво Державний заклад  «Луганський національний університет імені Тараса Шевченка»</w:t>
      </w:r>
    </w:p>
    <w:p w14:paraId="009A8719" w14:textId="18BD3448" w:rsidR="008D6EAF" w:rsidRPr="00117B89" w:rsidRDefault="008D6EAF" w:rsidP="008D6EAF">
      <w:pPr>
        <w:pStyle w:val="a3"/>
        <w:spacing w:line="360" w:lineRule="auto"/>
        <w:ind w:firstLine="709"/>
        <w:jc w:val="both"/>
        <w:rPr>
          <w:rFonts w:ascii="Times New Roman" w:hAnsi="Times New Roman" w:cs="Times New Roman"/>
          <w:sz w:val="28"/>
          <w:szCs w:val="28"/>
          <w:lang w:val="uk-UA"/>
        </w:rPr>
      </w:pPr>
      <w:r w:rsidRPr="007A37C7">
        <w:rPr>
          <w:rFonts w:ascii="Times New Roman" w:hAnsi="Times New Roman" w:cs="Times New Roman"/>
          <w:sz w:val="28"/>
          <w:szCs w:val="28"/>
          <w:lang w:val="uk-UA"/>
        </w:rPr>
        <w:t xml:space="preserve">Структура роботи: робота складається з вступу, двох розділів, висновків, робота містить </w:t>
      </w:r>
      <w:r w:rsidR="00BD2C69" w:rsidRPr="00BD2C69">
        <w:rPr>
          <w:rFonts w:ascii="Times New Roman" w:hAnsi="Times New Roman" w:cs="Times New Roman"/>
          <w:sz w:val="28"/>
          <w:szCs w:val="28"/>
          <w:lang w:val="uk-UA"/>
        </w:rPr>
        <w:t>3</w:t>
      </w:r>
      <w:r w:rsidRPr="00BD2C69">
        <w:rPr>
          <w:rFonts w:ascii="Times New Roman" w:hAnsi="Times New Roman" w:cs="Times New Roman"/>
          <w:sz w:val="28"/>
          <w:szCs w:val="28"/>
          <w:lang w:val="uk-UA"/>
        </w:rPr>
        <w:t xml:space="preserve"> таблиці, малюнків </w:t>
      </w:r>
      <w:r w:rsidR="00BD2C69" w:rsidRPr="00BD2C69">
        <w:rPr>
          <w:rFonts w:ascii="Times New Roman" w:hAnsi="Times New Roman" w:cs="Times New Roman"/>
          <w:sz w:val="28"/>
          <w:szCs w:val="28"/>
          <w:lang w:val="uk-UA"/>
        </w:rPr>
        <w:t>5</w:t>
      </w:r>
      <w:r w:rsidRPr="007A37C7">
        <w:rPr>
          <w:rFonts w:ascii="Times New Roman" w:hAnsi="Times New Roman" w:cs="Times New Roman"/>
          <w:sz w:val="28"/>
          <w:szCs w:val="28"/>
          <w:lang w:val="uk-UA"/>
        </w:rPr>
        <w:t xml:space="preserve"> загальний обсяг роботи – </w:t>
      </w:r>
      <w:r w:rsidR="00BD2C69">
        <w:rPr>
          <w:rFonts w:ascii="Times New Roman" w:hAnsi="Times New Roman" w:cs="Times New Roman"/>
          <w:sz w:val="28"/>
          <w:szCs w:val="28"/>
          <w:lang w:val="uk-UA"/>
        </w:rPr>
        <w:t>8</w:t>
      </w:r>
      <w:r w:rsidR="008C6394">
        <w:rPr>
          <w:rFonts w:ascii="Times New Roman" w:hAnsi="Times New Roman" w:cs="Times New Roman"/>
          <w:sz w:val="28"/>
          <w:szCs w:val="28"/>
          <w:lang w:val="uk-UA"/>
        </w:rPr>
        <w:t>6</w:t>
      </w:r>
      <w:r w:rsidRPr="007A37C7">
        <w:rPr>
          <w:rFonts w:ascii="Times New Roman" w:hAnsi="Times New Roman" w:cs="Times New Roman"/>
          <w:sz w:val="28"/>
          <w:szCs w:val="28"/>
          <w:lang w:val="uk-UA"/>
        </w:rPr>
        <w:t xml:space="preserve"> сторінок, робота також містить список використаних джерел з </w:t>
      </w:r>
      <w:r>
        <w:rPr>
          <w:rFonts w:ascii="Times New Roman" w:hAnsi="Times New Roman" w:cs="Times New Roman"/>
          <w:sz w:val="28"/>
          <w:szCs w:val="28"/>
          <w:lang w:val="uk-UA"/>
        </w:rPr>
        <w:t>9</w:t>
      </w:r>
      <w:r w:rsidR="00BD2C69">
        <w:rPr>
          <w:rFonts w:ascii="Times New Roman" w:hAnsi="Times New Roman" w:cs="Times New Roman"/>
          <w:sz w:val="28"/>
          <w:szCs w:val="28"/>
          <w:lang w:val="uk-UA"/>
        </w:rPr>
        <w:t>2</w:t>
      </w:r>
      <w:r w:rsidR="0074155B">
        <w:rPr>
          <w:rFonts w:ascii="Times New Roman" w:hAnsi="Times New Roman" w:cs="Times New Roman"/>
          <w:sz w:val="28"/>
          <w:szCs w:val="28"/>
          <w:lang w:val="uk-UA"/>
        </w:rPr>
        <w:t xml:space="preserve"> </w:t>
      </w:r>
      <w:r w:rsidRPr="007A37C7">
        <w:rPr>
          <w:rFonts w:ascii="Times New Roman" w:hAnsi="Times New Roman" w:cs="Times New Roman"/>
          <w:sz w:val="28"/>
          <w:szCs w:val="28"/>
          <w:lang w:val="uk-UA"/>
        </w:rPr>
        <w:t xml:space="preserve"> найменуван</w:t>
      </w:r>
      <w:r>
        <w:rPr>
          <w:rFonts w:ascii="Times New Roman" w:hAnsi="Times New Roman" w:cs="Times New Roman"/>
          <w:sz w:val="28"/>
          <w:szCs w:val="28"/>
          <w:lang w:val="uk-UA"/>
        </w:rPr>
        <w:t>н</w:t>
      </w:r>
      <w:r w:rsidRPr="007A37C7">
        <w:rPr>
          <w:rFonts w:ascii="Times New Roman" w:hAnsi="Times New Roman" w:cs="Times New Roman"/>
          <w:sz w:val="28"/>
          <w:szCs w:val="28"/>
          <w:lang w:val="uk-UA"/>
        </w:rPr>
        <w:t>я</w:t>
      </w:r>
      <w:r w:rsidRPr="00117B89">
        <w:rPr>
          <w:rFonts w:ascii="Times New Roman" w:hAnsi="Times New Roman" w:cs="Times New Roman"/>
          <w:sz w:val="28"/>
          <w:szCs w:val="28"/>
          <w:lang w:val="uk-UA"/>
        </w:rPr>
        <w:t>.</w:t>
      </w:r>
    </w:p>
    <w:p w14:paraId="7A58ADC8" w14:textId="0DB110C8" w:rsidR="00845046" w:rsidRDefault="00845046" w:rsidP="00293DC5">
      <w:pPr>
        <w:pStyle w:val="a3"/>
        <w:spacing w:line="360" w:lineRule="auto"/>
        <w:jc w:val="both"/>
        <w:rPr>
          <w:rFonts w:ascii="Times New Roman" w:hAnsi="Times New Roman" w:cs="Times New Roman"/>
          <w:sz w:val="28"/>
          <w:szCs w:val="28"/>
          <w:lang w:val="uk-UA"/>
        </w:rPr>
      </w:pPr>
    </w:p>
    <w:p w14:paraId="3F863A4E" w14:textId="77777777" w:rsidR="00415D7C" w:rsidRPr="00845046" w:rsidRDefault="00415D7C" w:rsidP="00293DC5">
      <w:pPr>
        <w:pStyle w:val="a3"/>
        <w:spacing w:line="360" w:lineRule="auto"/>
        <w:jc w:val="both"/>
        <w:rPr>
          <w:rFonts w:ascii="Times New Roman" w:hAnsi="Times New Roman" w:cs="Times New Roman"/>
          <w:sz w:val="28"/>
          <w:szCs w:val="28"/>
          <w:lang w:val="uk-UA"/>
        </w:rPr>
      </w:pPr>
    </w:p>
    <w:p w14:paraId="7326CB5C" w14:textId="4312A332" w:rsidR="00845046" w:rsidRDefault="006E6E0A" w:rsidP="00D70F5F">
      <w:pPr>
        <w:pStyle w:val="a3"/>
        <w:spacing w:line="360" w:lineRule="auto"/>
        <w:jc w:val="center"/>
        <w:rPr>
          <w:rFonts w:ascii="Times New Roman" w:hAnsi="Times New Roman" w:cs="Times New Roman"/>
          <w:b/>
          <w:bCs/>
          <w:sz w:val="28"/>
          <w:szCs w:val="28"/>
          <w:lang w:val="uk-UA"/>
        </w:rPr>
      </w:pPr>
      <w:r w:rsidRPr="00057DBA">
        <w:rPr>
          <w:rFonts w:ascii="Times New Roman" w:hAnsi="Times New Roman" w:cs="Times New Roman"/>
          <w:b/>
          <w:bCs/>
          <w:sz w:val="28"/>
          <w:szCs w:val="28"/>
          <w:lang w:val="uk-UA"/>
        </w:rPr>
        <w:lastRenderedPageBreak/>
        <w:t xml:space="preserve">РОЗДІЛ </w:t>
      </w:r>
      <w:r w:rsidR="007F12D0">
        <w:rPr>
          <w:rFonts w:ascii="Times New Roman" w:hAnsi="Times New Roman" w:cs="Times New Roman"/>
          <w:b/>
          <w:bCs/>
          <w:sz w:val="28"/>
          <w:szCs w:val="28"/>
          <w:lang w:val="uk-UA"/>
        </w:rPr>
        <w:t>І</w:t>
      </w:r>
    </w:p>
    <w:p w14:paraId="3D0B7E4B" w14:textId="727C892C" w:rsidR="007F12D0" w:rsidRDefault="007F12D0" w:rsidP="00D70F5F">
      <w:pPr>
        <w:pStyle w:val="a3"/>
        <w:spacing w:line="360" w:lineRule="auto"/>
        <w:jc w:val="center"/>
        <w:rPr>
          <w:rFonts w:ascii="Times New Roman" w:hAnsi="Times New Roman" w:cs="Times New Roman"/>
          <w:b/>
          <w:bCs/>
          <w:sz w:val="28"/>
          <w:szCs w:val="28"/>
          <w:lang w:val="uk-UA"/>
        </w:rPr>
      </w:pPr>
      <w:r w:rsidRPr="007F12D0">
        <w:rPr>
          <w:rFonts w:ascii="Times New Roman" w:hAnsi="Times New Roman" w:cs="Times New Roman"/>
          <w:b/>
          <w:bCs/>
          <w:sz w:val="28"/>
          <w:szCs w:val="28"/>
          <w:lang w:val="uk-UA"/>
        </w:rPr>
        <w:t>МІСЦЕ УЧНІВСЬКОГО ТА СТУДЕНТСЬКОГО СПОРТУ В ГАЛУЗІ ФІЗИЧНОЇ КУЛЬТУРИ ТА СПОРТУ УКРАЇНИ</w:t>
      </w:r>
    </w:p>
    <w:p w14:paraId="2EA75938" w14:textId="0659D46E" w:rsidR="007F12D0" w:rsidRDefault="007F12D0" w:rsidP="007F12D0">
      <w:pPr>
        <w:pStyle w:val="a3"/>
        <w:numPr>
          <w:ilvl w:val="1"/>
          <w:numId w:val="2"/>
        </w:numPr>
        <w:spacing w:line="360" w:lineRule="auto"/>
        <w:jc w:val="center"/>
        <w:rPr>
          <w:rFonts w:ascii="Times New Roman" w:hAnsi="Times New Roman" w:cs="Times New Roman"/>
          <w:b/>
          <w:bCs/>
          <w:sz w:val="28"/>
          <w:szCs w:val="28"/>
          <w:lang w:val="uk-UA"/>
        </w:rPr>
      </w:pPr>
      <w:r w:rsidRPr="007F12D0">
        <w:rPr>
          <w:rFonts w:ascii="Times New Roman" w:hAnsi="Times New Roman" w:cs="Times New Roman"/>
          <w:b/>
          <w:bCs/>
          <w:sz w:val="28"/>
          <w:szCs w:val="28"/>
          <w:lang w:val="uk-UA"/>
        </w:rPr>
        <w:t>Стан розвитку учнівського та студентського спорту в Україні</w:t>
      </w:r>
    </w:p>
    <w:p w14:paraId="1257CD0F" w14:textId="222905AA" w:rsidR="00BD21BA" w:rsidRPr="005A457D" w:rsidRDefault="00B501BE" w:rsidP="00BD21B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D21BA" w:rsidRPr="005A457D">
        <w:rPr>
          <w:rFonts w:ascii="Times New Roman" w:hAnsi="Times New Roman" w:cs="Times New Roman"/>
          <w:sz w:val="28"/>
          <w:szCs w:val="28"/>
          <w:lang w:val="uk-UA"/>
        </w:rPr>
        <w:t>Фізична культура та спорт є сферами гуманітарної політики держави, розвиток яких, з одного</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боку, впливає на ряд життєво важливих показників, серед яких</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здоров’я населення, тривалість життя, його якісний рівень,</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соціальна адаптація, забезпечення взаємної поваги та толерантності в суспільстві, і з іншого, сприяє вирішенню таких</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завдань, як підвищення конкурентоспроможності, інвестиційної привабливості, покращення спортивних рейтингів, формування іміджу та авторитету держави у міжнародних відносинах, формування гордості за власну державу.</w:t>
      </w:r>
      <w:r w:rsidR="00BD21BA">
        <w:rPr>
          <w:rFonts w:ascii="Times New Roman" w:hAnsi="Times New Roman" w:cs="Times New Roman"/>
          <w:sz w:val="28"/>
          <w:szCs w:val="28"/>
          <w:lang w:val="uk-UA"/>
        </w:rPr>
        <w:t xml:space="preserve"> </w:t>
      </w:r>
    </w:p>
    <w:p w14:paraId="4D6274D7" w14:textId="3C2A6340" w:rsidR="00BD21BA" w:rsidRPr="005A457D" w:rsidRDefault="00BD21BA" w:rsidP="00BD21B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A457D">
        <w:rPr>
          <w:rFonts w:ascii="Times New Roman" w:hAnsi="Times New Roman" w:cs="Times New Roman"/>
          <w:sz w:val="28"/>
          <w:szCs w:val="28"/>
          <w:lang w:val="uk-UA"/>
        </w:rPr>
        <w:t>Аналіз останніх досліджень і публікацій</w:t>
      </w:r>
      <w:r w:rsidR="00B501BE">
        <w:rPr>
          <w:rFonts w:ascii="Times New Roman" w:hAnsi="Times New Roman" w:cs="Times New Roman"/>
          <w:sz w:val="28"/>
          <w:szCs w:val="28"/>
          <w:lang w:val="uk-UA"/>
        </w:rPr>
        <w:t xml:space="preserve"> дав змогу створити уявлення </w:t>
      </w:r>
      <w:r w:rsidRPr="005A457D">
        <w:rPr>
          <w:rFonts w:ascii="Times New Roman" w:hAnsi="Times New Roman" w:cs="Times New Roman"/>
          <w:sz w:val="28"/>
          <w:szCs w:val="28"/>
          <w:lang w:val="uk-UA"/>
        </w:rPr>
        <w:t xml:space="preserve"> </w:t>
      </w:r>
      <w:r w:rsidR="00B501BE">
        <w:rPr>
          <w:rFonts w:ascii="Times New Roman" w:hAnsi="Times New Roman" w:cs="Times New Roman"/>
          <w:sz w:val="28"/>
          <w:szCs w:val="28"/>
          <w:lang w:val="uk-UA"/>
        </w:rPr>
        <w:t xml:space="preserve">про сферу дослідження, визначити об’єкт дослідження та предмет, а також поставити задачі проведення дослідження. </w:t>
      </w:r>
      <w:r w:rsidRPr="005A457D">
        <w:rPr>
          <w:rFonts w:ascii="Times New Roman" w:hAnsi="Times New Roman" w:cs="Times New Roman"/>
          <w:sz w:val="28"/>
          <w:szCs w:val="28"/>
          <w:lang w:val="uk-UA"/>
        </w:rPr>
        <w:t>Останнім часом</w:t>
      </w:r>
      <w:r>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 xml:space="preserve">питання </w:t>
      </w:r>
      <w:r w:rsidR="00B501BE">
        <w:rPr>
          <w:rFonts w:ascii="Times New Roman" w:hAnsi="Times New Roman" w:cs="Times New Roman"/>
          <w:sz w:val="28"/>
          <w:szCs w:val="28"/>
          <w:lang w:val="uk-UA"/>
        </w:rPr>
        <w:t>розвитку</w:t>
      </w:r>
      <w:r w:rsidRPr="005A457D">
        <w:rPr>
          <w:rFonts w:ascii="Times New Roman" w:hAnsi="Times New Roman" w:cs="Times New Roman"/>
          <w:sz w:val="28"/>
          <w:szCs w:val="28"/>
          <w:lang w:val="uk-UA"/>
        </w:rPr>
        <w:t xml:space="preserve"> масового спорту в Україні</w:t>
      </w:r>
      <w:r>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та за кордоном ставали предметом досліджень ряду науковців,</w:t>
      </w:r>
      <w:r>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 xml:space="preserve">серед яких </w:t>
      </w:r>
      <w:r w:rsidR="00B501BE">
        <w:rPr>
          <w:rFonts w:ascii="Times New Roman" w:hAnsi="Times New Roman" w:cs="Times New Roman"/>
          <w:sz w:val="28"/>
          <w:szCs w:val="28"/>
          <w:lang w:val="uk-UA"/>
        </w:rPr>
        <w:t>Андрєєва О.В.</w:t>
      </w:r>
      <w:r w:rsidRPr="005A457D">
        <w:rPr>
          <w:rFonts w:ascii="Times New Roman" w:hAnsi="Times New Roman" w:cs="Times New Roman"/>
          <w:sz w:val="28"/>
          <w:szCs w:val="28"/>
          <w:lang w:val="uk-UA"/>
        </w:rPr>
        <w:t>, Бріскін</w:t>
      </w:r>
      <w:r w:rsidR="00B501BE" w:rsidRPr="00B501BE">
        <w:rPr>
          <w:rFonts w:ascii="Times New Roman" w:hAnsi="Times New Roman" w:cs="Times New Roman"/>
          <w:sz w:val="28"/>
          <w:szCs w:val="28"/>
          <w:lang w:val="uk-UA"/>
        </w:rPr>
        <w:t xml:space="preserve"> </w:t>
      </w:r>
      <w:r w:rsidR="00B501BE" w:rsidRPr="005A457D">
        <w:rPr>
          <w:rFonts w:ascii="Times New Roman" w:hAnsi="Times New Roman" w:cs="Times New Roman"/>
          <w:sz w:val="28"/>
          <w:szCs w:val="28"/>
          <w:lang w:val="uk-UA"/>
        </w:rPr>
        <w:t>Ю.Л.</w:t>
      </w:r>
      <w:r w:rsidRPr="005A457D">
        <w:rPr>
          <w:rFonts w:ascii="Times New Roman" w:hAnsi="Times New Roman" w:cs="Times New Roman"/>
          <w:sz w:val="28"/>
          <w:szCs w:val="28"/>
          <w:lang w:val="uk-UA"/>
        </w:rPr>
        <w:t xml:space="preserve">, </w:t>
      </w:r>
      <w:r w:rsidR="00B501BE">
        <w:rPr>
          <w:rFonts w:ascii="Times New Roman" w:hAnsi="Times New Roman" w:cs="Times New Roman"/>
          <w:sz w:val="28"/>
          <w:szCs w:val="28"/>
          <w:lang w:val="uk-UA"/>
        </w:rPr>
        <w:t>Бондар І.Р.</w:t>
      </w:r>
      <w:r w:rsidRPr="005A457D">
        <w:rPr>
          <w:rFonts w:ascii="Times New Roman" w:hAnsi="Times New Roman" w:cs="Times New Roman"/>
          <w:sz w:val="28"/>
          <w:szCs w:val="28"/>
          <w:lang w:val="uk-UA"/>
        </w:rPr>
        <w:t xml:space="preserve">, В.Н. </w:t>
      </w:r>
      <w:r w:rsidR="00B501BE">
        <w:rPr>
          <w:rFonts w:ascii="Times New Roman" w:hAnsi="Times New Roman" w:cs="Times New Roman"/>
          <w:sz w:val="28"/>
          <w:szCs w:val="28"/>
          <w:lang w:val="uk-UA"/>
        </w:rPr>
        <w:t>Долбишева Н.Г.,</w:t>
      </w:r>
      <w:r w:rsidRPr="005A457D">
        <w:rPr>
          <w:rFonts w:ascii="Times New Roman" w:hAnsi="Times New Roman" w:cs="Times New Roman"/>
          <w:sz w:val="28"/>
          <w:szCs w:val="28"/>
          <w:lang w:val="uk-UA"/>
        </w:rPr>
        <w:t xml:space="preserve"> </w:t>
      </w:r>
      <w:r w:rsidR="00B501BE">
        <w:rPr>
          <w:rFonts w:ascii="Times New Roman" w:hAnsi="Times New Roman" w:cs="Times New Roman"/>
          <w:sz w:val="28"/>
          <w:szCs w:val="28"/>
          <w:lang w:val="uk-UA"/>
        </w:rPr>
        <w:t xml:space="preserve">Круцевіч Ц.Ю., </w:t>
      </w:r>
      <w:r w:rsidRPr="005A457D">
        <w:rPr>
          <w:rFonts w:ascii="Times New Roman" w:hAnsi="Times New Roman" w:cs="Times New Roman"/>
          <w:sz w:val="28"/>
          <w:szCs w:val="28"/>
          <w:lang w:val="uk-UA"/>
        </w:rPr>
        <w:t xml:space="preserve"> </w:t>
      </w:r>
      <w:r w:rsidR="00B501BE">
        <w:rPr>
          <w:rFonts w:ascii="Times New Roman" w:hAnsi="Times New Roman" w:cs="Times New Roman"/>
          <w:sz w:val="28"/>
          <w:szCs w:val="28"/>
          <w:lang w:val="uk-UA"/>
        </w:rPr>
        <w:t>Мельник М.Г.</w:t>
      </w:r>
      <w:r w:rsidRPr="005A457D">
        <w:rPr>
          <w:rFonts w:ascii="Times New Roman" w:hAnsi="Times New Roman" w:cs="Times New Roman"/>
          <w:sz w:val="28"/>
          <w:szCs w:val="28"/>
          <w:lang w:val="uk-UA"/>
        </w:rPr>
        <w:t xml:space="preserve"> та ін.</w:t>
      </w:r>
      <w:r w:rsidR="00B501BE" w:rsidRPr="00B501BE">
        <w:rPr>
          <w:rFonts w:ascii="Times New Roman" w:hAnsi="Times New Roman" w:cs="Times New Roman"/>
          <w:sz w:val="28"/>
          <w:szCs w:val="28"/>
          <w:lang w:val="uk-UA"/>
        </w:rPr>
        <w:t xml:space="preserve"> </w:t>
      </w:r>
      <w:bookmarkStart w:id="5" w:name="_Hlk193695445"/>
      <w:r w:rsidR="00B501BE" w:rsidRPr="008D6EAF">
        <w:rPr>
          <w:rFonts w:ascii="Times New Roman" w:hAnsi="Times New Roman" w:cs="Times New Roman"/>
          <w:sz w:val="28"/>
          <w:szCs w:val="28"/>
          <w:lang w:val="uk-UA"/>
        </w:rPr>
        <w:t>[</w:t>
      </w:r>
      <w:r w:rsidR="00B501BE">
        <w:rPr>
          <w:rFonts w:ascii="Times New Roman" w:hAnsi="Times New Roman" w:cs="Times New Roman"/>
          <w:sz w:val="28"/>
          <w:szCs w:val="28"/>
          <w:lang w:val="uk-UA"/>
        </w:rPr>
        <w:t>2, 9,  23, 39, 45</w:t>
      </w:r>
      <w:r w:rsidR="00B501BE" w:rsidRPr="008D6EAF">
        <w:rPr>
          <w:rFonts w:ascii="Times New Roman" w:hAnsi="Times New Roman" w:cs="Times New Roman"/>
          <w:sz w:val="28"/>
          <w:szCs w:val="28"/>
          <w:lang w:val="uk-UA"/>
        </w:rPr>
        <w:t>].</w:t>
      </w:r>
      <w:bookmarkEnd w:id="5"/>
    </w:p>
    <w:p w14:paraId="55294561" w14:textId="179B469E" w:rsidR="00BD21BA" w:rsidRDefault="00B501BE" w:rsidP="00BD21B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501BE">
        <w:rPr>
          <w:rFonts w:ascii="Times New Roman" w:hAnsi="Times New Roman" w:cs="Times New Roman"/>
          <w:sz w:val="28"/>
          <w:szCs w:val="28"/>
          <w:lang w:val="uk-UA"/>
        </w:rPr>
        <w:t>Але аналіз інформаційних джере</w:t>
      </w:r>
      <w:r>
        <w:rPr>
          <w:rFonts w:ascii="Times New Roman" w:hAnsi="Times New Roman" w:cs="Times New Roman"/>
          <w:sz w:val="28"/>
          <w:szCs w:val="28"/>
          <w:lang w:val="uk-UA"/>
        </w:rPr>
        <w:t>л</w:t>
      </w:r>
      <w:r w:rsidRPr="00B501BE">
        <w:rPr>
          <w:rFonts w:ascii="Times New Roman" w:hAnsi="Times New Roman" w:cs="Times New Roman"/>
          <w:sz w:val="28"/>
          <w:szCs w:val="28"/>
          <w:lang w:val="uk-UA"/>
        </w:rPr>
        <w:t xml:space="preserve"> дав поняття що багато питань в сфері шкільного та студентського спорту залишаються невирішеними і потребують додаткових досліджень </w:t>
      </w:r>
      <w:r w:rsidR="00BD21BA" w:rsidRPr="00B501BE">
        <w:rPr>
          <w:rFonts w:ascii="Times New Roman" w:hAnsi="Times New Roman" w:cs="Times New Roman"/>
          <w:sz w:val="28"/>
          <w:szCs w:val="28"/>
          <w:lang w:val="uk-UA"/>
        </w:rPr>
        <w:t>Невиріше</w:t>
      </w:r>
      <w:r w:rsidRPr="00B501BE">
        <w:rPr>
          <w:rFonts w:ascii="Times New Roman" w:hAnsi="Times New Roman" w:cs="Times New Roman"/>
          <w:sz w:val="28"/>
          <w:szCs w:val="28"/>
          <w:lang w:val="uk-UA"/>
        </w:rPr>
        <w:t xml:space="preserve">ними </w:t>
      </w:r>
      <w:r w:rsidR="00BD21BA" w:rsidRPr="00B501BE">
        <w:rPr>
          <w:rFonts w:ascii="Times New Roman" w:hAnsi="Times New Roman" w:cs="Times New Roman"/>
          <w:sz w:val="28"/>
          <w:szCs w:val="28"/>
          <w:lang w:val="uk-UA"/>
        </w:rPr>
        <w:t xml:space="preserve"> раніше завдання</w:t>
      </w:r>
      <w:r>
        <w:rPr>
          <w:rFonts w:ascii="Times New Roman" w:hAnsi="Times New Roman" w:cs="Times New Roman"/>
          <w:sz w:val="28"/>
          <w:szCs w:val="28"/>
          <w:lang w:val="uk-UA"/>
        </w:rPr>
        <w:t xml:space="preserve"> є те, що р</w:t>
      </w:r>
      <w:r w:rsidR="00BD21BA" w:rsidRPr="005A457D">
        <w:rPr>
          <w:rFonts w:ascii="Times New Roman" w:hAnsi="Times New Roman" w:cs="Times New Roman"/>
          <w:sz w:val="28"/>
          <w:szCs w:val="28"/>
          <w:lang w:val="uk-UA"/>
        </w:rPr>
        <w:t>івень спортивної активності українців (13,5%) набагато менший за аналогічний показних інших держав регіону (40-50% в європейських країнах)</w:t>
      </w:r>
      <w:r>
        <w:rPr>
          <w:rFonts w:ascii="Times New Roman" w:hAnsi="Times New Roman" w:cs="Times New Roman"/>
          <w:sz w:val="28"/>
          <w:szCs w:val="28"/>
          <w:lang w:val="uk-UA"/>
        </w:rPr>
        <w:t xml:space="preserve"> </w:t>
      </w:r>
      <w:r w:rsidRPr="008D6EAF">
        <w:rPr>
          <w:rFonts w:ascii="Times New Roman" w:hAnsi="Times New Roman" w:cs="Times New Roman"/>
          <w:sz w:val="28"/>
          <w:szCs w:val="28"/>
          <w:lang w:val="uk-UA"/>
        </w:rPr>
        <w:t>[</w:t>
      </w:r>
      <w:r>
        <w:rPr>
          <w:rFonts w:ascii="Times New Roman" w:hAnsi="Times New Roman" w:cs="Times New Roman"/>
          <w:sz w:val="28"/>
          <w:szCs w:val="28"/>
          <w:lang w:val="uk-UA"/>
        </w:rPr>
        <w:t>1, 12,  29, 45, 468</w:t>
      </w:r>
      <w:r w:rsidRPr="008D6EAF">
        <w:rPr>
          <w:rFonts w:ascii="Times New Roman" w:hAnsi="Times New Roman" w:cs="Times New Roman"/>
          <w:sz w:val="28"/>
          <w:szCs w:val="28"/>
          <w:lang w:val="uk-UA"/>
        </w:rPr>
        <w:t>]</w:t>
      </w:r>
      <w:r w:rsidR="00BD21BA" w:rsidRPr="005A457D">
        <w:rPr>
          <w:rFonts w:ascii="Times New Roman" w:hAnsi="Times New Roman" w:cs="Times New Roman"/>
          <w:sz w:val="28"/>
          <w:szCs w:val="28"/>
          <w:lang w:val="uk-UA"/>
        </w:rPr>
        <w:t>.</w:t>
      </w:r>
      <w:r w:rsidR="00BD21BA">
        <w:rPr>
          <w:rFonts w:ascii="Times New Roman" w:hAnsi="Times New Roman" w:cs="Times New Roman"/>
          <w:sz w:val="28"/>
          <w:szCs w:val="28"/>
          <w:lang w:val="uk-UA"/>
        </w:rPr>
        <w:t xml:space="preserve"> </w:t>
      </w:r>
    </w:p>
    <w:p w14:paraId="19081ADF" w14:textId="2FC78994" w:rsidR="00D32DF2" w:rsidRPr="005A457D" w:rsidRDefault="00D32DF2" w:rsidP="00BD21B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D0D11">
        <w:rPr>
          <w:rFonts w:ascii="Times New Roman" w:hAnsi="Times New Roman" w:cs="Times New Roman"/>
          <w:sz w:val="28"/>
          <w:szCs w:val="28"/>
          <w:lang w:val="uk-UA"/>
        </w:rPr>
        <w:t>Мельник Н.Г.</w:t>
      </w:r>
      <w:r w:rsidRPr="00054AAF">
        <w:rPr>
          <w:rFonts w:ascii="Times New Roman" w:hAnsi="Times New Roman" w:cs="Times New Roman"/>
          <w:sz w:val="28"/>
          <w:szCs w:val="28"/>
          <w:lang w:val="uk-UA"/>
        </w:rPr>
        <w:t xml:space="preserve"> та </w:t>
      </w:r>
      <w:r w:rsidR="00BD0D11">
        <w:rPr>
          <w:rFonts w:ascii="Times New Roman" w:hAnsi="Times New Roman" w:cs="Times New Roman"/>
          <w:sz w:val="28"/>
          <w:szCs w:val="28"/>
          <w:lang w:val="uk-UA"/>
        </w:rPr>
        <w:t>Раєвський Р.Т.</w:t>
      </w:r>
      <w:r w:rsidRPr="00054AAF">
        <w:rPr>
          <w:rFonts w:ascii="Times New Roman" w:hAnsi="Times New Roman" w:cs="Times New Roman"/>
          <w:sz w:val="28"/>
          <w:szCs w:val="28"/>
          <w:lang w:val="uk-UA"/>
        </w:rPr>
        <w:t xml:space="preserve"> вважають необхідною переорієнтацію цілей і завдань фізкультурно-спортивної роботи</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з населенням (зміщення акценту в рамках масової фізкультурно-спортивної роботи з населенням на вирішення завдань оздоровлення, зміцнення психофізичного стану і психосоціального</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 xml:space="preserve">здоров’я населення) </w:t>
      </w:r>
      <w:r w:rsidRPr="00BD0D11">
        <w:rPr>
          <w:rFonts w:ascii="Times New Roman" w:hAnsi="Times New Roman" w:cs="Times New Roman"/>
          <w:sz w:val="28"/>
          <w:szCs w:val="28"/>
          <w:lang w:val="uk-UA"/>
        </w:rPr>
        <w:t>[</w:t>
      </w:r>
      <w:r w:rsidR="00BD0D11" w:rsidRPr="00BD0D11">
        <w:rPr>
          <w:rFonts w:ascii="Times New Roman" w:hAnsi="Times New Roman" w:cs="Times New Roman"/>
          <w:sz w:val="28"/>
          <w:szCs w:val="28"/>
          <w:lang w:val="uk-UA"/>
        </w:rPr>
        <w:t>45, 70</w:t>
      </w:r>
      <w:r w:rsidRPr="00BD0D11">
        <w:rPr>
          <w:rFonts w:ascii="Times New Roman" w:hAnsi="Times New Roman" w:cs="Times New Roman"/>
          <w:sz w:val="28"/>
          <w:szCs w:val="28"/>
          <w:lang w:val="uk-UA"/>
        </w:rPr>
        <w:t>].</w:t>
      </w:r>
    </w:p>
    <w:p w14:paraId="2B577BF2" w14:textId="7803F6C9" w:rsidR="00BD21BA" w:rsidRPr="005A457D" w:rsidRDefault="00D32DF2" w:rsidP="00BD21B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BD21BA" w:rsidRPr="005A457D">
        <w:rPr>
          <w:rFonts w:ascii="Times New Roman" w:hAnsi="Times New Roman" w:cs="Times New Roman"/>
          <w:sz w:val="28"/>
          <w:szCs w:val="28"/>
          <w:lang w:val="uk-UA"/>
        </w:rPr>
        <w:t xml:space="preserve">В Україні найнижча в Європі </w:t>
      </w:r>
      <w:r w:rsidR="00BD21BA">
        <w:rPr>
          <w:rFonts w:ascii="Times New Roman" w:hAnsi="Times New Roman" w:cs="Times New Roman"/>
          <w:sz w:val="28"/>
          <w:szCs w:val="28"/>
          <w:lang w:val="uk-UA"/>
        </w:rPr>
        <w:t>т</w:t>
      </w:r>
      <w:r w:rsidR="00BD21BA" w:rsidRPr="005A457D">
        <w:rPr>
          <w:rFonts w:ascii="Times New Roman" w:hAnsi="Times New Roman" w:cs="Times New Roman"/>
          <w:sz w:val="28"/>
          <w:szCs w:val="28"/>
          <w:lang w:val="uk-UA"/>
        </w:rPr>
        <w:t>ривалість життя при найбільшій різниці тривалості життя жінок та чоловіків (чоловіки</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живуть на 10 років менше, ніж жінки). Вже означене, хоча цим</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не вичерпуються проблеми, свідчить про доцільність реформ</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у сфері фізичної культури та спорту, що сприятимуть підвищенню рівня життя і здоров’я населення, поширенню масового</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спорту та збільшенню фізичної активності, веденню здорового</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способу життя, покращенню показників України у спортивних змаганнях, чим вдасться не тільки збільшити спортивні</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досягнення, підняти спортивні рейтинги України, але і якісно</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змінити позиції держави за такими базовими показниками, як</w:t>
      </w:r>
      <w:r w:rsidR="00BD21BA">
        <w:rPr>
          <w:rFonts w:ascii="Times New Roman" w:hAnsi="Times New Roman" w:cs="Times New Roman"/>
          <w:sz w:val="28"/>
          <w:szCs w:val="28"/>
          <w:lang w:val="uk-UA"/>
        </w:rPr>
        <w:t xml:space="preserve"> </w:t>
      </w:r>
      <w:r w:rsidR="00BD21BA" w:rsidRPr="005A457D">
        <w:rPr>
          <w:rFonts w:ascii="Times New Roman" w:hAnsi="Times New Roman" w:cs="Times New Roman"/>
          <w:sz w:val="28"/>
          <w:szCs w:val="28"/>
          <w:lang w:val="uk-UA"/>
        </w:rPr>
        <w:t>очікувана тривалість життя, смертність, індекс людського розвитку (Human Development Index) тощо</w:t>
      </w:r>
      <w:r w:rsidR="00594266">
        <w:rPr>
          <w:rFonts w:ascii="Times New Roman" w:hAnsi="Times New Roman" w:cs="Times New Roman"/>
          <w:sz w:val="28"/>
          <w:szCs w:val="28"/>
          <w:lang w:val="uk-UA"/>
        </w:rPr>
        <w:t xml:space="preserve"> </w:t>
      </w:r>
      <w:r w:rsidR="00594266" w:rsidRPr="008D6EAF">
        <w:rPr>
          <w:rFonts w:ascii="Times New Roman" w:hAnsi="Times New Roman" w:cs="Times New Roman"/>
          <w:sz w:val="28"/>
          <w:szCs w:val="28"/>
          <w:lang w:val="uk-UA"/>
        </w:rPr>
        <w:t>[</w:t>
      </w:r>
      <w:r w:rsidR="00594266">
        <w:rPr>
          <w:rFonts w:ascii="Times New Roman" w:hAnsi="Times New Roman" w:cs="Times New Roman"/>
          <w:sz w:val="28"/>
          <w:szCs w:val="28"/>
          <w:lang w:val="uk-UA"/>
        </w:rPr>
        <w:t>50, с. 29</w:t>
      </w:r>
      <w:r w:rsidR="00594266" w:rsidRPr="008D6EAF">
        <w:rPr>
          <w:rFonts w:ascii="Times New Roman" w:hAnsi="Times New Roman" w:cs="Times New Roman"/>
          <w:sz w:val="28"/>
          <w:szCs w:val="28"/>
          <w:lang w:val="uk-UA"/>
        </w:rPr>
        <w:t>].</w:t>
      </w:r>
    </w:p>
    <w:p w14:paraId="224FF623" w14:textId="57AE0445" w:rsidR="00D32DF2" w:rsidRPr="00054AAF" w:rsidRDefault="00D32DF2" w:rsidP="00D32DF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54AAF">
        <w:rPr>
          <w:rFonts w:ascii="Times New Roman" w:hAnsi="Times New Roman" w:cs="Times New Roman"/>
          <w:sz w:val="28"/>
          <w:szCs w:val="28"/>
          <w:lang w:val="uk-UA"/>
        </w:rPr>
        <w:t xml:space="preserve">Як констатує </w:t>
      </w:r>
      <w:r w:rsidR="00AC77A1" w:rsidRPr="00AC77A1">
        <w:rPr>
          <w:rFonts w:ascii="Times New Roman" w:hAnsi="Times New Roman" w:cs="Times New Roman"/>
          <w:sz w:val="28"/>
          <w:szCs w:val="28"/>
          <w:lang w:val="uk-UA"/>
        </w:rPr>
        <w:t>Долбишева Н.Г.</w:t>
      </w:r>
      <w:r w:rsidRPr="00AC77A1">
        <w:rPr>
          <w:rFonts w:ascii="Times New Roman" w:hAnsi="Times New Roman" w:cs="Times New Roman"/>
          <w:sz w:val="28"/>
          <w:szCs w:val="28"/>
          <w:lang w:val="uk-UA"/>
        </w:rPr>
        <w:t>,</w:t>
      </w:r>
      <w:r w:rsidRPr="00054AAF">
        <w:rPr>
          <w:rFonts w:ascii="Times New Roman" w:hAnsi="Times New Roman" w:cs="Times New Roman"/>
          <w:sz w:val="28"/>
          <w:szCs w:val="28"/>
          <w:lang w:val="uk-UA"/>
        </w:rPr>
        <w:t xml:space="preserve"> головною метою будь-якої держави</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є здоров’я та повноцінний розвиток нації, а тому доцільно</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зосередити державну увагу на розвитку саме масового спорту.</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У масовий спорт мають залучатися всі верстви населення</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будь-якого віку, будь-якого соціального становища та інтересів</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у спорті. Масовий спорт не повинен мати елітарного характеру, його головна риса – це доступність. Тому держава має</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фінансувати спорт для всіх, а також зацікавлювати у фінансуванні недержавний сектор шляхом надання податкових пільг</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та іншими методами. Спорт вищих досягнень є об’єктом уваги</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спонсорів, меценатів, рекламодавців. Частка фінансової участі</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держави може бути зменшена до необхідного мінімуму. Але</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державний контроль за діяльністю сфери професійного спорту,</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 xml:space="preserve">навпаки, повинен бути зміцнений </w:t>
      </w:r>
      <w:bookmarkStart w:id="6" w:name="_Hlk193695844"/>
      <w:r w:rsidRPr="00054AAF">
        <w:rPr>
          <w:rFonts w:ascii="Times New Roman" w:hAnsi="Times New Roman" w:cs="Times New Roman"/>
          <w:sz w:val="28"/>
          <w:szCs w:val="28"/>
          <w:lang w:val="uk-UA"/>
        </w:rPr>
        <w:t>[</w:t>
      </w:r>
      <w:r w:rsidR="00AC77A1" w:rsidRPr="00AC77A1">
        <w:rPr>
          <w:rFonts w:ascii="Times New Roman" w:hAnsi="Times New Roman" w:cs="Times New Roman"/>
          <w:sz w:val="28"/>
          <w:szCs w:val="28"/>
          <w:lang w:val="uk-UA"/>
        </w:rPr>
        <w:t>23</w:t>
      </w:r>
      <w:r w:rsidRPr="00AC77A1">
        <w:rPr>
          <w:rFonts w:ascii="Times New Roman" w:hAnsi="Times New Roman" w:cs="Times New Roman"/>
          <w:sz w:val="28"/>
          <w:szCs w:val="28"/>
          <w:lang w:val="uk-UA"/>
        </w:rPr>
        <w:t xml:space="preserve">, с. </w:t>
      </w:r>
      <w:r w:rsidR="00AC77A1" w:rsidRPr="00AC77A1">
        <w:rPr>
          <w:rFonts w:ascii="Times New Roman" w:hAnsi="Times New Roman" w:cs="Times New Roman"/>
          <w:sz w:val="28"/>
          <w:szCs w:val="28"/>
          <w:lang w:val="uk-UA"/>
        </w:rPr>
        <w:t>3</w:t>
      </w:r>
      <w:r w:rsidRPr="00AC77A1">
        <w:rPr>
          <w:rFonts w:ascii="Times New Roman" w:hAnsi="Times New Roman" w:cs="Times New Roman"/>
          <w:sz w:val="28"/>
          <w:szCs w:val="28"/>
          <w:lang w:val="uk-UA"/>
        </w:rPr>
        <w:t>3].</w:t>
      </w:r>
      <w:bookmarkEnd w:id="6"/>
    </w:p>
    <w:p w14:paraId="0C31C136" w14:textId="68DA1B85" w:rsidR="00D70F5F" w:rsidRPr="00D32DF2" w:rsidRDefault="00D32DF2" w:rsidP="00D32DF2">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Як констатує І.Л. Гасюк, «одним із провідних напрямів</w:t>
      </w:r>
      <w:r>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роботи в галузі фізичної культури і спорту є спорт для усіх</w:t>
      </w:r>
      <w:r>
        <w:rPr>
          <w:rFonts w:ascii="Times New Roman" w:hAnsi="Times New Roman" w:cs="Times New Roman"/>
          <w:sz w:val="28"/>
          <w:szCs w:val="28"/>
          <w:lang w:val="uk-UA"/>
        </w:rPr>
        <w:t xml:space="preserve"> </w:t>
      </w:r>
      <w:r w:rsidR="00AC77A1" w:rsidRPr="00054AAF">
        <w:rPr>
          <w:rFonts w:ascii="Times New Roman" w:hAnsi="Times New Roman" w:cs="Times New Roman"/>
          <w:sz w:val="28"/>
          <w:szCs w:val="28"/>
          <w:lang w:val="uk-UA"/>
        </w:rPr>
        <w:t>[</w:t>
      </w:r>
      <w:r w:rsidR="00AC77A1">
        <w:rPr>
          <w:rFonts w:ascii="Times New Roman" w:hAnsi="Times New Roman" w:cs="Times New Roman"/>
          <w:sz w:val="28"/>
          <w:szCs w:val="28"/>
          <w:lang w:val="uk-UA"/>
        </w:rPr>
        <w:t>15</w:t>
      </w:r>
      <w:r w:rsidR="00AC77A1" w:rsidRPr="00AC77A1">
        <w:rPr>
          <w:rFonts w:ascii="Times New Roman" w:hAnsi="Times New Roman" w:cs="Times New Roman"/>
          <w:sz w:val="28"/>
          <w:szCs w:val="28"/>
          <w:lang w:val="uk-UA"/>
        </w:rPr>
        <w:t xml:space="preserve">, с. </w:t>
      </w:r>
      <w:r w:rsidR="000D374D">
        <w:rPr>
          <w:rFonts w:ascii="Times New Roman" w:hAnsi="Times New Roman" w:cs="Times New Roman"/>
          <w:sz w:val="28"/>
          <w:szCs w:val="28"/>
          <w:lang w:val="uk-UA"/>
        </w:rPr>
        <w:t>13</w:t>
      </w:r>
      <w:r w:rsidR="00AC77A1" w:rsidRPr="00AC77A1">
        <w:rPr>
          <w:rFonts w:ascii="Times New Roman" w:hAnsi="Times New Roman" w:cs="Times New Roman"/>
          <w:sz w:val="28"/>
          <w:szCs w:val="28"/>
          <w:lang w:val="uk-UA"/>
        </w:rPr>
        <w:t>].</w:t>
      </w:r>
    </w:p>
    <w:p w14:paraId="5AB42917" w14:textId="4D2F2BE5" w:rsidR="00D62455" w:rsidRDefault="00D32DF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62455" w:rsidRPr="00D62455">
        <w:rPr>
          <w:rFonts w:ascii="Times New Roman" w:hAnsi="Times New Roman" w:cs="Times New Roman"/>
          <w:sz w:val="28"/>
          <w:szCs w:val="28"/>
          <w:lang w:val="uk-UA"/>
        </w:rPr>
        <w:t xml:space="preserve">Актуальність і доцільність дослідження обумовлені необхідністю подолання наявних суперечностей між: </w:t>
      </w:r>
    </w:p>
    <w:p w14:paraId="2C7417AA" w14:textId="77777777" w:rsidR="00D62455" w:rsidRDefault="00D62455" w:rsidP="00293DC5">
      <w:pPr>
        <w:pStyle w:val="a3"/>
        <w:spacing w:line="360" w:lineRule="auto"/>
        <w:jc w:val="both"/>
        <w:rPr>
          <w:rFonts w:ascii="Times New Roman" w:hAnsi="Times New Roman" w:cs="Times New Roman"/>
          <w:sz w:val="28"/>
          <w:szCs w:val="28"/>
          <w:lang w:val="uk-UA"/>
        </w:rPr>
      </w:pPr>
      <w:r w:rsidRPr="00D62455">
        <w:rPr>
          <w:rFonts w:ascii="Times New Roman" w:hAnsi="Times New Roman" w:cs="Times New Roman"/>
          <w:sz w:val="28"/>
          <w:szCs w:val="28"/>
          <w:lang w:val="uk-UA"/>
        </w:rPr>
        <w:t xml:space="preserve">1) зростаючою роллю масового спорту у формуванні здорового способу життя й дефіцитом спеціально організованої рухової активності у структурі життєдіяльності громадян України; </w:t>
      </w:r>
    </w:p>
    <w:p w14:paraId="44923D47" w14:textId="77777777" w:rsidR="00D62455" w:rsidRDefault="00D62455" w:rsidP="00293DC5">
      <w:pPr>
        <w:pStyle w:val="a3"/>
        <w:spacing w:line="360" w:lineRule="auto"/>
        <w:jc w:val="both"/>
        <w:rPr>
          <w:rFonts w:ascii="Times New Roman" w:hAnsi="Times New Roman" w:cs="Times New Roman"/>
          <w:sz w:val="28"/>
          <w:szCs w:val="28"/>
          <w:lang w:val="uk-UA"/>
        </w:rPr>
      </w:pPr>
      <w:r w:rsidRPr="00D62455">
        <w:rPr>
          <w:rFonts w:ascii="Times New Roman" w:hAnsi="Times New Roman" w:cs="Times New Roman"/>
          <w:sz w:val="28"/>
          <w:szCs w:val="28"/>
          <w:lang w:val="uk-UA"/>
        </w:rPr>
        <w:lastRenderedPageBreak/>
        <w:t xml:space="preserve">2) наявною системою масового спорту й реальними умовами охоплення громадян України спеціально організованою руховою активністю, спричинених змінами соціально-економічних відносин у державі; </w:t>
      </w:r>
    </w:p>
    <w:p w14:paraId="40FC5C2D" w14:textId="77777777" w:rsidR="00D62455" w:rsidRDefault="00D62455" w:rsidP="00293DC5">
      <w:pPr>
        <w:pStyle w:val="a3"/>
        <w:spacing w:line="360" w:lineRule="auto"/>
        <w:jc w:val="both"/>
        <w:rPr>
          <w:rFonts w:ascii="Times New Roman" w:hAnsi="Times New Roman" w:cs="Times New Roman"/>
          <w:sz w:val="28"/>
          <w:szCs w:val="28"/>
          <w:lang w:val="uk-UA"/>
        </w:rPr>
      </w:pPr>
      <w:r w:rsidRPr="00D62455">
        <w:rPr>
          <w:rFonts w:ascii="Times New Roman" w:hAnsi="Times New Roman" w:cs="Times New Roman"/>
          <w:sz w:val="28"/>
          <w:szCs w:val="28"/>
          <w:lang w:val="uk-UA"/>
        </w:rPr>
        <w:t xml:space="preserve">3) потребою теорії і практики масового спорту в урахуванні становлення і розвитку відповідної вітчизняної системи та зарубіжного досвіду й недостатнім їх науковим осмисленням і узагальненням; </w:t>
      </w:r>
    </w:p>
    <w:p w14:paraId="4FBFD47A" w14:textId="2FF1B291" w:rsidR="00D62455" w:rsidRDefault="00D62455" w:rsidP="00293DC5">
      <w:pPr>
        <w:pStyle w:val="a3"/>
        <w:spacing w:line="360" w:lineRule="auto"/>
        <w:jc w:val="both"/>
        <w:rPr>
          <w:rFonts w:ascii="Times New Roman" w:hAnsi="Times New Roman" w:cs="Times New Roman"/>
          <w:sz w:val="28"/>
          <w:szCs w:val="28"/>
          <w:lang w:val="uk-UA"/>
        </w:rPr>
      </w:pPr>
      <w:r w:rsidRPr="00D62455">
        <w:rPr>
          <w:rFonts w:ascii="Times New Roman" w:hAnsi="Times New Roman" w:cs="Times New Roman"/>
          <w:sz w:val="28"/>
          <w:szCs w:val="28"/>
          <w:lang w:val="uk-UA"/>
        </w:rPr>
        <w:t xml:space="preserve">4) гуманістичною сутністю масового спорту й відсутністю фундаментальних теоретико-методологічних досліджень його переорієнтації в інтересах конкретної людини. </w:t>
      </w:r>
      <w:r w:rsidR="00CD0C91" w:rsidRPr="00054AAF">
        <w:rPr>
          <w:rFonts w:ascii="Times New Roman" w:hAnsi="Times New Roman" w:cs="Times New Roman"/>
          <w:sz w:val="28"/>
          <w:szCs w:val="28"/>
          <w:lang w:val="uk-UA"/>
        </w:rPr>
        <w:t>[</w:t>
      </w:r>
      <w:r w:rsidR="00CD0C91">
        <w:rPr>
          <w:rFonts w:ascii="Times New Roman" w:hAnsi="Times New Roman" w:cs="Times New Roman"/>
          <w:sz w:val="28"/>
          <w:szCs w:val="28"/>
          <w:lang w:val="uk-UA"/>
        </w:rPr>
        <w:t>8</w:t>
      </w:r>
      <w:r w:rsidR="00CD0C91" w:rsidRPr="00AC77A1">
        <w:rPr>
          <w:rFonts w:ascii="Times New Roman" w:hAnsi="Times New Roman" w:cs="Times New Roman"/>
          <w:sz w:val="28"/>
          <w:szCs w:val="28"/>
          <w:lang w:val="uk-UA"/>
        </w:rPr>
        <w:t>, с. 3</w:t>
      </w:r>
      <w:r w:rsidR="00CD0C91">
        <w:rPr>
          <w:rFonts w:ascii="Times New Roman" w:hAnsi="Times New Roman" w:cs="Times New Roman"/>
          <w:sz w:val="28"/>
          <w:szCs w:val="28"/>
          <w:lang w:val="uk-UA"/>
        </w:rPr>
        <w:t>7</w:t>
      </w:r>
      <w:r w:rsidR="00CD0C91" w:rsidRPr="00AC77A1">
        <w:rPr>
          <w:rFonts w:ascii="Times New Roman" w:hAnsi="Times New Roman" w:cs="Times New Roman"/>
          <w:sz w:val="28"/>
          <w:szCs w:val="28"/>
          <w:lang w:val="uk-UA"/>
        </w:rPr>
        <w:t>].</w:t>
      </w:r>
    </w:p>
    <w:p w14:paraId="678560A9" w14:textId="258D5452" w:rsidR="00D70F5F" w:rsidRDefault="00CD0C91"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CD0C91">
        <w:rPr>
          <w:rFonts w:ascii="Times New Roman" w:hAnsi="Times New Roman" w:cs="Times New Roman"/>
          <w:sz w:val="28"/>
          <w:szCs w:val="28"/>
          <w:lang w:val="uk-UA"/>
        </w:rPr>
        <w:t>Науковцями</w:t>
      </w:r>
      <w:r>
        <w:rPr>
          <w:rFonts w:ascii="Times New Roman" w:hAnsi="Times New Roman" w:cs="Times New Roman"/>
          <w:b/>
          <w:bCs/>
          <w:sz w:val="28"/>
          <w:szCs w:val="28"/>
          <w:lang w:val="uk-UA"/>
        </w:rPr>
        <w:t xml:space="preserve"> </w:t>
      </w:r>
      <w:r w:rsidRPr="00CD0C91">
        <w:rPr>
          <w:rFonts w:ascii="Times New Roman" w:hAnsi="Times New Roman" w:cs="Times New Roman"/>
          <w:sz w:val="28"/>
          <w:szCs w:val="28"/>
          <w:lang w:val="uk-UA"/>
        </w:rPr>
        <w:t>о</w:t>
      </w:r>
      <w:r w:rsidR="00D62455" w:rsidRPr="00D62455">
        <w:rPr>
          <w:rFonts w:ascii="Times New Roman" w:hAnsi="Times New Roman" w:cs="Times New Roman"/>
          <w:sz w:val="28"/>
          <w:szCs w:val="28"/>
          <w:lang w:val="uk-UA"/>
        </w:rPr>
        <w:t>бґрунтовано концепцію гуманізації масового спорту в Україні, яка передбачає домінування інтересів, потреб і мотивів конкретної людини у залученні її до регулярних і повноцінних занять доступними в</w:t>
      </w:r>
      <w:r w:rsidR="00D62455">
        <w:rPr>
          <w:rFonts w:ascii="Times New Roman" w:hAnsi="Times New Roman" w:cs="Times New Roman"/>
          <w:sz w:val="28"/>
          <w:szCs w:val="28"/>
          <w:lang w:val="uk-UA"/>
        </w:rPr>
        <w:t>и</w:t>
      </w:r>
      <w:r w:rsidR="00D62455" w:rsidRPr="00D62455">
        <w:rPr>
          <w:rFonts w:ascii="Times New Roman" w:hAnsi="Times New Roman" w:cs="Times New Roman"/>
          <w:sz w:val="28"/>
          <w:szCs w:val="28"/>
          <w:lang w:val="uk-UA"/>
        </w:rPr>
        <w:t>дами рухової активності. Засади концепції визначаються поданими нижче положеннями. Система масового спорту повинна бути для людини, а не людина для системи. Кожна окрема людина</w:t>
      </w:r>
      <w:r w:rsidR="00D62455">
        <w:rPr>
          <w:rFonts w:ascii="Times New Roman" w:hAnsi="Times New Roman" w:cs="Times New Roman"/>
          <w:sz w:val="28"/>
          <w:szCs w:val="28"/>
          <w:lang w:val="uk-UA"/>
        </w:rPr>
        <w:t>-</w:t>
      </w:r>
      <w:r w:rsidR="00D62455" w:rsidRPr="00D62455">
        <w:rPr>
          <w:rFonts w:ascii="Times New Roman" w:hAnsi="Times New Roman" w:cs="Times New Roman"/>
          <w:sz w:val="28"/>
          <w:szCs w:val="28"/>
          <w:lang w:val="uk-UA"/>
        </w:rPr>
        <w:t xml:space="preserve"> це головний об’єкт і суб’єкт сфери масового спорту (на неї спрямована вся ро</w:t>
      </w:r>
      <w:r w:rsidR="00D62455">
        <w:rPr>
          <w:rFonts w:ascii="Times New Roman" w:hAnsi="Times New Roman" w:cs="Times New Roman"/>
          <w:sz w:val="28"/>
          <w:szCs w:val="28"/>
          <w:lang w:val="uk-UA"/>
        </w:rPr>
        <w:t>б</w:t>
      </w:r>
      <w:r w:rsidR="00D62455" w:rsidRPr="00D62455">
        <w:rPr>
          <w:rFonts w:ascii="Times New Roman" w:hAnsi="Times New Roman" w:cs="Times New Roman"/>
          <w:sz w:val="28"/>
          <w:szCs w:val="28"/>
          <w:lang w:val="uk-UA"/>
        </w:rPr>
        <w:t xml:space="preserve">ота сфери, але, у свою чергу, кожна людина докладає власних зусиль для того, щоб бути активним учасником спортивного руху). Виключається примус і залякування, вітається добровільність і самостійність. На основі запропонованої концепції підготовлено систему ідей і поглядів на роль, організаційну структуру та завдання масового спорту в Україні з урахуванням стратегії розвитку держави та світового досвіду. Пропозиції впроваджено у формі розділів “Загальні положення”, “Мета та завдання розвитку фізичної культури і спорту”, “Фізичне виховання та масовий спорт (спорт для всіх) у формуванні здорового способу життя” Національної доктрини розвитку фізичної культури і спорту, затвердженої Указом Президента України від 28 вересня 2004 року № 1148. </w:t>
      </w:r>
    </w:p>
    <w:p w14:paraId="08890DAC" w14:textId="2C9E6898" w:rsidR="007D3663" w:rsidRDefault="00D70F5F"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62455" w:rsidRPr="00D62455">
        <w:rPr>
          <w:rFonts w:ascii="Times New Roman" w:hAnsi="Times New Roman" w:cs="Times New Roman"/>
          <w:sz w:val="28"/>
          <w:szCs w:val="28"/>
          <w:lang w:val="uk-UA"/>
        </w:rPr>
        <w:t xml:space="preserve">Подальше дослідження проблеми удосконалення системи масового спорту в Україні спрямовано нами на вирішення таких завдань: теоретично обґрунтувати функції масового спорту гуманістичної спрямованості в Україні; розкрити організаційно-правові аспекти формування структури масового спорту </w:t>
      </w:r>
      <w:r w:rsidR="00D62455" w:rsidRPr="00D62455">
        <w:rPr>
          <w:rFonts w:ascii="Times New Roman" w:hAnsi="Times New Roman" w:cs="Times New Roman"/>
          <w:sz w:val="28"/>
          <w:szCs w:val="28"/>
          <w:lang w:val="uk-UA"/>
        </w:rPr>
        <w:lastRenderedPageBreak/>
        <w:t>гуманістичної спрямованості в Україні; дослідити механізми управління масовим спортом гуманістичної спрямованості в Україні; сформувати основні теоретико-методологічні положення для впровадження у практику концепції гуманізації масового спорту в Україні</w:t>
      </w:r>
      <w:r w:rsidR="00CD0C91">
        <w:rPr>
          <w:rFonts w:ascii="Times New Roman" w:hAnsi="Times New Roman" w:cs="Times New Roman"/>
          <w:sz w:val="28"/>
          <w:szCs w:val="28"/>
          <w:lang w:val="uk-UA"/>
        </w:rPr>
        <w:t xml:space="preserve"> </w:t>
      </w:r>
      <w:r w:rsidR="00CD0C91" w:rsidRPr="00054AAF">
        <w:rPr>
          <w:rFonts w:ascii="Times New Roman" w:hAnsi="Times New Roman" w:cs="Times New Roman"/>
          <w:sz w:val="28"/>
          <w:szCs w:val="28"/>
          <w:lang w:val="uk-UA"/>
        </w:rPr>
        <w:t>[</w:t>
      </w:r>
      <w:r w:rsidR="00CD0C91" w:rsidRPr="00AC77A1">
        <w:rPr>
          <w:rFonts w:ascii="Times New Roman" w:hAnsi="Times New Roman" w:cs="Times New Roman"/>
          <w:sz w:val="28"/>
          <w:szCs w:val="28"/>
          <w:lang w:val="uk-UA"/>
        </w:rPr>
        <w:t>2</w:t>
      </w:r>
      <w:r w:rsidR="00CD0C91">
        <w:rPr>
          <w:rFonts w:ascii="Times New Roman" w:hAnsi="Times New Roman" w:cs="Times New Roman"/>
          <w:sz w:val="28"/>
          <w:szCs w:val="28"/>
          <w:lang w:val="uk-UA"/>
        </w:rPr>
        <w:t>8</w:t>
      </w:r>
      <w:r w:rsidR="00CD0C91" w:rsidRPr="00AC77A1">
        <w:rPr>
          <w:rFonts w:ascii="Times New Roman" w:hAnsi="Times New Roman" w:cs="Times New Roman"/>
          <w:sz w:val="28"/>
          <w:szCs w:val="28"/>
          <w:lang w:val="uk-UA"/>
        </w:rPr>
        <w:t xml:space="preserve">, с. </w:t>
      </w:r>
      <w:r w:rsidR="00CD0C91">
        <w:rPr>
          <w:rFonts w:ascii="Times New Roman" w:hAnsi="Times New Roman" w:cs="Times New Roman"/>
          <w:sz w:val="28"/>
          <w:szCs w:val="28"/>
          <w:lang w:val="uk-UA"/>
        </w:rPr>
        <w:t>202</w:t>
      </w:r>
      <w:r w:rsidR="00CD0C91" w:rsidRPr="00AC77A1">
        <w:rPr>
          <w:rFonts w:ascii="Times New Roman" w:hAnsi="Times New Roman" w:cs="Times New Roman"/>
          <w:sz w:val="28"/>
          <w:szCs w:val="28"/>
          <w:lang w:val="uk-UA"/>
        </w:rPr>
        <w:t>].</w:t>
      </w:r>
    </w:p>
    <w:p w14:paraId="4B00FE73" w14:textId="4BACF825" w:rsidR="007D3663" w:rsidRPr="007D3663" w:rsidRDefault="00CD0C91" w:rsidP="007D366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D3663" w:rsidRPr="007D3663">
        <w:rPr>
          <w:rFonts w:ascii="Times New Roman" w:hAnsi="Times New Roman" w:cs="Times New Roman"/>
          <w:sz w:val="28"/>
          <w:szCs w:val="28"/>
          <w:lang w:val="uk-UA"/>
        </w:rPr>
        <w:t xml:space="preserve">Багатогранні аспекти громадянсько-патріотичного виховання особистості знайшли своє відображення у працях педагогів Х. Алчевської, Г. Ващенка, О. Духновича, І. Огієнка, С. Русової, К. Ушинського, Я. Чепіги, які велику увагу приділяли формуванню національної самосвідомості, поваги до історичного минулого. А. Макаренко, В. Сухомлинський, О. Сухомлинська, вбачали формування у молоді почуття вірності й відданості Батьківщині одними із основних завдань педагогічної діяльності. Видатні українські філософи та літератори Г. Сковорода, Т. Шевченко, І. Франко у своїх творах велике місце відводили патріотизму українського народу та вихованню національної свідомості </w:t>
      </w:r>
      <w:r w:rsidRPr="00054AAF">
        <w:rPr>
          <w:rFonts w:ascii="Times New Roman" w:hAnsi="Times New Roman" w:cs="Times New Roman"/>
          <w:sz w:val="28"/>
          <w:szCs w:val="28"/>
          <w:lang w:val="uk-UA"/>
        </w:rPr>
        <w:t>[</w:t>
      </w:r>
      <w:r w:rsidRPr="00AC77A1">
        <w:rPr>
          <w:rFonts w:ascii="Times New Roman" w:hAnsi="Times New Roman" w:cs="Times New Roman"/>
          <w:sz w:val="28"/>
          <w:szCs w:val="28"/>
          <w:lang w:val="uk-UA"/>
        </w:rPr>
        <w:t>2</w:t>
      </w:r>
      <w:r>
        <w:rPr>
          <w:rFonts w:ascii="Times New Roman" w:hAnsi="Times New Roman" w:cs="Times New Roman"/>
          <w:sz w:val="28"/>
          <w:szCs w:val="28"/>
          <w:lang w:val="uk-UA"/>
        </w:rPr>
        <w:t>8</w:t>
      </w:r>
      <w:r w:rsidRPr="00AC77A1">
        <w:rPr>
          <w:rFonts w:ascii="Times New Roman" w:hAnsi="Times New Roman" w:cs="Times New Roman"/>
          <w:sz w:val="28"/>
          <w:szCs w:val="28"/>
          <w:lang w:val="uk-UA"/>
        </w:rPr>
        <w:t xml:space="preserve">, с. </w:t>
      </w:r>
      <w:r>
        <w:rPr>
          <w:rFonts w:ascii="Times New Roman" w:hAnsi="Times New Roman" w:cs="Times New Roman"/>
          <w:sz w:val="28"/>
          <w:szCs w:val="28"/>
          <w:lang w:val="uk-UA"/>
        </w:rPr>
        <w:t>202</w:t>
      </w:r>
      <w:r w:rsidRPr="00AC77A1">
        <w:rPr>
          <w:rFonts w:ascii="Times New Roman" w:hAnsi="Times New Roman" w:cs="Times New Roman"/>
          <w:sz w:val="28"/>
          <w:szCs w:val="28"/>
          <w:lang w:val="uk-UA"/>
        </w:rPr>
        <w:t>].</w:t>
      </w:r>
    </w:p>
    <w:p w14:paraId="70424030" w14:textId="6F94A38B" w:rsidR="007D3663" w:rsidRPr="007D3663" w:rsidRDefault="00CD0C91" w:rsidP="007D366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D3663" w:rsidRPr="007D3663">
        <w:rPr>
          <w:rFonts w:ascii="Times New Roman" w:hAnsi="Times New Roman" w:cs="Times New Roman"/>
          <w:sz w:val="28"/>
          <w:szCs w:val="28"/>
          <w:lang w:val="uk-UA"/>
        </w:rPr>
        <w:t>Інтеграційні процеси, що відбуваються в Україні, євроцентричність, пробудження громадянської і громадської ініціативи, виникнення різних громадських рухів, поширення волонтерської діяльності, міграційні зміни всередині суспільства вимагають пошуку нових підходів у системі освіти й виховання, спрямованих на формування у дітей і молоді патріотизму, людської гідності й національної свідомості.</w:t>
      </w:r>
    </w:p>
    <w:p w14:paraId="3BB26D05" w14:textId="6B763C26" w:rsidR="007D3663" w:rsidRPr="007D3663" w:rsidRDefault="00D70F5F" w:rsidP="007D366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D3663" w:rsidRPr="007D3663">
        <w:rPr>
          <w:rFonts w:ascii="Times New Roman" w:hAnsi="Times New Roman" w:cs="Times New Roman"/>
          <w:sz w:val="28"/>
          <w:szCs w:val="28"/>
          <w:lang w:val="uk-UA"/>
        </w:rPr>
        <w:t>Ціннісний потенціал олімпізму, що лежить в основі олімпійської освіти, який об’єднує такі олімпійські та загальнолюдські цінності, як:</w:t>
      </w:r>
    </w:p>
    <w:p w14:paraId="1FB9802C" w14:textId="77777777" w:rsidR="00D70F5F" w:rsidRDefault="007D3663" w:rsidP="007D3663">
      <w:pPr>
        <w:pStyle w:val="a3"/>
        <w:spacing w:line="360" w:lineRule="auto"/>
        <w:jc w:val="both"/>
        <w:rPr>
          <w:rFonts w:ascii="Times New Roman" w:hAnsi="Times New Roman" w:cs="Times New Roman"/>
          <w:sz w:val="28"/>
          <w:szCs w:val="28"/>
          <w:lang w:val="uk-UA"/>
        </w:rPr>
      </w:pPr>
      <w:r w:rsidRPr="007D3663">
        <w:rPr>
          <w:rFonts w:ascii="Times New Roman" w:hAnsi="Times New Roman" w:cs="Times New Roman"/>
          <w:sz w:val="28"/>
          <w:szCs w:val="28"/>
          <w:lang w:val="uk-UA"/>
        </w:rPr>
        <w:t xml:space="preserve">урівноваженість тіла, волі й розуму; повага до людської гідності та основних етичних норм; взаєморозуміння в дусі дружби і чесної гри; сприяння утвердженню мирного суспільства; поєднання спорту з культурою і освітою; дотримання способу життя, який ґрунтується на радощах, здобутих власними зусиллями, може стати ефективним засобом у вирішенні проблем сучасного українського суспільства у справі виховання підростаючого покоління. У сучасному світі олімпійські цінності знаходять широке впровадження в системах освіти й виховання підростаючого покоління різних країн світу. </w:t>
      </w:r>
    </w:p>
    <w:p w14:paraId="5D908980" w14:textId="30B99899" w:rsidR="007D3663" w:rsidRPr="007D3663" w:rsidRDefault="00D70F5F" w:rsidP="007D366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7D3663" w:rsidRPr="007D3663">
        <w:rPr>
          <w:rFonts w:ascii="Times New Roman" w:hAnsi="Times New Roman" w:cs="Times New Roman"/>
          <w:sz w:val="28"/>
          <w:szCs w:val="28"/>
          <w:lang w:val="uk-UA"/>
        </w:rPr>
        <w:t>Сьогодні, як і багато років потому, слова П'єра де Кубертена: У сучасному світі, що має величезні можливості, а одночасно і небезпечні слабкості, олімпійські ідеї можуть стати школою виховання шляхетності і моральної чистоти, а також фізичної сили і духовної енергії, ‒ набувають особливої актуальності у справі формування патріотичних почуттів підростаючого покоління, складовими яких є національна свідомість і людська гідність.</w:t>
      </w:r>
      <w:r>
        <w:rPr>
          <w:rFonts w:ascii="Times New Roman" w:hAnsi="Times New Roman" w:cs="Times New Roman"/>
          <w:sz w:val="28"/>
          <w:szCs w:val="28"/>
          <w:lang w:val="uk-UA"/>
        </w:rPr>
        <w:t xml:space="preserve"> </w:t>
      </w:r>
      <w:r w:rsidR="007D3663" w:rsidRPr="007D3663">
        <w:rPr>
          <w:rFonts w:ascii="Times New Roman" w:hAnsi="Times New Roman" w:cs="Times New Roman"/>
          <w:sz w:val="28"/>
          <w:szCs w:val="28"/>
          <w:lang w:val="uk-UA"/>
        </w:rPr>
        <w:t>Актуальність громадянсько-патріотичного виховання визначається самим життям, станом молодого покоління, перспективами його життєдіяльності в нових умовах. Однак нині можна констатувати глибоку кризу духовності українського суспільства в цілому, і ще в більшому ступені ‒ бездуховність серед молоді. Це проявляється насамперед у негативному ставленні до історії своєї Батьківщини, до її культури і традицій, у схилянні перед західною культурою і способом життя</w:t>
      </w:r>
      <w:r w:rsidR="007C20ED">
        <w:rPr>
          <w:rFonts w:ascii="Times New Roman" w:hAnsi="Times New Roman" w:cs="Times New Roman"/>
          <w:sz w:val="28"/>
          <w:szCs w:val="28"/>
          <w:lang w:val="uk-UA"/>
        </w:rPr>
        <w:t xml:space="preserve"> </w:t>
      </w:r>
      <w:bookmarkStart w:id="7" w:name="_Hlk193696824"/>
      <w:r w:rsidR="007C20ED" w:rsidRPr="007C20ED">
        <w:rPr>
          <w:rFonts w:ascii="Times New Roman" w:hAnsi="Times New Roman" w:cs="Times New Roman"/>
          <w:sz w:val="28"/>
          <w:szCs w:val="28"/>
          <w:lang w:val="uk-UA"/>
        </w:rPr>
        <w:t>[2</w:t>
      </w:r>
      <w:r w:rsidR="00C572C9">
        <w:rPr>
          <w:rFonts w:ascii="Times New Roman" w:hAnsi="Times New Roman" w:cs="Times New Roman"/>
          <w:sz w:val="28"/>
          <w:szCs w:val="28"/>
          <w:lang w:val="uk-UA"/>
        </w:rPr>
        <w:t>9</w:t>
      </w:r>
      <w:r w:rsidR="007C20ED" w:rsidRPr="007C20ED">
        <w:rPr>
          <w:rFonts w:ascii="Times New Roman" w:hAnsi="Times New Roman" w:cs="Times New Roman"/>
          <w:sz w:val="28"/>
          <w:szCs w:val="28"/>
          <w:lang w:val="uk-UA"/>
        </w:rPr>
        <w:t xml:space="preserve">, с. </w:t>
      </w:r>
      <w:r w:rsidR="00C572C9">
        <w:rPr>
          <w:rFonts w:ascii="Times New Roman" w:hAnsi="Times New Roman" w:cs="Times New Roman"/>
          <w:sz w:val="28"/>
          <w:szCs w:val="28"/>
          <w:lang w:val="uk-UA"/>
        </w:rPr>
        <w:t>4-15</w:t>
      </w:r>
      <w:r w:rsidR="007C20ED" w:rsidRPr="007C20ED">
        <w:rPr>
          <w:rFonts w:ascii="Times New Roman" w:hAnsi="Times New Roman" w:cs="Times New Roman"/>
          <w:sz w:val="28"/>
          <w:szCs w:val="28"/>
          <w:lang w:val="uk-UA"/>
        </w:rPr>
        <w:t>].</w:t>
      </w:r>
      <w:bookmarkEnd w:id="7"/>
    </w:p>
    <w:p w14:paraId="6B11D9E1" w14:textId="687C4556" w:rsidR="007D3663" w:rsidRPr="007D3663" w:rsidRDefault="00D70F5F" w:rsidP="007D3663">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D3663" w:rsidRPr="007D3663">
        <w:rPr>
          <w:rFonts w:ascii="Times New Roman" w:hAnsi="Times New Roman" w:cs="Times New Roman"/>
          <w:sz w:val="28"/>
          <w:szCs w:val="28"/>
          <w:lang w:val="uk-UA"/>
        </w:rPr>
        <w:t>Одним із характерних проявів духовної спустошеності і низької культури в суспільстві, особливо серед молоді, стало різке знецінення ролі і патріотизму як найважливіших цінностей нашого народу і його героїчної історії. Стає очевидним, що саме висока патріотична ідея, ідея державності, і є той каркас, та підстава, на якій тільки й може вибудовуватися духовність нашого суспільства.</w:t>
      </w:r>
    </w:p>
    <w:p w14:paraId="26E07F88" w14:textId="77777777" w:rsidR="007D3663" w:rsidRPr="007D3663" w:rsidRDefault="007D3663" w:rsidP="007D3663">
      <w:pPr>
        <w:pStyle w:val="a3"/>
        <w:spacing w:line="360" w:lineRule="auto"/>
        <w:jc w:val="both"/>
        <w:rPr>
          <w:rFonts w:ascii="Times New Roman" w:hAnsi="Times New Roman" w:cs="Times New Roman"/>
          <w:sz w:val="28"/>
          <w:szCs w:val="28"/>
          <w:lang w:val="uk-UA"/>
        </w:rPr>
      </w:pPr>
      <w:r w:rsidRPr="007D3663">
        <w:rPr>
          <w:rFonts w:ascii="Times New Roman" w:hAnsi="Times New Roman" w:cs="Times New Roman"/>
          <w:sz w:val="28"/>
          <w:szCs w:val="28"/>
          <w:lang w:val="uk-UA"/>
        </w:rPr>
        <w:t xml:space="preserve">Сьогодні чітко виявилися суперечності: </w:t>
      </w:r>
    </w:p>
    <w:p w14:paraId="7E03122D" w14:textId="3408CACF" w:rsidR="007D3663" w:rsidRPr="007D3663" w:rsidRDefault="007D3663" w:rsidP="007D3663">
      <w:pPr>
        <w:pStyle w:val="a3"/>
        <w:spacing w:line="360" w:lineRule="auto"/>
        <w:jc w:val="both"/>
        <w:rPr>
          <w:rFonts w:ascii="Times New Roman" w:hAnsi="Times New Roman" w:cs="Times New Roman"/>
          <w:sz w:val="28"/>
          <w:szCs w:val="28"/>
          <w:lang w:val="uk-UA"/>
        </w:rPr>
      </w:pPr>
      <w:r w:rsidRPr="007D3663">
        <w:rPr>
          <w:rFonts w:ascii="Times New Roman" w:hAnsi="Times New Roman" w:cs="Times New Roman"/>
          <w:sz w:val="28"/>
          <w:szCs w:val="28"/>
          <w:lang w:val="uk-UA"/>
        </w:rPr>
        <w:t>• між потребою суспільства в потужних і ефективних засобах фізичного, психічного і морального оздоровлення підростаючого покоління і низьким використанням інноваційних педагогічних підходів та технологій; • між значною кількістю громадських організацій, установ, що займаються питаннями громадянсько-патріотичного виховання молоді, та відсутністю цілеспрямованого і науково обґрунтованого їх залучення до діяльності, спрямованої на виховання патріотизму й громадянськості школярів закладів загальної середньої освіти;</w:t>
      </w:r>
    </w:p>
    <w:p w14:paraId="410E534B" w14:textId="09D20738" w:rsidR="007D3663" w:rsidRPr="00C572C9" w:rsidRDefault="007D3663" w:rsidP="007D3663">
      <w:pPr>
        <w:pStyle w:val="a3"/>
        <w:spacing w:line="360" w:lineRule="auto"/>
        <w:jc w:val="both"/>
        <w:rPr>
          <w:rFonts w:ascii="Times New Roman" w:hAnsi="Times New Roman" w:cs="Times New Roman"/>
          <w:sz w:val="28"/>
          <w:szCs w:val="28"/>
          <w:lang w:val="uk-UA"/>
        </w:rPr>
      </w:pPr>
      <w:r w:rsidRPr="007D3663">
        <w:rPr>
          <w:rFonts w:ascii="Times New Roman" w:hAnsi="Times New Roman" w:cs="Times New Roman"/>
          <w:sz w:val="28"/>
          <w:szCs w:val="28"/>
          <w:lang w:val="uk-UA"/>
        </w:rPr>
        <w:t>• між значним виховним потенціалом олімпійських цінностей та низьким рівнем його використання в системі національної освіти</w:t>
      </w:r>
      <w:r w:rsidR="00C572C9" w:rsidRPr="00C572C9">
        <w:rPr>
          <w:rFonts w:ascii="Times New Roman" w:hAnsi="Times New Roman" w:cs="Times New Roman"/>
          <w:sz w:val="28"/>
          <w:szCs w:val="28"/>
          <w:lang w:val="uk-UA"/>
        </w:rPr>
        <w:t xml:space="preserve"> </w:t>
      </w:r>
      <w:r w:rsidR="00C572C9" w:rsidRPr="007C20ED">
        <w:rPr>
          <w:rFonts w:ascii="Times New Roman" w:hAnsi="Times New Roman" w:cs="Times New Roman"/>
          <w:sz w:val="28"/>
          <w:szCs w:val="28"/>
          <w:lang w:val="uk-UA"/>
        </w:rPr>
        <w:t>[</w:t>
      </w:r>
      <w:r w:rsidR="00C572C9">
        <w:rPr>
          <w:rFonts w:ascii="Times New Roman" w:hAnsi="Times New Roman" w:cs="Times New Roman"/>
          <w:sz w:val="28"/>
          <w:szCs w:val="28"/>
          <w:lang w:val="uk-UA"/>
        </w:rPr>
        <w:t>72</w:t>
      </w:r>
      <w:r w:rsidR="00C572C9" w:rsidRPr="007C20ED">
        <w:rPr>
          <w:rFonts w:ascii="Times New Roman" w:hAnsi="Times New Roman" w:cs="Times New Roman"/>
          <w:sz w:val="28"/>
          <w:szCs w:val="28"/>
          <w:lang w:val="uk-UA"/>
        </w:rPr>
        <w:t xml:space="preserve">, с. </w:t>
      </w:r>
      <w:r w:rsidR="00C572C9">
        <w:rPr>
          <w:rFonts w:ascii="Times New Roman" w:hAnsi="Times New Roman" w:cs="Times New Roman"/>
          <w:sz w:val="28"/>
          <w:szCs w:val="28"/>
          <w:lang w:val="uk-UA"/>
        </w:rPr>
        <w:t>23-28</w:t>
      </w:r>
      <w:r w:rsidR="00C572C9" w:rsidRPr="007C20ED">
        <w:rPr>
          <w:rFonts w:ascii="Times New Roman" w:hAnsi="Times New Roman" w:cs="Times New Roman"/>
          <w:sz w:val="28"/>
          <w:szCs w:val="28"/>
          <w:lang w:val="uk-UA"/>
        </w:rPr>
        <w:t>].</w:t>
      </w:r>
    </w:p>
    <w:p w14:paraId="3D3C3798" w14:textId="0F0543F6" w:rsidR="0017165A" w:rsidRDefault="0005714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03672E">
        <w:rPr>
          <w:rFonts w:ascii="Times New Roman" w:hAnsi="Times New Roman" w:cs="Times New Roman"/>
          <w:sz w:val="28"/>
          <w:szCs w:val="28"/>
          <w:lang w:val="uk-UA"/>
        </w:rPr>
        <w:t>Реформування системи фізичного виховання і спорту у навчальних закладах України</w:t>
      </w:r>
      <w:r>
        <w:rPr>
          <w:rFonts w:ascii="Times New Roman" w:hAnsi="Times New Roman" w:cs="Times New Roman"/>
          <w:sz w:val="28"/>
          <w:szCs w:val="28"/>
          <w:lang w:val="uk-UA"/>
        </w:rPr>
        <w:t xml:space="preserve"> </w:t>
      </w:r>
      <w:r w:rsidR="0003672E">
        <w:rPr>
          <w:rFonts w:ascii="Times New Roman" w:hAnsi="Times New Roman" w:cs="Times New Roman"/>
          <w:sz w:val="28"/>
          <w:szCs w:val="28"/>
          <w:lang w:val="uk-UA"/>
        </w:rPr>
        <w:t xml:space="preserve">зумовило прояву нових викликів для фахівців галузі. Основними чинниками удосконалення фізкультурно-спортивної діяльності студентів стають уподобання суб’єктів цієї діяльності, можливості до ефективного поєднання занять спортом і навчальною діяльністю, перспективи особистого розвитку студентів. </w:t>
      </w:r>
    </w:p>
    <w:p w14:paraId="4AA09645" w14:textId="580CDE7A" w:rsidR="0003672E" w:rsidRDefault="0005714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E6964">
        <w:rPr>
          <w:rFonts w:ascii="Times New Roman" w:hAnsi="Times New Roman" w:cs="Times New Roman"/>
          <w:sz w:val="28"/>
          <w:szCs w:val="28"/>
          <w:lang w:val="uk-UA"/>
        </w:rPr>
        <w:t xml:space="preserve">Вирішення проблеми активізації і позитивного ставлення студентів до занять з фізичного виховання у навчальних закладах фахівці вибачають його спортизації. Основними шляхами цього є створення секцій з видів спорту та загалом розвитку студентського спортивного руху. </w:t>
      </w:r>
    </w:p>
    <w:p w14:paraId="766CF6BF" w14:textId="04A635DF" w:rsidR="00BE6964" w:rsidRDefault="0005714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B6281">
        <w:rPr>
          <w:rFonts w:ascii="Times New Roman" w:hAnsi="Times New Roman" w:cs="Times New Roman"/>
          <w:sz w:val="28"/>
          <w:szCs w:val="28"/>
          <w:lang w:val="uk-UA"/>
        </w:rPr>
        <w:t>Студентський спорт України представлений на змаганнях різного рівня з серед</w:t>
      </w:r>
      <w:r>
        <w:rPr>
          <w:rFonts w:ascii="Times New Roman" w:hAnsi="Times New Roman" w:cs="Times New Roman"/>
          <w:sz w:val="28"/>
          <w:szCs w:val="28"/>
          <w:lang w:val="uk-UA"/>
        </w:rPr>
        <w:t>и</w:t>
      </w:r>
      <w:r w:rsidR="002B6281">
        <w:rPr>
          <w:rFonts w:ascii="Times New Roman" w:hAnsi="Times New Roman" w:cs="Times New Roman"/>
          <w:sz w:val="28"/>
          <w:szCs w:val="28"/>
          <w:lang w:val="uk-UA"/>
        </w:rPr>
        <w:t xml:space="preserve">ни 90 років. Однак про повноцінне існування зазначеної </w:t>
      </w:r>
      <w:r w:rsidR="00062E56">
        <w:rPr>
          <w:rFonts w:ascii="Times New Roman" w:hAnsi="Times New Roman" w:cs="Times New Roman"/>
          <w:sz w:val="28"/>
          <w:szCs w:val="28"/>
          <w:lang w:val="uk-UA"/>
        </w:rPr>
        <w:t xml:space="preserve"> соціальної політики в нашій країні свідчать про деякі характерні ознаки, що з’явилися лише в останнє десятиріччя. </w:t>
      </w:r>
    </w:p>
    <w:p w14:paraId="6F1ED9F4" w14:textId="43F2B131" w:rsidR="009B2D7D" w:rsidRDefault="0005714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2E56">
        <w:rPr>
          <w:rFonts w:ascii="Times New Roman" w:hAnsi="Times New Roman" w:cs="Times New Roman"/>
          <w:sz w:val="28"/>
          <w:szCs w:val="28"/>
          <w:lang w:val="uk-UA"/>
        </w:rPr>
        <w:t>Активізація наукових дослід</w:t>
      </w:r>
      <w:r w:rsidR="00371001">
        <w:rPr>
          <w:rFonts w:ascii="Times New Roman" w:hAnsi="Times New Roman" w:cs="Times New Roman"/>
          <w:sz w:val="28"/>
          <w:szCs w:val="28"/>
          <w:lang w:val="uk-UA"/>
        </w:rPr>
        <w:t xml:space="preserve">жень з проблематики студентського спорту припадає на завершення ХХ початок ХХІ століття, </w:t>
      </w:r>
      <w:r w:rsidR="001A69F7">
        <w:rPr>
          <w:rFonts w:ascii="Times New Roman" w:hAnsi="Times New Roman" w:cs="Times New Roman"/>
          <w:sz w:val="28"/>
          <w:szCs w:val="28"/>
          <w:lang w:val="uk-UA"/>
        </w:rPr>
        <w:t>що викликано  зростанням зацікавленості суспільства різними соціальними практиками спорту та окремими його видами. Значну частину на</w:t>
      </w:r>
      <w:r>
        <w:rPr>
          <w:rFonts w:ascii="Times New Roman" w:hAnsi="Times New Roman" w:cs="Times New Roman"/>
          <w:sz w:val="28"/>
          <w:szCs w:val="28"/>
          <w:lang w:val="uk-UA"/>
        </w:rPr>
        <w:t>у</w:t>
      </w:r>
      <w:r w:rsidR="001A69F7">
        <w:rPr>
          <w:rFonts w:ascii="Times New Roman" w:hAnsi="Times New Roman" w:cs="Times New Roman"/>
          <w:sz w:val="28"/>
          <w:szCs w:val="28"/>
          <w:lang w:val="uk-UA"/>
        </w:rPr>
        <w:t>кових досліджень, присвячених студентському спорту, спрямовано на вивчення окремих аспектів його існування в різних країнах світу</w:t>
      </w:r>
      <w:r w:rsidR="009B2D7D">
        <w:rPr>
          <w:rFonts w:ascii="Times New Roman" w:hAnsi="Times New Roman" w:cs="Times New Roman"/>
          <w:sz w:val="28"/>
          <w:szCs w:val="28"/>
          <w:lang w:val="uk-UA"/>
        </w:rPr>
        <w:t xml:space="preserve">, з’ясування значення студентського спорту у формуванні культури особистості молодої людини, </w:t>
      </w:r>
      <w:r>
        <w:rPr>
          <w:rFonts w:ascii="Times New Roman" w:hAnsi="Times New Roman" w:cs="Times New Roman"/>
          <w:sz w:val="28"/>
          <w:szCs w:val="28"/>
          <w:lang w:val="uk-UA"/>
        </w:rPr>
        <w:t>обґрунтування</w:t>
      </w:r>
      <w:r w:rsidR="009B2D7D">
        <w:rPr>
          <w:rFonts w:ascii="Times New Roman" w:hAnsi="Times New Roman" w:cs="Times New Roman"/>
          <w:sz w:val="28"/>
          <w:szCs w:val="28"/>
          <w:lang w:val="uk-UA"/>
        </w:rPr>
        <w:t xml:space="preserve"> загальних проблем міжнародного студентського руху, опис історіографії студентського спорту України. </w:t>
      </w:r>
    </w:p>
    <w:p w14:paraId="757447EE" w14:textId="0700BC4F" w:rsidR="00062E56" w:rsidRDefault="0005714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774F4">
        <w:rPr>
          <w:rFonts w:ascii="Times New Roman" w:hAnsi="Times New Roman" w:cs="Times New Roman"/>
          <w:sz w:val="28"/>
          <w:szCs w:val="28"/>
          <w:lang w:val="uk-UA"/>
        </w:rPr>
        <w:t xml:space="preserve">Україна, маючи  на сучасному  етапі характерні особливості соціально-політичного, культурологічного, економічного та правового розвитку, потребує актуалізованого вивчення та </w:t>
      </w:r>
      <w:r>
        <w:rPr>
          <w:rFonts w:ascii="Times New Roman" w:hAnsi="Times New Roman" w:cs="Times New Roman"/>
          <w:sz w:val="28"/>
          <w:szCs w:val="28"/>
          <w:lang w:val="uk-UA"/>
        </w:rPr>
        <w:t>обґрунтування</w:t>
      </w:r>
      <w:r w:rsidR="006774F4">
        <w:rPr>
          <w:rFonts w:ascii="Times New Roman" w:hAnsi="Times New Roman" w:cs="Times New Roman"/>
          <w:sz w:val="28"/>
          <w:szCs w:val="28"/>
          <w:lang w:val="uk-UA"/>
        </w:rPr>
        <w:t xml:space="preserve"> національної системи студентського спорту. Проблеми пог</w:t>
      </w:r>
      <w:r>
        <w:rPr>
          <w:rFonts w:ascii="Times New Roman" w:hAnsi="Times New Roman" w:cs="Times New Roman"/>
          <w:sz w:val="28"/>
          <w:szCs w:val="28"/>
          <w:lang w:val="uk-UA"/>
        </w:rPr>
        <w:t>і</w:t>
      </w:r>
      <w:r w:rsidR="006774F4">
        <w:rPr>
          <w:rFonts w:ascii="Times New Roman" w:hAnsi="Times New Roman" w:cs="Times New Roman"/>
          <w:sz w:val="28"/>
          <w:szCs w:val="28"/>
          <w:lang w:val="uk-UA"/>
        </w:rPr>
        <w:t>ршення здоров’я фізичного розвитку і фізичної підготовленості населення , відсутності ефективного підходу від сист</w:t>
      </w:r>
      <w:r>
        <w:rPr>
          <w:rFonts w:ascii="Times New Roman" w:hAnsi="Times New Roman" w:cs="Times New Roman"/>
          <w:sz w:val="28"/>
          <w:szCs w:val="28"/>
          <w:lang w:val="uk-UA"/>
        </w:rPr>
        <w:t>е</w:t>
      </w:r>
      <w:r w:rsidR="006774F4">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006774F4">
        <w:rPr>
          <w:rFonts w:ascii="Times New Roman" w:hAnsi="Times New Roman" w:cs="Times New Roman"/>
          <w:sz w:val="28"/>
          <w:szCs w:val="28"/>
          <w:lang w:val="uk-UA"/>
        </w:rPr>
        <w:t>дитячо-юнацького спорту до спорту вищих досягнень</w:t>
      </w:r>
      <w:r w:rsidR="006458A9">
        <w:rPr>
          <w:rFonts w:ascii="Times New Roman" w:hAnsi="Times New Roman" w:cs="Times New Roman"/>
          <w:sz w:val="28"/>
          <w:szCs w:val="28"/>
          <w:lang w:val="uk-UA"/>
        </w:rPr>
        <w:t>, зростання суперництва в спорті вищих досягнень підсилюють своєчасність розв’язання нових завдань для студентського спорту України</w:t>
      </w:r>
      <w:r w:rsidR="00A52E15">
        <w:rPr>
          <w:rFonts w:ascii="Times New Roman" w:hAnsi="Times New Roman" w:cs="Times New Roman"/>
          <w:sz w:val="28"/>
          <w:szCs w:val="28"/>
          <w:lang w:val="uk-UA"/>
        </w:rPr>
        <w:t xml:space="preserve"> </w:t>
      </w:r>
      <w:r w:rsidR="00A52E15" w:rsidRPr="007C20ED">
        <w:rPr>
          <w:rFonts w:ascii="Times New Roman" w:hAnsi="Times New Roman" w:cs="Times New Roman"/>
          <w:sz w:val="28"/>
          <w:szCs w:val="28"/>
          <w:lang w:val="uk-UA"/>
        </w:rPr>
        <w:t>[2</w:t>
      </w:r>
      <w:r w:rsidR="00A52E15">
        <w:rPr>
          <w:rFonts w:ascii="Times New Roman" w:hAnsi="Times New Roman" w:cs="Times New Roman"/>
          <w:sz w:val="28"/>
          <w:szCs w:val="28"/>
          <w:lang w:val="uk-UA"/>
        </w:rPr>
        <w:t>9</w:t>
      </w:r>
      <w:r w:rsidR="00A52E15" w:rsidRPr="007C20ED">
        <w:rPr>
          <w:rFonts w:ascii="Times New Roman" w:hAnsi="Times New Roman" w:cs="Times New Roman"/>
          <w:sz w:val="28"/>
          <w:szCs w:val="28"/>
          <w:lang w:val="uk-UA"/>
        </w:rPr>
        <w:t xml:space="preserve">, с. </w:t>
      </w:r>
      <w:r w:rsidR="00A52E15">
        <w:rPr>
          <w:rFonts w:ascii="Times New Roman" w:hAnsi="Times New Roman" w:cs="Times New Roman"/>
          <w:sz w:val="28"/>
          <w:szCs w:val="28"/>
          <w:lang w:val="uk-UA"/>
        </w:rPr>
        <w:t>87</w:t>
      </w:r>
      <w:r w:rsidR="00A52E15" w:rsidRPr="007C20ED">
        <w:rPr>
          <w:rFonts w:ascii="Times New Roman" w:hAnsi="Times New Roman" w:cs="Times New Roman"/>
          <w:sz w:val="28"/>
          <w:szCs w:val="28"/>
          <w:lang w:val="uk-UA"/>
        </w:rPr>
        <w:t>].</w:t>
      </w:r>
    </w:p>
    <w:p w14:paraId="7A774F14" w14:textId="541F4FCE" w:rsidR="002061BB" w:rsidRDefault="0005714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8E0123">
        <w:rPr>
          <w:rFonts w:ascii="Times New Roman" w:hAnsi="Times New Roman" w:cs="Times New Roman"/>
          <w:sz w:val="28"/>
          <w:szCs w:val="28"/>
          <w:lang w:val="uk-UA"/>
        </w:rPr>
        <w:t>Таким чином, виявлене протиріччя між наявн</w:t>
      </w:r>
      <w:r w:rsidR="00405E4C">
        <w:rPr>
          <w:rFonts w:ascii="Times New Roman" w:hAnsi="Times New Roman" w:cs="Times New Roman"/>
          <w:sz w:val="28"/>
          <w:szCs w:val="28"/>
          <w:lang w:val="uk-UA"/>
        </w:rPr>
        <w:t>і</w:t>
      </w:r>
      <w:r w:rsidR="008E0123">
        <w:rPr>
          <w:rFonts w:ascii="Times New Roman" w:hAnsi="Times New Roman" w:cs="Times New Roman"/>
          <w:sz w:val="28"/>
          <w:szCs w:val="28"/>
          <w:lang w:val="uk-UA"/>
        </w:rPr>
        <w:t xml:space="preserve">стю й зростанням суспільного значення студентського спортивного руху та відсутністю науково-методичного </w:t>
      </w:r>
      <w:r w:rsidR="00B06C74">
        <w:rPr>
          <w:rFonts w:ascii="Times New Roman" w:hAnsi="Times New Roman" w:cs="Times New Roman"/>
          <w:sz w:val="28"/>
          <w:szCs w:val="28"/>
          <w:lang w:val="uk-UA"/>
        </w:rPr>
        <w:t>обґрунтування</w:t>
      </w:r>
      <w:r w:rsidR="008E0123">
        <w:rPr>
          <w:rFonts w:ascii="Times New Roman" w:hAnsi="Times New Roman" w:cs="Times New Roman"/>
          <w:sz w:val="28"/>
          <w:szCs w:val="28"/>
          <w:lang w:val="uk-UA"/>
        </w:rPr>
        <w:t xml:space="preserve"> його подальшого розвитку в Україні у ХХІ столітті свідчить про актуальність проблеми нашого дослідження.</w:t>
      </w:r>
    </w:p>
    <w:p w14:paraId="7D77FAF5" w14:textId="4244CA7D" w:rsidR="002061BB" w:rsidRDefault="00A52E15"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061BB">
        <w:rPr>
          <w:rFonts w:ascii="Times New Roman" w:hAnsi="Times New Roman" w:cs="Times New Roman"/>
          <w:sz w:val="28"/>
          <w:szCs w:val="28"/>
          <w:lang w:val="uk-UA"/>
        </w:rPr>
        <w:t xml:space="preserve">До недоліків цього періоду окремі науковці відносять  такі: </w:t>
      </w:r>
    </w:p>
    <w:p w14:paraId="23ED63DF" w14:textId="0219686E" w:rsidR="002061BB" w:rsidRDefault="00EC53A6"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061BB">
        <w:rPr>
          <w:rFonts w:ascii="Times New Roman" w:hAnsi="Times New Roman" w:cs="Times New Roman"/>
          <w:sz w:val="28"/>
          <w:szCs w:val="28"/>
          <w:lang w:val="uk-UA"/>
        </w:rPr>
        <w:t xml:space="preserve">ідсутність змін на вимогу мобільності системи підготовки фахівців у відповідності до науково-технічного прогресу бюрократичність вищих навчальних заходів щодо можливості змін освітніх програм, обмеженість автономії вузів у об’єктивному оцінюванні результатів навчального процесу студентів та ускладнення механізмів відрахування студентів, що не виконують на якісно високому рівні своїх обов’язків, формальність та відсутність належної уваги до педагогічної практики та самостійної роботи студентів, ускладнений алгоритм викладання дисциплін загальнонаукових, спеціальних і професійних блоків. </w:t>
      </w:r>
    </w:p>
    <w:p w14:paraId="4D892079" w14:textId="46AEF4EB" w:rsidR="002061BB" w:rsidRDefault="00EC53A6"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061BB">
        <w:rPr>
          <w:rFonts w:ascii="Times New Roman" w:hAnsi="Times New Roman" w:cs="Times New Roman"/>
          <w:sz w:val="28"/>
          <w:szCs w:val="28"/>
          <w:lang w:val="uk-UA"/>
        </w:rPr>
        <w:t xml:space="preserve">Сучасна освіта, що розвивалася в період незалежності України, здебільшого задовольнила вищезазначені вимоги та дала змогу знівелювати недоліки. </w:t>
      </w:r>
    </w:p>
    <w:p w14:paraId="26DF4018" w14:textId="40F6AD7E" w:rsidR="002061BB" w:rsidRDefault="00EC53A6"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1823">
        <w:rPr>
          <w:rFonts w:ascii="Times New Roman" w:hAnsi="Times New Roman" w:cs="Times New Roman"/>
          <w:sz w:val="28"/>
          <w:szCs w:val="28"/>
          <w:lang w:val="uk-UA"/>
        </w:rPr>
        <w:t xml:space="preserve">Поряд з тим, значна частина фахівців висловлюють тривогу стосовно незадовільного стану здоров’я та низького рівня морального, культурного і духовного розвитку молоді. </w:t>
      </w:r>
    </w:p>
    <w:p w14:paraId="253D26F6" w14:textId="0E152C28" w:rsidR="00DD1823" w:rsidRDefault="00EC53A6"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87B0E">
        <w:rPr>
          <w:rFonts w:ascii="Times New Roman" w:hAnsi="Times New Roman" w:cs="Times New Roman"/>
          <w:sz w:val="28"/>
          <w:szCs w:val="28"/>
          <w:lang w:val="uk-UA"/>
        </w:rPr>
        <w:t>Суттєвою особливістю фізичного виховання студентів сьогодні є те, що фізкультурно-спортивна діяльність особливості може бути реалізована завдяки різноманітному з</w:t>
      </w:r>
      <w:r>
        <w:rPr>
          <w:rFonts w:ascii="Times New Roman" w:hAnsi="Times New Roman" w:cs="Times New Roman"/>
          <w:sz w:val="28"/>
          <w:szCs w:val="28"/>
          <w:lang w:val="uk-UA"/>
        </w:rPr>
        <w:t>м</w:t>
      </w:r>
      <w:r w:rsidR="00887B0E">
        <w:rPr>
          <w:rFonts w:ascii="Times New Roman" w:hAnsi="Times New Roman" w:cs="Times New Roman"/>
          <w:sz w:val="28"/>
          <w:szCs w:val="28"/>
          <w:lang w:val="uk-UA"/>
        </w:rPr>
        <w:t>істу фізкультурної освіти. Це може відбуватися через заняття легкою атлетикою, східними єдиноборствами, спортивними іграми тощо</w:t>
      </w:r>
      <w:r w:rsidR="00A52E15">
        <w:rPr>
          <w:rFonts w:ascii="Times New Roman" w:hAnsi="Times New Roman" w:cs="Times New Roman"/>
          <w:sz w:val="28"/>
          <w:szCs w:val="28"/>
          <w:lang w:val="uk-UA"/>
        </w:rPr>
        <w:t xml:space="preserve"> </w:t>
      </w:r>
      <w:r w:rsidR="00A52E15" w:rsidRPr="007C20ED">
        <w:rPr>
          <w:rFonts w:ascii="Times New Roman" w:hAnsi="Times New Roman" w:cs="Times New Roman"/>
          <w:sz w:val="28"/>
          <w:szCs w:val="28"/>
          <w:lang w:val="uk-UA"/>
        </w:rPr>
        <w:t>[</w:t>
      </w:r>
      <w:r w:rsidR="00013373">
        <w:rPr>
          <w:rFonts w:ascii="Times New Roman" w:hAnsi="Times New Roman" w:cs="Times New Roman"/>
          <w:sz w:val="28"/>
          <w:szCs w:val="28"/>
          <w:lang w:val="uk-UA"/>
        </w:rPr>
        <w:t>85</w:t>
      </w:r>
      <w:r w:rsidR="00A52E15" w:rsidRPr="007C20ED">
        <w:rPr>
          <w:rFonts w:ascii="Times New Roman" w:hAnsi="Times New Roman" w:cs="Times New Roman"/>
          <w:sz w:val="28"/>
          <w:szCs w:val="28"/>
          <w:lang w:val="uk-UA"/>
        </w:rPr>
        <w:t xml:space="preserve">, с. </w:t>
      </w:r>
      <w:r w:rsidR="00A52E15">
        <w:rPr>
          <w:rFonts w:ascii="Times New Roman" w:hAnsi="Times New Roman" w:cs="Times New Roman"/>
          <w:sz w:val="28"/>
          <w:szCs w:val="28"/>
          <w:lang w:val="uk-UA"/>
        </w:rPr>
        <w:t>4</w:t>
      </w:r>
      <w:r w:rsidR="00013373">
        <w:rPr>
          <w:rFonts w:ascii="Times New Roman" w:hAnsi="Times New Roman" w:cs="Times New Roman"/>
          <w:sz w:val="28"/>
          <w:szCs w:val="28"/>
          <w:lang w:val="uk-UA"/>
        </w:rPr>
        <w:t>36</w:t>
      </w:r>
      <w:r w:rsidR="00A52E15" w:rsidRPr="007C20ED">
        <w:rPr>
          <w:rFonts w:ascii="Times New Roman" w:hAnsi="Times New Roman" w:cs="Times New Roman"/>
          <w:sz w:val="28"/>
          <w:szCs w:val="28"/>
          <w:lang w:val="uk-UA"/>
        </w:rPr>
        <w:t>].</w:t>
      </w:r>
    </w:p>
    <w:p w14:paraId="095F4ACE" w14:textId="5DCA21E7" w:rsidR="00887B0E" w:rsidRDefault="00EC53A6"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3424D">
        <w:rPr>
          <w:rFonts w:ascii="Times New Roman" w:hAnsi="Times New Roman" w:cs="Times New Roman"/>
          <w:sz w:val="28"/>
          <w:szCs w:val="28"/>
          <w:lang w:val="uk-UA"/>
        </w:rPr>
        <w:t>За цією властив</w:t>
      </w:r>
      <w:r>
        <w:rPr>
          <w:rFonts w:ascii="Times New Roman" w:hAnsi="Times New Roman" w:cs="Times New Roman"/>
          <w:sz w:val="28"/>
          <w:szCs w:val="28"/>
          <w:lang w:val="uk-UA"/>
        </w:rPr>
        <w:t>і</w:t>
      </w:r>
      <w:r w:rsidR="00D3424D">
        <w:rPr>
          <w:rFonts w:ascii="Times New Roman" w:hAnsi="Times New Roman" w:cs="Times New Roman"/>
          <w:sz w:val="28"/>
          <w:szCs w:val="28"/>
          <w:lang w:val="uk-UA"/>
        </w:rPr>
        <w:t xml:space="preserve">стю навчальна дисципліна «Фізичне виховання і спорт» має принципові відмінності від інших навчальних дисциплін. </w:t>
      </w:r>
      <w:r>
        <w:rPr>
          <w:rFonts w:ascii="Times New Roman" w:hAnsi="Times New Roman" w:cs="Times New Roman"/>
          <w:sz w:val="28"/>
          <w:szCs w:val="28"/>
          <w:lang w:val="uk-UA"/>
        </w:rPr>
        <w:t>Диференціація</w:t>
      </w:r>
      <w:r w:rsidR="00D3424D">
        <w:rPr>
          <w:rFonts w:ascii="Times New Roman" w:hAnsi="Times New Roman" w:cs="Times New Roman"/>
          <w:sz w:val="28"/>
          <w:szCs w:val="28"/>
          <w:lang w:val="uk-UA"/>
        </w:rPr>
        <w:t xml:space="preserve"> змісту фізкультурної освіти не тільки передбачає можливість але й є вимогою сьогодення у вищій школі. </w:t>
      </w:r>
    </w:p>
    <w:p w14:paraId="2C676852" w14:textId="73A0E100" w:rsidR="00D3424D" w:rsidRDefault="00EC53A6"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2625A7">
        <w:rPr>
          <w:rFonts w:ascii="Times New Roman" w:hAnsi="Times New Roman" w:cs="Times New Roman"/>
          <w:sz w:val="28"/>
          <w:szCs w:val="28"/>
          <w:lang w:val="uk-UA"/>
        </w:rPr>
        <w:t xml:space="preserve">Стратегічного значення для планомірних інноваційних змін у сфері фізичного виховання і спорту мають фундаментальні особливості розвитку соціальних систем. </w:t>
      </w:r>
      <w:r w:rsidR="00D22CE5">
        <w:rPr>
          <w:rFonts w:ascii="Times New Roman" w:hAnsi="Times New Roman" w:cs="Times New Roman"/>
          <w:sz w:val="28"/>
          <w:szCs w:val="28"/>
          <w:lang w:val="uk-UA"/>
        </w:rPr>
        <w:t>Еволюція будь якої системи до  якісного нового стану відбувається не узагальнено. Першочергово змін зазнає вузька група елементів, які мож</w:t>
      </w:r>
      <w:r>
        <w:rPr>
          <w:rFonts w:ascii="Times New Roman" w:hAnsi="Times New Roman" w:cs="Times New Roman"/>
          <w:sz w:val="28"/>
          <w:szCs w:val="28"/>
          <w:lang w:val="uk-UA"/>
        </w:rPr>
        <w:t>н</w:t>
      </w:r>
      <w:r w:rsidR="00D22CE5">
        <w:rPr>
          <w:rFonts w:ascii="Times New Roman" w:hAnsi="Times New Roman" w:cs="Times New Roman"/>
          <w:sz w:val="28"/>
          <w:szCs w:val="28"/>
          <w:lang w:val="uk-UA"/>
        </w:rPr>
        <w:t xml:space="preserve">а охарактеризувати каталізаторами. Вони здебільшого визначають подальший розвиток решти компонентів системи. Конкретизація цього положення у сфері фізичного виховання та спорту у вищій школі на прикладі інших держав дозволила визначити такими каталізаторами інновацій відповідні </w:t>
      </w:r>
      <w:r w:rsidR="00355D9E">
        <w:rPr>
          <w:rFonts w:ascii="Times New Roman" w:hAnsi="Times New Roman" w:cs="Times New Roman"/>
          <w:sz w:val="28"/>
          <w:szCs w:val="28"/>
          <w:lang w:val="uk-UA"/>
        </w:rPr>
        <w:t>європейські</w:t>
      </w:r>
      <w:r w:rsidR="00D22CE5">
        <w:rPr>
          <w:rFonts w:ascii="Times New Roman" w:hAnsi="Times New Roman" w:cs="Times New Roman"/>
          <w:sz w:val="28"/>
          <w:szCs w:val="28"/>
          <w:lang w:val="uk-UA"/>
        </w:rPr>
        <w:t xml:space="preserve"> стандарти та ефективний освітній маркетинг</w:t>
      </w:r>
      <w:r w:rsidR="00DF0FFD">
        <w:rPr>
          <w:rFonts w:ascii="Times New Roman" w:hAnsi="Times New Roman" w:cs="Times New Roman"/>
          <w:sz w:val="28"/>
          <w:szCs w:val="28"/>
          <w:lang w:val="uk-UA"/>
        </w:rPr>
        <w:t xml:space="preserve"> </w:t>
      </w:r>
      <w:r w:rsidR="00DF0FFD" w:rsidRPr="007C20ED">
        <w:rPr>
          <w:rFonts w:ascii="Times New Roman" w:hAnsi="Times New Roman" w:cs="Times New Roman"/>
          <w:sz w:val="28"/>
          <w:szCs w:val="28"/>
          <w:lang w:val="uk-UA"/>
        </w:rPr>
        <w:t>[</w:t>
      </w:r>
      <w:r w:rsidR="00DF0FFD">
        <w:rPr>
          <w:rFonts w:ascii="Times New Roman" w:hAnsi="Times New Roman" w:cs="Times New Roman"/>
          <w:sz w:val="28"/>
          <w:szCs w:val="28"/>
          <w:lang w:val="uk-UA"/>
        </w:rPr>
        <w:t>49</w:t>
      </w:r>
      <w:r w:rsidR="00DF0FFD" w:rsidRPr="007C20ED">
        <w:rPr>
          <w:rFonts w:ascii="Times New Roman" w:hAnsi="Times New Roman" w:cs="Times New Roman"/>
          <w:sz w:val="28"/>
          <w:szCs w:val="28"/>
          <w:lang w:val="uk-UA"/>
        </w:rPr>
        <w:t xml:space="preserve">, с. </w:t>
      </w:r>
      <w:r w:rsidR="00DF0FFD">
        <w:rPr>
          <w:rFonts w:ascii="Times New Roman" w:hAnsi="Times New Roman" w:cs="Times New Roman"/>
          <w:sz w:val="28"/>
          <w:szCs w:val="28"/>
          <w:lang w:val="uk-UA"/>
        </w:rPr>
        <w:t>10</w:t>
      </w:r>
      <w:r w:rsidR="00DF0FFD" w:rsidRPr="007C20ED">
        <w:rPr>
          <w:rFonts w:ascii="Times New Roman" w:hAnsi="Times New Roman" w:cs="Times New Roman"/>
          <w:sz w:val="28"/>
          <w:szCs w:val="28"/>
          <w:lang w:val="uk-UA"/>
        </w:rPr>
        <w:t>].</w:t>
      </w:r>
      <w:r w:rsidR="00D22CE5">
        <w:rPr>
          <w:rFonts w:ascii="Times New Roman" w:hAnsi="Times New Roman" w:cs="Times New Roman"/>
          <w:sz w:val="28"/>
          <w:szCs w:val="28"/>
          <w:lang w:val="uk-UA"/>
        </w:rPr>
        <w:t xml:space="preserve">   </w:t>
      </w:r>
    </w:p>
    <w:p w14:paraId="5E05EDE8" w14:textId="6750F13F" w:rsidR="00D22CE5"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A56B8">
        <w:rPr>
          <w:rFonts w:ascii="Times New Roman" w:hAnsi="Times New Roman" w:cs="Times New Roman"/>
          <w:sz w:val="28"/>
          <w:szCs w:val="28"/>
          <w:lang w:val="uk-UA"/>
        </w:rPr>
        <w:t xml:space="preserve">На нашу думку більш прискіплива увага до таких чинників дасть змогу інтенсифікувати </w:t>
      </w:r>
      <w:r>
        <w:rPr>
          <w:rFonts w:ascii="Times New Roman" w:hAnsi="Times New Roman" w:cs="Times New Roman"/>
          <w:sz w:val="28"/>
          <w:szCs w:val="28"/>
          <w:lang w:val="uk-UA"/>
        </w:rPr>
        <w:t>інноваційні</w:t>
      </w:r>
      <w:r w:rsidR="006A56B8">
        <w:rPr>
          <w:rFonts w:ascii="Times New Roman" w:hAnsi="Times New Roman" w:cs="Times New Roman"/>
          <w:sz w:val="28"/>
          <w:szCs w:val="28"/>
          <w:lang w:val="uk-UA"/>
        </w:rPr>
        <w:t xml:space="preserve"> процеси у системі фізичного виховання та зокрема студентського спорту</w:t>
      </w:r>
      <w:r w:rsidR="00B57A67">
        <w:rPr>
          <w:rFonts w:ascii="Times New Roman" w:hAnsi="Times New Roman" w:cs="Times New Roman"/>
          <w:sz w:val="28"/>
          <w:szCs w:val="28"/>
          <w:lang w:val="uk-UA"/>
        </w:rPr>
        <w:t xml:space="preserve"> України. </w:t>
      </w:r>
    </w:p>
    <w:p w14:paraId="60AC8628" w14:textId="6B84AD97" w:rsidR="00B57A67"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7A67">
        <w:rPr>
          <w:rFonts w:ascii="Times New Roman" w:hAnsi="Times New Roman" w:cs="Times New Roman"/>
          <w:sz w:val="28"/>
          <w:szCs w:val="28"/>
          <w:lang w:val="uk-UA"/>
        </w:rPr>
        <w:t xml:space="preserve">На думку фахівців якісним доробком та прикладом інноваційних процесів у галузі фізичної культури та спорту може бути використання інформаційних ресурсів. Вони дають змогу </w:t>
      </w:r>
      <w:r>
        <w:rPr>
          <w:rFonts w:ascii="Times New Roman" w:hAnsi="Times New Roman" w:cs="Times New Roman"/>
          <w:sz w:val="28"/>
          <w:szCs w:val="28"/>
          <w:lang w:val="uk-UA"/>
        </w:rPr>
        <w:t>згенерувати</w:t>
      </w:r>
      <w:r w:rsidR="00B57A67">
        <w:rPr>
          <w:rFonts w:ascii="Times New Roman" w:hAnsi="Times New Roman" w:cs="Times New Roman"/>
          <w:sz w:val="28"/>
          <w:szCs w:val="28"/>
          <w:lang w:val="uk-UA"/>
        </w:rPr>
        <w:t xml:space="preserve"> організований навчальний процес та </w:t>
      </w:r>
      <w:r>
        <w:rPr>
          <w:rFonts w:ascii="Times New Roman" w:hAnsi="Times New Roman" w:cs="Times New Roman"/>
          <w:sz w:val="28"/>
          <w:szCs w:val="28"/>
          <w:lang w:val="uk-UA"/>
        </w:rPr>
        <w:t>самоорганізацію</w:t>
      </w:r>
      <w:r w:rsidR="00B57A67">
        <w:rPr>
          <w:rFonts w:ascii="Times New Roman" w:hAnsi="Times New Roman" w:cs="Times New Roman"/>
          <w:sz w:val="28"/>
          <w:szCs w:val="28"/>
          <w:lang w:val="uk-UA"/>
        </w:rPr>
        <w:t xml:space="preserve"> студентів. Доповненням до цього є потреба розширення варіативності спектру засобів акцентування та перенесення сприятливих умов для формування но</w:t>
      </w:r>
      <w:r>
        <w:rPr>
          <w:rFonts w:ascii="Times New Roman" w:hAnsi="Times New Roman" w:cs="Times New Roman"/>
          <w:sz w:val="28"/>
          <w:szCs w:val="28"/>
          <w:lang w:val="uk-UA"/>
        </w:rPr>
        <w:t>в</w:t>
      </w:r>
      <w:r w:rsidR="00B57A67">
        <w:rPr>
          <w:rFonts w:ascii="Times New Roman" w:hAnsi="Times New Roman" w:cs="Times New Roman"/>
          <w:sz w:val="28"/>
          <w:szCs w:val="28"/>
          <w:lang w:val="uk-UA"/>
        </w:rPr>
        <w:t>о</w:t>
      </w:r>
      <w:r>
        <w:rPr>
          <w:rFonts w:ascii="Times New Roman" w:hAnsi="Times New Roman" w:cs="Times New Roman"/>
          <w:sz w:val="28"/>
          <w:szCs w:val="28"/>
          <w:lang w:val="uk-UA"/>
        </w:rPr>
        <w:t>г</w:t>
      </w:r>
      <w:r w:rsidR="00B57A67">
        <w:rPr>
          <w:rFonts w:ascii="Times New Roman" w:hAnsi="Times New Roman" w:cs="Times New Roman"/>
          <w:sz w:val="28"/>
          <w:szCs w:val="28"/>
          <w:lang w:val="uk-UA"/>
        </w:rPr>
        <w:t xml:space="preserve">о середовища функціонування системи фізичного виховання та спорту студентської молоді. </w:t>
      </w:r>
    </w:p>
    <w:p w14:paraId="1F10F27B" w14:textId="560D2AD4" w:rsidR="00B57A67"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7A67">
        <w:rPr>
          <w:rFonts w:ascii="Times New Roman" w:hAnsi="Times New Roman" w:cs="Times New Roman"/>
          <w:sz w:val="28"/>
          <w:szCs w:val="28"/>
          <w:lang w:val="uk-UA"/>
        </w:rPr>
        <w:t xml:space="preserve">У теорії фізичної культури виділяються чотири основних форми </w:t>
      </w:r>
      <w:r>
        <w:rPr>
          <w:rFonts w:ascii="Times New Roman" w:hAnsi="Times New Roman" w:cs="Times New Roman"/>
          <w:sz w:val="28"/>
          <w:szCs w:val="28"/>
          <w:lang w:val="uk-UA"/>
        </w:rPr>
        <w:t>функціонування</w:t>
      </w:r>
      <w:r w:rsidR="00B57A67">
        <w:rPr>
          <w:rFonts w:ascii="Times New Roman" w:hAnsi="Times New Roman" w:cs="Times New Roman"/>
          <w:sz w:val="28"/>
          <w:szCs w:val="28"/>
          <w:lang w:val="uk-UA"/>
        </w:rPr>
        <w:t xml:space="preserve"> фізичної культу</w:t>
      </w:r>
      <w:r>
        <w:rPr>
          <w:rFonts w:ascii="Times New Roman" w:hAnsi="Times New Roman" w:cs="Times New Roman"/>
          <w:sz w:val="28"/>
          <w:szCs w:val="28"/>
          <w:lang w:val="uk-UA"/>
        </w:rPr>
        <w:t>р</w:t>
      </w:r>
      <w:r w:rsidR="00B57A67">
        <w:rPr>
          <w:rFonts w:ascii="Times New Roman" w:hAnsi="Times New Roman" w:cs="Times New Roman"/>
          <w:sz w:val="28"/>
          <w:szCs w:val="28"/>
          <w:lang w:val="uk-UA"/>
        </w:rPr>
        <w:t>и студентів: неспеціальна фізкультурна освіта, спорт, фізична рекреація, і фізична реабілітація. Безперечно, що основою сутності усіх цих форм та головним засобом виступають фізичні вправи. Усі ці складові повинні органічно поєднуватися адже спорт є логічним її завершенням, а неспеціальна фізкультурна освіта створює основу всебічного розвитку фізичних</w:t>
      </w:r>
      <w:r>
        <w:rPr>
          <w:rFonts w:ascii="Times New Roman" w:hAnsi="Times New Roman" w:cs="Times New Roman"/>
          <w:sz w:val="28"/>
          <w:szCs w:val="28"/>
          <w:lang w:val="uk-UA"/>
        </w:rPr>
        <w:t xml:space="preserve"> </w:t>
      </w:r>
      <w:r w:rsidR="00B57A67">
        <w:rPr>
          <w:rFonts w:ascii="Times New Roman" w:hAnsi="Times New Roman" w:cs="Times New Roman"/>
          <w:sz w:val="28"/>
          <w:szCs w:val="28"/>
          <w:lang w:val="uk-UA"/>
        </w:rPr>
        <w:t xml:space="preserve">якостей і рухових навичок, формує передумови до їх розвитку. </w:t>
      </w:r>
    </w:p>
    <w:p w14:paraId="14486171" w14:textId="5558F97A" w:rsidR="00B57A67"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7A67">
        <w:rPr>
          <w:rFonts w:ascii="Times New Roman" w:hAnsi="Times New Roman" w:cs="Times New Roman"/>
          <w:sz w:val="28"/>
          <w:szCs w:val="28"/>
          <w:lang w:val="uk-UA"/>
        </w:rPr>
        <w:t>Необхідність розвитку студентського спорту визначається актуальними потребами суспільства у створенні специфічного засобу виховання та розвитку (біологічного та соціального) людини</w:t>
      </w:r>
      <w:r w:rsidR="00DF0FFD">
        <w:rPr>
          <w:rFonts w:ascii="Times New Roman" w:hAnsi="Times New Roman" w:cs="Times New Roman"/>
          <w:sz w:val="28"/>
          <w:szCs w:val="28"/>
          <w:lang w:val="uk-UA"/>
        </w:rPr>
        <w:t xml:space="preserve"> </w:t>
      </w:r>
      <w:r w:rsidR="00DF0FFD" w:rsidRPr="00DF0FFD">
        <w:rPr>
          <w:rFonts w:ascii="Times New Roman" w:hAnsi="Times New Roman" w:cs="Times New Roman"/>
          <w:sz w:val="28"/>
          <w:szCs w:val="28"/>
          <w:lang w:val="uk-UA"/>
        </w:rPr>
        <w:t>[</w:t>
      </w:r>
      <w:r w:rsidR="00D76DA8">
        <w:rPr>
          <w:rFonts w:ascii="Times New Roman" w:hAnsi="Times New Roman" w:cs="Times New Roman"/>
          <w:sz w:val="28"/>
          <w:szCs w:val="28"/>
          <w:lang w:val="uk-UA"/>
        </w:rPr>
        <w:t>16</w:t>
      </w:r>
      <w:r w:rsidR="00DF0FFD" w:rsidRPr="00DF0FFD">
        <w:rPr>
          <w:rFonts w:ascii="Times New Roman" w:hAnsi="Times New Roman" w:cs="Times New Roman"/>
          <w:sz w:val="28"/>
          <w:szCs w:val="28"/>
          <w:lang w:val="uk-UA"/>
        </w:rPr>
        <w:t xml:space="preserve">, с. </w:t>
      </w:r>
      <w:r w:rsidR="00D76DA8">
        <w:rPr>
          <w:rFonts w:ascii="Times New Roman" w:hAnsi="Times New Roman" w:cs="Times New Roman"/>
          <w:sz w:val="28"/>
          <w:szCs w:val="28"/>
          <w:lang w:val="uk-UA"/>
        </w:rPr>
        <w:t>20</w:t>
      </w:r>
      <w:r w:rsidR="00DF0FFD" w:rsidRPr="00DF0FFD">
        <w:rPr>
          <w:rFonts w:ascii="Times New Roman" w:hAnsi="Times New Roman" w:cs="Times New Roman"/>
          <w:sz w:val="28"/>
          <w:szCs w:val="28"/>
          <w:lang w:val="uk-UA"/>
        </w:rPr>
        <w:t>].</w:t>
      </w:r>
    </w:p>
    <w:p w14:paraId="7FF9F2F6" w14:textId="36F89133" w:rsidR="00B57A67"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510293">
        <w:rPr>
          <w:rFonts w:ascii="Times New Roman" w:hAnsi="Times New Roman" w:cs="Times New Roman"/>
          <w:sz w:val="28"/>
          <w:szCs w:val="28"/>
          <w:lang w:val="uk-UA"/>
        </w:rPr>
        <w:t xml:space="preserve">Таким чином спорт є найбільш ефективною і привабливою формою організації занять фізичною культурою, для ного наявні прогресивні тенденції внаслідок яких він займає все вагоміше місце в їхньому житті. </w:t>
      </w:r>
    </w:p>
    <w:p w14:paraId="63390276" w14:textId="53224588" w:rsidR="00510293"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0293">
        <w:rPr>
          <w:rFonts w:ascii="Times New Roman" w:hAnsi="Times New Roman" w:cs="Times New Roman"/>
          <w:sz w:val="28"/>
          <w:szCs w:val="28"/>
          <w:lang w:val="uk-UA"/>
        </w:rPr>
        <w:t>Зростаюча значимість мотивації студентів до участі у змаганнях та, водночас, об’єктивна відсутність умов для її задоволення у процесі навчальних занять з фізичної куль</w:t>
      </w:r>
      <w:r>
        <w:rPr>
          <w:rFonts w:ascii="Times New Roman" w:hAnsi="Times New Roman" w:cs="Times New Roman"/>
          <w:sz w:val="28"/>
          <w:szCs w:val="28"/>
          <w:lang w:val="uk-UA"/>
        </w:rPr>
        <w:t>т</w:t>
      </w:r>
      <w:r w:rsidR="00510293">
        <w:rPr>
          <w:rFonts w:ascii="Times New Roman" w:hAnsi="Times New Roman" w:cs="Times New Roman"/>
          <w:sz w:val="28"/>
          <w:szCs w:val="28"/>
          <w:lang w:val="uk-UA"/>
        </w:rPr>
        <w:t>ури і спорту утворюють протиріччя традиційної практики фізичного виховання у вузі та вказують на потреби розвитку студентського спорту в нових соціоекономічних умовах України</w:t>
      </w:r>
      <w:r w:rsidR="00394278">
        <w:rPr>
          <w:rFonts w:ascii="Times New Roman" w:hAnsi="Times New Roman" w:cs="Times New Roman"/>
          <w:sz w:val="28"/>
          <w:szCs w:val="28"/>
          <w:lang w:val="uk-UA"/>
        </w:rPr>
        <w:t xml:space="preserve"> </w:t>
      </w:r>
      <w:r w:rsidR="00394278" w:rsidRPr="007C20ED">
        <w:rPr>
          <w:rFonts w:ascii="Times New Roman" w:hAnsi="Times New Roman" w:cs="Times New Roman"/>
          <w:sz w:val="28"/>
          <w:szCs w:val="28"/>
          <w:lang w:val="uk-UA"/>
        </w:rPr>
        <w:t>[</w:t>
      </w:r>
      <w:r w:rsidR="00394278">
        <w:rPr>
          <w:rFonts w:ascii="Times New Roman" w:hAnsi="Times New Roman" w:cs="Times New Roman"/>
          <w:sz w:val="28"/>
          <w:szCs w:val="28"/>
          <w:lang w:val="uk-UA"/>
        </w:rPr>
        <w:t>5</w:t>
      </w:r>
      <w:r w:rsidR="00394278" w:rsidRPr="007C20ED">
        <w:rPr>
          <w:rFonts w:ascii="Times New Roman" w:hAnsi="Times New Roman" w:cs="Times New Roman"/>
          <w:sz w:val="28"/>
          <w:szCs w:val="28"/>
          <w:lang w:val="uk-UA"/>
        </w:rPr>
        <w:t xml:space="preserve">, с. </w:t>
      </w:r>
      <w:r w:rsidR="00394278">
        <w:rPr>
          <w:rFonts w:ascii="Times New Roman" w:hAnsi="Times New Roman" w:cs="Times New Roman"/>
          <w:sz w:val="28"/>
          <w:szCs w:val="28"/>
          <w:lang w:val="uk-UA"/>
        </w:rPr>
        <w:t>25</w:t>
      </w:r>
      <w:r w:rsidR="00394278" w:rsidRPr="007C20ED">
        <w:rPr>
          <w:rFonts w:ascii="Times New Roman" w:hAnsi="Times New Roman" w:cs="Times New Roman"/>
          <w:sz w:val="28"/>
          <w:szCs w:val="28"/>
          <w:lang w:val="uk-UA"/>
        </w:rPr>
        <w:t>].</w:t>
      </w:r>
    </w:p>
    <w:p w14:paraId="73323592" w14:textId="5250DCF3" w:rsidR="00914071" w:rsidRDefault="00355D9E"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14071">
        <w:rPr>
          <w:rFonts w:ascii="Times New Roman" w:hAnsi="Times New Roman" w:cs="Times New Roman"/>
          <w:sz w:val="28"/>
          <w:szCs w:val="28"/>
          <w:lang w:val="uk-UA"/>
        </w:rPr>
        <w:t>Мотивація студентів на навчальних заняттях з фізичної культури до занять фізичними вправами має можливість істотно посилитися, якщо виконання цих вправ буде передбачати підготовку до майбутніх зм</w:t>
      </w:r>
      <w:r w:rsidR="00C27E39">
        <w:rPr>
          <w:rFonts w:ascii="Times New Roman" w:hAnsi="Times New Roman" w:cs="Times New Roman"/>
          <w:sz w:val="28"/>
          <w:szCs w:val="28"/>
          <w:lang w:val="uk-UA"/>
        </w:rPr>
        <w:t>а</w:t>
      </w:r>
      <w:r w:rsidR="00914071">
        <w:rPr>
          <w:rFonts w:ascii="Times New Roman" w:hAnsi="Times New Roman" w:cs="Times New Roman"/>
          <w:sz w:val="28"/>
          <w:szCs w:val="28"/>
          <w:lang w:val="uk-UA"/>
        </w:rPr>
        <w:t xml:space="preserve">гань, що виступає суттєвою ознакою студентського спорту. Таким чином, важливе місце повинна займати організація змагальної діяльності студентів та, відповідно, цілеспрямована підготовки до неї. </w:t>
      </w:r>
    </w:p>
    <w:p w14:paraId="44CAF088" w14:textId="22DDD9E7" w:rsidR="00914071" w:rsidRDefault="006C7D7C"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F2DE8">
        <w:rPr>
          <w:rFonts w:ascii="Times New Roman" w:hAnsi="Times New Roman" w:cs="Times New Roman"/>
          <w:sz w:val="28"/>
          <w:szCs w:val="28"/>
          <w:lang w:val="uk-UA"/>
        </w:rPr>
        <w:t>Узагальнення наукової та методичної літератури вказують на методологічну основу дослідження інноваційних процесів у фізичному вихованні та спорті студент</w:t>
      </w:r>
      <w:r>
        <w:rPr>
          <w:rFonts w:ascii="Times New Roman" w:hAnsi="Times New Roman" w:cs="Times New Roman"/>
          <w:sz w:val="28"/>
          <w:szCs w:val="28"/>
          <w:lang w:val="uk-UA"/>
        </w:rPr>
        <w:t>с</w:t>
      </w:r>
      <w:r w:rsidR="00FF2DE8">
        <w:rPr>
          <w:rFonts w:ascii="Times New Roman" w:hAnsi="Times New Roman" w:cs="Times New Roman"/>
          <w:sz w:val="28"/>
          <w:szCs w:val="28"/>
          <w:lang w:val="uk-UA"/>
        </w:rPr>
        <w:t xml:space="preserve">ької молоді, </w:t>
      </w:r>
      <w:r>
        <w:rPr>
          <w:rFonts w:ascii="Times New Roman" w:hAnsi="Times New Roman" w:cs="Times New Roman"/>
          <w:sz w:val="28"/>
          <w:szCs w:val="28"/>
          <w:lang w:val="uk-UA"/>
        </w:rPr>
        <w:t>обґрунтування</w:t>
      </w:r>
      <w:r w:rsidR="00FF2DE8">
        <w:rPr>
          <w:rFonts w:ascii="Times New Roman" w:hAnsi="Times New Roman" w:cs="Times New Roman"/>
          <w:sz w:val="28"/>
          <w:szCs w:val="28"/>
          <w:lang w:val="uk-UA"/>
        </w:rPr>
        <w:t xml:space="preserve"> якої слід базувати на діяльнісному, системо-структурному, синергетичному, аксіологічному та особистісному підходах</w:t>
      </w:r>
      <w:r w:rsidR="004C67AD">
        <w:rPr>
          <w:rFonts w:ascii="Times New Roman" w:hAnsi="Times New Roman" w:cs="Times New Roman"/>
          <w:sz w:val="28"/>
          <w:szCs w:val="28"/>
          <w:lang w:val="uk-UA"/>
        </w:rPr>
        <w:t xml:space="preserve"> </w:t>
      </w:r>
      <w:r w:rsidR="004C67AD" w:rsidRPr="007C20ED">
        <w:rPr>
          <w:rFonts w:ascii="Times New Roman" w:hAnsi="Times New Roman" w:cs="Times New Roman"/>
          <w:sz w:val="28"/>
          <w:szCs w:val="28"/>
          <w:lang w:val="uk-UA"/>
        </w:rPr>
        <w:t>[</w:t>
      </w:r>
      <w:r w:rsidR="004C67AD">
        <w:rPr>
          <w:rFonts w:ascii="Times New Roman" w:hAnsi="Times New Roman" w:cs="Times New Roman"/>
          <w:sz w:val="28"/>
          <w:szCs w:val="28"/>
          <w:lang w:val="uk-UA"/>
        </w:rPr>
        <w:t>3</w:t>
      </w:r>
      <w:r w:rsidR="004C67AD" w:rsidRPr="007C20ED">
        <w:rPr>
          <w:rFonts w:ascii="Times New Roman" w:hAnsi="Times New Roman" w:cs="Times New Roman"/>
          <w:sz w:val="28"/>
          <w:szCs w:val="28"/>
          <w:lang w:val="uk-UA"/>
        </w:rPr>
        <w:t xml:space="preserve">, с. </w:t>
      </w:r>
      <w:r w:rsidR="004C67AD">
        <w:rPr>
          <w:rFonts w:ascii="Times New Roman" w:hAnsi="Times New Roman" w:cs="Times New Roman"/>
          <w:sz w:val="28"/>
          <w:szCs w:val="28"/>
          <w:lang w:val="uk-UA"/>
        </w:rPr>
        <w:t>17</w:t>
      </w:r>
      <w:r w:rsidR="004C67AD" w:rsidRPr="007C20ED">
        <w:rPr>
          <w:rFonts w:ascii="Times New Roman" w:hAnsi="Times New Roman" w:cs="Times New Roman"/>
          <w:sz w:val="28"/>
          <w:szCs w:val="28"/>
          <w:lang w:val="uk-UA"/>
        </w:rPr>
        <w:t>].</w:t>
      </w:r>
      <w:r w:rsidR="00FF2DE8">
        <w:rPr>
          <w:rFonts w:ascii="Times New Roman" w:hAnsi="Times New Roman" w:cs="Times New Roman"/>
          <w:sz w:val="28"/>
          <w:szCs w:val="28"/>
          <w:lang w:val="uk-UA"/>
        </w:rPr>
        <w:t xml:space="preserve"> </w:t>
      </w:r>
    </w:p>
    <w:p w14:paraId="4F13532C" w14:textId="405E1E5B" w:rsidR="00FF2DE8" w:rsidRDefault="00EF7851"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80E0F">
        <w:rPr>
          <w:rFonts w:ascii="Times New Roman" w:hAnsi="Times New Roman" w:cs="Times New Roman"/>
          <w:sz w:val="28"/>
          <w:szCs w:val="28"/>
          <w:lang w:val="uk-UA"/>
        </w:rPr>
        <w:t>Мо</w:t>
      </w:r>
      <w:r w:rsidR="006C7D7C">
        <w:rPr>
          <w:rFonts w:ascii="Times New Roman" w:hAnsi="Times New Roman" w:cs="Times New Roman"/>
          <w:sz w:val="28"/>
          <w:szCs w:val="28"/>
          <w:lang w:val="uk-UA"/>
        </w:rPr>
        <w:t>ж</w:t>
      </w:r>
      <w:r w:rsidR="00F80E0F">
        <w:rPr>
          <w:rFonts w:ascii="Times New Roman" w:hAnsi="Times New Roman" w:cs="Times New Roman"/>
          <w:sz w:val="28"/>
          <w:szCs w:val="28"/>
          <w:lang w:val="uk-UA"/>
        </w:rPr>
        <w:t>ливість займатися фізичною культурою з урахуванням спортивних інтересів є потужним мотиваційним чинником, то</w:t>
      </w:r>
      <w:r>
        <w:rPr>
          <w:rFonts w:ascii="Times New Roman" w:hAnsi="Times New Roman" w:cs="Times New Roman"/>
          <w:sz w:val="28"/>
          <w:szCs w:val="28"/>
          <w:lang w:val="uk-UA"/>
        </w:rPr>
        <w:t>м</w:t>
      </w:r>
      <w:r w:rsidR="00F80E0F">
        <w:rPr>
          <w:rFonts w:ascii="Times New Roman" w:hAnsi="Times New Roman" w:cs="Times New Roman"/>
          <w:sz w:val="28"/>
          <w:szCs w:val="28"/>
          <w:lang w:val="uk-UA"/>
        </w:rPr>
        <w:t xml:space="preserve">у в багатьох навчальних закладах використовують ефект спортизації навчального процесу для підвищення ефективності навчальних занять. </w:t>
      </w:r>
    </w:p>
    <w:p w14:paraId="0D04F376" w14:textId="4E48D714" w:rsidR="00F80E0F" w:rsidRDefault="00EF7851"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80E0F">
        <w:rPr>
          <w:rFonts w:ascii="Times New Roman" w:hAnsi="Times New Roman" w:cs="Times New Roman"/>
          <w:sz w:val="28"/>
          <w:szCs w:val="28"/>
          <w:lang w:val="uk-UA"/>
        </w:rPr>
        <w:t xml:space="preserve">При цьому традиційна форма  занять фізичним вихованням має низьку зацікавленість серед студентів. </w:t>
      </w:r>
      <w:r w:rsidR="00786D41">
        <w:rPr>
          <w:rFonts w:ascii="Times New Roman" w:hAnsi="Times New Roman" w:cs="Times New Roman"/>
          <w:sz w:val="28"/>
          <w:szCs w:val="28"/>
          <w:lang w:val="uk-UA"/>
        </w:rPr>
        <w:t>Наявна домінуюча організаційна форма фізичного виховання спонукає до зниження відвідування навчальних занять з цього предмету. Існуючий стан рухового режиму студентів не відповідає сучасним вимогам і стандартам якості професійної освіти. Вирішення пробем активізації і позитивного ставлення студентів до занять з фізичного виховання у вищих навчальних заклада</w:t>
      </w:r>
      <w:r w:rsidR="008B1C6F">
        <w:rPr>
          <w:rFonts w:ascii="Times New Roman" w:hAnsi="Times New Roman" w:cs="Times New Roman"/>
          <w:sz w:val="28"/>
          <w:szCs w:val="28"/>
          <w:lang w:val="uk-UA"/>
        </w:rPr>
        <w:t xml:space="preserve">х  фахівці передбачають у використанні засобів </w:t>
      </w:r>
      <w:r w:rsidR="008B1C6F">
        <w:rPr>
          <w:rFonts w:ascii="Times New Roman" w:hAnsi="Times New Roman" w:cs="Times New Roman"/>
          <w:sz w:val="28"/>
          <w:szCs w:val="28"/>
          <w:lang w:val="uk-UA"/>
        </w:rPr>
        <w:lastRenderedPageBreak/>
        <w:t>студентського спорту. Осно</w:t>
      </w:r>
      <w:r w:rsidR="00363BB8">
        <w:rPr>
          <w:rFonts w:ascii="Times New Roman" w:hAnsi="Times New Roman" w:cs="Times New Roman"/>
          <w:sz w:val="28"/>
          <w:szCs w:val="28"/>
          <w:lang w:val="uk-UA"/>
        </w:rPr>
        <w:t>в</w:t>
      </w:r>
      <w:r w:rsidR="008B1C6F">
        <w:rPr>
          <w:rFonts w:ascii="Times New Roman" w:hAnsi="Times New Roman" w:cs="Times New Roman"/>
          <w:sz w:val="28"/>
          <w:szCs w:val="28"/>
          <w:lang w:val="uk-UA"/>
        </w:rPr>
        <w:t>ними шляхами цього є створення спортивних секцій з видів спорту та загалом розвиток студентського спортивного руху</w:t>
      </w:r>
      <w:r w:rsidR="004C67AD">
        <w:rPr>
          <w:rFonts w:ascii="Times New Roman" w:hAnsi="Times New Roman" w:cs="Times New Roman"/>
          <w:sz w:val="28"/>
          <w:szCs w:val="28"/>
          <w:lang w:val="uk-UA"/>
        </w:rPr>
        <w:t xml:space="preserve"> </w:t>
      </w:r>
      <w:r w:rsidR="004C67AD" w:rsidRPr="007C20ED">
        <w:rPr>
          <w:rFonts w:ascii="Times New Roman" w:hAnsi="Times New Roman" w:cs="Times New Roman"/>
          <w:sz w:val="28"/>
          <w:szCs w:val="28"/>
          <w:lang w:val="uk-UA"/>
        </w:rPr>
        <w:t>[</w:t>
      </w:r>
      <w:r w:rsidR="004C67AD">
        <w:rPr>
          <w:rFonts w:ascii="Times New Roman" w:hAnsi="Times New Roman" w:cs="Times New Roman"/>
          <w:sz w:val="28"/>
          <w:szCs w:val="28"/>
          <w:lang w:val="uk-UA"/>
        </w:rPr>
        <w:t>27</w:t>
      </w:r>
      <w:r w:rsidR="004C67AD" w:rsidRPr="007C20ED">
        <w:rPr>
          <w:rFonts w:ascii="Times New Roman" w:hAnsi="Times New Roman" w:cs="Times New Roman"/>
          <w:sz w:val="28"/>
          <w:szCs w:val="28"/>
          <w:lang w:val="uk-UA"/>
        </w:rPr>
        <w:t xml:space="preserve">, с. </w:t>
      </w:r>
      <w:r w:rsidR="004C67AD">
        <w:rPr>
          <w:rFonts w:ascii="Times New Roman" w:hAnsi="Times New Roman" w:cs="Times New Roman"/>
          <w:sz w:val="28"/>
          <w:szCs w:val="28"/>
          <w:lang w:val="uk-UA"/>
        </w:rPr>
        <w:t>25-31</w:t>
      </w:r>
      <w:r w:rsidR="004C67AD" w:rsidRPr="007C20ED">
        <w:rPr>
          <w:rFonts w:ascii="Times New Roman" w:hAnsi="Times New Roman" w:cs="Times New Roman"/>
          <w:sz w:val="28"/>
          <w:szCs w:val="28"/>
          <w:lang w:val="uk-UA"/>
        </w:rPr>
        <w:t>].</w:t>
      </w:r>
    </w:p>
    <w:p w14:paraId="50B8926F" w14:textId="4BC5F1C4" w:rsidR="005E750F" w:rsidRDefault="00EF7851"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E750F">
        <w:rPr>
          <w:rFonts w:ascii="Times New Roman" w:hAnsi="Times New Roman" w:cs="Times New Roman"/>
          <w:sz w:val="28"/>
          <w:szCs w:val="28"/>
          <w:lang w:val="uk-UA"/>
        </w:rPr>
        <w:t xml:space="preserve">Розглядаючи організацію студентського спорту з об’єднанням завдань з фізичної культури, можна відокремити </w:t>
      </w:r>
      <w:r w:rsidR="003546C7">
        <w:rPr>
          <w:rFonts w:ascii="Times New Roman" w:hAnsi="Times New Roman" w:cs="Times New Roman"/>
          <w:sz w:val="28"/>
          <w:szCs w:val="28"/>
          <w:lang w:val="uk-UA"/>
        </w:rPr>
        <w:t xml:space="preserve">різні напрями фізичної підготовки. Фахівці вказують що розповсюдженим є приклад коли в університеті утворюються чотири основні напрями. </w:t>
      </w:r>
      <w:r w:rsidR="007219FB">
        <w:rPr>
          <w:rFonts w:ascii="Times New Roman" w:hAnsi="Times New Roman" w:cs="Times New Roman"/>
          <w:sz w:val="28"/>
          <w:szCs w:val="28"/>
          <w:lang w:val="uk-UA"/>
        </w:rPr>
        <w:t xml:space="preserve">Вони містять рухову активність, в тому числі, із залученням </w:t>
      </w:r>
      <w:r w:rsidR="007219FB">
        <w:rPr>
          <w:rFonts w:ascii="Times New Roman" w:hAnsi="Times New Roman" w:cs="Times New Roman"/>
          <w:sz w:val="28"/>
          <w:szCs w:val="28"/>
        </w:rPr>
        <w:t xml:space="preserve">занять спортом </w:t>
      </w:r>
      <w:r w:rsidR="007219FB" w:rsidRPr="007219FB">
        <w:rPr>
          <w:rFonts w:ascii="Times New Roman" w:hAnsi="Times New Roman" w:cs="Times New Roman"/>
          <w:sz w:val="28"/>
          <w:szCs w:val="28"/>
          <w:lang w:val="uk-UA"/>
        </w:rPr>
        <w:t>стосо</w:t>
      </w:r>
      <w:r w:rsidR="007219FB">
        <w:rPr>
          <w:rFonts w:ascii="Times New Roman" w:hAnsi="Times New Roman" w:cs="Times New Roman"/>
          <w:sz w:val="28"/>
          <w:szCs w:val="28"/>
          <w:lang w:val="uk-UA"/>
        </w:rPr>
        <w:t>в</w:t>
      </w:r>
      <w:r w:rsidR="007219FB" w:rsidRPr="007219FB">
        <w:rPr>
          <w:rFonts w:ascii="Times New Roman" w:hAnsi="Times New Roman" w:cs="Times New Roman"/>
          <w:sz w:val="28"/>
          <w:szCs w:val="28"/>
          <w:lang w:val="uk-UA"/>
        </w:rPr>
        <w:t xml:space="preserve">но розвитку силових якостей (армспорт, </w:t>
      </w:r>
      <w:r w:rsidR="007219FB">
        <w:rPr>
          <w:rFonts w:ascii="Times New Roman" w:hAnsi="Times New Roman" w:cs="Times New Roman"/>
          <w:sz w:val="28"/>
          <w:szCs w:val="28"/>
          <w:lang w:val="uk-UA"/>
        </w:rPr>
        <w:t>п</w:t>
      </w:r>
      <w:r w:rsidR="007219FB" w:rsidRPr="007219FB">
        <w:rPr>
          <w:rFonts w:ascii="Times New Roman" w:hAnsi="Times New Roman" w:cs="Times New Roman"/>
          <w:sz w:val="28"/>
          <w:szCs w:val="28"/>
          <w:lang w:val="uk-UA"/>
        </w:rPr>
        <w:t>ауерл</w:t>
      </w:r>
      <w:r w:rsidR="007219FB">
        <w:rPr>
          <w:rFonts w:ascii="Times New Roman" w:hAnsi="Times New Roman" w:cs="Times New Roman"/>
          <w:sz w:val="28"/>
          <w:szCs w:val="28"/>
          <w:lang w:val="uk-UA"/>
        </w:rPr>
        <w:t>і</w:t>
      </w:r>
      <w:r w:rsidR="007219FB" w:rsidRPr="007219FB">
        <w:rPr>
          <w:rFonts w:ascii="Times New Roman" w:hAnsi="Times New Roman" w:cs="Times New Roman"/>
          <w:sz w:val="28"/>
          <w:szCs w:val="28"/>
          <w:lang w:val="uk-UA"/>
        </w:rPr>
        <w:t xml:space="preserve">фтинг, важка атлетика, види боротьби тощо) </w:t>
      </w:r>
      <w:r w:rsidR="007219FB">
        <w:rPr>
          <w:rFonts w:ascii="Times New Roman" w:hAnsi="Times New Roman" w:cs="Times New Roman"/>
          <w:sz w:val="28"/>
          <w:szCs w:val="28"/>
          <w:lang w:val="uk-UA"/>
        </w:rPr>
        <w:t xml:space="preserve">комплексного розвитку на основі ігрових видів спорту (футбол, баскетбол, волейбол тощо). </w:t>
      </w:r>
    </w:p>
    <w:p w14:paraId="59B4B2F8" w14:textId="689F0144" w:rsidR="007219FB" w:rsidRDefault="00363BB8"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219FB">
        <w:rPr>
          <w:rFonts w:ascii="Times New Roman" w:hAnsi="Times New Roman" w:cs="Times New Roman"/>
          <w:sz w:val="28"/>
          <w:szCs w:val="28"/>
          <w:lang w:val="uk-UA"/>
        </w:rPr>
        <w:t>Також, як основний резерв для функціонування студентського с</w:t>
      </w:r>
      <w:r>
        <w:rPr>
          <w:rFonts w:ascii="Times New Roman" w:hAnsi="Times New Roman" w:cs="Times New Roman"/>
          <w:sz w:val="28"/>
          <w:szCs w:val="28"/>
          <w:lang w:val="uk-UA"/>
        </w:rPr>
        <w:t>п</w:t>
      </w:r>
      <w:r w:rsidR="007219FB">
        <w:rPr>
          <w:rFonts w:ascii="Times New Roman" w:hAnsi="Times New Roman" w:cs="Times New Roman"/>
          <w:sz w:val="28"/>
          <w:szCs w:val="28"/>
          <w:lang w:val="uk-UA"/>
        </w:rPr>
        <w:t>орту варто вважати секції з видів спорту, які проводяться викладачами. Це дає змогу проводити контролювання значної кількості параметрів фізичного та психологічного стану студентів-спортсменів</w:t>
      </w:r>
      <w:r w:rsidR="00445612">
        <w:rPr>
          <w:rFonts w:ascii="Times New Roman" w:hAnsi="Times New Roman" w:cs="Times New Roman"/>
          <w:sz w:val="28"/>
          <w:szCs w:val="28"/>
          <w:lang w:val="uk-UA"/>
        </w:rPr>
        <w:t xml:space="preserve"> </w:t>
      </w:r>
      <w:r w:rsidR="00445612" w:rsidRPr="007C20ED">
        <w:rPr>
          <w:rFonts w:ascii="Times New Roman" w:hAnsi="Times New Roman" w:cs="Times New Roman"/>
          <w:sz w:val="28"/>
          <w:szCs w:val="28"/>
          <w:lang w:val="uk-UA"/>
        </w:rPr>
        <w:t>[</w:t>
      </w:r>
      <w:r w:rsidR="00445612">
        <w:rPr>
          <w:rFonts w:ascii="Times New Roman" w:hAnsi="Times New Roman" w:cs="Times New Roman"/>
          <w:sz w:val="28"/>
          <w:szCs w:val="28"/>
          <w:lang w:val="uk-UA"/>
        </w:rPr>
        <w:t>44</w:t>
      </w:r>
      <w:r w:rsidR="00445612" w:rsidRPr="007C20ED">
        <w:rPr>
          <w:rFonts w:ascii="Times New Roman" w:hAnsi="Times New Roman" w:cs="Times New Roman"/>
          <w:sz w:val="28"/>
          <w:szCs w:val="28"/>
          <w:lang w:val="uk-UA"/>
        </w:rPr>
        <w:t xml:space="preserve">, с. </w:t>
      </w:r>
      <w:r w:rsidR="00445612">
        <w:rPr>
          <w:rFonts w:ascii="Times New Roman" w:hAnsi="Times New Roman" w:cs="Times New Roman"/>
          <w:sz w:val="28"/>
          <w:szCs w:val="28"/>
          <w:lang w:val="uk-UA"/>
        </w:rPr>
        <w:t>192</w:t>
      </w:r>
      <w:r w:rsidR="00445612" w:rsidRPr="007C20ED">
        <w:rPr>
          <w:rFonts w:ascii="Times New Roman" w:hAnsi="Times New Roman" w:cs="Times New Roman"/>
          <w:sz w:val="28"/>
          <w:szCs w:val="28"/>
          <w:lang w:val="uk-UA"/>
        </w:rPr>
        <w:t>].</w:t>
      </w:r>
      <w:r w:rsidR="007219FB">
        <w:rPr>
          <w:rFonts w:ascii="Times New Roman" w:hAnsi="Times New Roman" w:cs="Times New Roman"/>
          <w:sz w:val="28"/>
          <w:szCs w:val="28"/>
          <w:lang w:val="uk-UA"/>
        </w:rPr>
        <w:t xml:space="preserve"> </w:t>
      </w:r>
    </w:p>
    <w:p w14:paraId="096124E8" w14:textId="2BFD2505" w:rsidR="00D16945" w:rsidRDefault="00363BB8"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219FB">
        <w:rPr>
          <w:rFonts w:ascii="Times New Roman" w:hAnsi="Times New Roman" w:cs="Times New Roman"/>
          <w:sz w:val="28"/>
          <w:szCs w:val="28"/>
          <w:lang w:val="uk-UA"/>
        </w:rPr>
        <w:t xml:space="preserve">Проте незважаючи на теоретичну і експериментальну </w:t>
      </w:r>
      <w:r>
        <w:rPr>
          <w:rFonts w:ascii="Times New Roman" w:hAnsi="Times New Roman" w:cs="Times New Roman"/>
          <w:sz w:val="28"/>
          <w:szCs w:val="28"/>
          <w:lang w:val="uk-UA"/>
        </w:rPr>
        <w:t>обґрунтованість</w:t>
      </w:r>
      <w:r w:rsidR="007219FB">
        <w:rPr>
          <w:rFonts w:ascii="Times New Roman" w:hAnsi="Times New Roman" w:cs="Times New Roman"/>
          <w:sz w:val="28"/>
          <w:szCs w:val="28"/>
          <w:lang w:val="uk-UA"/>
        </w:rPr>
        <w:t xml:space="preserve"> студентського с</w:t>
      </w:r>
      <w:r>
        <w:rPr>
          <w:rFonts w:ascii="Times New Roman" w:hAnsi="Times New Roman" w:cs="Times New Roman"/>
          <w:sz w:val="28"/>
          <w:szCs w:val="28"/>
          <w:lang w:val="uk-UA"/>
        </w:rPr>
        <w:t>п</w:t>
      </w:r>
      <w:r w:rsidR="007219FB">
        <w:rPr>
          <w:rFonts w:ascii="Times New Roman" w:hAnsi="Times New Roman" w:cs="Times New Roman"/>
          <w:sz w:val="28"/>
          <w:szCs w:val="28"/>
          <w:lang w:val="uk-UA"/>
        </w:rPr>
        <w:t>орту в вищих навчальних закладах</w:t>
      </w:r>
      <w:r w:rsidR="00D16945">
        <w:rPr>
          <w:rFonts w:ascii="Times New Roman" w:hAnsi="Times New Roman" w:cs="Times New Roman"/>
          <w:sz w:val="28"/>
          <w:szCs w:val="28"/>
          <w:lang w:val="uk-UA"/>
        </w:rPr>
        <w:t xml:space="preserve">, практична реалізація новітніх систем підготовки в умовах цих навчальних закладів є досить складною. </w:t>
      </w:r>
    </w:p>
    <w:p w14:paraId="2A7B8AFA" w14:textId="0E7649FE" w:rsidR="00D16945" w:rsidRDefault="00716B31"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D16945">
        <w:rPr>
          <w:rFonts w:ascii="Times New Roman" w:hAnsi="Times New Roman" w:cs="Times New Roman"/>
          <w:sz w:val="28"/>
          <w:szCs w:val="28"/>
          <w:lang w:val="uk-UA"/>
        </w:rPr>
        <w:t xml:space="preserve"> сьогод</w:t>
      </w:r>
      <w:r>
        <w:rPr>
          <w:rFonts w:ascii="Times New Roman" w:hAnsi="Times New Roman" w:cs="Times New Roman"/>
          <w:sz w:val="28"/>
          <w:szCs w:val="28"/>
          <w:lang w:val="uk-UA"/>
        </w:rPr>
        <w:t>н</w:t>
      </w:r>
      <w:r w:rsidR="00D16945">
        <w:rPr>
          <w:rFonts w:ascii="Times New Roman" w:hAnsi="Times New Roman" w:cs="Times New Roman"/>
          <w:sz w:val="28"/>
          <w:szCs w:val="28"/>
          <w:lang w:val="uk-UA"/>
        </w:rPr>
        <w:t xml:space="preserve">і жоден навчальний заклад у підпорядкуванні Міністерства освіти і науки України не має у своєму  розпорядженні структурні підрозділи, здатні на якісно новому науковому рівні вирішувати проблеми підготовки студентських команд та окремих провідних спортсменів. </w:t>
      </w:r>
      <w:r>
        <w:rPr>
          <w:rFonts w:ascii="Times New Roman" w:hAnsi="Times New Roman" w:cs="Times New Roman"/>
          <w:sz w:val="28"/>
          <w:szCs w:val="28"/>
          <w:lang w:val="uk-UA"/>
        </w:rPr>
        <w:t>Винятком можуть бути вищі навчальні заклади галузевого призначення, зокрема провідні виші галузі фізичної культури та спорту</w:t>
      </w:r>
      <w:r w:rsidR="006C6F62">
        <w:rPr>
          <w:rFonts w:ascii="Times New Roman" w:hAnsi="Times New Roman" w:cs="Times New Roman"/>
          <w:sz w:val="28"/>
          <w:szCs w:val="28"/>
          <w:lang w:val="uk-UA"/>
        </w:rPr>
        <w:t xml:space="preserve"> України: Національн</w:t>
      </w:r>
      <w:r w:rsidR="00363BB8">
        <w:rPr>
          <w:rFonts w:ascii="Times New Roman" w:hAnsi="Times New Roman" w:cs="Times New Roman"/>
          <w:sz w:val="28"/>
          <w:szCs w:val="28"/>
          <w:lang w:val="uk-UA"/>
        </w:rPr>
        <w:t>и</w:t>
      </w:r>
      <w:r w:rsidR="006C6F62">
        <w:rPr>
          <w:rFonts w:ascii="Times New Roman" w:hAnsi="Times New Roman" w:cs="Times New Roman"/>
          <w:sz w:val="28"/>
          <w:szCs w:val="28"/>
          <w:lang w:val="uk-UA"/>
        </w:rPr>
        <w:t>й університет фізичного виховання і спорту, Львівський державний університет фізичної культури імені Боберського, Харківська державна академія фізичної культури і Дніпропетовський державний інститут фізичної культури і спорту</w:t>
      </w:r>
      <w:r w:rsidR="00445612">
        <w:rPr>
          <w:rFonts w:ascii="Times New Roman" w:hAnsi="Times New Roman" w:cs="Times New Roman"/>
          <w:sz w:val="28"/>
          <w:szCs w:val="28"/>
          <w:lang w:val="uk-UA"/>
        </w:rPr>
        <w:t xml:space="preserve"> </w:t>
      </w:r>
      <w:r w:rsidR="00445612" w:rsidRPr="007C20ED">
        <w:rPr>
          <w:rFonts w:ascii="Times New Roman" w:hAnsi="Times New Roman" w:cs="Times New Roman"/>
          <w:sz w:val="28"/>
          <w:szCs w:val="28"/>
          <w:lang w:val="uk-UA"/>
        </w:rPr>
        <w:t>[</w:t>
      </w:r>
      <w:r w:rsidR="00445612">
        <w:rPr>
          <w:rFonts w:ascii="Times New Roman" w:hAnsi="Times New Roman" w:cs="Times New Roman"/>
          <w:sz w:val="28"/>
          <w:szCs w:val="28"/>
          <w:lang w:val="uk-UA"/>
        </w:rPr>
        <w:t>45</w:t>
      </w:r>
      <w:r w:rsidR="00445612" w:rsidRPr="007C20ED">
        <w:rPr>
          <w:rFonts w:ascii="Times New Roman" w:hAnsi="Times New Roman" w:cs="Times New Roman"/>
          <w:sz w:val="28"/>
          <w:szCs w:val="28"/>
          <w:lang w:val="uk-UA"/>
        </w:rPr>
        <w:t xml:space="preserve">, с. </w:t>
      </w:r>
      <w:r w:rsidR="00445612">
        <w:rPr>
          <w:rFonts w:ascii="Times New Roman" w:hAnsi="Times New Roman" w:cs="Times New Roman"/>
          <w:sz w:val="28"/>
          <w:szCs w:val="28"/>
          <w:lang w:val="uk-UA"/>
        </w:rPr>
        <w:t>39</w:t>
      </w:r>
      <w:r w:rsidR="00445612" w:rsidRPr="007C20ED">
        <w:rPr>
          <w:rFonts w:ascii="Times New Roman" w:hAnsi="Times New Roman" w:cs="Times New Roman"/>
          <w:sz w:val="28"/>
          <w:szCs w:val="28"/>
          <w:lang w:val="uk-UA"/>
        </w:rPr>
        <w:t>]</w:t>
      </w:r>
      <w:r w:rsidR="006C6F62">
        <w:rPr>
          <w:rFonts w:ascii="Times New Roman" w:hAnsi="Times New Roman" w:cs="Times New Roman"/>
          <w:sz w:val="28"/>
          <w:szCs w:val="28"/>
          <w:lang w:val="uk-UA"/>
        </w:rPr>
        <w:t xml:space="preserve">. </w:t>
      </w:r>
    </w:p>
    <w:p w14:paraId="02193DA3" w14:textId="28467506" w:rsidR="00D16DD4" w:rsidRDefault="00363BB8"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F17DE">
        <w:rPr>
          <w:rFonts w:ascii="Times New Roman" w:hAnsi="Times New Roman" w:cs="Times New Roman"/>
          <w:sz w:val="28"/>
          <w:szCs w:val="28"/>
          <w:lang w:val="uk-UA"/>
        </w:rPr>
        <w:t>Таким чином, для успішного практичного вирішення проблем підвищення ефективності тренувального процесу та резуль</w:t>
      </w:r>
      <w:r>
        <w:rPr>
          <w:rFonts w:ascii="Times New Roman" w:hAnsi="Times New Roman" w:cs="Times New Roman"/>
          <w:sz w:val="28"/>
          <w:szCs w:val="28"/>
          <w:lang w:val="uk-UA"/>
        </w:rPr>
        <w:t>т</w:t>
      </w:r>
      <w:r w:rsidR="00AF17DE">
        <w:rPr>
          <w:rFonts w:ascii="Times New Roman" w:hAnsi="Times New Roman" w:cs="Times New Roman"/>
          <w:sz w:val="28"/>
          <w:szCs w:val="28"/>
          <w:lang w:val="uk-UA"/>
        </w:rPr>
        <w:t>ативності змагальної діяльн</w:t>
      </w:r>
      <w:r>
        <w:rPr>
          <w:rFonts w:ascii="Times New Roman" w:hAnsi="Times New Roman" w:cs="Times New Roman"/>
          <w:sz w:val="28"/>
          <w:szCs w:val="28"/>
          <w:lang w:val="uk-UA"/>
        </w:rPr>
        <w:t>о</w:t>
      </w:r>
      <w:r w:rsidR="00AF17DE">
        <w:rPr>
          <w:rFonts w:ascii="Times New Roman" w:hAnsi="Times New Roman" w:cs="Times New Roman"/>
          <w:sz w:val="28"/>
          <w:szCs w:val="28"/>
          <w:lang w:val="uk-UA"/>
        </w:rPr>
        <w:t>с</w:t>
      </w:r>
      <w:r>
        <w:rPr>
          <w:rFonts w:ascii="Times New Roman" w:hAnsi="Times New Roman" w:cs="Times New Roman"/>
          <w:sz w:val="28"/>
          <w:szCs w:val="28"/>
          <w:lang w:val="uk-UA"/>
        </w:rPr>
        <w:t>т</w:t>
      </w:r>
      <w:r w:rsidR="00AF17DE">
        <w:rPr>
          <w:rFonts w:ascii="Times New Roman" w:hAnsi="Times New Roman" w:cs="Times New Roman"/>
          <w:sz w:val="28"/>
          <w:szCs w:val="28"/>
          <w:lang w:val="uk-UA"/>
        </w:rPr>
        <w:t>і, загальному позитивному впливу на здоров’я студентів вищого навч</w:t>
      </w:r>
      <w:r>
        <w:rPr>
          <w:rFonts w:ascii="Times New Roman" w:hAnsi="Times New Roman" w:cs="Times New Roman"/>
          <w:sz w:val="28"/>
          <w:szCs w:val="28"/>
          <w:lang w:val="uk-UA"/>
        </w:rPr>
        <w:t>а</w:t>
      </w:r>
      <w:r w:rsidR="00AF17DE">
        <w:rPr>
          <w:rFonts w:ascii="Times New Roman" w:hAnsi="Times New Roman" w:cs="Times New Roman"/>
          <w:sz w:val="28"/>
          <w:szCs w:val="28"/>
          <w:lang w:val="uk-UA"/>
        </w:rPr>
        <w:t xml:space="preserve">льного </w:t>
      </w:r>
      <w:r w:rsidR="00AF17DE">
        <w:rPr>
          <w:rFonts w:ascii="Times New Roman" w:hAnsi="Times New Roman" w:cs="Times New Roman"/>
          <w:sz w:val="28"/>
          <w:szCs w:val="28"/>
          <w:lang w:val="uk-UA"/>
        </w:rPr>
        <w:lastRenderedPageBreak/>
        <w:t xml:space="preserve">закладу рядом фахівців пропонується </w:t>
      </w:r>
      <w:r w:rsidR="003359D6">
        <w:rPr>
          <w:rFonts w:ascii="Times New Roman" w:hAnsi="Times New Roman" w:cs="Times New Roman"/>
          <w:sz w:val="28"/>
          <w:szCs w:val="28"/>
          <w:lang w:val="uk-UA"/>
        </w:rPr>
        <w:t xml:space="preserve">створення спеціальних центрів здоров’я (спортивних клубів) зі штатом кваліфікованих фахівців. </w:t>
      </w:r>
    </w:p>
    <w:p w14:paraId="70091CC5" w14:textId="1DE1BF95" w:rsidR="00F34482" w:rsidRDefault="00363BB8"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16E8C">
        <w:rPr>
          <w:rFonts w:ascii="Times New Roman" w:hAnsi="Times New Roman" w:cs="Times New Roman"/>
          <w:sz w:val="28"/>
          <w:szCs w:val="28"/>
          <w:lang w:val="uk-UA"/>
        </w:rPr>
        <w:t xml:space="preserve">Зазначимо, що період навчання студентів у вищі збігається з </w:t>
      </w:r>
      <w:r>
        <w:rPr>
          <w:rFonts w:ascii="Times New Roman" w:hAnsi="Times New Roman" w:cs="Times New Roman"/>
          <w:sz w:val="28"/>
          <w:szCs w:val="28"/>
          <w:lang w:val="uk-UA"/>
        </w:rPr>
        <w:t>етапом</w:t>
      </w:r>
      <w:r w:rsidR="00316E8C">
        <w:rPr>
          <w:rFonts w:ascii="Times New Roman" w:hAnsi="Times New Roman" w:cs="Times New Roman"/>
          <w:sz w:val="28"/>
          <w:szCs w:val="28"/>
          <w:lang w:val="uk-UA"/>
        </w:rPr>
        <w:t xml:space="preserve"> поглибленого спортивного </w:t>
      </w:r>
      <w:r>
        <w:rPr>
          <w:rFonts w:ascii="Times New Roman" w:hAnsi="Times New Roman" w:cs="Times New Roman"/>
          <w:sz w:val="28"/>
          <w:szCs w:val="28"/>
          <w:lang w:val="uk-UA"/>
        </w:rPr>
        <w:t>вдосконалення</w:t>
      </w:r>
      <w:r w:rsidR="00316E8C">
        <w:rPr>
          <w:rFonts w:ascii="Times New Roman" w:hAnsi="Times New Roman" w:cs="Times New Roman"/>
          <w:sz w:val="28"/>
          <w:szCs w:val="28"/>
          <w:lang w:val="uk-UA"/>
        </w:rPr>
        <w:t>, який характеризується максимальною реалізацією індивідуальних можливостей та, відповідно, з періодом досягнення найвищих спортивних результатів в обраному виді спорту. У цей пері</w:t>
      </w:r>
      <w:r>
        <w:rPr>
          <w:rFonts w:ascii="Times New Roman" w:hAnsi="Times New Roman" w:cs="Times New Roman"/>
          <w:sz w:val="28"/>
          <w:szCs w:val="28"/>
          <w:lang w:val="uk-UA"/>
        </w:rPr>
        <w:t>о</w:t>
      </w:r>
      <w:r w:rsidR="00316E8C">
        <w:rPr>
          <w:rFonts w:ascii="Times New Roman" w:hAnsi="Times New Roman" w:cs="Times New Roman"/>
          <w:sz w:val="28"/>
          <w:szCs w:val="28"/>
          <w:lang w:val="uk-UA"/>
        </w:rPr>
        <w:t>д повинна значно збільшув</w:t>
      </w:r>
      <w:r>
        <w:rPr>
          <w:rFonts w:ascii="Times New Roman" w:hAnsi="Times New Roman" w:cs="Times New Roman"/>
          <w:sz w:val="28"/>
          <w:szCs w:val="28"/>
          <w:lang w:val="uk-UA"/>
        </w:rPr>
        <w:t>а</w:t>
      </w:r>
      <w:r w:rsidR="00316E8C">
        <w:rPr>
          <w:rFonts w:ascii="Times New Roman" w:hAnsi="Times New Roman" w:cs="Times New Roman"/>
          <w:sz w:val="28"/>
          <w:szCs w:val="28"/>
          <w:lang w:val="uk-UA"/>
        </w:rPr>
        <w:t>тися частка спортивної підготовки в загальному обсязі тренувальної роботи, а також змагальної діяльності дл</w:t>
      </w:r>
      <w:r>
        <w:rPr>
          <w:rFonts w:ascii="Times New Roman" w:hAnsi="Times New Roman" w:cs="Times New Roman"/>
          <w:sz w:val="28"/>
          <w:szCs w:val="28"/>
          <w:lang w:val="uk-UA"/>
        </w:rPr>
        <w:t>я</w:t>
      </w:r>
      <w:r w:rsidR="00316E8C">
        <w:rPr>
          <w:rFonts w:ascii="Times New Roman" w:hAnsi="Times New Roman" w:cs="Times New Roman"/>
          <w:sz w:val="28"/>
          <w:szCs w:val="28"/>
          <w:lang w:val="uk-UA"/>
        </w:rPr>
        <w:t xml:space="preserve"> спортсменів відповідного кваліфікаційного рівня </w:t>
      </w:r>
      <w:r w:rsidR="00DF7D80">
        <w:rPr>
          <w:rFonts w:ascii="Times New Roman" w:hAnsi="Times New Roman" w:cs="Times New Roman"/>
          <w:sz w:val="28"/>
          <w:szCs w:val="28"/>
          <w:lang w:val="uk-UA"/>
        </w:rPr>
        <w:t xml:space="preserve">та віку. Загалом, сумарні екстенсивні та інтенсивні величини тренувальної роботи досягають максимуму, значне місце займають заняття з </w:t>
      </w:r>
      <w:r>
        <w:rPr>
          <w:rFonts w:ascii="Times New Roman" w:hAnsi="Times New Roman" w:cs="Times New Roman"/>
          <w:sz w:val="28"/>
          <w:szCs w:val="28"/>
          <w:lang w:val="uk-UA"/>
        </w:rPr>
        <w:t>біля граничними</w:t>
      </w:r>
      <w:r w:rsidR="00DF7D80">
        <w:rPr>
          <w:rFonts w:ascii="Times New Roman" w:hAnsi="Times New Roman" w:cs="Times New Roman"/>
          <w:sz w:val="28"/>
          <w:szCs w:val="28"/>
          <w:lang w:val="uk-UA"/>
        </w:rPr>
        <w:t xml:space="preserve"> та граничними навантаженнями, та число занять у тижневих мікроциклах може досягати 15-20 і більше. </w:t>
      </w:r>
      <w:r w:rsidR="00F34482">
        <w:rPr>
          <w:rFonts w:ascii="Times New Roman" w:hAnsi="Times New Roman" w:cs="Times New Roman"/>
          <w:sz w:val="28"/>
          <w:szCs w:val="28"/>
          <w:lang w:val="uk-UA"/>
        </w:rPr>
        <w:t>У цей період різко зростає обсяг спеціальної психологічної, тактичної та інтегральної підготовки. Ці чинники є основними щодо впливу на висококваліфі</w:t>
      </w:r>
      <w:r>
        <w:rPr>
          <w:rFonts w:ascii="Times New Roman" w:hAnsi="Times New Roman" w:cs="Times New Roman"/>
          <w:sz w:val="28"/>
          <w:szCs w:val="28"/>
          <w:lang w:val="uk-UA"/>
        </w:rPr>
        <w:t>ко</w:t>
      </w:r>
      <w:r w:rsidR="00F34482">
        <w:rPr>
          <w:rFonts w:ascii="Times New Roman" w:hAnsi="Times New Roman" w:cs="Times New Roman"/>
          <w:sz w:val="28"/>
          <w:szCs w:val="28"/>
          <w:lang w:val="uk-UA"/>
        </w:rPr>
        <w:t>ваних спортсменів, які навчаються у вищих навчальних закладах. Для спортсменів дещо нижчого рівня також повинні створюватися об’єктивно задовільні умови для виконання основних завдань фізичного виховання у вищій школі</w:t>
      </w:r>
      <w:r w:rsidR="003F1E75">
        <w:rPr>
          <w:rFonts w:ascii="Times New Roman" w:hAnsi="Times New Roman" w:cs="Times New Roman"/>
          <w:sz w:val="28"/>
          <w:szCs w:val="28"/>
          <w:lang w:val="uk-UA"/>
        </w:rPr>
        <w:t xml:space="preserve"> </w:t>
      </w:r>
      <w:r w:rsidR="003F1E75" w:rsidRPr="007C20ED">
        <w:rPr>
          <w:rFonts w:ascii="Times New Roman" w:hAnsi="Times New Roman" w:cs="Times New Roman"/>
          <w:sz w:val="28"/>
          <w:szCs w:val="28"/>
          <w:lang w:val="uk-UA"/>
        </w:rPr>
        <w:t>[</w:t>
      </w:r>
      <w:r w:rsidR="003A77E5">
        <w:rPr>
          <w:rFonts w:ascii="Times New Roman" w:hAnsi="Times New Roman" w:cs="Times New Roman"/>
          <w:sz w:val="28"/>
          <w:szCs w:val="28"/>
          <w:lang w:val="uk-UA"/>
        </w:rPr>
        <w:t>57</w:t>
      </w:r>
      <w:r w:rsidR="003F1E75" w:rsidRPr="007C20ED">
        <w:rPr>
          <w:rFonts w:ascii="Times New Roman" w:hAnsi="Times New Roman" w:cs="Times New Roman"/>
          <w:sz w:val="28"/>
          <w:szCs w:val="28"/>
          <w:lang w:val="uk-UA"/>
        </w:rPr>
        <w:t xml:space="preserve">, с. </w:t>
      </w:r>
      <w:r w:rsidR="003F1E75">
        <w:rPr>
          <w:rFonts w:ascii="Times New Roman" w:hAnsi="Times New Roman" w:cs="Times New Roman"/>
          <w:sz w:val="28"/>
          <w:szCs w:val="28"/>
          <w:lang w:val="uk-UA"/>
        </w:rPr>
        <w:t>45</w:t>
      </w:r>
      <w:r w:rsidR="003F1E75" w:rsidRPr="007C20ED">
        <w:rPr>
          <w:rFonts w:ascii="Times New Roman" w:hAnsi="Times New Roman" w:cs="Times New Roman"/>
          <w:sz w:val="28"/>
          <w:szCs w:val="28"/>
          <w:lang w:val="uk-UA"/>
        </w:rPr>
        <w:t>].</w:t>
      </w:r>
      <w:r w:rsidR="00F34482">
        <w:rPr>
          <w:rFonts w:ascii="Times New Roman" w:hAnsi="Times New Roman" w:cs="Times New Roman"/>
          <w:sz w:val="28"/>
          <w:szCs w:val="28"/>
          <w:lang w:val="uk-UA"/>
        </w:rPr>
        <w:t xml:space="preserve"> </w:t>
      </w:r>
    </w:p>
    <w:p w14:paraId="4791C01A" w14:textId="349C2B7A" w:rsidR="003359D6" w:rsidRDefault="00363BB8"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34482">
        <w:rPr>
          <w:rFonts w:ascii="Times New Roman" w:hAnsi="Times New Roman" w:cs="Times New Roman"/>
          <w:sz w:val="28"/>
          <w:szCs w:val="28"/>
          <w:lang w:val="uk-UA"/>
        </w:rPr>
        <w:t xml:space="preserve">Складності </w:t>
      </w:r>
      <w:r>
        <w:rPr>
          <w:rFonts w:ascii="Times New Roman" w:hAnsi="Times New Roman" w:cs="Times New Roman"/>
          <w:sz w:val="28"/>
          <w:szCs w:val="28"/>
          <w:lang w:val="uk-UA"/>
        </w:rPr>
        <w:t>обґрунтуванню</w:t>
      </w:r>
      <w:r w:rsidR="00F34482">
        <w:rPr>
          <w:rFonts w:ascii="Times New Roman" w:hAnsi="Times New Roman" w:cs="Times New Roman"/>
          <w:sz w:val="28"/>
          <w:szCs w:val="28"/>
          <w:lang w:val="uk-UA"/>
        </w:rPr>
        <w:t xml:space="preserve"> си</w:t>
      </w:r>
      <w:r w:rsidR="00357B7A">
        <w:rPr>
          <w:rFonts w:ascii="Times New Roman" w:hAnsi="Times New Roman" w:cs="Times New Roman"/>
          <w:sz w:val="28"/>
          <w:szCs w:val="28"/>
          <w:lang w:val="uk-UA"/>
        </w:rPr>
        <w:t>с</w:t>
      </w:r>
      <w:r w:rsidR="00F34482">
        <w:rPr>
          <w:rFonts w:ascii="Times New Roman" w:hAnsi="Times New Roman" w:cs="Times New Roman"/>
          <w:sz w:val="28"/>
          <w:szCs w:val="28"/>
          <w:lang w:val="uk-UA"/>
        </w:rPr>
        <w:t xml:space="preserve">теми підготовки спортсменів високої </w:t>
      </w:r>
      <w:r w:rsidR="00DF7D80">
        <w:rPr>
          <w:rFonts w:ascii="Times New Roman" w:hAnsi="Times New Roman" w:cs="Times New Roman"/>
          <w:sz w:val="28"/>
          <w:szCs w:val="28"/>
          <w:lang w:val="uk-UA"/>
        </w:rPr>
        <w:t xml:space="preserve"> </w:t>
      </w:r>
      <w:r w:rsidR="00357B7A">
        <w:rPr>
          <w:rFonts w:ascii="Times New Roman" w:hAnsi="Times New Roman" w:cs="Times New Roman"/>
          <w:sz w:val="28"/>
          <w:szCs w:val="28"/>
          <w:lang w:val="uk-UA"/>
        </w:rPr>
        <w:t xml:space="preserve">кваліфікації в умовах вищого навчального закладу додають обставини за яких більшість студентів мають відносно низькі показники здоров’я, фізичного розвитку і фізичної підготовленості та декларуються пасивне ставлення до фізичної культури.  За таких умов поєднання студентів із різним рівнем підготовленості у одній групі для занять у секції з більшості видів є ускладненим. </w:t>
      </w:r>
    </w:p>
    <w:p w14:paraId="51188EC5" w14:textId="14005955" w:rsidR="00357B7A" w:rsidRDefault="00357B7A"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Наявна ситуація свідчить про нові передумови системної кризи фізичного виховання студентської молоді та потребу узгодження цілей і завдань, засобів і методів, змісту й форм організації навч</w:t>
      </w:r>
      <w:r w:rsidR="00363BB8">
        <w:rPr>
          <w:rFonts w:ascii="Times New Roman" w:hAnsi="Times New Roman" w:cs="Times New Roman"/>
          <w:sz w:val="28"/>
          <w:szCs w:val="28"/>
          <w:lang w:val="uk-UA"/>
        </w:rPr>
        <w:t>а</w:t>
      </w:r>
      <w:r>
        <w:rPr>
          <w:rFonts w:ascii="Times New Roman" w:hAnsi="Times New Roman" w:cs="Times New Roman"/>
          <w:sz w:val="28"/>
          <w:szCs w:val="28"/>
          <w:lang w:val="uk-UA"/>
        </w:rPr>
        <w:t>льного процесу, а також підвищення до відповідного рівня проф</w:t>
      </w:r>
      <w:r w:rsidR="00363BB8">
        <w:rPr>
          <w:rFonts w:ascii="Times New Roman" w:hAnsi="Times New Roman" w:cs="Times New Roman"/>
          <w:sz w:val="28"/>
          <w:szCs w:val="28"/>
          <w:lang w:val="uk-UA"/>
        </w:rPr>
        <w:t>е</w:t>
      </w:r>
      <w:r>
        <w:rPr>
          <w:rFonts w:ascii="Times New Roman" w:hAnsi="Times New Roman" w:cs="Times New Roman"/>
          <w:sz w:val="28"/>
          <w:szCs w:val="28"/>
          <w:lang w:val="uk-UA"/>
        </w:rPr>
        <w:t xml:space="preserve">сіоналізму викладачів (тренерів) та проведення якісного педагогічного контролю. </w:t>
      </w:r>
    </w:p>
    <w:p w14:paraId="35C622A1" w14:textId="0D3FFBCF" w:rsidR="005B6ECA" w:rsidRDefault="00363BB8"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357B7A">
        <w:rPr>
          <w:rFonts w:ascii="Times New Roman" w:hAnsi="Times New Roman" w:cs="Times New Roman"/>
          <w:sz w:val="28"/>
          <w:szCs w:val="28"/>
          <w:lang w:val="uk-UA"/>
        </w:rPr>
        <w:t xml:space="preserve">Таким чином, соціальна </w:t>
      </w:r>
      <w:r>
        <w:rPr>
          <w:rFonts w:ascii="Times New Roman" w:hAnsi="Times New Roman" w:cs="Times New Roman"/>
          <w:sz w:val="28"/>
          <w:szCs w:val="28"/>
          <w:lang w:val="uk-UA"/>
        </w:rPr>
        <w:t>значущість</w:t>
      </w:r>
      <w:r w:rsidR="00357B7A">
        <w:rPr>
          <w:rFonts w:ascii="Times New Roman" w:hAnsi="Times New Roman" w:cs="Times New Roman"/>
          <w:sz w:val="28"/>
          <w:szCs w:val="28"/>
          <w:lang w:val="uk-UA"/>
        </w:rPr>
        <w:t xml:space="preserve"> фізичного виховання та спорту підк</w:t>
      </w:r>
      <w:r>
        <w:rPr>
          <w:rFonts w:ascii="Times New Roman" w:hAnsi="Times New Roman" w:cs="Times New Roman"/>
          <w:sz w:val="28"/>
          <w:szCs w:val="28"/>
          <w:lang w:val="uk-UA"/>
        </w:rPr>
        <w:t>р</w:t>
      </w:r>
      <w:r w:rsidR="00357B7A">
        <w:rPr>
          <w:rFonts w:ascii="Times New Roman" w:hAnsi="Times New Roman" w:cs="Times New Roman"/>
          <w:sz w:val="28"/>
          <w:szCs w:val="28"/>
          <w:lang w:val="uk-UA"/>
        </w:rPr>
        <w:t xml:space="preserve">еслюються у різних наукових дослідженнях. Підтверджено, що разом із ефективною фізичною </w:t>
      </w:r>
      <w:r w:rsidR="00983CF0">
        <w:rPr>
          <w:rFonts w:ascii="Times New Roman" w:hAnsi="Times New Roman" w:cs="Times New Roman"/>
          <w:sz w:val="28"/>
          <w:szCs w:val="28"/>
          <w:lang w:val="uk-UA"/>
        </w:rPr>
        <w:t>активністю</w:t>
      </w:r>
      <w:r w:rsidR="00357B7A">
        <w:rPr>
          <w:rFonts w:ascii="Times New Roman" w:hAnsi="Times New Roman" w:cs="Times New Roman"/>
          <w:sz w:val="28"/>
          <w:szCs w:val="28"/>
          <w:lang w:val="uk-UA"/>
        </w:rPr>
        <w:t xml:space="preserve">  приходить розуміння основних принципів і концепцій життєдіяльності, зокрема знання про правила гри, чесну гру тощо. Невід’ємним результатом системи фізичного виховання та спорту у вищій освіті є соціальний досвід, пов’язаний </w:t>
      </w:r>
      <w:r w:rsidR="00052A7B">
        <w:rPr>
          <w:rFonts w:ascii="Times New Roman" w:hAnsi="Times New Roman" w:cs="Times New Roman"/>
          <w:sz w:val="28"/>
          <w:szCs w:val="28"/>
          <w:lang w:val="uk-UA"/>
        </w:rPr>
        <w:t>з особистою діяльністю і колективними зусиллями в багатьох видах спорту. Такі цілі, як особистий розвиток і соціальна інтеграція – дають важливості включенню студентського спорту, як напряму реформування фізичного виховання у вищій освіті, а також визначають потребу з’ясування нормативно-правового регулювання студентського спорту</w:t>
      </w:r>
      <w:r w:rsidR="003A77E5">
        <w:rPr>
          <w:rFonts w:ascii="Times New Roman" w:hAnsi="Times New Roman" w:cs="Times New Roman"/>
          <w:sz w:val="28"/>
          <w:szCs w:val="28"/>
          <w:lang w:val="uk-UA"/>
        </w:rPr>
        <w:t xml:space="preserve"> </w:t>
      </w:r>
      <w:r w:rsidR="003A77E5" w:rsidRPr="007C20ED">
        <w:rPr>
          <w:rFonts w:ascii="Times New Roman" w:hAnsi="Times New Roman" w:cs="Times New Roman"/>
          <w:sz w:val="28"/>
          <w:szCs w:val="28"/>
          <w:lang w:val="uk-UA"/>
        </w:rPr>
        <w:t>[</w:t>
      </w:r>
      <w:r w:rsidR="003A77E5">
        <w:rPr>
          <w:rFonts w:ascii="Times New Roman" w:hAnsi="Times New Roman" w:cs="Times New Roman"/>
          <w:sz w:val="28"/>
          <w:szCs w:val="28"/>
          <w:lang w:val="uk-UA"/>
        </w:rPr>
        <w:t>57</w:t>
      </w:r>
      <w:r w:rsidR="003A77E5" w:rsidRPr="007C20ED">
        <w:rPr>
          <w:rFonts w:ascii="Times New Roman" w:hAnsi="Times New Roman" w:cs="Times New Roman"/>
          <w:sz w:val="28"/>
          <w:szCs w:val="28"/>
          <w:lang w:val="uk-UA"/>
        </w:rPr>
        <w:t xml:space="preserve">, с. </w:t>
      </w:r>
      <w:r w:rsidR="003A77E5">
        <w:rPr>
          <w:rFonts w:ascii="Times New Roman" w:hAnsi="Times New Roman" w:cs="Times New Roman"/>
          <w:sz w:val="28"/>
          <w:szCs w:val="28"/>
          <w:lang w:val="uk-UA"/>
        </w:rPr>
        <w:t>46-48</w:t>
      </w:r>
      <w:r w:rsidR="003A77E5" w:rsidRPr="007C20ED">
        <w:rPr>
          <w:rFonts w:ascii="Times New Roman" w:hAnsi="Times New Roman" w:cs="Times New Roman"/>
          <w:sz w:val="28"/>
          <w:szCs w:val="28"/>
          <w:lang w:val="uk-UA"/>
        </w:rPr>
        <w:t>].</w:t>
      </w:r>
      <w:r w:rsidR="00052A7B">
        <w:rPr>
          <w:rFonts w:ascii="Times New Roman" w:hAnsi="Times New Roman" w:cs="Times New Roman"/>
          <w:sz w:val="28"/>
          <w:szCs w:val="28"/>
          <w:lang w:val="uk-UA"/>
        </w:rPr>
        <w:t xml:space="preserve">  </w:t>
      </w:r>
    </w:p>
    <w:p w14:paraId="0E4DA149" w14:textId="7574468F" w:rsidR="005B6ECA" w:rsidRPr="007D700C" w:rsidRDefault="00363BB8"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Однією з основних проблем українського спорту є формалізм. Цифри про кількість збудованих стадіонів, проведених змагань та залучених учасників приховують реальну відсутність стратегічного бачення розвитку цієї сфери. Яскравим прикладом бюрократичної гігантоманії в царині звітності може слугувати новітнє дітище топ</w:t>
      </w:r>
      <w:r>
        <w:rPr>
          <w:rFonts w:ascii="Times New Roman" w:hAnsi="Times New Roman" w:cs="Times New Roman"/>
          <w:sz w:val="28"/>
          <w:szCs w:val="28"/>
          <w:lang w:val="uk-UA"/>
        </w:rPr>
        <w:t xml:space="preserve"> </w:t>
      </w:r>
      <w:r w:rsidR="005B6ECA" w:rsidRPr="005B6ECA">
        <w:rPr>
          <w:rFonts w:ascii="Times New Roman" w:hAnsi="Times New Roman" w:cs="Times New Roman"/>
          <w:sz w:val="28"/>
          <w:szCs w:val="28"/>
          <w:lang w:val="uk-UA"/>
        </w:rPr>
        <w:t>бюрократії “Пліч-о-пліч”, де за феєрверком звітів, таблиць і картинок не проглядається відповіді на головне запитання: яким чином і на котрий період цей проєкт залучає 99,9% дітей зі статистичних таблиць, який ефект від участі в ньому відчувають діти, їхні батьки, вчителі, й держава загалом</w:t>
      </w:r>
      <w:r>
        <w:rPr>
          <w:rFonts w:ascii="Times New Roman" w:hAnsi="Times New Roman" w:cs="Times New Roman"/>
          <w:sz w:val="28"/>
          <w:szCs w:val="28"/>
          <w:lang w:val="uk-UA"/>
        </w:rPr>
        <w:t xml:space="preserve"> </w:t>
      </w:r>
      <w:r w:rsidRPr="000A08BB">
        <w:rPr>
          <w:rFonts w:ascii="Times New Roman" w:hAnsi="Times New Roman" w:cs="Times New Roman"/>
          <w:sz w:val="28"/>
          <w:szCs w:val="28"/>
          <w:lang w:val="uk-UA"/>
        </w:rPr>
        <w:t>[</w:t>
      </w:r>
      <w:r w:rsidR="000A08BB" w:rsidRPr="000A08BB">
        <w:rPr>
          <w:rFonts w:ascii="Times New Roman" w:hAnsi="Times New Roman" w:cs="Times New Roman"/>
          <w:sz w:val="28"/>
          <w:szCs w:val="28"/>
          <w:lang w:val="uk-UA"/>
        </w:rPr>
        <w:t>45, с. 19</w:t>
      </w:r>
      <w:r w:rsidRPr="000A08BB">
        <w:rPr>
          <w:rFonts w:ascii="Times New Roman" w:hAnsi="Times New Roman" w:cs="Times New Roman"/>
          <w:sz w:val="28"/>
          <w:szCs w:val="28"/>
          <w:lang w:val="uk-UA"/>
        </w:rPr>
        <w:t>]</w:t>
      </w:r>
      <w:r w:rsidR="000A08BB" w:rsidRPr="000A08BB">
        <w:rPr>
          <w:rFonts w:ascii="Times New Roman" w:hAnsi="Times New Roman" w:cs="Times New Roman"/>
          <w:sz w:val="28"/>
          <w:szCs w:val="28"/>
          <w:lang w:val="uk-UA"/>
        </w:rPr>
        <w:t>.</w:t>
      </w:r>
    </w:p>
    <w:p w14:paraId="1D41DA07" w14:textId="223ABA52"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 xml:space="preserve">Часто бачимо, як високі спортивні досягнення України на міжнародній арені використовуються як інструмент політичного піару. Медалі стають предметом спекуляції чиновників, засобом для підвищення іміджу окремих політиків або державних діячів, а не результатом системної роботи у спортивній сфері. Ми спостерігаємо як види спорту-”улюбленці медального заліку” можуть давати збої в результатах. Як приклади можна наводити злети та падіння спортивної та художньої гімнастики, легкої та важкої атлетики, боксу і всіх олімпійських видів єдиноборств. Звуження спорту до інструмента самореклами чиновників і політиків, яких цікавлять лише гучний рапорт і фото з </w:t>
      </w:r>
      <w:r w:rsidR="005B6ECA" w:rsidRPr="005B6ECA">
        <w:rPr>
          <w:rFonts w:ascii="Times New Roman" w:hAnsi="Times New Roman" w:cs="Times New Roman"/>
          <w:sz w:val="28"/>
          <w:szCs w:val="28"/>
          <w:lang w:val="uk-UA"/>
        </w:rPr>
        <w:lastRenderedPageBreak/>
        <w:t>переможцями, дискредитує справжній потенціал спорту як соціального явища</w:t>
      </w:r>
      <w:r w:rsidR="00A402D3">
        <w:rPr>
          <w:rFonts w:ascii="Times New Roman" w:hAnsi="Times New Roman" w:cs="Times New Roman"/>
          <w:sz w:val="28"/>
          <w:szCs w:val="28"/>
          <w:lang w:val="uk-UA"/>
        </w:rPr>
        <w:t xml:space="preserve"> </w:t>
      </w:r>
      <w:r w:rsidR="00A402D3" w:rsidRPr="007C20ED">
        <w:rPr>
          <w:rFonts w:ascii="Times New Roman" w:hAnsi="Times New Roman" w:cs="Times New Roman"/>
          <w:sz w:val="28"/>
          <w:szCs w:val="28"/>
          <w:lang w:val="uk-UA"/>
        </w:rPr>
        <w:t>[</w:t>
      </w:r>
      <w:r w:rsidR="00A402D3">
        <w:rPr>
          <w:rFonts w:ascii="Times New Roman" w:hAnsi="Times New Roman" w:cs="Times New Roman"/>
          <w:sz w:val="28"/>
          <w:szCs w:val="28"/>
          <w:lang w:val="uk-UA"/>
        </w:rPr>
        <w:t>6</w:t>
      </w:r>
      <w:r w:rsidR="00A402D3" w:rsidRPr="007C20ED">
        <w:rPr>
          <w:rFonts w:ascii="Times New Roman" w:hAnsi="Times New Roman" w:cs="Times New Roman"/>
          <w:sz w:val="28"/>
          <w:szCs w:val="28"/>
          <w:lang w:val="uk-UA"/>
        </w:rPr>
        <w:t xml:space="preserve">, с. </w:t>
      </w:r>
      <w:r w:rsidR="00A402D3">
        <w:rPr>
          <w:rFonts w:ascii="Times New Roman" w:hAnsi="Times New Roman" w:cs="Times New Roman"/>
          <w:sz w:val="28"/>
          <w:szCs w:val="28"/>
          <w:lang w:val="uk-UA"/>
        </w:rPr>
        <w:t>172</w:t>
      </w:r>
      <w:r w:rsidR="00A402D3" w:rsidRPr="007C20ED">
        <w:rPr>
          <w:rFonts w:ascii="Times New Roman" w:hAnsi="Times New Roman" w:cs="Times New Roman"/>
          <w:sz w:val="28"/>
          <w:szCs w:val="28"/>
          <w:lang w:val="uk-UA"/>
        </w:rPr>
        <w:t>].</w:t>
      </w:r>
    </w:p>
    <w:p w14:paraId="3A402CCD" w14:textId="1EFEC1EB"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 xml:space="preserve">Спорт в Україні досі є майданчиком для політичних маніпуляцій, а втручання державних органів в діяльність спортивних федерацій через фінансові важелі – тільки поглиблює цю проблему. На сайті Міністерства молоді та спорту ми не знайдемо жодного документа про те, як було розподілено бюджетні кошти між видами спорту і які рішення та з якою аргументацією виносила уповноважена комісія. Майже в кожних виборах під час звітно-виборчих конференцій або конгресів спортивних федерацій проглядаються інтереси та вплив державних службовців та політиків – від місцевого рівня до Кабміну та Офісу Президента. Прикладів цьому більше ніж вдосталь, достатньо подивитися на прізвища керівників федерацій та їхнє місце роботи на момент обрання на ці керівні спортивні посади. </w:t>
      </w:r>
    </w:p>
    <w:p w14:paraId="63AB0DE6" w14:textId="06972759"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Відтак необхідна реформа спорту в Україні – не фасадне косметичне оновлення, в якому достатньо обмежитися новими спортивними об’єктами або зміною регламентів, а глибока трансформація, яка має розпочинатися з усвідомлення необхідності змін змісту, а не форми. Український спорт стоїть перед викликом стати справжнім елементом соціальної трансформації, а не інструментом бюрократичного контролю та маніпуляцій. У процесі інтеграції України до Європейського Союзу спорт має відповідати ключовим цінностям європейської спільноти: прозорості, автономії, справедливості та доступності</w:t>
      </w:r>
      <w:r w:rsidR="00A402D3">
        <w:rPr>
          <w:rFonts w:ascii="Times New Roman" w:hAnsi="Times New Roman" w:cs="Times New Roman"/>
          <w:sz w:val="28"/>
          <w:szCs w:val="28"/>
          <w:lang w:val="uk-UA"/>
        </w:rPr>
        <w:t xml:space="preserve"> </w:t>
      </w:r>
      <w:r w:rsidR="00A402D3" w:rsidRPr="007C20ED">
        <w:rPr>
          <w:rFonts w:ascii="Times New Roman" w:hAnsi="Times New Roman" w:cs="Times New Roman"/>
          <w:sz w:val="28"/>
          <w:szCs w:val="28"/>
          <w:lang w:val="uk-UA"/>
        </w:rPr>
        <w:t>[</w:t>
      </w:r>
      <w:r w:rsidR="00A402D3">
        <w:rPr>
          <w:rFonts w:ascii="Times New Roman" w:hAnsi="Times New Roman" w:cs="Times New Roman"/>
          <w:sz w:val="28"/>
          <w:szCs w:val="28"/>
          <w:lang w:val="uk-UA"/>
        </w:rPr>
        <w:t>39</w:t>
      </w:r>
      <w:r w:rsidR="00A402D3" w:rsidRPr="007C20ED">
        <w:rPr>
          <w:rFonts w:ascii="Times New Roman" w:hAnsi="Times New Roman" w:cs="Times New Roman"/>
          <w:sz w:val="28"/>
          <w:szCs w:val="28"/>
          <w:lang w:val="uk-UA"/>
        </w:rPr>
        <w:t xml:space="preserve">, с. </w:t>
      </w:r>
      <w:r w:rsidR="00A402D3">
        <w:rPr>
          <w:rFonts w:ascii="Times New Roman" w:hAnsi="Times New Roman" w:cs="Times New Roman"/>
          <w:sz w:val="28"/>
          <w:szCs w:val="28"/>
          <w:lang w:val="uk-UA"/>
        </w:rPr>
        <w:t>26</w:t>
      </w:r>
      <w:r w:rsidR="00A402D3" w:rsidRPr="007C20ED">
        <w:rPr>
          <w:rFonts w:ascii="Times New Roman" w:hAnsi="Times New Roman" w:cs="Times New Roman"/>
          <w:sz w:val="28"/>
          <w:szCs w:val="28"/>
          <w:lang w:val="uk-UA"/>
        </w:rPr>
        <w:t>].</w:t>
      </w:r>
    </w:p>
    <w:p w14:paraId="3FB4054B" w14:textId="0160E6AE"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 xml:space="preserve">Першим кроком на шляху до реальних змін, що вивільнить спорт від тиску з боку державних органів і дозволить побудувати чесну систему прийняття рішень, є автономія спортивних федерацій. Це фундамент, на якому будується система спорту, вільна від державного диктату, і це не просто адміністративна вимога, а глибокий етичний принцип, який гарантує свободу від впливу зовнішніх політичних сил. В Європі спортивні федерації діють незалежно від бюрократичних структур, і в процесі прийняття рішень керуються інтересами спорту, а не наказами чиновників. Це запорука прозорого управління, яке </w:t>
      </w:r>
      <w:r w:rsidR="005B6ECA" w:rsidRPr="005B6ECA">
        <w:rPr>
          <w:rFonts w:ascii="Times New Roman" w:hAnsi="Times New Roman" w:cs="Times New Roman"/>
          <w:sz w:val="28"/>
          <w:szCs w:val="28"/>
          <w:lang w:val="uk-UA"/>
        </w:rPr>
        <w:lastRenderedPageBreak/>
        <w:t>служить не політичним цілям, а спортсменам і суспільству. Викорінення чинників фінансового тиску державних структур на спортивні федерації – це не просто питання принципів, це необхідна умова, щоб український спорт міг функціонувати ефективно і справедливо.</w:t>
      </w:r>
    </w:p>
    <w:p w14:paraId="2C29B257" w14:textId="1EE9734E"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Ключовим інструментом для подолання корупції та маніпуляцій у спорті є прозорість. У країнах із розвиненими спортивними інститутами фінансування спорту базується на принципах прозорості та підзвітності. Відкритість у фінансах, кадрових призначеннях та організаційних процесах – це більше, ніж технічна необхідність; це етична норма. В центрі будь-якої системи фінансування спорту мають бути інтереси громадян. Тому прозорість фінансових потоків у спорті — це не лише антикорупційна вимога, а й інструмент забезпечення довіри громадян до спортивних структур та їхньої діяльності. Оскільки спорт фінансується здебільшого з коштів державного та місцевих бюджетів — фактично з податків громадян — кожен українець повинен мати доступ до інформації про те, як розподіляються ці кошти та на що вони спрямовуються. Кожен вкладений ресурс, кожна витрачена гривня повинна бути відкрито доступною для перевірки громадянським суспільством та відповідними органами. Це включає як підтримку масового спорту, так і розвиток інфраструктури, дитячо-юнацьких спортивних шкіл і програм для людей з обмеженими можливостями. Громадяни повинні розуміти, що їхні гроші працюють на благо всього суспільства, сприяючи здоровому способу життя, соціальній інтеграції та формуванню нових можливостей. Як, наприклад, у Німеччині комбінація молодіжних програм, професійної ліги та інвестицій в інфраструктуру допомогла країні досягти високих результатів у баскетболі аж до топ-результатів на чемпіонаті Європи та світу</w:t>
      </w:r>
      <w:r w:rsidR="00A402D3">
        <w:rPr>
          <w:rFonts w:ascii="Times New Roman" w:hAnsi="Times New Roman" w:cs="Times New Roman"/>
          <w:sz w:val="28"/>
          <w:szCs w:val="28"/>
          <w:lang w:val="uk-UA"/>
        </w:rPr>
        <w:t xml:space="preserve"> </w:t>
      </w:r>
      <w:r w:rsidR="00A402D3" w:rsidRPr="007C20ED">
        <w:rPr>
          <w:rFonts w:ascii="Times New Roman" w:hAnsi="Times New Roman" w:cs="Times New Roman"/>
          <w:sz w:val="28"/>
          <w:szCs w:val="28"/>
          <w:lang w:val="uk-UA"/>
        </w:rPr>
        <w:t>[</w:t>
      </w:r>
      <w:r w:rsidR="00A402D3">
        <w:rPr>
          <w:rFonts w:ascii="Times New Roman" w:hAnsi="Times New Roman" w:cs="Times New Roman"/>
          <w:sz w:val="28"/>
          <w:szCs w:val="28"/>
          <w:lang w:val="uk-UA"/>
        </w:rPr>
        <w:t>79</w:t>
      </w:r>
      <w:r w:rsidR="00A402D3" w:rsidRPr="007C20ED">
        <w:rPr>
          <w:rFonts w:ascii="Times New Roman" w:hAnsi="Times New Roman" w:cs="Times New Roman"/>
          <w:sz w:val="28"/>
          <w:szCs w:val="28"/>
          <w:lang w:val="uk-UA"/>
        </w:rPr>
        <w:t xml:space="preserve">, с. </w:t>
      </w:r>
      <w:r w:rsidR="00A402D3">
        <w:rPr>
          <w:rFonts w:ascii="Times New Roman" w:hAnsi="Times New Roman" w:cs="Times New Roman"/>
          <w:sz w:val="28"/>
          <w:szCs w:val="28"/>
          <w:lang w:val="uk-UA"/>
        </w:rPr>
        <w:t>60</w:t>
      </w:r>
      <w:r w:rsidR="00A402D3" w:rsidRPr="007C20ED">
        <w:rPr>
          <w:rFonts w:ascii="Times New Roman" w:hAnsi="Times New Roman" w:cs="Times New Roman"/>
          <w:sz w:val="28"/>
          <w:szCs w:val="28"/>
          <w:lang w:val="uk-UA"/>
        </w:rPr>
        <w:t>].</w:t>
      </w:r>
    </w:p>
    <w:p w14:paraId="0B95402A" w14:textId="742762BA"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 xml:space="preserve">Спорт – це право кожного, і доступ до нього повинен бути рівним для всіх громадян, незалежно від їхніх фізичних можливостей. Проте в Україні спорт залишається недоступним для багатьох, особливо для людей з обмеженими можливостями. “Створення нових сутностей” у вигляді спеціальних різновидів спорту для таких людей лише посилює поділ у суспільстві. Насправді спорт </w:t>
      </w:r>
      <w:r w:rsidR="005B6ECA" w:rsidRPr="005B6ECA">
        <w:rPr>
          <w:rFonts w:ascii="Times New Roman" w:hAnsi="Times New Roman" w:cs="Times New Roman"/>
          <w:sz w:val="28"/>
          <w:szCs w:val="28"/>
          <w:lang w:val="uk-UA"/>
        </w:rPr>
        <w:lastRenderedPageBreak/>
        <w:t>можна розділити на дві основні категорії: для людей без обмежень і для людей з обмеженими можливостями. Важливо створювати простори, де люди з різними можливостями можуть взаємодіяти, тренуватися і брати участь у спільних заходах. Інклюзія – це принцип, який має бути впроваджений на всіх рівнях спортивного життя, і це не просто про пандуси чи спеціальні майданчики, а про створення доступної інфраструктури та програм по всій країні, включаючи сільські райони.</w:t>
      </w:r>
    </w:p>
    <w:p w14:paraId="49105C8A" w14:textId="5B713F81"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Спорт в країнах Європейського Союзу – це потужний інструмент соціальної інтеграції, який відіграє роль об'єднавчого чинника, що сприяє розвитку соціальних зв’язків. Суспільство складається з безлічі різних елементів: молоді, людей із різними фізичними можливостями, ветеранів, громадян різного віку та соціального статусу. Спорт має враховувати потреби й пріоритети кожного з цих елементів, і служити інтересам як індивідуальних учасників, так і суспільства в цілому, забезпечуючи гармонійне поєднання індивідуальних і загальних потреб. Це означає, що розробка та реалізація спортивних програм повинна бути орієнтована не на кількісні показники, а на створення умов, за яких кожен елемент суспільства отримує можливості для розвитку, самореалізації та інтеграції</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79</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64</w:t>
      </w:r>
      <w:r w:rsidR="00231410" w:rsidRPr="007C20ED">
        <w:rPr>
          <w:rFonts w:ascii="Times New Roman" w:hAnsi="Times New Roman" w:cs="Times New Roman"/>
          <w:sz w:val="28"/>
          <w:szCs w:val="28"/>
          <w:lang w:val="uk-UA"/>
        </w:rPr>
        <w:t>]</w:t>
      </w:r>
      <w:r w:rsidR="005B6ECA" w:rsidRPr="005B6ECA">
        <w:rPr>
          <w:rFonts w:ascii="Times New Roman" w:hAnsi="Times New Roman" w:cs="Times New Roman"/>
          <w:sz w:val="28"/>
          <w:szCs w:val="28"/>
          <w:lang w:val="uk-UA"/>
        </w:rPr>
        <w:t>.</w:t>
      </w:r>
    </w:p>
    <w:p w14:paraId="0878CEC0" w14:textId="6C1ECCCC"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Крім того, необхідно враховувати інтереси інститутів, що відіграють важливу роль у суспільному розвитку. Спортивні організації, освітні заклади, державні та громадські інституції повинні мати чіткі й зрозумілі інструменти взаємодії в рамках розвитку спорту. Кожен інститут виконує свою функцію у формуванні здорового суспільства: держава створює законодавчі умови та фінансує інфраструктуру, спортивні федерації забезпечують прозоре та ефективне управління, освітні заклади інтегрують спорт у навчальний процес, а громадські організації сприяють соціалізації та популяризації спорту. Гармонійна взаємодія цих інститутів і їхнє долучення до процесу реформування спортивної сфери є ключем до сталого розвитку спорту як соціального інституту.</w:t>
      </w:r>
    </w:p>
    <w:p w14:paraId="2A7970D4" w14:textId="34EEA2CD"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 xml:space="preserve">Спорт — це колективний продукт, і ефективність його розвитку залежить від того, наскільки всі учасники процесу — від спортсменів до державних </w:t>
      </w:r>
      <w:r w:rsidR="005B6ECA" w:rsidRPr="005B6ECA">
        <w:rPr>
          <w:rFonts w:ascii="Times New Roman" w:hAnsi="Times New Roman" w:cs="Times New Roman"/>
          <w:sz w:val="28"/>
          <w:szCs w:val="28"/>
          <w:lang w:val="uk-UA"/>
        </w:rPr>
        <w:lastRenderedPageBreak/>
        <w:t>інститутів і освітніх закладів — відчувають результативність і взаємну вигоду від свого внеску.  Успіх у такому проєкті повинен розподілятися не тільки через показники зростання результатів або кількості змагань, але й через задоволення інституційних потреб усіх зацікавлених сторін. Тільки тоді можна говорити про повноцінне залучення суспільства і створення стійкої, функціональної системи, де кожен елемент, індивідуальний чи інституційний, відчуває свою частку успіху</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83</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81</w:t>
      </w:r>
      <w:r w:rsidR="00231410" w:rsidRPr="007C20ED">
        <w:rPr>
          <w:rFonts w:ascii="Times New Roman" w:hAnsi="Times New Roman" w:cs="Times New Roman"/>
          <w:sz w:val="28"/>
          <w:szCs w:val="28"/>
          <w:lang w:val="uk-UA"/>
        </w:rPr>
        <w:t>]</w:t>
      </w:r>
      <w:r w:rsidR="005B6ECA" w:rsidRPr="005B6ECA">
        <w:rPr>
          <w:rFonts w:ascii="Times New Roman" w:hAnsi="Times New Roman" w:cs="Times New Roman"/>
          <w:sz w:val="28"/>
          <w:szCs w:val="28"/>
          <w:lang w:val="uk-UA"/>
        </w:rPr>
        <w:t>.</w:t>
      </w:r>
    </w:p>
    <w:p w14:paraId="2A55FF71" w14:textId="1D874EAC" w:rsidR="005B6ECA" w:rsidRPr="005B6ECA" w:rsidRDefault="006F7773" w:rsidP="005B6EC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Спорт повинен бути поза політичною кон'юнктурою. Його цінність слід вимірювати не кількістю нагород, а тим, як він сприяє соціальному розвитку, об'єднує суспільство та дає людям відчуття причетності до спільної мети, відчуття, що вони є частиною "великої команди країни". Справжню систему спортивного розвитку, яка працюватиме не для політичних дивідендів, а на благо суспільства, можливо створити лише через прозорі фінансові механізми, які виключають можливість політичних маніпуляцій</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83</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81-83</w:t>
      </w:r>
      <w:r w:rsidR="00231410" w:rsidRPr="007C20ED">
        <w:rPr>
          <w:rFonts w:ascii="Times New Roman" w:hAnsi="Times New Roman" w:cs="Times New Roman"/>
          <w:sz w:val="28"/>
          <w:szCs w:val="28"/>
          <w:lang w:val="uk-UA"/>
        </w:rPr>
        <w:t>].</w:t>
      </w:r>
    </w:p>
    <w:p w14:paraId="743BBECE" w14:textId="6A7BAC4E" w:rsidR="00231410" w:rsidRDefault="006F7773" w:rsidP="005B6ECA">
      <w:pPr>
        <w:pStyle w:val="a3"/>
        <w:spacing w:line="360" w:lineRule="auto"/>
        <w:jc w:val="both"/>
      </w:pPr>
      <w:r>
        <w:rPr>
          <w:rFonts w:ascii="Times New Roman" w:hAnsi="Times New Roman" w:cs="Times New Roman"/>
          <w:sz w:val="28"/>
          <w:szCs w:val="28"/>
          <w:lang w:val="uk-UA"/>
        </w:rPr>
        <w:tab/>
      </w:r>
      <w:r w:rsidR="005B6ECA" w:rsidRPr="005B6ECA">
        <w:rPr>
          <w:rFonts w:ascii="Times New Roman" w:hAnsi="Times New Roman" w:cs="Times New Roman"/>
          <w:sz w:val="28"/>
          <w:szCs w:val="28"/>
          <w:lang w:val="uk-UA"/>
        </w:rPr>
        <w:t>Реформа спорту в Україні – це не лише процес зміни правил або регламентів. Це технічне завдання для роботи над змістом, а не зовнішнім виглядом. Справжні зміни починаються з побудови системи, яка орієнтується на прозорість, автономію та справедливість. Спорт має бути інструментом соціальної інтеграції, простором для рівних можливостей і місцем, де майбутнє визначають цінності, а не бюрократичні показники. Лише за таких умов український спорт зможе відповідати європейським стандартам і стати справжнім двигуном соціального прогресу і гармонійного розвитку суспільства в цілому</w:t>
      </w:r>
      <w:r w:rsidR="005B6ECA" w:rsidRPr="005B6ECA">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60</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39</w:t>
      </w:r>
      <w:r w:rsidR="00231410" w:rsidRPr="007C20ED">
        <w:rPr>
          <w:rFonts w:ascii="Times New Roman" w:hAnsi="Times New Roman" w:cs="Times New Roman"/>
          <w:sz w:val="28"/>
          <w:szCs w:val="28"/>
          <w:lang w:val="uk-UA"/>
        </w:rPr>
        <w:t>].</w:t>
      </w:r>
    </w:p>
    <w:p w14:paraId="6B34F7C5" w14:textId="44FD6CB0" w:rsidR="002A5A4E" w:rsidRPr="002A5A4E" w:rsidRDefault="0023141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F7773">
        <w:rPr>
          <w:rFonts w:ascii="Times New Roman" w:hAnsi="Times New Roman" w:cs="Times New Roman"/>
          <w:sz w:val="28"/>
          <w:szCs w:val="28"/>
          <w:lang w:val="uk-UA"/>
        </w:rPr>
        <w:t xml:space="preserve">Матвій Бідний в своїх наукових роботах ділиться стратегічним </w:t>
      </w:r>
      <w:r w:rsidR="002A5A4E" w:rsidRPr="002A5A4E">
        <w:rPr>
          <w:rFonts w:ascii="Times New Roman" w:hAnsi="Times New Roman" w:cs="Times New Roman"/>
          <w:sz w:val="28"/>
          <w:szCs w:val="28"/>
          <w:lang w:val="uk-UA"/>
        </w:rPr>
        <w:t xml:space="preserve">баченням тих змін, які </w:t>
      </w:r>
      <w:r w:rsidR="006F7773">
        <w:rPr>
          <w:rFonts w:ascii="Times New Roman" w:hAnsi="Times New Roman" w:cs="Times New Roman"/>
          <w:sz w:val="28"/>
          <w:szCs w:val="28"/>
          <w:lang w:val="uk-UA"/>
        </w:rPr>
        <w:t xml:space="preserve">пропонує </w:t>
      </w:r>
      <w:r w:rsidR="002A5A4E" w:rsidRPr="002A5A4E">
        <w:rPr>
          <w:rFonts w:ascii="Times New Roman" w:hAnsi="Times New Roman" w:cs="Times New Roman"/>
          <w:sz w:val="28"/>
          <w:szCs w:val="28"/>
          <w:lang w:val="uk-UA"/>
        </w:rPr>
        <w:t xml:space="preserve">оновлена команда Міністерства молоді та спорту </w:t>
      </w:r>
      <w:r w:rsidR="006F7773">
        <w:rPr>
          <w:rFonts w:ascii="Times New Roman" w:hAnsi="Times New Roman" w:cs="Times New Roman"/>
          <w:sz w:val="28"/>
          <w:szCs w:val="28"/>
          <w:lang w:val="uk-UA"/>
        </w:rPr>
        <w:t>України на найближ</w:t>
      </w:r>
      <w:r w:rsidR="002A5A4E" w:rsidRPr="002A5A4E">
        <w:rPr>
          <w:rFonts w:ascii="Times New Roman" w:hAnsi="Times New Roman" w:cs="Times New Roman"/>
          <w:sz w:val="28"/>
          <w:szCs w:val="28"/>
          <w:lang w:val="uk-UA"/>
        </w:rPr>
        <w:t>чий рік-два</w:t>
      </w:r>
      <w:r>
        <w:rPr>
          <w:rFonts w:ascii="Times New Roman" w:hAnsi="Times New Roman" w:cs="Times New Roman"/>
          <w:sz w:val="28"/>
          <w:szCs w:val="28"/>
          <w:lang w:val="uk-UA"/>
        </w:rPr>
        <w:t xml:space="preserve"> </w:t>
      </w:r>
      <w:bookmarkStart w:id="8" w:name="_Hlk193698359"/>
      <w:r w:rsidRPr="007C20ED">
        <w:rPr>
          <w:rFonts w:ascii="Times New Roman" w:hAnsi="Times New Roman" w:cs="Times New Roman"/>
          <w:sz w:val="28"/>
          <w:szCs w:val="28"/>
          <w:lang w:val="uk-UA"/>
        </w:rPr>
        <w:t>[</w:t>
      </w:r>
      <w:r>
        <w:rPr>
          <w:rFonts w:ascii="Times New Roman" w:hAnsi="Times New Roman" w:cs="Times New Roman"/>
          <w:sz w:val="28"/>
          <w:szCs w:val="28"/>
          <w:lang w:val="uk-UA"/>
        </w:rPr>
        <w:t>89</w:t>
      </w:r>
      <w:r w:rsidRPr="007C20ED">
        <w:rPr>
          <w:rFonts w:ascii="Times New Roman" w:hAnsi="Times New Roman" w:cs="Times New Roman"/>
          <w:sz w:val="28"/>
          <w:szCs w:val="28"/>
          <w:lang w:val="uk-UA"/>
        </w:rPr>
        <w:t xml:space="preserve">, с. </w:t>
      </w:r>
      <w:r>
        <w:rPr>
          <w:rFonts w:ascii="Times New Roman" w:hAnsi="Times New Roman" w:cs="Times New Roman"/>
          <w:sz w:val="28"/>
          <w:szCs w:val="28"/>
          <w:lang w:val="uk-UA"/>
        </w:rPr>
        <w:t>4-15</w:t>
      </w:r>
      <w:r w:rsidRPr="007C20ED">
        <w:rPr>
          <w:rFonts w:ascii="Times New Roman" w:hAnsi="Times New Roman" w:cs="Times New Roman"/>
          <w:sz w:val="28"/>
          <w:szCs w:val="28"/>
          <w:lang w:val="uk-UA"/>
        </w:rPr>
        <w:t>].</w:t>
      </w:r>
      <w:bookmarkEnd w:id="8"/>
    </w:p>
    <w:p w14:paraId="2E8BE7D0" w14:textId="28564553" w:rsidR="006F7773" w:rsidRDefault="000D7566"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 xml:space="preserve">Реформи, які </w:t>
      </w:r>
      <w:r>
        <w:rPr>
          <w:rFonts w:ascii="Times New Roman" w:hAnsi="Times New Roman" w:cs="Times New Roman"/>
          <w:sz w:val="28"/>
          <w:szCs w:val="28"/>
          <w:lang w:val="uk-UA"/>
        </w:rPr>
        <w:t xml:space="preserve">були </w:t>
      </w:r>
      <w:r w:rsidR="002A5A4E" w:rsidRPr="002A5A4E">
        <w:rPr>
          <w:rFonts w:ascii="Times New Roman" w:hAnsi="Times New Roman" w:cs="Times New Roman"/>
          <w:sz w:val="28"/>
          <w:szCs w:val="28"/>
          <w:lang w:val="uk-UA"/>
        </w:rPr>
        <w:t>розроб</w:t>
      </w:r>
      <w:r>
        <w:rPr>
          <w:rFonts w:ascii="Times New Roman" w:hAnsi="Times New Roman" w:cs="Times New Roman"/>
          <w:sz w:val="28"/>
          <w:szCs w:val="28"/>
          <w:lang w:val="uk-UA"/>
        </w:rPr>
        <w:t>лені</w:t>
      </w:r>
      <w:r w:rsidR="002A5A4E" w:rsidRPr="002A5A4E">
        <w:rPr>
          <w:rFonts w:ascii="Times New Roman" w:hAnsi="Times New Roman" w:cs="Times New Roman"/>
          <w:sz w:val="28"/>
          <w:szCs w:val="28"/>
          <w:lang w:val="uk-UA"/>
        </w:rPr>
        <w:t xml:space="preserve"> під час проведення сесій стратегічного планування, складаються з чотирьох основних напрямів. Вони також враховують окремі принципові наробки, які були підготовлені у попередній період, у тому числі громадськими організаціями.</w:t>
      </w:r>
      <w:r w:rsidR="006F7773">
        <w:rPr>
          <w:rFonts w:ascii="Times New Roman" w:hAnsi="Times New Roman" w:cs="Times New Roman"/>
          <w:sz w:val="28"/>
          <w:szCs w:val="28"/>
          <w:lang w:val="uk-UA"/>
        </w:rPr>
        <w:t xml:space="preserve"> </w:t>
      </w:r>
    </w:p>
    <w:p w14:paraId="5B43279C" w14:textId="10AE3F32" w:rsidR="002A5A4E" w:rsidRPr="002A5A4E" w:rsidRDefault="000D7566"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2A5A4E" w:rsidRPr="002A5A4E">
        <w:rPr>
          <w:rFonts w:ascii="Times New Roman" w:hAnsi="Times New Roman" w:cs="Times New Roman"/>
          <w:sz w:val="28"/>
          <w:szCs w:val="28"/>
          <w:lang w:val="uk-UA"/>
        </w:rPr>
        <w:t>Перший напрям – ліквідація надлиш</w:t>
      </w:r>
      <w:r w:rsidR="006F7773">
        <w:rPr>
          <w:rFonts w:ascii="Times New Roman" w:hAnsi="Times New Roman" w:cs="Times New Roman"/>
          <w:sz w:val="28"/>
          <w:szCs w:val="28"/>
          <w:lang w:val="uk-UA"/>
        </w:rPr>
        <w:t>к</w:t>
      </w:r>
      <w:r w:rsidR="002A5A4E" w:rsidRPr="002A5A4E">
        <w:rPr>
          <w:rFonts w:ascii="Times New Roman" w:hAnsi="Times New Roman" w:cs="Times New Roman"/>
          <w:sz w:val="28"/>
          <w:szCs w:val="28"/>
          <w:lang w:val="uk-UA"/>
        </w:rPr>
        <w:t>ових функцій Міністерства, усунення їх дублювання та його європеїзація</w:t>
      </w:r>
      <w:r w:rsidR="006F7773">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У світі склалися три типові моделі взаємовідносин держави та спорту.</w:t>
      </w:r>
    </w:p>
    <w:p w14:paraId="306ED9F4" w14:textId="30D61733" w:rsidR="002A5A4E" w:rsidRPr="002A5A4E" w:rsidRDefault="006F7773"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 xml:space="preserve">Перша модель – радянська, яка </w:t>
      </w:r>
      <w:r w:rsidRPr="002A5A4E">
        <w:rPr>
          <w:rFonts w:ascii="Times New Roman" w:hAnsi="Times New Roman" w:cs="Times New Roman"/>
          <w:sz w:val="28"/>
          <w:szCs w:val="28"/>
          <w:lang w:val="uk-UA"/>
        </w:rPr>
        <w:t>зберегл</w:t>
      </w:r>
      <w:r>
        <w:rPr>
          <w:rFonts w:ascii="Times New Roman" w:hAnsi="Times New Roman" w:cs="Times New Roman"/>
          <w:sz w:val="28"/>
          <w:szCs w:val="28"/>
          <w:lang w:val="uk-UA"/>
        </w:rPr>
        <w:t>а</w:t>
      </w:r>
      <w:r w:rsidRPr="002A5A4E">
        <w:rPr>
          <w:rFonts w:ascii="Times New Roman" w:hAnsi="Times New Roman" w:cs="Times New Roman"/>
          <w:sz w:val="28"/>
          <w:szCs w:val="28"/>
          <w:lang w:val="uk-UA"/>
        </w:rPr>
        <w:t>ся</w:t>
      </w:r>
      <w:r w:rsidR="002A5A4E" w:rsidRPr="002A5A4E">
        <w:rPr>
          <w:rFonts w:ascii="Times New Roman" w:hAnsi="Times New Roman" w:cs="Times New Roman"/>
          <w:sz w:val="28"/>
          <w:szCs w:val="28"/>
          <w:lang w:val="uk-UA"/>
        </w:rPr>
        <w:t xml:space="preserve"> лише в Північній Кореї та деяких інших авторитарних країнах. Держава за допомогою комісарів жорстко керує спортом, як однією з воєнних ланок, а за невдалі виступи на міжнародних спортивних змаганнях спортсменів відправляють на виховні роботи</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89</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4-15</w:t>
      </w:r>
      <w:r w:rsidR="00231410" w:rsidRPr="007C20ED">
        <w:rPr>
          <w:rFonts w:ascii="Times New Roman" w:hAnsi="Times New Roman" w:cs="Times New Roman"/>
          <w:sz w:val="28"/>
          <w:szCs w:val="28"/>
          <w:lang w:val="uk-UA"/>
        </w:rPr>
        <w:t>].</w:t>
      </w:r>
      <w:r w:rsidR="002A5A4E" w:rsidRPr="002A5A4E">
        <w:rPr>
          <w:rFonts w:ascii="Times New Roman" w:hAnsi="Times New Roman" w:cs="Times New Roman"/>
          <w:sz w:val="28"/>
          <w:szCs w:val="28"/>
          <w:lang w:val="uk-UA"/>
        </w:rPr>
        <w:t>.</w:t>
      </w:r>
    </w:p>
    <w:p w14:paraId="509F9AA9" w14:textId="3F7368C0" w:rsidR="002A5A4E" w:rsidRPr="002A5A4E" w:rsidRDefault="006F7773"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Друга модель – американська, яка досить "атомізована", де практично відсутня координуюча роль держави. Це невід'ємна частина американської культури, традицій та соціалізації – суспільної моделі, яка будувалася десятками років.</w:t>
      </w:r>
      <w:r>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Водночас в США дуже сильний університетський спорт та професійні спортивні асоціації на зразок НБА чи НХЛ. Скажімо, річний бюджет тільки однієї ліги НБА складає близько 4-5 млрд. доларів. Уявіть – це десь 100 млрд. грн. Для порівняння, обсяг коштів, які виділяються на весь спорт в масштабах України через наше Міністерство, складає близько 1 млрд. грн.</w:t>
      </w:r>
    </w:p>
    <w:p w14:paraId="2BFD02F3" w14:textId="49866B43" w:rsidR="002A5A4E" w:rsidRPr="002A5A4E" w:rsidRDefault="006F7773"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На спорт вищих досягнень у США вирішальний вплив має Національний олімпійський комітет, який розпоряджається астрономічними сумами та має спонсорів з числа найбільших транснаціональних корпорацій світу.</w:t>
      </w:r>
    </w:p>
    <w:p w14:paraId="2C70E6F7" w14:textId="5DCB937C" w:rsidR="002A5A4E" w:rsidRPr="002A5A4E" w:rsidRDefault="006F7773"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Третя – європейська модель взаємовідносин держави та спорту, яка є найбільш прийнятною для нас, це наш орієнтир на перспективу.</w:t>
      </w:r>
    </w:p>
    <w:p w14:paraId="02594C54" w14:textId="002E49FC" w:rsidR="002A5A4E" w:rsidRPr="002A5A4E" w:rsidRDefault="006F7773"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Практично в кожній країні Європейського Союзу існує Міністерство молоді та спорту або відповідний державний орган, який формує і реалізує державну політику в галузі. Так є у Франції, Польщі, Болгарії, Австрії, багатьох інших країнах. В той же час, там існують спортивні федерації, які мають широкі автономні повноваження. Для мене, як міністра, важливо рухатися саме шляхом європейської інтеграції</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89</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4-15</w:t>
      </w:r>
      <w:r w:rsidR="00231410" w:rsidRPr="007C20ED">
        <w:rPr>
          <w:rFonts w:ascii="Times New Roman" w:hAnsi="Times New Roman" w:cs="Times New Roman"/>
          <w:sz w:val="28"/>
          <w:szCs w:val="28"/>
          <w:lang w:val="uk-UA"/>
        </w:rPr>
        <w:t>].</w:t>
      </w:r>
    </w:p>
    <w:p w14:paraId="2DB0501B" w14:textId="1D6AE5AF" w:rsidR="002A5A4E" w:rsidRPr="002A5A4E" w:rsidRDefault="006F7773"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 xml:space="preserve">На початку </w:t>
      </w:r>
      <w:r w:rsidR="006D0940">
        <w:rPr>
          <w:rFonts w:ascii="Times New Roman" w:hAnsi="Times New Roman" w:cs="Times New Roman"/>
          <w:sz w:val="28"/>
          <w:szCs w:val="28"/>
          <w:lang w:val="uk-UA"/>
        </w:rPr>
        <w:t>року</w:t>
      </w:r>
      <w:r w:rsidR="002A5A4E" w:rsidRPr="002A5A4E">
        <w:rPr>
          <w:rFonts w:ascii="Times New Roman" w:hAnsi="Times New Roman" w:cs="Times New Roman"/>
          <w:sz w:val="28"/>
          <w:szCs w:val="28"/>
          <w:lang w:val="uk-UA"/>
        </w:rPr>
        <w:t xml:space="preserve"> було проведено функціональне обстеження міністерства. За результатами аналізу виявлено ряд тих функцій, які є надлишковими або дублюються. Їх необхідно позбутися, щоб мати змогу оптимізувати структуру й функції міністерства, привести їх до європейських стандартів.</w:t>
      </w:r>
    </w:p>
    <w:p w14:paraId="40865758" w14:textId="4D39084E"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2A5A4E" w:rsidRPr="002A5A4E">
        <w:rPr>
          <w:rFonts w:ascii="Times New Roman" w:hAnsi="Times New Roman" w:cs="Times New Roman"/>
          <w:sz w:val="28"/>
          <w:szCs w:val="28"/>
          <w:lang w:val="uk-UA"/>
        </w:rPr>
        <w:t>Для цього було підготовлено відповідний проект закону. Він був внесений для громадського обговорення на Раду з питань реформ у галузі спорту і фізичної культури, створену за моєю ініціативою при Міністерстві. До неї увійшли громадські спортивні активісти, представники національних федерацій, експерти та фахівці.</w:t>
      </w:r>
      <w:r>
        <w:rPr>
          <w:rFonts w:ascii="Times New Roman" w:hAnsi="Times New Roman" w:cs="Times New Roman"/>
          <w:sz w:val="28"/>
          <w:szCs w:val="28"/>
          <w:lang w:val="uk-UA"/>
        </w:rPr>
        <w:t xml:space="preserve"> П</w:t>
      </w:r>
      <w:r w:rsidR="002A5A4E" w:rsidRPr="002A5A4E">
        <w:rPr>
          <w:rFonts w:ascii="Times New Roman" w:hAnsi="Times New Roman" w:cs="Times New Roman"/>
          <w:sz w:val="28"/>
          <w:szCs w:val="28"/>
          <w:lang w:val="uk-UA"/>
        </w:rPr>
        <w:t>ід час обговорення цього законопроекту на Раді реформ було отримані цікаві і конструктивні зауваження, велика частина яких вже врахована.</w:t>
      </w:r>
    </w:p>
    <w:p w14:paraId="0C896DDB" w14:textId="45ABDD5C"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Законопроект також був направлений на громадську експертизу до Реанімаційного пакету реформ та Центру підтримки реформ при Кабінеті Міністрів. Буде проведена презентація і обговорення цього законопроекту в парламентському Комітеті з питань сім'ї, молодіжної політики, спорту та туризму.</w:t>
      </w:r>
      <w:r w:rsidR="006D0940">
        <w:rPr>
          <w:rFonts w:ascii="Times New Roman" w:hAnsi="Times New Roman" w:cs="Times New Roman"/>
          <w:sz w:val="28"/>
          <w:szCs w:val="28"/>
          <w:lang w:val="uk-UA"/>
        </w:rPr>
        <w:t xml:space="preserve"> </w:t>
      </w:r>
      <w:r w:rsidRPr="002A5A4E">
        <w:rPr>
          <w:rFonts w:ascii="Times New Roman" w:hAnsi="Times New Roman" w:cs="Times New Roman"/>
          <w:sz w:val="28"/>
          <w:szCs w:val="28"/>
          <w:lang w:val="uk-UA"/>
        </w:rPr>
        <w:t>Запропонований законопроект – це перший, може і невеликий, але крок до реформування Міністерства, до дерегуляції сфери спорту. У чому його суть</w:t>
      </w:r>
      <w:r w:rsidR="000D7566">
        <w:rPr>
          <w:rFonts w:ascii="Times New Roman" w:hAnsi="Times New Roman" w:cs="Times New Roman"/>
          <w:sz w:val="28"/>
          <w:szCs w:val="28"/>
          <w:lang w:val="uk-UA"/>
        </w:rPr>
        <w:t>, з</w:t>
      </w:r>
      <w:r w:rsidRPr="002A5A4E">
        <w:rPr>
          <w:rFonts w:ascii="Times New Roman" w:hAnsi="Times New Roman" w:cs="Times New Roman"/>
          <w:sz w:val="28"/>
          <w:szCs w:val="28"/>
          <w:lang w:val="uk-UA"/>
        </w:rPr>
        <w:t>окрема пропонується відмовитися від функцій:</w:t>
      </w:r>
    </w:p>
    <w:p w14:paraId="0F482E5F" w14:textId="44EB7559"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 затвердження правил спортивних змагань. Сьогодні їх затверджує Міністерство</w:t>
      </w:r>
      <w:r w:rsidR="000D7566">
        <w:rPr>
          <w:rFonts w:ascii="Times New Roman" w:hAnsi="Times New Roman" w:cs="Times New Roman"/>
          <w:sz w:val="28"/>
          <w:szCs w:val="28"/>
          <w:lang w:val="uk-UA"/>
        </w:rPr>
        <w:t xml:space="preserve"> молоді та спорту України</w:t>
      </w:r>
      <w:r w:rsidRPr="002A5A4E">
        <w:rPr>
          <w:rFonts w:ascii="Times New Roman" w:hAnsi="Times New Roman" w:cs="Times New Roman"/>
          <w:sz w:val="28"/>
          <w:szCs w:val="28"/>
          <w:lang w:val="uk-UA"/>
        </w:rPr>
        <w:t>, дублюючи тим самим функції міжнародних і національних федерацій;</w:t>
      </w:r>
    </w:p>
    <w:p w14:paraId="767425FA" w14:textId="0A3AEDEE"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 будівництва безпосередньо силами Міністерства стадіонів та інших спортивних споруд;</w:t>
      </w:r>
    </w:p>
    <w:p w14:paraId="53615904" w14:textId="11C67CC9"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 організації проведення спортивної лотереї;</w:t>
      </w:r>
    </w:p>
    <w:p w14:paraId="58A0C8AA" w14:textId="4E230E87"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 контролю за якістю надання спортивних послуг</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89</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4-15</w:t>
      </w:r>
      <w:r w:rsidR="00231410" w:rsidRPr="007C20ED">
        <w:rPr>
          <w:rFonts w:ascii="Times New Roman" w:hAnsi="Times New Roman" w:cs="Times New Roman"/>
          <w:sz w:val="28"/>
          <w:szCs w:val="28"/>
          <w:lang w:val="uk-UA"/>
        </w:rPr>
        <w:t>].</w:t>
      </w:r>
    </w:p>
    <w:p w14:paraId="2E464037" w14:textId="65F41597"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Зрозуміло, що в такому вигляді ці функції сьогодні виконуватися не можуть. Немає у Міністерства ні власного будівельно-монтажного управління, ні контрольної інспекції на триста чоловік із правом видавати ліцензії приватним фітнес-клубам. Але встановлювати та розробляти відповідні стандарти якості спортивних послуг Міністерство просто зобов'язане.</w:t>
      </w:r>
    </w:p>
    <w:p w14:paraId="223D5FA2" w14:textId="31FD72DE"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Функції контролю надання спортивних послуг повинні передатися або інспекції з прав захисту споживачів, або іншим спеціалізованим державним інспекціям.</w:t>
      </w:r>
      <w:r w:rsidR="000D7566">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 xml:space="preserve">Також саме Міністерство не має можливості безпосередньо займатися інформаційно-пропагандистською роботою. У нас немає для цього ані телеканалів, ані друкованих ЗМІ. В той же час ми повинні сприяти популяризації </w:t>
      </w:r>
      <w:r w:rsidR="002A5A4E" w:rsidRPr="002A5A4E">
        <w:rPr>
          <w:rFonts w:ascii="Times New Roman" w:hAnsi="Times New Roman" w:cs="Times New Roman"/>
          <w:sz w:val="28"/>
          <w:szCs w:val="28"/>
          <w:lang w:val="uk-UA"/>
        </w:rPr>
        <w:lastRenderedPageBreak/>
        <w:t>здорового способу життя, фізкультури і спорту через державні підприємства, суспільне мовлення тощо. Водночас розвивати спортивну медицину повинен МОЗ України.</w:t>
      </w:r>
      <w:r w:rsidR="000D7566">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Організовувати спортивну лотерею ми теж не можемо, а от домогтися ухвалення закону, за яким 20% від прибутку від організації будь-якої загальнонаціональної лотереї повинно перераховуватися на розвиток спорту – зобов'язані.</w:t>
      </w:r>
      <w:r w:rsidR="000D7566">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Отже, на першому етапі реформ ми відмовляємося від ролі не притаманної міністерству в європейських країнах</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81</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156</w:t>
      </w:r>
      <w:r w:rsidR="00231410" w:rsidRPr="007C20ED">
        <w:rPr>
          <w:rFonts w:ascii="Times New Roman" w:hAnsi="Times New Roman" w:cs="Times New Roman"/>
          <w:sz w:val="28"/>
          <w:szCs w:val="28"/>
          <w:lang w:val="uk-UA"/>
        </w:rPr>
        <w:t>]</w:t>
      </w:r>
      <w:r w:rsidR="002A5A4E" w:rsidRPr="002A5A4E">
        <w:rPr>
          <w:rFonts w:ascii="Times New Roman" w:hAnsi="Times New Roman" w:cs="Times New Roman"/>
          <w:sz w:val="28"/>
          <w:szCs w:val="28"/>
          <w:lang w:val="uk-UA"/>
        </w:rPr>
        <w:t>.</w:t>
      </w:r>
    </w:p>
    <w:p w14:paraId="0708106A" w14:textId="75BBA8D8"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У рамках загальної урядової політики буде проведене 20% скорочення державних службовців та працівників державного сектору. Порівняно з початком 2014 року, у цьому бюджетному році на 5 млн. грн. зменшено фінансування апарату Міністерства.</w:t>
      </w:r>
    </w:p>
    <w:p w14:paraId="1DD12F76" w14:textId="43038751"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Другий напрям реформ – підвищення прозорості діяльності Міністерства, відмова від ручного управління бюджетом та боротьба з корупцією серед чиновників</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81</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35</w:t>
      </w:r>
      <w:r w:rsidR="00231410" w:rsidRPr="007C20ED">
        <w:rPr>
          <w:rFonts w:ascii="Times New Roman" w:hAnsi="Times New Roman" w:cs="Times New Roman"/>
          <w:sz w:val="28"/>
          <w:szCs w:val="28"/>
          <w:lang w:val="uk-UA"/>
        </w:rPr>
        <w:t>].</w:t>
      </w:r>
    </w:p>
    <w:p w14:paraId="62193D35" w14:textId="1C7BEC02"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Суспільство повинно знати, куди витрачаються державні кошти – це аксіома. Сьогодні на сайті Міністерства опублікований його бюджет. Також за моїм дорученням було відкрито розділ Накази про проведення змагань та зборів. Там уже публікуються усі накази про витрачання державних коштів на проведення змагань починаючи з лютого 2015 р</w:t>
      </w:r>
      <w:r w:rsidR="00231410" w:rsidRP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83</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35</w:t>
      </w:r>
      <w:r w:rsidR="00231410" w:rsidRPr="007C20ED">
        <w:rPr>
          <w:rFonts w:ascii="Times New Roman" w:hAnsi="Times New Roman" w:cs="Times New Roman"/>
          <w:sz w:val="28"/>
          <w:szCs w:val="28"/>
          <w:lang w:val="uk-UA"/>
        </w:rPr>
        <w:t>].</w:t>
      </w:r>
    </w:p>
    <w:p w14:paraId="23EFF14A" w14:textId="4AC34F28"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Також буде продовжена робота із відмови від "ручного" розподілу бюджету між видами спорту, забезпечено перехід на автоматичну систему, яка виключатиме людський фактор та навіть особисте втручання міністра.</w:t>
      </w:r>
    </w:p>
    <w:p w14:paraId="262EB48B" w14:textId="29C6B5C6"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Для цього була вдосконалена формула, за якими визначаються рейтинги федерацій та відбувається розподіл державних коштів серед олімпійських та неолімпійських видів спорту. Вона була також винесена на громадське обговорення (з її проектом можна ознайомитися на сайті Міністерства).</w:t>
      </w:r>
    </w:p>
    <w:p w14:paraId="35FE92D5" w14:textId="72AD22EA"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 xml:space="preserve">Сам розподіл коштів буде базуватися на прозорому та зрозумілому всім рейтингу, який стимулюватиме види спорту і спортсменів до конкуренції та досягнення кращих спортивних результатів. Буде враховуватися також взаємодія </w:t>
      </w:r>
      <w:r w:rsidR="002A5A4E" w:rsidRPr="002A5A4E">
        <w:rPr>
          <w:rFonts w:ascii="Times New Roman" w:hAnsi="Times New Roman" w:cs="Times New Roman"/>
          <w:sz w:val="28"/>
          <w:szCs w:val="28"/>
          <w:lang w:val="uk-UA"/>
        </w:rPr>
        <w:lastRenderedPageBreak/>
        <w:t>та допомога національних федерацій Збройним Силам України, Національній гвардії, СБУ тощо</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83</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55</w:t>
      </w:r>
      <w:r w:rsidR="00231410" w:rsidRPr="007C20ED">
        <w:rPr>
          <w:rFonts w:ascii="Times New Roman" w:hAnsi="Times New Roman" w:cs="Times New Roman"/>
          <w:sz w:val="28"/>
          <w:szCs w:val="28"/>
          <w:lang w:val="uk-UA"/>
        </w:rPr>
        <w:t>].</w:t>
      </w:r>
    </w:p>
    <w:p w14:paraId="339E5EBA" w14:textId="5619297D"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Третій напрям реформ – підвищення автономії національних спортивних федерацій</w:t>
      </w:r>
      <w:r>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В усьому світі спорт вищих досягнень базується на міжнародних федераціях з видів спорту та на діяльності національних федерацій, які є членами світових асоціацій.</w:t>
      </w:r>
      <w:r>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В Україні національні федерації до цих пір є досить залежними від Міністерства. Це гібрид та вкрай неефективна система – ми відійшли від радянської, але так і не дійшли до європейської моделі. Застрягли десь посередині.</w:t>
      </w:r>
      <w:r>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Тому наступний напрям реформи – суттєве підвищення автономності національних спортивних федерацій. Зокрема, у другому кварталі 2015 р. буде здійснено відповідний пілотний проект. До участі в ньому вже зголосилися 11 національних олімпійських федерацій та 6 спортивних федерацій з неолімпійських видів спорту. Документи про його проведення вже подані до Кабінету Міністрів.</w:t>
      </w:r>
      <w:r w:rsidR="007C26F2">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Суть пілотного проекту полягає в наступному:</w:t>
      </w:r>
    </w:p>
    <w:p w14:paraId="1524800E" w14:textId="3A6312A0"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1. Міністерство укладає договір з федерацією. За цим договором вона безпосередньо буде отримувати державні кошти і сама формуватиме склад національної збірної з певного виду спорту, формуватиме календар навчально-тренувального процесу, спортивних змагань.</w:t>
      </w:r>
      <w:r w:rsidR="006D0940">
        <w:rPr>
          <w:rFonts w:ascii="Times New Roman" w:hAnsi="Times New Roman" w:cs="Times New Roman"/>
          <w:sz w:val="28"/>
          <w:szCs w:val="28"/>
          <w:lang w:val="uk-UA"/>
        </w:rPr>
        <w:t xml:space="preserve"> </w:t>
      </w:r>
      <w:r w:rsidRPr="002A5A4E">
        <w:rPr>
          <w:rFonts w:ascii="Times New Roman" w:hAnsi="Times New Roman" w:cs="Times New Roman"/>
          <w:sz w:val="28"/>
          <w:szCs w:val="28"/>
          <w:lang w:val="uk-UA"/>
        </w:rPr>
        <w:t>Зараз усе це де-факто роблять міністр та його заступники, які підписують тисячі відповідних наказів за поданням федерацій.</w:t>
      </w:r>
    </w:p>
    <w:p w14:paraId="30574670" w14:textId="77777777"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2. Якщо федерація починає отримувати державні кошти напряму, то при цьому вона нестиме повну відповідальність за результат, тобто спортивні досягнення на міжнародній арені. В тому числі за ефективність використання коштів держави.</w:t>
      </w:r>
    </w:p>
    <w:p w14:paraId="57CF4163" w14:textId="76CF5121" w:rsidR="002A5A4E" w:rsidRPr="002A5A4E" w:rsidRDefault="002A5A4E" w:rsidP="002A5A4E">
      <w:pPr>
        <w:pStyle w:val="a3"/>
        <w:spacing w:line="360" w:lineRule="auto"/>
        <w:jc w:val="both"/>
        <w:rPr>
          <w:rFonts w:ascii="Times New Roman" w:hAnsi="Times New Roman" w:cs="Times New Roman"/>
          <w:sz w:val="28"/>
          <w:szCs w:val="28"/>
          <w:lang w:val="uk-UA"/>
        </w:rPr>
      </w:pPr>
      <w:r w:rsidRPr="002A5A4E">
        <w:rPr>
          <w:rFonts w:ascii="Times New Roman" w:hAnsi="Times New Roman" w:cs="Times New Roman"/>
          <w:sz w:val="28"/>
          <w:szCs w:val="28"/>
          <w:lang w:val="uk-UA"/>
        </w:rPr>
        <w:t>3. Змінюється філософія та сама система фінансування витрат на спорт вищих досягнень. Зараз все фінансування здійснюється через окрему бюджетну установу і не завжди ефективно. Часто в ручному режимі.</w:t>
      </w:r>
      <w:r w:rsidR="006D0940">
        <w:rPr>
          <w:rFonts w:ascii="Times New Roman" w:hAnsi="Times New Roman" w:cs="Times New Roman"/>
          <w:sz w:val="28"/>
          <w:szCs w:val="28"/>
          <w:lang w:val="uk-UA"/>
        </w:rPr>
        <w:t xml:space="preserve"> </w:t>
      </w:r>
      <w:r w:rsidRPr="002A5A4E">
        <w:rPr>
          <w:rFonts w:ascii="Times New Roman" w:hAnsi="Times New Roman" w:cs="Times New Roman"/>
          <w:sz w:val="28"/>
          <w:szCs w:val="28"/>
          <w:lang w:val="uk-UA"/>
        </w:rPr>
        <w:t>За підсумками пілотного проекту, будуть підготовлені та винесені на громадське обговорення відповідні зміни до законодавства, спрямовані на підвищення автономності спортивних федерацій.</w:t>
      </w:r>
    </w:p>
    <w:p w14:paraId="0746C5D8" w14:textId="583398E4" w:rsidR="002A5A4E" w:rsidRDefault="007C26F2"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2A5A4E" w:rsidRPr="002A5A4E">
        <w:rPr>
          <w:rFonts w:ascii="Times New Roman" w:hAnsi="Times New Roman" w:cs="Times New Roman"/>
          <w:sz w:val="28"/>
          <w:szCs w:val="28"/>
          <w:lang w:val="uk-UA"/>
        </w:rPr>
        <w:t>Окрема тема – це дитячо-юнацькі спортивні школи (ДЮСШ), фінансування яких з 2015 року здійснюються з місцевих бюджетів. На перехідному етапі необхідно було зробити все можливе, аби їх зберегти. Вдалося також домогтися на рівні Уряду виділення додаткових 100 млн. грн. державних субвенцій на підтримку ДЮСШ. Також дякую парламентській команді та голові профільного Комітету Верховної Ради Артуру Палатному за допомогу та підтримку. Сподіваюся на те, що Верховна Рада ухвалить ці зміни до бюджету</w:t>
      </w:r>
      <w:r w:rsidR="00231410">
        <w:rPr>
          <w:rFonts w:ascii="Times New Roman" w:hAnsi="Times New Roman" w:cs="Times New Roman"/>
          <w:sz w:val="28"/>
          <w:szCs w:val="28"/>
          <w:lang w:val="uk-UA"/>
        </w:rPr>
        <w:t xml:space="preserve"> </w:t>
      </w:r>
      <w:r w:rsidR="00231410" w:rsidRPr="007C20ED">
        <w:rPr>
          <w:rFonts w:ascii="Times New Roman" w:hAnsi="Times New Roman" w:cs="Times New Roman"/>
          <w:sz w:val="28"/>
          <w:szCs w:val="28"/>
          <w:lang w:val="uk-UA"/>
        </w:rPr>
        <w:t>[</w:t>
      </w:r>
      <w:r w:rsidR="00231410">
        <w:rPr>
          <w:rFonts w:ascii="Times New Roman" w:hAnsi="Times New Roman" w:cs="Times New Roman"/>
          <w:sz w:val="28"/>
          <w:szCs w:val="28"/>
          <w:lang w:val="uk-UA"/>
        </w:rPr>
        <w:t>89</w:t>
      </w:r>
      <w:r w:rsidR="00231410" w:rsidRPr="007C20ED">
        <w:rPr>
          <w:rFonts w:ascii="Times New Roman" w:hAnsi="Times New Roman" w:cs="Times New Roman"/>
          <w:sz w:val="28"/>
          <w:szCs w:val="28"/>
          <w:lang w:val="uk-UA"/>
        </w:rPr>
        <w:t xml:space="preserve">, с. </w:t>
      </w:r>
      <w:r w:rsidR="00231410">
        <w:rPr>
          <w:rFonts w:ascii="Times New Roman" w:hAnsi="Times New Roman" w:cs="Times New Roman"/>
          <w:sz w:val="28"/>
          <w:szCs w:val="28"/>
          <w:lang w:val="uk-UA"/>
        </w:rPr>
        <w:t>4-15</w:t>
      </w:r>
      <w:r w:rsidR="00231410" w:rsidRPr="007C20ED">
        <w:rPr>
          <w:rFonts w:ascii="Times New Roman" w:hAnsi="Times New Roman" w:cs="Times New Roman"/>
          <w:sz w:val="28"/>
          <w:szCs w:val="28"/>
          <w:lang w:val="uk-UA"/>
        </w:rPr>
        <w:t>]</w:t>
      </w:r>
      <w:r w:rsidR="002A5A4E" w:rsidRPr="002A5A4E">
        <w:rPr>
          <w:rFonts w:ascii="Times New Roman" w:hAnsi="Times New Roman" w:cs="Times New Roman"/>
          <w:sz w:val="28"/>
          <w:szCs w:val="28"/>
          <w:lang w:val="uk-UA"/>
        </w:rPr>
        <w:t>.</w:t>
      </w:r>
    </w:p>
    <w:p w14:paraId="53E62C9A" w14:textId="34867C50" w:rsidR="007C26F2" w:rsidRDefault="00DD4E7E" w:rsidP="007C26F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C26F2" w:rsidRPr="002A5A4E">
        <w:rPr>
          <w:rFonts w:ascii="Times New Roman" w:hAnsi="Times New Roman" w:cs="Times New Roman"/>
          <w:sz w:val="28"/>
          <w:szCs w:val="28"/>
          <w:lang w:val="uk-UA"/>
        </w:rPr>
        <w:t>Разом з тим, ДЮСШ потребують реформування: необхідно розширити їх повноваження, визначити порядок надання ними платних послуг, пов'язати їх діяльність з національними спортивними федераціями.</w:t>
      </w:r>
      <w:r w:rsidR="007C26F2">
        <w:rPr>
          <w:rFonts w:ascii="Times New Roman" w:hAnsi="Times New Roman" w:cs="Times New Roman"/>
          <w:sz w:val="28"/>
          <w:szCs w:val="28"/>
          <w:lang w:val="uk-UA"/>
        </w:rPr>
        <w:t xml:space="preserve"> Згідно даних, показаних в Таблиці 1, за три роки війни в країні зменши</w:t>
      </w:r>
      <w:r w:rsidR="00E72EE1">
        <w:rPr>
          <w:rFonts w:ascii="Times New Roman" w:hAnsi="Times New Roman" w:cs="Times New Roman"/>
          <w:sz w:val="28"/>
          <w:szCs w:val="28"/>
          <w:lang w:val="uk-UA"/>
        </w:rPr>
        <w:t>л</w:t>
      </w:r>
      <w:r w:rsidR="007C26F2">
        <w:rPr>
          <w:rFonts w:ascii="Times New Roman" w:hAnsi="Times New Roman" w:cs="Times New Roman"/>
          <w:sz w:val="28"/>
          <w:szCs w:val="28"/>
          <w:lang w:val="uk-UA"/>
        </w:rPr>
        <w:t>ась кількість дитячо-юнацьк</w:t>
      </w:r>
      <w:r w:rsidR="00E72EE1">
        <w:rPr>
          <w:rFonts w:ascii="Times New Roman" w:hAnsi="Times New Roman" w:cs="Times New Roman"/>
          <w:sz w:val="28"/>
          <w:szCs w:val="28"/>
          <w:lang w:val="uk-UA"/>
        </w:rPr>
        <w:t>и</w:t>
      </w:r>
      <w:r w:rsidR="007C26F2">
        <w:rPr>
          <w:rFonts w:ascii="Times New Roman" w:hAnsi="Times New Roman" w:cs="Times New Roman"/>
          <w:sz w:val="28"/>
          <w:szCs w:val="28"/>
          <w:lang w:val="uk-UA"/>
        </w:rPr>
        <w:t xml:space="preserve">х спортивних шкіл на </w:t>
      </w:r>
      <w:r w:rsidR="00E72EE1">
        <w:rPr>
          <w:rFonts w:ascii="Times New Roman" w:hAnsi="Times New Roman" w:cs="Times New Roman"/>
          <w:sz w:val="28"/>
          <w:szCs w:val="28"/>
          <w:lang w:val="uk-UA"/>
        </w:rPr>
        <w:t>120 одиниць</w:t>
      </w:r>
      <w:r w:rsidR="00763B70">
        <w:rPr>
          <w:rFonts w:ascii="Times New Roman" w:hAnsi="Times New Roman" w:cs="Times New Roman"/>
          <w:sz w:val="28"/>
          <w:szCs w:val="28"/>
          <w:lang w:val="uk-UA"/>
        </w:rPr>
        <w:t xml:space="preserve"> </w:t>
      </w:r>
      <w:r w:rsidR="00763B70" w:rsidRPr="007C20ED">
        <w:rPr>
          <w:rFonts w:ascii="Times New Roman" w:hAnsi="Times New Roman" w:cs="Times New Roman"/>
          <w:sz w:val="28"/>
          <w:szCs w:val="28"/>
          <w:lang w:val="uk-UA"/>
        </w:rPr>
        <w:t>[</w:t>
      </w:r>
      <w:r w:rsidR="00763B70">
        <w:rPr>
          <w:rFonts w:ascii="Times New Roman" w:hAnsi="Times New Roman" w:cs="Times New Roman"/>
          <w:sz w:val="28"/>
          <w:szCs w:val="28"/>
          <w:lang w:val="uk-UA"/>
        </w:rPr>
        <w:t>32</w:t>
      </w:r>
      <w:r w:rsidR="00763B70" w:rsidRPr="007C20ED">
        <w:rPr>
          <w:rFonts w:ascii="Times New Roman" w:hAnsi="Times New Roman" w:cs="Times New Roman"/>
          <w:sz w:val="28"/>
          <w:szCs w:val="28"/>
          <w:lang w:val="uk-UA"/>
        </w:rPr>
        <w:t xml:space="preserve">, </w:t>
      </w:r>
      <w:r w:rsidR="00763B70">
        <w:rPr>
          <w:rFonts w:ascii="Times New Roman" w:hAnsi="Times New Roman" w:cs="Times New Roman"/>
          <w:sz w:val="28"/>
          <w:szCs w:val="28"/>
          <w:lang w:val="uk-UA"/>
        </w:rPr>
        <w:t>33</w:t>
      </w:r>
      <w:r w:rsidR="00763B70" w:rsidRPr="007C20ED">
        <w:rPr>
          <w:rFonts w:ascii="Times New Roman" w:hAnsi="Times New Roman" w:cs="Times New Roman"/>
          <w:sz w:val="28"/>
          <w:szCs w:val="28"/>
          <w:lang w:val="uk-UA"/>
        </w:rPr>
        <w:t>]</w:t>
      </w:r>
      <w:r w:rsidR="00E72EE1">
        <w:rPr>
          <w:rFonts w:ascii="Times New Roman" w:hAnsi="Times New Roman" w:cs="Times New Roman"/>
          <w:sz w:val="28"/>
          <w:szCs w:val="28"/>
          <w:lang w:val="uk-UA"/>
        </w:rPr>
        <w:t xml:space="preserve">. Що є негативним показником і відображається на залученні дітей та молоді до масового спорту та спорту вищих досягнень і звичайно, на загальному стані здоров’я населення країни. </w:t>
      </w:r>
    </w:p>
    <w:p w14:paraId="662CCBC5" w14:textId="5F924511" w:rsidR="00DD4E7E" w:rsidRDefault="00DD4E7E" w:rsidP="007C26F2">
      <w:pPr>
        <w:pStyle w:val="a3"/>
        <w:spacing w:line="360" w:lineRule="auto"/>
        <w:jc w:val="both"/>
        <w:rPr>
          <w:rFonts w:ascii="Times New Roman" w:hAnsi="Times New Roman" w:cs="Times New Roman"/>
          <w:sz w:val="28"/>
          <w:szCs w:val="28"/>
          <w:lang w:val="uk-UA"/>
        </w:rPr>
      </w:pPr>
    </w:p>
    <w:p w14:paraId="09708AB9" w14:textId="473E6873" w:rsidR="00DD4E7E" w:rsidRPr="00DD4E7E" w:rsidRDefault="00DD4E7E" w:rsidP="00DD4E7E">
      <w:pPr>
        <w:pStyle w:val="a3"/>
        <w:spacing w:line="360" w:lineRule="auto"/>
        <w:jc w:val="right"/>
        <w:rPr>
          <w:rFonts w:ascii="Times New Roman" w:hAnsi="Times New Roman" w:cs="Times New Roman"/>
          <w:b/>
          <w:bCs/>
          <w:sz w:val="28"/>
          <w:szCs w:val="28"/>
          <w:lang w:val="uk-UA"/>
        </w:rPr>
      </w:pPr>
      <w:r w:rsidRPr="00DD4E7E">
        <w:rPr>
          <w:rFonts w:ascii="Times New Roman" w:hAnsi="Times New Roman" w:cs="Times New Roman"/>
          <w:b/>
          <w:bCs/>
          <w:sz w:val="28"/>
          <w:szCs w:val="28"/>
          <w:lang w:val="uk-UA"/>
        </w:rPr>
        <w:t>Таблиця 1</w:t>
      </w:r>
    </w:p>
    <w:p w14:paraId="4039E1AA" w14:textId="726CE709" w:rsidR="00DD4E7E" w:rsidRPr="00DD4E7E" w:rsidRDefault="00DD4E7E" w:rsidP="00DD4E7E">
      <w:pPr>
        <w:pStyle w:val="a3"/>
        <w:spacing w:line="360" w:lineRule="auto"/>
        <w:jc w:val="center"/>
        <w:rPr>
          <w:rFonts w:ascii="Times New Roman" w:hAnsi="Times New Roman" w:cs="Times New Roman"/>
          <w:b/>
          <w:bCs/>
          <w:sz w:val="28"/>
          <w:szCs w:val="28"/>
          <w:lang w:val="uk-UA"/>
        </w:rPr>
      </w:pPr>
      <w:r w:rsidRPr="00DD4E7E">
        <w:rPr>
          <w:rFonts w:ascii="Times New Roman" w:hAnsi="Times New Roman" w:cs="Times New Roman"/>
          <w:b/>
          <w:bCs/>
          <w:sz w:val="28"/>
          <w:szCs w:val="28"/>
          <w:lang w:val="uk-UA"/>
        </w:rPr>
        <w:t>Порівняльні показники наявності дитячо-юнацьких спортивних шкіл в Україні до 2020 рокі в у 2023 році</w:t>
      </w:r>
    </w:p>
    <w:p w14:paraId="61BF650B" w14:textId="069454E1" w:rsidR="006D0940" w:rsidRDefault="006D0940" w:rsidP="002A5A4E">
      <w:pPr>
        <w:pStyle w:val="a3"/>
        <w:spacing w:line="360" w:lineRule="auto"/>
        <w:jc w:val="both"/>
        <w:rPr>
          <w:rFonts w:ascii="Times New Roman" w:hAnsi="Times New Roman" w:cs="Times New Roman"/>
          <w:sz w:val="28"/>
          <w:szCs w:val="28"/>
          <w:lang w:val="uk-UA"/>
        </w:rPr>
      </w:pPr>
    </w:p>
    <w:tbl>
      <w:tblPr>
        <w:tblStyle w:val="a4"/>
        <w:tblW w:w="10564" w:type="dxa"/>
        <w:tblInd w:w="-289" w:type="dxa"/>
        <w:tblLayout w:type="fixed"/>
        <w:tblLook w:val="04A0" w:firstRow="1" w:lastRow="0" w:firstColumn="1" w:lastColumn="0" w:noHBand="0" w:noVBand="1"/>
      </w:tblPr>
      <w:tblGrid>
        <w:gridCol w:w="447"/>
        <w:gridCol w:w="1565"/>
        <w:gridCol w:w="966"/>
        <w:gridCol w:w="850"/>
        <w:gridCol w:w="671"/>
        <w:gridCol w:w="667"/>
        <w:gridCol w:w="663"/>
        <w:gridCol w:w="663"/>
        <w:gridCol w:w="663"/>
        <w:gridCol w:w="690"/>
        <w:gridCol w:w="690"/>
        <w:gridCol w:w="703"/>
        <w:gridCol w:w="663"/>
        <w:gridCol w:w="663"/>
      </w:tblGrid>
      <w:tr w:rsidR="007C26F2" w:rsidRPr="00FC2298" w14:paraId="7117CB88" w14:textId="77777777" w:rsidTr="007C26F2">
        <w:tc>
          <w:tcPr>
            <w:tcW w:w="447" w:type="dxa"/>
            <w:vMerge w:val="restart"/>
          </w:tcPr>
          <w:p w14:paraId="5DB71945" w14:textId="77777777" w:rsidR="006D0940" w:rsidRPr="00FC2298" w:rsidRDefault="006D0940" w:rsidP="00F44CBB">
            <w:pPr>
              <w:jc w:val="center"/>
              <w:rPr>
                <w:b/>
                <w:bCs/>
              </w:rPr>
            </w:pPr>
            <w:r w:rsidRPr="00FC2298">
              <w:rPr>
                <w:b/>
                <w:bCs/>
              </w:rPr>
              <w:t>№</w:t>
            </w:r>
          </w:p>
        </w:tc>
        <w:tc>
          <w:tcPr>
            <w:tcW w:w="1565" w:type="dxa"/>
            <w:vMerge w:val="restart"/>
          </w:tcPr>
          <w:p w14:paraId="545145E8" w14:textId="1A658BFF" w:rsidR="006D0940" w:rsidRPr="00E72EE1" w:rsidRDefault="00E72EE1" w:rsidP="00F44CBB">
            <w:pPr>
              <w:jc w:val="center"/>
              <w:rPr>
                <w:b/>
                <w:bCs/>
                <w:lang w:val="uk-UA"/>
              </w:rPr>
            </w:pPr>
            <w:r w:rsidRPr="00E72EE1">
              <w:rPr>
                <w:b/>
                <w:bCs/>
                <w:lang w:val="uk-UA"/>
              </w:rPr>
              <w:t>П</w:t>
            </w:r>
            <w:r w:rsidR="006D0940" w:rsidRPr="00E72EE1">
              <w:rPr>
                <w:b/>
                <w:bCs/>
                <w:lang w:val="uk-UA"/>
              </w:rPr>
              <w:t>оказник</w:t>
            </w:r>
            <w:r>
              <w:rPr>
                <w:b/>
                <w:bCs/>
                <w:lang w:val="uk-UA"/>
              </w:rPr>
              <w:t xml:space="preserve"> </w:t>
            </w:r>
          </w:p>
        </w:tc>
        <w:tc>
          <w:tcPr>
            <w:tcW w:w="1816" w:type="dxa"/>
            <w:gridSpan w:val="2"/>
            <w:shd w:val="clear" w:color="auto" w:fill="FFFF00"/>
          </w:tcPr>
          <w:p w14:paraId="4CF3A6F4" w14:textId="77777777" w:rsidR="006D0940" w:rsidRPr="00E72EE1" w:rsidRDefault="006D0940" w:rsidP="00F44CBB">
            <w:pPr>
              <w:jc w:val="center"/>
              <w:rPr>
                <w:b/>
                <w:bCs/>
                <w:lang w:val="uk-UA"/>
              </w:rPr>
            </w:pPr>
            <w:r w:rsidRPr="00E72EE1">
              <w:rPr>
                <w:b/>
                <w:bCs/>
                <w:lang w:val="uk-UA"/>
              </w:rPr>
              <w:t>Україна</w:t>
            </w:r>
          </w:p>
        </w:tc>
        <w:tc>
          <w:tcPr>
            <w:tcW w:w="1338" w:type="dxa"/>
            <w:gridSpan w:val="2"/>
            <w:shd w:val="clear" w:color="auto" w:fill="FFFF00"/>
          </w:tcPr>
          <w:p w14:paraId="3A58B808" w14:textId="77777777" w:rsidR="006D0940" w:rsidRPr="00E72EE1" w:rsidRDefault="006D0940" w:rsidP="00F44CBB">
            <w:pPr>
              <w:jc w:val="center"/>
              <w:rPr>
                <w:lang w:val="uk-UA"/>
              </w:rPr>
            </w:pPr>
            <w:r w:rsidRPr="00E72EE1">
              <w:rPr>
                <w:lang w:val="uk-UA"/>
              </w:rPr>
              <w:t>Луганська обл</w:t>
            </w:r>
          </w:p>
        </w:tc>
        <w:tc>
          <w:tcPr>
            <w:tcW w:w="1326" w:type="dxa"/>
            <w:gridSpan w:val="2"/>
            <w:shd w:val="clear" w:color="auto" w:fill="FFFF00"/>
          </w:tcPr>
          <w:p w14:paraId="7898D921" w14:textId="77777777" w:rsidR="006D0940" w:rsidRPr="00E72EE1" w:rsidRDefault="006D0940" w:rsidP="00F44CBB">
            <w:pPr>
              <w:jc w:val="center"/>
              <w:rPr>
                <w:lang w:val="uk-UA"/>
              </w:rPr>
            </w:pPr>
            <w:r w:rsidRPr="00E72EE1">
              <w:rPr>
                <w:lang w:val="uk-UA"/>
              </w:rPr>
              <w:t>Полтавська обл</w:t>
            </w:r>
          </w:p>
        </w:tc>
        <w:tc>
          <w:tcPr>
            <w:tcW w:w="1353" w:type="dxa"/>
            <w:gridSpan w:val="2"/>
            <w:shd w:val="clear" w:color="auto" w:fill="FFFF00"/>
          </w:tcPr>
          <w:p w14:paraId="1ACEB91B" w14:textId="77777777" w:rsidR="006D0940" w:rsidRPr="00E72EE1" w:rsidRDefault="006D0940" w:rsidP="00F44CBB">
            <w:pPr>
              <w:jc w:val="center"/>
              <w:rPr>
                <w:lang w:val="uk-UA"/>
              </w:rPr>
            </w:pPr>
            <w:r w:rsidRPr="00E72EE1">
              <w:rPr>
                <w:lang w:val="uk-UA"/>
              </w:rPr>
              <w:t>Хмельниць</w:t>
            </w:r>
          </w:p>
          <w:p w14:paraId="07A00CDD" w14:textId="77777777" w:rsidR="006D0940" w:rsidRPr="00E72EE1" w:rsidRDefault="006D0940" w:rsidP="00F44CBB">
            <w:pPr>
              <w:jc w:val="center"/>
              <w:rPr>
                <w:lang w:val="uk-UA"/>
              </w:rPr>
            </w:pPr>
            <w:r w:rsidRPr="00E72EE1">
              <w:rPr>
                <w:lang w:val="uk-UA"/>
              </w:rPr>
              <w:t>ка обл</w:t>
            </w:r>
          </w:p>
        </w:tc>
        <w:tc>
          <w:tcPr>
            <w:tcW w:w="1393" w:type="dxa"/>
            <w:gridSpan w:val="2"/>
            <w:shd w:val="clear" w:color="auto" w:fill="FFFF00"/>
          </w:tcPr>
          <w:p w14:paraId="221A3BC6" w14:textId="597D4365" w:rsidR="006D0940" w:rsidRPr="00E72EE1" w:rsidRDefault="006D0940" w:rsidP="00F44CBB">
            <w:pPr>
              <w:jc w:val="center"/>
              <w:rPr>
                <w:lang w:val="uk-UA"/>
              </w:rPr>
            </w:pPr>
            <w:r w:rsidRPr="00E72EE1">
              <w:rPr>
                <w:lang w:val="uk-UA"/>
              </w:rPr>
              <w:t>Дніпро</w:t>
            </w:r>
            <w:r w:rsidR="007C26F2" w:rsidRPr="00E72EE1">
              <w:rPr>
                <w:lang w:val="uk-UA"/>
              </w:rPr>
              <w:t>-</w:t>
            </w:r>
            <w:r w:rsidRPr="00E72EE1">
              <w:rPr>
                <w:lang w:val="uk-UA"/>
              </w:rPr>
              <w:t>вська обл</w:t>
            </w:r>
          </w:p>
        </w:tc>
        <w:tc>
          <w:tcPr>
            <w:tcW w:w="1326" w:type="dxa"/>
            <w:gridSpan w:val="2"/>
            <w:shd w:val="clear" w:color="auto" w:fill="FFFF00"/>
          </w:tcPr>
          <w:p w14:paraId="6373EB53" w14:textId="77777777" w:rsidR="006D0940" w:rsidRPr="00E72EE1" w:rsidRDefault="006D0940" w:rsidP="00F44CBB">
            <w:pPr>
              <w:jc w:val="center"/>
              <w:rPr>
                <w:lang w:val="uk-UA"/>
              </w:rPr>
            </w:pPr>
            <w:r w:rsidRPr="00E72EE1">
              <w:rPr>
                <w:lang w:val="uk-UA"/>
              </w:rPr>
              <w:t>Київська обл</w:t>
            </w:r>
          </w:p>
        </w:tc>
      </w:tr>
      <w:tr w:rsidR="007C26F2" w:rsidRPr="00FC2298" w14:paraId="230EAB77" w14:textId="77777777" w:rsidTr="007C26F2">
        <w:tc>
          <w:tcPr>
            <w:tcW w:w="447" w:type="dxa"/>
            <w:vMerge/>
          </w:tcPr>
          <w:p w14:paraId="38E80E54" w14:textId="77777777" w:rsidR="006D0940" w:rsidRPr="00FC2298" w:rsidRDefault="006D0940" w:rsidP="00F44CBB">
            <w:pPr>
              <w:jc w:val="center"/>
              <w:rPr>
                <w:b/>
                <w:bCs/>
              </w:rPr>
            </w:pPr>
          </w:p>
        </w:tc>
        <w:tc>
          <w:tcPr>
            <w:tcW w:w="1565" w:type="dxa"/>
            <w:vMerge/>
          </w:tcPr>
          <w:p w14:paraId="397A71FA" w14:textId="77777777" w:rsidR="006D0940" w:rsidRPr="00E72EE1" w:rsidRDefault="006D0940" w:rsidP="00F44CBB">
            <w:pPr>
              <w:jc w:val="center"/>
              <w:rPr>
                <w:b/>
                <w:bCs/>
                <w:lang w:val="uk-UA"/>
              </w:rPr>
            </w:pPr>
          </w:p>
        </w:tc>
        <w:tc>
          <w:tcPr>
            <w:tcW w:w="966" w:type="dxa"/>
            <w:shd w:val="clear" w:color="auto" w:fill="FFFF00"/>
          </w:tcPr>
          <w:p w14:paraId="297345E9" w14:textId="77777777" w:rsidR="006D0940" w:rsidRPr="00E72EE1" w:rsidRDefault="006D0940" w:rsidP="00F44CBB">
            <w:pPr>
              <w:jc w:val="center"/>
              <w:rPr>
                <w:b/>
                <w:bCs/>
                <w:lang w:val="uk-UA"/>
              </w:rPr>
            </w:pPr>
            <w:r w:rsidRPr="00E72EE1">
              <w:rPr>
                <w:b/>
                <w:bCs/>
                <w:lang w:val="uk-UA"/>
              </w:rPr>
              <w:t>2020</w:t>
            </w:r>
          </w:p>
        </w:tc>
        <w:tc>
          <w:tcPr>
            <w:tcW w:w="850" w:type="dxa"/>
            <w:shd w:val="clear" w:color="auto" w:fill="FFFF00"/>
          </w:tcPr>
          <w:p w14:paraId="464DB710" w14:textId="77777777" w:rsidR="006D0940" w:rsidRPr="00E72EE1" w:rsidRDefault="006D0940" w:rsidP="00F44CBB">
            <w:pPr>
              <w:jc w:val="center"/>
              <w:rPr>
                <w:b/>
                <w:bCs/>
                <w:lang w:val="uk-UA"/>
              </w:rPr>
            </w:pPr>
            <w:r w:rsidRPr="00E72EE1">
              <w:rPr>
                <w:b/>
                <w:bCs/>
                <w:lang w:val="uk-UA"/>
              </w:rPr>
              <w:t>2023</w:t>
            </w:r>
          </w:p>
        </w:tc>
        <w:tc>
          <w:tcPr>
            <w:tcW w:w="671" w:type="dxa"/>
            <w:shd w:val="clear" w:color="auto" w:fill="FFFF00"/>
          </w:tcPr>
          <w:p w14:paraId="2E74BC3A" w14:textId="77777777" w:rsidR="006D0940" w:rsidRPr="00E72EE1" w:rsidRDefault="006D0940" w:rsidP="00F44CBB">
            <w:pPr>
              <w:jc w:val="center"/>
              <w:rPr>
                <w:lang w:val="uk-UA"/>
              </w:rPr>
            </w:pPr>
            <w:r w:rsidRPr="00E72EE1">
              <w:rPr>
                <w:lang w:val="uk-UA"/>
              </w:rPr>
              <w:t>2020</w:t>
            </w:r>
          </w:p>
        </w:tc>
        <w:tc>
          <w:tcPr>
            <w:tcW w:w="667" w:type="dxa"/>
            <w:shd w:val="clear" w:color="auto" w:fill="FFFF00"/>
          </w:tcPr>
          <w:p w14:paraId="4F65C7A0" w14:textId="77777777" w:rsidR="006D0940" w:rsidRPr="00E72EE1" w:rsidRDefault="006D0940" w:rsidP="00F44CBB">
            <w:pPr>
              <w:jc w:val="center"/>
              <w:rPr>
                <w:lang w:val="uk-UA"/>
              </w:rPr>
            </w:pPr>
            <w:r w:rsidRPr="00E72EE1">
              <w:rPr>
                <w:lang w:val="uk-UA"/>
              </w:rPr>
              <w:t>2023</w:t>
            </w:r>
          </w:p>
        </w:tc>
        <w:tc>
          <w:tcPr>
            <w:tcW w:w="663" w:type="dxa"/>
            <w:shd w:val="clear" w:color="auto" w:fill="FFFF00"/>
          </w:tcPr>
          <w:p w14:paraId="0EA814B4" w14:textId="77777777" w:rsidR="006D0940" w:rsidRPr="00E72EE1" w:rsidRDefault="006D0940" w:rsidP="00F44CBB">
            <w:pPr>
              <w:jc w:val="center"/>
              <w:rPr>
                <w:lang w:val="uk-UA"/>
              </w:rPr>
            </w:pPr>
            <w:r w:rsidRPr="00E72EE1">
              <w:rPr>
                <w:lang w:val="uk-UA"/>
              </w:rPr>
              <w:t>2020</w:t>
            </w:r>
          </w:p>
        </w:tc>
        <w:tc>
          <w:tcPr>
            <w:tcW w:w="663" w:type="dxa"/>
            <w:shd w:val="clear" w:color="auto" w:fill="FFFF00"/>
          </w:tcPr>
          <w:p w14:paraId="612EED1E" w14:textId="77777777" w:rsidR="006D0940" w:rsidRPr="00E72EE1" w:rsidRDefault="006D0940" w:rsidP="00F44CBB">
            <w:pPr>
              <w:jc w:val="center"/>
              <w:rPr>
                <w:lang w:val="uk-UA"/>
              </w:rPr>
            </w:pPr>
            <w:r w:rsidRPr="00E72EE1">
              <w:rPr>
                <w:lang w:val="uk-UA"/>
              </w:rPr>
              <w:t>2023</w:t>
            </w:r>
          </w:p>
        </w:tc>
        <w:tc>
          <w:tcPr>
            <w:tcW w:w="663" w:type="dxa"/>
            <w:shd w:val="clear" w:color="auto" w:fill="FFFF00"/>
          </w:tcPr>
          <w:p w14:paraId="604B8CC9" w14:textId="77777777" w:rsidR="006D0940" w:rsidRPr="00E72EE1" w:rsidRDefault="006D0940" w:rsidP="00F44CBB">
            <w:pPr>
              <w:jc w:val="center"/>
              <w:rPr>
                <w:lang w:val="uk-UA"/>
              </w:rPr>
            </w:pPr>
            <w:r w:rsidRPr="00E72EE1">
              <w:rPr>
                <w:lang w:val="uk-UA"/>
              </w:rPr>
              <w:t>2020</w:t>
            </w:r>
          </w:p>
        </w:tc>
        <w:tc>
          <w:tcPr>
            <w:tcW w:w="690" w:type="dxa"/>
            <w:shd w:val="clear" w:color="auto" w:fill="FFFF00"/>
          </w:tcPr>
          <w:p w14:paraId="4D64E2A5" w14:textId="77777777" w:rsidR="006D0940" w:rsidRPr="00E72EE1" w:rsidRDefault="006D0940" w:rsidP="00F44CBB">
            <w:pPr>
              <w:jc w:val="center"/>
              <w:rPr>
                <w:lang w:val="uk-UA"/>
              </w:rPr>
            </w:pPr>
            <w:r w:rsidRPr="00E72EE1">
              <w:rPr>
                <w:lang w:val="uk-UA"/>
              </w:rPr>
              <w:t>2023</w:t>
            </w:r>
          </w:p>
        </w:tc>
        <w:tc>
          <w:tcPr>
            <w:tcW w:w="690" w:type="dxa"/>
            <w:shd w:val="clear" w:color="auto" w:fill="FFFF00"/>
          </w:tcPr>
          <w:p w14:paraId="3257B5CD" w14:textId="77777777" w:rsidR="006D0940" w:rsidRPr="00E72EE1" w:rsidRDefault="006D0940" w:rsidP="00F44CBB">
            <w:pPr>
              <w:jc w:val="center"/>
              <w:rPr>
                <w:lang w:val="uk-UA"/>
              </w:rPr>
            </w:pPr>
            <w:r w:rsidRPr="00E72EE1">
              <w:rPr>
                <w:lang w:val="uk-UA"/>
              </w:rPr>
              <w:t>2020</w:t>
            </w:r>
          </w:p>
        </w:tc>
        <w:tc>
          <w:tcPr>
            <w:tcW w:w="703" w:type="dxa"/>
            <w:shd w:val="clear" w:color="auto" w:fill="FFFF00"/>
          </w:tcPr>
          <w:p w14:paraId="69E6357D" w14:textId="77777777" w:rsidR="006D0940" w:rsidRPr="00E72EE1" w:rsidRDefault="006D0940" w:rsidP="00F44CBB">
            <w:pPr>
              <w:jc w:val="center"/>
              <w:rPr>
                <w:lang w:val="uk-UA"/>
              </w:rPr>
            </w:pPr>
            <w:r w:rsidRPr="00E72EE1">
              <w:rPr>
                <w:lang w:val="uk-UA"/>
              </w:rPr>
              <w:t>2023</w:t>
            </w:r>
          </w:p>
        </w:tc>
        <w:tc>
          <w:tcPr>
            <w:tcW w:w="663" w:type="dxa"/>
            <w:shd w:val="clear" w:color="auto" w:fill="FFFF00"/>
          </w:tcPr>
          <w:p w14:paraId="3F9EE935" w14:textId="77777777" w:rsidR="006D0940" w:rsidRPr="00E72EE1" w:rsidRDefault="006D0940" w:rsidP="00F44CBB">
            <w:pPr>
              <w:jc w:val="center"/>
              <w:rPr>
                <w:lang w:val="uk-UA"/>
              </w:rPr>
            </w:pPr>
            <w:r w:rsidRPr="00E72EE1">
              <w:rPr>
                <w:lang w:val="uk-UA"/>
              </w:rPr>
              <w:t>2020</w:t>
            </w:r>
          </w:p>
        </w:tc>
        <w:tc>
          <w:tcPr>
            <w:tcW w:w="663" w:type="dxa"/>
            <w:shd w:val="clear" w:color="auto" w:fill="FFFF00"/>
          </w:tcPr>
          <w:p w14:paraId="4E656634" w14:textId="77777777" w:rsidR="006D0940" w:rsidRPr="00E72EE1" w:rsidRDefault="006D0940" w:rsidP="00F44CBB">
            <w:pPr>
              <w:jc w:val="center"/>
              <w:rPr>
                <w:lang w:val="uk-UA"/>
              </w:rPr>
            </w:pPr>
            <w:r w:rsidRPr="00E72EE1">
              <w:rPr>
                <w:lang w:val="uk-UA"/>
              </w:rPr>
              <w:t>2023</w:t>
            </w:r>
          </w:p>
        </w:tc>
      </w:tr>
      <w:tr w:rsidR="007C26F2" w:rsidRPr="00FC2298" w14:paraId="3040AE93" w14:textId="77777777" w:rsidTr="007C26F2">
        <w:tc>
          <w:tcPr>
            <w:tcW w:w="447" w:type="dxa"/>
          </w:tcPr>
          <w:p w14:paraId="04D4AE27" w14:textId="77777777" w:rsidR="006D0940" w:rsidRPr="00FC2298" w:rsidRDefault="006D0940" w:rsidP="00F44CBB">
            <w:pPr>
              <w:jc w:val="center"/>
              <w:rPr>
                <w:b/>
                <w:bCs/>
              </w:rPr>
            </w:pPr>
          </w:p>
        </w:tc>
        <w:tc>
          <w:tcPr>
            <w:tcW w:w="1565" w:type="dxa"/>
          </w:tcPr>
          <w:p w14:paraId="6E29D14D" w14:textId="77777777" w:rsidR="006D0940" w:rsidRPr="00E72EE1" w:rsidRDefault="006D0940" w:rsidP="00F44CBB">
            <w:pPr>
              <w:rPr>
                <w:b/>
                <w:bCs/>
                <w:lang w:val="uk-UA"/>
              </w:rPr>
            </w:pPr>
            <w:r w:rsidRPr="00E72EE1">
              <w:rPr>
                <w:b/>
                <w:bCs/>
                <w:lang w:val="uk-UA"/>
              </w:rPr>
              <w:t>Кількість ДЮСШ (СДЮСШОР)</w:t>
            </w:r>
          </w:p>
        </w:tc>
        <w:tc>
          <w:tcPr>
            <w:tcW w:w="966" w:type="dxa"/>
            <w:shd w:val="clear" w:color="auto" w:fill="F4B083" w:themeFill="accent2" w:themeFillTint="99"/>
          </w:tcPr>
          <w:p w14:paraId="554F6D95" w14:textId="77777777" w:rsidR="006D0940" w:rsidRPr="00E72EE1" w:rsidRDefault="006D0940" w:rsidP="00F44CBB">
            <w:pPr>
              <w:jc w:val="center"/>
              <w:rPr>
                <w:b/>
                <w:bCs/>
                <w:lang w:val="uk-UA"/>
              </w:rPr>
            </w:pPr>
            <w:r w:rsidRPr="00E72EE1">
              <w:rPr>
                <w:b/>
                <w:bCs/>
                <w:lang w:val="uk-UA"/>
              </w:rPr>
              <w:t>1 238</w:t>
            </w:r>
          </w:p>
        </w:tc>
        <w:tc>
          <w:tcPr>
            <w:tcW w:w="850" w:type="dxa"/>
          </w:tcPr>
          <w:p w14:paraId="632BDBA5" w14:textId="77777777" w:rsidR="006D0940" w:rsidRPr="00E72EE1" w:rsidRDefault="006D0940" w:rsidP="00F44CBB">
            <w:pPr>
              <w:jc w:val="center"/>
              <w:rPr>
                <w:b/>
                <w:bCs/>
                <w:lang w:val="uk-UA"/>
              </w:rPr>
            </w:pPr>
            <w:r w:rsidRPr="00E72EE1">
              <w:rPr>
                <w:b/>
                <w:bCs/>
                <w:lang w:val="uk-UA"/>
              </w:rPr>
              <w:t>1 107</w:t>
            </w:r>
          </w:p>
        </w:tc>
        <w:tc>
          <w:tcPr>
            <w:tcW w:w="671" w:type="dxa"/>
            <w:shd w:val="clear" w:color="auto" w:fill="F4B083" w:themeFill="accent2" w:themeFillTint="99"/>
          </w:tcPr>
          <w:p w14:paraId="24964613" w14:textId="77777777" w:rsidR="006D0940" w:rsidRPr="00E72EE1" w:rsidRDefault="006D0940" w:rsidP="00F44CBB">
            <w:pPr>
              <w:jc w:val="center"/>
              <w:rPr>
                <w:lang w:val="uk-UA"/>
              </w:rPr>
            </w:pPr>
            <w:r w:rsidRPr="00E72EE1">
              <w:rPr>
                <w:lang w:val="uk-UA"/>
              </w:rPr>
              <w:t>23</w:t>
            </w:r>
          </w:p>
        </w:tc>
        <w:tc>
          <w:tcPr>
            <w:tcW w:w="667" w:type="dxa"/>
          </w:tcPr>
          <w:p w14:paraId="340B076B" w14:textId="77777777" w:rsidR="006D0940" w:rsidRPr="00E72EE1" w:rsidRDefault="006D0940" w:rsidP="00F44CBB">
            <w:pPr>
              <w:jc w:val="center"/>
              <w:rPr>
                <w:lang w:val="uk-UA"/>
              </w:rPr>
            </w:pPr>
            <w:r w:rsidRPr="00E72EE1">
              <w:rPr>
                <w:lang w:val="uk-UA"/>
              </w:rPr>
              <w:t>12</w:t>
            </w:r>
          </w:p>
        </w:tc>
        <w:tc>
          <w:tcPr>
            <w:tcW w:w="663" w:type="dxa"/>
            <w:shd w:val="clear" w:color="auto" w:fill="F4B083" w:themeFill="accent2" w:themeFillTint="99"/>
          </w:tcPr>
          <w:p w14:paraId="26285669" w14:textId="77777777" w:rsidR="006D0940" w:rsidRPr="00E72EE1" w:rsidRDefault="006D0940" w:rsidP="00F44CBB">
            <w:pPr>
              <w:jc w:val="center"/>
              <w:rPr>
                <w:lang w:val="uk-UA"/>
              </w:rPr>
            </w:pPr>
            <w:r w:rsidRPr="00E72EE1">
              <w:rPr>
                <w:lang w:val="uk-UA"/>
              </w:rPr>
              <w:t>47</w:t>
            </w:r>
          </w:p>
        </w:tc>
        <w:tc>
          <w:tcPr>
            <w:tcW w:w="663" w:type="dxa"/>
          </w:tcPr>
          <w:p w14:paraId="7487B902" w14:textId="77777777" w:rsidR="006D0940" w:rsidRPr="00E72EE1" w:rsidRDefault="006D0940" w:rsidP="00F44CBB">
            <w:pPr>
              <w:jc w:val="center"/>
              <w:rPr>
                <w:lang w:val="uk-UA"/>
              </w:rPr>
            </w:pPr>
            <w:r w:rsidRPr="00E72EE1">
              <w:rPr>
                <w:lang w:val="uk-UA"/>
              </w:rPr>
              <w:t>42</w:t>
            </w:r>
          </w:p>
        </w:tc>
        <w:tc>
          <w:tcPr>
            <w:tcW w:w="663" w:type="dxa"/>
            <w:shd w:val="clear" w:color="auto" w:fill="F4B083" w:themeFill="accent2" w:themeFillTint="99"/>
          </w:tcPr>
          <w:p w14:paraId="15D16AC7" w14:textId="77777777" w:rsidR="006D0940" w:rsidRPr="00E72EE1" w:rsidRDefault="006D0940" w:rsidP="00F44CBB">
            <w:pPr>
              <w:jc w:val="center"/>
              <w:rPr>
                <w:lang w:val="uk-UA"/>
              </w:rPr>
            </w:pPr>
            <w:r w:rsidRPr="00E72EE1">
              <w:rPr>
                <w:lang w:val="uk-UA"/>
              </w:rPr>
              <w:t>41</w:t>
            </w:r>
          </w:p>
        </w:tc>
        <w:tc>
          <w:tcPr>
            <w:tcW w:w="690" w:type="dxa"/>
          </w:tcPr>
          <w:p w14:paraId="1DFA213F" w14:textId="77777777" w:rsidR="006D0940" w:rsidRPr="00E72EE1" w:rsidRDefault="006D0940" w:rsidP="00F44CBB">
            <w:pPr>
              <w:jc w:val="center"/>
              <w:rPr>
                <w:lang w:val="uk-UA"/>
              </w:rPr>
            </w:pPr>
            <w:r w:rsidRPr="00E72EE1">
              <w:rPr>
                <w:lang w:val="uk-UA"/>
              </w:rPr>
              <w:t>38</w:t>
            </w:r>
          </w:p>
        </w:tc>
        <w:tc>
          <w:tcPr>
            <w:tcW w:w="690" w:type="dxa"/>
            <w:shd w:val="clear" w:color="auto" w:fill="F4B083" w:themeFill="accent2" w:themeFillTint="99"/>
          </w:tcPr>
          <w:p w14:paraId="1FDA3645" w14:textId="77777777" w:rsidR="006D0940" w:rsidRPr="00E72EE1" w:rsidRDefault="006D0940" w:rsidP="00F44CBB">
            <w:pPr>
              <w:jc w:val="center"/>
              <w:rPr>
                <w:lang w:val="uk-UA"/>
              </w:rPr>
            </w:pPr>
            <w:r w:rsidRPr="00E72EE1">
              <w:rPr>
                <w:lang w:val="uk-UA"/>
              </w:rPr>
              <w:t>87</w:t>
            </w:r>
          </w:p>
        </w:tc>
        <w:tc>
          <w:tcPr>
            <w:tcW w:w="703" w:type="dxa"/>
          </w:tcPr>
          <w:p w14:paraId="1160BA61" w14:textId="77777777" w:rsidR="006D0940" w:rsidRPr="00E72EE1" w:rsidRDefault="006D0940" w:rsidP="00F44CBB">
            <w:pPr>
              <w:jc w:val="center"/>
              <w:rPr>
                <w:lang w:val="uk-UA"/>
              </w:rPr>
            </w:pPr>
            <w:r w:rsidRPr="00E72EE1">
              <w:rPr>
                <w:lang w:val="uk-UA"/>
              </w:rPr>
              <w:t>82</w:t>
            </w:r>
          </w:p>
        </w:tc>
        <w:tc>
          <w:tcPr>
            <w:tcW w:w="663" w:type="dxa"/>
            <w:shd w:val="clear" w:color="auto" w:fill="F4B083" w:themeFill="accent2" w:themeFillTint="99"/>
          </w:tcPr>
          <w:p w14:paraId="46DACF63" w14:textId="77777777" w:rsidR="006D0940" w:rsidRPr="00E72EE1" w:rsidRDefault="006D0940" w:rsidP="00F44CBB">
            <w:pPr>
              <w:jc w:val="center"/>
              <w:rPr>
                <w:lang w:val="uk-UA"/>
              </w:rPr>
            </w:pPr>
            <w:r w:rsidRPr="00E72EE1">
              <w:rPr>
                <w:lang w:val="uk-UA"/>
              </w:rPr>
              <w:t>59</w:t>
            </w:r>
          </w:p>
        </w:tc>
        <w:tc>
          <w:tcPr>
            <w:tcW w:w="663" w:type="dxa"/>
          </w:tcPr>
          <w:p w14:paraId="5352F2FD" w14:textId="77777777" w:rsidR="006D0940" w:rsidRPr="00E72EE1" w:rsidRDefault="006D0940" w:rsidP="00F44CBB">
            <w:pPr>
              <w:jc w:val="center"/>
              <w:rPr>
                <w:lang w:val="uk-UA"/>
              </w:rPr>
            </w:pPr>
            <w:r w:rsidRPr="00E72EE1">
              <w:rPr>
                <w:lang w:val="uk-UA"/>
              </w:rPr>
              <w:t>51</w:t>
            </w:r>
          </w:p>
        </w:tc>
      </w:tr>
      <w:tr w:rsidR="007C26F2" w:rsidRPr="00FC2298" w14:paraId="338A2329" w14:textId="77777777" w:rsidTr="007C26F2">
        <w:tc>
          <w:tcPr>
            <w:tcW w:w="447" w:type="dxa"/>
          </w:tcPr>
          <w:p w14:paraId="3C760F00" w14:textId="77777777" w:rsidR="006D0940" w:rsidRPr="00FC2298" w:rsidRDefault="006D0940" w:rsidP="00F44CBB">
            <w:pPr>
              <w:jc w:val="center"/>
              <w:rPr>
                <w:b/>
                <w:bCs/>
              </w:rPr>
            </w:pPr>
          </w:p>
        </w:tc>
        <w:tc>
          <w:tcPr>
            <w:tcW w:w="1565" w:type="dxa"/>
          </w:tcPr>
          <w:p w14:paraId="182A456D" w14:textId="77777777" w:rsidR="006D0940" w:rsidRPr="00E72EE1" w:rsidRDefault="006D0940" w:rsidP="00F44CBB">
            <w:pPr>
              <w:rPr>
                <w:b/>
                <w:bCs/>
                <w:lang w:val="uk-UA"/>
              </w:rPr>
            </w:pPr>
            <w:r w:rsidRPr="00E72EE1">
              <w:rPr>
                <w:b/>
                <w:bCs/>
                <w:lang w:val="uk-UA"/>
              </w:rPr>
              <w:t>Кількість відділень з видів спорту</w:t>
            </w:r>
          </w:p>
        </w:tc>
        <w:tc>
          <w:tcPr>
            <w:tcW w:w="966" w:type="dxa"/>
            <w:shd w:val="clear" w:color="auto" w:fill="F4B083" w:themeFill="accent2" w:themeFillTint="99"/>
          </w:tcPr>
          <w:p w14:paraId="28B61295" w14:textId="77777777" w:rsidR="006D0940" w:rsidRPr="00E72EE1" w:rsidRDefault="006D0940" w:rsidP="00F44CBB">
            <w:pPr>
              <w:jc w:val="center"/>
              <w:rPr>
                <w:b/>
                <w:bCs/>
                <w:lang w:val="uk-UA"/>
              </w:rPr>
            </w:pPr>
            <w:r w:rsidRPr="00E72EE1">
              <w:rPr>
                <w:b/>
                <w:bCs/>
                <w:lang w:val="uk-UA"/>
              </w:rPr>
              <w:t>5 630</w:t>
            </w:r>
          </w:p>
        </w:tc>
        <w:tc>
          <w:tcPr>
            <w:tcW w:w="850" w:type="dxa"/>
          </w:tcPr>
          <w:p w14:paraId="6BF3A981" w14:textId="77777777" w:rsidR="006D0940" w:rsidRPr="00E72EE1" w:rsidRDefault="006D0940" w:rsidP="00F44CBB">
            <w:pPr>
              <w:jc w:val="center"/>
              <w:rPr>
                <w:b/>
                <w:bCs/>
                <w:lang w:val="uk-UA"/>
              </w:rPr>
            </w:pPr>
            <w:r w:rsidRPr="00E72EE1">
              <w:rPr>
                <w:b/>
                <w:bCs/>
                <w:lang w:val="uk-UA"/>
              </w:rPr>
              <w:t>4 988</w:t>
            </w:r>
          </w:p>
        </w:tc>
        <w:tc>
          <w:tcPr>
            <w:tcW w:w="671" w:type="dxa"/>
            <w:shd w:val="clear" w:color="auto" w:fill="F4B083" w:themeFill="accent2" w:themeFillTint="99"/>
          </w:tcPr>
          <w:p w14:paraId="7DBAAFB9" w14:textId="77777777" w:rsidR="006D0940" w:rsidRPr="00E72EE1" w:rsidRDefault="006D0940" w:rsidP="00F44CBB">
            <w:pPr>
              <w:jc w:val="center"/>
              <w:rPr>
                <w:lang w:val="uk-UA"/>
              </w:rPr>
            </w:pPr>
            <w:r w:rsidRPr="00E72EE1">
              <w:rPr>
                <w:lang w:val="uk-UA"/>
              </w:rPr>
              <w:t>135</w:t>
            </w:r>
          </w:p>
        </w:tc>
        <w:tc>
          <w:tcPr>
            <w:tcW w:w="667" w:type="dxa"/>
          </w:tcPr>
          <w:p w14:paraId="7DF441C4" w14:textId="77777777" w:rsidR="006D0940" w:rsidRPr="00E72EE1" w:rsidRDefault="006D0940" w:rsidP="00F44CBB">
            <w:pPr>
              <w:jc w:val="center"/>
              <w:rPr>
                <w:lang w:val="uk-UA"/>
              </w:rPr>
            </w:pPr>
            <w:r w:rsidRPr="00E72EE1">
              <w:rPr>
                <w:lang w:val="uk-UA"/>
              </w:rPr>
              <w:t>72</w:t>
            </w:r>
          </w:p>
        </w:tc>
        <w:tc>
          <w:tcPr>
            <w:tcW w:w="663" w:type="dxa"/>
            <w:shd w:val="clear" w:color="auto" w:fill="F4B083" w:themeFill="accent2" w:themeFillTint="99"/>
          </w:tcPr>
          <w:p w14:paraId="1E8BFC42" w14:textId="77777777" w:rsidR="006D0940" w:rsidRPr="00E72EE1" w:rsidRDefault="006D0940" w:rsidP="00F44CBB">
            <w:pPr>
              <w:jc w:val="center"/>
              <w:rPr>
                <w:lang w:val="uk-UA"/>
              </w:rPr>
            </w:pPr>
            <w:r w:rsidRPr="00E72EE1">
              <w:rPr>
                <w:lang w:val="uk-UA"/>
              </w:rPr>
              <w:t>220</w:t>
            </w:r>
          </w:p>
        </w:tc>
        <w:tc>
          <w:tcPr>
            <w:tcW w:w="663" w:type="dxa"/>
          </w:tcPr>
          <w:p w14:paraId="7B5933C9" w14:textId="77777777" w:rsidR="006D0940" w:rsidRPr="00E72EE1" w:rsidRDefault="006D0940" w:rsidP="00F44CBB">
            <w:pPr>
              <w:jc w:val="center"/>
              <w:rPr>
                <w:lang w:val="uk-UA"/>
              </w:rPr>
            </w:pPr>
            <w:r w:rsidRPr="00E72EE1">
              <w:rPr>
                <w:lang w:val="uk-UA"/>
              </w:rPr>
              <w:t>207</w:t>
            </w:r>
          </w:p>
        </w:tc>
        <w:tc>
          <w:tcPr>
            <w:tcW w:w="663" w:type="dxa"/>
            <w:shd w:val="clear" w:color="auto" w:fill="F4B083" w:themeFill="accent2" w:themeFillTint="99"/>
          </w:tcPr>
          <w:p w14:paraId="28248E9F" w14:textId="77777777" w:rsidR="006D0940" w:rsidRPr="00E72EE1" w:rsidRDefault="006D0940" w:rsidP="00F44CBB">
            <w:pPr>
              <w:jc w:val="center"/>
              <w:rPr>
                <w:lang w:val="uk-UA"/>
              </w:rPr>
            </w:pPr>
            <w:r w:rsidRPr="00E72EE1">
              <w:rPr>
                <w:lang w:val="uk-UA"/>
              </w:rPr>
              <w:t>232</w:t>
            </w:r>
          </w:p>
        </w:tc>
        <w:tc>
          <w:tcPr>
            <w:tcW w:w="690" w:type="dxa"/>
          </w:tcPr>
          <w:p w14:paraId="1D80331E" w14:textId="77777777" w:rsidR="006D0940" w:rsidRPr="00E72EE1" w:rsidRDefault="006D0940" w:rsidP="00F44CBB">
            <w:pPr>
              <w:jc w:val="center"/>
              <w:rPr>
                <w:lang w:val="uk-UA"/>
              </w:rPr>
            </w:pPr>
            <w:r w:rsidRPr="00E72EE1">
              <w:rPr>
                <w:lang w:val="uk-UA"/>
              </w:rPr>
              <w:t>208</w:t>
            </w:r>
          </w:p>
        </w:tc>
        <w:tc>
          <w:tcPr>
            <w:tcW w:w="690" w:type="dxa"/>
            <w:shd w:val="clear" w:color="auto" w:fill="F4B083" w:themeFill="accent2" w:themeFillTint="99"/>
          </w:tcPr>
          <w:p w14:paraId="5A35D911" w14:textId="77777777" w:rsidR="006D0940" w:rsidRPr="00E72EE1" w:rsidRDefault="006D0940" w:rsidP="00F44CBB">
            <w:pPr>
              <w:jc w:val="center"/>
              <w:rPr>
                <w:lang w:val="uk-UA"/>
              </w:rPr>
            </w:pPr>
            <w:r w:rsidRPr="00E72EE1">
              <w:rPr>
                <w:lang w:val="uk-UA"/>
              </w:rPr>
              <w:t>356</w:t>
            </w:r>
          </w:p>
        </w:tc>
        <w:tc>
          <w:tcPr>
            <w:tcW w:w="703" w:type="dxa"/>
          </w:tcPr>
          <w:p w14:paraId="5ED552D7" w14:textId="77777777" w:rsidR="006D0940" w:rsidRPr="00E72EE1" w:rsidRDefault="006D0940" w:rsidP="00F44CBB">
            <w:pPr>
              <w:jc w:val="center"/>
              <w:rPr>
                <w:lang w:val="uk-UA"/>
              </w:rPr>
            </w:pPr>
            <w:r w:rsidRPr="00E72EE1">
              <w:rPr>
                <w:lang w:val="uk-UA"/>
              </w:rPr>
              <w:t>345</w:t>
            </w:r>
          </w:p>
        </w:tc>
        <w:tc>
          <w:tcPr>
            <w:tcW w:w="663" w:type="dxa"/>
            <w:shd w:val="clear" w:color="auto" w:fill="F4B083" w:themeFill="accent2" w:themeFillTint="99"/>
          </w:tcPr>
          <w:p w14:paraId="38D7F100" w14:textId="77777777" w:rsidR="006D0940" w:rsidRPr="00E72EE1" w:rsidRDefault="006D0940" w:rsidP="00F44CBB">
            <w:pPr>
              <w:jc w:val="center"/>
              <w:rPr>
                <w:lang w:val="uk-UA"/>
              </w:rPr>
            </w:pPr>
            <w:r w:rsidRPr="00E72EE1">
              <w:rPr>
                <w:lang w:val="uk-UA"/>
              </w:rPr>
              <w:t>342</w:t>
            </w:r>
          </w:p>
        </w:tc>
        <w:tc>
          <w:tcPr>
            <w:tcW w:w="663" w:type="dxa"/>
          </w:tcPr>
          <w:p w14:paraId="4F45603F" w14:textId="77777777" w:rsidR="006D0940" w:rsidRPr="00E72EE1" w:rsidRDefault="006D0940" w:rsidP="00F44CBB">
            <w:pPr>
              <w:jc w:val="center"/>
              <w:rPr>
                <w:lang w:val="uk-UA"/>
              </w:rPr>
            </w:pPr>
            <w:r w:rsidRPr="00E72EE1">
              <w:rPr>
                <w:lang w:val="uk-UA"/>
              </w:rPr>
              <w:t>333</w:t>
            </w:r>
          </w:p>
        </w:tc>
      </w:tr>
      <w:tr w:rsidR="007C26F2" w:rsidRPr="00FC2298" w14:paraId="708A293B" w14:textId="77777777" w:rsidTr="007C26F2">
        <w:tc>
          <w:tcPr>
            <w:tcW w:w="447" w:type="dxa"/>
          </w:tcPr>
          <w:p w14:paraId="5573A04E" w14:textId="77777777" w:rsidR="006D0940" w:rsidRPr="00FC2298" w:rsidRDefault="006D0940" w:rsidP="00F44CBB">
            <w:pPr>
              <w:jc w:val="center"/>
              <w:rPr>
                <w:b/>
                <w:bCs/>
              </w:rPr>
            </w:pPr>
          </w:p>
        </w:tc>
        <w:tc>
          <w:tcPr>
            <w:tcW w:w="1565" w:type="dxa"/>
          </w:tcPr>
          <w:p w14:paraId="4FD9A3F5" w14:textId="77777777" w:rsidR="006D0940" w:rsidRPr="00E72EE1" w:rsidRDefault="006D0940" w:rsidP="00F44CBB">
            <w:pPr>
              <w:rPr>
                <w:b/>
                <w:bCs/>
                <w:lang w:val="uk-UA"/>
              </w:rPr>
            </w:pPr>
            <w:r w:rsidRPr="00E72EE1">
              <w:rPr>
                <w:b/>
                <w:bCs/>
                <w:lang w:val="uk-UA"/>
              </w:rPr>
              <w:t>Всього тренерів</w:t>
            </w:r>
          </w:p>
        </w:tc>
        <w:tc>
          <w:tcPr>
            <w:tcW w:w="966" w:type="dxa"/>
            <w:shd w:val="clear" w:color="auto" w:fill="F4B083" w:themeFill="accent2" w:themeFillTint="99"/>
          </w:tcPr>
          <w:p w14:paraId="6B73BCC0" w14:textId="77777777" w:rsidR="006D0940" w:rsidRPr="00E72EE1" w:rsidRDefault="006D0940" w:rsidP="00F44CBB">
            <w:pPr>
              <w:jc w:val="center"/>
              <w:rPr>
                <w:b/>
                <w:bCs/>
                <w:lang w:val="uk-UA"/>
              </w:rPr>
            </w:pPr>
            <w:r w:rsidRPr="00E72EE1">
              <w:rPr>
                <w:b/>
                <w:bCs/>
                <w:lang w:val="uk-UA"/>
              </w:rPr>
              <w:t>18 189</w:t>
            </w:r>
          </w:p>
        </w:tc>
        <w:tc>
          <w:tcPr>
            <w:tcW w:w="850" w:type="dxa"/>
          </w:tcPr>
          <w:p w14:paraId="521D0E48" w14:textId="77777777" w:rsidR="006D0940" w:rsidRPr="00E72EE1" w:rsidRDefault="006D0940" w:rsidP="00F44CBB">
            <w:pPr>
              <w:jc w:val="center"/>
              <w:rPr>
                <w:b/>
                <w:bCs/>
                <w:lang w:val="uk-UA"/>
              </w:rPr>
            </w:pPr>
            <w:r w:rsidRPr="00E72EE1">
              <w:rPr>
                <w:b/>
                <w:bCs/>
                <w:lang w:val="uk-UA"/>
              </w:rPr>
              <w:t>15 042</w:t>
            </w:r>
          </w:p>
        </w:tc>
        <w:tc>
          <w:tcPr>
            <w:tcW w:w="671" w:type="dxa"/>
            <w:shd w:val="clear" w:color="auto" w:fill="F4B083" w:themeFill="accent2" w:themeFillTint="99"/>
          </w:tcPr>
          <w:p w14:paraId="3FB9B5CD" w14:textId="77777777" w:rsidR="006D0940" w:rsidRPr="00E72EE1" w:rsidRDefault="006D0940" w:rsidP="00F44CBB">
            <w:pPr>
              <w:jc w:val="center"/>
              <w:rPr>
                <w:b/>
                <w:bCs/>
                <w:lang w:val="uk-UA"/>
              </w:rPr>
            </w:pPr>
            <w:r w:rsidRPr="00E72EE1">
              <w:rPr>
                <w:b/>
                <w:bCs/>
                <w:lang w:val="uk-UA"/>
              </w:rPr>
              <w:t>305</w:t>
            </w:r>
          </w:p>
        </w:tc>
        <w:tc>
          <w:tcPr>
            <w:tcW w:w="667" w:type="dxa"/>
          </w:tcPr>
          <w:p w14:paraId="5280448D" w14:textId="77777777" w:rsidR="006D0940" w:rsidRPr="00E72EE1" w:rsidRDefault="006D0940" w:rsidP="00F44CBB">
            <w:pPr>
              <w:jc w:val="center"/>
              <w:rPr>
                <w:b/>
                <w:bCs/>
                <w:lang w:val="uk-UA"/>
              </w:rPr>
            </w:pPr>
            <w:r w:rsidRPr="00E72EE1">
              <w:rPr>
                <w:b/>
                <w:bCs/>
                <w:lang w:val="uk-UA"/>
              </w:rPr>
              <w:t>67</w:t>
            </w:r>
          </w:p>
        </w:tc>
        <w:tc>
          <w:tcPr>
            <w:tcW w:w="663" w:type="dxa"/>
            <w:shd w:val="clear" w:color="auto" w:fill="F4B083" w:themeFill="accent2" w:themeFillTint="99"/>
          </w:tcPr>
          <w:p w14:paraId="1DD2AF37" w14:textId="77777777" w:rsidR="006D0940" w:rsidRPr="00E72EE1" w:rsidRDefault="006D0940" w:rsidP="00F44CBB">
            <w:pPr>
              <w:jc w:val="center"/>
              <w:rPr>
                <w:b/>
                <w:bCs/>
                <w:lang w:val="uk-UA"/>
              </w:rPr>
            </w:pPr>
            <w:r w:rsidRPr="00E72EE1">
              <w:rPr>
                <w:b/>
                <w:bCs/>
                <w:lang w:val="uk-UA"/>
              </w:rPr>
              <w:t>588</w:t>
            </w:r>
          </w:p>
        </w:tc>
        <w:tc>
          <w:tcPr>
            <w:tcW w:w="663" w:type="dxa"/>
          </w:tcPr>
          <w:p w14:paraId="36988A3A" w14:textId="77777777" w:rsidR="006D0940" w:rsidRPr="00E72EE1" w:rsidRDefault="006D0940" w:rsidP="00F44CBB">
            <w:pPr>
              <w:jc w:val="center"/>
              <w:rPr>
                <w:b/>
                <w:bCs/>
                <w:lang w:val="uk-UA"/>
              </w:rPr>
            </w:pPr>
            <w:r w:rsidRPr="00E72EE1">
              <w:rPr>
                <w:b/>
                <w:bCs/>
                <w:lang w:val="uk-UA"/>
              </w:rPr>
              <w:t>522</w:t>
            </w:r>
          </w:p>
        </w:tc>
        <w:tc>
          <w:tcPr>
            <w:tcW w:w="663" w:type="dxa"/>
            <w:shd w:val="clear" w:color="auto" w:fill="F4B083" w:themeFill="accent2" w:themeFillTint="99"/>
          </w:tcPr>
          <w:p w14:paraId="14FBA438" w14:textId="77777777" w:rsidR="006D0940" w:rsidRPr="00E72EE1" w:rsidRDefault="006D0940" w:rsidP="00F44CBB">
            <w:pPr>
              <w:jc w:val="center"/>
              <w:rPr>
                <w:b/>
                <w:bCs/>
                <w:lang w:val="uk-UA"/>
              </w:rPr>
            </w:pPr>
            <w:r w:rsidRPr="00E72EE1">
              <w:rPr>
                <w:b/>
                <w:bCs/>
                <w:lang w:val="uk-UA"/>
              </w:rPr>
              <w:t>600</w:t>
            </w:r>
          </w:p>
        </w:tc>
        <w:tc>
          <w:tcPr>
            <w:tcW w:w="690" w:type="dxa"/>
          </w:tcPr>
          <w:p w14:paraId="14D7C752" w14:textId="77777777" w:rsidR="006D0940" w:rsidRPr="00E72EE1" w:rsidRDefault="006D0940" w:rsidP="00F44CBB">
            <w:pPr>
              <w:jc w:val="center"/>
              <w:rPr>
                <w:b/>
                <w:bCs/>
                <w:lang w:val="uk-UA"/>
              </w:rPr>
            </w:pPr>
            <w:r w:rsidRPr="00E72EE1">
              <w:rPr>
                <w:b/>
                <w:bCs/>
                <w:lang w:val="uk-UA"/>
              </w:rPr>
              <w:t>520</w:t>
            </w:r>
          </w:p>
        </w:tc>
        <w:tc>
          <w:tcPr>
            <w:tcW w:w="690" w:type="dxa"/>
            <w:shd w:val="clear" w:color="auto" w:fill="F4B083" w:themeFill="accent2" w:themeFillTint="99"/>
          </w:tcPr>
          <w:p w14:paraId="35065980" w14:textId="77777777" w:rsidR="006D0940" w:rsidRPr="00E72EE1" w:rsidRDefault="006D0940" w:rsidP="00F44CBB">
            <w:pPr>
              <w:jc w:val="center"/>
              <w:rPr>
                <w:b/>
                <w:bCs/>
                <w:lang w:val="uk-UA"/>
              </w:rPr>
            </w:pPr>
            <w:r w:rsidRPr="00E72EE1">
              <w:rPr>
                <w:b/>
                <w:bCs/>
                <w:lang w:val="uk-UA"/>
              </w:rPr>
              <w:t>1424</w:t>
            </w:r>
          </w:p>
        </w:tc>
        <w:tc>
          <w:tcPr>
            <w:tcW w:w="703" w:type="dxa"/>
          </w:tcPr>
          <w:p w14:paraId="4FA44CA1" w14:textId="77777777" w:rsidR="006D0940" w:rsidRPr="00E72EE1" w:rsidRDefault="006D0940" w:rsidP="00F44CBB">
            <w:pPr>
              <w:jc w:val="center"/>
              <w:rPr>
                <w:b/>
                <w:bCs/>
                <w:lang w:val="uk-UA"/>
              </w:rPr>
            </w:pPr>
            <w:r w:rsidRPr="00E72EE1">
              <w:rPr>
                <w:b/>
                <w:bCs/>
                <w:lang w:val="uk-UA"/>
              </w:rPr>
              <w:t>1348</w:t>
            </w:r>
          </w:p>
        </w:tc>
        <w:tc>
          <w:tcPr>
            <w:tcW w:w="663" w:type="dxa"/>
            <w:shd w:val="clear" w:color="auto" w:fill="F4B083" w:themeFill="accent2" w:themeFillTint="99"/>
          </w:tcPr>
          <w:p w14:paraId="6D1CA11D" w14:textId="77777777" w:rsidR="006D0940" w:rsidRPr="00E72EE1" w:rsidRDefault="006D0940" w:rsidP="00F44CBB">
            <w:pPr>
              <w:jc w:val="center"/>
              <w:rPr>
                <w:b/>
                <w:bCs/>
                <w:lang w:val="uk-UA"/>
              </w:rPr>
            </w:pPr>
            <w:r w:rsidRPr="00E72EE1">
              <w:rPr>
                <w:b/>
                <w:bCs/>
                <w:lang w:val="uk-UA"/>
              </w:rPr>
              <w:t>922</w:t>
            </w:r>
          </w:p>
        </w:tc>
        <w:tc>
          <w:tcPr>
            <w:tcW w:w="663" w:type="dxa"/>
          </w:tcPr>
          <w:p w14:paraId="7E5DD390" w14:textId="77777777" w:rsidR="006D0940" w:rsidRPr="00E72EE1" w:rsidRDefault="006D0940" w:rsidP="00F44CBB">
            <w:pPr>
              <w:jc w:val="center"/>
              <w:rPr>
                <w:b/>
                <w:bCs/>
                <w:lang w:val="uk-UA"/>
              </w:rPr>
            </w:pPr>
            <w:r w:rsidRPr="00E72EE1">
              <w:rPr>
                <w:b/>
                <w:bCs/>
                <w:lang w:val="uk-UA"/>
              </w:rPr>
              <w:t>808</w:t>
            </w:r>
          </w:p>
        </w:tc>
      </w:tr>
      <w:tr w:rsidR="007C26F2" w:rsidRPr="00FC2298" w14:paraId="7C58F00E" w14:textId="77777777" w:rsidTr="007C26F2">
        <w:tc>
          <w:tcPr>
            <w:tcW w:w="447" w:type="dxa"/>
          </w:tcPr>
          <w:p w14:paraId="7F5CA840" w14:textId="77777777" w:rsidR="006D0940" w:rsidRPr="00FC2298" w:rsidRDefault="006D0940" w:rsidP="00F44CBB">
            <w:pPr>
              <w:jc w:val="center"/>
              <w:rPr>
                <w:b/>
                <w:bCs/>
              </w:rPr>
            </w:pPr>
          </w:p>
        </w:tc>
        <w:tc>
          <w:tcPr>
            <w:tcW w:w="1565" w:type="dxa"/>
          </w:tcPr>
          <w:p w14:paraId="20AFAE24" w14:textId="77777777" w:rsidR="006D0940" w:rsidRPr="00FC2298" w:rsidRDefault="006D0940" w:rsidP="00F44CBB">
            <w:pPr>
              <w:rPr>
                <w:b/>
                <w:bCs/>
              </w:rPr>
            </w:pPr>
            <w:r>
              <w:rPr>
                <w:b/>
                <w:bCs/>
              </w:rPr>
              <w:t>З них штатних тренерів</w:t>
            </w:r>
          </w:p>
        </w:tc>
        <w:tc>
          <w:tcPr>
            <w:tcW w:w="966" w:type="dxa"/>
            <w:shd w:val="clear" w:color="auto" w:fill="F4B083" w:themeFill="accent2" w:themeFillTint="99"/>
          </w:tcPr>
          <w:p w14:paraId="0EB85D8B" w14:textId="77777777" w:rsidR="006D0940" w:rsidRPr="00FC2298" w:rsidRDefault="006D0940" w:rsidP="00F44CBB">
            <w:pPr>
              <w:jc w:val="center"/>
              <w:rPr>
                <w:b/>
                <w:bCs/>
              </w:rPr>
            </w:pPr>
            <w:r>
              <w:rPr>
                <w:b/>
                <w:bCs/>
              </w:rPr>
              <w:t>11 458</w:t>
            </w:r>
          </w:p>
        </w:tc>
        <w:tc>
          <w:tcPr>
            <w:tcW w:w="850" w:type="dxa"/>
          </w:tcPr>
          <w:p w14:paraId="51E95564" w14:textId="77777777" w:rsidR="006D0940" w:rsidRPr="00FC2298" w:rsidRDefault="006D0940" w:rsidP="00F44CBB">
            <w:pPr>
              <w:jc w:val="center"/>
              <w:rPr>
                <w:b/>
                <w:bCs/>
              </w:rPr>
            </w:pPr>
            <w:r>
              <w:rPr>
                <w:b/>
                <w:bCs/>
              </w:rPr>
              <w:t>10 070</w:t>
            </w:r>
          </w:p>
        </w:tc>
        <w:tc>
          <w:tcPr>
            <w:tcW w:w="671" w:type="dxa"/>
            <w:shd w:val="clear" w:color="auto" w:fill="F4B083" w:themeFill="accent2" w:themeFillTint="99"/>
          </w:tcPr>
          <w:p w14:paraId="7F7DCA7F" w14:textId="77777777" w:rsidR="006D0940" w:rsidRPr="00120BA8" w:rsidRDefault="006D0940" w:rsidP="00F44CBB">
            <w:pPr>
              <w:jc w:val="center"/>
            </w:pPr>
            <w:r w:rsidRPr="00120BA8">
              <w:t>179</w:t>
            </w:r>
          </w:p>
        </w:tc>
        <w:tc>
          <w:tcPr>
            <w:tcW w:w="667" w:type="dxa"/>
          </w:tcPr>
          <w:p w14:paraId="17CE5CEE" w14:textId="77777777" w:rsidR="006D0940" w:rsidRPr="00120BA8" w:rsidRDefault="006D0940" w:rsidP="00F44CBB">
            <w:pPr>
              <w:jc w:val="center"/>
            </w:pPr>
            <w:r w:rsidRPr="00120BA8">
              <w:t>53</w:t>
            </w:r>
          </w:p>
        </w:tc>
        <w:tc>
          <w:tcPr>
            <w:tcW w:w="663" w:type="dxa"/>
            <w:shd w:val="clear" w:color="auto" w:fill="F4B083" w:themeFill="accent2" w:themeFillTint="99"/>
          </w:tcPr>
          <w:p w14:paraId="62CFD46D" w14:textId="77777777" w:rsidR="006D0940" w:rsidRPr="00120BA8" w:rsidRDefault="006D0940" w:rsidP="00F44CBB">
            <w:pPr>
              <w:jc w:val="center"/>
            </w:pPr>
            <w:r w:rsidRPr="00120BA8">
              <w:t>363</w:t>
            </w:r>
          </w:p>
        </w:tc>
        <w:tc>
          <w:tcPr>
            <w:tcW w:w="663" w:type="dxa"/>
          </w:tcPr>
          <w:p w14:paraId="5A153BC1" w14:textId="77777777" w:rsidR="006D0940" w:rsidRPr="00120BA8" w:rsidRDefault="006D0940" w:rsidP="00F44CBB">
            <w:pPr>
              <w:jc w:val="center"/>
            </w:pPr>
            <w:r>
              <w:t>343</w:t>
            </w:r>
          </w:p>
        </w:tc>
        <w:tc>
          <w:tcPr>
            <w:tcW w:w="663" w:type="dxa"/>
            <w:shd w:val="clear" w:color="auto" w:fill="F4B083" w:themeFill="accent2" w:themeFillTint="99"/>
          </w:tcPr>
          <w:p w14:paraId="7BA23300" w14:textId="77777777" w:rsidR="006D0940" w:rsidRPr="00120BA8" w:rsidRDefault="006D0940" w:rsidP="00F44CBB">
            <w:pPr>
              <w:jc w:val="center"/>
            </w:pPr>
            <w:r w:rsidRPr="00120BA8">
              <w:t>349</w:t>
            </w:r>
          </w:p>
        </w:tc>
        <w:tc>
          <w:tcPr>
            <w:tcW w:w="690" w:type="dxa"/>
          </w:tcPr>
          <w:p w14:paraId="188B89AD" w14:textId="77777777" w:rsidR="006D0940" w:rsidRPr="00120BA8" w:rsidRDefault="006D0940" w:rsidP="00F44CBB">
            <w:pPr>
              <w:jc w:val="center"/>
            </w:pPr>
            <w:r>
              <w:t>312</w:t>
            </w:r>
          </w:p>
        </w:tc>
        <w:tc>
          <w:tcPr>
            <w:tcW w:w="690" w:type="dxa"/>
            <w:shd w:val="clear" w:color="auto" w:fill="F4B083" w:themeFill="accent2" w:themeFillTint="99"/>
          </w:tcPr>
          <w:p w14:paraId="3C2D834C" w14:textId="77777777" w:rsidR="006D0940" w:rsidRPr="00120BA8" w:rsidRDefault="006D0940" w:rsidP="00F44CBB">
            <w:pPr>
              <w:jc w:val="center"/>
            </w:pPr>
            <w:r w:rsidRPr="00120BA8">
              <w:t>983</w:t>
            </w:r>
          </w:p>
        </w:tc>
        <w:tc>
          <w:tcPr>
            <w:tcW w:w="703" w:type="dxa"/>
          </w:tcPr>
          <w:p w14:paraId="3912BF18" w14:textId="77777777" w:rsidR="006D0940" w:rsidRPr="00120BA8" w:rsidRDefault="006D0940" w:rsidP="00F44CBB">
            <w:pPr>
              <w:jc w:val="center"/>
            </w:pPr>
            <w:r>
              <w:t>1036</w:t>
            </w:r>
          </w:p>
        </w:tc>
        <w:tc>
          <w:tcPr>
            <w:tcW w:w="663" w:type="dxa"/>
            <w:shd w:val="clear" w:color="auto" w:fill="F4B083" w:themeFill="accent2" w:themeFillTint="99"/>
          </w:tcPr>
          <w:p w14:paraId="1F39D64F" w14:textId="77777777" w:rsidR="006D0940" w:rsidRPr="00120BA8" w:rsidRDefault="006D0940" w:rsidP="00F44CBB">
            <w:pPr>
              <w:jc w:val="center"/>
            </w:pPr>
            <w:r w:rsidRPr="00120BA8">
              <w:t>550</w:t>
            </w:r>
          </w:p>
        </w:tc>
        <w:tc>
          <w:tcPr>
            <w:tcW w:w="663" w:type="dxa"/>
          </w:tcPr>
          <w:p w14:paraId="08DF5F55" w14:textId="77777777" w:rsidR="006D0940" w:rsidRPr="00120BA8" w:rsidRDefault="006D0940" w:rsidP="00F44CBB">
            <w:pPr>
              <w:jc w:val="center"/>
            </w:pPr>
            <w:r>
              <w:t>470</w:t>
            </w:r>
          </w:p>
        </w:tc>
      </w:tr>
      <w:tr w:rsidR="007C26F2" w:rsidRPr="00FC2298" w14:paraId="19AD83B5" w14:textId="77777777" w:rsidTr="007C26F2">
        <w:tc>
          <w:tcPr>
            <w:tcW w:w="447" w:type="dxa"/>
          </w:tcPr>
          <w:p w14:paraId="7AFE416B" w14:textId="77777777" w:rsidR="006D0940" w:rsidRPr="00FC2298" w:rsidRDefault="006D0940" w:rsidP="00F44CBB">
            <w:pPr>
              <w:jc w:val="center"/>
              <w:rPr>
                <w:b/>
                <w:bCs/>
              </w:rPr>
            </w:pPr>
          </w:p>
        </w:tc>
        <w:tc>
          <w:tcPr>
            <w:tcW w:w="1565" w:type="dxa"/>
          </w:tcPr>
          <w:p w14:paraId="07209B4A" w14:textId="77777777" w:rsidR="006D0940" w:rsidRPr="00FC2298" w:rsidRDefault="006D0940" w:rsidP="00F44CBB">
            <w:pPr>
              <w:rPr>
                <w:b/>
                <w:bCs/>
              </w:rPr>
            </w:pPr>
            <w:r>
              <w:rPr>
                <w:b/>
                <w:bCs/>
              </w:rPr>
              <w:t xml:space="preserve">З штатних мають вищу освіту за спеціальністю «Фізична </w:t>
            </w:r>
            <w:r>
              <w:rPr>
                <w:b/>
                <w:bCs/>
              </w:rPr>
              <w:lastRenderedPageBreak/>
              <w:t>культура і спорт»</w:t>
            </w:r>
          </w:p>
        </w:tc>
        <w:tc>
          <w:tcPr>
            <w:tcW w:w="966" w:type="dxa"/>
            <w:shd w:val="clear" w:color="auto" w:fill="F4B083" w:themeFill="accent2" w:themeFillTint="99"/>
          </w:tcPr>
          <w:p w14:paraId="08F20B47" w14:textId="77777777" w:rsidR="006D0940" w:rsidRPr="00FC2298" w:rsidRDefault="006D0940" w:rsidP="00F44CBB">
            <w:pPr>
              <w:jc w:val="center"/>
              <w:rPr>
                <w:b/>
                <w:bCs/>
              </w:rPr>
            </w:pPr>
            <w:r>
              <w:rPr>
                <w:b/>
                <w:bCs/>
              </w:rPr>
              <w:lastRenderedPageBreak/>
              <w:t>10 090</w:t>
            </w:r>
          </w:p>
        </w:tc>
        <w:tc>
          <w:tcPr>
            <w:tcW w:w="850" w:type="dxa"/>
          </w:tcPr>
          <w:p w14:paraId="48A74868" w14:textId="77777777" w:rsidR="006D0940" w:rsidRPr="00FC2298" w:rsidRDefault="006D0940" w:rsidP="00F44CBB">
            <w:pPr>
              <w:jc w:val="center"/>
              <w:rPr>
                <w:b/>
                <w:bCs/>
              </w:rPr>
            </w:pPr>
            <w:r>
              <w:rPr>
                <w:b/>
                <w:bCs/>
              </w:rPr>
              <w:t>9 075</w:t>
            </w:r>
          </w:p>
        </w:tc>
        <w:tc>
          <w:tcPr>
            <w:tcW w:w="671" w:type="dxa"/>
            <w:shd w:val="clear" w:color="auto" w:fill="F4B083" w:themeFill="accent2" w:themeFillTint="99"/>
          </w:tcPr>
          <w:p w14:paraId="54919EAA" w14:textId="77777777" w:rsidR="006D0940" w:rsidRPr="00120BA8" w:rsidRDefault="006D0940" w:rsidP="00F44CBB">
            <w:pPr>
              <w:jc w:val="center"/>
            </w:pPr>
            <w:r w:rsidRPr="00120BA8">
              <w:t>152</w:t>
            </w:r>
          </w:p>
        </w:tc>
        <w:tc>
          <w:tcPr>
            <w:tcW w:w="667" w:type="dxa"/>
          </w:tcPr>
          <w:p w14:paraId="7180B446" w14:textId="77777777" w:rsidR="006D0940" w:rsidRPr="00120BA8" w:rsidRDefault="006D0940" w:rsidP="00F44CBB">
            <w:pPr>
              <w:jc w:val="center"/>
            </w:pPr>
            <w:r w:rsidRPr="00120BA8">
              <w:t>48</w:t>
            </w:r>
          </w:p>
        </w:tc>
        <w:tc>
          <w:tcPr>
            <w:tcW w:w="663" w:type="dxa"/>
            <w:shd w:val="clear" w:color="auto" w:fill="F4B083" w:themeFill="accent2" w:themeFillTint="99"/>
          </w:tcPr>
          <w:p w14:paraId="7190DD6F" w14:textId="77777777" w:rsidR="006D0940" w:rsidRPr="00120BA8" w:rsidRDefault="006D0940" w:rsidP="00F44CBB">
            <w:pPr>
              <w:jc w:val="center"/>
            </w:pPr>
            <w:r w:rsidRPr="00120BA8">
              <w:t>319</w:t>
            </w:r>
          </w:p>
        </w:tc>
        <w:tc>
          <w:tcPr>
            <w:tcW w:w="663" w:type="dxa"/>
          </w:tcPr>
          <w:p w14:paraId="5D8BDCD7" w14:textId="77777777" w:rsidR="006D0940" w:rsidRPr="00120BA8" w:rsidRDefault="006D0940" w:rsidP="00F44CBB">
            <w:pPr>
              <w:jc w:val="center"/>
            </w:pPr>
            <w:r>
              <w:t>308</w:t>
            </w:r>
          </w:p>
        </w:tc>
        <w:tc>
          <w:tcPr>
            <w:tcW w:w="663" w:type="dxa"/>
            <w:shd w:val="clear" w:color="auto" w:fill="F4B083" w:themeFill="accent2" w:themeFillTint="99"/>
          </w:tcPr>
          <w:p w14:paraId="59A40523" w14:textId="77777777" w:rsidR="006D0940" w:rsidRPr="00120BA8" w:rsidRDefault="006D0940" w:rsidP="00F44CBB">
            <w:pPr>
              <w:jc w:val="center"/>
            </w:pPr>
            <w:r w:rsidRPr="00120BA8">
              <w:t>333</w:t>
            </w:r>
          </w:p>
        </w:tc>
        <w:tc>
          <w:tcPr>
            <w:tcW w:w="690" w:type="dxa"/>
          </w:tcPr>
          <w:p w14:paraId="0465F22D" w14:textId="77777777" w:rsidR="006D0940" w:rsidRPr="00120BA8" w:rsidRDefault="006D0940" w:rsidP="00F44CBB">
            <w:pPr>
              <w:jc w:val="center"/>
            </w:pPr>
            <w:r>
              <w:t>298</w:t>
            </w:r>
          </w:p>
        </w:tc>
        <w:tc>
          <w:tcPr>
            <w:tcW w:w="690" w:type="dxa"/>
            <w:shd w:val="clear" w:color="auto" w:fill="F4B083" w:themeFill="accent2" w:themeFillTint="99"/>
          </w:tcPr>
          <w:p w14:paraId="56084F62" w14:textId="77777777" w:rsidR="006D0940" w:rsidRPr="00120BA8" w:rsidRDefault="006D0940" w:rsidP="00F44CBB">
            <w:pPr>
              <w:jc w:val="center"/>
            </w:pPr>
            <w:r w:rsidRPr="00120BA8">
              <w:t>858</w:t>
            </w:r>
          </w:p>
        </w:tc>
        <w:tc>
          <w:tcPr>
            <w:tcW w:w="703" w:type="dxa"/>
          </w:tcPr>
          <w:p w14:paraId="17DA54CC" w14:textId="77777777" w:rsidR="006D0940" w:rsidRPr="00120BA8" w:rsidRDefault="006D0940" w:rsidP="00F44CBB">
            <w:pPr>
              <w:jc w:val="center"/>
            </w:pPr>
            <w:r>
              <w:t>887</w:t>
            </w:r>
          </w:p>
        </w:tc>
        <w:tc>
          <w:tcPr>
            <w:tcW w:w="663" w:type="dxa"/>
            <w:shd w:val="clear" w:color="auto" w:fill="F4B083" w:themeFill="accent2" w:themeFillTint="99"/>
          </w:tcPr>
          <w:p w14:paraId="2DF3C2B1" w14:textId="77777777" w:rsidR="006D0940" w:rsidRPr="00120BA8" w:rsidRDefault="006D0940" w:rsidP="00F44CBB">
            <w:pPr>
              <w:jc w:val="center"/>
            </w:pPr>
            <w:r w:rsidRPr="00120BA8">
              <w:t>466</w:t>
            </w:r>
          </w:p>
        </w:tc>
        <w:tc>
          <w:tcPr>
            <w:tcW w:w="663" w:type="dxa"/>
          </w:tcPr>
          <w:p w14:paraId="7B80DD0F" w14:textId="77777777" w:rsidR="006D0940" w:rsidRPr="00120BA8" w:rsidRDefault="006D0940" w:rsidP="00F44CBB">
            <w:pPr>
              <w:jc w:val="center"/>
            </w:pPr>
            <w:r>
              <w:t>438</w:t>
            </w:r>
          </w:p>
        </w:tc>
      </w:tr>
      <w:tr w:rsidR="007C26F2" w:rsidRPr="00FC2298" w14:paraId="7ECADFD3" w14:textId="77777777" w:rsidTr="007C26F2">
        <w:tc>
          <w:tcPr>
            <w:tcW w:w="447" w:type="dxa"/>
          </w:tcPr>
          <w:p w14:paraId="30A288F4" w14:textId="77777777" w:rsidR="006D0940" w:rsidRPr="00FC2298" w:rsidRDefault="006D0940" w:rsidP="00F44CBB">
            <w:pPr>
              <w:jc w:val="center"/>
              <w:rPr>
                <w:b/>
                <w:bCs/>
              </w:rPr>
            </w:pPr>
          </w:p>
        </w:tc>
        <w:tc>
          <w:tcPr>
            <w:tcW w:w="1565" w:type="dxa"/>
          </w:tcPr>
          <w:p w14:paraId="666CB614" w14:textId="77777777" w:rsidR="006D0940" w:rsidRPr="00FC2298" w:rsidRDefault="006D0940" w:rsidP="00F44CBB">
            <w:pPr>
              <w:rPr>
                <w:b/>
                <w:bCs/>
              </w:rPr>
            </w:pPr>
            <w:r>
              <w:rPr>
                <w:b/>
                <w:bCs/>
              </w:rPr>
              <w:t>Штатні тренери віком до 30 років</w:t>
            </w:r>
          </w:p>
        </w:tc>
        <w:tc>
          <w:tcPr>
            <w:tcW w:w="966" w:type="dxa"/>
            <w:shd w:val="clear" w:color="auto" w:fill="F4B083" w:themeFill="accent2" w:themeFillTint="99"/>
          </w:tcPr>
          <w:p w14:paraId="73921B5E" w14:textId="77777777" w:rsidR="006D0940" w:rsidRPr="00FC2298" w:rsidRDefault="006D0940" w:rsidP="00F44CBB">
            <w:pPr>
              <w:jc w:val="center"/>
              <w:rPr>
                <w:b/>
                <w:bCs/>
              </w:rPr>
            </w:pPr>
            <w:r>
              <w:rPr>
                <w:b/>
                <w:bCs/>
              </w:rPr>
              <w:t>1914</w:t>
            </w:r>
          </w:p>
        </w:tc>
        <w:tc>
          <w:tcPr>
            <w:tcW w:w="850" w:type="dxa"/>
          </w:tcPr>
          <w:p w14:paraId="4730D9E3" w14:textId="77777777" w:rsidR="006D0940" w:rsidRPr="00FC2298" w:rsidRDefault="006D0940" w:rsidP="00F44CBB">
            <w:pPr>
              <w:jc w:val="center"/>
              <w:rPr>
                <w:b/>
                <w:bCs/>
              </w:rPr>
            </w:pPr>
            <w:r>
              <w:rPr>
                <w:b/>
                <w:bCs/>
              </w:rPr>
              <w:t>1 544</w:t>
            </w:r>
          </w:p>
        </w:tc>
        <w:tc>
          <w:tcPr>
            <w:tcW w:w="671" w:type="dxa"/>
            <w:shd w:val="clear" w:color="auto" w:fill="F4B083" w:themeFill="accent2" w:themeFillTint="99"/>
          </w:tcPr>
          <w:p w14:paraId="3823B34E" w14:textId="77777777" w:rsidR="006D0940" w:rsidRPr="00120BA8" w:rsidRDefault="006D0940" w:rsidP="00F44CBB">
            <w:pPr>
              <w:jc w:val="center"/>
            </w:pPr>
            <w:r w:rsidRPr="00120BA8">
              <w:t>29</w:t>
            </w:r>
          </w:p>
        </w:tc>
        <w:tc>
          <w:tcPr>
            <w:tcW w:w="667" w:type="dxa"/>
          </w:tcPr>
          <w:p w14:paraId="4CA28902" w14:textId="77777777" w:rsidR="006D0940" w:rsidRPr="00120BA8" w:rsidRDefault="006D0940" w:rsidP="00F44CBB">
            <w:pPr>
              <w:jc w:val="center"/>
            </w:pPr>
            <w:r w:rsidRPr="00120BA8">
              <w:t>3</w:t>
            </w:r>
          </w:p>
        </w:tc>
        <w:tc>
          <w:tcPr>
            <w:tcW w:w="663" w:type="dxa"/>
            <w:shd w:val="clear" w:color="auto" w:fill="F4B083" w:themeFill="accent2" w:themeFillTint="99"/>
          </w:tcPr>
          <w:p w14:paraId="126EEB1E" w14:textId="77777777" w:rsidR="006D0940" w:rsidRPr="00120BA8" w:rsidRDefault="006D0940" w:rsidP="00F44CBB">
            <w:pPr>
              <w:jc w:val="center"/>
            </w:pPr>
            <w:r w:rsidRPr="00120BA8">
              <w:t>63</w:t>
            </w:r>
          </w:p>
        </w:tc>
        <w:tc>
          <w:tcPr>
            <w:tcW w:w="663" w:type="dxa"/>
          </w:tcPr>
          <w:p w14:paraId="443EAC20" w14:textId="77777777" w:rsidR="006D0940" w:rsidRPr="00120BA8" w:rsidRDefault="006D0940" w:rsidP="00F44CBB">
            <w:pPr>
              <w:jc w:val="center"/>
            </w:pPr>
            <w:r>
              <w:t>57</w:t>
            </w:r>
          </w:p>
        </w:tc>
        <w:tc>
          <w:tcPr>
            <w:tcW w:w="663" w:type="dxa"/>
            <w:shd w:val="clear" w:color="auto" w:fill="F4B083" w:themeFill="accent2" w:themeFillTint="99"/>
          </w:tcPr>
          <w:p w14:paraId="335E1361" w14:textId="77777777" w:rsidR="006D0940" w:rsidRPr="00120BA8" w:rsidRDefault="006D0940" w:rsidP="00F44CBB">
            <w:pPr>
              <w:jc w:val="center"/>
            </w:pPr>
            <w:r w:rsidRPr="00120BA8">
              <w:t>65</w:t>
            </w:r>
          </w:p>
        </w:tc>
        <w:tc>
          <w:tcPr>
            <w:tcW w:w="690" w:type="dxa"/>
          </w:tcPr>
          <w:p w14:paraId="3B1A3C37" w14:textId="77777777" w:rsidR="006D0940" w:rsidRPr="00120BA8" w:rsidRDefault="006D0940" w:rsidP="00F44CBB">
            <w:pPr>
              <w:jc w:val="center"/>
            </w:pPr>
            <w:r>
              <w:t>46</w:t>
            </w:r>
          </w:p>
        </w:tc>
        <w:tc>
          <w:tcPr>
            <w:tcW w:w="690" w:type="dxa"/>
            <w:shd w:val="clear" w:color="auto" w:fill="F4B083" w:themeFill="accent2" w:themeFillTint="99"/>
          </w:tcPr>
          <w:p w14:paraId="7884EADC" w14:textId="77777777" w:rsidR="006D0940" w:rsidRPr="00120BA8" w:rsidRDefault="006D0940" w:rsidP="00F44CBB">
            <w:pPr>
              <w:jc w:val="center"/>
            </w:pPr>
            <w:r w:rsidRPr="00120BA8">
              <w:t>103</w:t>
            </w:r>
          </w:p>
        </w:tc>
        <w:tc>
          <w:tcPr>
            <w:tcW w:w="703" w:type="dxa"/>
          </w:tcPr>
          <w:p w14:paraId="1E32F4CF" w14:textId="77777777" w:rsidR="006D0940" w:rsidRPr="00120BA8" w:rsidRDefault="006D0940" w:rsidP="00F44CBB">
            <w:pPr>
              <w:jc w:val="center"/>
            </w:pPr>
            <w:r>
              <w:t>122</w:t>
            </w:r>
          </w:p>
        </w:tc>
        <w:tc>
          <w:tcPr>
            <w:tcW w:w="663" w:type="dxa"/>
            <w:shd w:val="clear" w:color="auto" w:fill="F4B083" w:themeFill="accent2" w:themeFillTint="99"/>
          </w:tcPr>
          <w:p w14:paraId="23E6587B" w14:textId="77777777" w:rsidR="006D0940" w:rsidRPr="00120BA8" w:rsidRDefault="006D0940" w:rsidP="00F44CBB">
            <w:pPr>
              <w:jc w:val="center"/>
            </w:pPr>
            <w:r w:rsidRPr="00120BA8">
              <w:t>82</w:t>
            </w:r>
          </w:p>
        </w:tc>
        <w:tc>
          <w:tcPr>
            <w:tcW w:w="663" w:type="dxa"/>
          </w:tcPr>
          <w:p w14:paraId="56DD31C3" w14:textId="77777777" w:rsidR="006D0940" w:rsidRPr="00120BA8" w:rsidRDefault="006D0940" w:rsidP="00F44CBB">
            <w:pPr>
              <w:jc w:val="center"/>
            </w:pPr>
            <w:r>
              <w:t>72</w:t>
            </w:r>
          </w:p>
        </w:tc>
      </w:tr>
      <w:tr w:rsidR="007C26F2" w:rsidRPr="00FC2298" w14:paraId="649C627E" w14:textId="77777777" w:rsidTr="007C26F2">
        <w:tc>
          <w:tcPr>
            <w:tcW w:w="447" w:type="dxa"/>
          </w:tcPr>
          <w:p w14:paraId="47F9A7A0" w14:textId="77777777" w:rsidR="006D0940" w:rsidRPr="00FC2298" w:rsidRDefault="006D0940" w:rsidP="00F44CBB">
            <w:pPr>
              <w:jc w:val="center"/>
              <w:rPr>
                <w:b/>
                <w:bCs/>
              </w:rPr>
            </w:pPr>
          </w:p>
        </w:tc>
        <w:tc>
          <w:tcPr>
            <w:tcW w:w="1565" w:type="dxa"/>
          </w:tcPr>
          <w:p w14:paraId="4FA07646" w14:textId="77777777" w:rsidR="006D0940" w:rsidRPr="00FC2298" w:rsidRDefault="006D0940" w:rsidP="00F44CBB">
            <w:pPr>
              <w:rPr>
                <w:b/>
                <w:bCs/>
              </w:rPr>
            </w:pPr>
            <w:r>
              <w:rPr>
                <w:b/>
                <w:bCs/>
              </w:rPr>
              <w:t>Штатні тренери віком від 30 до 60 років</w:t>
            </w:r>
          </w:p>
        </w:tc>
        <w:tc>
          <w:tcPr>
            <w:tcW w:w="966" w:type="dxa"/>
            <w:shd w:val="clear" w:color="auto" w:fill="F4B083" w:themeFill="accent2" w:themeFillTint="99"/>
          </w:tcPr>
          <w:p w14:paraId="59E62A67" w14:textId="77777777" w:rsidR="006D0940" w:rsidRPr="00FC2298" w:rsidRDefault="006D0940" w:rsidP="00F44CBB">
            <w:pPr>
              <w:jc w:val="center"/>
              <w:rPr>
                <w:b/>
                <w:bCs/>
              </w:rPr>
            </w:pPr>
            <w:r>
              <w:rPr>
                <w:b/>
                <w:bCs/>
              </w:rPr>
              <w:t>7 363</w:t>
            </w:r>
          </w:p>
        </w:tc>
        <w:tc>
          <w:tcPr>
            <w:tcW w:w="850" w:type="dxa"/>
          </w:tcPr>
          <w:p w14:paraId="6DF59C7D" w14:textId="77777777" w:rsidR="006D0940" w:rsidRPr="00FC2298" w:rsidRDefault="006D0940" w:rsidP="00F44CBB">
            <w:pPr>
              <w:jc w:val="center"/>
              <w:rPr>
                <w:b/>
                <w:bCs/>
              </w:rPr>
            </w:pPr>
            <w:r>
              <w:rPr>
                <w:b/>
                <w:bCs/>
              </w:rPr>
              <w:t>6 328</w:t>
            </w:r>
          </w:p>
        </w:tc>
        <w:tc>
          <w:tcPr>
            <w:tcW w:w="671" w:type="dxa"/>
            <w:shd w:val="clear" w:color="auto" w:fill="F4B083" w:themeFill="accent2" w:themeFillTint="99"/>
          </w:tcPr>
          <w:p w14:paraId="028156E8" w14:textId="77777777" w:rsidR="006D0940" w:rsidRPr="00120BA8" w:rsidRDefault="006D0940" w:rsidP="00F44CBB">
            <w:pPr>
              <w:jc w:val="center"/>
            </w:pPr>
            <w:r w:rsidRPr="00120BA8">
              <w:t>111</w:t>
            </w:r>
          </w:p>
        </w:tc>
        <w:tc>
          <w:tcPr>
            <w:tcW w:w="667" w:type="dxa"/>
          </w:tcPr>
          <w:p w14:paraId="36EFC08C" w14:textId="77777777" w:rsidR="006D0940" w:rsidRPr="00120BA8" w:rsidRDefault="006D0940" w:rsidP="00F44CBB">
            <w:pPr>
              <w:jc w:val="center"/>
            </w:pPr>
            <w:r w:rsidRPr="00120BA8">
              <w:t>39</w:t>
            </w:r>
          </w:p>
        </w:tc>
        <w:tc>
          <w:tcPr>
            <w:tcW w:w="663" w:type="dxa"/>
            <w:shd w:val="clear" w:color="auto" w:fill="F4B083" w:themeFill="accent2" w:themeFillTint="99"/>
          </w:tcPr>
          <w:p w14:paraId="26BA9288" w14:textId="77777777" w:rsidR="006D0940" w:rsidRPr="00120BA8" w:rsidRDefault="006D0940" w:rsidP="00F44CBB">
            <w:pPr>
              <w:jc w:val="center"/>
            </w:pPr>
            <w:r w:rsidRPr="00120BA8">
              <w:t>232</w:t>
            </w:r>
          </w:p>
        </w:tc>
        <w:tc>
          <w:tcPr>
            <w:tcW w:w="663" w:type="dxa"/>
          </w:tcPr>
          <w:p w14:paraId="5E942373" w14:textId="77777777" w:rsidR="006D0940" w:rsidRPr="00120BA8" w:rsidRDefault="006D0940" w:rsidP="00F44CBB">
            <w:pPr>
              <w:jc w:val="center"/>
            </w:pPr>
            <w:r>
              <w:t>205</w:t>
            </w:r>
          </w:p>
        </w:tc>
        <w:tc>
          <w:tcPr>
            <w:tcW w:w="663" w:type="dxa"/>
            <w:shd w:val="clear" w:color="auto" w:fill="F4B083" w:themeFill="accent2" w:themeFillTint="99"/>
          </w:tcPr>
          <w:p w14:paraId="7420EDE2" w14:textId="77777777" w:rsidR="006D0940" w:rsidRPr="00120BA8" w:rsidRDefault="006D0940" w:rsidP="00F44CBB">
            <w:pPr>
              <w:jc w:val="center"/>
            </w:pPr>
            <w:r w:rsidRPr="00120BA8">
              <w:t>224</w:t>
            </w:r>
          </w:p>
        </w:tc>
        <w:tc>
          <w:tcPr>
            <w:tcW w:w="690" w:type="dxa"/>
          </w:tcPr>
          <w:p w14:paraId="2E52E1A7" w14:textId="77777777" w:rsidR="006D0940" w:rsidRPr="00120BA8" w:rsidRDefault="006D0940" w:rsidP="00F44CBB">
            <w:pPr>
              <w:jc w:val="center"/>
            </w:pPr>
            <w:r>
              <w:t>201</w:t>
            </w:r>
          </w:p>
        </w:tc>
        <w:tc>
          <w:tcPr>
            <w:tcW w:w="690" w:type="dxa"/>
            <w:shd w:val="clear" w:color="auto" w:fill="F4B083" w:themeFill="accent2" w:themeFillTint="99"/>
          </w:tcPr>
          <w:p w14:paraId="3CA78289" w14:textId="77777777" w:rsidR="006D0940" w:rsidRPr="00120BA8" w:rsidRDefault="006D0940" w:rsidP="00F44CBB">
            <w:pPr>
              <w:jc w:val="center"/>
            </w:pPr>
            <w:r w:rsidRPr="00120BA8">
              <w:t>642</w:t>
            </w:r>
          </w:p>
        </w:tc>
        <w:tc>
          <w:tcPr>
            <w:tcW w:w="703" w:type="dxa"/>
          </w:tcPr>
          <w:p w14:paraId="01478476" w14:textId="77777777" w:rsidR="006D0940" w:rsidRPr="00120BA8" w:rsidRDefault="006D0940" w:rsidP="00F44CBB">
            <w:pPr>
              <w:jc w:val="center"/>
            </w:pPr>
            <w:r>
              <w:t>650</w:t>
            </w:r>
          </w:p>
        </w:tc>
        <w:tc>
          <w:tcPr>
            <w:tcW w:w="663" w:type="dxa"/>
            <w:shd w:val="clear" w:color="auto" w:fill="F4B083" w:themeFill="accent2" w:themeFillTint="99"/>
          </w:tcPr>
          <w:p w14:paraId="2FB1494F" w14:textId="77777777" w:rsidR="006D0940" w:rsidRPr="00120BA8" w:rsidRDefault="006D0940" w:rsidP="00F44CBB">
            <w:pPr>
              <w:jc w:val="center"/>
            </w:pPr>
            <w:r w:rsidRPr="00120BA8">
              <w:t>356</w:t>
            </w:r>
          </w:p>
        </w:tc>
        <w:tc>
          <w:tcPr>
            <w:tcW w:w="663" w:type="dxa"/>
          </w:tcPr>
          <w:p w14:paraId="3F561625" w14:textId="77777777" w:rsidR="006D0940" w:rsidRPr="00120BA8" w:rsidRDefault="006D0940" w:rsidP="00F44CBB">
            <w:pPr>
              <w:jc w:val="center"/>
            </w:pPr>
            <w:r>
              <w:t>290</w:t>
            </w:r>
          </w:p>
        </w:tc>
      </w:tr>
      <w:tr w:rsidR="007C26F2" w:rsidRPr="00FC2298" w14:paraId="589139F1" w14:textId="77777777" w:rsidTr="007C26F2">
        <w:tc>
          <w:tcPr>
            <w:tcW w:w="447" w:type="dxa"/>
          </w:tcPr>
          <w:p w14:paraId="5E7B6439" w14:textId="77777777" w:rsidR="006D0940" w:rsidRPr="00FC2298" w:rsidRDefault="006D0940" w:rsidP="00F44CBB">
            <w:pPr>
              <w:jc w:val="center"/>
              <w:rPr>
                <w:b/>
                <w:bCs/>
              </w:rPr>
            </w:pPr>
          </w:p>
        </w:tc>
        <w:tc>
          <w:tcPr>
            <w:tcW w:w="1565" w:type="dxa"/>
          </w:tcPr>
          <w:p w14:paraId="3EC0C07D" w14:textId="77777777" w:rsidR="006D0940" w:rsidRPr="00FC2298" w:rsidRDefault="006D0940" w:rsidP="00F44CBB">
            <w:pPr>
              <w:rPr>
                <w:b/>
                <w:bCs/>
              </w:rPr>
            </w:pPr>
            <w:r>
              <w:rPr>
                <w:b/>
                <w:bCs/>
              </w:rPr>
              <w:t>Штатні тренери старше 60 років</w:t>
            </w:r>
          </w:p>
        </w:tc>
        <w:tc>
          <w:tcPr>
            <w:tcW w:w="966" w:type="dxa"/>
            <w:shd w:val="clear" w:color="auto" w:fill="F4B083" w:themeFill="accent2" w:themeFillTint="99"/>
          </w:tcPr>
          <w:p w14:paraId="03A556D4" w14:textId="77777777" w:rsidR="006D0940" w:rsidRPr="00FC2298" w:rsidRDefault="006D0940" w:rsidP="00F44CBB">
            <w:pPr>
              <w:jc w:val="center"/>
              <w:rPr>
                <w:b/>
                <w:bCs/>
              </w:rPr>
            </w:pPr>
            <w:r>
              <w:rPr>
                <w:b/>
                <w:bCs/>
              </w:rPr>
              <w:t>2 171</w:t>
            </w:r>
          </w:p>
        </w:tc>
        <w:tc>
          <w:tcPr>
            <w:tcW w:w="850" w:type="dxa"/>
          </w:tcPr>
          <w:p w14:paraId="7900A734" w14:textId="77777777" w:rsidR="006D0940" w:rsidRPr="00FC2298" w:rsidRDefault="006D0940" w:rsidP="00F44CBB">
            <w:pPr>
              <w:jc w:val="center"/>
              <w:rPr>
                <w:b/>
                <w:bCs/>
              </w:rPr>
            </w:pPr>
            <w:r>
              <w:rPr>
                <w:b/>
                <w:bCs/>
              </w:rPr>
              <w:t>2 198</w:t>
            </w:r>
          </w:p>
        </w:tc>
        <w:tc>
          <w:tcPr>
            <w:tcW w:w="671" w:type="dxa"/>
            <w:shd w:val="clear" w:color="auto" w:fill="F4B083" w:themeFill="accent2" w:themeFillTint="99"/>
          </w:tcPr>
          <w:p w14:paraId="291B6BD4" w14:textId="77777777" w:rsidR="006D0940" w:rsidRPr="00120BA8" w:rsidRDefault="006D0940" w:rsidP="00F44CBB">
            <w:pPr>
              <w:jc w:val="center"/>
            </w:pPr>
            <w:r w:rsidRPr="00120BA8">
              <w:t>39</w:t>
            </w:r>
          </w:p>
        </w:tc>
        <w:tc>
          <w:tcPr>
            <w:tcW w:w="667" w:type="dxa"/>
          </w:tcPr>
          <w:p w14:paraId="1C047A43" w14:textId="77777777" w:rsidR="006D0940" w:rsidRPr="00120BA8" w:rsidRDefault="006D0940" w:rsidP="00F44CBB">
            <w:pPr>
              <w:jc w:val="center"/>
            </w:pPr>
            <w:r w:rsidRPr="00120BA8">
              <w:t>11</w:t>
            </w:r>
          </w:p>
        </w:tc>
        <w:tc>
          <w:tcPr>
            <w:tcW w:w="663" w:type="dxa"/>
            <w:shd w:val="clear" w:color="auto" w:fill="F4B083" w:themeFill="accent2" w:themeFillTint="99"/>
          </w:tcPr>
          <w:p w14:paraId="72D3126F" w14:textId="77777777" w:rsidR="006D0940" w:rsidRPr="00120BA8" w:rsidRDefault="006D0940" w:rsidP="00F44CBB">
            <w:pPr>
              <w:jc w:val="center"/>
            </w:pPr>
            <w:r w:rsidRPr="00120BA8">
              <w:t>68</w:t>
            </w:r>
          </w:p>
        </w:tc>
        <w:tc>
          <w:tcPr>
            <w:tcW w:w="663" w:type="dxa"/>
          </w:tcPr>
          <w:p w14:paraId="26773213" w14:textId="77777777" w:rsidR="006D0940" w:rsidRPr="00120BA8" w:rsidRDefault="006D0940" w:rsidP="00F44CBB">
            <w:pPr>
              <w:jc w:val="center"/>
            </w:pPr>
            <w:r>
              <w:t>81</w:t>
            </w:r>
          </w:p>
        </w:tc>
        <w:tc>
          <w:tcPr>
            <w:tcW w:w="663" w:type="dxa"/>
            <w:shd w:val="clear" w:color="auto" w:fill="F4B083" w:themeFill="accent2" w:themeFillTint="99"/>
          </w:tcPr>
          <w:p w14:paraId="45C8BF38" w14:textId="77777777" w:rsidR="006D0940" w:rsidRPr="00120BA8" w:rsidRDefault="006D0940" w:rsidP="00F44CBB">
            <w:pPr>
              <w:jc w:val="center"/>
            </w:pPr>
            <w:r w:rsidRPr="00120BA8">
              <w:t>60</w:t>
            </w:r>
          </w:p>
        </w:tc>
        <w:tc>
          <w:tcPr>
            <w:tcW w:w="690" w:type="dxa"/>
          </w:tcPr>
          <w:p w14:paraId="415CA9A6" w14:textId="77777777" w:rsidR="006D0940" w:rsidRPr="00120BA8" w:rsidRDefault="006D0940" w:rsidP="00F44CBB">
            <w:pPr>
              <w:jc w:val="center"/>
            </w:pPr>
            <w:r>
              <w:t>65</w:t>
            </w:r>
          </w:p>
        </w:tc>
        <w:tc>
          <w:tcPr>
            <w:tcW w:w="690" w:type="dxa"/>
            <w:shd w:val="clear" w:color="auto" w:fill="F4B083" w:themeFill="accent2" w:themeFillTint="99"/>
          </w:tcPr>
          <w:p w14:paraId="1AE52B23" w14:textId="77777777" w:rsidR="006D0940" w:rsidRPr="00120BA8" w:rsidRDefault="006D0940" w:rsidP="00F44CBB">
            <w:pPr>
              <w:jc w:val="center"/>
            </w:pPr>
            <w:r w:rsidRPr="00120BA8">
              <w:t>238</w:t>
            </w:r>
          </w:p>
        </w:tc>
        <w:tc>
          <w:tcPr>
            <w:tcW w:w="703" w:type="dxa"/>
          </w:tcPr>
          <w:p w14:paraId="64B48B6B" w14:textId="77777777" w:rsidR="006D0940" w:rsidRPr="00120BA8" w:rsidRDefault="006D0940" w:rsidP="00F44CBB">
            <w:pPr>
              <w:jc w:val="center"/>
            </w:pPr>
            <w:r>
              <w:t>264</w:t>
            </w:r>
          </w:p>
        </w:tc>
        <w:tc>
          <w:tcPr>
            <w:tcW w:w="663" w:type="dxa"/>
            <w:shd w:val="clear" w:color="auto" w:fill="F4B083" w:themeFill="accent2" w:themeFillTint="99"/>
          </w:tcPr>
          <w:p w14:paraId="7D55806D" w14:textId="77777777" w:rsidR="006D0940" w:rsidRPr="00120BA8" w:rsidRDefault="006D0940" w:rsidP="00F44CBB">
            <w:pPr>
              <w:jc w:val="center"/>
            </w:pPr>
            <w:r w:rsidRPr="00120BA8">
              <w:t>112</w:t>
            </w:r>
          </w:p>
        </w:tc>
        <w:tc>
          <w:tcPr>
            <w:tcW w:w="663" w:type="dxa"/>
          </w:tcPr>
          <w:p w14:paraId="542CDFC4" w14:textId="77777777" w:rsidR="006D0940" w:rsidRPr="00120BA8" w:rsidRDefault="006D0940" w:rsidP="00F44CBB">
            <w:pPr>
              <w:jc w:val="center"/>
            </w:pPr>
            <w:r>
              <w:t>108</w:t>
            </w:r>
          </w:p>
        </w:tc>
      </w:tr>
    </w:tbl>
    <w:p w14:paraId="41209DED" w14:textId="77777777" w:rsidR="002A5A4E" w:rsidRPr="002A5A4E" w:rsidRDefault="002A5A4E" w:rsidP="002A5A4E">
      <w:pPr>
        <w:pStyle w:val="a3"/>
        <w:spacing w:line="360" w:lineRule="auto"/>
        <w:jc w:val="both"/>
        <w:rPr>
          <w:rFonts w:ascii="Times New Roman" w:hAnsi="Times New Roman" w:cs="Times New Roman"/>
          <w:sz w:val="28"/>
          <w:szCs w:val="28"/>
          <w:lang w:val="uk-UA"/>
        </w:rPr>
      </w:pPr>
    </w:p>
    <w:p w14:paraId="00E17036" w14:textId="1A3A7F3D"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576B13BE" w14:textId="400E3A7C"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4E7E">
        <w:rPr>
          <w:rFonts w:ascii="Times New Roman" w:hAnsi="Times New Roman" w:cs="Times New Roman"/>
          <w:sz w:val="28"/>
          <w:szCs w:val="28"/>
          <w:lang w:val="uk-UA"/>
        </w:rPr>
        <w:t>Оптимізація дитячо-юнацьких спортивних шкіл продовжується і це пов’язано не лише зі скороченням чисельності населення в країні, а й з реформами в сфері фізичної культури і спорту і поступовому переходу до клубної системи спорту. Тому, н</w:t>
      </w:r>
      <w:r w:rsidR="002A5A4E" w:rsidRPr="002A5A4E">
        <w:rPr>
          <w:rFonts w:ascii="Times New Roman" w:hAnsi="Times New Roman" w:cs="Times New Roman"/>
          <w:sz w:val="28"/>
          <w:szCs w:val="28"/>
          <w:lang w:val="uk-UA"/>
        </w:rPr>
        <w:t>е уникнути  оптимізації структури ДЮСШ, адже добре відомо, що в окремих школах тренери – ентузіасти за копійки виховують майбутніх чемпіонів, а в інших – крадуть державні кошти, надаючи липову звітність про кількість учнів.</w:t>
      </w:r>
      <w:r>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У майбутньому наші ДЮСШ мають відповідати європейській моделі організації їх діяльності</w:t>
      </w:r>
      <w:r w:rsidR="00763B70">
        <w:rPr>
          <w:rFonts w:ascii="Times New Roman" w:hAnsi="Times New Roman" w:cs="Times New Roman"/>
          <w:sz w:val="28"/>
          <w:szCs w:val="28"/>
          <w:lang w:val="uk-UA"/>
        </w:rPr>
        <w:t xml:space="preserve"> </w:t>
      </w:r>
      <w:r w:rsidR="00763B70" w:rsidRPr="007C20ED">
        <w:rPr>
          <w:rFonts w:ascii="Times New Roman" w:hAnsi="Times New Roman" w:cs="Times New Roman"/>
          <w:sz w:val="28"/>
          <w:szCs w:val="28"/>
          <w:lang w:val="uk-UA"/>
        </w:rPr>
        <w:t>[</w:t>
      </w:r>
      <w:r w:rsidR="00763B70">
        <w:rPr>
          <w:rFonts w:ascii="Times New Roman" w:hAnsi="Times New Roman" w:cs="Times New Roman"/>
          <w:sz w:val="28"/>
          <w:szCs w:val="28"/>
          <w:lang w:val="uk-UA"/>
        </w:rPr>
        <w:t>82</w:t>
      </w:r>
      <w:r w:rsidR="00763B70" w:rsidRPr="007C20ED">
        <w:rPr>
          <w:rFonts w:ascii="Times New Roman" w:hAnsi="Times New Roman" w:cs="Times New Roman"/>
          <w:sz w:val="28"/>
          <w:szCs w:val="28"/>
          <w:lang w:val="uk-UA"/>
        </w:rPr>
        <w:t xml:space="preserve">, с. </w:t>
      </w:r>
      <w:r w:rsidR="00763B70">
        <w:rPr>
          <w:rFonts w:ascii="Times New Roman" w:hAnsi="Times New Roman" w:cs="Times New Roman"/>
          <w:sz w:val="28"/>
          <w:szCs w:val="28"/>
          <w:lang w:val="uk-UA"/>
        </w:rPr>
        <w:t>45</w:t>
      </w:r>
      <w:r w:rsidR="00763B70" w:rsidRPr="007C20ED">
        <w:rPr>
          <w:rFonts w:ascii="Times New Roman" w:hAnsi="Times New Roman" w:cs="Times New Roman"/>
          <w:sz w:val="28"/>
          <w:szCs w:val="28"/>
          <w:lang w:val="uk-UA"/>
        </w:rPr>
        <w:t>].</w:t>
      </w:r>
    </w:p>
    <w:p w14:paraId="41E140AE" w14:textId="73341809"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Четвертий напрям реформ – вдосконалення національного антидопінгового законодавства</w:t>
      </w:r>
      <w:r w:rsidR="00DD4E7E">
        <w:rPr>
          <w:rFonts w:ascii="Times New Roman" w:hAnsi="Times New Roman" w:cs="Times New Roman"/>
          <w:sz w:val="28"/>
          <w:szCs w:val="28"/>
          <w:lang w:val="uk-UA"/>
        </w:rPr>
        <w:t>.</w:t>
      </w:r>
    </w:p>
    <w:p w14:paraId="3355DC85" w14:textId="5DE5D1D9" w:rsidR="002A5A4E" w:rsidRPr="002A5A4E" w:rsidRDefault="006D0940"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У найближчий час необхідно остаточно імплементувати в Україні кодекс Всесвітньої антидопінгової асоціації та ухвалити на його основі Національні антидопінгові правила. Вже зараз Міністерство працює лише з тими федераціями, які визнали кодекс Всесвітньої антидопінгової асоціації (за виключенням федерацій з неолімпійських видів спорту, які співпрацюють із Збройними Сипами України).</w:t>
      </w:r>
      <w:r w:rsidR="00DD4E7E">
        <w:rPr>
          <w:rFonts w:ascii="Times New Roman" w:hAnsi="Times New Roman" w:cs="Times New Roman"/>
          <w:sz w:val="28"/>
          <w:szCs w:val="28"/>
          <w:lang w:val="uk-UA"/>
        </w:rPr>
        <w:t xml:space="preserve"> </w:t>
      </w:r>
      <w:r w:rsidR="002A5A4E" w:rsidRPr="002A5A4E">
        <w:rPr>
          <w:rFonts w:ascii="Times New Roman" w:hAnsi="Times New Roman" w:cs="Times New Roman"/>
          <w:sz w:val="28"/>
          <w:szCs w:val="28"/>
          <w:lang w:val="uk-UA"/>
        </w:rPr>
        <w:t>Знаю, що реформи проводити нелегко, що чекає шалений опір і безпідставні звинувачення.</w:t>
      </w:r>
    </w:p>
    <w:p w14:paraId="26DAD2BA" w14:textId="54B04B4C" w:rsidR="002A5A4E" w:rsidRPr="002A5A4E" w:rsidRDefault="00DD4E7E"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 xml:space="preserve">Вже сьогодні яскраво окреслилися три групи у середовищі спортивної громадськості. Перша – консерваторів, які виступають проти будь-яких реформ. Інша – радикали, які хочуть все зруйнувати та віддати спорт на волю ринку. І </w:t>
      </w:r>
      <w:r w:rsidR="002A5A4E" w:rsidRPr="002A5A4E">
        <w:rPr>
          <w:rFonts w:ascii="Times New Roman" w:hAnsi="Times New Roman" w:cs="Times New Roman"/>
          <w:sz w:val="28"/>
          <w:szCs w:val="28"/>
          <w:lang w:val="uk-UA"/>
        </w:rPr>
        <w:lastRenderedPageBreak/>
        <w:t>третя – найбільш чисельна, яка виступає за ефективні, добре продумані та виважені реформи.</w:t>
      </w:r>
    </w:p>
    <w:p w14:paraId="3D70D045" w14:textId="0A4577CE" w:rsidR="002A5A4E" w:rsidRPr="002A5A4E" w:rsidRDefault="00DD4E7E"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Повноцінне громадське обговорення запропонованих змін, максимальна відкритість та урахування усіх конструктивних пропозицій – це одна із головних запорук успіху проведення реформ у спортивній галузі.</w:t>
      </w:r>
    </w:p>
    <w:p w14:paraId="6C9146BD" w14:textId="7C52CC22" w:rsidR="00357B7A" w:rsidRDefault="00DD4E7E" w:rsidP="002A5A4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A4E" w:rsidRPr="002A5A4E">
        <w:rPr>
          <w:rFonts w:ascii="Times New Roman" w:hAnsi="Times New Roman" w:cs="Times New Roman"/>
          <w:sz w:val="28"/>
          <w:szCs w:val="28"/>
          <w:lang w:val="uk-UA"/>
        </w:rPr>
        <w:t>Тому пропоную приєднатися до роботи Ради з питань реформ у галузі спорту і фізичної культури, створеної при Міністерстві та підписати відповідний Меморандум про проведення реформи</w:t>
      </w:r>
      <w:r w:rsidR="00763B70">
        <w:rPr>
          <w:rFonts w:ascii="Times New Roman" w:hAnsi="Times New Roman" w:cs="Times New Roman"/>
          <w:sz w:val="28"/>
          <w:szCs w:val="28"/>
          <w:lang w:val="uk-UA"/>
        </w:rPr>
        <w:t xml:space="preserve"> </w:t>
      </w:r>
      <w:r w:rsidR="00763B70" w:rsidRPr="007C20ED">
        <w:rPr>
          <w:rFonts w:ascii="Times New Roman" w:hAnsi="Times New Roman" w:cs="Times New Roman"/>
          <w:sz w:val="28"/>
          <w:szCs w:val="28"/>
          <w:lang w:val="uk-UA"/>
        </w:rPr>
        <w:t>[</w:t>
      </w:r>
      <w:r w:rsidR="00763B70">
        <w:rPr>
          <w:rFonts w:ascii="Times New Roman" w:hAnsi="Times New Roman" w:cs="Times New Roman"/>
          <w:sz w:val="28"/>
          <w:szCs w:val="28"/>
          <w:lang w:val="uk-UA"/>
        </w:rPr>
        <w:t>82</w:t>
      </w:r>
      <w:r w:rsidR="00763B70" w:rsidRPr="007C20ED">
        <w:rPr>
          <w:rFonts w:ascii="Times New Roman" w:hAnsi="Times New Roman" w:cs="Times New Roman"/>
          <w:sz w:val="28"/>
          <w:szCs w:val="28"/>
          <w:lang w:val="uk-UA"/>
        </w:rPr>
        <w:t xml:space="preserve">, с. </w:t>
      </w:r>
      <w:r w:rsidR="00763B70">
        <w:rPr>
          <w:rFonts w:ascii="Times New Roman" w:hAnsi="Times New Roman" w:cs="Times New Roman"/>
          <w:sz w:val="28"/>
          <w:szCs w:val="28"/>
          <w:lang w:val="uk-UA"/>
        </w:rPr>
        <w:t>155</w:t>
      </w:r>
      <w:r w:rsidR="00763B70" w:rsidRPr="007C20ED">
        <w:rPr>
          <w:rFonts w:ascii="Times New Roman" w:hAnsi="Times New Roman" w:cs="Times New Roman"/>
          <w:sz w:val="28"/>
          <w:szCs w:val="28"/>
          <w:lang w:val="uk-UA"/>
        </w:rPr>
        <w:t>].</w:t>
      </w:r>
    </w:p>
    <w:p w14:paraId="7FC119CE" w14:textId="3C13E6F8" w:rsidR="00B56035" w:rsidRPr="00B56035" w:rsidRDefault="00CD288B" w:rsidP="00B5603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63B70">
        <w:rPr>
          <w:rFonts w:ascii="Times New Roman" w:hAnsi="Times New Roman" w:cs="Times New Roman"/>
          <w:sz w:val="28"/>
          <w:szCs w:val="28"/>
          <w:lang w:val="uk-UA"/>
        </w:rPr>
        <w:tab/>
      </w:r>
      <w:r w:rsidR="00B56035" w:rsidRPr="00B56035">
        <w:rPr>
          <w:rFonts w:ascii="Times New Roman" w:hAnsi="Times New Roman" w:cs="Times New Roman"/>
          <w:sz w:val="28"/>
          <w:szCs w:val="28"/>
          <w:lang w:val="uk-UA"/>
        </w:rPr>
        <w:t>Міністр наголо</w:t>
      </w:r>
      <w:r w:rsidR="00763B70">
        <w:rPr>
          <w:rFonts w:ascii="Times New Roman" w:hAnsi="Times New Roman" w:cs="Times New Roman"/>
          <w:sz w:val="28"/>
          <w:szCs w:val="28"/>
          <w:lang w:val="uk-UA"/>
        </w:rPr>
        <w:t>шує</w:t>
      </w:r>
      <w:r w:rsidR="00B56035" w:rsidRPr="00B56035">
        <w:rPr>
          <w:rFonts w:ascii="Times New Roman" w:hAnsi="Times New Roman" w:cs="Times New Roman"/>
          <w:sz w:val="28"/>
          <w:szCs w:val="28"/>
          <w:lang w:val="uk-UA"/>
        </w:rPr>
        <w:t xml:space="preserve"> на необхідності зміни підходів у спортивній галузі. За його словами, федерації мають отримати більше можливостей і відповідальності для розвитку спорту.</w:t>
      </w:r>
      <w:r w:rsidR="00DD4E7E">
        <w:rPr>
          <w:rFonts w:ascii="Times New Roman" w:hAnsi="Times New Roman" w:cs="Times New Roman"/>
          <w:sz w:val="28"/>
          <w:szCs w:val="28"/>
          <w:lang w:val="uk-UA"/>
        </w:rPr>
        <w:t xml:space="preserve"> </w:t>
      </w:r>
    </w:p>
    <w:p w14:paraId="2D89BC8A" w14:textId="61E3E106" w:rsidR="00B56035" w:rsidRPr="00B56035" w:rsidRDefault="00B56035" w:rsidP="00B56035">
      <w:pPr>
        <w:pStyle w:val="a3"/>
        <w:spacing w:line="360" w:lineRule="auto"/>
        <w:jc w:val="both"/>
        <w:rPr>
          <w:rFonts w:ascii="Times New Roman" w:hAnsi="Times New Roman" w:cs="Times New Roman"/>
          <w:sz w:val="28"/>
          <w:szCs w:val="28"/>
          <w:lang w:val="uk-UA"/>
        </w:rPr>
      </w:pPr>
      <w:r w:rsidRPr="00B56035">
        <w:rPr>
          <w:rFonts w:ascii="Times New Roman" w:hAnsi="Times New Roman" w:cs="Times New Roman"/>
          <w:sz w:val="28"/>
          <w:szCs w:val="28"/>
          <w:lang w:val="uk-UA"/>
        </w:rPr>
        <w:t>«Ми повинні змінити вектор руху і центр прийняття рішень. Не буде такого, що ми закриємо ДЮСШ, а тренери залишаться на вулиці. Ми маємо змінити підхід», — підкреслив він.</w:t>
      </w:r>
      <w:r w:rsidR="00DD4E7E">
        <w:rPr>
          <w:rFonts w:ascii="Times New Roman" w:hAnsi="Times New Roman" w:cs="Times New Roman"/>
          <w:sz w:val="28"/>
          <w:szCs w:val="28"/>
          <w:lang w:val="uk-UA"/>
        </w:rPr>
        <w:t xml:space="preserve"> </w:t>
      </w:r>
      <w:r w:rsidRPr="00B56035">
        <w:rPr>
          <w:rFonts w:ascii="Times New Roman" w:hAnsi="Times New Roman" w:cs="Times New Roman"/>
          <w:sz w:val="28"/>
          <w:szCs w:val="28"/>
          <w:lang w:val="uk-UA"/>
        </w:rPr>
        <w:t>Матвій Бідний повідомив, що масовий спорт є основою для спорту вищих досягнень. «Саме масовий спорт є основою для успішного спорту вищих досягнень. Чим ширша і більша буде основа, тим більше в цьому виді спорту буде ресурсу. Чим більше буде спортсменів перспективних, тим вищі результати ми отримаємо», — зазначив міністр.</w:t>
      </w:r>
      <w:r w:rsidR="00DD4E7E">
        <w:rPr>
          <w:rFonts w:ascii="Times New Roman" w:hAnsi="Times New Roman" w:cs="Times New Roman"/>
          <w:sz w:val="28"/>
          <w:szCs w:val="28"/>
          <w:lang w:val="uk-UA"/>
        </w:rPr>
        <w:t xml:space="preserve"> </w:t>
      </w:r>
      <w:r w:rsidRPr="00B56035">
        <w:rPr>
          <w:rFonts w:ascii="Times New Roman" w:hAnsi="Times New Roman" w:cs="Times New Roman"/>
          <w:sz w:val="28"/>
          <w:szCs w:val="28"/>
          <w:lang w:val="uk-UA"/>
        </w:rPr>
        <w:t>Він пояснив, що сьогодні федерації позбавлені інструментів для розвитку спорту, оскільки комунальні ДЮСШ не перебувають під їхнім впливом. «Ми пропонуємо просту зміну. Ініціатива має йти знизу. Саме батьки дітей мають приймати рішення, хто буде тренувати їхніх дітей, де і як», — сказав він</w:t>
      </w:r>
      <w:r w:rsidR="00763B70">
        <w:rPr>
          <w:rFonts w:ascii="Times New Roman" w:hAnsi="Times New Roman" w:cs="Times New Roman"/>
          <w:sz w:val="28"/>
          <w:szCs w:val="28"/>
          <w:lang w:val="uk-UA"/>
        </w:rPr>
        <w:t xml:space="preserve"> </w:t>
      </w:r>
      <w:r w:rsidR="00763B70" w:rsidRPr="007C20ED">
        <w:rPr>
          <w:rFonts w:ascii="Times New Roman" w:hAnsi="Times New Roman" w:cs="Times New Roman"/>
          <w:sz w:val="28"/>
          <w:szCs w:val="28"/>
          <w:lang w:val="uk-UA"/>
        </w:rPr>
        <w:t>[</w:t>
      </w:r>
      <w:r w:rsidR="00763B70">
        <w:rPr>
          <w:rFonts w:ascii="Times New Roman" w:hAnsi="Times New Roman" w:cs="Times New Roman"/>
          <w:sz w:val="28"/>
          <w:szCs w:val="28"/>
          <w:lang w:val="uk-UA"/>
        </w:rPr>
        <w:t>83</w:t>
      </w:r>
      <w:r w:rsidR="00763B70" w:rsidRPr="007C20ED">
        <w:rPr>
          <w:rFonts w:ascii="Times New Roman" w:hAnsi="Times New Roman" w:cs="Times New Roman"/>
          <w:sz w:val="28"/>
          <w:szCs w:val="28"/>
          <w:lang w:val="uk-UA"/>
        </w:rPr>
        <w:t xml:space="preserve">, с. </w:t>
      </w:r>
      <w:r w:rsidR="00763B70">
        <w:rPr>
          <w:rFonts w:ascii="Times New Roman" w:hAnsi="Times New Roman" w:cs="Times New Roman"/>
          <w:sz w:val="28"/>
          <w:szCs w:val="28"/>
          <w:lang w:val="uk-UA"/>
        </w:rPr>
        <w:t>45</w:t>
      </w:r>
      <w:r w:rsidR="00763B70" w:rsidRPr="007C20ED">
        <w:rPr>
          <w:rFonts w:ascii="Times New Roman" w:hAnsi="Times New Roman" w:cs="Times New Roman"/>
          <w:sz w:val="28"/>
          <w:szCs w:val="28"/>
          <w:lang w:val="uk-UA"/>
        </w:rPr>
        <w:t>]</w:t>
      </w:r>
      <w:r w:rsidRPr="00B56035">
        <w:rPr>
          <w:rFonts w:ascii="Times New Roman" w:hAnsi="Times New Roman" w:cs="Times New Roman"/>
          <w:sz w:val="28"/>
          <w:szCs w:val="28"/>
          <w:lang w:val="uk-UA"/>
        </w:rPr>
        <w:t>.</w:t>
      </w:r>
    </w:p>
    <w:p w14:paraId="1812BFE5" w14:textId="1CC791ED" w:rsidR="00B56035" w:rsidRPr="00B56035" w:rsidRDefault="00421F23" w:rsidP="00B5603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6035" w:rsidRPr="00B56035">
        <w:rPr>
          <w:rFonts w:ascii="Times New Roman" w:hAnsi="Times New Roman" w:cs="Times New Roman"/>
          <w:sz w:val="28"/>
          <w:szCs w:val="28"/>
          <w:lang w:val="uk-UA"/>
        </w:rPr>
        <w:t>Міністр підкреслив важливість залучення громадськості до управління спортивними клубами. «Громада, громадяни, які є засновниками чи членами такого спортивного клубу, будуть швидко та ефективно приймати рішення, щоб цей клуб розвивався якнайкраще», — зазначив він</w:t>
      </w:r>
      <w:r w:rsidR="00763B70">
        <w:rPr>
          <w:rFonts w:ascii="Times New Roman" w:hAnsi="Times New Roman" w:cs="Times New Roman"/>
          <w:sz w:val="28"/>
          <w:szCs w:val="28"/>
          <w:lang w:val="uk-UA"/>
        </w:rPr>
        <w:t xml:space="preserve"> </w:t>
      </w:r>
      <w:bookmarkStart w:id="9" w:name="_Hlk193698595"/>
      <w:r w:rsidR="00763B70" w:rsidRPr="007C20ED">
        <w:rPr>
          <w:rFonts w:ascii="Times New Roman" w:hAnsi="Times New Roman" w:cs="Times New Roman"/>
          <w:sz w:val="28"/>
          <w:szCs w:val="28"/>
          <w:lang w:val="uk-UA"/>
        </w:rPr>
        <w:t>[</w:t>
      </w:r>
      <w:r w:rsidR="00763B70">
        <w:rPr>
          <w:rFonts w:ascii="Times New Roman" w:hAnsi="Times New Roman" w:cs="Times New Roman"/>
          <w:sz w:val="28"/>
          <w:szCs w:val="28"/>
          <w:lang w:val="uk-UA"/>
        </w:rPr>
        <w:t>83</w:t>
      </w:r>
      <w:r w:rsidR="00763B70" w:rsidRPr="007C20ED">
        <w:rPr>
          <w:rFonts w:ascii="Times New Roman" w:hAnsi="Times New Roman" w:cs="Times New Roman"/>
          <w:sz w:val="28"/>
          <w:szCs w:val="28"/>
          <w:lang w:val="uk-UA"/>
        </w:rPr>
        <w:t xml:space="preserve">, с. </w:t>
      </w:r>
      <w:r w:rsidR="00763B70">
        <w:rPr>
          <w:rFonts w:ascii="Times New Roman" w:hAnsi="Times New Roman" w:cs="Times New Roman"/>
          <w:sz w:val="28"/>
          <w:szCs w:val="28"/>
          <w:lang w:val="uk-UA"/>
        </w:rPr>
        <w:t>45</w:t>
      </w:r>
      <w:r w:rsidR="00763B70" w:rsidRPr="007C20ED">
        <w:rPr>
          <w:rFonts w:ascii="Times New Roman" w:hAnsi="Times New Roman" w:cs="Times New Roman"/>
          <w:sz w:val="28"/>
          <w:szCs w:val="28"/>
          <w:lang w:val="uk-UA"/>
        </w:rPr>
        <w:t>].</w:t>
      </w:r>
      <w:bookmarkEnd w:id="9"/>
    </w:p>
    <w:p w14:paraId="352BF5AE" w14:textId="66B929CF" w:rsidR="00B56035" w:rsidRPr="00B56035" w:rsidRDefault="00421F23" w:rsidP="00B5603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6035" w:rsidRPr="00B56035">
        <w:rPr>
          <w:rFonts w:ascii="Times New Roman" w:hAnsi="Times New Roman" w:cs="Times New Roman"/>
          <w:sz w:val="28"/>
          <w:szCs w:val="28"/>
          <w:lang w:val="uk-UA"/>
        </w:rPr>
        <w:t xml:space="preserve">За словами Матвія Бідного, новий закон надасть додаткові можливості для впровадження європейської клубної системи і залучення більшої кількості людей до занять спортом. «Це дасть можливість впливати на федерацію, яка </w:t>
      </w:r>
      <w:r w:rsidR="00B56035" w:rsidRPr="00B56035">
        <w:rPr>
          <w:rFonts w:ascii="Times New Roman" w:hAnsi="Times New Roman" w:cs="Times New Roman"/>
          <w:sz w:val="28"/>
          <w:szCs w:val="28"/>
          <w:lang w:val="uk-UA"/>
        </w:rPr>
        <w:lastRenderedPageBreak/>
        <w:t>таким чином перезавантажиться. Вона набуде нової крові знизу, нових кадрів, ідей, ініціатив», — пояснив міністр</w:t>
      </w:r>
      <w:r w:rsidR="00763B70">
        <w:rPr>
          <w:rFonts w:ascii="Times New Roman" w:hAnsi="Times New Roman" w:cs="Times New Roman"/>
          <w:sz w:val="28"/>
          <w:szCs w:val="28"/>
          <w:lang w:val="uk-UA"/>
        </w:rPr>
        <w:t xml:space="preserve"> </w:t>
      </w:r>
      <w:r w:rsidR="00763B70" w:rsidRPr="007C20ED">
        <w:rPr>
          <w:rFonts w:ascii="Times New Roman" w:hAnsi="Times New Roman" w:cs="Times New Roman"/>
          <w:sz w:val="28"/>
          <w:szCs w:val="28"/>
          <w:lang w:val="uk-UA"/>
        </w:rPr>
        <w:t>[</w:t>
      </w:r>
      <w:r w:rsidR="00763B70">
        <w:rPr>
          <w:rFonts w:ascii="Times New Roman" w:hAnsi="Times New Roman" w:cs="Times New Roman"/>
          <w:sz w:val="28"/>
          <w:szCs w:val="28"/>
          <w:lang w:val="uk-UA"/>
        </w:rPr>
        <w:t>83</w:t>
      </w:r>
      <w:r w:rsidR="00763B70" w:rsidRPr="007C20ED">
        <w:rPr>
          <w:rFonts w:ascii="Times New Roman" w:hAnsi="Times New Roman" w:cs="Times New Roman"/>
          <w:sz w:val="28"/>
          <w:szCs w:val="28"/>
          <w:lang w:val="uk-UA"/>
        </w:rPr>
        <w:t xml:space="preserve">, с. </w:t>
      </w:r>
      <w:r w:rsidR="00763B70">
        <w:rPr>
          <w:rFonts w:ascii="Times New Roman" w:hAnsi="Times New Roman" w:cs="Times New Roman"/>
          <w:sz w:val="28"/>
          <w:szCs w:val="28"/>
          <w:lang w:val="uk-UA"/>
        </w:rPr>
        <w:t>45</w:t>
      </w:r>
      <w:r w:rsidR="00763B70" w:rsidRPr="007C20ED">
        <w:rPr>
          <w:rFonts w:ascii="Times New Roman" w:hAnsi="Times New Roman" w:cs="Times New Roman"/>
          <w:sz w:val="28"/>
          <w:szCs w:val="28"/>
          <w:lang w:val="uk-UA"/>
        </w:rPr>
        <w:t>].</w:t>
      </w:r>
    </w:p>
    <w:p w14:paraId="3E3B1518" w14:textId="3884207A" w:rsidR="00B56035" w:rsidRPr="00B56035" w:rsidRDefault="00421F23" w:rsidP="00B5603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6035" w:rsidRPr="00B56035">
        <w:rPr>
          <w:rFonts w:ascii="Times New Roman" w:hAnsi="Times New Roman" w:cs="Times New Roman"/>
          <w:sz w:val="28"/>
          <w:szCs w:val="28"/>
          <w:lang w:val="uk-UA"/>
        </w:rPr>
        <w:t>Він також підкреслив, що зміни будуть поступовими і продуманими. «Зрозуміло, що ми потребуємо перехідного періоду. Сказати, що з нового року працюємо по-новому, і у нас тільки спортивні клуби, закриваємо ДЮСШ, то ні, такого не буде», — запевнив міністр</w:t>
      </w:r>
      <w:r w:rsidR="005825DA">
        <w:rPr>
          <w:rFonts w:ascii="Times New Roman" w:hAnsi="Times New Roman" w:cs="Times New Roman"/>
          <w:sz w:val="28"/>
          <w:szCs w:val="28"/>
          <w:lang w:val="uk-UA"/>
        </w:rPr>
        <w:t xml:space="preserve"> </w:t>
      </w:r>
      <w:r w:rsidR="005825DA" w:rsidRPr="007C20ED">
        <w:rPr>
          <w:rFonts w:ascii="Times New Roman" w:hAnsi="Times New Roman" w:cs="Times New Roman"/>
          <w:sz w:val="28"/>
          <w:szCs w:val="28"/>
          <w:lang w:val="uk-UA"/>
        </w:rPr>
        <w:t>[</w:t>
      </w:r>
      <w:r w:rsidR="005825DA">
        <w:rPr>
          <w:rFonts w:ascii="Times New Roman" w:hAnsi="Times New Roman" w:cs="Times New Roman"/>
          <w:sz w:val="28"/>
          <w:szCs w:val="28"/>
          <w:lang w:val="uk-UA"/>
        </w:rPr>
        <w:t>83</w:t>
      </w:r>
      <w:r w:rsidR="005825DA" w:rsidRPr="007C20ED">
        <w:rPr>
          <w:rFonts w:ascii="Times New Roman" w:hAnsi="Times New Roman" w:cs="Times New Roman"/>
          <w:sz w:val="28"/>
          <w:szCs w:val="28"/>
          <w:lang w:val="uk-UA"/>
        </w:rPr>
        <w:t xml:space="preserve">, с. </w:t>
      </w:r>
      <w:r w:rsidR="005825DA">
        <w:rPr>
          <w:rFonts w:ascii="Times New Roman" w:hAnsi="Times New Roman" w:cs="Times New Roman"/>
          <w:sz w:val="28"/>
          <w:szCs w:val="28"/>
          <w:lang w:val="uk-UA"/>
        </w:rPr>
        <w:t>45</w:t>
      </w:r>
      <w:r w:rsidR="005825DA" w:rsidRPr="007C20ED">
        <w:rPr>
          <w:rFonts w:ascii="Times New Roman" w:hAnsi="Times New Roman" w:cs="Times New Roman"/>
          <w:sz w:val="28"/>
          <w:szCs w:val="28"/>
          <w:lang w:val="uk-UA"/>
        </w:rPr>
        <w:t>].</w:t>
      </w:r>
    </w:p>
    <w:p w14:paraId="3BA74CA2" w14:textId="29A36A18" w:rsidR="00B56035" w:rsidRPr="00B56035" w:rsidRDefault="00DD4E7E" w:rsidP="00B5603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6035" w:rsidRPr="00B56035">
        <w:rPr>
          <w:rFonts w:ascii="Times New Roman" w:hAnsi="Times New Roman" w:cs="Times New Roman"/>
          <w:sz w:val="28"/>
          <w:szCs w:val="28"/>
          <w:lang w:val="uk-UA"/>
        </w:rPr>
        <w:t>Матвій Бідний розповів про роботу з місцевими громадами щодо впровадження нових підходів. «Ми сьогодні працюємо з кількома громадами, підписуємо меморандуми, запускаємо спортивні клуби, де вже є осередки громадських організацій. Ми хочемо відпрацювати такий принцип роботи», — зазначив він.</w:t>
      </w:r>
      <w:r>
        <w:rPr>
          <w:rFonts w:ascii="Times New Roman" w:hAnsi="Times New Roman" w:cs="Times New Roman"/>
          <w:sz w:val="28"/>
          <w:szCs w:val="28"/>
          <w:lang w:val="uk-UA"/>
        </w:rPr>
        <w:t xml:space="preserve"> </w:t>
      </w:r>
      <w:r w:rsidR="00B56035" w:rsidRPr="00B56035">
        <w:rPr>
          <w:rFonts w:ascii="Times New Roman" w:hAnsi="Times New Roman" w:cs="Times New Roman"/>
          <w:sz w:val="28"/>
          <w:szCs w:val="28"/>
          <w:lang w:val="uk-UA"/>
        </w:rPr>
        <w:t>Міністр також розповів про підготовку типового статуту спортивного клубу. «Ми напрацювали типовий статут, розуміємо, що маємо дати інструменти, щоб ці клуби могли якомога швидше та ефективніше самоорганізуватися», — сказав він.</w:t>
      </w:r>
      <w:r>
        <w:rPr>
          <w:rFonts w:ascii="Times New Roman" w:hAnsi="Times New Roman" w:cs="Times New Roman"/>
          <w:sz w:val="28"/>
          <w:szCs w:val="28"/>
          <w:lang w:val="uk-UA"/>
        </w:rPr>
        <w:t xml:space="preserve"> </w:t>
      </w:r>
      <w:r w:rsidR="00B56035" w:rsidRPr="00B56035">
        <w:rPr>
          <w:rFonts w:ascii="Times New Roman" w:hAnsi="Times New Roman" w:cs="Times New Roman"/>
          <w:sz w:val="28"/>
          <w:szCs w:val="28"/>
          <w:lang w:val="uk-UA"/>
        </w:rPr>
        <w:t>Матвій Бідний також повідомив про своє висунення на посаду члена Виконавчого комітету Всесвітнього антидопінгового агентства (WADA). Він вважає це важливим кроком для утвердження України на міжнародній спортивній арені</w:t>
      </w:r>
      <w:r w:rsidR="005825DA">
        <w:rPr>
          <w:rFonts w:ascii="Times New Roman" w:hAnsi="Times New Roman" w:cs="Times New Roman"/>
          <w:sz w:val="28"/>
          <w:szCs w:val="28"/>
          <w:lang w:val="uk-UA"/>
        </w:rPr>
        <w:t xml:space="preserve"> </w:t>
      </w:r>
      <w:r w:rsidR="005825DA" w:rsidRPr="007C20ED">
        <w:rPr>
          <w:rFonts w:ascii="Times New Roman" w:hAnsi="Times New Roman" w:cs="Times New Roman"/>
          <w:sz w:val="28"/>
          <w:szCs w:val="28"/>
          <w:lang w:val="uk-UA"/>
        </w:rPr>
        <w:t>[</w:t>
      </w:r>
      <w:r w:rsidR="005825DA">
        <w:rPr>
          <w:rFonts w:ascii="Times New Roman" w:hAnsi="Times New Roman" w:cs="Times New Roman"/>
          <w:sz w:val="28"/>
          <w:szCs w:val="28"/>
          <w:lang w:val="uk-UA"/>
        </w:rPr>
        <w:t>83</w:t>
      </w:r>
      <w:r w:rsidR="005825DA" w:rsidRPr="007C20ED">
        <w:rPr>
          <w:rFonts w:ascii="Times New Roman" w:hAnsi="Times New Roman" w:cs="Times New Roman"/>
          <w:sz w:val="28"/>
          <w:szCs w:val="28"/>
          <w:lang w:val="uk-UA"/>
        </w:rPr>
        <w:t xml:space="preserve">, с. </w:t>
      </w:r>
      <w:r w:rsidR="005825DA">
        <w:rPr>
          <w:rFonts w:ascii="Times New Roman" w:hAnsi="Times New Roman" w:cs="Times New Roman"/>
          <w:sz w:val="28"/>
          <w:szCs w:val="28"/>
          <w:lang w:val="uk-UA"/>
        </w:rPr>
        <w:t>45</w:t>
      </w:r>
      <w:r w:rsidR="005825DA" w:rsidRPr="007C20ED">
        <w:rPr>
          <w:rFonts w:ascii="Times New Roman" w:hAnsi="Times New Roman" w:cs="Times New Roman"/>
          <w:sz w:val="28"/>
          <w:szCs w:val="28"/>
          <w:lang w:val="uk-UA"/>
        </w:rPr>
        <w:t>].</w:t>
      </w:r>
    </w:p>
    <w:p w14:paraId="05D53B41" w14:textId="77777777" w:rsidR="00B56035" w:rsidRPr="00B56035" w:rsidRDefault="00B56035" w:rsidP="00B56035">
      <w:pPr>
        <w:pStyle w:val="a3"/>
        <w:spacing w:line="360" w:lineRule="auto"/>
        <w:jc w:val="both"/>
        <w:rPr>
          <w:rFonts w:ascii="Times New Roman" w:hAnsi="Times New Roman" w:cs="Times New Roman"/>
          <w:sz w:val="28"/>
          <w:szCs w:val="28"/>
          <w:lang w:val="uk-UA"/>
        </w:rPr>
      </w:pPr>
      <w:r w:rsidRPr="00B56035">
        <w:rPr>
          <w:rFonts w:ascii="Times New Roman" w:hAnsi="Times New Roman" w:cs="Times New Roman"/>
          <w:sz w:val="28"/>
          <w:szCs w:val="28"/>
          <w:lang w:val="uk-UA"/>
        </w:rPr>
        <w:t>«Нещодавно профільний комітет Ради Європи CAHAMA проголосував за моє висунення. Зроблю все, щоб утвердити статус України як держави, яка просуває чесний спорт у світі», — зазначив міністр.</w:t>
      </w:r>
    </w:p>
    <w:p w14:paraId="4ED4CE8F" w14:textId="7113F93B" w:rsidR="00B56035" w:rsidRPr="00B56035" w:rsidRDefault="00B56035" w:rsidP="00B56035">
      <w:pPr>
        <w:pStyle w:val="a3"/>
        <w:spacing w:line="360" w:lineRule="auto"/>
        <w:jc w:val="both"/>
        <w:rPr>
          <w:rFonts w:ascii="Times New Roman" w:hAnsi="Times New Roman" w:cs="Times New Roman"/>
          <w:sz w:val="28"/>
          <w:szCs w:val="28"/>
          <w:lang w:val="uk-UA"/>
        </w:rPr>
      </w:pPr>
      <w:r w:rsidRPr="00B56035">
        <w:rPr>
          <w:rFonts w:ascii="Times New Roman" w:hAnsi="Times New Roman" w:cs="Times New Roman"/>
          <w:sz w:val="28"/>
          <w:szCs w:val="28"/>
          <w:lang w:val="uk-UA"/>
        </w:rPr>
        <w:t>Він підкреслив важливість спортивної дипломатії і залучення українських представників до міжнародних спортивних організацій. «Ми провели перший раунд навчання зі спортивної дипломатії. Є кілька людей, які пройшли його, ми з ними зараз активно працюємо — кожен у своїх міжнародних федераціях», — повідомив він</w:t>
      </w:r>
      <w:r w:rsidR="005825DA">
        <w:rPr>
          <w:rFonts w:ascii="Times New Roman" w:hAnsi="Times New Roman" w:cs="Times New Roman"/>
          <w:sz w:val="28"/>
          <w:szCs w:val="28"/>
          <w:lang w:val="uk-UA"/>
        </w:rPr>
        <w:t xml:space="preserve"> </w:t>
      </w:r>
      <w:r w:rsidR="005825DA" w:rsidRPr="007C20ED">
        <w:rPr>
          <w:rFonts w:ascii="Times New Roman" w:hAnsi="Times New Roman" w:cs="Times New Roman"/>
          <w:sz w:val="28"/>
          <w:szCs w:val="28"/>
          <w:lang w:val="uk-UA"/>
        </w:rPr>
        <w:t>[</w:t>
      </w:r>
      <w:r w:rsidR="005825DA">
        <w:rPr>
          <w:rFonts w:ascii="Times New Roman" w:hAnsi="Times New Roman" w:cs="Times New Roman"/>
          <w:sz w:val="28"/>
          <w:szCs w:val="28"/>
          <w:lang w:val="uk-UA"/>
        </w:rPr>
        <w:t>83</w:t>
      </w:r>
      <w:r w:rsidR="005825DA" w:rsidRPr="007C20ED">
        <w:rPr>
          <w:rFonts w:ascii="Times New Roman" w:hAnsi="Times New Roman" w:cs="Times New Roman"/>
          <w:sz w:val="28"/>
          <w:szCs w:val="28"/>
          <w:lang w:val="uk-UA"/>
        </w:rPr>
        <w:t xml:space="preserve">, с. </w:t>
      </w:r>
      <w:r w:rsidR="005825DA">
        <w:rPr>
          <w:rFonts w:ascii="Times New Roman" w:hAnsi="Times New Roman" w:cs="Times New Roman"/>
          <w:sz w:val="28"/>
          <w:szCs w:val="28"/>
          <w:lang w:val="uk-UA"/>
        </w:rPr>
        <w:t>45</w:t>
      </w:r>
      <w:r w:rsidR="005825DA" w:rsidRPr="007C20ED">
        <w:rPr>
          <w:rFonts w:ascii="Times New Roman" w:hAnsi="Times New Roman" w:cs="Times New Roman"/>
          <w:sz w:val="28"/>
          <w:szCs w:val="28"/>
          <w:lang w:val="uk-UA"/>
        </w:rPr>
        <w:t>]</w:t>
      </w:r>
      <w:r w:rsidRPr="00B56035">
        <w:rPr>
          <w:rFonts w:ascii="Times New Roman" w:hAnsi="Times New Roman" w:cs="Times New Roman"/>
          <w:sz w:val="28"/>
          <w:szCs w:val="28"/>
          <w:lang w:val="uk-UA"/>
        </w:rPr>
        <w:t>.</w:t>
      </w:r>
    </w:p>
    <w:p w14:paraId="0BE3B0C5" w14:textId="45D6A336" w:rsidR="00B56035" w:rsidRPr="00B56035" w:rsidRDefault="00B56035" w:rsidP="00B56035">
      <w:pPr>
        <w:pStyle w:val="a3"/>
        <w:spacing w:line="360" w:lineRule="auto"/>
        <w:jc w:val="both"/>
        <w:rPr>
          <w:rFonts w:ascii="Times New Roman" w:hAnsi="Times New Roman" w:cs="Times New Roman"/>
          <w:sz w:val="28"/>
          <w:szCs w:val="28"/>
          <w:lang w:val="uk-UA"/>
        </w:rPr>
      </w:pPr>
      <w:r w:rsidRPr="00B56035">
        <w:rPr>
          <w:rFonts w:ascii="Times New Roman" w:hAnsi="Times New Roman" w:cs="Times New Roman"/>
          <w:sz w:val="28"/>
          <w:szCs w:val="28"/>
          <w:lang w:val="uk-UA"/>
        </w:rPr>
        <w:t xml:space="preserve">Матвій Бідний також підбив підсумки проєкту </w:t>
      </w:r>
      <w:r w:rsidR="00DD4E7E">
        <w:rPr>
          <w:rFonts w:ascii="Times New Roman" w:hAnsi="Times New Roman" w:cs="Times New Roman"/>
          <w:sz w:val="28"/>
          <w:szCs w:val="28"/>
          <w:lang w:val="uk-UA"/>
        </w:rPr>
        <w:t xml:space="preserve"> </w:t>
      </w:r>
      <w:r w:rsidRPr="00B56035">
        <w:rPr>
          <w:rFonts w:ascii="Times New Roman" w:hAnsi="Times New Roman" w:cs="Times New Roman"/>
          <w:sz w:val="28"/>
          <w:szCs w:val="28"/>
          <w:lang w:val="uk-UA"/>
        </w:rPr>
        <w:t xml:space="preserve">Volia Space, реалізованого під час Олімпійських ігор у Парижі. Проєкт мав на меті донести до світової спільноти історії українських спортсменів та привернути увагу до війни в Україні. Міністр зазначив, що проєкт привернув значну увагу міжнародних медіа: «Щоденні </w:t>
      </w:r>
      <w:r w:rsidRPr="00B56035">
        <w:rPr>
          <w:rFonts w:ascii="Times New Roman" w:hAnsi="Times New Roman" w:cs="Times New Roman"/>
          <w:sz w:val="28"/>
          <w:szCs w:val="28"/>
          <w:lang w:val="uk-UA"/>
        </w:rPr>
        <w:lastRenderedPageBreak/>
        <w:t>охоплення в медіа були 5-7 мільйонів переглядів і близько 100-150 оригінальних текстів, дві третини з яких — міжнародні медіа».</w:t>
      </w:r>
    </w:p>
    <w:p w14:paraId="6DC72EA6" w14:textId="0DEB7910" w:rsidR="001A69F7" w:rsidRDefault="00E253EF" w:rsidP="00B5603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B56035" w:rsidRPr="00B56035">
        <w:rPr>
          <w:rFonts w:ascii="Times New Roman" w:hAnsi="Times New Roman" w:cs="Times New Roman"/>
          <w:sz w:val="28"/>
          <w:szCs w:val="28"/>
          <w:lang w:val="uk-UA"/>
        </w:rPr>
        <w:t>розповів про важливість науково-методичної підтримки спортсменів. «По більшості наших видів спорту бачимо нехтування науково-методичними напрацюваннями, які є у світі», — зазначив міністр</w:t>
      </w:r>
      <w:r>
        <w:rPr>
          <w:rFonts w:ascii="Times New Roman" w:hAnsi="Times New Roman" w:cs="Times New Roman"/>
          <w:sz w:val="28"/>
          <w:szCs w:val="28"/>
          <w:lang w:val="uk-UA"/>
        </w:rPr>
        <w:t xml:space="preserve">, - </w:t>
      </w:r>
      <w:r w:rsidR="00B56035" w:rsidRPr="00B56035">
        <w:rPr>
          <w:rFonts w:ascii="Times New Roman" w:hAnsi="Times New Roman" w:cs="Times New Roman"/>
          <w:sz w:val="28"/>
          <w:szCs w:val="28"/>
          <w:lang w:val="uk-UA"/>
        </w:rPr>
        <w:t>висловив упевненість у необхідності продовжувати активну роботу на міжнародній арені та впроваджувати системні зміни в українському спорті</w:t>
      </w:r>
      <w:r w:rsidR="005825DA">
        <w:rPr>
          <w:rFonts w:ascii="Times New Roman" w:hAnsi="Times New Roman" w:cs="Times New Roman"/>
          <w:sz w:val="28"/>
          <w:szCs w:val="28"/>
          <w:lang w:val="uk-UA"/>
        </w:rPr>
        <w:t xml:space="preserve"> </w:t>
      </w:r>
      <w:r w:rsidR="005825DA" w:rsidRPr="007C20ED">
        <w:rPr>
          <w:rFonts w:ascii="Times New Roman" w:hAnsi="Times New Roman" w:cs="Times New Roman"/>
          <w:sz w:val="28"/>
          <w:szCs w:val="28"/>
          <w:lang w:val="uk-UA"/>
        </w:rPr>
        <w:t>[</w:t>
      </w:r>
      <w:r w:rsidR="005825DA">
        <w:rPr>
          <w:rFonts w:ascii="Times New Roman" w:hAnsi="Times New Roman" w:cs="Times New Roman"/>
          <w:sz w:val="28"/>
          <w:szCs w:val="28"/>
          <w:lang w:val="uk-UA"/>
        </w:rPr>
        <w:t>83</w:t>
      </w:r>
      <w:r w:rsidR="005825DA" w:rsidRPr="007C20ED">
        <w:rPr>
          <w:rFonts w:ascii="Times New Roman" w:hAnsi="Times New Roman" w:cs="Times New Roman"/>
          <w:sz w:val="28"/>
          <w:szCs w:val="28"/>
          <w:lang w:val="uk-UA"/>
        </w:rPr>
        <w:t xml:space="preserve">, с. </w:t>
      </w:r>
      <w:r w:rsidR="005825DA">
        <w:rPr>
          <w:rFonts w:ascii="Times New Roman" w:hAnsi="Times New Roman" w:cs="Times New Roman"/>
          <w:sz w:val="28"/>
          <w:szCs w:val="28"/>
          <w:lang w:val="uk-UA"/>
        </w:rPr>
        <w:t>45</w:t>
      </w:r>
      <w:r w:rsidR="005825DA" w:rsidRPr="007C20ED">
        <w:rPr>
          <w:rFonts w:ascii="Times New Roman" w:hAnsi="Times New Roman" w:cs="Times New Roman"/>
          <w:sz w:val="28"/>
          <w:szCs w:val="28"/>
          <w:lang w:val="uk-UA"/>
        </w:rPr>
        <w:t>].</w:t>
      </w:r>
      <w:r w:rsidR="00B956FE">
        <w:rPr>
          <w:rFonts w:ascii="Times New Roman" w:hAnsi="Times New Roman" w:cs="Times New Roman"/>
          <w:sz w:val="28"/>
          <w:szCs w:val="28"/>
          <w:lang w:val="uk-UA"/>
        </w:rPr>
        <w:t xml:space="preserve"> </w:t>
      </w:r>
    </w:p>
    <w:p w14:paraId="52B7ECB1" w14:textId="75002F9E" w:rsidR="00355F68" w:rsidRDefault="00355F68" w:rsidP="00B56035">
      <w:pPr>
        <w:pStyle w:val="a3"/>
        <w:spacing w:line="360" w:lineRule="auto"/>
        <w:jc w:val="both"/>
        <w:rPr>
          <w:rFonts w:ascii="Times New Roman" w:hAnsi="Times New Roman" w:cs="Times New Roman"/>
          <w:sz w:val="28"/>
          <w:szCs w:val="28"/>
          <w:lang w:val="uk-UA"/>
        </w:rPr>
      </w:pPr>
    </w:p>
    <w:p w14:paraId="232FC121" w14:textId="556AE3AD" w:rsidR="00355F68" w:rsidRPr="005B3002" w:rsidRDefault="005B3002" w:rsidP="00B56035">
      <w:pPr>
        <w:pStyle w:val="a3"/>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w:t>
      </w:r>
      <w:r w:rsidR="00355F68" w:rsidRPr="005B3002">
        <w:rPr>
          <w:rFonts w:ascii="Times New Roman" w:hAnsi="Times New Roman" w:cs="Times New Roman"/>
          <w:b/>
          <w:bCs/>
          <w:sz w:val="28"/>
          <w:szCs w:val="28"/>
          <w:lang w:val="uk-UA"/>
        </w:rPr>
        <w:t>.2. Нормативно-правове регулювання шкільного та студентського спорту</w:t>
      </w:r>
    </w:p>
    <w:p w14:paraId="1DA5040F" w14:textId="38AFDD2A"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Студентський спорт є зв’язковою ланкою між масовим спортом і спортом вищих досягнень. Всесвітні Універсіади за значущістю та масштабом є лідерами серед міжнародних спортивних змагань, основним організатором яких виступає Міжнародна федерація студентського спорту. Значущість спорту в житті людини, у тому числі молодого покоління, пов’язана з тим, що на всіх етапах розвитку суспільства люди займалися руховою активністю; спортивна діяльність входила до обов’язкових компонентів суспільного життя незалежно від державного устрою; відносини у сфері спорту регулювалися правовими нормами</w:t>
      </w:r>
      <w:r w:rsidR="00B956FE">
        <w:rPr>
          <w:rFonts w:ascii="Times New Roman" w:hAnsi="Times New Roman" w:cs="Times New Roman"/>
          <w:sz w:val="28"/>
          <w:szCs w:val="28"/>
          <w:lang w:val="uk-UA"/>
        </w:rPr>
        <w:t xml:space="preserve"> </w:t>
      </w:r>
      <w:r w:rsidR="00B956FE" w:rsidRPr="007C20ED">
        <w:rPr>
          <w:rFonts w:ascii="Times New Roman" w:hAnsi="Times New Roman" w:cs="Times New Roman"/>
          <w:sz w:val="28"/>
          <w:szCs w:val="28"/>
          <w:lang w:val="uk-UA"/>
        </w:rPr>
        <w:t>[</w:t>
      </w:r>
      <w:r w:rsidR="00B956FE">
        <w:rPr>
          <w:rFonts w:ascii="Times New Roman" w:hAnsi="Times New Roman" w:cs="Times New Roman"/>
          <w:sz w:val="28"/>
          <w:szCs w:val="28"/>
          <w:lang w:val="uk-UA"/>
        </w:rPr>
        <w:t>45</w:t>
      </w:r>
      <w:r w:rsidR="00B956FE"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28A6D585" w14:textId="2BBDFD8F"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Можливість якісних змін у розвитку фізичної культури та спорту студентської молоді значною мірою обумовлюється рівнем реалізації низки нормативно-правових документів, серед яких, окрім Закону України «Про фізичну культуру і спорт» </w:t>
      </w:r>
      <w:r w:rsidR="00B956FE" w:rsidRPr="007C20ED">
        <w:rPr>
          <w:rFonts w:ascii="Times New Roman" w:hAnsi="Times New Roman" w:cs="Times New Roman"/>
          <w:sz w:val="28"/>
          <w:szCs w:val="28"/>
          <w:lang w:val="uk-UA"/>
        </w:rPr>
        <w:t>[</w:t>
      </w:r>
      <w:r w:rsidR="00B956FE">
        <w:rPr>
          <w:rFonts w:ascii="Times New Roman" w:hAnsi="Times New Roman" w:cs="Times New Roman"/>
          <w:sz w:val="28"/>
          <w:szCs w:val="28"/>
          <w:lang w:val="uk-UA"/>
        </w:rPr>
        <w:t>31</w:t>
      </w:r>
      <w:r w:rsidR="00B956FE" w:rsidRPr="007C20ED">
        <w:rPr>
          <w:rFonts w:ascii="Times New Roman" w:hAnsi="Times New Roman" w:cs="Times New Roman"/>
          <w:sz w:val="28"/>
          <w:szCs w:val="28"/>
          <w:lang w:val="uk-UA"/>
        </w:rPr>
        <w:t>]</w:t>
      </w:r>
      <w:r w:rsidR="00B956FE" w:rsidRPr="005B4C81">
        <w:rPr>
          <w:rFonts w:ascii="Times New Roman" w:hAnsi="Times New Roman" w:cs="Times New Roman"/>
          <w:sz w:val="28"/>
          <w:szCs w:val="28"/>
          <w:lang w:val="uk-UA"/>
        </w:rPr>
        <w:t xml:space="preserve"> </w:t>
      </w:r>
      <w:r w:rsidR="005B4C81" w:rsidRPr="005B4C81">
        <w:rPr>
          <w:rFonts w:ascii="Times New Roman" w:hAnsi="Times New Roman" w:cs="Times New Roman"/>
          <w:sz w:val="28"/>
          <w:szCs w:val="28"/>
          <w:lang w:val="uk-UA"/>
        </w:rPr>
        <w:t xml:space="preserve">(проєкту Закону України «Про фізичне виховання і спорт»), </w:t>
      </w:r>
      <w:r>
        <w:rPr>
          <w:rFonts w:ascii="Times New Roman" w:hAnsi="Times New Roman" w:cs="Times New Roman"/>
          <w:sz w:val="28"/>
          <w:szCs w:val="28"/>
          <w:lang w:val="uk-UA"/>
        </w:rPr>
        <w:t>Стратегія розвитку фізичної культури і спорту України на період до 2028 року</w:t>
      </w:r>
      <w:r w:rsidR="00B956FE">
        <w:rPr>
          <w:rFonts w:ascii="Times New Roman" w:hAnsi="Times New Roman" w:cs="Times New Roman"/>
          <w:sz w:val="28"/>
          <w:szCs w:val="28"/>
          <w:lang w:val="uk-UA"/>
        </w:rPr>
        <w:t xml:space="preserve"> </w:t>
      </w:r>
      <w:r w:rsidR="00B956FE" w:rsidRPr="007C20ED">
        <w:rPr>
          <w:rFonts w:ascii="Times New Roman" w:hAnsi="Times New Roman" w:cs="Times New Roman"/>
          <w:sz w:val="28"/>
          <w:szCs w:val="28"/>
          <w:lang w:val="uk-UA"/>
        </w:rPr>
        <w:t>[</w:t>
      </w:r>
      <w:r w:rsidR="00B956FE">
        <w:rPr>
          <w:rFonts w:ascii="Times New Roman" w:hAnsi="Times New Roman" w:cs="Times New Roman"/>
          <w:sz w:val="28"/>
          <w:szCs w:val="28"/>
          <w:lang w:val="uk-UA"/>
        </w:rPr>
        <w:t>68</w:t>
      </w:r>
      <w:r w:rsidR="00A443D6">
        <w:rPr>
          <w:rFonts w:ascii="Times New Roman" w:hAnsi="Times New Roman" w:cs="Times New Roman"/>
          <w:sz w:val="28"/>
          <w:szCs w:val="28"/>
          <w:lang w:val="uk-UA"/>
        </w:rPr>
        <w:t xml:space="preserve"> </w:t>
      </w:r>
      <w:r w:rsidR="00B956FE"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Закон України «Про вищу освіту» та укази Президента «Про забезпечення подальшого розвитку вищої освіти в Україні» та «Про Національну доктрину розвитку освіти»</w:t>
      </w:r>
      <w:r w:rsidR="00A443D6" w:rsidRPr="00A443D6">
        <w:rPr>
          <w:rFonts w:ascii="Times New Roman" w:hAnsi="Times New Roman" w:cs="Times New Roman"/>
          <w:sz w:val="28"/>
          <w:szCs w:val="28"/>
          <w:lang w:val="uk-UA"/>
        </w:rPr>
        <w:t xml:space="preserve"> </w:t>
      </w:r>
      <w:r w:rsidR="00A443D6" w:rsidRPr="007C20ED">
        <w:rPr>
          <w:rFonts w:ascii="Times New Roman" w:hAnsi="Times New Roman" w:cs="Times New Roman"/>
          <w:sz w:val="28"/>
          <w:szCs w:val="28"/>
          <w:lang w:val="uk-UA"/>
        </w:rPr>
        <w:t>[</w:t>
      </w:r>
      <w:r w:rsidR="00A443D6">
        <w:rPr>
          <w:rFonts w:ascii="Times New Roman" w:hAnsi="Times New Roman" w:cs="Times New Roman"/>
          <w:sz w:val="28"/>
          <w:szCs w:val="28"/>
          <w:lang w:val="uk-UA"/>
        </w:rPr>
        <w:t>55</w:t>
      </w:r>
      <w:r w:rsidR="00A443D6"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У статті Конституції України опосередковано визначено норму, згідно з якою держава повинна дбати про розвиток фізичної культури та спорту і забезпечити санітарно-епідемічне благополуччя. Це конституційне положення, на думку фахівців, підкреслює зв’язок здоров’я та </w:t>
      </w:r>
      <w:r w:rsidR="005B4C81" w:rsidRPr="005B4C81">
        <w:rPr>
          <w:rFonts w:ascii="Times New Roman" w:hAnsi="Times New Roman" w:cs="Times New Roman"/>
          <w:sz w:val="28"/>
          <w:szCs w:val="28"/>
          <w:lang w:val="uk-UA"/>
        </w:rPr>
        <w:lastRenderedPageBreak/>
        <w:t xml:space="preserve">спорту, проте не повною мірою визначає важливість забезпечення відповідних прав із боку уповноважених державних органів. </w:t>
      </w:r>
    </w:p>
    <w:p w14:paraId="27B93233" w14:textId="7DA27149"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У Міжнародній хартії фізичного виховання та спорту визначено, що заняття фізичним вихованням і спортом є обов’язковим та основним правом кожної людини. Також права громадян у сфері фізичної культури та спорту закріплені Законом України «Про фізичну культуру і спорт» від 24 грудня 1993 р. Окрім того, вони відображені в проєкті Закону України «Про фізичне виховання і спорт»</w:t>
      </w:r>
      <w:r w:rsidR="004B76D3" w:rsidRPr="004B76D3">
        <w:rPr>
          <w:rFonts w:ascii="Times New Roman" w:hAnsi="Times New Roman" w:cs="Times New Roman"/>
          <w:sz w:val="28"/>
          <w:szCs w:val="28"/>
          <w:lang w:val="uk-UA"/>
        </w:rPr>
        <w:t xml:space="preserve"> </w:t>
      </w:r>
      <w:r w:rsidR="004B76D3" w:rsidRPr="007C20ED">
        <w:rPr>
          <w:rFonts w:ascii="Times New Roman" w:hAnsi="Times New Roman" w:cs="Times New Roman"/>
          <w:sz w:val="28"/>
          <w:szCs w:val="28"/>
          <w:lang w:val="uk-UA"/>
        </w:rPr>
        <w:t>[</w:t>
      </w:r>
      <w:r w:rsidR="004B76D3">
        <w:rPr>
          <w:rFonts w:ascii="Times New Roman" w:hAnsi="Times New Roman" w:cs="Times New Roman"/>
          <w:sz w:val="28"/>
          <w:szCs w:val="28"/>
          <w:lang w:val="uk-UA"/>
        </w:rPr>
        <w:t>31</w:t>
      </w:r>
      <w:r w:rsidR="004B76D3"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2565F6E8" w14:textId="77777777"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Згідно з відповідними статтями цих нормативно-правових документів громадяни мають право займатися фізичною культурою і спортом незалежно від жодних ознак. Законодавче тлумачення понять спорту і фізичної культури подані у вищезазначених документах. Так, згідно з першим визначено, що спорт − це діяльність суб'єктів сфери фізичної культури і спорту, спрямована на виявлення та уніфіковане порівняння досягнень людей у фізичній, інтелектуальній та іншій підготовленостях шляхом проведення спортивних змагань та відповідної підготовки до них. </w:t>
      </w:r>
    </w:p>
    <w:p w14:paraId="603C5F71" w14:textId="77777777"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Спорт має такі напрями: дитячий спорт, дитячо-юнацький спорт, резервний спорт, спорт вищих досягнень, професійний спорт, спорт ветеранів, олімпійський спорт, неолімпійський спорт, спорт інвалідів тощо.</w:t>
      </w:r>
    </w:p>
    <w:p w14:paraId="22460CF2" w14:textId="77777777"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 У відповідному проєкті визначено, що спорт – це всі форми фізичної активності, спрямовані на вираження або вдосконалення фізичного та розумового стану людини, формування соціальних відносин, шляхом участі у змагальній діяльності будь-якого рівня на організованій регулярній або епізодичній основі. </w:t>
      </w:r>
    </w:p>
    <w:p w14:paraId="197E14F3" w14:textId="11FC7980"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У сфері фізичного виховання та спорту в Україні визначено такі організаційні форми: спорт вищих досягнень; масовий спорт та спорт у системі освіти як різновид масового спорту</w:t>
      </w:r>
      <w:r w:rsidR="00EB2349">
        <w:rPr>
          <w:rFonts w:ascii="Times New Roman" w:hAnsi="Times New Roman" w:cs="Times New Roman"/>
          <w:sz w:val="28"/>
          <w:szCs w:val="28"/>
          <w:lang w:val="uk-UA"/>
        </w:rPr>
        <w:t xml:space="preserve"> </w:t>
      </w:r>
      <w:bookmarkStart w:id="10" w:name="_Hlk193705276"/>
      <w:r w:rsidR="00EB2349" w:rsidRPr="007C20ED">
        <w:rPr>
          <w:rFonts w:ascii="Times New Roman" w:hAnsi="Times New Roman" w:cs="Times New Roman"/>
          <w:sz w:val="28"/>
          <w:szCs w:val="28"/>
          <w:lang w:val="uk-UA"/>
        </w:rPr>
        <w:t>[</w:t>
      </w:r>
      <w:r w:rsidR="00EB2349">
        <w:rPr>
          <w:rFonts w:ascii="Times New Roman" w:hAnsi="Times New Roman" w:cs="Times New Roman"/>
          <w:sz w:val="28"/>
          <w:szCs w:val="28"/>
          <w:lang w:val="uk-UA"/>
        </w:rPr>
        <w:t>83</w:t>
      </w:r>
      <w:r w:rsidR="00EB2349" w:rsidRPr="007C20ED">
        <w:rPr>
          <w:rFonts w:ascii="Times New Roman" w:hAnsi="Times New Roman" w:cs="Times New Roman"/>
          <w:sz w:val="28"/>
          <w:szCs w:val="28"/>
          <w:lang w:val="uk-UA"/>
        </w:rPr>
        <w:t xml:space="preserve">, с. </w:t>
      </w:r>
      <w:r w:rsidR="00EB2349">
        <w:rPr>
          <w:rFonts w:ascii="Times New Roman" w:hAnsi="Times New Roman" w:cs="Times New Roman"/>
          <w:sz w:val="28"/>
          <w:szCs w:val="28"/>
          <w:lang w:val="uk-UA"/>
        </w:rPr>
        <w:t>45</w:t>
      </w:r>
      <w:r w:rsidR="00EB2349" w:rsidRPr="007C20ED">
        <w:rPr>
          <w:rFonts w:ascii="Times New Roman" w:hAnsi="Times New Roman" w:cs="Times New Roman"/>
          <w:sz w:val="28"/>
          <w:szCs w:val="28"/>
          <w:lang w:val="uk-UA"/>
        </w:rPr>
        <w:t>].</w:t>
      </w:r>
      <w:bookmarkEnd w:id="10"/>
    </w:p>
    <w:p w14:paraId="7F244817" w14:textId="316B46A2"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Для студентського спорту в Законі України «Про фізичну культуру і спорт» виділено статтю 14 «Центри студентського спорту вищих навчальних закладів». Згідно з нею до таких центрів належать заклади фізичної культури і </w:t>
      </w:r>
      <w:r w:rsidR="005B4C81" w:rsidRPr="005B4C81">
        <w:rPr>
          <w:rFonts w:ascii="Times New Roman" w:hAnsi="Times New Roman" w:cs="Times New Roman"/>
          <w:sz w:val="28"/>
          <w:szCs w:val="28"/>
          <w:lang w:val="uk-UA"/>
        </w:rPr>
        <w:lastRenderedPageBreak/>
        <w:t>спорту, які забезпечують створення умов для поєднання навчання у ЗВО та підготовки студентів, зокрема, до участі у чемпіонатах Європи та світу серед студентів із видів спорту, визнаних в Україні, Всесвітніх Універсіадах. Центри студентського спорту створюються та діють відповідно до Положення про центр студентського спорту вищих навчальних закладів, затвердженого Кабінетом Міністрів України</w:t>
      </w:r>
      <w:r w:rsidR="00B4426D" w:rsidRPr="00B4426D">
        <w:rPr>
          <w:rFonts w:ascii="Times New Roman" w:hAnsi="Times New Roman" w:cs="Times New Roman"/>
          <w:sz w:val="28"/>
          <w:szCs w:val="28"/>
        </w:rPr>
        <w:t xml:space="preserve"> </w:t>
      </w:r>
      <w:r w:rsidR="00B4426D" w:rsidRPr="007C20ED">
        <w:rPr>
          <w:rFonts w:ascii="Times New Roman" w:hAnsi="Times New Roman" w:cs="Times New Roman"/>
          <w:sz w:val="28"/>
          <w:szCs w:val="28"/>
          <w:lang w:val="uk-UA"/>
        </w:rPr>
        <w:t>[</w:t>
      </w:r>
      <w:r w:rsidR="00B4426D" w:rsidRPr="00B4426D">
        <w:rPr>
          <w:rFonts w:ascii="Times New Roman" w:hAnsi="Times New Roman" w:cs="Times New Roman"/>
          <w:sz w:val="28"/>
          <w:szCs w:val="28"/>
        </w:rPr>
        <w:t>31</w:t>
      </w:r>
      <w:r w:rsidR="00B4426D" w:rsidRPr="007C20ED">
        <w:rPr>
          <w:rFonts w:ascii="Times New Roman" w:hAnsi="Times New Roman" w:cs="Times New Roman"/>
          <w:sz w:val="28"/>
          <w:szCs w:val="28"/>
          <w:lang w:val="uk-UA"/>
        </w:rPr>
        <w:t>].</w:t>
      </w:r>
    </w:p>
    <w:p w14:paraId="72A6998B" w14:textId="295C4D28" w:rsidR="00314800"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Важливо, що засновниками таких центрів можуть виступати як центральні органи виконавчої влади, яким підпорядковані виші, так і самі ЗВО. Однак фінансування діяльності центрів студентського спорту закладів вищої освіти здійснюється за рахунок коштів власника (засновника) чи інших джерел не заборонених законодавством. Студентської молоді стосується і зміст статті 21 «Громадські організації фізкультурно-спортивної спрямованості учнів та студентів». Згідно з нею громадські організації фізкультурно-спортивної спрямованості студентів повинні містити такі основні завдання: залучення студентів до фізкультурно- оздоровчої та спортивної діяльності; організація і проведення спортивних змагань серед студентів; забезпечення участі студентів у відповідних міжнародних спортивних змаганнях. Доповненням до вищезазначеного є стаття 26 «Фізична культура у сфері освіти»</w:t>
      </w:r>
      <w:r w:rsidR="00B4426D" w:rsidRPr="00B4426D">
        <w:rPr>
          <w:rFonts w:ascii="Times New Roman" w:hAnsi="Times New Roman" w:cs="Times New Roman"/>
          <w:sz w:val="28"/>
          <w:szCs w:val="28"/>
          <w:lang w:val="uk-UA"/>
        </w:rPr>
        <w:t xml:space="preserve"> </w:t>
      </w:r>
      <w:r w:rsidR="00B4426D" w:rsidRPr="007C20ED">
        <w:rPr>
          <w:rFonts w:ascii="Times New Roman" w:hAnsi="Times New Roman" w:cs="Times New Roman"/>
          <w:sz w:val="28"/>
          <w:szCs w:val="28"/>
          <w:lang w:val="uk-UA"/>
        </w:rPr>
        <w:t>[</w:t>
      </w:r>
      <w:r w:rsidR="00B4426D" w:rsidRPr="00B4426D">
        <w:rPr>
          <w:rFonts w:ascii="Times New Roman" w:hAnsi="Times New Roman" w:cs="Times New Roman"/>
          <w:sz w:val="28"/>
          <w:szCs w:val="28"/>
        </w:rPr>
        <w:t>31</w:t>
      </w:r>
      <w:r w:rsidR="00B4426D"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565033BE" w14:textId="77777777" w:rsidR="00245137" w:rsidRDefault="00314800"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Відповідно до неї органи державної влади та органи місцевого самоврядування повинні сприяти розвитку фізичної культури в освітніх закладах. </w:t>
      </w:r>
      <w:r w:rsidR="005B4C81" w:rsidRPr="005B4C81">
        <w:rPr>
          <w:rFonts w:ascii="Times New Roman" w:hAnsi="Times New Roman" w:cs="Times New Roman"/>
          <w:sz w:val="28"/>
          <w:szCs w:val="28"/>
          <w:lang w:val="uk-UA"/>
        </w:rPr>
        <w:sym w:font="Symbol" w:char="F026"/>
      </w:r>
      <w:r w:rsidR="005B4C81" w:rsidRPr="005B4C81">
        <w:rPr>
          <w:rFonts w:ascii="Times New Roman" w:hAnsi="Times New Roman" w:cs="Times New Roman"/>
          <w:sz w:val="28"/>
          <w:szCs w:val="28"/>
          <w:lang w:val="uk-UA"/>
        </w:rPr>
        <w:t xml:space="preserve"> Разом із тим, у проєкті Закону України «Про фізичне виховання і спорт» відзначаються відмінності стосовно змісту та самої дефініції студентського спорту. У тексті ст. 6 цього проєкту «Основи державної політики в сфері фізичного виховання та спорту» визначено, що державна політика у сфері фізичного виховання та спорту ґрунтується на визнанні принципу автономії спорту, забезпеченні гарантій діяльності суб'єктів сфери фізичного виховання та спорту, що здійснюється у спосіб, визначений суб’єктами сфери фізичного виховання та спорту, з дотриманням законодавства України. </w:t>
      </w:r>
    </w:p>
    <w:p w14:paraId="2DD8E055"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Узагальнення змісту ст. 10 дає підстави стверджувати, що участь людини у сфері фізичного виховання та спорту ґрунтується на таких положеннях: </w:t>
      </w:r>
    </w:p>
    <w:p w14:paraId="1469B937"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5B4C81" w:rsidRPr="005B4C81">
        <w:rPr>
          <w:rFonts w:ascii="Times New Roman" w:hAnsi="Times New Roman" w:cs="Times New Roman"/>
          <w:sz w:val="28"/>
          <w:szCs w:val="28"/>
          <w:lang w:val="uk-UA"/>
        </w:rPr>
        <w:t xml:space="preserve"> кожна людина володіє правом на доступ до фізичного виховання та спорту, що обумовлює розвиток її особистості; </w:t>
      </w:r>
    </w:p>
    <w:p w14:paraId="1475038A"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право людини розвивати фізичні, інтелектуальні та розумові здібності через фізичне виховання та спорт гарантується у всіх сферах життя; </w:t>
      </w:r>
    </w:p>
    <w:p w14:paraId="2879D445" w14:textId="3E43EBAC"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кожна людина та громадянин мають право на рівний доступ до фізичного виховання, спорту та рухової реабілітації у сфері фізичного виховання та спорту</w:t>
      </w:r>
      <w:r w:rsidR="00B4426D" w:rsidRPr="00B4426D">
        <w:rPr>
          <w:rFonts w:ascii="Times New Roman" w:hAnsi="Times New Roman" w:cs="Times New Roman"/>
          <w:sz w:val="28"/>
          <w:szCs w:val="28"/>
        </w:rPr>
        <w:t xml:space="preserve"> </w:t>
      </w:r>
      <w:r w:rsidR="00B4426D" w:rsidRPr="007C20ED">
        <w:rPr>
          <w:rFonts w:ascii="Times New Roman" w:hAnsi="Times New Roman" w:cs="Times New Roman"/>
          <w:sz w:val="28"/>
          <w:szCs w:val="28"/>
          <w:lang w:val="uk-UA"/>
        </w:rPr>
        <w:t>[</w:t>
      </w:r>
      <w:r w:rsidR="00B4426D" w:rsidRPr="00B4426D">
        <w:rPr>
          <w:rFonts w:ascii="Times New Roman" w:hAnsi="Times New Roman" w:cs="Times New Roman"/>
          <w:sz w:val="28"/>
          <w:szCs w:val="28"/>
        </w:rPr>
        <w:t>31</w:t>
      </w:r>
      <w:r w:rsidR="00B4426D"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Вагомого значення набуває визначення поняття «спортсмен» − фізична особа, яка на постійній або епізодичній основі бере участь у змагальній діяльності будь-якого рівня. Це відкриває перспективи для реалізації нормативно-правової сторони основних завдань студентського спорту на сучасному етапі розвитку Україні. Детального розгляду потребує ст. 23, яка є відмінною від аналогічної в чинному Законі України «Про фізичну культуру і спорт», а саме «Спорт у системі освіти». У ній визначено, що спорт у системі освіти є різновидом масового спорту</w:t>
      </w:r>
      <w:r w:rsidR="00B4426D" w:rsidRPr="00B4426D">
        <w:rPr>
          <w:rFonts w:ascii="Times New Roman" w:hAnsi="Times New Roman" w:cs="Times New Roman"/>
          <w:sz w:val="28"/>
          <w:szCs w:val="28"/>
        </w:rPr>
        <w:t xml:space="preserve"> </w:t>
      </w:r>
      <w:r w:rsidR="00B4426D" w:rsidRPr="007C20ED">
        <w:rPr>
          <w:rFonts w:ascii="Times New Roman" w:hAnsi="Times New Roman" w:cs="Times New Roman"/>
          <w:sz w:val="28"/>
          <w:szCs w:val="28"/>
          <w:lang w:val="uk-UA"/>
        </w:rPr>
        <w:t>[</w:t>
      </w:r>
      <w:r w:rsidR="00B4426D" w:rsidRPr="00B4426D">
        <w:rPr>
          <w:rFonts w:ascii="Times New Roman" w:hAnsi="Times New Roman" w:cs="Times New Roman"/>
          <w:sz w:val="28"/>
          <w:szCs w:val="28"/>
        </w:rPr>
        <w:t>31</w:t>
      </w:r>
      <w:r w:rsidR="00B4426D"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77889B95" w14:textId="4EB4EA58"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Крім цього, спорт у системі освіти включає всі форми: фізичної активності, спрямованої на вираження або вдосконалення фізичного та розумового стану людини, формування соціальних відносин, шляхом участі у змагальній діяльності будь-якого рівня на регулярній організованій або епізодичній основі; фізичного виховання; рухової реабілітації, що здійснюються поза межами безпосередньої участі у сфері діяльності збірних команд країни на базі спортивних клубів, що діють у системі освіти на базі закладів освіти. Період становлення вищої спортивної майстерності та виступів спортсменів у складі збірних команд України в значній кількості видів спорту припадає на період перебування спортсменів у ЗВО. Відтак можна стверджувати про наявність потреби внесення регулятивних змін стосовно тих осіб, які потребують паралельного перебування як в соціальній групі студентства, що визначається особистісною потребою, так і в складі збірної команди України з того чи іншого виду спорту, що визначаються суспільно</w:t>
      </w:r>
      <w:r w:rsidR="00B4426D" w:rsidRPr="00B4426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національною потребою. </w:t>
      </w:r>
    </w:p>
    <w:p w14:paraId="2AEA1EE5"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Детальний аналіз Указу Президента України від 23.06.2009 р. «Про деякі заходи щодо вдосконалення системи фізичного виховання дітей та молоді у </w:t>
      </w:r>
      <w:r w:rsidR="005B4C81" w:rsidRPr="005B4C81">
        <w:rPr>
          <w:rFonts w:ascii="Times New Roman" w:hAnsi="Times New Roman" w:cs="Times New Roman"/>
          <w:sz w:val="28"/>
          <w:szCs w:val="28"/>
          <w:lang w:val="uk-UA"/>
        </w:rPr>
        <w:lastRenderedPageBreak/>
        <w:t>навчальних закладах і розвитку дитячо-юнацького спорту в Україні» дає можливість визначити резерви для діяльності студентського спорту, як-от:</w:t>
      </w:r>
    </w:p>
    <w:p w14:paraId="6DDDCED8"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з’ясувати можливість введення у ЗВО іменних стипендій для студентів, які є талановитими спортсменами і досягли значних успіхів на міжнародних студентських змаганнях; </w:t>
      </w:r>
    </w:p>
    <w:p w14:paraId="25CA09BB"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узагальнити досвід країн-членів ЄС щодо реалізації програм із фізичного виховання учнів і студентів; </w:t>
      </w:r>
    </w:p>
    <w:p w14:paraId="7E4A4FF1"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вжити заходів щодо посилення персональної відповідальності керівників навчальних закладів за належну організацію та забезпечення необхідного обсягу рухової активності студентської молоді; </w:t>
      </w:r>
    </w:p>
    <w:p w14:paraId="2724AAC1"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забезпечити щорічне проведення спартакіади студентів-інвалідів. </w:t>
      </w:r>
    </w:p>
    <w:p w14:paraId="5ABE45BC"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Найбільш важливим міжнародно-правовим актом у сфері фізичного виховання і спорту є Міжнародна хартія фізичного виховання і спорту, проголошена Генеральною конференцією ООН. Вона прийнята з метою розвитку фізичного виховання і спорту для прогресу людства, сприяння розвитку і спонукання урядів, компетентних неурядових організацій, працівників освіти, сімей та окремих осіб керуватися нею, поширювати і застосовувати її. </w:t>
      </w:r>
    </w:p>
    <w:p w14:paraId="276FA0C3" w14:textId="4DCE7F96"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Основними нормативно-правовими документами, що регламентують діяльність студентського спорту, є Закон України «Про фізичну культуру і спорт», Міжнародна хартія фізичного виховання та спорту, Указ Президента України «Про деякі заходи щодо вдосконалення системи фізичного виховання дітей та молоді у навчальних закладах і розвитку дитячо-юнацького спорту в Україні». </w:t>
      </w:r>
    </w:p>
    <w:p w14:paraId="608F484E" w14:textId="0D8F090A" w:rsidR="004F003D" w:rsidRPr="004F003D" w:rsidRDefault="00B4426D" w:rsidP="004F003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F003D" w:rsidRPr="004F003D">
        <w:rPr>
          <w:rFonts w:ascii="Times New Roman" w:hAnsi="Times New Roman" w:cs="Times New Roman"/>
          <w:sz w:val="28"/>
          <w:szCs w:val="28"/>
          <w:lang w:val="uk-UA"/>
        </w:rPr>
        <w:t>Побудова і розвиток держави як цивілізованого члена світового співтовариства неможливі без посилення громадянсько-патріотичного виховання її громадян. Ось чому сьогодні цей напрям виховання розглядається як один із найважливіших компонентів національної безпеки.</w:t>
      </w:r>
    </w:p>
    <w:p w14:paraId="6A7CDEDC" w14:textId="435A7AA8" w:rsidR="004F003D" w:rsidRPr="004F003D" w:rsidRDefault="00B4426D" w:rsidP="004F003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F003D" w:rsidRPr="004F003D">
        <w:rPr>
          <w:rFonts w:ascii="Times New Roman" w:hAnsi="Times New Roman" w:cs="Times New Roman"/>
          <w:sz w:val="28"/>
          <w:szCs w:val="28"/>
          <w:lang w:val="uk-UA"/>
        </w:rPr>
        <w:t>Важливим етапом на шляху відродження системи громадянсько</w:t>
      </w:r>
      <w:r w:rsidR="004F003D">
        <w:rPr>
          <w:rFonts w:ascii="Times New Roman" w:hAnsi="Times New Roman" w:cs="Times New Roman"/>
          <w:sz w:val="28"/>
          <w:szCs w:val="28"/>
          <w:lang w:val="uk-UA"/>
        </w:rPr>
        <w:t>-</w:t>
      </w:r>
      <w:r w:rsidR="004F003D" w:rsidRPr="004F003D">
        <w:rPr>
          <w:rFonts w:ascii="Times New Roman" w:hAnsi="Times New Roman" w:cs="Times New Roman"/>
          <w:sz w:val="28"/>
          <w:szCs w:val="28"/>
          <w:lang w:val="uk-UA"/>
        </w:rPr>
        <w:t>патріотичного виховання молоді стала низка законодавчих актів України, а саме:</w:t>
      </w:r>
    </w:p>
    <w:p w14:paraId="537E883F" w14:textId="77777777"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закони України «Про освіту», «Закон про загальну середню освіту»;</w:t>
      </w:r>
    </w:p>
    <w:p w14:paraId="308B8BED" w14:textId="6433B4FC"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lastRenderedPageBreak/>
        <w:t>• Указ Президента України № 212/2012 «Стратегія державної політики сприяння розвитку громадянського суспільства в Україні»;</w:t>
      </w:r>
    </w:p>
    <w:p w14:paraId="00DC9F15" w14:textId="2EB32222"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Указ Президента України № 334/2015 «Про заходи щодо поліпшення національно-патріотичного виховання дітей та молоді»;</w:t>
      </w:r>
    </w:p>
    <w:p w14:paraId="2ACF8807" w14:textId="5E767CD3"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Указ Президента України № 580/2015 «Про Стратегію національно</w:t>
      </w:r>
      <w:r>
        <w:rPr>
          <w:rFonts w:ascii="Times New Roman" w:hAnsi="Times New Roman" w:cs="Times New Roman"/>
          <w:sz w:val="28"/>
          <w:szCs w:val="28"/>
          <w:lang w:val="uk-UA"/>
        </w:rPr>
        <w:t>-</w:t>
      </w:r>
      <w:r w:rsidRPr="004F003D">
        <w:rPr>
          <w:rFonts w:ascii="Times New Roman" w:hAnsi="Times New Roman" w:cs="Times New Roman"/>
          <w:sz w:val="28"/>
          <w:szCs w:val="28"/>
          <w:lang w:val="uk-UA"/>
        </w:rPr>
        <w:t>патріотичного виховання дітей та молоді на 2016 — 2020 роки»;</w:t>
      </w:r>
    </w:p>
    <w:p w14:paraId="5A46A60C" w14:textId="3C76E9C6"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Розпорядження Кабінету Міністрів України від 07.12.2016 № 954-р «Про затвердження плану заходів щодо популяризації державних символів України, виховання поваги до них у суспільстві»;</w:t>
      </w:r>
    </w:p>
    <w:p w14:paraId="0BA0A8F0" w14:textId="233A6DC6"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Концепція Нової української школи, схвалена розпорядженням Кабінету Міністрів України від 14.12.2016 № 988-р;</w:t>
      </w:r>
    </w:p>
    <w:p w14:paraId="48FFD208" w14:textId="13920406"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Концепція громадянського виховання (проект) [https://mon.gov.ua/ua/news/mon-proponuye-do-gromadskogo-obgovorennyakoncepciyu-rozvitku-gromadyanskoyi-osviti-v-ukrayini];</w:t>
      </w:r>
    </w:p>
    <w:p w14:paraId="687E6259" w14:textId="59D459CC"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спільний наказ Міністерства України у справах сім’ї, молоді та спорту, Міністерства освіти і науки України, Міністерства оборони України, Міністерства культури і туризму України «Про затвердження Концепції національно-патріотичного виховання молоді» (від 27.10.2009 № 3754/981/538/493);</w:t>
      </w:r>
    </w:p>
    <w:p w14:paraId="538FE033" w14:textId="77777777"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накази Міністерства освіти і науки України:</w:t>
      </w:r>
    </w:p>
    <w:p w14:paraId="71AE6146" w14:textId="22812258"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«Про затвердження плану заходів щодо посилення національнопатріотичного виховання дітей та учнівської молоді» (від 27.10.2014</w:t>
      </w:r>
      <w:r>
        <w:rPr>
          <w:rFonts w:ascii="Times New Roman" w:hAnsi="Times New Roman" w:cs="Times New Roman"/>
          <w:sz w:val="28"/>
          <w:szCs w:val="28"/>
          <w:lang w:val="uk-UA"/>
        </w:rPr>
        <w:t xml:space="preserve"> </w:t>
      </w:r>
      <w:r w:rsidRPr="004F003D">
        <w:rPr>
          <w:rFonts w:ascii="Times New Roman" w:hAnsi="Times New Roman" w:cs="Times New Roman"/>
          <w:sz w:val="28"/>
          <w:szCs w:val="28"/>
          <w:lang w:val="uk-UA"/>
        </w:rPr>
        <w:t>№ 1232);</w:t>
      </w:r>
    </w:p>
    <w:p w14:paraId="785F07BB" w14:textId="6BF3EE8E"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«Про затвердження Концепції національно-патріотичного виховання дітей і молоді, Заходів щодо реалізації Концепції національно</w:t>
      </w:r>
      <w:r>
        <w:rPr>
          <w:rFonts w:ascii="Times New Roman" w:hAnsi="Times New Roman" w:cs="Times New Roman"/>
          <w:sz w:val="28"/>
          <w:szCs w:val="28"/>
          <w:lang w:val="uk-UA"/>
        </w:rPr>
        <w:t>-</w:t>
      </w:r>
      <w:r w:rsidRPr="004F003D">
        <w:rPr>
          <w:rFonts w:ascii="Times New Roman" w:hAnsi="Times New Roman" w:cs="Times New Roman"/>
          <w:sz w:val="28"/>
          <w:szCs w:val="28"/>
          <w:lang w:val="uk-UA"/>
        </w:rPr>
        <w:t xml:space="preserve">патріотичного виховання дітей і молоді та методичних рекомендацій щодо національно-патріотичного виховання y загальноосвітніх навчальних закладах» (від 16.06.2015 № 641); </w:t>
      </w:r>
    </w:p>
    <w:p w14:paraId="734BA165" w14:textId="0813BD1E"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«Основні орієнтири виховання учнів 1–11 класів загальноосвітніх навчальних закладів» (від 31.10.2011р. № 1243).</w:t>
      </w:r>
    </w:p>
    <w:p w14:paraId="78CAA666" w14:textId="0F31C2A8"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xml:space="preserve">Конвенція про права дитини (стаття 29), що прийнята та відкрита для підписання, ратифікації та приєднання резолюцією 44/25 Генеральною Асамблеєю ООН від </w:t>
      </w:r>
      <w:r w:rsidRPr="004F003D">
        <w:rPr>
          <w:rFonts w:ascii="Times New Roman" w:hAnsi="Times New Roman" w:cs="Times New Roman"/>
          <w:sz w:val="28"/>
          <w:szCs w:val="28"/>
          <w:lang w:val="uk-UA"/>
        </w:rPr>
        <w:lastRenderedPageBreak/>
        <w:t>20 листопада 1989 р., зазначає: «Держави-сторони погоджуються, що освіта дитини має бути спрямована на:</w:t>
      </w:r>
    </w:p>
    <w:p w14:paraId="727F0BEF" w14:textId="03055484"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а) розвиток особи, талантів, розумових здібностей дитини в найповнішому обсязі;</w:t>
      </w:r>
    </w:p>
    <w:p w14:paraId="1EB1A542" w14:textId="7E88093E"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б) виховання поваги до прав дитини та основних свобод, а також принципів, проголошених у статуті Організації Об’єднаних Націй;</w:t>
      </w:r>
    </w:p>
    <w:p w14:paraId="59B61BC8" w14:textId="6C74A0E8"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в) виховання у дитини поваги до батьків, формування її культурної самобутності, мови та національних цінностей країни, в якій дитина проживає, до країни її походження та цивілізацій, відмінних від її власної;</w:t>
      </w:r>
    </w:p>
    <w:p w14:paraId="3F37CBBF" w14:textId="750D8FBD"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г) підготовку дитини до свідомого життя у вільному суспільстві в дусі розуміння миру, терпимості, рівноправності чоловіків і жінок та дружби між усіма народами, етнічними, національними і релігійними групами, а також особами з корінного населення;</w:t>
      </w:r>
    </w:p>
    <w:p w14:paraId="5A9028F0" w14:textId="4A2B72A9" w:rsidR="004F003D" w:rsidRPr="004F003D" w:rsidRDefault="004F003D" w:rsidP="004F003D">
      <w:pPr>
        <w:pStyle w:val="a3"/>
        <w:spacing w:line="360" w:lineRule="auto"/>
        <w:jc w:val="both"/>
        <w:rPr>
          <w:rFonts w:ascii="Times New Roman" w:hAnsi="Times New Roman" w:cs="Times New Roman"/>
          <w:sz w:val="28"/>
          <w:szCs w:val="28"/>
          <w:lang w:val="uk-UA"/>
        </w:rPr>
      </w:pPr>
      <w:r w:rsidRPr="004F003D">
        <w:rPr>
          <w:rFonts w:ascii="Times New Roman" w:hAnsi="Times New Roman" w:cs="Times New Roman"/>
          <w:sz w:val="28"/>
          <w:szCs w:val="28"/>
          <w:lang w:val="uk-UA"/>
        </w:rPr>
        <w:t xml:space="preserve">д) виховання поваги до навколишньої природи </w:t>
      </w:r>
      <w:r w:rsidRPr="00B4426D">
        <w:rPr>
          <w:rFonts w:ascii="Times New Roman" w:hAnsi="Times New Roman" w:cs="Times New Roman"/>
          <w:sz w:val="28"/>
          <w:szCs w:val="28"/>
          <w:lang w:val="uk-UA"/>
        </w:rPr>
        <w:t>[</w:t>
      </w:r>
      <w:r w:rsidR="00B4426D" w:rsidRPr="00B4426D">
        <w:rPr>
          <w:rFonts w:ascii="Times New Roman" w:hAnsi="Times New Roman" w:cs="Times New Roman"/>
          <w:sz w:val="28"/>
          <w:szCs w:val="28"/>
        </w:rPr>
        <w:t>47</w:t>
      </w:r>
      <w:r w:rsidR="00B4426D" w:rsidRPr="00B4426D">
        <w:rPr>
          <w:rFonts w:ascii="Times New Roman" w:hAnsi="Times New Roman" w:cs="Times New Roman"/>
          <w:sz w:val="28"/>
          <w:szCs w:val="28"/>
          <w:lang w:val="uk-UA"/>
        </w:rPr>
        <w:t xml:space="preserve">, с. </w:t>
      </w:r>
      <w:r w:rsidR="00B4426D" w:rsidRPr="00B4426D">
        <w:rPr>
          <w:rFonts w:ascii="Times New Roman" w:hAnsi="Times New Roman" w:cs="Times New Roman"/>
          <w:sz w:val="28"/>
          <w:szCs w:val="28"/>
        </w:rPr>
        <w:t>63</w:t>
      </w:r>
      <w:r w:rsidRPr="00B4426D">
        <w:rPr>
          <w:rFonts w:ascii="Times New Roman" w:hAnsi="Times New Roman" w:cs="Times New Roman"/>
          <w:sz w:val="28"/>
          <w:szCs w:val="28"/>
          <w:lang w:val="uk-UA"/>
        </w:rPr>
        <w:t>].</w:t>
      </w:r>
    </w:p>
    <w:p w14:paraId="35E9BB5F" w14:textId="37A8A5E5" w:rsidR="004F003D" w:rsidRPr="004F003D" w:rsidRDefault="00B4426D" w:rsidP="004F003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F003D" w:rsidRPr="004F003D">
        <w:rPr>
          <w:rFonts w:ascii="Times New Roman" w:hAnsi="Times New Roman" w:cs="Times New Roman"/>
          <w:sz w:val="28"/>
          <w:szCs w:val="28"/>
          <w:lang w:val="uk-UA"/>
        </w:rPr>
        <w:t xml:space="preserve">В рамках реалізації цих документів визначилися основні напрями розвитку державної системи громадянсько-патріотичного виховання дітей та молоді, де головний акцент зроблено на роботу освітніх установ України. </w:t>
      </w:r>
    </w:p>
    <w:p w14:paraId="06018F2A" w14:textId="6BF9C433" w:rsidR="004F003D" w:rsidRDefault="00B4426D" w:rsidP="004F003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F003D" w:rsidRPr="004F003D">
        <w:rPr>
          <w:rFonts w:ascii="Times New Roman" w:hAnsi="Times New Roman" w:cs="Times New Roman"/>
          <w:sz w:val="28"/>
          <w:szCs w:val="28"/>
          <w:lang w:val="uk-UA"/>
        </w:rPr>
        <w:t>Громадянсько-патріотичне виховання на сучасному етапі потребує збагачення змісту, пошук форм і методів на основі нових інформаційних технологій, посилення громадянсько-патріотичної спрямованості у змісті навчальних предметів соціально-гуманітарного циклу, використання інноваційних форм педагогічного впливу на дітей та молодь</w:t>
      </w:r>
      <w:r>
        <w:rPr>
          <w:rFonts w:ascii="Times New Roman" w:hAnsi="Times New Roman" w:cs="Times New Roman"/>
          <w:sz w:val="28"/>
          <w:szCs w:val="28"/>
          <w:lang w:val="uk-UA"/>
        </w:rPr>
        <w:t xml:space="preserve"> </w:t>
      </w:r>
      <w:r w:rsidRPr="007C20ED">
        <w:rPr>
          <w:rFonts w:ascii="Times New Roman" w:hAnsi="Times New Roman" w:cs="Times New Roman"/>
          <w:sz w:val="28"/>
          <w:szCs w:val="28"/>
          <w:lang w:val="uk-UA"/>
        </w:rPr>
        <w:t>[</w:t>
      </w:r>
      <w:r>
        <w:rPr>
          <w:rFonts w:ascii="Times New Roman" w:hAnsi="Times New Roman" w:cs="Times New Roman"/>
          <w:sz w:val="28"/>
          <w:szCs w:val="28"/>
          <w:lang w:val="uk-UA"/>
        </w:rPr>
        <w:t>55</w:t>
      </w:r>
      <w:r w:rsidRPr="007C20ED">
        <w:rPr>
          <w:rFonts w:ascii="Times New Roman" w:hAnsi="Times New Roman" w:cs="Times New Roman"/>
          <w:sz w:val="28"/>
          <w:szCs w:val="28"/>
          <w:lang w:val="uk-UA"/>
        </w:rPr>
        <w:t>].</w:t>
      </w:r>
      <w:r w:rsidR="004F003D" w:rsidRPr="004F003D">
        <w:rPr>
          <w:rFonts w:ascii="Times New Roman" w:hAnsi="Times New Roman" w:cs="Times New Roman"/>
          <w:sz w:val="28"/>
          <w:szCs w:val="28"/>
          <w:lang w:val="uk-UA"/>
        </w:rPr>
        <w:t xml:space="preserve"> </w:t>
      </w:r>
      <w:r w:rsidR="004F003D" w:rsidRPr="004F003D">
        <w:rPr>
          <w:rFonts w:ascii="Times New Roman" w:hAnsi="Times New Roman" w:cs="Times New Roman"/>
          <w:sz w:val="28"/>
          <w:szCs w:val="28"/>
          <w:lang w:val="uk-UA"/>
        </w:rPr>
        <w:cr/>
      </w:r>
    </w:p>
    <w:p w14:paraId="05EDD7E6" w14:textId="591B1CBD" w:rsidR="00245137" w:rsidRPr="00245137" w:rsidRDefault="00245137" w:rsidP="00293DC5">
      <w:pPr>
        <w:pStyle w:val="a3"/>
        <w:spacing w:line="360" w:lineRule="auto"/>
        <w:jc w:val="both"/>
        <w:rPr>
          <w:rFonts w:ascii="Times New Roman" w:hAnsi="Times New Roman" w:cs="Times New Roman"/>
          <w:b/>
          <w:bCs/>
          <w:sz w:val="28"/>
          <w:szCs w:val="28"/>
          <w:lang w:val="uk-UA"/>
        </w:rPr>
      </w:pPr>
      <w:r w:rsidRPr="00245137">
        <w:rPr>
          <w:rFonts w:ascii="Times New Roman" w:hAnsi="Times New Roman" w:cs="Times New Roman"/>
          <w:b/>
          <w:bCs/>
          <w:sz w:val="28"/>
          <w:szCs w:val="28"/>
          <w:lang w:val="uk-UA"/>
        </w:rPr>
        <w:t>1.3.</w:t>
      </w:r>
      <w:r w:rsidR="005B4C81" w:rsidRPr="00245137">
        <w:rPr>
          <w:rFonts w:ascii="Times New Roman" w:hAnsi="Times New Roman" w:cs="Times New Roman"/>
          <w:b/>
          <w:bCs/>
          <w:sz w:val="28"/>
          <w:szCs w:val="28"/>
          <w:lang w:val="uk-UA"/>
        </w:rPr>
        <w:t xml:space="preserve"> </w:t>
      </w:r>
      <w:r w:rsidRPr="00245137">
        <w:rPr>
          <w:rFonts w:ascii="Times New Roman" w:hAnsi="Times New Roman" w:cs="Times New Roman"/>
          <w:b/>
          <w:bCs/>
          <w:sz w:val="28"/>
          <w:szCs w:val="28"/>
          <w:lang w:val="uk-UA"/>
        </w:rPr>
        <w:t>А</w:t>
      </w:r>
      <w:r w:rsidR="005B4C81" w:rsidRPr="00245137">
        <w:rPr>
          <w:rFonts w:ascii="Times New Roman" w:hAnsi="Times New Roman" w:cs="Times New Roman"/>
          <w:b/>
          <w:bCs/>
          <w:sz w:val="28"/>
          <w:szCs w:val="28"/>
          <w:lang w:val="uk-UA"/>
        </w:rPr>
        <w:t xml:space="preserve">ктуальні проблеми розвитку </w:t>
      </w:r>
      <w:r w:rsidRPr="00245137">
        <w:rPr>
          <w:rFonts w:ascii="Times New Roman" w:hAnsi="Times New Roman" w:cs="Times New Roman"/>
          <w:b/>
          <w:bCs/>
          <w:sz w:val="28"/>
          <w:szCs w:val="28"/>
          <w:lang w:val="uk-UA"/>
        </w:rPr>
        <w:t xml:space="preserve">шкільного та </w:t>
      </w:r>
      <w:r w:rsidR="005B4C81" w:rsidRPr="00245137">
        <w:rPr>
          <w:rFonts w:ascii="Times New Roman" w:hAnsi="Times New Roman" w:cs="Times New Roman"/>
          <w:b/>
          <w:bCs/>
          <w:sz w:val="28"/>
          <w:szCs w:val="28"/>
          <w:lang w:val="uk-UA"/>
        </w:rPr>
        <w:t xml:space="preserve">студентського спортивного руху в Україні </w:t>
      </w:r>
    </w:p>
    <w:p w14:paraId="3C09AA8D" w14:textId="4C88DCF6"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Студентський спорт розглядають як суттєве соціальне явище, що має багату історію, до якого залучена значна частина суспільства і на яке покладається вирішення багатьох завдань, котрі виходять за межі навчання молоді у закладах вищої освіти. Багато сучасних популярних видів спорту, наприклад, баскетбол, волейбол, регбі, зародились саме зі студентського спорту. </w:t>
      </w:r>
      <w:r w:rsidR="005B4C81" w:rsidRPr="005B4C81">
        <w:rPr>
          <w:rFonts w:ascii="Times New Roman" w:hAnsi="Times New Roman" w:cs="Times New Roman"/>
          <w:sz w:val="28"/>
          <w:szCs w:val="28"/>
          <w:lang w:val="uk-UA"/>
        </w:rPr>
        <w:lastRenderedPageBreak/>
        <w:t>Більше того, модель спорту П’єра де Кубертена значною мірою може бути реалізована саме у студентському спорті. Проте аналіз наукових праць свідчить, що вирішення проблем студентського спортивного руху забезпечується переважно можливостями освітніх закладів, в яких пошук дієвих механізмів його інтеграції залежить від ставлення до нього абітурієнтів, а в подальшому – студентів, які є його прихильниками протягом усього періоду навчання та після його закінчення. Це зумовлює розширення кола питань та функцій, які мають вирішувати спортивні студентські організації</w:t>
      </w:r>
      <w:r w:rsidR="002B136B">
        <w:rPr>
          <w:rFonts w:ascii="Times New Roman" w:hAnsi="Times New Roman" w:cs="Times New Roman"/>
          <w:sz w:val="28"/>
          <w:szCs w:val="28"/>
          <w:lang w:val="uk-UA"/>
        </w:rPr>
        <w:t xml:space="preserve"> </w:t>
      </w:r>
      <w:r w:rsidR="002B136B" w:rsidRPr="007C20ED">
        <w:rPr>
          <w:rFonts w:ascii="Times New Roman" w:hAnsi="Times New Roman" w:cs="Times New Roman"/>
          <w:sz w:val="28"/>
          <w:szCs w:val="28"/>
          <w:lang w:val="uk-UA"/>
        </w:rPr>
        <w:t>[</w:t>
      </w:r>
      <w:r w:rsidR="009B44C2">
        <w:rPr>
          <w:rFonts w:ascii="Times New Roman" w:hAnsi="Times New Roman" w:cs="Times New Roman"/>
          <w:sz w:val="28"/>
          <w:szCs w:val="28"/>
          <w:lang w:val="uk-UA"/>
        </w:rPr>
        <w:t>30</w:t>
      </w:r>
      <w:r w:rsidR="002B136B" w:rsidRPr="007C20ED">
        <w:rPr>
          <w:rFonts w:ascii="Times New Roman" w:hAnsi="Times New Roman" w:cs="Times New Roman"/>
          <w:sz w:val="28"/>
          <w:szCs w:val="28"/>
          <w:lang w:val="uk-UA"/>
        </w:rPr>
        <w:t xml:space="preserve">, с. </w:t>
      </w:r>
      <w:r w:rsidR="009B44C2">
        <w:rPr>
          <w:rFonts w:ascii="Times New Roman" w:hAnsi="Times New Roman" w:cs="Times New Roman"/>
          <w:sz w:val="28"/>
          <w:szCs w:val="28"/>
          <w:lang w:val="uk-UA"/>
        </w:rPr>
        <w:t>3</w:t>
      </w:r>
      <w:r w:rsidR="002B136B">
        <w:rPr>
          <w:rFonts w:ascii="Times New Roman" w:hAnsi="Times New Roman" w:cs="Times New Roman"/>
          <w:sz w:val="28"/>
          <w:szCs w:val="28"/>
          <w:lang w:val="uk-UA"/>
        </w:rPr>
        <w:t>5</w:t>
      </w:r>
      <w:r w:rsidR="002B136B"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52E85BB3" w14:textId="48E29998" w:rsidR="0017165A" w:rsidRPr="005B4C81"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Сучасний студентський спорт відзначається своєю багатогранністю, яка обумовлена функціонуванням на різних рівнях (від окремого університету до міжнародних об’єднань), вирішенням завдань усіх напрямів спорту, участю людей різного віку та рівня спортивної майстерності, необхідністю комплексного забезпечення (</w:t>
      </w:r>
      <w:r>
        <w:rPr>
          <w:rFonts w:ascii="Times New Roman" w:hAnsi="Times New Roman" w:cs="Times New Roman"/>
          <w:sz w:val="28"/>
          <w:szCs w:val="28"/>
          <w:lang w:val="uk-UA"/>
        </w:rPr>
        <w:t xml:space="preserve">Малюнок </w:t>
      </w:r>
      <w:r w:rsidR="00415D7C">
        <w:rPr>
          <w:rFonts w:ascii="Times New Roman" w:hAnsi="Times New Roman" w:cs="Times New Roman"/>
          <w:sz w:val="28"/>
          <w:szCs w:val="28"/>
          <w:lang w:val="uk-UA"/>
        </w:rPr>
        <w:t>2</w:t>
      </w:r>
      <w:r w:rsidR="005B4C81" w:rsidRPr="005B4C81">
        <w:rPr>
          <w:rFonts w:ascii="Times New Roman" w:hAnsi="Times New Roman" w:cs="Times New Roman"/>
          <w:sz w:val="28"/>
          <w:szCs w:val="28"/>
          <w:lang w:val="uk-UA"/>
        </w:rPr>
        <w:t>).</w:t>
      </w:r>
    </w:p>
    <w:p w14:paraId="51882984" w14:textId="6FAD922E" w:rsidR="005B4C81" w:rsidRPr="00AE167B" w:rsidRDefault="005B4C81" w:rsidP="00AE167B">
      <w:pPr>
        <w:pStyle w:val="a3"/>
        <w:spacing w:line="360" w:lineRule="auto"/>
        <w:jc w:val="center"/>
        <w:rPr>
          <w:rFonts w:ascii="Times New Roman" w:hAnsi="Times New Roman" w:cs="Times New Roman"/>
          <w:b/>
          <w:bCs/>
          <w:i/>
          <w:iCs/>
          <w:sz w:val="28"/>
          <w:szCs w:val="28"/>
          <w:lang w:val="uk-UA"/>
        </w:rPr>
      </w:pPr>
    </w:p>
    <w:p w14:paraId="70CDD7C2" w14:textId="158DB780" w:rsidR="005B4C81" w:rsidRPr="00AE167B" w:rsidRDefault="005B4C81" w:rsidP="00AE167B">
      <w:pPr>
        <w:pStyle w:val="a3"/>
        <w:spacing w:line="360" w:lineRule="auto"/>
        <w:jc w:val="center"/>
        <w:rPr>
          <w:rFonts w:ascii="Times New Roman" w:hAnsi="Times New Roman" w:cs="Times New Roman"/>
          <w:b/>
          <w:bCs/>
          <w:i/>
          <w:iCs/>
          <w:sz w:val="28"/>
          <w:szCs w:val="28"/>
          <w:lang w:val="uk-UA"/>
        </w:rPr>
      </w:pPr>
      <w:r w:rsidRPr="00AE167B">
        <w:rPr>
          <w:rFonts w:ascii="Times New Roman" w:hAnsi="Times New Roman" w:cs="Times New Roman"/>
          <w:b/>
          <w:bCs/>
          <w:i/>
          <w:iCs/>
          <w:sz w:val="28"/>
          <w:szCs w:val="28"/>
          <w:lang w:val="uk-UA"/>
        </w:rPr>
        <w:t xml:space="preserve">Малюнок </w:t>
      </w:r>
      <w:r w:rsidR="00415D7C">
        <w:rPr>
          <w:rFonts w:ascii="Times New Roman" w:hAnsi="Times New Roman" w:cs="Times New Roman"/>
          <w:b/>
          <w:bCs/>
          <w:i/>
          <w:iCs/>
          <w:sz w:val="28"/>
          <w:szCs w:val="28"/>
          <w:lang w:val="uk-UA"/>
        </w:rPr>
        <w:t>2</w:t>
      </w:r>
      <w:r w:rsidRPr="00AE167B">
        <w:rPr>
          <w:rFonts w:ascii="Times New Roman" w:hAnsi="Times New Roman" w:cs="Times New Roman"/>
          <w:b/>
          <w:bCs/>
          <w:i/>
          <w:iCs/>
          <w:sz w:val="28"/>
          <w:szCs w:val="28"/>
          <w:lang w:val="uk-UA"/>
        </w:rPr>
        <w:t xml:space="preserve"> </w:t>
      </w:r>
      <w:r w:rsidR="00290965" w:rsidRPr="00AE167B">
        <w:rPr>
          <w:rFonts w:ascii="Times New Roman" w:hAnsi="Times New Roman" w:cs="Times New Roman"/>
          <w:b/>
          <w:bCs/>
          <w:i/>
          <w:iCs/>
          <w:sz w:val="28"/>
          <w:szCs w:val="28"/>
          <w:lang w:val="uk-UA"/>
        </w:rPr>
        <w:t>Багатогранність</w:t>
      </w:r>
      <w:r w:rsidRPr="00AE167B">
        <w:rPr>
          <w:rFonts w:ascii="Times New Roman" w:hAnsi="Times New Roman" w:cs="Times New Roman"/>
          <w:b/>
          <w:bCs/>
          <w:i/>
          <w:iCs/>
          <w:sz w:val="28"/>
          <w:szCs w:val="28"/>
          <w:lang w:val="uk-UA"/>
        </w:rPr>
        <w:t xml:space="preserve"> розвитку студентського спорту</w:t>
      </w:r>
    </w:p>
    <w:p w14:paraId="17644E80" w14:textId="7E244529" w:rsidR="005B4C81" w:rsidRDefault="005B4C81" w:rsidP="00293DC5">
      <w:pPr>
        <w:pStyle w:val="a3"/>
        <w:spacing w:line="360" w:lineRule="auto"/>
        <w:jc w:val="both"/>
        <w:rPr>
          <w:lang w:val="uk-UA"/>
        </w:rPr>
      </w:pPr>
    </w:p>
    <w:p w14:paraId="507E2CBB" w14:textId="1386DF13" w:rsidR="005B4C81" w:rsidRDefault="005B4C81" w:rsidP="00293DC5">
      <w:pPr>
        <w:pStyle w:val="a3"/>
        <w:spacing w:line="360" w:lineRule="auto"/>
        <w:jc w:val="both"/>
        <w:rPr>
          <w:lang w:val="uk-UA"/>
        </w:rPr>
      </w:pPr>
    </w:p>
    <w:p w14:paraId="382886E9" w14:textId="104CE2EE" w:rsidR="005B4C81" w:rsidRPr="005B4C81" w:rsidRDefault="005B4C81" w:rsidP="00293DC5">
      <w:pPr>
        <w:pStyle w:val="a3"/>
        <w:spacing w:line="360" w:lineRule="auto"/>
        <w:jc w:val="both"/>
        <w:rPr>
          <w:lang w:val="uk-UA"/>
        </w:rPr>
      </w:pPr>
      <w:r>
        <w:rPr>
          <w:noProof/>
        </w:rPr>
        <w:drawing>
          <wp:inline distT="0" distB="0" distL="0" distR="0" wp14:anchorId="12C25332" wp14:editId="1F3582EC">
            <wp:extent cx="5521037" cy="358274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6535" cy="3592802"/>
                    </a:xfrm>
                    <a:prstGeom prst="rect">
                      <a:avLst/>
                    </a:prstGeom>
                    <a:noFill/>
                    <a:ln>
                      <a:noFill/>
                    </a:ln>
                  </pic:spPr>
                </pic:pic>
              </a:graphicData>
            </a:graphic>
          </wp:inline>
        </w:drawing>
      </w:r>
    </w:p>
    <w:p w14:paraId="2885D434" w14:textId="312A9B2B" w:rsidR="005B4C81" w:rsidRDefault="005B4C81" w:rsidP="00293DC5">
      <w:pPr>
        <w:pStyle w:val="a3"/>
        <w:spacing w:line="360" w:lineRule="auto"/>
        <w:jc w:val="both"/>
      </w:pPr>
    </w:p>
    <w:p w14:paraId="019BD4E7" w14:textId="2D1DEE6D"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5B4C81" w:rsidRPr="005B4C81">
        <w:rPr>
          <w:rFonts w:ascii="Times New Roman" w:hAnsi="Times New Roman" w:cs="Times New Roman"/>
          <w:sz w:val="28"/>
          <w:szCs w:val="28"/>
          <w:lang w:val="uk-UA"/>
        </w:rPr>
        <w:t xml:space="preserve">Молодіжний студентський рух має важливе значення й авторитет, поступаючись за кількістю учасників лише Олімпійським іграм. Питаннями розвитку спорту серед студентів усього світу опікується Міжнародна федерація студентського спорту, яка координує діяльність понад 100 національних федерацій, що входять до її складу. Студентський спорт у багатьох країнах є основою національної спортивної політики та регулюється державними законами й нормативними актами. </w:t>
      </w:r>
      <w:r w:rsidR="009A0692">
        <w:rPr>
          <w:rFonts w:ascii="Times New Roman" w:hAnsi="Times New Roman" w:cs="Times New Roman"/>
          <w:sz w:val="28"/>
          <w:szCs w:val="28"/>
          <w:lang w:val="uk-UA"/>
        </w:rPr>
        <w:t xml:space="preserve"> </w:t>
      </w:r>
    </w:p>
    <w:p w14:paraId="5F888F31"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До сучасних тенденцій розвитку студентського спорту відносять: </w:t>
      </w:r>
    </w:p>
    <w:p w14:paraId="24D6D3BA"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ефективну систему державного регулювання розвитку спорту в освітніх установах; </w:t>
      </w:r>
    </w:p>
    <w:p w14:paraId="724C600C"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фізичне виховання і спорт як важливу, а в низці країн – визначальну складову національної системи освіти; </w:t>
      </w:r>
    </w:p>
    <w:p w14:paraId="70C5B0BC"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високий соціальний статус національних студентських спортивних організацій, їх тісне співробітництво з державними органами; </w:t>
      </w:r>
    </w:p>
    <w:p w14:paraId="1DACBAAF"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наявність нормативно-правової бази розвитку фізичного виховання і спорту в освітніх установах; </w:t>
      </w:r>
    </w:p>
    <w:p w14:paraId="06168AA8"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сучасну матеріально-технічну базу для заняття спортом дітей та молоді; </w:t>
      </w:r>
    </w:p>
    <w:p w14:paraId="189383F1"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ефективну систему організації студентських змагань у країні, підготовки та участі спортсменів у міжнародних змаганнях; </w:t>
      </w:r>
    </w:p>
    <w:p w14:paraId="5E74AAFF"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сучасне інформаційне забезпечення діяльності з розвитку фізичного виховання і спорту в освітніх установах, пропаганда національних і міжнародних досягнень у сфері студентського спорту; </w:t>
      </w:r>
    </w:p>
    <w:p w14:paraId="25771B1E" w14:textId="346F3EFE"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активну міжнародну діяльність, спрямовану на зміцнення авторитету країни через висунення своїх представників у керівні органи Міжнародної федерації студентського спорту, організацію міжнародних заходів різної спрямованості (конференцій, фестивалів)</w:t>
      </w:r>
      <w:r w:rsidR="005D7304" w:rsidRPr="005D7304">
        <w:rPr>
          <w:rFonts w:ascii="Times New Roman" w:hAnsi="Times New Roman" w:cs="Times New Roman"/>
          <w:sz w:val="28"/>
          <w:szCs w:val="28"/>
          <w:lang w:val="uk-UA"/>
        </w:rPr>
        <w:t xml:space="preserve"> </w:t>
      </w:r>
      <w:r w:rsidR="005D7304" w:rsidRPr="007C20ED">
        <w:rPr>
          <w:rFonts w:ascii="Times New Roman" w:hAnsi="Times New Roman" w:cs="Times New Roman"/>
          <w:sz w:val="28"/>
          <w:szCs w:val="28"/>
          <w:lang w:val="uk-UA"/>
        </w:rPr>
        <w:t>[</w:t>
      </w:r>
      <w:r w:rsidR="005D7304">
        <w:rPr>
          <w:rFonts w:ascii="Times New Roman" w:hAnsi="Times New Roman" w:cs="Times New Roman"/>
          <w:sz w:val="28"/>
          <w:szCs w:val="28"/>
          <w:lang w:val="uk-UA"/>
        </w:rPr>
        <w:t>12</w:t>
      </w:r>
      <w:r w:rsidR="005D7304" w:rsidRPr="007C20ED">
        <w:rPr>
          <w:rFonts w:ascii="Times New Roman" w:hAnsi="Times New Roman" w:cs="Times New Roman"/>
          <w:sz w:val="28"/>
          <w:szCs w:val="28"/>
          <w:lang w:val="uk-UA"/>
        </w:rPr>
        <w:t xml:space="preserve">, с. </w:t>
      </w:r>
      <w:r w:rsidR="005D7304">
        <w:rPr>
          <w:rFonts w:ascii="Times New Roman" w:hAnsi="Times New Roman" w:cs="Times New Roman"/>
          <w:sz w:val="28"/>
          <w:szCs w:val="28"/>
          <w:lang w:val="uk-UA"/>
        </w:rPr>
        <w:t>75</w:t>
      </w:r>
      <w:r w:rsidR="005D7304"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462009E3"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У деяких країнах можливість продовжувати займатись спортом під час навчання є одним з основних мотивів вступу до ЗВО, а отримання спеціальності не є пріоритетом. З огляду на це, студентський спорт у цих країнах розглядається </w:t>
      </w:r>
      <w:r w:rsidR="005B4C81" w:rsidRPr="005B4C81">
        <w:rPr>
          <w:rFonts w:ascii="Times New Roman" w:hAnsi="Times New Roman" w:cs="Times New Roman"/>
          <w:sz w:val="28"/>
          <w:szCs w:val="28"/>
          <w:lang w:val="uk-UA"/>
        </w:rPr>
        <w:lastRenderedPageBreak/>
        <w:t xml:space="preserve">як один із важливих етапів багаторівневої підготовки висококваліфікованих спортсменів, базою і джерелом поповнення національних команд. </w:t>
      </w:r>
    </w:p>
    <w:p w14:paraId="639FE784"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До основних чинників, що впливають на успішний розвиток студентського спорту, віднесено: </w:t>
      </w:r>
    </w:p>
    <w:p w14:paraId="323AB26D"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чинну законодавчу базу й багаторівневі організаційні структури, що координують студентські спортивні програми; </w:t>
      </w:r>
    </w:p>
    <w:p w14:paraId="33C628E4"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різні джерела фінансування та правову захищеність діяльності у сфері студентського спорту; </w:t>
      </w:r>
    </w:p>
    <w:p w14:paraId="712C0B95"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матеріальну підтримку студентів-спортсменів; </w:t>
      </w:r>
    </w:p>
    <w:p w14:paraId="49F0E835"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урахування фінальних студентських змагань при затвердженні національного календаря спортивних заходів; </w:t>
      </w:r>
    </w:p>
    <w:p w14:paraId="58E3B1C2"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щорічне встановлення рейтингу університетів залежно від офіційних результатів проведення змагань; </w:t>
      </w:r>
    </w:p>
    <w:p w14:paraId="7A9870D5"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спільну, скоординовану та затверджену діяльність студентських ліг, студентських і професійних клубів із видів спорту; </w:t>
      </w:r>
    </w:p>
    <w:p w14:paraId="4D43994B"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взаємозв’язок програм розвитку фізичного виховання в університетах більшості країн світу. У багатьох країнах фінансування студентського спорту здійснюється за рахунок спортивних стипендій університетів, держави, а також громадських організацій. Важливим є звертання уваги не тільки на роль держави, а й на представників вітчизняного бізнесу, що дозволить досягти значних результатів у вдосконаленні спортивної політики та підвищить рівень та якість змагань. Наявність великої кількості соціальних, економічних, юридичних та інших чинників, задіяних в інноваційному розвитку студентського спорту, обумовило необхідність їх структуризації. </w:t>
      </w:r>
    </w:p>
    <w:p w14:paraId="28A51B64"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Виділено сім інтегрувальних кластерів управління системою студентського спорту: </w:t>
      </w:r>
    </w:p>
    <w:p w14:paraId="096595B8" w14:textId="77777777"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t xml:space="preserve">1) державне регулювання суспільних інституцій студентського спорту; </w:t>
      </w:r>
    </w:p>
    <w:p w14:paraId="7EDB9B35" w14:textId="77777777"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t xml:space="preserve">2) механізм ідеологічного вектора виховної роботи в студентському середовищі; </w:t>
      </w:r>
    </w:p>
    <w:p w14:paraId="6C4D91D7" w14:textId="77777777"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t xml:space="preserve">3) правове регулювання суспільних відносин; </w:t>
      </w:r>
    </w:p>
    <w:p w14:paraId="2AC190EE" w14:textId="77777777"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lastRenderedPageBreak/>
        <w:t xml:space="preserve">4) механізм розвитку студентського спорту у вигляді економічно формалізованого тренду; </w:t>
      </w:r>
    </w:p>
    <w:p w14:paraId="176F6D19" w14:textId="77777777"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t xml:space="preserve">5) наукове забезпечення студентського спорту; </w:t>
      </w:r>
    </w:p>
    <w:p w14:paraId="5EE8F404" w14:textId="77777777"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t xml:space="preserve">6) компоненти підготовки спортсменів, а також умови, що сприяють розкриттю їхнього таланту; </w:t>
      </w:r>
    </w:p>
    <w:p w14:paraId="7C20DE04" w14:textId="5B7A43DB" w:rsidR="00245137" w:rsidRDefault="005B4C81" w:rsidP="00293DC5">
      <w:pPr>
        <w:pStyle w:val="a3"/>
        <w:spacing w:line="360" w:lineRule="auto"/>
        <w:jc w:val="both"/>
        <w:rPr>
          <w:rFonts w:ascii="Times New Roman" w:hAnsi="Times New Roman" w:cs="Times New Roman"/>
          <w:sz w:val="28"/>
          <w:szCs w:val="28"/>
          <w:lang w:val="uk-UA"/>
        </w:rPr>
      </w:pPr>
      <w:r w:rsidRPr="005B4C81">
        <w:rPr>
          <w:rFonts w:ascii="Times New Roman" w:hAnsi="Times New Roman" w:cs="Times New Roman"/>
          <w:sz w:val="28"/>
          <w:szCs w:val="28"/>
          <w:lang w:val="uk-UA"/>
        </w:rPr>
        <w:t>7) кадрове забезпечення студентського спорту</w:t>
      </w:r>
      <w:r w:rsidR="005D7304">
        <w:rPr>
          <w:rFonts w:ascii="Times New Roman" w:hAnsi="Times New Roman" w:cs="Times New Roman"/>
          <w:sz w:val="28"/>
          <w:szCs w:val="28"/>
          <w:lang w:val="uk-UA"/>
        </w:rPr>
        <w:t xml:space="preserve"> </w:t>
      </w:r>
      <w:r w:rsidR="005D7304" w:rsidRPr="007C20ED">
        <w:rPr>
          <w:rFonts w:ascii="Times New Roman" w:hAnsi="Times New Roman" w:cs="Times New Roman"/>
          <w:sz w:val="28"/>
          <w:szCs w:val="28"/>
          <w:lang w:val="uk-UA"/>
        </w:rPr>
        <w:t>[</w:t>
      </w:r>
      <w:r w:rsidR="005D7304">
        <w:rPr>
          <w:rFonts w:ascii="Times New Roman" w:hAnsi="Times New Roman" w:cs="Times New Roman"/>
          <w:sz w:val="28"/>
          <w:szCs w:val="28"/>
          <w:lang w:val="uk-UA"/>
        </w:rPr>
        <w:t>4</w:t>
      </w:r>
      <w:r w:rsidR="005D7304" w:rsidRPr="007C20ED">
        <w:rPr>
          <w:rFonts w:ascii="Times New Roman" w:hAnsi="Times New Roman" w:cs="Times New Roman"/>
          <w:sz w:val="28"/>
          <w:szCs w:val="28"/>
          <w:lang w:val="uk-UA"/>
        </w:rPr>
        <w:t xml:space="preserve">, с. </w:t>
      </w:r>
      <w:r w:rsidR="005D7304">
        <w:rPr>
          <w:rFonts w:ascii="Times New Roman" w:hAnsi="Times New Roman" w:cs="Times New Roman"/>
          <w:sz w:val="28"/>
          <w:szCs w:val="28"/>
          <w:lang w:val="uk-UA"/>
        </w:rPr>
        <w:t>87-89</w:t>
      </w:r>
      <w:r w:rsidR="005D7304" w:rsidRPr="007C20ED">
        <w:rPr>
          <w:rFonts w:ascii="Times New Roman" w:hAnsi="Times New Roman" w:cs="Times New Roman"/>
          <w:sz w:val="28"/>
          <w:szCs w:val="28"/>
          <w:lang w:val="uk-UA"/>
        </w:rPr>
        <w:t>].</w:t>
      </w:r>
      <w:r w:rsidRPr="005B4C81">
        <w:rPr>
          <w:rFonts w:ascii="Times New Roman" w:hAnsi="Times New Roman" w:cs="Times New Roman"/>
          <w:sz w:val="28"/>
          <w:szCs w:val="28"/>
          <w:lang w:val="uk-UA"/>
        </w:rPr>
        <w:t xml:space="preserve"> </w:t>
      </w:r>
    </w:p>
    <w:p w14:paraId="52F09CFB"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Сучасний стан студентського спорту в Україні свідчить, що переважна більшість молодих спортсменів не мають можливості раціонально поєднувати навчання в університеті та спортивне вдосконалення, оскільки мають можливість тренуватися лише у нетривалі проміжки вільного часу в освітньому процесі, тому головними для них стають факультетські, університетські та міські змагання, що зумовлює низку проблем. Велика кількість талановитих спортсменів припиняють займатись спортом, оскільки їм необхідно навчатись та отримувати професійну підготовку для забезпечення свого подальшого життя. Інші, які хочуть стати професіоналами в обраному виді спорту, зіштовхуються з реаліями, при яких відсутність бази та умов у ЗВО для їх спортивного вдосконалення негативно впливає на отримання ними належного фахового рівня. </w:t>
      </w:r>
    </w:p>
    <w:p w14:paraId="35F3B3B3" w14:textId="3134249C"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У студентів, які вступили до університету як професійні спортсмени і тренуються двічі на день на інших спортивних базах, до проблеми отримання необхідної освіти додається обмеженість спілкування з однолітками. Вже на ранніх етапах життя відбувається їх віддалення від соціального середовища і, як наслідок, спортсмен, який закінчує професійну кар’єру, відчуває проблеми з адаптацією із зовнішнім середовищем та витрачає багато часу на пошуки свого місця поза спортом</w:t>
      </w:r>
      <w:r w:rsidR="005D7304">
        <w:rPr>
          <w:rFonts w:ascii="Times New Roman" w:hAnsi="Times New Roman" w:cs="Times New Roman"/>
          <w:sz w:val="28"/>
          <w:szCs w:val="28"/>
          <w:lang w:val="uk-UA"/>
        </w:rPr>
        <w:t xml:space="preserve"> </w:t>
      </w:r>
      <w:r w:rsidR="005D7304" w:rsidRPr="007C20ED">
        <w:rPr>
          <w:rFonts w:ascii="Times New Roman" w:hAnsi="Times New Roman" w:cs="Times New Roman"/>
          <w:sz w:val="28"/>
          <w:szCs w:val="28"/>
          <w:lang w:val="uk-UA"/>
        </w:rPr>
        <w:t>[</w:t>
      </w:r>
      <w:r w:rsidR="002D41D4">
        <w:rPr>
          <w:rFonts w:ascii="Times New Roman" w:hAnsi="Times New Roman" w:cs="Times New Roman"/>
          <w:sz w:val="28"/>
          <w:szCs w:val="28"/>
          <w:lang w:val="uk-UA"/>
        </w:rPr>
        <w:t>20</w:t>
      </w:r>
      <w:r w:rsidR="005D7304" w:rsidRPr="007C20ED">
        <w:rPr>
          <w:rFonts w:ascii="Times New Roman" w:hAnsi="Times New Roman" w:cs="Times New Roman"/>
          <w:sz w:val="28"/>
          <w:szCs w:val="28"/>
          <w:lang w:val="uk-UA"/>
        </w:rPr>
        <w:t xml:space="preserve">, с. </w:t>
      </w:r>
      <w:r w:rsidR="002D41D4">
        <w:rPr>
          <w:rFonts w:ascii="Times New Roman" w:hAnsi="Times New Roman" w:cs="Times New Roman"/>
          <w:sz w:val="28"/>
          <w:szCs w:val="28"/>
          <w:lang w:val="uk-UA"/>
        </w:rPr>
        <w:t>37-39</w:t>
      </w:r>
      <w:r w:rsidR="005D7304"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p w14:paraId="33B28F2E" w14:textId="29490681"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У Законі України «Про фізичну культуру і спорт» студентський спорт розглядається у розрізі центрів студентського спорту. Наразі відсутнє визначення студентського спорту щодо його відношення до професійного чи аматорського спорту, а про підтримку студентського спорту немає жодного слова. Основні функції покладаються на університети, але у більшості з них матеріально-технічна база застаріла і потребує капітального ремонту та </w:t>
      </w:r>
      <w:r w:rsidR="005B4C81" w:rsidRPr="005B4C81">
        <w:rPr>
          <w:rFonts w:ascii="Times New Roman" w:hAnsi="Times New Roman" w:cs="Times New Roman"/>
          <w:sz w:val="28"/>
          <w:szCs w:val="28"/>
          <w:lang w:val="uk-UA"/>
        </w:rPr>
        <w:lastRenderedPageBreak/>
        <w:t>реконструкції. Студентський спорт в Україні є одним із найважливіших напрямів формування особистості сучасної молодої людини, її підготовленості до життя та майбутньої професії, вагомим соціально-культурним явищем як на національному, так і на міжнародному рівні. Спорт підтримує зв’язки молоді та університетів усередині країни і ззовні, намагається зробити світ стабільним і мирним. Навчання у ЗВО є тим проміжком часу, коли можна, якщо не виховати, то зорієнтувати особу на певні цінності життя, майбутню соціальну поведінку, методи досягнення життєвих цілей, уявлення про нематеріальні блага</w:t>
      </w:r>
      <w:r w:rsidR="002D41D4">
        <w:rPr>
          <w:rFonts w:ascii="Times New Roman" w:hAnsi="Times New Roman" w:cs="Times New Roman"/>
          <w:sz w:val="28"/>
          <w:szCs w:val="28"/>
          <w:lang w:val="uk-UA"/>
        </w:rPr>
        <w:t xml:space="preserve"> </w:t>
      </w:r>
      <w:r w:rsidR="002D41D4" w:rsidRPr="007C20ED">
        <w:rPr>
          <w:rFonts w:ascii="Times New Roman" w:hAnsi="Times New Roman" w:cs="Times New Roman"/>
          <w:sz w:val="28"/>
          <w:szCs w:val="28"/>
          <w:lang w:val="uk-UA"/>
        </w:rPr>
        <w:t>[</w:t>
      </w:r>
      <w:r w:rsidR="002D41D4">
        <w:rPr>
          <w:rFonts w:ascii="Times New Roman" w:hAnsi="Times New Roman" w:cs="Times New Roman"/>
          <w:sz w:val="28"/>
          <w:szCs w:val="28"/>
          <w:lang w:val="uk-UA"/>
        </w:rPr>
        <w:t>33</w:t>
      </w:r>
      <w:r w:rsidR="002D41D4"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Популяризації студентського спорту сприяє його інформаційне забезпечення, яке в Україні перебуває на етапі становлення. Універсіада України, яка проводиться раз на два роки, та нечисленні змагання серед студентських колективів, організовані за підтримки університетів та федерацій, не викликають великого інтересу суспільства, бо проводяться за застарілою радянською практикою. Їх проведення спонукає до здорового способу життя, емоційної розрядки, відчуття радості спілкування у здоровому середовищі не тільки учасників змагань, а й глядачів. Через позитивний приклад та співпереживання у процесі спостерігання за змаганнями друзів відбувається виховний вплив на глядача. У нашій країні тренери, які працюють зі студентами, не мають належної матеріальної та моральної мотивації і, як наслідок, головною метою їх роботи є гідний виступ університетських команд у студентських турнірах. Враховуючи той факт, що студентський спорт сприяє формуванню здорової особистості з гармонійно розвиненим інтелектуальним, духовним і творчим потенціалом, є засобом задоволення потреб у руховій активності, проведення дозвілля, полегшення процесу соціальної адаптації молоді, викликають занепокоєння нещодавні зміни до Закону України «Про вищу освіту», де йдеться про те, що заняття з фізичної культури є факультативними і залежать від вибору керівництва університету, що може призвести до втрати студентами інтересу до відвідування занять із фізичного виховання та спортивного вдосконалення</w:t>
      </w:r>
      <w:r w:rsidR="002D41D4" w:rsidRPr="002D41D4">
        <w:rPr>
          <w:rFonts w:ascii="Times New Roman" w:hAnsi="Times New Roman" w:cs="Times New Roman"/>
          <w:sz w:val="28"/>
          <w:szCs w:val="28"/>
          <w:lang w:val="uk-UA"/>
        </w:rPr>
        <w:t xml:space="preserve"> </w:t>
      </w:r>
      <w:bookmarkStart w:id="11" w:name="_Hlk193708380"/>
      <w:r w:rsidR="002D41D4" w:rsidRPr="007C20ED">
        <w:rPr>
          <w:rFonts w:ascii="Times New Roman" w:hAnsi="Times New Roman" w:cs="Times New Roman"/>
          <w:sz w:val="28"/>
          <w:szCs w:val="28"/>
          <w:lang w:val="uk-UA"/>
        </w:rPr>
        <w:t>[</w:t>
      </w:r>
      <w:r w:rsidR="002D41D4">
        <w:rPr>
          <w:rFonts w:ascii="Times New Roman" w:hAnsi="Times New Roman" w:cs="Times New Roman"/>
          <w:sz w:val="28"/>
          <w:szCs w:val="28"/>
          <w:lang w:val="uk-UA"/>
        </w:rPr>
        <w:t>72</w:t>
      </w:r>
      <w:r w:rsidR="002D41D4" w:rsidRPr="007C20ED">
        <w:rPr>
          <w:rFonts w:ascii="Times New Roman" w:hAnsi="Times New Roman" w:cs="Times New Roman"/>
          <w:sz w:val="28"/>
          <w:szCs w:val="28"/>
          <w:lang w:val="uk-UA"/>
        </w:rPr>
        <w:t xml:space="preserve">, с. </w:t>
      </w:r>
      <w:r w:rsidR="002D41D4">
        <w:rPr>
          <w:rFonts w:ascii="Times New Roman" w:hAnsi="Times New Roman" w:cs="Times New Roman"/>
          <w:sz w:val="28"/>
          <w:szCs w:val="28"/>
          <w:lang w:val="uk-UA"/>
        </w:rPr>
        <w:t>121</w:t>
      </w:r>
      <w:r w:rsidR="002D41D4" w:rsidRPr="007C20ED">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w:t>
      </w:r>
    </w:p>
    <w:bookmarkEnd w:id="11"/>
    <w:p w14:paraId="47A58706" w14:textId="0A2A51E8"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5B4C81" w:rsidRPr="005B4C81">
        <w:rPr>
          <w:rFonts w:ascii="Times New Roman" w:hAnsi="Times New Roman" w:cs="Times New Roman"/>
          <w:sz w:val="28"/>
          <w:szCs w:val="28"/>
          <w:lang w:val="uk-UA"/>
        </w:rPr>
        <w:t xml:space="preserve"> Для об’єктивного вивчення проблем, що потребують розв’язання для поліпшення ефективності функціонування та розвитку студентського спорту в сучасних умовах України, їх доцільно виокремити у групи, пов’язані зі створенням умов для розвитку та оптимального функціонування студентського спорту – соціально-політичні; нормативним регулюванням і виконанням права як засобу управління галуззю студентського спорту – нормативно-правові; взаємозв’язками різного рівня і взаєминами між елементами та визначенням порядку й умов функціонування студентського спорту – організаційні; забезпеченням студентського спорту матеріальними засобами різного характеру – матеріально-технічні; сукупністю обґрунтованих прийомів для перетворення сутності соціального явища студентського спорту – методологічні</w:t>
      </w:r>
      <w:r w:rsidR="002D41D4">
        <w:rPr>
          <w:rFonts w:ascii="Times New Roman" w:hAnsi="Times New Roman" w:cs="Times New Roman"/>
          <w:sz w:val="28"/>
          <w:szCs w:val="28"/>
          <w:lang w:val="uk-UA"/>
        </w:rPr>
        <w:t xml:space="preserve"> </w:t>
      </w:r>
      <w:bookmarkStart w:id="12" w:name="_Hlk193708460"/>
      <w:r w:rsidR="002D41D4" w:rsidRPr="007C20ED">
        <w:rPr>
          <w:rFonts w:ascii="Times New Roman" w:hAnsi="Times New Roman" w:cs="Times New Roman"/>
          <w:sz w:val="28"/>
          <w:szCs w:val="28"/>
          <w:lang w:val="uk-UA"/>
        </w:rPr>
        <w:t>[</w:t>
      </w:r>
      <w:r w:rsidR="002D41D4">
        <w:rPr>
          <w:rFonts w:ascii="Times New Roman" w:hAnsi="Times New Roman" w:cs="Times New Roman"/>
          <w:sz w:val="28"/>
          <w:szCs w:val="28"/>
          <w:lang w:val="uk-UA"/>
        </w:rPr>
        <w:t>14</w:t>
      </w:r>
      <w:r w:rsidR="002D41D4" w:rsidRPr="007C20ED">
        <w:rPr>
          <w:rFonts w:ascii="Times New Roman" w:hAnsi="Times New Roman" w:cs="Times New Roman"/>
          <w:sz w:val="28"/>
          <w:szCs w:val="28"/>
          <w:lang w:val="uk-UA"/>
        </w:rPr>
        <w:t xml:space="preserve">, с. </w:t>
      </w:r>
      <w:r w:rsidR="002D41D4">
        <w:rPr>
          <w:rFonts w:ascii="Times New Roman" w:hAnsi="Times New Roman" w:cs="Times New Roman"/>
          <w:sz w:val="28"/>
          <w:szCs w:val="28"/>
          <w:lang w:val="uk-UA"/>
        </w:rPr>
        <w:t>195-203</w:t>
      </w:r>
      <w:r w:rsidR="002D41D4" w:rsidRPr="007C20ED">
        <w:rPr>
          <w:rFonts w:ascii="Times New Roman" w:hAnsi="Times New Roman" w:cs="Times New Roman"/>
          <w:sz w:val="28"/>
          <w:szCs w:val="28"/>
          <w:lang w:val="uk-UA"/>
        </w:rPr>
        <w:t>].</w:t>
      </w:r>
      <w:r w:rsidR="002D41D4" w:rsidRPr="005B4C81">
        <w:rPr>
          <w:rFonts w:ascii="Times New Roman" w:hAnsi="Times New Roman" w:cs="Times New Roman"/>
          <w:sz w:val="28"/>
          <w:szCs w:val="28"/>
          <w:lang w:val="uk-UA"/>
        </w:rPr>
        <w:t xml:space="preserve"> </w:t>
      </w:r>
    </w:p>
    <w:bookmarkEnd w:id="12"/>
    <w:p w14:paraId="2632C402" w14:textId="77777777" w:rsidR="00245137" w:rsidRDefault="00245137" w:rsidP="00293DC5">
      <w:pPr>
        <w:pStyle w:val="a3"/>
        <w:spacing w:line="360" w:lineRule="auto"/>
        <w:jc w:val="both"/>
        <w:rPr>
          <w:rFonts w:cs="Segoe UI Symbol"/>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Основні соціально-політичні проблеми: </w:t>
      </w:r>
    </w:p>
    <w:p w14:paraId="525826A3" w14:textId="7983126D" w:rsidR="00245137" w:rsidRPr="00245137" w:rsidRDefault="00245137" w:rsidP="00293DC5">
      <w:pPr>
        <w:pStyle w:val="a3"/>
        <w:spacing w:line="360" w:lineRule="auto"/>
        <w:jc w:val="both"/>
        <w:rPr>
          <w:rFonts w:cs="Times New Roman"/>
          <w:sz w:val="28"/>
          <w:szCs w:val="28"/>
          <w:lang w:val="uk-UA"/>
        </w:rPr>
      </w:pPr>
      <w:r>
        <w:rPr>
          <w:rFonts w:cs="Segoe UI Symbol"/>
          <w:sz w:val="28"/>
          <w:szCs w:val="28"/>
          <w:lang w:val="uk-UA"/>
        </w:rPr>
        <w:t>-</w:t>
      </w:r>
      <w:r w:rsidR="005B4C81" w:rsidRPr="005B4C81">
        <w:rPr>
          <w:rFonts w:ascii="Times New Roman" w:hAnsi="Times New Roman" w:cs="Times New Roman"/>
          <w:sz w:val="28"/>
          <w:szCs w:val="28"/>
          <w:lang w:val="uk-UA"/>
        </w:rPr>
        <w:t xml:space="preserve"> відсутність цілісної системи виховання, фізичного, морального і духовного розвитку і соціалізації молоді як наслідок падіння суспільної моралі, низької культури поведінки частини студентської молоді;</w:t>
      </w:r>
    </w:p>
    <w:p w14:paraId="0FC0773C"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4C81" w:rsidRPr="005B4C81">
        <w:rPr>
          <w:rFonts w:ascii="Times New Roman" w:hAnsi="Times New Roman" w:cs="Times New Roman"/>
          <w:sz w:val="28"/>
          <w:szCs w:val="28"/>
          <w:lang w:val="uk-UA"/>
        </w:rPr>
        <w:t xml:space="preserve">посилення суперництва у спорті вищих досягнень (Олімпійські ігри, чемпіонати світу та Європи тощо), коли провідні світові держави прагнуть до перемоги. Це сприяє створенню позитивного іміджу країни на міжнародній арені, при цьому нераціонально використовується соціально-економічний резерв. </w:t>
      </w:r>
    </w:p>
    <w:p w14:paraId="19451E6B"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Концентрація уваги на завоюванні вищих спортивних нагород призводить до нехтуванням обґрунтованістю системи підготовки спортсменів в умовах вищої освіти; </w:t>
      </w:r>
    </w:p>
    <w:p w14:paraId="41E8BD2A"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значне відставання від провідних спортивних держав у розвитку та впровадженні інноваційних спортивних технологій, що істотно ускладнює розвиток фізичної культури і масового спорту, підготовку спортивного резерву та спортсменів високого класу в умовах вищої школи; </w:t>
      </w:r>
    </w:p>
    <w:p w14:paraId="4F304F80"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5B4C81" w:rsidRPr="005B4C81">
        <w:rPr>
          <w:rFonts w:ascii="Times New Roman" w:hAnsi="Times New Roman" w:cs="Times New Roman"/>
          <w:sz w:val="28"/>
          <w:szCs w:val="28"/>
          <w:lang w:val="uk-UA"/>
        </w:rPr>
        <w:t xml:space="preserve"> наявність у системі освіти фактів корупції, неефективного використання фінансових і матеріальних ресурсів, нераціонального використання приміщень фізкультурно-оздоровчого призначення освітніх закладів. </w:t>
      </w:r>
    </w:p>
    <w:p w14:paraId="62A9F592"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До групи нормативно-правових проблем розвитку студентського спорту України варто віднести: </w:t>
      </w:r>
    </w:p>
    <w:p w14:paraId="00C9D4FE" w14:textId="30F8C28D"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недостатній рівень соціально-правового захисту учасників освітньо</w:t>
      </w:r>
      <w:r w:rsidR="002D41D4">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виховного процесу, відсутність цілісної системи соціально-економічних стимулів у педагогічних і науково-педагогічних працівників до реалізації програм, пов’язаних із студентським спортом; </w:t>
      </w:r>
    </w:p>
    <w:p w14:paraId="71344202"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недосконалість нормативно-правової законодавчої бази розвитку студентського спорту, включаючи питання його планомірного бюджетного фінансування, статусу та діяльності спортивних клубів; </w:t>
      </w:r>
    </w:p>
    <w:p w14:paraId="0CC2924C" w14:textId="77777777" w:rsidR="00245137"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невизначеність статусу організацій студентського спорту різного рівня системі відносин із державними органами виконавчої влади в галузях освіти і науки, спорту та загалом відсутність чіткого регламентування вищеназваних відносин; </w:t>
      </w:r>
    </w:p>
    <w:p w14:paraId="01B82DF7" w14:textId="77777777" w:rsidR="006756D2" w:rsidRDefault="00245137"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прописаних повноважень Спортивної студентської спілки України та інших організацій в Законі України «Про фізичну культуру і спорт», незважаючи на те, що вони є суб’єктами фізичної культури і спорту; </w:t>
      </w:r>
    </w:p>
    <w:p w14:paraId="2030421F"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невідповідність нормативно-правового та фінансового механізмів вдосконалення процесу фізичного виховання і спорту в системі освіти та науки України та стандартам якості міжнародного рівня; </w:t>
      </w:r>
    </w:p>
    <w:p w14:paraId="682CE0F5"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правового статусу студентських збірних команд, що створює значні труднощі вишам при відрядженні студентів для участі в національних і міжнародних студентських спортивних змаганнях; </w:t>
      </w:r>
    </w:p>
    <w:p w14:paraId="524C76EF" w14:textId="77777777" w:rsidR="002D41D4" w:rsidRDefault="006756D2" w:rsidP="002D41D4">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недосконалість змісту фізкультурної освіти, що пов’язано із недосконалими державними стандартами освіти, навчальними планами, програмами та підручниками або навіть їхньою відсутністю</w:t>
      </w:r>
      <w:r w:rsidR="002D41D4" w:rsidRPr="007C20ED">
        <w:rPr>
          <w:rFonts w:ascii="Times New Roman" w:hAnsi="Times New Roman" w:cs="Times New Roman"/>
          <w:sz w:val="28"/>
          <w:szCs w:val="28"/>
          <w:lang w:val="uk-UA"/>
        </w:rPr>
        <w:t>[</w:t>
      </w:r>
      <w:r w:rsidR="002D41D4">
        <w:rPr>
          <w:rFonts w:ascii="Times New Roman" w:hAnsi="Times New Roman" w:cs="Times New Roman"/>
          <w:sz w:val="28"/>
          <w:szCs w:val="28"/>
          <w:lang w:val="uk-UA"/>
        </w:rPr>
        <w:t>14</w:t>
      </w:r>
      <w:r w:rsidR="002D41D4" w:rsidRPr="007C20ED">
        <w:rPr>
          <w:rFonts w:ascii="Times New Roman" w:hAnsi="Times New Roman" w:cs="Times New Roman"/>
          <w:sz w:val="28"/>
          <w:szCs w:val="28"/>
          <w:lang w:val="uk-UA"/>
        </w:rPr>
        <w:t xml:space="preserve">, с. </w:t>
      </w:r>
      <w:r w:rsidR="002D41D4">
        <w:rPr>
          <w:rFonts w:ascii="Times New Roman" w:hAnsi="Times New Roman" w:cs="Times New Roman"/>
          <w:sz w:val="28"/>
          <w:szCs w:val="28"/>
          <w:lang w:val="uk-UA"/>
        </w:rPr>
        <w:t>195-203</w:t>
      </w:r>
      <w:r w:rsidR="002D41D4" w:rsidRPr="007C20ED">
        <w:rPr>
          <w:rFonts w:ascii="Times New Roman" w:hAnsi="Times New Roman" w:cs="Times New Roman"/>
          <w:sz w:val="28"/>
          <w:szCs w:val="28"/>
          <w:lang w:val="uk-UA"/>
        </w:rPr>
        <w:t>].</w:t>
      </w:r>
      <w:r w:rsidR="002D41D4" w:rsidRPr="005B4C81">
        <w:rPr>
          <w:rFonts w:ascii="Times New Roman" w:hAnsi="Times New Roman" w:cs="Times New Roman"/>
          <w:sz w:val="28"/>
          <w:szCs w:val="28"/>
          <w:lang w:val="uk-UA"/>
        </w:rPr>
        <w:t xml:space="preserve"> </w:t>
      </w:r>
    </w:p>
    <w:p w14:paraId="66AA1C91"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Серед організаційних проблем студентського спорту України першочерговими є: </w:t>
      </w:r>
    </w:p>
    <w:p w14:paraId="490CB5C1"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5B4C81" w:rsidRPr="005B4C81">
        <w:rPr>
          <w:rFonts w:ascii="Times New Roman" w:hAnsi="Times New Roman" w:cs="Times New Roman"/>
          <w:sz w:val="28"/>
          <w:szCs w:val="28"/>
          <w:lang w:val="uk-UA"/>
        </w:rPr>
        <w:t xml:space="preserve"> низька мотивація адміністрації вишів щодо розвитку студентського спорту, діяльності спортивних клубів та участі студентів у змаганнях різного рівня; </w:t>
      </w:r>
    </w:p>
    <w:p w14:paraId="7AD4263C"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обмеженість доступу до якісного процесу забезпечення фізкультурної та спортивної діяльності окремих категорій населення (сільські діти, особи з особливими потребами тощо); </w:t>
      </w:r>
    </w:p>
    <w:p w14:paraId="552215F1"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ефективної системи дитячо-юнацького спорту, відбору та підготовки спортивного резерву для спортивних збірних команд ЗВО та у подальшому збірних команд країни; </w:t>
      </w:r>
    </w:p>
    <w:p w14:paraId="30CAE6CB"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незадовільна система управління закладами освіти, недостатній розвиток самоврядування освітніх закладів, залучення до управління громадських інституцій та інших користувачів фізкультурно-спортивних послуг; </w:t>
      </w:r>
    </w:p>
    <w:p w14:paraId="2C5FEC89" w14:textId="611BFD04"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низька зацікавленість і відповідальність більшості всеукраїнських спортивних федерацій щодо розвитку відповідних видів спорту в умовах закладів вищої освіти</w:t>
      </w:r>
      <w:r w:rsidR="002D41D4">
        <w:rPr>
          <w:rFonts w:ascii="Times New Roman" w:hAnsi="Times New Roman" w:cs="Times New Roman"/>
          <w:sz w:val="28"/>
          <w:szCs w:val="28"/>
          <w:lang w:val="uk-UA"/>
        </w:rPr>
        <w:t xml:space="preserve"> </w:t>
      </w:r>
      <w:r w:rsidR="002D41D4" w:rsidRPr="007C20ED">
        <w:rPr>
          <w:rFonts w:ascii="Times New Roman" w:hAnsi="Times New Roman" w:cs="Times New Roman"/>
          <w:sz w:val="28"/>
          <w:szCs w:val="28"/>
          <w:lang w:val="uk-UA"/>
        </w:rPr>
        <w:t>[</w:t>
      </w:r>
      <w:r w:rsidR="00A25864">
        <w:rPr>
          <w:rFonts w:ascii="Times New Roman" w:hAnsi="Times New Roman" w:cs="Times New Roman"/>
          <w:sz w:val="28"/>
          <w:szCs w:val="28"/>
          <w:lang w:val="uk-UA"/>
        </w:rPr>
        <w:t>55</w:t>
      </w:r>
      <w:r w:rsidR="002D41D4" w:rsidRPr="007C20ED">
        <w:rPr>
          <w:rFonts w:ascii="Times New Roman" w:hAnsi="Times New Roman" w:cs="Times New Roman"/>
          <w:sz w:val="28"/>
          <w:szCs w:val="28"/>
          <w:lang w:val="uk-UA"/>
        </w:rPr>
        <w:t>].</w:t>
      </w:r>
      <w:r w:rsidR="002D41D4" w:rsidRPr="005B4C81">
        <w:rPr>
          <w:rFonts w:ascii="Times New Roman" w:hAnsi="Times New Roman" w:cs="Times New Roman"/>
          <w:sz w:val="28"/>
          <w:szCs w:val="28"/>
          <w:lang w:val="uk-UA"/>
        </w:rPr>
        <w:t xml:space="preserve"> </w:t>
      </w:r>
    </w:p>
    <w:p w14:paraId="72CF4369"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Невід’ємним складником будь-якої діяльності, зокрема студентського спорту, є матеріально-технічне забезпечення. У цьому напрямі потребують вирішення такі положення: </w:t>
      </w:r>
    </w:p>
    <w:p w14:paraId="7D40529F"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невідповідність освітніх послуг, у тому числі в контексті фізкультурно-спортивної роботи, сучасним вимогам суспільства, запитам особистості, потребам ринку та якісної фізкультурно-оздоровчої діяльності; </w:t>
      </w:r>
    </w:p>
    <w:p w14:paraId="0840E8BD"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механізмів фінансового та ресурсного забезпечення процесу вдосконалення фізичного виховання та спорту в системі освіти і науки України; </w:t>
      </w:r>
    </w:p>
    <w:p w14:paraId="70BB41F8"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низький рівень забезпеченості інвентарем та обладнанням занять із фізичного виховання та спорту в більшості ЗВО. У значній більшості вишів матеріально-технічна база не відповідає сучасним вимогам і нормам акредитації. Це також обмежує можливості проведення на їх базі офіційних змагань різного рівня; </w:t>
      </w:r>
    </w:p>
    <w:p w14:paraId="3A9E1313" w14:textId="28594322"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системи мотивації, стимулювання інноваційної діяльності в системі студентського спорту в освіті та нівелювання ризиків негативних наслідків зазначеної діяльності. Серед групи методологічних проблем розвитку </w:t>
      </w:r>
      <w:r w:rsidR="005B4C81" w:rsidRPr="005B4C81">
        <w:rPr>
          <w:rFonts w:ascii="Times New Roman" w:hAnsi="Times New Roman" w:cs="Times New Roman"/>
          <w:sz w:val="28"/>
          <w:szCs w:val="28"/>
          <w:lang w:val="uk-UA"/>
        </w:rPr>
        <w:lastRenderedPageBreak/>
        <w:t xml:space="preserve">студентського спорту України в ХХІ століття найбільш актуальними варто вважати такі: </w:t>
      </w:r>
    </w:p>
    <w:p w14:paraId="3BF4C1B6"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обґрунтованого ефективного переходу від системи дитячо-юнацького спорту, відбору та підготовки спортивного резерву до спортивних збірних команд країни з видів спорту. </w:t>
      </w:r>
    </w:p>
    <w:p w14:paraId="390D5710"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 xml:space="preserve">Недостатнє обґрунтування складових системи підготовки спортсменів у вищій школі гальмує розвиток студентського спорту, перешкоджає ефективному (без зниження рівня фахової підготовленості) створенню резервів для спортивних збірних команд країни під час їхнього навчання у ЗВО; </w:t>
      </w:r>
    </w:p>
    <w:p w14:paraId="1C9ABCE2"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недосконалість системи національного моніторингу та оцінювання якості фізкультурної освіти та фізкультурно-спортивної діяльності у вищій школі; </w:t>
      </w:r>
    </w:p>
    <w:p w14:paraId="4C7D4F5A"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сповільнений, у порівнянні із провідними спортивними країнами, розвиток та впровадження інноваційних спортивних технологій, що істотно ускладнює розвиток фізичної культури та масового спорту, підготовку спортивного резерву та спортсменів високого класу, негативно позначається на конкурентоспроможності студентського спорту. Учені А. В. Гаязова та В. Я. Назмутдинов акцентують увагу на таких актуальних проблемах студентського спорту: </w:t>
      </w:r>
    </w:p>
    <w:p w14:paraId="010D0CC9"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на межі переходу з юнацької (юніорської) вікової категорії у дорослий спорт останній втрачає величезну кількість талановитих спортсменів, готових до подальшої самореалізації, через їх зіткнення з реаліями дорослого життя: необхідністю «купувати» професію, заробляти, влаштовувати сімейне життя, що важко поєднувати з професійними заняттями спортом; </w:t>
      </w:r>
    </w:p>
    <w:p w14:paraId="12BF63ED"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певна частина молодих людей, які з тих чи інших причин не потрапили в поле зору тренерів на ранньому етапі, в подальшому майже позбавлені можливості реалізувати себе у спорті вищих досягнень, хоча в разі створення необхідних умов для занять спортом, вони могли б проявити свої таланти; </w:t>
      </w:r>
    </w:p>
    <w:p w14:paraId="346B1816"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деякі перспективні спортсмени втрачають себе при переході від одного тренера до іншого і відчувають труднощі у соціальній адаптації і, як наслідок, мають зниження спортивних результатів; </w:t>
      </w:r>
    </w:p>
    <w:p w14:paraId="2F70F3EF" w14:textId="77777777"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5B4C81" w:rsidRPr="005B4C81">
        <w:rPr>
          <w:rFonts w:ascii="Times New Roman" w:hAnsi="Times New Roman" w:cs="Times New Roman"/>
          <w:sz w:val="28"/>
          <w:szCs w:val="28"/>
          <w:lang w:val="uk-UA"/>
        </w:rPr>
        <w:t xml:space="preserve"> відірваність молодих людей, які готуються реалізувати себе в спорті вищих досягнень, від загальносоціального середовища вже на ранніх етапах їхньої підготовки призводить до відчуження від них основної маси однолітків і, як наслідок, неминучого скорочення кількості тих, хто активно займається спортом; </w:t>
      </w:r>
    </w:p>
    <w:p w14:paraId="6DD25271" w14:textId="5A66FB11" w:rsidR="006756D2"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B4C81" w:rsidRPr="005B4C81">
        <w:rPr>
          <w:rFonts w:ascii="Times New Roman" w:hAnsi="Times New Roman" w:cs="Times New Roman"/>
          <w:sz w:val="28"/>
          <w:szCs w:val="28"/>
          <w:lang w:val="uk-UA"/>
        </w:rPr>
        <w:t xml:space="preserve"> відсутність інтересу в молоді до систематичних занять спортом, розвиток у студентському середовищі соціально негативних явищ</w:t>
      </w:r>
      <w:r w:rsidR="00A25864">
        <w:rPr>
          <w:rFonts w:ascii="Times New Roman" w:hAnsi="Times New Roman" w:cs="Times New Roman"/>
          <w:sz w:val="28"/>
          <w:szCs w:val="28"/>
          <w:lang w:val="uk-UA"/>
        </w:rPr>
        <w:t xml:space="preserve"> </w:t>
      </w:r>
      <w:r w:rsidR="00A25864" w:rsidRPr="007C20ED">
        <w:rPr>
          <w:rFonts w:ascii="Times New Roman" w:hAnsi="Times New Roman" w:cs="Times New Roman"/>
          <w:sz w:val="28"/>
          <w:szCs w:val="28"/>
          <w:lang w:val="uk-UA"/>
        </w:rPr>
        <w:t>[</w:t>
      </w:r>
      <w:r w:rsidR="00A25864">
        <w:rPr>
          <w:rFonts w:ascii="Times New Roman" w:hAnsi="Times New Roman" w:cs="Times New Roman"/>
          <w:sz w:val="28"/>
          <w:szCs w:val="28"/>
          <w:lang w:val="uk-UA"/>
        </w:rPr>
        <w:t>66</w:t>
      </w:r>
      <w:r w:rsidR="00A25864" w:rsidRPr="007C20ED">
        <w:rPr>
          <w:rFonts w:ascii="Times New Roman" w:hAnsi="Times New Roman" w:cs="Times New Roman"/>
          <w:sz w:val="28"/>
          <w:szCs w:val="28"/>
          <w:lang w:val="uk-UA"/>
        </w:rPr>
        <w:t>].</w:t>
      </w:r>
      <w:r w:rsidR="00A25864" w:rsidRPr="005B4C81">
        <w:rPr>
          <w:rFonts w:ascii="Times New Roman" w:hAnsi="Times New Roman" w:cs="Times New Roman"/>
          <w:sz w:val="28"/>
          <w:szCs w:val="28"/>
          <w:lang w:val="uk-UA"/>
        </w:rPr>
        <w:t xml:space="preserve"> </w:t>
      </w:r>
    </w:p>
    <w:p w14:paraId="2F903B90" w14:textId="5C2131B7" w:rsidR="005B4C81" w:rsidRPr="005B4C81" w:rsidRDefault="006756D2"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4C81" w:rsidRPr="005B4C81">
        <w:rPr>
          <w:rFonts w:ascii="Times New Roman" w:hAnsi="Times New Roman" w:cs="Times New Roman"/>
          <w:sz w:val="28"/>
          <w:szCs w:val="28"/>
          <w:lang w:val="uk-UA"/>
        </w:rPr>
        <w:t>Досить актуальною є проблема адаптації професійних спортсменів, які після завершення кар’єри опиняються без належних професійних знань і недостатньої підготовки до трудової діяльності. Прагнення розробити обґрунтовану та ефективну систему оздоровлення студентської молоді повинно максимально враховувати особливості розвитку фізичного виховання та студентського спорту в сучасних умовах України. Наявна позитивна мотивація студентів до занять руховою активністю паралельно відкриває проблемне поле відносно навчально-тренувального та виховного процесів молоді.</w:t>
      </w:r>
    </w:p>
    <w:p w14:paraId="6667414D" w14:textId="39D8FE23" w:rsidR="008832AB" w:rsidRDefault="008832AB" w:rsidP="008832AB">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D21BA">
        <w:rPr>
          <w:rFonts w:ascii="Times New Roman" w:hAnsi="Times New Roman" w:cs="Times New Roman"/>
          <w:sz w:val="28"/>
          <w:szCs w:val="28"/>
          <w:lang w:val="uk-UA"/>
        </w:rPr>
        <w:t xml:space="preserve">Науковець </w:t>
      </w:r>
      <w:r w:rsidR="00BD21BA" w:rsidRPr="00415D7C">
        <w:rPr>
          <w:rFonts w:ascii="Times New Roman" w:hAnsi="Times New Roman" w:cs="Times New Roman"/>
          <w:sz w:val="28"/>
          <w:szCs w:val="28"/>
          <w:lang w:val="uk-UA"/>
        </w:rPr>
        <w:t>МОРГУНОВ</w:t>
      </w:r>
      <w:r w:rsidR="005A457D" w:rsidRPr="005A457D">
        <w:rPr>
          <w:rFonts w:ascii="Times New Roman" w:hAnsi="Times New Roman" w:cs="Times New Roman"/>
          <w:sz w:val="28"/>
          <w:szCs w:val="28"/>
          <w:lang w:val="uk-UA"/>
        </w:rPr>
        <w:t xml:space="preserve"> </w:t>
      </w:r>
      <w:r w:rsidR="00BD21BA">
        <w:rPr>
          <w:rFonts w:ascii="Times New Roman" w:hAnsi="Times New Roman" w:cs="Times New Roman"/>
          <w:sz w:val="28"/>
          <w:szCs w:val="28"/>
          <w:lang w:val="uk-UA"/>
        </w:rPr>
        <w:t xml:space="preserve">О.А. в своїй науковій статті викладеній в   </w:t>
      </w:r>
      <w:r w:rsidR="00BD21BA" w:rsidRPr="00BD21BA">
        <w:rPr>
          <w:rFonts w:ascii="Times New Roman" w:hAnsi="Times New Roman" w:cs="Times New Roman"/>
          <w:sz w:val="28"/>
          <w:szCs w:val="28"/>
          <w:lang w:val="uk-UA"/>
        </w:rPr>
        <w:t>Науков</w:t>
      </w:r>
      <w:r w:rsidR="00BD21BA">
        <w:rPr>
          <w:rFonts w:ascii="Times New Roman" w:hAnsi="Times New Roman" w:cs="Times New Roman"/>
          <w:sz w:val="28"/>
          <w:szCs w:val="28"/>
          <w:lang w:val="uk-UA"/>
        </w:rPr>
        <w:t xml:space="preserve">ому </w:t>
      </w:r>
      <w:r w:rsidR="00BD21BA" w:rsidRPr="00BD21BA">
        <w:rPr>
          <w:rFonts w:ascii="Times New Roman" w:hAnsi="Times New Roman" w:cs="Times New Roman"/>
          <w:sz w:val="28"/>
          <w:szCs w:val="28"/>
          <w:lang w:val="uk-UA"/>
        </w:rPr>
        <w:t>вісник</w:t>
      </w:r>
      <w:r w:rsidR="00BD21BA">
        <w:rPr>
          <w:rFonts w:ascii="Times New Roman" w:hAnsi="Times New Roman" w:cs="Times New Roman"/>
          <w:sz w:val="28"/>
          <w:szCs w:val="28"/>
          <w:lang w:val="uk-UA"/>
        </w:rPr>
        <w:t>у</w:t>
      </w:r>
      <w:r w:rsidR="00BD21BA" w:rsidRPr="00BD21BA">
        <w:rPr>
          <w:rFonts w:ascii="Times New Roman" w:hAnsi="Times New Roman" w:cs="Times New Roman"/>
          <w:sz w:val="28"/>
          <w:szCs w:val="28"/>
          <w:lang w:val="uk-UA"/>
        </w:rPr>
        <w:t xml:space="preserve"> Міжнародного гуманітарного університету</w:t>
      </w:r>
      <w:r w:rsidR="00BD21BA">
        <w:rPr>
          <w:rFonts w:ascii="Times New Roman" w:hAnsi="Times New Roman" w:cs="Times New Roman"/>
          <w:sz w:val="28"/>
          <w:szCs w:val="28"/>
          <w:lang w:val="uk-UA"/>
        </w:rPr>
        <w:t xml:space="preserve"> (</w:t>
      </w:r>
      <w:r w:rsidR="00BD21BA" w:rsidRPr="00BD21BA">
        <w:rPr>
          <w:rFonts w:ascii="Times New Roman" w:hAnsi="Times New Roman" w:cs="Times New Roman"/>
          <w:sz w:val="28"/>
          <w:szCs w:val="28"/>
          <w:lang w:val="uk-UA"/>
        </w:rPr>
        <w:t>2019</w:t>
      </w:r>
      <w:r w:rsidR="00BD21BA">
        <w:rPr>
          <w:rFonts w:ascii="Times New Roman" w:hAnsi="Times New Roman" w:cs="Times New Roman"/>
          <w:sz w:val="28"/>
          <w:szCs w:val="28"/>
          <w:lang w:val="uk-UA"/>
        </w:rPr>
        <w:t xml:space="preserve">) зробив  </w:t>
      </w:r>
      <w:r w:rsidR="005A457D" w:rsidRPr="005A457D">
        <w:rPr>
          <w:rFonts w:ascii="Times New Roman" w:hAnsi="Times New Roman" w:cs="Times New Roman"/>
          <w:sz w:val="28"/>
          <w:szCs w:val="28"/>
          <w:lang w:val="uk-UA"/>
        </w:rPr>
        <w:t>аналіз сучасного стану</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та визнач</w:t>
      </w:r>
      <w:r w:rsidR="00BD21BA">
        <w:rPr>
          <w:rFonts w:ascii="Times New Roman" w:hAnsi="Times New Roman" w:cs="Times New Roman"/>
          <w:sz w:val="28"/>
          <w:szCs w:val="28"/>
          <w:lang w:val="uk-UA"/>
        </w:rPr>
        <w:t xml:space="preserve">ив </w:t>
      </w:r>
      <w:r w:rsidR="005A457D" w:rsidRPr="005A457D">
        <w:rPr>
          <w:rFonts w:ascii="Times New Roman" w:hAnsi="Times New Roman" w:cs="Times New Roman"/>
          <w:sz w:val="28"/>
          <w:szCs w:val="28"/>
          <w:lang w:val="uk-UA"/>
        </w:rPr>
        <w:t xml:space="preserve"> перспективи публічного адміністрування</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масового спорту в Україні задля сприяння вирішенню</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проблем, які наразі актуальні у сферах фізичної культури</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 xml:space="preserve">та спорту. </w:t>
      </w:r>
      <w:r w:rsidR="00BD21BA">
        <w:rPr>
          <w:rFonts w:ascii="Times New Roman" w:hAnsi="Times New Roman" w:cs="Times New Roman"/>
          <w:sz w:val="28"/>
          <w:szCs w:val="28"/>
          <w:lang w:val="uk-UA"/>
        </w:rPr>
        <w:t xml:space="preserve">В науковій статті визначено, </w:t>
      </w:r>
      <w:r w:rsidR="005A457D" w:rsidRPr="005A457D">
        <w:rPr>
          <w:rFonts w:ascii="Times New Roman" w:hAnsi="Times New Roman" w:cs="Times New Roman"/>
          <w:sz w:val="28"/>
          <w:szCs w:val="28"/>
          <w:lang w:val="uk-UA"/>
        </w:rPr>
        <w:t>що розвиток сфер фізичної культури та спорту в Україні згідно з європейськими вимогами передбачає пропорційний розвиток професійного,</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масового та спорту вищих досягнень задля забезпечення</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реалізації п’яти функцій спорту, визначених у Білій книзі</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по спорту. При цьому, розвиток масового спорту та формування фізичної культури як один з пріоритетів публічного</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адміністрування вказаних сфер повинні бути реальними, а</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не декларативними, для чого умовою виконання завдань,</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поставлених перед публічним адмініструванням сфер</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фізичної культури та спорту, є формування мережі територіально доступних комплексних спортивних споруд,</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які відповідатимуть європейським стандартам та забезпечать можливість об’єднання занять кількома видами</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 xml:space="preserve">спорту, проведення змагань, спортивних зборів, реабілітації та інших напрямків </w:t>
      </w:r>
      <w:r w:rsidR="005A457D" w:rsidRPr="005A457D">
        <w:rPr>
          <w:rFonts w:ascii="Times New Roman" w:hAnsi="Times New Roman" w:cs="Times New Roman"/>
          <w:sz w:val="28"/>
          <w:szCs w:val="28"/>
          <w:lang w:val="uk-UA"/>
        </w:rPr>
        <w:lastRenderedPageBreak/>
        <w:t>діяльності. Зроблено висновок,</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що в аспекті фінансування масового спорту в Україні</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доцільною є концепція переходу від утримання об’єктів</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спортивної інфраструктури та штату тренерів до закупівлі</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фізкультурно-спортивних послуг як нової системи фінансування спорту та фізичної культури за напрямком розвитку дитячо-юнацького спорту та фізичної культури. На</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зразок медичної реформи можливо відмовитись від утримання тренерів за рахунок коштів державного бюджету,</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замість цього доцільно фінансувати розвиток у спорті</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та фізичній культурі кожної дитини через укладення</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договорів або ж декларацій. При цьому, держава повинна</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фінансувати певний об’єм занять (гарантований об’єм фізкультурно-спортивних послуг), а додаткові об’єми організації та проведення суб’єктами сфери фізичної культури</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і спорту фізкультурно-оздоровчої діяльності або підготовки спортсменів до змагань з видів спорту, визнаних</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в Україні – сплачуватимуть батьки чи інші законні представники. Іншими словами, можливо фінансувати тренерів з державного бюджету за кожен укладений договір чи</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декларацію (за кожну дитину)</w:t>
      </w:r>
      <w:r w:rsidRPr="008832AB">
        <w:rPr>
          <w:rFonts w:ascii="Times New Roman" w:hAnsi="Times New Roman" w:cs="Times New Roman"/>
          <w:sz w:val="28"/>
          <w:szCs w:val="28"/>
          <w:lang w:val="uk-UA"/>
        </w:rPr>
        <w:t xml:space="preserve"> </w:t>
      </w:r>
      <w:r w:rsidRPr="007C20ED">
        <w:rPr>
          <w:rFonts w:ascii="Times New Roman" w:hAnsi="Times New Roman" w:cs="Times New Roman"/>
          <w:sz w:val="28"/>
          <w:szCs w:val="28"/>
          <w:lang w:val="uk-UA"/>
        </w:rPr>
        <w:t>[</w:t>
      </w:r>
      <w:r w:rsidR="00533071">
        <w:rPr>
          <w:rFonts w:ascii="Times New Roman" w:hAnsi="Times New Roman" w:cs="Times New Roman"/>
          <w:sz w:val="28"/>
          <w:szCs w:val="28"/>
          <w:lang w:val="uk-UA"/>
        </w:rPr>
        <w:t>52</w:t>
      </w:r>
      <w:r w:rsidRPr="007C20ED">
        <w:rPr>
          <w:rFonts w:ascii="Times New Roman" w:hAnsi="Times New Roman" w:cs="Times New Roman"/>
          <w:sz w:val="28"/>
          <w:szCs w:val="28"/>
          <w:lang w:val="uk-UA"/>
        </w:rPr>
        <w:t xml:space="preserve">, с. </w:t>
      </w:r>
      <w:r w:rsidR="00533071">
        <w:rPr>
          <w:rFonts w:ascii="Times New Roman" w:hAnsi="Times New Roman" w:cs="Times New Roman"/>
          <w:sz w:val="28"/>
          <w:szCs w:val="28"/>
          <w:lang w:val="uk-UA"/>
        </w:rPr>
        <w:t>9-12</w:t>
      </w:r>
      <w:r w:rsidRPr="007C20ED">
        <w:rPr>
          <w:rFonts w:ascii="Times New Roman" w:hAnsi="Times New Roman" w:cs="Times New Roman"/>
          <w:sz w:val="28"/>
          <w:szCs w:val="28"/>
          <w:lang w:val="uk-UA"/>
        </w:rPr>
        <w:t>].</w:t>
      </w:r>
      <w:r w:rsidRPr="005B4C81">
        <w:rPr>
          <w:rFonts w:ascii="Times New Roman" w:hAnsi="Times New Roman" w:cs="Times New Roman"/>
          <w:sz w:val="28"/>
          <w:szCs w:val="28"/>
          <w:lang w:val="uk-UA"/>
        </w:rPr>
        <w:t xml:space="preserve"> </w:t>
      </w:r>
    </w:p>
    <w:p w14:paraId="483DEF5D" w14:textId="3E5AF9BC" w:rsidR="005A457D" w:rsidRPr="005A457D" w:rsidRDefault="00CB6CAA" w:rsidP="005A457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w:t>
      </w:r>
      <w:r w:rsidR="005A457D" w:rsidRPr="005A457D">
        <w:rPr>
          <w:rFonts w:ascii="Times New Roman" w:hAnsi="Times New Roman" w:cs="Times New Roman"/>
          <w:sz w:val="28"/>
          <w:szCs w:val="28"/>
          <w:lang w:val="uk-UA"/>
        </w:rPr>
        <w:t>наліз сучасного стану та визначення перспектив публічного адміністрування масового спорту</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(спорту для всіх) в Україні задля сприяння вирішенню проблем,</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які наразі актуальні у сферах фізичної культури та спорту.</w:t>
      </w:r>
    </w:p>
    <w:p w14:paraId="59DE3D26" w14:textId="40164BAC" w:rsidR="005A457D" w:rsidRPr="005A457D" w:rsidRDefault="005A457D" w:rsidP="005A457D">
      <w:pPr>
        <w:pStyle w:val="a3"/>
        <w:spacing w:line="360" w:lineRule="auto"/>
        <w:jc w:val="both"/>
        <w:rPr>
          <w:rFonts w:ascii="Times New Roman" w:hAnsi="Times New Roman" w:cs="Times New Roman"/>
          <w:sz w:val="28"/>
          <w:szCs w:val="28"/>
          <w:lang w:val="uk-UA"/>
        </w:rPr>
      </w:pPr>
      <w:r w:rsidRPr="005A457D">
        <w:rPr>
          <w:rFonts w:ascii="Times New Roman" w:hAnsi="Times New Roman" w:cs="Times New Roman"/>
          <w:sz w:val="28"/>
          <w:szCs w:val="28"/>
          <w:lang w:val="uk-UA"/>
        </w:rPr>
        <w:t>Виклад основного матеріалу дослідження. І.Л. Гасюк</w:t>
      </w:r>
      <w:r w:rsidR="00501573">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вбачає стратегічну мету публічного адміністрування фізичної</w:t>
      </w:r>
      <w:r w:rsidR="00501573">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культури і спорту в підтриманні належного рівня функціонування галузі, забезпеченні достатніх умов для її поступального розвитку на основі врахування перспективних запитів</w:t>
      </w:r>
      <w:r w:rsidR="00501573">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 xml:space="preserve">та потреб суспільства </w:t>
      </w:r>
      <w:r w:rsidRPr="00B93B2C">
        <w:rPr>
          <w:rFonts w:ascii="Times New Roman" w:hAnsi="Times New Roman" w:cs="Times New Roman"/>
          <w:sz w:val="28"/>
          <w:szCs w:val="28"/>
          <w:lang w:val="uk-UA"/>
        </w:rPr>
        <w:t>[</w:t>
      </w:r>
      <w:r w:rsidRPr="00533071">
        <w:rPr>
          <w:rFonts w:ascii="Times New Roman" w:hAnsi="Times New Roman" w:cs="Times New Roman"/>
          <w:sz w:val="28"/>
          <w:szCs w:val="28"/>
          <w:lang w:val="uk-UA"/>
        </w:rPr>
        <w:t>1</w:t>
      </w:r>
      <w:r w:rsidR="00533071" w:rsidRPr="00533071">
        <w:rPr>
          <w:rFonts w:ascii="Times New Roman" w:hAnsi="Times New Roman" w:cs="Times New Roman"/>
          <w:sz w:val="28"/>
          <w:szCs w:val="28"/>
          <w:lang w:val="uk-UA"/>
        </w:rPr>
        <w:t>6</w:t>
      </w:r>
      <w:r w:rsidRPr="00533071">
        <w:rPr>
          <w:rFonts w:ascii="Times New Roman" w:hAnsi="Times New Roman" w:cs="Times New Roman"/>
          <w:sz w:val="28"/>
          <w:szCs w:val="28"/>
          <w:lang w:val="uk-UA"/>
        </w:rPr>
        <w:t>, с. 19].</w:t>
      </w:r>
      <w:r w:rsidRPr="005A457D">
        <w:rPr>
          <w:rFonts w:ascii="Times New Roman" w:hAnsi="Times New Roman" w:cs="Times New Roman"/>
          <w:sz w:val="28"/>
          <w:szCs w:val="28"/>
          <w:lang w:val="uk-UA"/>
        </w:rPr>
        <w:t xml:space="preserve"> Таке трактування узагальнено</w:t>
      </w:r>
      <w:r w:rsidR="00501573">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вказує на спрямування публічного адміністрування, що, в тім,</w:t>
      </w:r>
      <w:r w:rsidR="00501573">
        <w:rPr>
          <w:rFonts w:ascii="Times New Roman" w:hAnsi="Times New Roman" w:cs="Times New Roman"/>
          <w:sz w:val="28"/>
          <w:szCs w:val="28"/>
          <w:lang w:val="uk-UA"/>
        </w:rPr>
        <w:t xml:space="preserve"> </w:t>
      </w:r>
      <w:r w:rsidRPr="005A457D">
        <w:rPr>
          <w:rFonts w:ascii="Times New Roman" w:hAnsi="Times New Roman" w:cs="Times New Roman"/>
          <w:sz w:val="28"/>
          <w:szCs w:val="28"/>
          <w:lang w:val="uk-UA"/>
        </w:rPr>
        <w:t>означає доцільність конкретизації.</w:t>
      </w:r>
    </w:p>
    <w:p w14:paraId="06ABF113" w14:textId="41702949" w:rsidR="005A457D" w:rsidRPr="005A457D" w:rsidRDefault="00194F6D" w:rsidP="005A457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A457D" w:rsidRPr="005A457D">
        <w:rPr>
          <w:rFonts w:ascii="Times New Roman" w:hAnsi="Times New Roman" w:cs="Times New Roman"/>
          <w:sz w:val="28"/>
          <w:szCs w:val="28"/>
          <w:lang w:val="uk-UA"/>
        </w:rPr>
        <w:t>З точки зору зовнішньо спрямованого публічного управління</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у сферах фізичної культури та спорту, суб’єкти вищого рівня</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 xml:space="preserve">визначають стратегію і тактику розвитку вказаних сфер відповідно до національних інтересів та державної </w:t>
      </w:r>
      <w:r w:rsidR="005A457D" w:rsidRPr="00B93B2C">
        <w:rPr>
          <w:rFonts w:ascii="Times New Roman" w:hAnsi="Times New Roman" w:cs="Times New Roman"/>
          <w:sz w:val="28"/>
          <w:szCs w:val="28"/>
          <w:lang w:val="uk-UA"/>
        </w:rPr>
        <w:t>політики [</w:t>
      </w:r>
      <w:r w:rsidR="00B93B2C" w:rsidRPr="00B93B2C">
        <w:rPr>
          <w:rFonts w:ascii="Times New Roman" w:hAnsi="Times New Roman" w:cs="Times New Roman"/>
          <w:sz w:val="28"/>
          <w:szCs w:val="28"/>
          <w:lang w:val="uk-UA"/>
        </w:rPr>
        <w:t>15</w:t>
      </w:r>
      <w:r w:rsidR="005A457D" w:rsidRPr="00B93B2C">
        <w:rPr>
          <w:rFonts w:ascii="Times New Roman" w:hAnsi="Times New Roman" w:cs="Times New Roman"/>
          <w:sz w:val="28"/>
          <w:szCs w:val="28"/>
          <w:lang w:val="uk-UA"/>
        </w:rPr>
        <w:t>, с. 8].</w:t>
      </w:r>
    </w:p>
    <w:p w14:paraId="75E1CBED" w14:textId="54F26D19" w:rsidR="00054AAF" w:rsidRPr="00054AAF" w:rsidRDefault="00194F6D"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A457D" w:rsidRPr="005A457D">
        <w:rPr>
          <w:rFonts w:ascii="Times New Roman" w:hAnsi="Times New Roman" w:cs="Times New Roman"/>
          <w:sz w:val="28"/>
          <w:szCs w:val="28"/>
          <w:lang w:val="uk-UA"/>
        </w:rPr>
        <w:t>В цьому аспекті провідне значення має виділення пріоритету: це</w:t>
      </w:r>
      <w:r w:rsidR="00501573">
        <w:rPr>
          <w:rFonts w:ascii="Times New Roman" w:hAnsi="Times New Roman" w:cs="Times New Roman"/>
          <w:sz w:val="28"/>
          <w:szCs w:val="28"/>
          <w:lang w:val="uk-UA"/>
        </w:rPr>
        <w:t xml:space="preserve"> </w:t>
      </w:r>
      <w:r w:rsidR="005A457D" w:rsidRPr="005A457D">
        <w:rPr>
          <w:rFonts w:ascii="Times New Roman" w:hAnsi="Times New Roman" w:cs="Times New Roman"/>
          <w:sz w:val="28"/>
          <w:szCs w:val="28"/>
          <w:lang w:val="uk-UA"/>
        </w:rPr>
        <w:t>перемоги, або ж здоров’я (в найбільш узагальненому вигляді).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Іншими словами, </w:t>
      </w:r>
      <w:r w:rsidR="00054AAF" w:rsidRPr="00054AAF">
        <w:rPr>
          <w:rFonts w:ascii="Times New Roman" w:hAnsi="Times New Roman" w:cs="Times New Roman"/>
          <w:sz w:val="28"/>
          <w:szCs w:val="28"/>
          <w:lang w:val="uk-UA"/>
        </w:rPr>
        <w:lastRenderedPageBreak/>
        <w:t>забезпечення прав, свобод та інтересів людини</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і громадянина на основі побудови партнерських відносин між</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владою і суспільством може здійснюватися в рамках концентрації зусиль на професійному спорті та спорті вищих досягнень, що</w:t>
      </w:r>
      <w:r w:rsidR="00B93B2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повинно забезпечувати підвищення показників України у міжнародних змаганнях, сприяти формуванню позитивного іміджу</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держави як на внутрішньодержавному рівні, так і в рамках</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міжнародного співробітництва. Іншим пріоритетом може бути</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масовий спорт, розвиток якого сприятиме вирішенню проблем</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тривалості життя, його якості за рахунок покращення здоров’я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населення, зменшення алкоголізму, наркоманії, тютюнокуріння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та інших. Від визначення пріоритету залежить розподіл ресурсів: фінансових, кадрових, матеріально-технічних тощо</w:t>
      </w:r>
      <w:r w:rsidRPr="00B93B2C">
        <w:rPr>
          <w:rFonts w:ascii="Times New Roman" w:hAnsi="Times New Roman" w:cs="Times New Roman"/>
          <w:sz w:val="28"/>
          <w:szCs w:val="28"/>
          <w:lang w:val="uk-UA"/>
        </w:rPr>
        <w:t xml:space="preserve"> [</w:t>
      </w:r>
      <w:r w:rsidR="00B93B2C" w:rsidRPr="00B93B2C">
        <w:rPr>
          <w:rFonts w:ascii="Times New Roman" w:hAnsi="Times New Roman" w:cs="Times New Roman"/>
          <w:sz w:val="28"/>
          <w:szCs w:val="28"/>
          <w:lang w:val="uk-UA"/>
        </w:rPr>
        <w:t>15</w:t>
      </w:r>
      <w:r w:rsidRPr="00B93B2C">
        <w:rPr>
          <w:rFonts w:ascii="Times New Roman" w:hAnsi="Times New Roman" w:cs="Times New Roman"/>
          <w:sz w:val="28"/>
          <w:szCs w:val="28"/>
          <w:lang w:val="uk-UA"/>
        </w:rPr>
        <w:t>, с. 8].</w:t>
      </w:r>
    </w:p>
    <w:p w14:paraId="1EF9B991" w14:textId="19044FDF"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sz w:val="28"/>
          <w:szCs w:val="28"/>
          <w:lang w:val="uk-UA"/>
        </w:rPr>
        <w:t xml:space="preserve">Чітке визначення терміну «масовий спорт» зазначено в ст. 1 Закону України «Про фізичну культуру і спорт» </w:t>
      </w:r>
      <w:r w:rsidRPr="001A09AC">
        <w:rPr>
          <w:rFonts w:ascii="Times New Roman" w:hAnsi="Times New Roman" w:cs="Times New Roman"/>
          <w:sz w:val="28"/>
          <w:szCs w:val="28"/>
          <w:lang w:val="uk-UA"/>
        </w:rPr>
        <w:t>[</w:t>
      </w:r>
      <w:r w:rsidR="001A09AC" w:rsidRPr="001A09AC">
        <w:rPr>
          <w:rFonts w:ascii="Times New Roman" w:hAnsi="Times New Roman" w:cs="Times New Roman"/>
          <w:sz w:val="28"/>
          <w:szCs w:val="28"/>
          <w:lang w:val="uk-UA"/>
        </w:rPr>
        <w:t>31</w:t>
      </w:r>
      <w:r w:rsidRPr="001A09AC">
        <w:rPr>
          <w:rFonts w:ascii="Times New Roman" w:hAnsi="Times New Roman" w:cs="Times New Roman"/>
          <w:sz w:val="28"/>
          <w:szCs w:val="28"/>
          <w:lang w:val="uk-UA"/>
        </w:rPr>
        <w:t>]</w:t>
      </w:r>
      <w:r w:rsidRPr="00194F6D">
        <w:rPr>
          <w:rFonts w:ascii="Times New Roman" w:hAnsi="Times New Roman" w:cs="Times New Roman"/>
          <w:sz w:val="28"/>
          <w:szCs w:val="28"/>
          <w:lang w:val="uk-UA"/>
        </w:rPr>
        <w:t xml:space="preserve"> і визначено як діяльність суб'єктів сфери фізичної культури і спорту, спрямована на забезпечення рухової активності людей під час їх дозвілля для зміцнення здоров'я. </w:t>
      </w:r>
    </w:p>
    <w:p w14:paraId="6D50B6A1" w14:textId="77C4BA19"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sz w:val="28"/>
          <w:szCs w:val="28"/>
          <w:lang w:val="uk-UA"/>
        </w:rPr>
        <w:t xml:space="preserve">Порівняно з іншими видами діяльності, що застосовуються для зміцнення здоров'я,  спорт ставить  найвищі  вимоги  до функціональних  можливостей  організму,  а отже і  найбільшою мірою сприяє їхньому розвиткові. Тому  звичайно функціональне значення масового спорту реалізується лише за умови  адекватності тренувальних та змагальних впливів біологічним можливостям організму студентів. </w:t>
      </w:r>
    </w:p>
    <w:p w14:paraId="4C7B3F37" w14:textId="51244EBC"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sz w:val="28"/>
          <w:szCs w:val="28"/>
          <w:lang w:val="uk-UA"/>
        </w:rPr>
        <w:t>Соціальне значення масового спорту виражається в його функціях.  Це такі функції як оздоровча, виховна, видовищна, моделювання поведінки,  духовності, підтримання надії на краще життя та відволікання від повсякденних проблем.</w:t>
      </w:r>
    </w:p>
    <w:p w14:paraId="2F34FD38" w14:textId="67D94C3B"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sz w:val="28"/>
          <w:szCs w:val="28"/>
          <w:lang w:val="uk-UA"/>
        </w:rPr>
        <w:t>Більш детально ці функції розглянуті в працях науковців, С.Н.Буки, М.М.Булатової,  В.М.</w:t>
      </w:r>
      <w:r w:rsidRPr="001A09AC">
        <w:rPr>
          <w:rFonts w:ascii="Times New Roman" w:hAnsi="Times New Roman" w:cs="Times New Roman"/>
          <w:sz w:val="28"/>
          <w:szCs w:val="28"/>
          <w:lang w:val="uk-UA"/>
        </w:rPr>
        <w:t>Платонова</w:t>
      </w:r>
      <w:r w:rsidR="001A09AC" w:rsidRPr="001A09AC">
        <w:rPr>
          <w:rFonts w:ascii="Times New Roman" w:hAnsi="Times New Roman" w:cs="Times New Roman"/>
          <w:sz w:val="28"/>
          <w:szCs w:val="28"/>
          <w:lang w:val="uk-UA"/>
        </w:rPr>
        <w:t xml:space="preserve"> </w:t>
      </w:r>
      <w:bookmarkStart w:id="13" w:name="_Hlk193708912"/>
      <w:r w:rsidRPr="001A09AC">
        <w:rPr>
          <w:rFonts w:ascii="Times New Roman" w:hAnsi="Times New Roman" w:cs="Times New Roman"/>
          <w:sz w:val="28"/>
          <w:szCs w:val="28"/>
          <w:lang w:val="uk-UA"/>
        </w:rPr>
        <w:t>[</w:t>
      </w:r>
      <w:r w:rsidR="001A09AC" w:rsidRPr="001A09AC">
        <w:rPr>
          <w:rFonts w:ascii="Times New Roman" w:hAnsi="Times New Roman" w:cs="Times New Roman"/>
          <w:sz w:val="28"/>
          <w:szCs w:val="28"/>
          <w:lang w:val="uk-UA"/>
        </w:rPr>
        <w:t>4</w:t>
      </w:r>
      <w:r w:rsidRPr="001A09AC">
        <w:rPr>
          <w:rFonts w:ascii="Times New Roman" w:hAnsi="Times New Roman" w:cs="Times New Roman"/>
          <w:sz w:val="28"/>
          <w:szCs w:val="28"/>
          <w:lang w:val="uk-UA"/>
        </w:rPr>
        <w:t>]</w:t>
      </w:r>
      <w:r w:rsidR="001A09AC" w:rsidRPr="001A09AC">
        <w:rPr>
          <w:rFonts w:ascii="Times New Roman" w:hAnsi="Times New Roman" w:cs="Times New Roman"/>
          <w:sz w:val="28"/>
          <w:szCs w:val="28"/>
          <w:lang w:val="uk-UA"/>
        </w:rPr>
        <w:t>.</w:t>
      </w:r>
      <w:bookmarkEnd w:id="13"/>
    </w:p>
    <w:p w14:paraId="1EE317D3" w14:textId="487B13C7"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ab/>
      </w:r>
      <w:r w:rsidRPr="00194F6D">
        <w:rPr>
          <w:rFonts w:ascii="Times New Roman" w:hAnsi="Times New Roman" w:cs="Times New Roman"/>
          <w:i/>
          <w:iCs/>
          <w:sz w:val="28"/>
          <w:szCs w:val="28"/>
          <w:lang w:val="uk-UA"/>
        </w:rPr>
        <w:t>Оздоровча функція</w:t>
      </w:r>
      <w:r w:rsidRPr="00194F6D">
        <w:rPr>
          <w:rFonts w:ascii="Times New Roman" w:hAnsi="Times New Roman" w:cs="Times New Roman"/>
          <w:sz w:val="28"/>
          <w:szCs w:val="28"/>
          <w:lang w:val="uk-UA"/>
        </w:rPr>
        <w:t xml:space="preserve">  полягає у зміцненні здоров'я і підвищенні опірності  організму  до  несприятливих впливів навколишнього середовища за рахунок раціонально організованої рухової активності.  Заняття  спортом дозволяють забезпечити оптимальний рівень розвитку рухових якостей та життєво  важливих </w:t>
      </w:r>
      <w:r w:rsidRPr="00194F6D">
        <w:rPr>
          <w:rFonts w:ascii="Times New Roman" w:hAnsi="Times New Roman" w:cs="Times New Roman"/>
          <w:sz w:val="28"/>
          <w:szCs w:val="28"/>
          <w:lang w:val="uk-UA"/>
        </w:rPr>
        <w:lastRenderedPageBreak/>
        <w:t xml:space="preserve">органів і  систем організму людини,  досконале володіння необхідними руховими вміннями і навичками.  </w:t>
      </w:r>
    </w:p>
    <w:p w14:paraId="0915C243" w14:textId="34B29D06"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sz w:val="28"/>
          <w:szCs w:val="28"/>
          <w:lang w:val="uk-UA"/>
        </w:rPr>
        <w:t xml:space="preserve">Формування у людини морально-етичних цінностей демократичного суспільства відбувається через виховну функцію спорту. Серед великого розмаїття  ціннісних  характеристик  сучасного  суспільства соціологи надають перевагу таким: індивідуальні досягнення в результаті наполегливої праці; прагнення до перемоги за умов конкуренції; прагнення до вищого соціального статусу і  матеріального забезпечення при тотожності можливостей і дотриманні правил. </w:t>
      </w:r>
    </w:p>
    <w:p w14:paraId="22CA3831" w14:textId="5956C623"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sz w:val="28"/>
          <w:szCs w:val="28"/>
          <w:lang w:val="uk-UA"/>
        </w:rPr>
        <w:t xml:space="preserve">В основі  системи ціннісних орієнтацій масової свідомості лежить ідея «індивідуального успіху», котрий сприймається як успіх  чисто особистий,  де на перший план виступає не суспільне благо колективу,  а успіх окремої людини. </w:t>
      </w:r>
      <w:r>
        <w:rPr>
          <w:rFonts w:ascii="Times New Roman" w:hAnsi="Times New Roman" w:cs="Times New Roman"/>
          <w:sz w:val="28"/>
          <w:szCs w:val="28"/>
          <w:lang w:val="uk-UA"/>
        </w:rPr>
        <w:tab/>
      </w:r>
      <w:r w:rsidRPr="00194F6D">
        <w:rPr>
          <w:rFonts w:ascii="Times New Roman" w:hAnsi="Times New Roman" w:cs="Times New Roman"/>
          <w:sz w:val="28"/>
          <w:szCs w:val="28"/>
          <w:lang w:val="uk-UA"/>
        </w:rPr>
        <w:t xml:space="preserve">Найбільш цінна особистість це та,  що досягла статусу і матеріального стану завдяки власним зусиллям у змагальних умовах.  </w:t>
      </w:r>
    </w:p>
    <w:p w14:paraId="42DA7DF3" w14:textId="17DE6C1F"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i/>
          <w:iCs/>
          <w:sz w:val="28"/>
          <w:szCs w:val="28"/>
          <w:lang w:val="uk-UA"/>
        </w:rPr>
        <w:t>Видовищна функція</w:t>
      </w:r>
      <w:r w:rsidRPr="00194F6D">
        <w:rPr>
          <w:rFonts w:ascii="Times New Roman" w:hAnsi="Times New Roman" w:cs="Times New Roman"/>
          <w:sz w:val="28"/>
          <w:szCs w:val="28"/>
          <w:lang w:val="uk-UA"/>
        </w:rPr>
        <w:t xml:space="preserve"> спорту полягає у задоволенні потреб суспільства у розвагах. Спорт із давніх давен є надзвичайно популярним як видовище.  Сучасні технічні засоби масових комунікацій сприяють  тому,  що  аудиторія спортивних видовищ постійно розширюється. Відповідно зростає і вплив спорту на емоційний стан суспільства.  В основі видовищної привабливості  спорту  лежать естетичні властивості. Життєстверджуюча сила спортивної діяльності,  демонстрація  у змаганнях вищих і гармонійних проявів фізичних і духовних якостей  людини,  справжня  краса  чесної, мужньої  і безкомпромісної боротьби за перемогу, досконалість форм спортивних рухів викликають захоплення у глядачів і  відповідають  усім  естетичним критеріям. Популярність спорту як видовища пояснюється також особливою емоційною доступністю, гостротою переживань, а також універсальністю «мови спорту»,  що доступна практично кожній людині</w:t>
      </w:r>
      <w:r w:rsidR="001A09AC">
        <w:rPr>
          <w:rFonts w:ascii="Times New Roman" w:hAnsi="Times New Roman" w:cs="Times New Roman"/>
          <w:sz w:val="28"/>
          <w:szCs w:val="28"/>
          <w:lang w:val="uk-UA"/>
        </w:rPr>
        <w:t xml:space="preserve"> </w:t>
      </w:r>
      <w:bookmarkStart w:id="14" w:name="_Hlk193708943"/>
      <w:r w:rsidR="001A09AC" w:rsidRPr="001A09AC">
        <w:rPr>
          <w:rFonts w:ascii="Times New Roman" w:hAnsi="Times New Roman" w:cs="Times New Roman"/>
          <w:sz w:val="28"/>
          <w:szCs w:val="28"/>
          <w:lang w:val="uk-UA"/>
        </w:rPr>
        <w:t>[4</w:t>
      </w:r>
      <w:r w:rsidR="001A09AC">
        <w:rPr>
          <w:rFonts w:ascii="Times New Roman" w:hAnsi="Times New Roman" w:cs="Times New Roman"/>
          <w:sz w:val="28"/>
          <w:szCs w:val="28"/>
          <w:lang w:val="uk-UA"/>
        </w:rPr>
        <w:t>, с.54</w:t>
      </w:r>
      <w:r w:rsidR="001A09AC" w:rsidRPr="001A09AC">
        <w:rPr>
          <w:rFonts w:ascii="Times New Roman" w:hAnsi="Times New Roman" w:cs="Times New Roman"/>
          <w:sz w:val="28"/>
          <w:szCs w:val="28"/>
          <w:lang w:val="uk-UA"/>
        </w:rPr>
        <w:t>]</w:t>
      </w:r>
      <w:r w:rsidRPr="00194F6D">
        <w:rPr>
          <w:rFonts w:ascii="Times New Roman" w:hAnsi="Times New Roman" w:cs="Times New Roman"/>
          <w:sz w:val="28"/>
          <w:szCs w:val="28"/>
          <w:lang w:val="uk-UA"/>
        </w:rPr>
        <w:t xml:space="preserve">. </w:t>
      </w:r>
      <w:bookmarkEnd w:id="14"/>
    </w:p>
    <w:p w14:paraId="531EBE6D" w14:textId="0F80282B"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i/>
          <w:iCs/>
          <w:sz w:val="28"/>
          <w:szCs w:val="28"/>
          <w:lang w:val="uk-UA"/>
        </w:rPr>
        <w:t>Функція  «клапана безпеки»</w:t>
      </w:r>
      <w:r w:rsidRPr="00194F6D">
        <w:rPr>
          <w:rFonts w:ascii="Times New Roman" w:hAnsi="Times New Roman" w:cs="Times New Roman"/>
          <w:sz w:val="28"/>
          <w:szCs w:val="28"/>
          <w:lang w:val="uk-UA"/>
        </w:rPr>
        <w:t xml:space="preserve"> - полягає в тому,  що висока емоційність спортивних змагань дозволяє численній аудиторії глядачів та самих  спортсменів позбутися негативної енергії, що накопичилася в організмі,  напруженості і </w:t>
      </w:r>
      <w:r w:rsidRPr="00194F6D">
        <w:rPr>
          <w:rFonts w:ascii="Times New Roman" w:hAnsi="Times New Roman" w:cs="Times New Roman"/>
          <w:sz w:val="28"/>
          <w:szCs w:val="28"/>
          <w:lang w:val="uk-UA"/>
        </w:rPr>
        <w:lastRenderedPageBreak/>
        <w:t xml:space="preserve">агресивних  почуттів  у  загальносприйнятній формі.  Підчас захоплюючих змагань,  що можуть викликати радість і розпач, людина звільняється від внутрішнього напруження, що накопичується у повсякденному житті. Спорт є засобом вивільнення не тільки існуючої в організмі людини  войовничої агресії,  але і засобом запобігання воєн. Тому «клапан безпеки» є найголовнішою функцією  спорту  у вивільненні такої форми агресії як «колективний войовничий ентузіазм». </w:t>
      </w:r>
    </w:p>
    <w:p w14:paraId="5D7C2BB2" w14:textId="4291A335"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i/>
          <w:iCs/>
          <w:sz w:val="28"/>
          <w:szCs w:val="28"/>
          <w:lang w:val="uk-UA"/>
        </w:rPr>
        <w:t>Функція моделювання</w:t>
      </w:r>
      <w:r w:rsidRPr="00194F6D">
        <w:rPr>
          <w:rFonts w:ascii="Times New Roman" w:hAnsi="Times New Roman" w:cs="Times New Roman"/>
          <w:sz w:val="28"/>
          <w:szCs w:val="28"/>
          <w:lang w:val="uk-UA"/>
        </w:rPr>
        <w:t xml:space="preserve"> поведінки полягає у формуванні соціально виправданого світогляду. Професіональні спортсмени, завдяки їх надзвичайній популярності, є взірцем для наслідування. Якості і здатності, що формуються під час занять спортом, використовуються певною мірою як модель для виховання інших членів суспільства. </w:t>
      </w:r>
    </w:p>
    <w:p w14:paraId="7FA52C2B" w14:textId="682EFAD3"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ab/>
      </w:r>
      <w:r w:rsidRPr="00194F6D">
        <w:rPr>
          <w:rFonts w:ascii="Times New Roman" w:hAnsi="Times New Roman" w:cs="Times New Roman"/>
          <w:i/>
          <w:iCs/>
          <w:sz w:val="28"/>
          <w:szCs w:val="28"/>
          <w:lang w:val="uk-UA"/>
        </w:rPr>
        <w:t>Функція духовності</w:t>
      </w:r>
      <w:r w:rsidRPr="00194F6D">
        <w:rPr>
          <w:rFonts w:ascii="Times New Roman" w:hAnsi="Times New Roman" w:cs="Times New Roman"/>
          <w:sz w:val="28"/>
          <w:szCs w:val="28"/>
          <w:lang w:val="uk-UA"/>
        </w:rPr>
        <w:t xml:space="preserve">  полягає у вихованні віри в певні цінності. Спорт, як масове явище, виконує роль духовного, соціального інституту. В ньому широко застосовуються ритуали і церемонії,  що спрямовані на  ствердження  ціннісних орієнтацій суспільства. Це має неабиякий вплив на формування суспільної поведінки як самих спортсменів, так і широких  мас суспільства; на поширення та зміцнення духовних цінностей, що регулюють людські взаємовідносини у суспільстві. </w:t>
      </w:r>
    </w:p>
    <w:p w14:paraId="7E9C6C06" w14:textId="6D5950EF"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4F6D">
        <w:rPr>
          <w:rFonts w:ascii="Times New Roman" w:hAnsi="Times New Roman" w:cs="Times New Roman"/>
          <w:i/>
          <w:iCs/>
          <w:sz w:val="28"/>
          <w:szCs w:val="28"/>
          <w:lang w:val="uk-UA"/>
        </w:rPr>
        <w:t>Функція підтримання</w:t>
      </w:r>
      <w:r w:rsidRPr="00194F6D">
        <w:rPr>
          <w:rFonts w:ascii="Times New Roman" w:hAnsi="Times New Roman" w:cs="Times New Roman"/>
          <w:sz w:val="28"/>
          <w:szCs w:val="28"/>
          <w:lang w:val="uk-UA"/>
        </w:rPr>
        <w:t xml:space="preserve"> надії полягає у формуванні настанови на краще життя. На думку соціологів, спорт діє як опій, котрий підтримує віру в те, що люди з нижчих прошарків населення зможуть піднятися по соціальних сходинках через успіх на спортивних змаганнях. Спільна справа і соціальна активність сприяють підтримці надії на краще майбутнє і мобілізують на його досягнення. </w:t>
      </w:r>
    </w:p>
    <w:p w14:paraId="51E90C81" w14:textId="28700042"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ab/>
      </w:r>
      <w:r w:rsidRPr="00194F6D">
        <w:rPr>
          <w:rFonts w:ascii="Times New Roman" w:hAnsi="Times New Roman" w:cs="Times New Roman"/>
          <w:i/>
          <w:iCs/>
          <w:sz w:val="28"/>
          <w:szCs w:val="28"/>
          <w:lang w:val="uk-UA"/>
        </w:rPr>
        <w:t>Функція відволікання</w:t>
      </w:r>
      <w:r w:rsidRPr="00194F6D">
        <w:rPr>
          <w:rFonts w:ascii="Times New Roman" w:hAnsi="Times New Roman" w:cs="Times New Roman"/>
          <w:sz w:val="28"/>
          <w:szCs w:val="28"/>
          <w:lang w:val="uk-UA"/>
        </w:rPr>
        <w:t xml:space="preserve"> полягає у певному «відключенні» від  повсякденних  турбот. Специфіка сучасного професійного спорту, його висока популярність дає змогу ефективно реалізовувати цю функцію. Люди настільки захоплюються видовищем спортивного змагання, що забувають, певною мірою, про свої життєві негаразди</w:t>
      </w:r>
      <w:r w:rsidR="001A09AC">
        <w:rPr>
          <w:rFonts w:ascii="Times New Roman" w:hAnsi="Times New Roman" w:cs="Times New Roman"/>
          <w:sz w:val="28"/>
          <w:szCs w:val="28"/>
          <w:lang w:val="uk-UA"/>
        </w:rPr>
        <w:t xml:space="preserve"> </w:t>
      </w:r>
      <w:r w:rsidR="001A09AC" w:rsidRPr="001A09AC">
        <w:rPr>
          <w:rFonts w:ascii="Times New Roman" w:hAnsi="Times New Roman" w:cs="Times New Roman"/>
          <w:sz w:val="28"/>
          <w:szCs w:val="28"/>
          <w:lang w:val="uk-UA"/>
        </w:rPr>
        <w:t>[4</w:t>
      </w:r>
      <w:r w:rsidR="001A09AC">
        <w:rPr>
          <w:rFonts w:ascii="Times New Roman" w:hAnsi="Times New Roman" w:cs="Times New Roman"/>
          <w:sz w:val="28"/>
          <w:szCs w:val="28"/>
          <w:lang w:val="uk-UA"/>
        </w:rPr>
        <w:t>, с.54</w:t>
      </w:r>
      <w:r w:rsidR="001A09AC" w:rsidRPr="001A09AC">
        <w:rPr>
          <w:rFonts w:ascii="Times New Roman" w:hAnsi="Times New Roman" w:cs="Times New Roman"/>
          <w:sz w:val="28"/>
          <w:szCs w:val="28"/>
          <w:lang w:val="uk-UA"/>
        </w:rPr>
        <w:t>]</w:t>
      </w:r>
      <w:r w:rsidR="001A09AC" w:rsidRPr="00194F6D">
        <w:rPr>
          <w:rFonts w:ascii="Times New Roman" w:hAnsi="Times New Roman" w:cs="Times New Roman"/>
          <w:sz w:val="28"/>
          <w:szCs w:val="28"/>
          <w:lang w:val="uk-UA"/>
        </w:rPr>
        <w:t>.</w:t>
      </w:r>
      <w:r w:rsidR="00680BA7">
        <w:rPr>
          <w:rFonts w:ascii="Times New Roman" w:hAnsi="Times New Roman" w:cs="Times New Roman"/>
          <w:sz w:val="28"/>
          <w:szCs w:val="28"/>
          <w:lang w:val="uk-UA"/>
        </w:rPr>
        <w:t xml:space="preserve"> </w:t>
      </w:r>
      <w:r w:rsidRPr="00194F6D">
        <w:rPr>
          <w:rFonts w:ascii="Times New Roman" w:hAnsi="Times New Roman" w:cs="Times New Roman"/>
          <w:sz w:val="28"/>
          <w:szCs w:val="28"/>
          <w:lang w:val="uk-UA"/>
        </w:rPr>
        <w:t xml:space="preserve"> </w:t>
      </w:r>
    </w:p>
    <w:p w14:paraId="7491811C" w14:textId="3298A267" w:rsidR="00194F6D" w:rsidRPr="00194F6D" w:rsidRDefault="00194F6D"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194F6D">
        <w:rPr>
          <w:rFonts w:ascii="Times New Roman" w:hAnsi="Times New Roman" w:cs="Times New Roman"/>
          <w:sz w:val="28"/>
          <w:szCs w:val="28"/>
          <w:lang w:val="uk-UA"/>
        </w:rPr>
        <w:t xml:space="preserve">Тому, неможливо переоцінити значення масового спорту для  формування, збереження та зміцнення індивідуального здоров’я студентської молоді, оскільки від стану здоров’я молодого покоління країни залежить здоров’я нації. </w:t>
      </w:r>
    </w:p>
    <w:p w14:paraId="0D12FD9F" w14:textId="61D17A55" w:rsidR="00194F6D" w:rsidRPr="00194F6D" w:rsidRDefault="00194F6D" w:rsidP="00194F6D">
      <w:pPr>
        <w:pStyle w:val="a3"/>
        <w:spacing w:line="360" w:lineRule="auto"/>
        <w:jc w:val="both"/>
        <w:rPr>
          <w:rFonts w:ascii="Times New Roman" w:hAnsi="Times New Roman" w:cs="Times New Roman"/>
          <w:sz w:val="28"/>
          <w:szCs w:val="28"/>
          <w:lang w:val="uk-UA"/>
        </w:rPr>
      </w:pPr>
      <w:r w:rsidRPr="00194F6D">
        <w:rPr>
          <w:rFonts w:ascii="Times New Roman" w:hAnsi="Times New Roman" w:cs="Times New Roman"/>
          <w:sz w:val="28"/>
          <w:szCs w:val="28"/>
          <w:lang w:val="uk-UA"/>
        </w:rPr>
        <w:t>Висока фізична активність є однією з основних ознак  здорового способу життя. Завдяки здатності організму до саморегуляції відбувається його адаптація до змін зовнішнього середовища, організм стає стійкішим і життєздатнішим. Варто зазначити, що рухова активність і форми її організації та реалізації продукують позитивний вплив на здоров'я людини лише за умови правильного їх сполучення з комплексом соціальних та економічних чинників життєдіяльності (харчування, відсутність шкідливих звичок, наявність ціннісних орієнтацій людей у сфері формування, збереження і зміцнення здоров'я). Брак фізичної активності було визначено четвертим основним фактором ризику в оцінках рівня смертності у світі (причина 6% смертей в усьому світі). Трьома факторами, що його випереджають, є високий кров’яний тиск (13%), вживання тютюну (9%) і високий рівень глюкози в крові (6%). Надмірна вага та ожиріння відповідальні за 5% глобальної смертності [</w:t>
      </w:r>
      <w:r w:rsidR="001A09AC">
        <w:rPr>
          <w:rFonts w:ascii="Times New Roman" w:hAnsi="Times New Roman" w:cs="Times New Roman"/>
          <w:sz w:val="28"/>
          <w:szCs w:val="28"/>
          <w:lang w:val="uk-UA"/>
        </w:rPr>
        <w:t>4</w:t>
      </w:r>
      <w:r w:rsidRPr="00194F6D">
        <w:rPr>
          <w:rFonts w:ascii="Times New Roman" w:hAnsi="Times New Roman" w:cs="Times New Roman"/>
          <w:sz w:val="28"/>
          <w:szCs w:val="28"/>
          <w:lang w:val="uk-UA"/>
        </w:rPr>
        <w:t xml:space="preserve">, с. 67-69]. </w:t>
      </w:r>
    </w:p>
    <w:p w14:paraId="2C986659" w14:textId="04844322" w:rsidR="00194F6D" w:rsidRPr="00194F6D" w:rsidRDefault="00194F6D" w:rsidP="00194F6D">
      <w:pPr>
        <w:pStyle w:val="a3"/>
        <w:spacing w:line="360" w:lineRule="auto"/>
        <w:jc w:val="both"/>
        <w:rPr>
          <w:rFonts w:ascii="Times New Roman" w:hAnsi="Times New Roman" w:cs="Times New Roman"/>
          <w:sz w:val="28"/>
          <w:szCs w:val="28"/>
          <w:lang w:val="uk-UA"/>
        </w:rPr>
      </w:pPr>
      <w:r w:rsidRPr="00194F6D">
        <w:rPr>
          <w:rFonts w:ascii="Times New Roman" w:hAnsi="Times New Roman" w:cs="Times New Roman"/>
          <w:sz w:val="28"/>
          <w:szCs w:val="28"/>
          <w:lang w:val="uk-UA"/>
        </w:rPr>
        <w:t xml:space="preserve"> </w:t>
      </w:r>
      <w:r w:rsidR="00B85A7F">
        <w:rPr>
          <w:rFonts w:ascii="Times New Roman" w:hAnsi="Times New Roman" w:cs="Times New Roman"/>
          <w:sz w:val="28"/>
          <w:szCs w:val="28"/>
          <w:lang w:val="uk-UA"/>
        </w:rPr>
        <w:tab/>
      </w:r>
      <w:r w:rsidRPr="00194F6D">
        <w:rPr>
          <w:rFonts w:ascii="Times New Roman" w:hAnsi="Times New Roman" w:cs="Times New Roman"/>
          <w:sz w:val="28"/>
          <w:szCs w:val="28"/>
          <w:lang w:val="uk-UA"/>
        </w:rPr>
        <w:t xml:space="preserve">Для формування здорового суспільства потрібно, щоб більшість його членів усвідомлювали ідеологію збереження здоров’я, а соціально-політична, наукова та освітянська еліта стала фундатором соціальних норм, призначених зберігати здоров’я. Здоров’я – це індивідуальна й суспільна цінність. Немає важливішого загальнонаціонального завдання, ніж поліпшення здоров’я населення. Здоров’я населення треба розглядати як індикатор суспільних змін. Збереження здоров’я, дотримання здорового способу життя через розвиток масового спорту вважається найбільш вагомою нормою загальної культури людини в цивілізованому суспільстві. </w:t>
      </w:r>
    </w:p>
    <w:p w14:paraId="6D9B36E7" w14:textId="700568B3" w:rsidR="00194F6D" w:rsidRPr="00194F6D" w:rsidRDefault="00B85A7F" w:rsidP="00194F6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94F6D" w:rsidRPr="00194F6D">
        <w:rPr>
          <w:rFonts w:ascii="Times New Roman" w:hAnsi="Times New Roman" w:cs="Times New Roman"/>
          <w:sz w:val="28"/>
          <w:szCs w:val="28"/>
          <w:lang w:val="uk-UA"/>
        </w:rPr>
        <w:t>Фізичне виховання у закладах освіти сприяє збереженню і зміцненню здоров'я; забезпечує організацію змістовного дозвілля учнівської молоді, збільшення кількості та якості рухової активності, можливість виступів у всеукраїнських та міжнародних фізкультурно-оздоровчих заходах серед учнів та інших видах рухової активності популярних серед молоді</w:t>
      </w:r>
      <w:r w:rsidR="00680BA7">
        <w:rPr>
          <w:rFonts w:ascii="Times New Roman" w:hAnsi="Times New Roman" w:cs="Times New Roman"/>
          <w:sz w:val="28"/>
          <w:szCs w:val="28"/>
          <w:lang w:val="uk-UA"/>
        </w:rPr>
        <w:t xml:space="preserve"> </w:t>
      </w:r>
      <w:r w:rsidR="00680BA7" w:rsidRPr="001A09AC">
        <w:rPr>
          <w:rFonts w:ascii="Times New Roman" w:hAnsi="Times New Roman" w:cs="Times New Roman"/>
          <w:sz w:val="28"/>
          <w:szCs w:val="28"/>
          <w:lang w:val="uk-UA"/>
        </w:rPr>
        <w:t>[4</w:t>
      </w:r>
      <w:r w:rsidR="00680BA7">
        <w:rPr>
          <w:rFonts w:ascii="Times New Roman" w:hAnsi="Times New Roman" w:cs="Times New Roman"/>
          <w:sz w:val="28"/>
          <w:szCs w:val="28"/>
          <w:lang w:val="uk-UA"/>
        </w:rPr>
        <w:t>, с.64</w:t>
      </w:r>
      <w:r w:rsidR="00680BA7" w:rsidRPr="001A09AC">
        <w:rPr>
          <w:rFonts w:ascii="Times New Roman" w:hAnsi="Times New Roman" w:cs="Times New Roman"/>
          <w:sz w:val="28"/>
          <w:szCs w:val="28"/>
          <w:lang w:val="uk-UA"/>
        </w:rPr>
        <w:t>]</w:t>
      </w:r>
      <w:r w:rsidR="00680BA7" w:rsidRPr="00194F6D">
        <w:rPr>
          <w:rFonts w:ascii="Times New Roman" w:hAnsi="Times New Roman" w:cs="Times New Roman"/>
          <w:sz w:val="28"/>
          <w:szCs w:val="28"/>
          <w:lang w:val="uk-UA"/>
        </w:rPr>
        <w:t>.</w:t>
      </w:r>
    </w:p>
    <w:p w14:paraId="167A5139" w14:textId="0B4CE2DA" w:rsidR="00194F6D" w:rsidRDefault="00B85A7F"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194F6D" w:rsidRPr="00194F6D">
        <w:rPr>
          <w:rFonts w:ascii="Times New Roman" w:hAnsi="Times New Roman" w:cs="Times New Roman"/>
          <w:sz w:val="28"/>
          <w:szCs w:val="28"/>
          <w:lang w:val="uk-UA"/>
        </w:rPr>
        <w:t>Спортивна підготовка в закладах освіти сприяє вихованню фізичних, морально-вольових та інтелектуальних здібностей студентів; забезпечує вдосконалення спортивної майстерності, можливість виступів у всеукраїнських та міжнародних змаганнях серед студентів з видів спорту; спілкування з однолітками в Україні та за її межами; надає можливості для самореалізації та особистісного зростання для студентської молоді  всіх закладів освіти.</w:t>
      </w:r>
    </w:p>
    <w:p w14:paraId="5D30CEDC" w14:textId="1FA76F62" w:rsidR="00054AAF" w:rsidRPr="00054AAF" w:rsidRDefault="00B85A7F"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Офіційна позиція Європейського Союзу (далі – ЄС) щодо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ролі, яку відіграє спорт в процесі розвитку інтеграційного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об’єднання, виражається у визначенні та закріпленні в Білій</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книзі по спорту його п’яти основних функцій:</w:t>
      </w:r>
    </w:p>
    <w:p w14:paraId="347CB45A" w14:textId="77777777"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1) освітня функція. Заняття спортом допомагають формувати багатогранно розвинену особистість, забезпечуючи саморозвиток для людей будь-якого віку;</w:t>
      </w:r>
    </w:p>
    <w:p w14:paraId="2F1F9FC9" w14:textId="77777777"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2) функція підтримки здоров’я суспільства. Заняття спортом забезпечують поліпшення здоров’я населення, допомагають боротися з різними захворюваннями і дозволяють зберігати якість життя всіх поколінь;</w:t>
      </w:r>
    </w:p>
    <w:p w14:paraId="1D060FE4" w14:textId="270B95BF"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3) соціальна функція. Спорт – ідеальне середовище для</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створення більшої соціальної включеності і запобігання нетолерантності, расизму, сексизму, жорстокості, вживання алкоголю і наркотичних засобів. Спорт допомагає залучати на</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ринок праці різні верстви населення;</w:t>
      </w:r>
    </w:p>
    <w:p w14:paraId="7EB8987B" w14:textId="0BE5E67A"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4) культурна функція. Спорт сприяє кращій адаптації,</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допомагає засвоїти культурні норми, формує особливий тип</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ідентичності;</w:t>
      </w:r>
    </w:p>
    <w:p w14:paraId="4D7736D6" w14:textId="6CA68F97"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5) рекреаційна функція. Спорт є оптимальною і корисною</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 xml:space="preserve">формою дозвілля для </w:t>
      </w:r>
      <w:r w:rsidRPr="00680BA7">
        <w:rPr>
          <w:rFonts w:ascii="Times New Roman" w:hAnsi="Times New Roman" w:cs="Times New Roman"/>
          <w:sz w:val="28"/>
          <w:szCs w:val="28"/>
          <w:lang w:val="uk-UA"/>
        </w:rPr>
        <w:t>населення [</w:t>
      </w:r>
      <w:r w:rsidR="00680BA7" w:rsidRPr="00680BA7">
        <w:rPr>
          <w:rFonts w:ascii="Times New Roman" w:hAnsi="Times New Roman" w:cs="Times New Roman"/>
          <w:sz w:val="28"/>
          <w:szCs w:val="28"/>
          <w:lang w:val="uk-UA"/>
        </w:rPr>
        <w:t>5</w:t>
      </w:r>
      <w:r w:rsidRPr="00680BA7">
        <w:rPr>
          <w:rFonts w:ascii="Times New Roman" w:hAnsi="Times New Roman" w:cs="Times New Roman"/>
          <w:sz w:val="28"/>
          <w:szCs w:val="28"/>
          <w:lang w:val="uk-UA"/>
        </w:rPr>
        <w:t>, с. 53].</w:t>
      </w:r>
    </w:p>
    <w:p w14:paraId="32F95AF8" w14:textId="7568C031" w:rsidR="00054AAF" w:rsidRPr="00054AAF" w:rsidRDefault="00B85A7F"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Задля виконання всіх вказаних функцій всі суб’єкти відносин сфер фізичної культури та спорту мають свої завдання,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функції, компетенцію та повноваження. На їх розподіл між</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різними суб’єктами сфер, співробітництво, координацію, роль</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у визначенні та реалізації державної політики у сферах фізичної культури та спорту впливає та модель управління, що реалізується в конкретній державі, тим самим визначаючи принципи, мету, завдання та функції, форми та методи публічного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адміністрування.</w:t>
      </w:r>
    </w:p>
    <w:p w14:paraId="2C1B8298" w14:textId="33632D45" w:rsidR="00054AAF" w:rsidRPr="00054AAF" w:rsidRDefault="00B85A7F"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054AAF" w:rsidRPr="00054AAF">
        <w:rPr>
          <w:rFonts w:ascii="Times New Roman" w:hAnsi="Times New Roman" w:cs="Times New Roman"/>
          <w:sz w:val="28"/>
          <w:szCs w:val="28"/>
          <w:lang w:val="uk-UA"/>
        </w:rPr>
        <w:t>Розвиток «європейського виміру» (European dimension</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in sport) включає просування європейських практик управління за межі ЄС, в першу чергу, через Раду Європи </w:t>
      </w:r>
      <w:r w:rsidR="00054AAF" w:rsidRPr="00680BA7">
        <w:rPr>
          <w:rFonts w:ascii="Times New Roman" w:hAnsi="Times New Roman" w:cs="Times New Roman"/>
          <w:sz w:val="28"/>
          <w:szCs w:val="28"/>
          <w:lang w:val="uk-UA"/>
        </w:rPr>
        <w:t>[</w:t>
      </w:r>
      <w:r w:rsidR="00680BA7" w:rsidRPr="00680BA7">
        <w:rPr>
          <w:rFonts w:ascii="Times New Roman" w:hAnsi="Times New Roman" w:cs="Times New Roman"/>
          <w:sz w:val="28"/>
          <w:szCs w:val="28"/>
          <w:lang w:val="uk-UA"/>
        </w:rPr>
        <w:t>5</w:t>
      </w:r>
      <w:r w:rsidR="00054AAF" w:rsidRPr="00680BA7">
        <w:rPr>
          <w:rFonts w:ascii="Times New Roman" w:hAnsi="Times New Roman" w:cs="Times New Roman"/>
          <w:sz w:val="28"/>
          <w:szCs w:val="28"/>
          <w:lang w:val="uk-UA"/>
        </w:rPr>
        <w:t>, с. 53].</w:t>
      </w:r>
    </w:p>
    <w:p w14:paraId="44FC85BC" w14:textId="071A7DBF" w:rsidR="00054AAF" w:rsidRPr="00054AAF" w:rsidRDefault="00B85A7F"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У публічному адмініструванні з цієї позиції відбувається складний процес інтеграції до ЄС, де існує певний набір критеріїв</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щодо адміністративних процедур, яких повинні додержуватись</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органи публічної влади, щоб відповідати цінностям демократичного суспільства. Ці критерії формують сутність європейського адміністративного простору, чиї принципи повинні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виконуватися й можуть бути взяті за основу відповідної моделі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управління, близької до тієї, що існує в ЄС </w:t>
      </w:r>
      <w:r w:rsidR="00054AAF" w:rsidRPr="00680BA7">
        <w:rPr>
          <w:rFonts w:ascii="Times New Roman" w:hAnsi="Times New Roman" w:cs="Times New Roman"/>
          <w:sz w:val="28"/>
          <w:szCs w:val="28"/>
          <w:lang w:val="uk-UA"/>
        </w:rPr>
        <w:t>[</w:t>
      </w:r>
      <w:r w:rsidR="00680BA7" w:rsidRPr="00680BA7">
        <w:rPr>
          <w:rFonts w:ascii="Times New Roman" w:hAnsi="Times New Roman" w:cs="Times New Roman"/>
          <w:sz w:val="28"/>
          <w:szCs w:val="28"/>
          <w:lang w:val="uk-UA"/>
        </w:rPr>
        <w:t>51</w:t>
      </w:r>
      <w:r w:rsidR="00054AAF" w:rsidRPr="00680BA7">
        <w:rPr>
          <w:rFonts w:ascii="Times New Roman" w:hAnsi="Times New Roman" w:cs="Times New Roman"/>
          <w:sz w:val="28"/>
          <w:szCs w:val="28"/>
          <w:lang w:val="uk-UA"/>
        </w:rPr>
        <w:t xml:space="preserve">, с. </w:t>
      </w:r>
      <w:r w:rsidR="00680BA7" w:rsidRPr="00680BA7">
        <w:rPr>
          <w:rFonts w:ascii="Times New Roman" w:hAnsi="Times New Roman" w:cs="Times New Roman"/>
          <w:sz w:val="28"/>
          <w:szCs w:val="28"/>
          <w:lang w:val="uk-UA"/>
        </w:rPr>
        <w:t>39</w:t>
      </w:r>
      <w:r w:rsidR="00054AAF" w:rsidRPr="00680BA7">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Враховуючи сучасні тенденції демократичних держав, запровадження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європейських стандартів, нових інститутів та організаційних</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структур, </w:t>
      </w:r>
      <w:r w:rsidR="00680BA7">
        <w:rPr>
          <w:rFonts w:ascii="Times New Roman" w:hAnsi="Times New Roman" w:cs="Times New Roman"/>
          <w:sz w:val="28"/>
          <w:szCs w:val="28"/>
          <w:lang w:val="uk-UA"/>
        </w:rPr>
        <w:t>Артем’єв О.К.</w:t>
      </w:r>
      <w:r w:rsidR="00054AAF" w:rsidRPr="00054AAF">
        <w:rPr>
          <w:rFonts w:ascii="Times New Roman" w:hAnsi="Times New Roman" w:cs="Times New Roman"/>
          <w:sz w:val="28"/>
          <w:szCs w:val="28"/>
          <w:lang w:val="uk-UA"/>
        </w:rPr>
        <w:t xml:space="preserve"> наголошує на необхідності сучасного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розвитку механізму адміністративно-правового регулювання,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який «повинен відображати новітні тенденції, які притаманні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європейському суспільству, де в пріоритеті – забезпечення прав</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і свобод (інтересів) людини (громадянина</w:t>
      </w:r>
      <w:r w:rsidR="00054AAF" w:rsidRPr="00680BA7">
        <w:rPr>
          <w:rFonts w:ascii="Times New Roman" w:hAnsi="Times New Roman" w:cs="Times New Roman"/>
          <w:sz w:val="28"/>
          <w:szCs w:val="28"/>
          <w:lang w:val="uk-UA"/>
        </w:rPr>
        <w:t>)» [</w:t>
      </w:r>
      <w:r w:rsidR="00680BA7" w:rsidRPr="00680BA7">
        <w:rPr>
          <w:rFonts w:ascii="Times New Roman" w:hAnsi="Times New Roman" w:cs="Times New Roman"/>
          <w:sz w:val="28"/>
          <w:szCs w:val="28"/>
          <w:lang w:val="uk-UA"/>
        </w:rPr>
        <w:t>82</w:t>
      </w:r>
      <w:r w:rsidR="00054AAF" w:rsidRPr="00680BA7">
        <w:rPr>
          <w:rFonts w:ascii="Times New Roman" w:hAnsi="Times New Roman" w:cs="Times New Roman"/>
          <w:sz w:val="28"/>
          <w:szCs w:val="28"/>
          <w:lang w:val="uk-UA"/>
        </w:rPr>
        <w:t xml:space="preserve">, с. </w:t>
      </w:r>
      <w:r w:rsidR="00680BA7" w:rsidRPr="00680BA7">
        <w:rPr>
          <w:rFonts w:ascii="Times New Roman" w:hAnsi="Times New Roman" w:cs="Times New Roman"/>
          <w:sz w:val="28"/>
          <w:szCs w:val="28"/>
          <w:lang w:val="uk-UA"/>
        </w:rPr>
        <w:t>65</w:t>
      </w:r>
      <w:r w:rsidR="00054AAF" w:rsidRPr="00680BA7">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Одним</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із завдань реформування публічного адміністрування у сфері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фізичної культури та спорту </w:t>
      </w:r>
      <w:r w:rsidR="00680BA7">
        <w:rPr>
          <w:rFonts w:ascii="Times New Roman" w:hAnsi="Times New Roman" w:cs="Times New Roman"/>
          <w:sz w:val="28"/>
          <w:szCs w:val="28"/>
          <w:lang w:val="uk-UA"/>
        </w:rPr>
        <w:t>Москеленко А.Н.</w:t>
      </w:r>
      <w:r w:rsidR="00054AAF" w:rsidRPr="00054AAF">
        <w:rPr>
          <w:rFonts w:ascii="Times New Roman" w:hAnsi="Times New Roman" w:cs="Times New Roman"/>
          <w:sz w:val="28"/>
          <w:szCs w:val="28"/>
          <w:lang w:val="uk-UA"/>
        </w:rPr>
        <w:t xml:space="preserve"> вважає «приведення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нашої системи у відповідність до провідних міжнародних стандартів</w:t>
      </w:r>
      <w:r w:rsidR="00054AAF" w:rsidRPr="00680BA7">
        <w:rPr>
          <w:rFonts w:ascii="Times New Roman" w:hAnsi="Times New Roman" w:cs="Times New Roman"/>
          <w:sz w:val="28"/>
          <w:szCs w:val="28"/>
          <w:lang w:val="uk-UA"/>
        </w:rPr>
        <w:t>» [</w:t>
      </w:r>
      <w:r w:rsidR="00680BA7" w:rsidRPr="00680BA7">
        <w:rPr>
          <w:rFonts w:ascii="Times New Roman" w:hAnsi="Times New Roman" w:cs="Times New Roman"/>
          <w:sz w:val="28"/>
          <w:szCs w:val="28"/>
          <w:lang w:val="uk-UA"/>
        </w:rPr>
        <w:t>54</w:t>
      </w:r>
      <w:r w:rsidR="00054AAF" w:rsidRPr="00680BA7">
        <w:rPr>
          <w:rFonts w:ascii="Times New Roman" w:hAnsi="Times New Roman" w:cs="Times New Roman"/>
          <w:sz w:val="28"/>
          <w:szCs w:val="28"/>
          <w:lang w:val="uk-UA"/>
        </w:rPr>
        <w:t>, с. 1</w:t>
      </w:r>
      <w:r w:rsidR="00680BA7" w:rsidRPr="00680BA7">
        <w:rPr>
          <w:rFonts w:ascii="Times New Roman" w:hAnsi="Times New Roman" w:cs="Times New Roman"/>
          <w:sz w:val="28"/>
          <w:szCs w:val="28"/>
          <w:lang w:val="uk-UA"/>
        </w:rPr>
        <w:t>9</w:t>
      </w:r>
      <w:r w:rsidR="00054AAF" w:rsidRPr="00680BA7">
        <w:rPr>
          <w:rFonts w:ascii="Times New Roman" w:hAnsi="Times New Roman" w:cs="Times New Roman"/>
          <w:sz w:val="28"/>
          <w:szCs w:val="28"/>
          <w:lang w:val="uk-UA"/>
        </w:rPr>
        <w:t>].</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 усіх провідних країнах світу значна увага приділяється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розвитку й урегулюванню повсякденних питань діяльності такої сфери, як фізичне </w:t>
      </w:r>
      <w:r w:rsidR="00054AAF" w:rsidRPr="00680BA7">
        <w:rPr>
          <w:rFonts w:ascii="Times New Roman" w:hAnsi="Times New Roman" w:cs="Times New Roman"/>
          <w:sz w:val="28"/>
          <w:szCs w:val="28"/>
          <w:lang w:val="uk-UA"/>
        </w:rPr>
        <w:t xml:space="preserve">виховання населення </w:t>
      </w:r>
      <w:r w:rsidR="00680BA7" w:rsidRPr="00680BA7">
        <w:rPr>
          <w:rFonts w:ascii="Times New Roman" w:hAnsi="Times New Roman" w:cs="Times New Roman"/>
          <w:sz w:val="28"/>
          <w:szCs w:val="28"/>
          <w:lang w:val="uk-UA"/>
        </w:rPr>
        <w:t>[54, с. 19].</w:t>
      </w:r>
    </w:p>
    <w:p w14:paraId="4E486F35" w14:textId="6B9218A9" w:rsidR="00054AAF" w:rsidRPr="00054AAF" w:rsidRDefault="00D32DF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Підвищення рівня спортивної</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активності населення в комплексі з іншими факторами здорового способу життя видається продуктивною лінією подолання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демографічної кризи в Україні. Аналіз світового досвіду переконує, що ефективним напрямом підвищення рівня рухової</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активності різних груп населення в Україні є формування системи спорту для всіх [</w:t>
      </w:r>
      <w:r w:rsidR="00E2502C" w:rsidRPr="00E2502C">
        <w:rPr>
          <w:rFonts w:ascii="Times New Roman" w:hAnsi="Times New Roman" w:cs="Times New Roman"/>
          <w:sz w:val="28"/>
          <w:szCs w:val="28"/>
          <w:lang w:val="uk-UA"/>
        </w:rPr>
        <w:t>36</w:t>
      </w:r>
      <w:r w:rsidR="00054AAF" w:rsidRPr="00E2502C">
        <w:rPr>
          <w:rFonts w:ascii="Times New Roman" w:hAnsi="Times New Roman" w:cs="Times New Roman"/>
          <w:sz w:val="28"/>
          <w:szCs w:val="28"/>
          <w:lang w:val="uk-UA"/>
        </w:rPr>
        <w:t>, с. 1</w:t>
      </w:r>
      <w:r w:rsidR="00E2502C" w:rsidRPr="00E2502C">
        <w:rPr>
          <w:rFonts w:ascii="Times New Roman" w:hAnsi="Times New Roman" w:cs="Times New Roman"/>
          <w:sz w:val="28"/>
          <w:szCs w:val="28"/>
          <w:lang w:val="uk-UA"/>
        </w:rPr>
        <w:t>3-19</w:t>
      </w:r>
      <w:r w:rsidR="00054AAF" w:rsidRPr="00E2502C">
        <w:rPr>
          <w:rFonts w:ascii="Times New Roman" w:hAnsi="Times New Roman" w:cs="Times New Roman"/>
          <w:sz w:val="28"/>
          <w:szCs w:val="28"/>
          <w:lang w:val="uk-UA"/>
        </w:rPr>
        <w:t>].</w:t>
      </w:r>
    </w:p>
    <w:p w14:paraId="21D57EED" w14:textId="1C637BEC" w:rsidR="00054AAF" w:rsidRPr="00054AAF" w:rsidRDefault="00D32DF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При цьому, мова йде про те, щоб цей акцент був реальним,</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а не декларативним – соціальне здоров’я населення є основним</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критерієм ефективності фізкультурно-спортивної роботи</w:t>
      </w:r>
      <w:r w:rsidR="00501573">
        <w:rPr>
          <w:rFonts w:ascii="Times New Roman" w:hAnsi="Times New Roman" w:cs="Times New Roman"/>
          <w:sz w:val="28"/>
          <w:szCs w:val="28"/>
          <w:lang w:val="uk-UA"/>
        </w:rPr>
        <w:t xml:space="preserve"> </w:t>
      </w:r>
      <w:r w:rsidR="00054AAF" w:rsidRPr="00E2502C">
        <w:rPr>
          <w:rFonts w:ascii="Times New Roman" w:hAnsi="Times New Roman" w:cs="Times New Roman"/>
          <w:sz w:val="28"/>
          <w:szCs w:val="28"/>
          <w:lang w:val="uk-UA"/>
        </w:rPr>
        <w:t xml:space="preserve">[8, с. </w:t>
      </w:r>
      <w:r w:rsidR="00E2502C" w:rsidRPr="00E2502C">
        <w:rPr>
          <w:rFonts w:ascii="Times New Roman" w:hAnsi="Times New Roman" w:cs="Times New Roman"/>
          <w:sz w:val="28"/>
          <w:szCs w:val="28"/>
          <w:lang w:val="uk-UA"/>
        </w:rPr>
        <w:t>1</w:t>
      </w:r>
      <w:r w:rsidR="00054AAF" w:rsidRPr="00E2502C">
        <w:rPr>
          <w:rFonts w:ascii="Times New Roman" w:hAnsi="Times New Roman" w:cs="Times New Roman"/>
          <w:sz w:val="28"/>
          <w:szCs w:val="28"/>
          <w:lang w:val="uk-UA"/>
        </w:rPr>
        <w:t>3</w:t>
      </w:r>
      <w:r w:rsidR="00E2502C" w:rsidRPr="00E2502C">
        <w:rPr>
          <w:rFonts w:ascii="Times New Roman" w:hAnsi="Times New Roman" w:cs="Times New Roman"/>
          <w:sz w:val="28"/>
          <w:szCs w:val="28"/>
          <w:lang w:val="uk-UA"/>
        </w:rPr>
        <w:t>7</w:t>
      </w:r>
      <w:r w:rsidR="00054AAF" w:rsidRPr="00E2502C">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Досить часто поняття «масовий спорт» та «спорт</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для всіх», які вважають синонімами, характеризують окрему</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складову галузі фізичної культури та спорту, що включає змагальну </w:t>
      </w:r>
      <w:r w:rsidR="00054AAF" w:rsidRPr="00054AAF">
        <w:rPr>
          <w:rFonts w:ascii="Times New Roman" w:hAnsi="Times New Roman" w:cs="Times New Roman"/>
          <w:sz w:val="28"/>
          <w:szCs w:val="28"/>
          <w:lang w:val="uk-UA"/>
        </w:rPr>
        <w:lastRenderedPageBreak/>
        <w:t>діяльність та підготовку до неї з урахуванням віку, стану</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здоров’я та рівня фізичного розвитку особи. Отже, феномен</w:t>
      </w:r>
      <w:r w:rsidR="00501573">
        <w:rPr>
          <w:rFonts w:ascii="Times New Roman" w:hAnsi="Times New Roman" w:cs="Times New Roman"/>
          <w:sz w:val="28"/>
          <w:szCs w:val="28"/>
          <w:lang w:val="uk-UA"/>
        </w:rPr>
        <w:t xml:space="preserve"> </w:t>
      </w:r>
      <w:r w:rsidR="00AC77DF">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спорту для всіх» є самостійним соціальним явищем, що полягає в регулярному використанні різними групами населення під</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час дозвілля доступних видів організованої рухової активності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середньої інтенсивності та належного обсягу у формальних</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або неформальних групах з метою відновлення працездатності,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збереження здоров’я та поліпшення якості життя </w:t>
      </w:r>
      <w:r w:rsidR="00054AAF" w:rsidRPr="00AC77DF">
        <w:rPr>
          <w:rFonts w:ascii="Times New Roman" w:hAnsi="Times New Roman" w:cs="Times New Roman"/>
          <w:sz w:val="28"/>
          <w:szCs w:val="28"/>
          <w:lang w:val="uk-UA"/>
        </w:rPr>
        <w:t>[9, с. 18].</w:t>
      </w:r>
    </w:p>
    <w:p w14:paraId="3E4A10D5" w14:textId="19B866C7" w:rsidR="00054AAF" w:rsidRPr="00054AAF" w:rsidRDefault="00D32DF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В інтересах реального розвитку спорту для всіх науковці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пропонують перехід до системи, що дає людині глибокі знання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про свій організм, засоби цілеспрямованого впливу на фізичний</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стан, збереження і зміцнення здоров’я, а також формує у нього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потребу в здоровому способі життя і фізичному вдосконаленні,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 активних заняттях фізичними вправами і спортом. В якості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головної мети висувається завдання формування здорового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способу життя та фізичної культури особистості </w:t>
      </w:r>
      <w:r w:rsidR="00054AAF" w:rsidRPr="00AC77DF">
        <w:rPr>
          <w:rFonts w:ascii="Times New Roman" w:hAnsi="Times New Roman" w:cs="Times New Roman"/>
          <w:sz w:val="28"/>
          <w:szCs w:val="28"/>
          <w:lang w:val="uk-UA"/>
        </w:rPr>
        <w:t xml:space="preserve">[8, с. </w:t>
      </w:r>
      <w:r w:rsidR="00AC77DF" w:rsidRPr="00AC77DF">
        <w:rPr>
          <w:rFonts w:ascii="Times New Roman" w:hAnsi="Times New Roman" w:cs="Times New Roman"/>
          <w:sz w:val="28"/>
          <w:szCs w:val="28"/>
          <w:lang w:val="uk-UA"/>
        </w:rPr>
        <w:t>137</w:t>
      </w:r>
      <w:r w:rsidR="00054AAF" w:rsidRPr="00AC77DF">
        <w:rPr>
          <w:rFonts w:ascii="Times New Roman" w:hAnsi="Times New Roman" w:cs="Times New Roman"/>
          <w:sz w:val="28"/>
          <w:szCs w:val="28"/>
          <w:lang w:val="uk-UA"/>
        </w:rPr>
        <w:t>].</w:t>
      </w:r>
      <w:r w:rsidR="00501573">
        <w:rPr>
          <w:rFonts w:ascii="Times New Roman" w:hAnsi="Times New Roman" w:cs="Times New Roman"/>
          <w:sz w:val="28"/>
          <w:szCs w:val="28"/>
          <w:lang w:val="uk-UA"/>
        </w:rPr>
        <w:t xml:space="preserve"> </w:t>
      </w:r>
      <w:r w:rsidR="00AC77DF">
        <w:rPr>
          <w:rFonts w:ascii="Times New Roman" w:hAnsi="Times New Roman" w:cs="Times New Roman"/>
          <w:sz w:val="28"/>
          <w:szCs w:val="28"/>
          <w:lang w:val="uk-UA"/>
        </w:rPr>
        <w:t xml:space="preserve">Це стосується широких </w:t>
      </w:r>
      <w:r w:rsidR="00054AAF" w:rsidRPr="00054AAF">
        <w:rPr>
          <w:rFonts w:ascii="Times New Roman" w:hAnsi="Times New Roman" w:cs="Times New Roman"/>
          <w:sz w:val="28"/>
          <w:szCs w:val="28"/>
          <w:lang w:val="uk-UA"/>
        </w:rPr>
        <w:t>верств населення за місцем проживання та у місцях масового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відпочинку громадян. Соціально-економічна важливість</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вищезгаданої підсистеми галузі для держави та її майбутнього навряд чи може бути применшена, адже ефективність</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її діяльності забезпечує відповідний рівень творчого довголіття та фізичного удосконалення індивіда, збереження генофонду нації, є мірилом розвитку фізичної культури суспільства </w:t>
      </w:r>
      <w:r w:rsidR="00054AAF" w:rsidRPr="00AC77DF">
        <w:rPr>
          <w:rFonts w:ascii="Times New Roman" w:hAnsi="Times New Roman" w:cs="Times New Roman"/>
          <w:sz w:val="28"/>
          <w:szCs w:val="28"/>
          <w:lang w:val="uk-UA"/>
        </w:rPr>
        <w:t>[</w:t>
      </w:r>
      <w:r w:rsidR="00AC77DF" w:rsidRPr="00AC77DF">
        <w:rPr>
          <w:rFonts w:ascii="Times New Roman" w:hAnsi="Times New Roman" w:cs="Times New Roman"/>
          <w:sz w:val="28"/>
          <w:szCs w:val="28"/>
          <w:lang w:val="uk-UA"/>
        </w:rPr>
        <w:t>4</w:t>
      </w:r>
      <w:r w:rsidR="00054AAF" w:rsidRPr="00AC77DF">
        <w:rPr>
          <w:rFonts w:ascii="Times New Roman" w:hAnsi="Times New Roman" w:cs="Times New Roman"/>
          <w:sz w:val="28"/>
          <w:szCs w:val="28"/>
          <w:lang w:val="uk-UA"/>
        </w:rPr>
        <w:t>, с. 199].</w:t>
      </w:r>
      <w:r w:rsidR="00054AAF" w:rsidRPr="00054AAF">
        <w:rPr>
          <w:rFonts w:ascii="Times New Roman" w:hAnsi="Times New Roman" w:cs="Times New Roman"/>
          <w:sz w:val="28"/>
          <w:szCs w:val="28"/>
          <w:lang w:val="uk-UA"/>
        </w:rPr>
        <w:t xml:space="preserve"> Керуючись складовими галузі фізичної</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культури та спорту, І.Л. Гасюк пропонує виділити наступні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підсистеми галузі:</w:t>
      </w:r>
    </w:p>
    <w:p w14:paraId="22ECB548" w14:textId="06EACB2E"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 фізичне виховання, фізкультурно-оздоровча і спортивна</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робота в навчальних закладах;</w:t>
      </w:r>
    </w:p>
    <w:p w14:paraId="286E9640" w14:textId="13E0EAC9"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 спорт для усіх верств населення за місцем проживання</w:t>
      </w:r>
      <w:r w:rsidR="00501573">
        <w:rPr>
          <w:rFonts w:ascii="Times New Roman" w:hAnsi="Times New Roman" w:cs="Times New Roman"/>
          <w:sz w:val="28"/>
          <w:szCs w:val="28"/>
          <w:lang w:val="uk-UA"/>
        </w:rPr>
        <w:t xml:space="preserve"> </w:t>
      </w:r>
      <w:r w:rsidRPr="00054AAF">
        <w:rPr>
          <w:rFonts w:ascii="Times New Roman" w:hAnsi="Times New Roman" w:cs="Times New Roman"/>
          <w:sz w:val="28"/>
          <w:szCs w:val="28"/>
          <w:lang w:val="uk-UA"/>
        </w:rPr>
        <w:t>та у місцях масового відпочинку громадян, фізкультурно-оздоровча та реабілітаційна робота серед інвалідів;</w:t>
      </w:r>
    </w:p>
    <w:p w14:paraId="3586CD39" w14:textId="1522A2ED" w:rsidR="00054AAF" w:rsidRPr="00054AAF" w:rsidRDefault="00054AAF" w:rsidP="00054AAF">
      <w:pPr>
        <w:pStyle w:val="a3"/>
        <w:spacing w:line="360" w:lineRule="auto"/>
        <w:jc w:val="both"/>
        <w:rPr>
          <w:rFonts w:ascii="Times New Roman" w:hAnsi="Times New Roman" w:cs="Times New Roman"/>
          <w:sz w:val="28"/>
          <w:szCs w:val="28"/>
          <w:lang w:val="uk-UA"/>
        </w:rPr>
      </w:pPr>
      <w:r w:rsidRPr="00054AAF">
        <w:rPr>
          <w:rFonts w:ascii="Times New Roman" w:hAnsi="Times New Roman" w:cs="Times New Roman"/>
          <w:sz w:val="28"/>
          <w:szCs w:val="28"/>
          <w:lang w:val="uk-UA"/>
        </w:rPr>
        <w:t>– олімпійський, паралімпійський, дефлімпійський, неолімпійський спорт [1</w:t>
      </w:r>
      <w:r w:rsidR="00AC77DF">
        <w:rPr>
          <w:rFonts w:ascii="Times New Roman" w:hAnsi="Times New Roman" w:cs="Times New Roman"/>
          <w:sz w:val="28"/>
          <w:szCs w:val="28"/>
          <w:lang w:val="uk-UA"/>
        </w:rPr>
        <w:t>7</w:t>
      </w:r>
      <w:r w:rsidRPr="00054AAF">
        <w:rPr>
          <w:rFonts w:ascii="Times New Roman" w:hAnsi="Times New Roman" w:cs="Times New Roman"/>
          <w:sz w:val="28"/>
          <w:szCs w:val="28"/>
          <w:lang w:val="uk-UA"/>
        </w:rPr>
        <w:t xml:space="preserve">, с. </w:t>
      </w:r>
      <w:r w:rsidR="00AC77DF">
        <w:rPr>
          <w:rFonts w:ascii="Times New Roman" w:hAnsi="Times New Roman" w:cs="Times New Roman"/>
          <w:sz w:val="28"/>
          <w:szCs w:val="28"/>
          <w:lang w:val="uk-UA"/>
        </w:rPr>
        <w:t>276-281</w:t>
      </w:r>
      <w:r w:rsidRPr="00AC77DF">
        <w:rPr>
          <w:rFonts w:ascii="Times New Roman" w:hAnsi="Times New Roman" w:cs="Times New Roman"/>
          <w:sz w:val="28"/>
          <w:szCs w:val="28"/>
          <w:lang w:val="uk-UA"/>
        </w:rPr>
        <w:t>].</w:t>
      </w:r>
    </w:p>
    <w:p w14:paraId="736F87F9" w14:textId="5AC26718" w:rsidR="00054AAF" w:rsidRPr="00054AAF" w:rsidRDefault="00AC77DF"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Акцентуємо увагу, що фізкультурно-оздоровчу та реабілітаційну роботу серед інвалідів запропоновано не виділяти</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в окремий напрямок, а включити до </w:t>
      </w:r>
      <w:r w:rsidR="00054AAF" w:rsidRPr="00054AAF">
        <w:rPr>
          <w:rFonts w:ascii="Times New Roman" w:hAnsi="Times New Roman" w:cs="Times New Roman"/>
          <w:sz w:val="28"/>
          <w:szCs w:val="28"/>
          <w:lang w:val="uk-UA"/>
        </w:rPr>
        <w:lastRenderedPageBreak/>
        <w:t>напрямку «спорт для всіх</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верств населення за місцем проживання та в місцях масового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відпочинку громадян» </w:t>
      </w:r>
      <w:r w:rsidR="00054AAF" w:rsidRPr="00D806AF">
        <w:rPr>
          <w:rFonts w:ascii="Times New Roman" w:hAnsi="Times New Roman" w:cs="Times New Roman"/>
          <w:sz w:val="28"/>
          <w:szCs w:val="28"/>
          <w:lang w:val="uk-UA"/>
        </w:rPr>
        <w:t>[1</w:t>
      </w:r>
      <w:r w:rsidR="00D806AF" w:rsidRPr="00D806AF">
        <w:rPr>
          <w:rFonts w:ascii="Times New Roman" w:hAnsi="Times New Roman" w:cs="Times New Roman"/>
          <w:sz w:val="28"/>
          <w:szCs w:val="28"/>
          <w:lang w:val="uk-UA"/>
        </w:rPr>
        <w:t>7</w:t>
      </w:r>
      <w:r w:rsidR="00054AAF" w:rsidRPr="00D806AF">
        <w:rPr>
          <w:rFonts w:ascii="Times New Roman" w:hAnsi="Times New Roman" w:cs="Times New Roman"/>
          <w:sz w:val="28"/>
          <w:szCs w:val="28"/>
          <w:lang w:val="uk-UA"/>
        </w:rPr>
        <w:t>, с. 27</w:t>
      </w:r>
      <w:r w:rsidR="00D806AF" w:rsidRPr="00D806AF">
        <w:rPr>
          <w:rFonts w:ascii="Times New Roman" w:hAnsi="Times New Roman" w:cs="Times New Roman"/>
          <w:sz w:val="28"/>
          <w:szCs w:val="28"/>
          <w:lang w:val="uk-UA"/>
        </w:rPr>
        <w:t>6</w:t>
      </w:r>
      <w:r w:rsidR="00054AAF" w:rsidRPr="00D806AF">
        <w:rPr>
          <w:rFonts w:ascii="Times New Roman" w:hAnsi="Times New Roman" w:cs="Times New Roman"/>
          <w:sz w:val="28"/>
          <w:szCs w:val="28"/>
          <w:lang w:val="uk-UA"/>
        </w:rPr>
        <w:t>–2</w:t>
      </w:r>
      <w:r w:rsidR="00D806AF" w:rsidRPr="00D806AF">
        <w:rPr>
          <w:rFonts w:ascii="Times New Roman" w:hAnsi="Times New Roman" w:cs="Times New Roman"/>
          <w:sz w:val="28"/>
          <w:szCs w:val="28"/>
          <w:lang w:val="uk-UA"/>
        </w:rPr>
        <w:t>81</w:t>
      </w:r>
      <w:r w:rsidR="00054AAF" w:rsidRPr="00D806AF">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що відповідає концепції</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розуміння, що людина є насамперед людиною, особою, яка має</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нетиповий розвиток, потребує індивідуалізації підходу фізичного виховання, навчання, занять спортом. Для публічного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адміністрування позиція виділення вказаних підсистем галузі</w:t>
      </w:r>
      <w:r w:rsidR="00501573">
        <w:rPr>
          <w:rFonts w:ascii="Times New Roman" w:hAnsi="Times New Roman" w:cs="Times New Roman"/>
          <w:sz w:val="28"/>
          <w:szCs w:val="28"/>
          <w:lang w:val="uk-UA"/>
        </w:rPr>
        <w:t xml:space="preserve"> </w:t>
      </w:r>
      <w:r w:rsidR="00054AAF" w:rsidRPr="00946779">
        <w:rPr>
          <w:rFonts w:ascii="Times New Roman" w:hAnsi="Times New Roman" w:cs="Times New Roman"/>
          <w:sz w:val="28"/>
          <w:szCs w:val="28"/>
          <w:lang w:val="uk-UA"/>
        </w:rPr>
        <w:t>[</w:t>
      </w:r>
      <w:r w:rsidR="00946779" w:rsidRPr="00946779">
        <w:rPr>
          <w:rFonts w:ascii="Times New Roman" w:hAnsi="Times New Roman" w:cs="Times New Roman"/>
          <w:sz w:val="28"/>
          <w:szCs w:val="28"/>
          <w:lang w:val="uk-UA"/>
        </w:rPr>
        <w:t>3</w:t>
      </w:r>
      <w:r w:rsidR="00054AAF" w:rsidRPr="00946779">
        <w:rPr>
          <w:rFonts w:ascii="Times New Roman" w:hAnsi="Times New Roman" w:cs="Times New Roman"/>
          <w:sz w:val="28"/>
          <w:szCs w:val="28"/>
          <w:lang w:val="uk-UA"/>
        </w:rPr>
        <w:t xml:space="preserve">, с. </w:t>
      </w:r>
      <w:r w:rsidR="00946779" w:rsidRPr="00946779">
        <w:rPr>
          <w:rFonts w:ascii="Times New Roman" w:hAnsi="Times New Roman" w:cs="Times New Roman"/>
          <w:sz w:val="28"/>
          <w:szCs w:val="28"/>
          <w:lang w:val="uk-UA"/>
        </w:rPr>
        <w:t>354</w:t>
      </w:r>
      <w:r w:rsidR="00054AAF" w:rsidRPr="00946779">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має наслідком, в першу чергу, виділення, таким</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чином, підстави для формування організаційної структури</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міністерства за трьома означеними підгалузями.</w:t>
      </w:r>
    </w:p>
    <w:p w14:paraId="2CDE7D1D" w14:textId="53505B0D" w:rsidR="00054AAF" w:rsidRPr="00054AAF" w:rsidRDefault="001B6158"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Зокрема, для визначення внутрішньої організаційної</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структури департаментів, секторів, відділів, управлінь, – якщо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 цілому, то «організації управлінських ланок, які групуються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за певними напрямами роботи, з подальшим їх збереженням</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та відображенням на нижчих функціональних рівнях, у складі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обласних, місцевих, районних та районних у містах управліннях або комітетах, відділах» </w:t>
      </w:r>
      <w:r w:rsidR="00054AAF" w:rsidRPr="00536693">
        <w:rPr>
          <w:rFonts w:ascii="Times New Roman" w:hAnsi="Times New Roman" w:cs="Times New Roman"/>
          <w:sz w:val="28"/>
          <w:szCs w:val="28"/>
          <w:lang w:val="uk-UA"/>
        </w:rPr>
        <w:t>[</w:t>
      </w:r>
      <w:r w:rsidR="00536693" w:rsidRPr="00536693">
        <w:rPr>
          <w:rFonts w:ascii="Times New Roman" w:hAnsi="Times New Roman" w:cs="Times New Roman"/>
          <w:sz w:val="28"/>
          <w:szCs w:val="28"/>
          <w:lang w:val="uk-UA"/>
        </w:rPr>
        <w:t>36</w:t>
      </w:r>
      <w:r w:rsidR="00054AAF" w:rsidRPr="00536693">
        <w:rPr>
          <w:rFonts w:ascii="Times New Roman" w:hAnsi="Times New Roman" w:cs="Times New Roman"/>
          <w:sz w:val="28"/>
          <w:szCs w:val="28"/>
          <w:lang w:val="uk-UA"/>
        </w:rPr>
        <w:t xml:space="preserve">, c. </w:t>
      </w:r>
      <w:r w:rsidR="00536693" w:rsidRPr="00536693">
        <w:rPr>
          <w:rFonts w:ascii="Times New Roman" w:hAnsi="Times New Roman" w:cs="Times New Roman"/>
          <w:sz w:val="28"/>
          <w:szCs w:val="28"/>
          <w:lang w:val="uk-UA"/>
        </w:rPr>
        <w:t>13-19</w:t>
      </w:r>
      <w:r w:rsidR="00054AAF" w:rsidRPr="00536693">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Для реалізації вказаного виділення щодо організаційної структури актуалізується</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питання впровадження та виконання міжнародних стандартів</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щодо осіб з інвалідністю.</w:t>
      </w:r>
      <w:r w:rsidR="00501573">
        <w:rPr>
          <w:rFonts w:ascii="Times New Roman" w:hAnsi="Times New Roman" w:cs="Times New Roman"/>
          <w:sz w:val="28"/>
          <w:szCs w:val="28"/>
          <w:lang w:val="uk-UA"/>
        </w:rPr>
        <w:t xml:space="preserve"> </w:t>
      </w:r>
    </w:p>
    <w:p w14:paraId="2EC50964" w14:textId="1B78EA27" w:rsidR="00054AAF" w:rsidRPr="00054AAF" w:rsidRDefault="00501573"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Велике соціальне значення має визнання спортивної</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діяльності серед інвалідів як складової частини спортивного руху в Україні, спрямованої на підготовку громадян,</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які мають певний ступінь втрати здоров’я, для досягнення</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ними високих спортивних результатів на міжнародній спортивній арені з відповідних видів спорту і нозологій, та державна підтримка спорту інвалідів [</w:t>
      </w:r>
      <w:r w:rsidR="00536693">
        <w:rPr>
          <w:rFonts w:ascii="Times New Roman" w:hAnsi="Times New Roman" w:cs="Times New Roman"/>
          <w:sz w:val="28"/>
          <w:szCs w:val="28"/>
          <w:lang w:val="uk-UA"/>
        </w:rPr>
        <w:t>78</w:t>
      </w:r>
      <w:r w:rsidR="00054AAF" w:rsidRPr="00054AAF">
        <w:rPr>
          <w:rFonts w:ascii="Times New Roman" w:hAnsi="Times New Roman" w:cs="Times New Roman"/>
          <w:sz w:val="28"/>
          <w:szCs w:val="28"/>
          <w:lang w:val="uk-UA"/>
        </w:rPr>
        <w:t xml:space="preserve">, </w:t>
      </w:r>
      <w:r w:rsidR="00054AAF" w:rsidRPr="00536693">
        <w:rPr>
          <w:rFonts w:ascii="Times New Roman" w:hAnsi="Times New Roman" w:cs="Times New Roman"/>
          <w:sz w:val="28"/>
          <w:szCs w:val="28"/>
          <w:lang w:val="uk-UA"/>
        </w:rPr>
        <w:t xml:space="preserve">с. </w:t>
      </w:r>
      <w:r w:rsidR="00536693" w:rsidRPr="00536693">
        <w:rPr>
          <w:rFonts w:ascii="Times New Roman" w:hAnsi="Times New Roman" w:cs="Times New Roman"/>
          <w:sz w:val="28"/>
          <w:szCs w:val="28"/>
          <w:lang w:val="uk-UA"/>
        </w:rPr>
        <w:t>47-51</w:t>
      </w:r>
      <w:r w:rsidR="00054AAF" w:rsidRPr="00536693">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Для виконання</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таких завдань необхідними є не тільки підвищення кваліфікації та отримання спеціальних знань тренерами, але й зміни</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спортивних споруд в контексті створення комплексів, які б</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об’єднували спорт для всіх верств населення за місцем проживання та дозволяли, в той же час, проводити фізкультурно-оздоровчу та реабілітаційну роботу серед осіб з інвалідністю. Це вимагає перерозподілу повноважень між різними</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ланками суб’єктно-об’єктної структури публічного адміністрування.</w:t>
      </w:r>
    </w:p>
    <w:p w14:paraId="44DF322C" w14:textId="6C59F8BC" w:rsidR="00054AAF" w:rsidRPr="00054AAF" w:rsidRDefault="00501573"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 xml:space="preserve">На сьогодні завдання сприяти розвитку різних форм фізкультурно-оздоровчої і спортивно-масової діяльності за місцем навчання, роботи, </w:t>
      </w:r>
      <w:r w:rsidR="00054AAF" w:rsidRPr="00054AAF">
        <w:rPr>
          <w:rFonts w:ascii="Times New Roman" w:hAnsi="Times New Roman" w:cs="Times New Roman"/>
          <w:sz w:val="28"/>
          <w:szCs w:val="28"/>
          <w:lang w:val="uk-UA"/>
        </w:rPr>
        <w:lastRenderedPageBreak/>
        <w:t>проживання та відпочинку населення,</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забезпечувати, в межах повноважень, передбачених законом,</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діяльність центрів фізичного здоров’я населення покладено</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на Всеукраїнський центр фізичного здоров’я населення</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«Спорт для всіх», який входить до компетенції Міністерства</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молоді та спорту України (підп. 38 п. 4 Положення про Міністерство молоді та спорту України, затверджене постановою</w:t>
      </w:r>
      <w:r>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Кабінету Міністрів України від 2 липня 2014 р. № 220</w:t>
      </w:r>
      <w:r w:rsidR="00536693">
        <w:rPr>
          <w:rFonts w:ascii="Times New Roman" w:hAnsi="Times New Roman" w:cs="Times New Roman"/>
          <w:sz w:val="28"/>
          <w:szCs w:val="28"/>
          <w:lang w:val="uk-UA"/>
        </w:rPr>
        <w:t>)</w:t>
      </w:r>
      <w:r w:rsidR="00054AAF" w:rsidRPr="00054AAF">
        <w:rPr>
          <w:rFonts w:ascii="Times New Roman" w:hAnsi="Times New Roman" w:cs="Times New Roman"/>
          <w:sz w:val="28"/>
          <w:szCs w:val="28"/>
          <w:lang w:val="uk-UA"/>
        </w:rPr>
        <w:t xml:space="preserve"> </w:t>
      </w:r>
      <w:r w:rsidR="00054AAF" w:rsidRPr="00536693">
        <w:rPr>
          <w:rFonts w:ascii="Times New Roman" w:hAnsi="Times New Roman" w:cs="Times New Roman"/>
          <w:sz w:val="28"/>
          <w:szCs w:val="28"/>
          <w:lang w:val="uk-UA"/>
        </w:rPr>
        <w:t>[14</w:t>
      </w:r>
      <w:r w:rsidR="00536693" w:rsidRPr="00536693">
        <w:rPr>
          <w:rFonts w:ascii="Times New Roman" w:hAnsi="Times New Roman" w:cs="Times New Roman"/>
          <w:sz w:val="28"/>
          <w:szCs w:val="28"/>
          <w:lang w:val="uk-UA"/>
        </w:rPr>
        <w:t>, с.195-203</w:t>
      </w:r>
      <w:r w:rsidR="00054AAF" w:rsidRPr="00536693">
        <w:rPr>
          <w:rFonts w:ascii="Times New Roman" w:hAnsi="Times New Roman" w:cs="Times New Roman"/>
          <w:sz w:val="28"/>
          <w:szCs w:val="28"/>
          <w:lang w:val="uk-UA"/>
        </w:rPr>
        <w:t>].</w:t>
      </w:r>
    </w:p>
    <w:p w14:paraId="087C1AF7" w14:textId="24F2EB88" w:rsidR="00054AAF" w:rsidRPr="00054AAF" w:rsidRDefault="001B6158"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Разом з цим, Міністерство виконує ще ряд завдань, з числа</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яких окремі можуть бути виконані на нижчих рівнях ієрархії суб’єктної структури публічного адміністрування сфер</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фізичної культури та спорту в Україні. Для цього доцільно</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поставити перед суб’єктами місцевого рівня відповідні</w:t>
      </w:r>
      <w:r w:rsidR="00501573">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завдання, що цілком відповідає реформі децентралізації.</w:t>
      </w:r>
    </w:p>
    <w:p w14:paraId="283E3AFD" w14:textId="62591A4F" w:rsidR="00054AAF" w:rsidRDefault="001B6158"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4AAF" w:rsidRPr="00054AAF">
        <w:rPr>
          <w:rFonts w:ascii="Times New Roman" w:hAnsi="Times New Roman" w:cs="Times New Roman"/>
          <w:sz w:val="28"/>
          <w:szCs w:val="28"/>
          <w:lang w:val="uk-UA"/>
        </w:rPr>
        <w:t>Можливо окремі напрямки визначати сферою компетенції</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спеціалізованих суб’єктів публічного адміністрування. Підтверджує означену позицію І.Л. Гасюк. Науковець акцентує</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увагу, що управління підсистемою масового спорту здійснюється галузевим міністерством, обласними управліннями</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та відділами, виконавчими органами місцевого самоврядування, центрами фізичного здоров’я населення «Спорт для</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всіх». Від так склад управлінської структури з декількох</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державних органів, які за своїми функціями спрямовані на</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один і той самий об’єкт управління, не забезпечує надійного</w:t>
      </w:r>
      <w:r w:rsidR="005D49EC">
        <w:rPr>
          <w:rFonts w:ascii="Times New Roman" w:hAnsi="Times New Roman" w:cs="Times New Roman"/>
          <w:sz w:val="28"/>
          <w:szCs w:val="28"/>
          <w:lang w:val="uk-UA"/>
        </w:rPr>
        <w:t xml:space="preserve"> </w:t>
      </w:r>
      <w:r w:rsidR="00054AAF" w:rsidRPr="00054AAF">
        <w:rPr>
          <w:rFonts w:ascii="Times New Roman" w:hAnsi="Times New Roman" w:cs="Times New Roman"/>
          <w:sz w:val="28"/>
          <w:szCs w:val="28"/>
          <w:lang w:val="uk-UA"/>
        </w:rPr>
        <w:t xml:space="preserve">та ефективного повсякденного функціонування даної підсистеми галузі </w:t>
      </w:r>
      <w:r w:rsidR="00054AAF" w:rsidRPr="00536693">
        <w:rPr>
          <w:rFonts w:ascii="Times New Roman" w:hAnsi="Times New Roman" w:cs="Times New Roman"/>
          <w:sz w:val="28"/>
          <w:szCs w:val="28"/>
          <w:lang w:val="uk-UA"/>
        </w:rPr>
        <w:t>[1</w:t>
      </w:r>
      <w:r w:rsidR="00536693" w:rsidRPr="00536693">
        <w:rPr>
          <w:rFonts w:ascii="Times New Roman" w:hAnsi="Times New Roman" w:cs="Times New Roman"/>
          <w:sz w:val="28"/>
          <w:szCs w:val="28"/>
          <w:lang w:val="uk-UA"/>
        </w:rPr>
        <w:t>6</w:t>
      </w:r>
      <w:r w:rsidR="00054AAF" w:rsidRPr="00536693">
        <w:rPr>
          <w:rFonts w:ascii="Times New Roman" w:hAnsi="Times New Roman" w:cs="Times New Roman"/>
          <w:sz w:val="28"/>
          <w:szCs w:val="28"/>
          <w:lang w:val="uk-UA"/>
        </w:rPr>
        <w:t xml:space="preserve">, с. </w:t>
      </w:r>
      <w:r w:rsidR="00536693" w:rsidRPr="00536693">
        <w:rPr>
          <w:rFonts w:ascii="Times New Roman" w:hAnsi="Times New Roman" w:cs="Times New Roman"/>
          <w:sz w:val="28"/>
          <w:szCs w:val="28"/>
          <w:lang w:val="uk-UA"/>
        </w:rPr>
        <w:t>36</w:t>
      </w:r>
      <w:r w:rsidR="00054AAF" w:rsidRPr="00536693">
        <w:rPr>
          <w:rFonts w:ascii="Times New Roman" w:hAnsi="Times New Roman" w:cs="Times New Roman"/>
          <w:sz w:val="28"/>
          <w:szCs w:val="28"/>
          <w:lang w:val="uk-UA"/>
        </w:rPr>
        <w:t>].</w:t>
      </w:r>
    </w:p>
    <w:p w14:paraId="59CA3BF9" w14:textId="77777777" w:rsidR="00415D7C" w:rsidRDefault="00415D7C" w:rsidP="00054AAF">
      <w:pPr>
        <w:pStyle w:val="a3"/>
        <w:spacing w:line="360" w:lineRule="auto"/>
        <w:jc w:val="both"/>
        <w:rPr>
          <w:rFonts w:ascii="Times New Roman" w:hAnsi="Times New Roman" w:cs="Times New Roman"/>
          <w:b/>
          <w:bCs/>
          <w:sz w:val="28"/>
          <w:szCs w:val="28"/>
          <w:lang w:val="uk-UA"/>
        </w:rPr>
      </w:pPr>
    </w:p>
    <w:p w14:paraId="28DB20CB" w14:textId="22BA2280" w:rsidR="001B6158" w:rsidRDefault="00054AAF" w:rsidP="00054AAF">
      <w:pPr>
        <w:pStyle w:val="a3"/>
        <w:spacing w:line="360" w:lineRule="auto"/>
        <w:jc w:val="both"/>
        <w:rPr>
          <w:rFonts w:ascii="Times New Roman" w:hAnsi="Times New Roman" w:cs="Times New Roman"/>
          <w:b/>
          <w:bCs/>
          <w:sz w:val="28"/>
          <w:szCs w:val="28"/>
          <w:lang w:val="uk-UA"/>
        </w:rPr>
      </w:pPr>
      <w:r w:rsidRPr="001B6158">
        <w:rPr>
          <w:rFonts w:ascii="Times New Roman" w:hAnsi="Times New Roman" w:cs="Times New Roman"/>
          <w:b/>
          <w:bCs/>
          <w:sz w:val="28"/>
          <w:szCs w:val="28"/>
          <w:lang w:val="uk-UA"/>
        </w:rPr>
        <w:t>Висновки</w:t>
      </w:r>
      <w:r w:rsidR="001B6158" w:rsidRPr="001B6158">
        <w:rPr>
          <w:rFonts w:ascii="Times New Roman" w:hAnsi="Times New Roman" w:cs="Times New Roman"/>
          <w:b/>
          <w:bCs/>
          <w:sz w:val="28"/>
          <w:szCs w:val="28"/>
          <w:lang w:val="uk-UA"/>
        </w:rPr>
        <w:t xml:space="preserve"> до Розділу І </w:t>
      </w:r>
    </w:p>
    <w:p w14:paraId="73896EFC" w14:textId="76BF44AA" w:rsidR="00536693" w:rsidRPr="00CC7A4D" w:rsidRDefault="00536693" w:rsidP="00536693">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Здоровий спосіб життя – це комплекс оздоровчих заходів, що забезпечують гармонійний розвиток, зміцнення здоров'я, підвищують продуктивність праці. Стан здоров'я визначають впливом багатьох факторів. Обов'язковою умовою здорового способу життя студента є відмова від вживання алкоголю, паління, наркотиків.</w:t>
      </w:r>
    </w:p>
    <w:p w14:paraId="7A73BE77" w14:textId="0A54D2E9" w:rsidR="00536693" w:rsidRDefault="00536693" w:rsidP="00536693">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 xml:space="preserve">Молодь не завжди володіє необхідними знаннями та переконаннями, щоб свідомо вибирати здоровий спосіб життя. Іноді їм заважають шкідливі для </w:t>
      </w:r>
      <w:r w:rsidRPr="00CC7A4D">
        <w:rPr>
          <w:rFonts w:ascii="Times New Roman" w:eastAsia="Times New Roman" w:hAnsi="Times New Roman"/>
          <w:sz w:val="28"/>
          <w:szCs w:val="28"/>
          <w:lang w:val="uk-UA" w:eastAsia="ru-RU"/>
        </w:rPr>
        <w:lastRenderedPageBreak/>
        <w:t>здорового способу життя традиції і вкорінені в побуті тієї чи іншої сім'ї звички. Корисні звички допомагають у формуванні гармонійного розвитку особистості, шкідливі – навпаки, гальмують її становлення. Звички дуже стійкі.</w:t>
      </w:r>
    </w:p>
    <w:p w14:paraId="732BFB86" w14:textId="17408D9B" w:rsidR="00536693" w:rsidRDefault="00536693" w:rsidP="00536693">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Тому фізичній культурі і спорту підростаючого покоління приділена так багато уваги. На державному рівні закріплені всі аспекти фунціонування і розвитку шкільного і студентського спорту. Акцентовано увагу на тому, що в нашій країні діє розвинута мережа дитячо-юнацьких спортивних шкіл, діють регіональні центри «Спорт для всіх», на законодавчому рівні закріплена діяльність центів студентського спорту, але як показав аналіз інформаційних джерел, цього недостатньо для того щоб руховою активністю були охвачені більшість населення країни віком до 35 років. На вирішення цього питання і направлено наше дослідження. </w:t>
      </w:r>
    </w:p>
    <w:p w14:paraId="46407A52" w14:textId="77777777" w:rsidR="00536693" w:rsidRPr="00536693" w:rsidRDefault="00536693" w:rsidP="00536693">
      <w:pPr>
        <w:spacing w:after="0" w:line="360" w:lineRule="auto"/>
        <w:ind w:firstLine="567"/>
        <w:jc w:val="both"/>
        <w:rPr>
          <w:rFonts w:ascii="Times New Roman" w:eastAsia="Calibri" w:hAnsi="Times New Roman" w:cs="Times New Roman"/>
          <w:sz w:val="28"/>
          <w:lang w:val="uk-UA"/>
        </w:rPr>
      </w:pPr>
      <w:r w:rsidRPr="00536693">
        <w:rPr>
          <w:rFonts w:ascii="Times New Roman" w:eastAsia="Calibri" w:hAnsi="Times New Roman" w:cs="Times New Roman"/>
          <w:sz w:val="28"/>
          <w:lang w:val="uk-UA"/>
        </w:rPr>
        <w:t xml:space="preserve">Порівняно з іншими видами діяльності, що застосовуються для зміцнення здоров'я,  спорт ставить  найвищі  вимоги  до функціональних  можливостей  організму,  а отже і  найбільшою мірою сприяє їхньому розвиткові. Тому  звичайно функціональне значення масового спорту реалізується лише за умови  адекватності тренувальних та змагальних впливів біологічним можливостям організму студентів. </w:t>
      </w:r>
    </w:p>
    <w:p w14:paraId="32A1739B" w14:textId="77777777" w:rsidR="00536693" w:rsidRPr="00536693" w:rsidRDefault="00536693" w:rsidP="00536693">
      <w:pPr>
        <w:shd w:val="clear" w:color="auto" w:fill="FFFFFF"/>
        <w:spacing w:after="0" w:line="360" w:lineRule="auto"/>
        <w:ind w:firstLine="708"/>
        <w:jc w:val="both"/>
        <w:rPr>
          <w:rFonts w:ascii="Times New Roman" w:eastAsia="Calibri" w:hAnsi="Times New Roman" w:cs="Times New Roman"/>
          <w:sz w:val="28"/>
          <w:lang w:val="uk-UA"/>
        </w:rPr>
      </w:pPr>
      <w:r w:rsidRPr="00536693">
        <w:rPr>
          <w:rFonts w:ascii="Times New Roman" w:eastAsia="Calibri" w:hAnsi="Times New Roman" w:cs="Times New Roman"/>
          <w:sz w:val="28"/>
          <w:lang w:val="uk-UA"/>
        </w:rPr>
        <w:t>Соціальне значення масового спорту виражається в його функціях.  Це такі функції як оздоровча, виховна, видовищна, моделювання поведінки,  духовності, підтримання надії на краще життя та відволікання від повсякденних проблем.</w:t>
      </w:r>
    </w:p>
    <w:p w14:paraId="4799A40C" w14:textId="152C9579" w:rsidR="002F6DCF" w:rsidRPr="002F6DCF" w:rsidRDefault="00093209" w:rsidP="002F6DCF">
      <w:pPr>
        <w:shd w:val="clear" w:color="auto" w:fill="FFFFFF"/>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Тому, в</w:t>
      </w:r>
      <w:r w:rsidR="002F6DCF" w:rsidRPr="002F6DCF">
        <w:rPr>
          <w:rFonts w:ascii="Times New Roman" w:eastAsia="Calibri" w:hAnsi="Times New Roman" w:cs="Times New Roman"/>
          <w:sz w:val="28"/>
          <w:lang w:val="uk-UA"/>
        </w:rPr>
        <w:t xml:space="preserve">провадження спортивно-масової роботи в навчальну діяльність </w:t>
      </w:r>
      <w:r>
        <w:rPr>
          <w:rFonts w:ascii="Times New Roman" w:eastAsia="Calibri" w:hAnsi="Times New Roman" w:cs="Times New Roman"/>
          <w:sz w:val="28"/>
          <w:lang w:val="uk-UA"/>
        </w:rPr>
        <w:t xml:space="preserve">школярів та </w:t>
      </w:r>
      <w:r w:rsidR="002F6DCF" w:rsidRPr="002F6DCF">
        <w:rPr>
          <w:rFonts w:ascii="Times New Roman" w:eastAsia="Calibri" w:hAnsi="Times New Roman" w:cs="Times New Roman"/>
          <w:sz w:val="28"/>
          <w:lang w:val="uk-UA"/>
        </w:rPr>
        <w:t>студентів забезпечить залучення якнайбільшої кількості молоді до активного пізнавального процесу і створить позитивне навчально-виховне середовище. Дотримання здорового способу життя впливає на формування, збереження та зміцнення здоров’я, сприяє інтелектуальному і духовному розвиткові особистості, успішному навчанню. Масовий спорт, як складова фізичної культури, є могутнім засобом фізичного, естетичного, трудового, морально-етичного, патріотичного виховання студентської молоді.</w:t>
      </w:r>
    </w:p>
    <w:p w14:paraId="308A5164" w14:textId="77777777" w:rsidR="00415D7C" w:rsidRDefault="00415D7C" w:rsidP="00054AAF">
      <w:pPr>
        <w:pStyle w:val="a3"/>
        <w:spacing w:line="360" w:lineRule="auto"/>
        <w:jc w:val="both"/>
        <w:rPr>
          <w:rFonts w:ascii="Times New Roman" w:hAnsi="Times New Roman" w:cs="Times New Roman"/>
          <w:sz w:val="28"/>
          <w:szCs w:val="28"/>
          <w:lang w:val="uk-UA"/>
        </w:rPr>
      </w:pPr>
    </w:p>
    <w:p w14:paraId="631A2A7D" w14:textId="7DDCEE79" w:rsidR="00CC38DA" w:rsidRDefault="00CC38DA" w:rsidP="00054AAF">
      <w:pPr>
        <w:pStyle w:val="a3"/>
        <w:spacing w:line="360" w:lineRule="auto"/>
        <w:jc w:val="both"/>
        <w:rPr>
          <w:rFonts w:ascii="Times New Roman" w:hAnsi="Times New Roman" w:cs="Times New Roman"/>
          <w:sz w:val="28"/>
          <w:szCs w:val="28"/>
          <w:lang w:val="uk-UA"/>
        </w:rPr>
      </w:pPr>
    </w:p>
    <w:p w14:paraId="1FB59BD5" w14:textId="65B9B374" w:rsidR="00CC38DA" w:rsidRPr="00093209" w:rsidRDefault="00CC38DA" w:rsidP="00093209">
      <w:pPr>
        <w:pStyle w:val="a3"/>
        <w:spacing w:line="360" w:lineRule="auto"/>
        <w:jc w:val="center"/>
        <w:rPr>
          <w:rFonts w:ascii="Times New Roman" w:hAnsi="Times New Roman" w:cs="Times New Roman"/>
          <w:b/>
          <w:bCs/>
          <w:sz w:val="28"/>
          <w:szCs w:val="28"/>
          <w:lang w:val="uk-UA"/>
        </w:rPr>
      </w:pPr>
      <w:r w:rsidRPr="00093209">
        <w:rPr>
          <w:rFonts w:ascii="Times New Roman" w:hAnsi="Times New Roman" w:cs="Times New Roman"/>
          <w:b/>
          <w:bCs/>
          <w:sz w:val="28"/>
          <w:szCs w:val="28"/>
          <w:lang w:val="uk-UA"/>
        </w:rPr>
        <w:t>РОЗДІЛ ІІ</w:t>
      </w:r>
    </w:p>
    <w:p w14:paraId="4B717604" w14:textId="77777777" w:rsidR="0074155B" w:rsidRPr="0074155B" w:rsidRDefault="0074155B" w:rsidP="0074155B">
      <w:pPr>
        <w:pStyle w:val="a3"/>
        <w:spacing w:line="360" w:lineRule="auto"/>
        <w:jc w:val="center"/>
        <w:rPr>
          <w:rFonts w:ascii="Times New Roman" w:hAnsi="Times New Roman" w:cs="Times New Roman"/>
          <w:b/>
          <w:bCs/>
          <w:sz w:val="28"/>
          <w:szCs w:val="28"/>
          <w:lang w:val="uk-UA"/>
        </w:rPr>
      </w:pPr>
      <w:r w:rsidRPr="0074155B">
        <w:rPr>
          <w:rFonts w:ascii="Times New Roman" w:hAnsi="Times New Roman" w:cs="Times New Roman"/>
          <w:b/>
          <w:bCs/>
          <w:sz w:val="28"/>
          <w:szCs w:val="28"/>
          <w:lang w:val="uk-UA"/>
        </w:rPr>
        <w:t xml:space="preserve">ОБҐРУНТУВАННЯ ОСНОВНИХ НАПРЯМКІВ </w:t>
      </w:r>
    </w:p>
    <w:p w14:paraId="202658F9" w14:textId="5AC950B1" w:rsidR="00CC38DA" w:rsidRDefault="0074155B" w:rsidP="0074155B">
      <w:pPr>
        <w:pStyle w:val="a3"/>
        <w:spacing w:line="360" w:lineRule="auto"/>
        <w:jc w:val="center"/>
        <w:rPr>
          <w:rFonts w:ascii="Times New Roman" w:hAnsi="Times New Roman" w:cs="Times New Roman"/>
          <w:b/>
          <w:bCs/>
          <w:sz w:val="28"/>
          <w:szCs w:val="28"/>
          <w:lang w:val="uk-UA"/>
        </w:rPr>
      </w:pPr>
      <w:r w:rsidRPr="0074155B">
        <w:rPr>
          <w:rFonts w:ascii="Times New Roman" w:hAnsi="Times New Roman" w:cs="Times New Roman"/>
          <w:b/>
          <w:bCs/>
          <w:sz w:val="28"/>
          <w:szCs w:val="28"/>
          <w:lang w:val="uk-UA"/>
        </w:rPr>
        <w:t>РОЗВИТКУ ШКІЛЬНОГО ТА СТУДЕНТСЬКОГО СПОРТУ В СУЧАСНИХ УМОВАХ</w:t>
      </w:r>
    </w:p>
    <w:p w14:paraId="2F012FC4" w14:textId="77777777" w:rsidR="00093209" w:rsidRPr="00093209" w:rsidRDefault="00093209" w:rsidP="00093209">
      <w:pPr>
        <w:pStyle w:val="a3"/>
        <w:spacing w:line="360" w:lineRule="auto"/>
        <w:jc w:val="center"/>
        <w:rPr>
          <w:rFonts w:ascii="Times New Roman" w:hAnsi="Times New Roman" w:cs="Times New Roman"/>
          <w:b/>
          <w:bCs/>
          <w:sz w:val="28"/>
          <w:szCs w:val="28"/>
          <w:lang w:val="uk-UA"/>
        </w:rPr>
      </w:pPr>
    </w:p>
    <w:p w14:paraId="215349CC" w14:textId="67F094D0" w:rsidR="00CC38DA" w:rsidRPr="00CC38DA" w:rsidRDefault="00CC38DA" w:rsidP="00054AAF">
      <w:pPr>
        <w:pStyle w:val="a3"/>
        <w:spacing w:line="360" w:lineRule="auto"/>
        <w:jc w:val="both"/>
        <w:rPr>
          <w:rFonts w:ascii="Times New Roman" w:hAnsi="Times New Roman" w:cs="Times New Roman"/>
          <w:b/>
          <w:bCs/>
          <w:sz w:val="28"/>
          <w:szCs w:val="28"/>
          <w:lang w:val="uk-UA"/>
        </w:rPr>
      </w:pPr>
      <w:r w:rsidRPr="00CC38DA">
        <w:rPr>
          <w:rFonts w:ascii="Times New Roman" w:hAnsi="Times New Roman" w:cs="Times New Roman"/>
          <w:b/>
          <w:bCs/>
          <w:sz w:val="28"/>
          <w:szCs w:val="28"/>
          <w:lang w:val="uk-UA"/>
        </w:rPr>
        <w:t>2.1 Методи дослідження</w:t>
      </w:r>
    </w:p>
    <w:p w14:paraId="7651A8C9" w14:textId="77777777" w:rsidR="00CC38DA" w:rsidRDefault="00CC38DA"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C38DA">
        <w:rPr>
          <w:rFonts w:ascii="Times New Roman" w:hAnsi="Times New Roman" w:cs="Times New Roman"/>
          <w:sz w:val="28"/>
          <w:szCs w:val="28"/>
          <w:lang w:val="uk-UA"/>
        </w:rPr>
        <w:t xml:space="preserve">Методологічною базою дослідження є сучасні теоретичні розробки вітчизняних і зарубіжних учених з проблем регулювання </w:t>
      </w:r>
      <w:r>
        <w:rPr>
          <w:rFonts w:ascii="Times New Roman" w:hAnsi="Times New Roman" w:cs="Times New Roman"/>
          <w:sz w:val="28"/>
          <w:szCs w:val="28"/>
          <w:lang w:val="uk-UA"/>
        </w:rPr>
        <w:t xml:space="preserve">масової </w:t>
      </w:r>
      <w:r w:rsidRPr="00CC38DA">
        <w:rPr>
          <w:rFonts w:ascii="Times New Roman" w:hAnsi="Times New Roman" w:cs="Times New Roman"/>
          <w:sz w:val="28"/>
          <w:szCs w:val="28"/>
          <w:lang w:val="uk-UA"/>
        </w:rPr>
        <w:t xml:space="preserve">фізичної культури й спорту в Україні, які розглядають крізь призму взаємозв’язки та єдності теорії і практики, змісту та форми, загального, особливого й одиничного. З метою комплексного, всебічного дослідження системи </w:t>
      </w:r>
      <w:r>
        <w:rPr>
          <w:rFonts w:ascii="Times New Roman" w:hAnsi="Times New Roman" w:cs="Times New Roman"/>
          <w:sz w:val="28"/>
          <w:szCs w:val="28"/>
          <w:lang w:val="uk-UA"/>
        </w:rPr>
        <w:t xml:space="preserve">шкільного та студентського спорту </w:t>
      </w:r>
      <w:r w:rsidRPr="00CC38DA">
        <w:rPr>
          <w:rFonts w:ascii="Times New Roman" w:hAnsi="Times New Roman" w:cs="Times New Roman"/>
          <w:sz w:val="28"/>
          <w:szCs w:val="28"/>
          <w:lang w:val="uk-UA"/>
        </w:rPr>
        <w:t xml:space="preserve">в Україні, визначення організаційної структури, функцій і методів, функціональних взаємозв’язків між окремими елементами, особливостей взаємодії між ними та середовищем оточення, установлення суттєвих ознак процесу кількісного та якісного розвитку сфери фізичної культури й спорту в роботі використано системний, структурно-функціональний, діалектичний, ситуаційний, нормативний та кількісний підходи. </w:t>
      </w:r>
    </w:p>
    <w:p w14:paraId="6A62D784" w14:textId="77777777" w:rsidR="00CC38DA" w:rsidRDefault="00CC38DA"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C38DA">
        <w:rPr>
          <w:rFonts w:ascii="Times New Roman" w:hAnsi="Times New Roman" w:cs="Times New Roman"/>
          <w:sz w:val="28"/>
          <w:szCs w:val="28"/>
          <w:lang w:val="uk-UA"/>
        </w:rPr>
        <w:t xml:space="preserve">Крім того, застосовувалися методи індукції, дедукції, абстрагування, узагальнення, аналізу і синтезу для теоретичного узагальнення й формулювання мети, завдань, об’єкта та предмета дослідження, а також удосконалення його категорійно-понятійного апарату. </w:t>
      </w:r>
    </w:p>
    <w:p w14:paraId="7AC928CB" w14:textId="77777777" w:rsidR="006671DA" w:rsidRDefault="00CC38DA"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C38DA">
        <w:rPr>
          <w:rFonts w:ascii="Times New Roman" w:hAnsi="Times New Roman" w:cs="Times New Roman"/>
          <w:sz w:val="28"/>
          <w:szCs w:val="28"/>
          <w:lang w:val="uk-UA"/>
        </w:rPr>
        <w:t xml:space="preserve">За допомогою формально-логічних методів досліджено сутність державного регулювання фізичної культури й спорту в Україні. </w:t>
      </w:r>
    </w:p>
    <w:p w14:paraId="70E227AF" w14:textId="122EFBF8" w:rsidR="006671DA" w:rsidRDefault="006671DA"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C38DA" w:rsidRPr="00CC38DA">
        <w:rPr>
          <w:rFonts w:ascii="Times New Roman" w:hAnsi="Times New Roman" w:cs="Times New Roman"/>
          <w:sz w:val="28"/>
          <w:szCs w:val="28"/>
          <w:lang w:val="uk-UA"/>
        </w:rPr>
        <w:t>Використано специфічні методи дослідженн</w:t>
      </w:r>
      <w:r>
        <w:rPr>
          <w:rFonts w:ascii="Times New Roman" w:hAnsi="Times New Roman" w:cs="Times New Roman"/>
          <w:sz w:val="28"/>
          <w:szCs w:val="28"/>
          <w:lang w:val="uk-UA"/>
        </w:rPr>
        <w:t>я</w:t>
      </w:r>
      <w:r w:rsidR="00CC38DA" w:rsidRPr="00CC38DA">
        <w:rPr>
          <w:rFonts w:ascii="Times New Roman" w:hAnsi="Times New Roman" w:cs="Times New Roman"/>
          <w:sz w:val="28"/>
          <w:szCs w:val="28"/>
          <w:lang w:val="uk-UA"/>
        </w:rPr>
        <w:t xml:space="preserve">: метод дослідження документів, Інтернет-ресурсів, які були спрямовані на визначення специфіки об’єкта дослідження, його предмета і завдань, оцінку стану системи управління за напрямами її діяльності. </w:t>
      </w:r>
    </w:p>
    <w:p w14:paraId="11308657" w14:textId="456B362A" w:rsidR="00CC38DA" w:rsidRDefault="006671DA"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C38DA" w:rsidRPr="00CC38DA">
        <w:rPr>
          <w:rFonts w:ascii="Times New Roman" w:hAnsi="Times New Roman" w:cs="Times New Roman"/>
          <w:sz w:val="28"/>
          <w:szCs w:val="28"/>
          <w:lang w:val="uk-UA"/>
        </w:rPr>
        <w:t>Математико-статистичні методи використовувалися з метою достовірного визначення рівня інформаційного, кадрового, матеріально</w:t>
      </w:r>
      <w:r>
        <w:rPr>
          <w:rFonts w:ascii="Times New Roman" w:hAnsi="Times New Roman" w:cs="Times New Roman"/>
          <w:sz w:val="28"/>
          <w:szCs w:val="28"/>
          <w:lang w:val="uk-UA"/>
        </w:rPr>
        <w:t>-</w:t>
      </w:r>
      <w:r w:rsidR="00CC38DA" w:rsidRPr="00CC38DA">
        <w:rPr>
          <w:rFonts w:ascii="Times New Roman" w:hAnsi="Times New Roman" w:cs="Times New Roman"/>
          <w:sz w:val="28"/>
          <w:szCs w:val="28"/>
          <w:lang w:val="uk-UA"/>
        </w:rPr>
        <w:t>технічного забезпечення галузі, а методи математичного моделювання й формально-прогностичний метод – для опису окремих складових моделі прогнозування та оцінювання якісного стану галузі в процесі застосування програмно-цільового підходу до її розвитку. Інформаційну й емпіричну базу дослідження становили Конституція України, закони та інші нормативно-правові акти України, монографії з досліджуваної проблеми, публікації в наукових періодичних виданнях, переважно фахових, матеріали офіційних сайтів органів державної влади України та провідних країн світу, органів місцевого самоврядування, неурядових організацій, довідкові й статистичні матеріали</w:t>
      </w:r>
      <w:r>
        <w:rPr>
          <w:rFonts w:ascii="Times New Roman" w:hAnsi="Times New Roman" w:cs="Times New Roman"/>
          <w:sz w:val="28"/>
          <w:szCs w:val="28"/>
          <w:lang w:val="uk-UA"/>
        </w:rPr>
        <w:t>.</w:t>
      </w:r>
    </w:p>
    <w:p w14:paraId="7C562150" w14:textId="3D09B77C" w:rsidR="006671DA"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50640">
        <w:rPr>
          <w:rFonts w:ascii="Times New Roman" w:hAnsi="Times New Roman" w:cs="Times New Roman"/>
          <w:sz w:val="28"/>
          <w:szCs w:val="28"/>
          <w:lang w:val="uk-UA"/>
        </w:rPr>
        <w:t xml:space="preserve">Для вирішення завдань дослідження використано такі методи: теоретичний аналіз і узагальнення даних наукової та методичної літератури й інформаційної мережі Інтернет, соціологічні методи </w:t>
      </w:r>
      <w:r w:rsidR="00C839EF">
        <w:rPr>
          <w:rFonts w:ascii="Times New Roman" w:hAnsi="Times New Roman" w:cs="Times New Roman"/>
          <w:sz w:val="28"/>
          <w:szCs w:val="28"/>
          <w:lang w:val="uk-UA"/>
        </w:rPr>
        <w:t>(опитування, аналіз офіційної документації), експертне оцінювання, мето</w:t>
      </w:r>
      <w:r w:rsidR="001D1888">
        <w:rPr>
          <w:rFonts w:ascii="Times New Roman" w:hAnsi="Times New Roman" w:cs="Times New Roman"/>
          <w:sz w:val="28"/>
          <w:szCs w:val="28"/>
          <w:lang w:val="uk-UA"/>
        </w:rPr>
        <w:t>д</w:t>
      </w:r>
      <w:r w:rsidR="00C839EF">
        <w:rPr>
          <w:rFonts w:ascii="Times New Roman" w:hAnsi="Times New Roman" w:cs="Times New Roman"/>
          <w:sz w:val="28"/>
          <w:szCs w:val="28"/>
          <w:lang w:val="uk-UA"/>
        </w:rPr>
        <w:t xml:space="preserve">и математичної статистики. </w:t>
      </w:r>
    </w:p>
    <w:p w14:paraId="3095078C" w14:textId="38D0DBCD" w:rsidR="00C839EF"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839EF">
        <w:rPr>
          <w:rFonts w:ascii="Times New Roman" w:hAnsi="Times New Roman" w:cs="Times New Roman"/>
          <w:sz w:val="28"/>
          <w:szCs w:val="28"/>
          <w:lang w:val="uk-UA"/>
        </w:rPr>
        <w:t xml:space="preserve">Теоретичний аналіз і узагальнення наукової і методичної літератури і даних мережі Інтернет дозволив конкретизувати проблему дослідження, визначити об’єкт і предмет дослідження, сформулювати його мету та основні завдання. Застосування цього методу </w:t>
      </w:r>
      <w:r w:rsidR="00374C70">
        <w:rPr>
          <w:rFonts w:ascii="Times New Roman" w:hAnsi="Times New Roman" w:cs="Times New Roman"/>
          <w:sz w:val="28"/>
          <w:szCs w:val="28"/>
          <w:lang w:val="uk-UA"/>
        </w:rPr>
        <w:t xml:space="preserve">дало змогу отримати наукові результати щодо соціального значення студентського спорту, його місце в системі фізичної культури і спорту країни. </w:t>
      </w:r>
    </w:p>
    <w:p w14:paraId="34B3F87D" w14:textId="3F8D1373" w:rsidR="007E734E"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E734E">
        <w:rPr>
          <w:rFonts w:ascii="Times New Roman" w:hAnsi="Times New Roman" w:cs="Times New Roman"/>
          <w:sz w:val="28"/>
          <w:szCs w:val="28"/>
          <w:lang w:val="uk-UA"/>
        </w:rPr>
        <w:t>Основними методами одержання первинних інформаційних матеріалів були аналіз науково-методичної літератури, відомостей офіційних сайтів організаційних структур студентського спорту</w:t>
      </w:r>
      <w:r w:rsidR="001818A7">
        <w:rPr>
          <w:rFonts w:ascii="Times New Roman" w:hAnsi="Times New Roman" w:cs="Times New Roman"/>
          <w:sz w:val="28"/>
          <w:szCs w:val="28"/>
          <w:lang w:val="uk-UA"/>
        </w:rPr>
        <w:t xml:space="preserve"> на міжнародному та національних рівнях. Проведений аналіз дозволив виявити та охарактеризувати історичне підґрунтя створення та функціонування студентського спорту як соціального явища та однієї з організаційних форм представлення спорту в суспільстві. </w:t>
      </w:r>
    </w:p>
    <w:p w14:paraId="2ABC840A" w14:textId="223003A9" w:rsidR="002D44CB"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2D44CB">
        <w:rPr>
          <w:rFonts w:ascii="Times New Roman" w:hAnsi="Times New Roman" w:cs="Times New Roman"/>
          <w:sz w:val="28"/>
          <w:szCs w:val="28"/>
          <w:lang w:val="uk-UA"/>
        </w:rPr>
        <w:t xml:space="preserve">В межах теоретичного аналізу було опрацьовано 89 джерел інформації. Серед них 8 нормативно-правових документів, 6 підручників, 47 наукових та науково-методичних статей, 11 інформаційних джеред інтернет. </w:t>
      </w:r>
    </w:p>
    <w:p w14:paraId="44E3D095" w14:textId="27093EEA" w:rsidR="002D44CB"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D44CB">
        <w:rPr>
          <w:rFonts w:ascii="Times New Roman" w:hAnsi="Times New Roman" w:cs="Times New Roman"/>
          <w:sz w:val="28"/>
          <w:szCs w:val="28"/>
          <w:lang w:val="uk-UA"/>
        </w:rPr>
        <w:t xml:space="preserve">За результатами використання цього методу у фізичній культурі і спорті навчальних закладів виявлені недоліки роботи, пов’язані з масштабами і складністю завдань учнівського та студентського спорту, існуванням його як соціальної проблеми та водночас відсутності ефективного методологічного обґрунтування, недостатнього наукового обговорення становлення та розвитку студентського спорту в реаліях сьогодення. </w:t>
      </w:r>
    </w:p>
    <w:p w14:paraId="2D977CEC" w14:textId="28BF6CA7" w:rsidR="00A33B17"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33B17">
        <w:rPr>
          <w:rFonts w:ascii="Times New Roman" w:hAnsi="Times New Roman" w:cs="Times New Roman"/>
          <w:sz w:val="28"/>
          <w:szCs w:val="28"/>
          <w:lang w:val="uk-UA"/>
        </w:rPr>
        <w:t>Ви</w:t>
      </w:r>
      <w:r w:rsidR="00A41EF1">
        <w:rPr>
          <w:rFonts w:ascii="Times New Roman" w:hAnsi="Times New Roman" w:cs="Times New Roman"/>
          <w:sz w:val="28"/>
          <w:szCs w:val="28"/>
          <w:lang w:val="uk-UA"/>
        </w:rPr>
        <w:t xml:space="preserve">користано групу методів теоретичного рівня: метод аналогії допоміг перенести існуючи знання та інформацію про розвиток таких окремих соціальних практик олімпійський спорту, адаптивний спорті, спорт для всіх, неолімпійський спорт. </w:t>
      </w:r>
      <w:r w:rsidR="001B4187">
        <w:rPr>
          <w:rFonts w:ascii="Times New Roman" w:hAnsi="Times New Roman" w:cs="Times New Roman"/>
          <w:sz w:val="28"/>
          <w:szCs w:val="28"/>
          <w:lang w:val="uk-UA"/>
        </w:rPr>
        <w:t xml:space="preserve">На підставі цього методу відбулося застосування цільово-результативних аспектів та філософських засад існуючих практик спорту при вивченні та описі студентського спорту. </w:t>
      </w:r>
      <w:r w:rsidR="001A0023">
        <w:rPr>
          <w:rFonts w:ascii="Times New Roman" w:hAnsi="Times New Roman" w:cs="Times New Roman"/>
          <w:sz w:val="28"/>
          <w:szCs w:val="28"/>
          <w:lang w:val="uk-UA"/>
        </w:rPr>
        <w:t>Цей метод також застосовано при визначенні структурних та змістовних особливостей системи підготовки та її компонентів у шкільному та студентському спорті України. Порівняльно-історичний метод аналізу дав змогу вивчити педагогічні явища з урахуванням минулого досвіду, виявити спільне та відмінне за допомогою співставлення різних історичних періодів розвитку юнацького спорту</w:t>
      </w:r>
      <w:r w:rsidR="00CF0D64">
        <w:rPr>
          <w:rFonts w:ascii="Times New Roman" w:hAnsi="Times New Roman" w:cs="Times New Roman"/>
          <w:sz w:val="28"/>
          <w:szCs w:val="28"/>
          <w:lang w:val="uk-UA"/>
        </w:rPr>
        <w:t xml:space="preserve"> як соціальної практики, становлення і розвиток процесів у межах хронологічної послідовності, виявити суб’єктивні та об’єкивні чинники, що зумовили еволюцію шкільного спорту, відокремити етапи та основні тенденції розвитку студентського спорту. </w:t>
      </w:r>
    </w:p>
    <w:p w14:paraId="4A784734" w14:textId="07899284" w:rsidR="00CF0D64" w:rsidRDefault="00415D7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5C1DE2" w:rsidRPr="005C1DE2">
        <w:rPr>
          <w:rFonts w:ascii="Times New Roman" w:hAnsi="Times New Roman" w:cs="Times New Roman"/>
          <w:b/>
          <w:bCs/>
          <w:sz w:val="28"/>
          <w:szCs w:val="28"/>
          <w:lang w:val="uk-UA"/>
        </w:rPr>
        <w:t xml:space="preserve">Соціологічні методи. </w:t>
      </w:r>
      <w:r w:rsidR="005C1DE2" w:rsidRPr="005C1DE2">
        <w:rPr>
          <w:rFonts w:ascii="Times New Roman" w:hAnsi="Times New Roman" w:cs="Times New Roman"/>
          <w:sz w:val="28"/>
          <w:szCs w:val="28"/>
          <w:lang w:val="uk-UA"/>
        </w:rPr>
        <w:t xml:space="preserve">Опитування шляхом </w:t>
      </w:r>
      <w:r w:rsidRPr="005C1DE2">
        <w:rPr>
          <w:rFonts w:ascii="Times New Roman" w:hAnsi="Times New Roman" w:cs="Times New Roman"/>
          <w:sz w:val="28"/>
          <w:szCs w:val="28"/>
          <w:lang w:val="uk-UA"/>
        </w:rPr>
        <w:t>анкетування</w:t>
      </w:r>
      <w:r w:rsidR="005C1DE2" w:rsidRPr="005C1DE2">
        <w:rPr>
          <w:rFonts w:ascii="Times New Roman" w:hAnsi="Times New Roman" w:cs="Times New Roman"/>
          <w:sz w:val="28"/>
          <w:szCs w:val="28"/>
          <w:lang w:val="uk-UA"/>
        </w:rPr>
        <w:t xml:space="preserve"> проводилося серед школярів</w:t>
      </w:r>
      <w:r w:rsidR="005C1DE2">
        <w:rPr>
          <w:rFonts w:ascii="Times New Roman" w:hAnsi="Times New Roman" w:cs="Times New Roman"/>
          <w:sz w:val="28"/>
          <w:szCs w:val="28"/>
          <w:lang w:val="uk-UA"/>
        </w:rPr>
        <w:t xml:space="preserve"> що займаються спортом і студентів-спортсменів закладів вищої освіти. </w:t>
      </w:r>
      <w:r w:rsidR="009A51F5">
        <w:rPr>
          <w:rFonts w:ascii="Times New Roman" w:hAnsi="Times New Roman" w:cs="Times New Roman"/>
          <w:sz w:val="28"/>
          <w:szCs w:val="28"/>
          <w:lang w:val="uk-UA"/>
        </w:rPr>
        <w:t xml:space="preserve">В </w:t>
      </w:r>
      <w:r>
        <w:rPr>
          <w:rFonts w:ascii="Times New Roman" w:hAnsi="Times New Roman" w:cs="Times New Roman"/>
          <w:sz w:val="28"/>
          <w:szCs w:val="28"/>
          <w:lang w:val="uk-UA"/>
        </w:rPr>
        <w:t>анкетуванні</w:t>
      </w:r>
      <w:r w:rsidR="009A51F5">
        <w:rPr>
          <w:rFonts w:ascii="Times New Roman" w:hAnsi="Times New Roman" w:cs="Times New Roman"/>
          <w:sz w:val="28"/>
          <w:szCs w:val="28"/>
          <w:lang w:val="uk-UA"/>
        </w:rPr>
        <w:t xml:space="preserve"> взяли участь 36 респондентів, які представляли різні рівні навчально-тренувальної діяльності та різні види спорту. Це дало смогу об’єктивно збільшити межі розглянутої проблематики студентського спорту України. </w:t>
      </w:r>
    </w:p>
    <w:p w14:paraId="004C2D56" w14:textId="196BA5E2" w:rsidR="009A51F5"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9A51F5">
        <w:rPr>
          <w:rFonts w:ascii="Times New Roman" w:hAnsi="Times New Roman" w:cs="Times New Roman"/>
          <w:sz w:val="28"/>
          <w:szCs w:val="28"/>
          <w:lang w:val="uk-UA"/>
        </w:rPr>
        <w:t>Анкетування проводилось на змаганнях різного рівня «Пліч-о-пліч» Шк</w:t>
      </w:r>
      <w:r w:rsidR="00F21397">
        <w:rPr>
          <w:rFonts w:ascii="Times New Roman" w:hAnsi="Times New Roman" w:cs="Times New Roman"/>
          <w:sz w:val="28"/>
          <w:szCs w:val="28"/>
          <w:lang w:val="uk-UA"/>
        </w:rPr>
        <w:t>і</w:t>
      </w:r>
      <w:r w:rsidR="009A51F5">
        <w:rPr>
          <w:rFonts w:ascii="Times New Roman" w:hAnsi="Times New Roman" w:cs="Times New Roman"/>
          <w:sz w:val="28"/>
          <w:szCs w:val="28"/>
          <w:lang w:val="uk-UA"/>
        </w:rPr>
        <w:t>льна ліга, Всееукраїнська універсіада та серед учасників</w:t>
      </w:r>
      <w:r>
        <w:rPr>
          <w:rFonts w:ascii="Times New Roman" w:hAnsi="Times New Roman" w:cs="Times New Roman"/>
          <w:sz w:val="28"/>
          <w:szCs w:val="28"/>
          <w:lang w:val="uk-UA"/>
        </w:rPr>
        <w:t xml:space="preserve"> зональних</w:t>
      </w:r>
      <w:r w:rsidR="009A51F5">
        <w:rPr>
          <w:rFonts w:ascii="Times New Roman" w:hAnsi="Times New Roman" w:cs="Times New Roman"/>
          <w:sz w:val="28"/>
          <w:szCs w:val="28"/>
          <w:lang w:val="uk-UA"/>
        </w:rPr>
        <w:t xml:space="preserve"> шкільних та ВНЗ змагань. Зап</w:t>
      </w:r>
      <w:r w:rsidR="00F21397">
        <w:rPr>
          <w:rFonts w:ascii="Times New Roman" w:hAnsi="Times New Roman" w:cs="Times New Roman"/>
          <w:sz w:val="28"/>
          <w:szCs w:val="28"/>
          <w:lang w:val="uk-UA"/>
        </w:rPr>
        <w:t>р</w:t>
      </w:r>
      <w:r w:rsidR="009A51F5">
        <w:rPr>
          <w:rFonts w:ascii="Times New Roman" w:hAnsi="Times New Roman" w:cs="Times New Roman"/>
          <w:sz w:val="28"/>
          <w:szCs w:val="28"/>
          <w:lang w:val="uk-UA"/>
        </w:rPr>
        <w:t>опонована ан</w:t>
      </w:r>
      <w:r w:rsidR="00F21397">
        <w:rPr>
          <w:rFonts w:ascii="Times New Roman" w:hAnsi="Times New Roman" w:cs="Times New Roman"/>
          <w:sz w:val="28"/>
          <w:szCs w:val="28"/>
          <w:lang w:val="uk-UA"/>
        </w:rPr>
        <w:t>к</w:t>
      </w:r>
      <w:r w:rsidR="009A51F5">
        <w:rPr>
          <w:rFonts w:ascii="Times New Roman" w:hAnsi="Times New Roman" w:cs="Times New Roman"/>
          <w:sz w:val="28"/>
          <w:szCs w:val="28"/>
          <w:lang w:val="uk-UA"/>
        </w:rPr>
        <w:t>е</w:t>
      </w:r>
      <w:r w:rsidR="00F21397">
        <w:rPr>
          <w:rFonts w:ascii="Times New Roman" w:hAnsi="Times New Roman" w:cs="Times New Roman"/>
          <w:sz w:val="28"/>
          <w:szCs w:val="28"/>
          <w:lang w:val="uk-UA"/>
        </w:rPr>
        <w:t>т</w:t>
      </w:r>
      <w:r w:rsidR="009A51F5">
        <w:rPr>
          <w:rFonts w:ascii="Times New Roman" w:hAnsi="Times New Roman" w:cs="Times New Roman"/>
          <w:sz w:val="28"/>
          <w:szCs w:val="28"/>
          <w:lang w:val="uk-UA"/>
        </w:rPr>
        <w:t xml:space="preserve">а передбачала анонімні відповіді на ряд питань.  Це дало змогу багатьом спортсменам висловити свою думку, без негативних очікуваних реакціях. </w:t>
      </w:r>
      <w:r w:rsidR="001B3D9E">
        <w:rPr>
          <w:rFonts w:ascii="Times New Roman" w:hAnsi="Times New Roman" w:cs="Times New Roman"/>
          <w:sz w:val="28"/>
          <w:szCs w:val="28"/>
          <w:lang w:val="uk-UA"/>
        </w:rPr>
        <w:t>Бланк ан</w:t>
      </w:r>
      <w:r>
        <w:rPr>
          <w:rFonts w:ascii="Times New Roman" w:hAnsi="Times New Roman" w:cs="Times New Roman"/>
          <w:sz w:val="28"/>
          <w:szCs w:val="28"/>
          <w:lang w:val="uk-UA"/>
        </w:rPr>
        <w:t>к</w:t>
      </w:r>
      <w:r w:rsidR="001B3D9E">
        <w:rPr>
          <w:rFonts w:ascii="Times New Roman" w:hAnsi="Times New Roman" w:cs="Times New Roman"/>
          <w:sz w:val="28"/>
          <w:szCs w:val="28"/>
          <w:lang w:val="uk-UA"/>
        </w:rPr>
        <w:t xml:space="preserve">ети містив 10 питань та можливість респондентові висловити пропозиції щодо розвитку шкільного та студентського спорту. При цьому, узагальнена кількість питань в  анкеті дозволила отримати думки респондентів за різними аспектами проблем та актуальних напрямів розвитку студентського спорту України. </w:t>
      </w:r>
    </w:p>
    <w:p w14:paraId="30930578" w14:textId="5799D3D9" w:rsidR="00566806"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66806">
        <w:rPr>
          <w:rFonts w:ascii="Times New Roman" w:hAnsi="Times New Roman" w:cs="Times New Roman"/>
          <w:sz w:val="28"/>
          <w:szCs w:val="28"/>
          <w:lang w:val="uk-UA"/>
        </w:rPr>
        <w:t xml:space="preserve">За допомогою методу </w:t>
      </w:r>
      <w:r>
        <w:rPr>
          <w:rFonts w:ascii="Times New Roman" w:hAnsi="Times New Roman" w:cs="Times New Roman"/>
          <w:sz w:val="28"/>
          <w:szCs w:val="28"/>
          <w:lang w:val="uk-UA"/>
        </w:rPr>
        <w:t>анкетування</w:t>
      </w:r>
      <w:r w:rsidR="00566806">
        <w:rPr>
          <w:rFonts w:ascii="Times New Roman" w:hAnsi="Times New Roman" w:cs="Times New Roman"/>
          <w:sz w:val="28"/>
          <w:szCs w:val="28"/>
          <w:lang w:val="uk-UA"/>
        </w:rPr>
        <w:t xml:space="preserve"> з’ясовано думки </w:t>
      </w:r>
      <w:r>
        <w:rPr>
          <w:rFonts w:ascii="Times New Roman" w:hAnsi="Times New Roman" w:cs="Times New Roman"/>
          <w:sz w:val="28"/>
          <w:szCs w:val="28"/>
          <w:lang w:val="uk-UA"/>
        </w:rPr>
        <w:t>респондентів</w:t>
      </w:r>
      <w:r w:rsidR="00566806">
        <w:rPr>
          <w:rFonts w:ascii="Times New Roman" w:hAnsi="Times New Roman" w:cs="Times New Roman"/>
          <w:sz w:val="28"/>
          <w:szCs w:val="28"/>
          <w:lang w:val="uk-UA"/>
        </w:rPr>
        <w:t xml:space="preserve"> щодо задоволеністю організацією системи фізичного виховання та спорту в школах та ВНЗ, наявності протиріч та побажань в організації навчально-тренувальної та змагальної діяльності, проблем студентського спорту, суб’єктивної думки стосовно розкриття індивідуальних можливостей в обраному виді спорту за часи навчання. </w:t>
      </w:r>
    </w:p>
    <w:p w14:paraId="0FF74051" w14:textId="7B4BD2DA" w:rsidR="00566806"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566806" w:rsidRPr="00566806">
        <w:rPr>
          <w:rFonts w:ascii="Times New Roman" w:hAnsi="Times New Roman" w:cs="Times New Roman"/>
          <w:b/>
          <w:bCs/>
          <w:sz w:val="28"/>
          <w:szCs w:val="28"/>
          <w:lang w:val="uk-UA"/>
        </w:rPr>
        <w:t xml:space="preserve">Аналіз офіційних документів та матеріалів. </w:t>
      </w:r>
      <w:r w:rsidR="00566806">
        <w:rPr>
          <w:rFonts w:ascii="Times New Roman" w:hAnsi="Times New Roman" w:cs="Times New Roman"/>
          <w:sz w:val="28"/>
          <w:szCs w:val="28"/>
          <w:lang w:val="uk-UA"/>
        </w:rPr>
        <w:t xml:space="preserve">Дав змогу обґрунтовано визначити законодавчий та нормативний рівень забезпечення студентського спорту в галузі фізичної культури і спорту в закладах освіти України, з’ясувати нормативні та організаційні вимоги до функціонування основної низинної ланки шкільного та студентського спорту, діяльність спортивних клубів ВНЗ. </w:t>
      </w:r>
    </w:p>
    <w:p w14:paraId="05241D8E" w14:textId="6638CB2F" w:rsidR="00E64231"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566806" w:rsidRPr="00566806">
        <w:rPr>
          <w:rFonts w:ascii="Times New Roman" w:hAnsi="Times New Roman" w:cs="Times New Roman"/>
          <w:b/>
          <w:bCs/>
          <w:sz w:val="28"/>
          <w:szCs w:val="28"/>
          <w:lang w:val="uk-UA"/>
        </w:rPr>
        <w:t>Експертне оцінювання.</w:t>
      </w:r>
      <w:r>
        <w:rPr>
          <w:rFonts w:ascii="Times New Roman" w:hAnsi="Times New Roman" w:cs="Times New Roman"/>
          <w:b/>
          <w:bCs/>
          <w:sz w:val="28"/>
          <w:szCs w:val="28"/>
          <w:lang w:val="uk-UA"/>
        </w:rPr>
        <w:t xml:space="preserve"> </w:t>
      </w:r>
      <w:r w:rsidR="00E64231">
        <w:rPr>
          <w:rFonts w:ascii="Times New Roman" w:hAnsi="Times New Roman" w:cs="Times New Roman"/>
          <w:sz w:val="28"/>
          <w:szCs w:val="28"/>
          <w:lang w:val="uk-UA"/>
        </w:rPr>
        <w:t>Цей метод використовувався при оцінюванні ймовірної ефективності в короткостроковому та довгостроковому розвитку шкільного та студентського спорту України.</w:t>
      </w:r>
    </w:p>
    <w:p w14:paraId="559D3B8D" w14:textId="040528C6" w:rsidR="00566806"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525064" w:rsidRPr="00E23DE2">
        <w:rPr>
          <w:rFonts w:ascii="Times New Roman" w:hAnsi="Times New Roman" w:cs="Times New Roman"/>
          <w:b/>
          <w:bCs/>
          <w:sz w:val="28"/>
          <w:szCs w:val="28"/>
          <w:lang w:val="uk-UA"/>
        </w:rPr>
        <w:t>Експертні опитування</w:t>
      </w:r>
      <w:r w:rsidR="0052506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25064">
        <w:rPr>
          <w:rFonts w:ascii="Times New Roman" w:hAnsi="Times New Roman" w:cs="Times New Roman"/>
          <w:sz w:val="28"/>
          <w:szCs w:val="28"/>
          <w:lang w:val="uk-UA"/>
        </w:rPr>
        <w:t xml:space="preserve"> це опитування компетентних, висококваліфікованих фахівців (експертів) у галузі фізичної культури і спорту</w:t>
      </w:r>
      <w:r>
        <w:rPr>
          <w:rFonts w:ascii="Times New Roman" w:hAnsi="Times New Roman" w:cs="Times New Roman"/>
          <w:sz w:val="28"/>
          <w:szCs w:val="28"/>
          <w:lang w:val="uk-UA"/>
        </w:rPr>
        <w:t>,</w:t>
      </w:r>
      <w:r w:rsidR="00C63077">
        <w:rPr>
          <w:rFonts w:ascii="Times New Roman" w:hAnsi="Times New Roman" w:cs="Times New Roman"/>
          <w:sz w:val="28"/>
          <w:szCs w:val="28"/>
          <w:lang w:val="uk-UA"/>
        </w:rPr>
        <w:t xml:space="preserve"> зокрема осіб, які мають безпосередній і тривалий стосунок до студентського спорту. Під експертними оцінками ми розуміли результати </w:t>
      </w:r>
      <w:r w:rsidR="00E64231">
        <w:rPr>
          <w:rFonts w:ascii="Times New Roman" w:hAnsi="Times New Roman" w:cs="Times New Roman"/>
          <w:sz w:val="28"/>
          <w:szCs w:val="28"/>
          <w:lang w:val="uk-UA"/>
        </w:rPr>
        <w:t xml:space="preserve"> </w:t>
      </w:r>
      <w:r w:rsidR="004B287D">
        <w:rPr>
          <w:rFonts w:ascii="Times New Roman" w:hAnsi="Times New Roman" w:cs="Times New Roman"/>
          <w:sz w:val="28"/>
          <w:szCs w:val="28"/>
          <w:lang w:val="uk-UA"/>
        </w:rPr>
        <w:t xml:space="preserve">експертного опитування, а під експертизою  дослідження об’єкта, ситуації, питання, що потребує спеціальних знань, з наданням мотивованого висновку. Основним критерієм відбору експертів була їх компетентність. З метою </w:t>
      </w:r>
      <w:r w:rsidR="00112549">
        <w:rPr>
          <w:rFonts w:ascii="Times New Roman" w:hAnsi="Times New Roman" w:cs="Times New Roman"/>
          <w:sz w:val="28"/>
          <w:szCs w:val="28"/>
          <w:lang w:val="uk-UA"/>
        </w:rPr>
        <w:t>обґрунтування</w:t>
      </w:r>
      <w:r w:rsidR="004B287D">
        <w:rPr>
          <w:rFonts w:ascii="Times New Roman" w:hAnsi="Times New Roman" w:cs="Times New Roman"/>
          <w:sz w:val="28"/>
          <w:szCs w:val="28"/>
          <w:lang w:val="uk-UA"/>
        </w:rPr>
        <w:t xml:space="preserve"> </w:t>
      </w:r>
      <w:r w:rsidR="004B287D">
        <w:rPr>
          <w:rFonts w:ascii="Times New Roman" w:hAnsi="Times New Roman" w:cs="Times New Roman"/>
          <w:sz w:val="28"/>
          <w:szCs w:val="28"/>
          <w:lang w:val="uk-UA"/>
        </w:rPr>
        <w:lastRenderedPageBreak/>
        <w:t xml:space="preserve">проведене </w:t>
      </w:r>
      <w:r w:rsidR="00112549">
        <w:rPr>
          <w:rFonts w:ascii="Times New Roman" w:hAnsi="Times New Roman" w:cs="Times New Roman"/>
          <w:sz w:val="28"/>
          <w:szCs w:val="28"/>
          <w:lang w:val="uk-UA"/>
        </w:rPr>
        <w:t>експертне</w:t>
      </w:r>
      <w:r w:rsidR="004B287D">
        <w:rPr>
          <w:rFonts w:ascii="Times New Roman" w:hAnsi="Times New Roman" w:cs="Times New Roman"/>
          <w:sz w:val="28"/>
          <w:szCs w:val="28"/>
          <w:lang w:val="uk-UA"/>
        </w:rPr>
        <w:t xml:space="preserve"> оцінювання до якого залучено 6 фахівців, що мають безпосереднє відношення до шкільного та студентського </w:t>
      </w:r>
      <w:r w:rsidR="00112549">
        <w:rPr>
          <w:rFonts w:ascii="Times New Roman" w:hAnsi="Times New Roman" w:cs="Times New Roman"/>
          <w:sz w:val="28"/>
          <w:szCs w:val="28"/>
          <w:lang w:val="uk-UA"/>
        </w:rPr>
        <w:t>спорту</w:t>
      </w:r>
      <w:r w:rsidR="004B287D">
        <w:rPr>
          <w:rFonts w:ascii="Times New Roman" w:hAnsi="Times New Roman" w:cs="Times New Roman"/>
          <w:sz w:val="28"/>
          <w:szCs w:val="28"/>
          <w:lang w:val="uk-UA"/>
        </w:rPr>
        <w:t xml:space="preserve"> України.  </w:t>
      </w:r>
      <w:r w:rsidR="00112549">
        <w:rPr>
          <w:rFonts w:ascii="Times New Roman" w:hAnsi="Times New Roman" w:cs="Times New Roman"/>
          <w:sz w:val="28"/>
          <w:szCs w:val="28"/>
          <w:lang w:val="uk-UA"/>
        </w:rPr>
        <w:t>Опитування експертів проведено за допомогою індивідуальних методів які полягали в тому, що кожен експерт надав свою оцінку незалежно від інших, а потім ці оцінки за допомогою статистичних методів були об1єднані у загальну.</w:t>
      </w:r>
    </w:p>
    <w:p w14:paraId="1C798B13" w14:textId="1038800A" w:rsidR="00112549"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12549">
        <w:rPr>
          <w:rFonts w:ascii="Times New Roman" w:hAnsi="Times New Roman" w:cs="Times New Roman"/>
          <w:sz w:val="28"/>
          <w:szCs w:val="28"/>
          <w:lang w:val="uk-UA"/>
        </w:rPr>
        <w:t>Для підтвердження достовірності проведеної письмової експертизи визначили ступінь узгодженості думок експертів, для чого вик</w:t>
      </w:r>
      <w:r>
        <w:rPr>
          <w:rFonts w:ascii="Times New Roman" w:hAnsi="Times New Roman" w:cs="Times New Roman"/>
          <w:sz w:val="28"/>
          <w:szCs w:val="28"/>
          <w:lang w:val="uk-UA"/>
        </w:rPr>
        <w:t>о</w:t>
      </w:r>
      <w:r w:rsidR="00112549">
        <w:rPr>
          <w:rFonts w:ascii="Times New Roman" w:hAnsi="Times New Roman" w:cs="Times New Roman"/>
          <w:sz w:val="28"/>
          <w:szCs w:val="28"/>
          <w:lang w:val="uk-UA"/>
        </w:rPr>
        <w:t xml:space="preserve">ристано </w:t>
      </w:r>
      <w:r>
        <w:rPr>
          <w:rFonts w:ascii="Times New Roman" w:hAnsi="Times New Roman" w:cs="Times New Roman"/>
          <w:sz w:val="28"/>
          <w:szCs w:val="28"/>
          <w:lang w:val="uk-UA"/>
        </w:rPr>
        <w:t>коефіцієнт</w:t>
      </w:r>
      <w:r w:rsidR="00112549">
        <w:rPr>
          <w:rFonts w:ascii="Times New Roman" w:hAnsi="Times New Roman" w:cs="Times New Roman"/>
          <w:sz w:val="28"/>
          <w:szCs w:val="28"/>
          <w:lang w:val="uk-UA"/>
        </w:rPr>
        <w:t xml:space="preserve"> конкордації, який для більшості даних був в межах слабкої та сильної узгодженості (</w:t>
      </w:r>
      <w:r w:rsidR="00112549">
        <w:rPr>
          <w:rFonts w:ascii="Times New Roman" w:hAnsi="Times New Roman" w:cs="Times New Roman"/>
          <w:sz w:val="28"/>
          <w:szCs w:val="28"/>
          <w:lang w:val="en-US"/>
        </w:rPr>
        <w:t>w</w:t>
      </w:r>
      <w:r w:rsidR="00112549" w:rsidRPr="00112549">
        <w:rPr>
          <w:rFonts w:ascii="Times New Roman" w:hAnsi="Times New Roman" w:cs="Times New Roman"/>
          <w:sz w:val="28"/>
          <w:szCs w:val="28"/>
          <w:lang w:val="uk-UA"/>
        </w:rPr>
        <w:t>=</w:t>
      </w:r>
      <w:r w:rsidR="00112549">
        <w:rPr>
          <w:rFonts w:ascii="Times New Roman" w:hAnsi="Times New Roman" w:cs="Times New Roman"/>
          <w:sz w:val="28"/>
          <w:szCs w:val="28"/>
          <w:lang w:val="uk-UA"/>
        </w:rPr>
        <w:t>0,31-0,63) із перевіркою даних за допомогою х-критерію.</w:t>
      </w:r>
    </w:p>
    <w:p w14:paraId="0D9B9720" w14:textId="6294BF05" w:rsidR="00112549" w:rsidRDefault="00E23DE2"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23754">
        <w:rPr>
          <w:rFonts w:ascii="Times New Roman" w:hAnsi="Times New Roman" w:cs="Times New Roman"/>
          <w:sz w:val="28"/>
          <w:szCs w:val="28"/>
          <w:lang w:val="uk-UA"/>
        </w:rPr>
        <w:t xml:space="preserve">Визначення ступеня узгодженості думок експертів за величиною коефіцієнта проводили за загальноприйнятим алгоритмом. </w:t>
      </w:r>
    </w:p>
    <w:p w14:paraId="2C29FED0" w14:textId="54A5AAE0" w:rsidR="00023754" w:rsidRDefault="0073239C" w:rsidP="00054AAF">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23754">
        <w:rPr>
          <w:rFonts w:ascii="Times New Roman" w:hAnsi="Times New Roman" w:cs="Times New Roman"/>
          <w:sz w:val="28"/>
          <w:szCs w:val="28"/>
          <w:lang w:val="uk-UA"/>
        </w:rPr>
        <w:t xml:space="preserve">Опрацювання результатів дослідження відбулося на засадах методів математико-статистичного оброблення результатів. </w:t>
      </w:r>
      <w:r>
        <w:rPr>
          <w:rFonts w:ascii="Times New Roman" w:hAnsi="Times New Roman" w:cs="Times New Roman"/>
          <w:sz w:val="28"/>
          <w:szCs w:val="28"/>
          <w:lang w:val="uk-UA"/>
        </w:rPr>
        <w:t>За допомогою використання програмного забезпечення визначили абсолютні та відносні кількісні показники розвитку студентського спорту</w:t>
      </w:r>
      <w:r w:rsidR="00852136">
        <w:rPr>
          <w:rFonts w:ascii="Times New Roman" w:hAnsi="Times New Roman" w:cs="Times New Roman"/>
          <w:sz w:val="28"/>
          <w:szCs w:val="28"/>
          <w:lang w:val="uk-UA"/>
        </w:rPr>
        <w:t>.</w:t>
      </w:r>
    </w:p>
    <w:p w14:paraId="3492A8A8" w14:textId="3B7CB94A" w:rsidR="00852136" w:rsidRPr="00852136" w:rsidRDefault="00852136" w:rsidP="0085213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52136">
        <w:rPr>
          <w:rFonts w:ascii="Times New Roman" w:hAnsi="Times New Roman" w:cs="Times New Roman"/>
          <w:sz w:val="28"/>
          <w:szCs w:val="28"/>
          <w:lang w:val="uk-UA"/>
        </w:rPr>
        <w:t>Для об’єктивної оцінки ступеня надійності і достовірності отриманого матеріалу дослідження, виявлення закономірностей і змін показників, що вивчалися, при обробці цифрових даних педагогічного експерименту нами був використаний метод математичної статистики – метод середніх чисел. Він полягав у обчисленні середньої арифметичної величини та середнього квадратичного відхилення (δ). Для порівняння результатів до та після експерименту було використано обчислення змін показників у відсотковому відношенні. Середню арифметичну величину  визначали за формулою:</w:t>
      </w:r>
    </w:p>
    <w:p w14:paraId="795CF371" w14:textId="77777777" w:rsidR="00852136" w:rsidRPr="00852136" w:rsidRDefault="00852136" w:rsidP="00852136">
      <w:pPr>
        <w:spacing w:line="276"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 </w:t>
      </w:r>
      <w:r w:rsidRPr="00852136">
        <w:rPr>
          <w:noProof/>
          <w:lang w:val="uk-UA"/>
        </w:rPr>
        <w:drawing>
          <wp:inline distT="0" distB="0" distL="0" distR="0" wp14:anchorId="56EBCF6A" wp14:editId="2F80EBD4">
            <wp:extent cx="1104900" cy="876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4900" cy="876300"/>
                    </a:xfrm>
                    <a:prstGeom prst="rect">
                      <a:avLst/>
                    </a:prstGeom>
                    <a:noFill/>
                    <a:ln>
                      <a:noFill/>
                    </a:ln>
                  </pic:spPr>
                </pic:pic>
              </a:graphicData>
            </a:graphic>
          </wp:inline>
        </w:drawing>
      </w:r>
    </w:p>
    <w:p w14:paraId="7DF44203" w14:textId="77777777" w:rsidR="00852136" w:rsidRPr="00852136" w:rsidRDefault="00852136" w:rsidP="00852136">
      <w:pPr>
        <w:spacing w:line="276"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де х – значення окремого виміру; </w:t>
      </w:r>
    </w:p>
    <w:p w14:paraId="1E9578FC" w14:textId="77777777" w:rsidR="00852136" w:rsidRPr="00852136" w:rsidRDefault="00852136" w:rsidP="00852136">
      <w:pPr>
        <w:spacing w:line="276"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n – загальне число вимірювань у групі; </w:t>
      </w:r>
    </w:p>
    <w:p w14:paraId="674F13D1" w14:textId="77777777" w:rsidR="00852136" w:rsidRPr="00852136" w:rsidRDefault="00852136" w:rsidP="00852136">
      <w:pPr>
        <w:spacing w:line="276"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і – кількість варіантів. </w:t>
      </w:r>
    </w:p>
    <w:p w14:paraId="5FB82293" w14:textId="77777777" w:rsidR="00852136" w:rsidRPr="00852136" w:rsidRDefault="00852136" w:rsidP="00852136">
      <w:pPr>
        <w:spacing w:line="276"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lastRenderedPageBreak/>
        <w:t xml:space="preserve">Середнє відхилення визначали за формулою: </w:t>
      </w:r>
    </w:p>
    <w:p w14:paraId="36133F97"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noProof/>
          <w:lang w:val="uk-UA"/>
        </w:rPr>
        <w:drawing>
          <wp:inline distT="0" distB="0" distL="0" distR="0" wp14:anchorId="7FE3E114" wp14:editId="643EBDE4">
            <wp:extent cx="1386840" cy="76962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86840" cy="769620"/>
                    </a:xfrm>
                    <a:prstGeom prst="rect">
                      <a:avLst/>
                    </a:prstGeom>
                    <a:noFill/>
                    <a:ln>
                      <a:noFill/>
                    </a:ln>
                  </pic:spPr>
                </pic:pic>
              </a:graphicData>
            </a:graphic>
          </wp:inline>
        </w:drawing>
      </w:r>
    </w:p>
    <w:p w14:paraId="1B7B43B2"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де Ximax – найбільший показник; </w:t>
      </w:r>
    </w:p>
    <w:p w14:paraId="62E0D436"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Ximin – найменший показник; </w:t>
      </w:r>
    </w:p>
    <w:p w14:paraId="6639FF92"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 К – коефіцієнт таблиці. </w:t>
      </w:r>
    </w:p>
    <w:p w14:paraId="5A0E69B7"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noProof/>
          <w:lang w:val="uk-UA"/>
        </w:rPr>
        <w:drawing>
          <wp:inline distT="0" distB="0" distL="0" distR="0" wp14:anchorId="5607B6F5" wp14:editId="0102BAC3">
            <wp:extent cx="2026920" cy="8610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26920" cy="861060"/>
                    </a:xfrm>
                    <a:prstGeom prst="rect">
                      <a:avLst/>
                    </a:prstGeom>
                    <a:noFill/>
                    <a:ln>
                      <a:noFill/>
                    </a:ln>
                  </pic:spPr>
                </pic:pic>
              </a:graphicData>
            </a:graphic>
          </wp:inline>
        </w:drawing>
      </w:r>
    </w:p>
    <w:p w14:paraId="75FA7DF9"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де х</w:t>
      </w:r>
      <w:r w:rsidRPr="00852136">
        <w:rPr>
          <w:rFonts w:ascii="Times New Roman" w:hAnsi="Times New Roman" w:cs="Times New Roman"/>
          <w:sz w:val="28"/>
          <w:szCs w:val="28"/>
          <w:vertAlign w:val="subscript"/>
          <w:lang w:val="uk-UA"/>
        </w:rPr>
        <w:t>д</w:t>
      </w:r>
      <w:r w:rsidRPr="00852136">
        <w:rPr>
          <w:rFonts w:ascii="Times New Roman" w:hAnsi="Times New Roman" w:cs="Times New Roman"/>
          <w:sz w:val="28"/>
          <w:szCs w:val="28"/>
          <w:lang w:val="uk-UA"/>
        </w:rPr>
        <w:t xml:space="preserve"> – значення до експерименту; х</w:t>
      </w:r>
      <w:r w:rsidRPr="00852136">
        <w:rPr>
          <w:rFonts w:ascii="Times New Roman" w:hAnsi="Times New Roman" w:cs="Times New Roman"/>
          <w:sz w:val="28"/>
          <w:szCs w:val="28"/>
          <w:vertAlign w:val="subscript"/>
          <w:lang w:val="uk-UA"/>
        </w:rPr>
        <w:t>n</w:t>
      </w:r>
      <w:r w:rsidRPr="00852136">
        <w:rPr>
          <w:rFonts w:ascii="Times New Roman" w:hAnsi="Times New Roman" w:cs="Times New Roman"/>
          <w:sz w:val="28"/>
          <w:szCs w:val="28"/>
          <w:lang w:val="uk-UA"/>
        </w:rPr>
        <w:t xml:space="preserve"> – значення після експерименту. </w:t>
      </w:r>
    </w:p>
    <w:p w14:paraId="25BFBA43"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 xml:space="preserve">Для кількісних тестів, де відбувалися зміни у сторону підвищення результату, формула виглядала наступним чином: </w:t>
      </w:r>
    </w:p>
    <w:p w14:paraId="4759591B"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noProof/>
          <w:lang w:val="uk-UA"/>
        </w:rPr>
        <w:drawing>
          <wp:inline distT="0" distB="0" distL="0" distR="0" wp14:anchorId="60C37193" wp14:editId="44E91116">
            <wp:extent cx="2026920" cy="7924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26920" cy="792480"/>
                    </a:xfrm>
                    <a:prstGeom prst="rect">
                      <a:avLst/>
                    </a:prstGeom>
                    <a:noFill/>
                    <a:ln>
                      <a:noFill/>
                    </a:ln>
                  </pic:spPr>
                </pic:pic>
              </a:graphicData>
            </a:graphic>
          </wp:inline>
        </w:drawing>
      </w:r>
    </w:p>
    <w:p w14:paraId="49BC4690" w14:textId="77777777" w:rsidR="00852136" w:rsidRPr="00852136" w:rsidRDefault="00852136" w:rsidP="00852136">
      <w:pPr>
        <w:spacing w:line="360" w:lineRule="auto"/>
        <w:jc w:val="both"/>
        <w:rPr>
          <w:rFonts w:ascii="Times New Roman" w:hAnsi="Times New Roman" w:cs="Times New Roman"/>
          <w:sz w:val="28"/>
          <w:szCs w:val="28"/>
          <w:lang w:val="uk-UA"/>
        </w:rPr>
      </w:pPr>
      <w:r w:rsidRPr="00852136">
        <w:rPr>
          <w:rFonts w:ascii="Times New Roman" w:hAnsi="Times New Roman" w:cs="Times New Roman"/>
          <w:sz w:val="28"/>
          <w:szCs w:val="28"/>
          <w:lang w:val="uk-UA"/>
        </w:rPr>
        <w:tab/>
        <w:t xml:space="preserve">Методи математичної статистики використовувались відповідно до задач дослідження і передбачали отримання максимально можливої інформації про досліджувані явища. Обрахунки проводились на ПК за допомогою пакету Microsoft Excel. </w:t>
      </w:r>
    </w:p>
    <w:p w14:paraId="1C63393B" w14:textId="6DE74F8C" w:rsidR="0017165A" w:rsidRPr="00852136" w:rsidRDefault="0017165A" w:rsidP="00293DC5">
      <w:pPr>
        <w:pStyle w:val="a3"/>
        <w:spacing w:line="360" w:lineRule="auto"/>
        <w:jc w:val="both"/>
        <w:rPr>
          <w:rFonts w:ascii="Times New Roman" w:hAnsi="Times New Roman" w:cs="Times New Roman"/>
          <w:sz w:val="28"/>
          <w:szCs w:val="28"/>
          <w:lang w:val="uk-UA"/>
        </w:rPr>
      </w:pPr>
    </w:p>
    <w:p w14:paraId="3AD9CD02" w14:textId="39A0D491" w:rsidR="0017165A" w:rsidRPr="00F54922" w:rsidRDefault="006671DA" w:rsidP="00293DC5">
      <w:pPr>
        <w:pStyle w:val="a3"/>
        <w:spacing w:line="360" w:lineRule="auto"/>
        <w:jc w:val="both"/>
        <w:rPr>
          <w:rFonts w:ascii="Times New Roman" w:hAnsi="Times New Roman" w:cs="Times New Roman"/>
          <w:b/>
          <w:bCs/>
          <w:sz w:val="28"/>
          <w:szCs w:val="28"/>
          <w:lang w:val="uk-UA"/>
        </w:rPr>
      </w:pPr>
      <w:r w:rsidRPr="006671DA">
        <w:rPr>
          <w:rFonts w:ascii="Times New Roman" w:hAnsi="Times New Roman" w:cs="Times New Roman"/>
          <w:b/>
          <w:bCs/>
          <w:sz w:val="28"/>
          <w:szCs w:val="28"/>
          <w:lang w:val="uk-UA"/>
        </w:rPr>
        <w:t xml:space="preserve">2.2. </w:t>
      </w:r>
      <w:r w:rsidR="00F54922" w:rsidRPr="006671DA">
        <w:rPr>
          <w:rFonts w:ascii="Times New Roman" w:hAnsi="Times New Roman" w:cs="Times New Roman"/>
          <w:b/>
          <w:bCs/>
          <w:sz w:val="28"/>
          <w:szCs w:val="28"/>
          <w:lang w:val="uk-UA"/>
        </w:rPr>
        <w:t>Організація дослідження</w:t>
      </w:r>
    </w:p>
    <w:p w14:paraId="7139A3A1"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Дослідження проводилось в три етапи:</w:t>
      </w:r>
    </w:p>
    <w:p w14:paraId="4B475E22"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 xml:space="preserve">На першому етапі (з листопаду 2023 по лютий 2024) проводився аналіз наукових джерел, теоретично визначено і викладено в першому розділі роботи такі поняття як масовий спорт, функції масового спорту, зроблено аналіз державної статистичної звітності з розвитку фізичної культури  і спорту в </w:t>
      </w:r>
      <w:r w:rsidRPr="00050640">
        <w:rPr>
          <w:rFonts w:ascii="Times New Roman" w:hAnsi="Times New Roman" w:cs="Times New Roman"/>
          <w:sz w:val="28"/>
          <w:szCs w:val="28"/>
          <w:lang w:val="uk-UA"/>
        </w:rPr>
        <w:lastRenderedPageBreak/>
        <w:t xml:space="preserve">України за 2023 рік, а також визначено ступінь залучення учнівської і студентської молоді до спортивно-масових заходів різного рівня. </w:t>
      </w:r>
    </w:p>
    <w:p w14:paraId="0BF327EE"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Зроблено аналіз участі студентів в Універсіаді України, а також участі в міжнародних змаганнях та Європейських університетських іграх</w:t>
      </w:r>
    </w:p>
    <w:p w14:paraId="0A4F8651"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 xml:space="preserve">На другому етапі дослідження  (травень-вересень 2024) проводився експеримент із залучення учнівської та студентської молоді до спортивно-масових заходів та спортивних змагань в навчальних закладах. </w:t>
      </w:r>
    </w:p>
    <w:p w14:paraId="27E09563" w14:textId="5BFCC06E"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 xml:space="preserve">В дослідженні приймали участь учні загально-освітніх шкіл  </w:t>
      </w:r>
      <w:r w:rsidR="00E23DE2">
        <w:rPr>
          <w:rFonts w:ascii="Times New Roman" w:hAnsi="Times New Roman" w:cs="Times New Roman"/>
          <w:sz w:val="28"/>
          <w:szCs w:val="28"/>
          <w:lang w:val="uk-UA"/>
        </w:rPr>
        <w:t>з чотирьох областей України</w:t>
      </w:r>
      <w:r w:rsidRPr="00050640">
        <w:rPr>
          <w:rFonts w:ascii="Times New Roman" w:hAnsi="Times New Roman" w:cs="Times New Roman"/>
          <w:sz w:val="28"/>
          <w:szCs w:val="28"/>
          <w:lang w:val="uk-UA"/>
        </w:rPr>
        <w:t xml:space="preserve">, які навчаються в змішаному режимі. </w:t>
      </w:r>
    </w:p>
    <w:p w14:paraId="6DCFC723"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 xml:space="preserve">Учні були поділені на контрольну та експериментальну групу. </w:t>
      </w:r>
    </w:p>
    <w:p w14:paraId="57177131"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Всі учні, що приймали участь у дослідженні,  брали участь у шкільних та міських спортивно-масових заходах, як офлайн так і онлайн.  Але підлітки з експериментальної групи додатково приймали участь в зустрічах з олімпійцями та були присутні на майстер-класах з видатними спортсменами, були залучені до спілкування з тренерами ДЮСШ і мали інформацію про діяльність спортивних клубів та наявність спортивних секцій у місті. Учням з контрольної групи цю інформацію треба було знайти самостійно.</w:t>
      </w:r>
    </w:p>
    <w:p w14:paraId="395E38CC"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На третьому етапі дослідження (жовтень-грудень 2024 року) була проведена обробка матеріалів дослідження, визначено рівень залученості до спортивної роботи підлітків з контрольної і експериментальної групи, написані висновки та сформовані методичні рекомендації щодо організації і проведення спортивно-масових заходів та залучення підлітків до занять спортом.</w:t>
      </w:r>
    </w:p>
    <w:p w14:paraId="6EB5B556"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Після проведеного експерименту збільшилась мотивація до занять спортом у всіх осіб які брали участь у дослідженні. Але 40 відсотків учнів з експериментальної групи вирішили обрати своїм фахом сферу фізичної культури і спорту, що в половину більше ніж в контрольній групі.</w:t>
      </w:r>
    </w:p>
    <w:p w14:paraId="4BFA8C2B" w14:textId="501639FA"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 xml:space="preserve">Важливою частиною дослідження була робота з виховання патріотичних почуттів, формування уявлення про співвітчизників, які прославили нашу Батьківщину. Особливе місце серед представників різних професій займають спортсмени, життя яких пов’язане з виступами на змаганнях різного рівня, де </w:t>
      </w:r>
      <w:r w:rsidRPr="00050640">
        <w:rPr>
          <w:rFonts w:ascii="Times New Roman" w:hAnsi="Times New Roman" w:cs="Times New Roman"/>
          <w:sz w:val="28"/>
          <w:szCs w:val="28"/>
          <w:lang w:val="uk-UA"/>
        </w:rPr>
        <w:lastRenderedPageBreak/>
        <w:t>вони захищають честь своєї школи, села, міста, області, нашої Батьківщини – України. Через</w:t>
      </w:r>
      <w:r w:rsidR="00A9537A">
        <w:rPr>
          <w:rFonts w:ascii="Times New Roman" w:hAnsi="Times New Roman" w:cs="Times New Roman"/>
          <w:sz w:val="28"/>
          <w:szCs w:val="28"/>
          <w:lang w:val="uk-UA"/>
        </w:rPr>
        <w:t>,</w:t>
      </w:r>
      <w:r w:rsidRPr="00050640">
        <w:rPr>
          <w:rFonts w:ascii="Times New Roman" w:hAnsi="Times New Roman" w:cs="Times New Roman"/>
          <w:sz w:val="28"/>
          <w:szCs w:val="28"/>
          <w:lang w:val="uk-UA"/>
        </w:rPr>
        <w:t xml:space="preserve"> долі таких людей, спілкуючись з ними, школярі пізнають українських характер і міць нації, розвивають творчі здібності, вправність, отримують уявлення щодо уміння захищати честь, гідність і свободу своєї Батьківщини тощо.</w:t>
      </w:r>
    </w:p>
    <w:p w14:paraId="65E0250F"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П’єр де Кубертен зазначав, що серед усіх сил, які рухають сучасним світом і збагачують людство, немає такої, на яку ми можемо покластися більше, ніж на спорт, яка відповідає всім сучасним потребам.</w:t>
      </w:r>
    </w:p>
    <w:p w14:paraId="62FAAFAD" w14:textId="77777777" w:rsidR="00F54922" w:rsidRPr="00050640" w:rsidRDefault="00F54922" w:rsidP="00F54922">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t>Аналіз відповідей осіб, які брали участь у дослідженні, підтверджує слова ініціатора відродження сучасних Олімпійських ігор та результат наших досліджень. Їх відповіді представлені у результатах дослідження.</w:t>
      </w:r>
    </w:p>
    <w:p w14:paraId="61DA1439" w14:textId="136F6C82" w:rsidR="00F54922" w:rsidRPr="00050640" w:rsidRDefault="00F54922" w:rsidP="004F003D">
      <w:pPr>
        <w:pStyle w:val="a3"/>
        <w:spacing w:line="360" w:lineRule="auto"/>
        <w:jc w:val="both"/>
        <w:rPr>
          <w:rFonts w:ascii="Times New Roman" w:hAnsi="Times New Roman" w:cs="Times New Roman"/>
          <w:b/>
          <w:bCs/>
          <w:sz w:val="28"/>
          <w:szCs w:val="28"/>
          <w:lang w:val="uk-UA"/>
        </w:rPr>
      </w:pPr>
      <w:r w:rsidRPr="00050640">
        <w:rPr>
          <w:rFonts w:ascii="Times New Roman" w:hAnsi="Times New Roman" w:cs="Times New Roman"/>
          <w:sz w:val="28"/>
          <w:szCs w:val="28"/>
          <w:lang w:val="uk-UA"/>
        </w:rPr>
        <w:tab/>
      </w:r>
    </w:p>
    <w:p w14:paraId="58106207" w14:textId="078D7D77" w:rsidR="0017165A" w:rsidRPr="00050640" w:rsidRDefault="0017165A" w:rsidP="00293DC5">
      <w:pPr>
        <w:pStyle w:val="a3"/>
        <w:spacing w:line="360" w:lineRule="auto"/>
        <w:jc w:val="both"/>
        <w:rPr>
          <w:rFonts w:ascii="Times New Roman" w:hAnsi="Times New Roman" w:cs="Times New Roman"/>
          <w:sz w:val="28"/>
          <w:szCs w:val="28"/>
          <w:lang w:val="uk-UA"/>
        </w:rPr>
      </w:pPr>
    </w:p>
    <w:p w14:paraId="6C587E7E" w14:textId="497C5B1C" w:rsidR="00845046" w:rsidRDefault="00E23DE2" w:rsidP="00293DC5">
      <w:pPr>
        <w:pStyle w:val="a3"/>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2.3.</w:t>
      </w:r>
      <w:r w:rsidR="00A91968" w:rsidRPr="00E23DE2">
        <w:rPr>
          <w:rFonts w:ascii="Times New Roman" w:hAnsi="Times New Roman" w:cs="Times New Roman"/>
          <w:b/>
          <w:bCs/>
          <w:sz w:val="28"/>
          <w:szCs w:val="28"/>
          <w:lang w:val="uk-UA"/>
        </w:rPr>
        <w:t>Результати дослідження та обговорення</w:t>
      </w:r>
    </w:p>
    <w:p w14:paraId="6E5743DB" w14:textId="396C8952" w:rsidR="00BD79CB" w:rsidRDefault="00BD79CB" w:rsidP="00293DC5">
      <w:pPr>
        <w:pStyle w:val="a3"/>
        <w:spacing w:line="360" w:lineRule="auto"/>
        <w:jc w:val="both"/>
        <w:rPr>
          <w:rFonts w:ascii="Times New Roman" w:hAnsi="Times New Roman" w:cs="Times New Roman"/>
          <w:b/>
          <w:bCs/>
          <w:sz w:val="28"/>
          <w:szCs w:val="28"/>
          <w:lang w:val="uk-UA"/>
        </w:rPr>
      </w:pPr>
    </w:p>
    <w:p w14:paraId="02B7DE51" w14:textId="42C02CB2" w:rsidR="00E956CE"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r w:rsidRPr="005B4C81">
        <w:rPr>
          <w:rFonts w:ascii="Times New Roman" w:eastAsia="Times New Roman" w:hAnsi="Times New Roman" w:cs="Times New Roman"/>
          <w:sz w:val="28"/>
          <w:szCs w:val="28"/>
          <w:lang w:val="uk-UA" w:eastAsia="uk-UA"/>
        </w:rPr>
        <w:t>Суспільство занепокоєне тенденцією зниження рухової активності молоді та погіршення стану її здоров'я. Ця проблематика змушує Міністерство</w:t>
      </w:r>
      <w:r w:rsidR="00A9537A">
        <w:rPr>
          <w:rFonts w:ascii="Times New Roman" w:eastAsia="Times New Roman" w:hAnsi="Times New Roman" w:cs="Times New Roman"/>
          <w:sz w:val="28"/>
          <w:szCs w:val="28"/>
          <w:lang w:val="uk-UA" w:eastAsia="uk-UA"/>
        </w:rPr>
        <w:t xml:space="preserve"> молоді та спорту України, Міністерство</w:t>
      </w:r>
      <w:r w:rsidRPr="005B4C81">
        <w:rPr>
          <w:rFonts w:ascii="Times New Roman" w:eastAsia="Times New Roman" w:hAnsi="Times New Roman" w:cs="Times New Roman"/>
          <w:sz w:val="28"/>
          <w:szCs w:val="28"/>
          <w:lang w:val="uk-UA" w:eastAsia="uk-UA"/>
        </w:rPr>
        <w:t xml:space="preserve"> освіти і науки України, </w:t>
      </w:r>
      <w:r w:rsidR="00A9537A">
        <w:rPr>
          <w:rFonts w:ascii="Times New Roman" w:eastAsia="Times New Roman" w:hAnsi="Times New Roman" w:cs="Times New Roman"/>
          <w:sz w:val="28"/>
          <w:szCs w:val="28"/>
          <w:lang w:val="uk-UA" w:eastAsia="uk-UA"/>
        </w:rPr>
        <w:t>Національний о</w:t>
      </w:r>
      <w:r w:rsidR="00E23DE2">
        <w:rPr>
          <w:rFonts w:ascii="Times New Roman" w:eastAsia="Times New Roman" w:hAnsi="Times New Roman" w:cs="Times New Roman"/>
          <w:sz w:val="28"/>
          <w:szCs w:val="28"/>
          <w:lang w:val="uk-UA" w:eastAsia="uk-UA"/>
        </w:rPr>
        <w:t>л</w:t>
      </w:r>
      <w:r w:rsidR="00A9537A">
        <w:rPr>
          <w:rFonts w:ascii="Times New Roman" w:eastAsia="Times New Roman" w:hAnsi="Times New Roman" w:cs="Times New Roman"/>
          <w:sz w:val="28"/>
          <w:szCs w:val="28"/>
          <w:lang w:val="uk-UA" w:eastAsia="uk-UA"/>
        </w:rPr>
        <w:t xml:space="preserve">імпійський комітет України, </w:t>
      </w:r>
      <w:r w:rsidRPr="005B4C81">
        <w:rPr>
          <w:rFonts w:ascii="Times New Roman" w:eastAsia="Times New Roman" w:hAnsi="Times New Roman" w:cs="Times New Roman"/>
          <w:sz w:val="28"/>
          <w:szCs w:val="28"/>
          <w:lang w:val="uk-UA" w:eastAsia="uk-UA"/>
        </w:rPr>
        <w:t>КФВС МОН, УФУС, заклади освіти, громадські об'єднання, інші зацікавлені сторони постійно шукати нові способи для мотивації молоді до занять фізичною культурою та спортивною підготовкою, створення нових форм спортивних та фізкультурно-оздоровчих заходів.</w:t>
      </w:r>
      <w:r w:rsidR="00E956CE">
        <w:rPr>
          <w:rFonts w:ascii="Times New Roman" w:eastAsia="Times New Roman" w:hAnsi="Times New Roman" w:cs="Times New Roman"/>
          <w:sz w:val="28"/>
          <w:szCs w:val="28"/>
          <w:lang w:val="uk-UA" w:eastAsia="uk-UA"/>
        </w:rPr>
        <w:t xml:space="preserve"> </w:t>
      </w:r>
    </w:p>
    <w:p w14:paraId="28F3D347" w14:textId="2A8CA664" w:rsidR="00E956CE" w:rsidRPr="005B4C81" w:rsidRDefault="00A9537A"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ab/>
      </w:r>
      <w:r w:rsidR="00E956CE" w:rsidRPr="00E956CE">
        <w:rPr>
          <w:rFonts w:ascii="Times New Roman" w:hAnsi="Times New Roman" w:cs="Times New Roman"/>
          <w:sz w:val="28"/>
          <w:szCs w:val="28"/>
          <w:lang w:val="uk-UA"/>
        </w:rPr>
        <w:t>З цією метою нами проведено констатуючий експеримент, у ході якого було здійснено анкетування вчителів та учнів закладів загальної середньої освіти з чотирьох областей України, що дало можливість визначити вихідні данні для проведення подальших досліджень.</w:t>
      </w:r>
    </w:p>
    <w:p w14:paraId="099DFCE0"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15" w:name="n18"/>
      <w:bookmarkEnd w:id="15"/>
      <w:r w:rsidRPr="005B4C81">
        <w:rPr>
          <w:rFonts w:ascii="Times New Roman" w:eastAsia="Times New Roman" w:hAnsi="Times New Roman" w:cs="Times New Roman"/>
          <w:sz w:val="28"/>
          <w:szCs w:val="28"/>
          <w:lang w:val="uk-UA" w:eastAsia="uk-UA"/>
        </w:rPr>
        <w:t>Починаючи з 2017 року головним показником системи контролю за станом фізичного розвитку та здоров'я населення України є щорічне оцінювання фізичної підготовленості населення, що проводиться відповідно до постанови Кабінету Міністрів України від 09 грудня 2015 року </w:t>
      </w:r>
      <w:hyperlink r:id="rId15" w:tgtFrame="_blank" w:history="1">
        <w:r w:rsidRPr="005B4C81">
          <w:rPr>
            <w:rFonts w:ascii="Times New Roman" w:eastAsia="Times New Roman" w:hAnsi="Times New Roman" w:cs="Times New Roman"/>
            <w:sz w:val="28"/>
            <w:szCs w:val="28"/>
            <w:u w:val="single"/>
            <w:lang w:val="uk-UA" w:eastAsia="uk-UA"/>
          </w:rPr>
          <w:t>№ 1045</w:t>
        </w:r>
      </w:hyperlink>
      <w:r w:rsidRPr="005B4C81">
        <w:rPr>
          <w:rFonts w:ascii="Times New Roman" w:eastAsia="Times New Roman" w:hAnsi="Times New Roman" w:cs="Times New Roman"/>
          <w:sz w:val="28"/>
          <w:szCs w:val="28"/>
          <w:lang w:val="uk-UA" w:eastAsia="uk-UA"/>
        </w:rPr>
        <w:t xml:space="preserve"> (зі змінами) "Про </w:t>
      </w:r>
      <w:r w:rsidRPr="005B4C81">
        <w:rPr>
          <w:rFonts w:ascii="Times New Roman" w:eastAsia="Times New Roman" w:hAnsi="Times New Roman" w:cs="Times New Roman"/>
          <w:sz w:val="28"/>
          <w:szCs w:val="28"/>
          <w:lang w:val="uk-UA" w:eastAsia="uk-UA"/>
        </w:rPr>
        <w:lastRenderedPageBreak/>
        <w:t>затвердження Порядку проведення щорічного оцінювання фізичної підготовленості населення України".</w:t>
      </w:r>
    </w:p>
    <w:p w14:paraId="0CFAC64A"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16" w:name="n19"/>
      <w:bookmarkEnd w:id="16"/>
      <w:r w:rsidRPr="005B4C81">
        <w:rPr>
          <w:rFonts w:ascii="Times New Roman" w:eastAsia="Times New Roman" w:hAnsi="Times New Roman" w:cs="Times New Roman"/>
          <w:sz w:val="28"/>
          <w:szCs w:val="28"/>
          <w:lang w:val="uk-UA" w:eastAsia="uk-UA"/>
        </w:rPr>
        <w:t>У 2018/2019 навчальному році оцінювання фізичної підготовленості серед учнівської молоді (далі - Оцінювання) проведено у 15066 ЗЗСО та ЗП(ПТ)О. З них допущено до Оцінювання 50,9 % учнів. За результатами Оцінювання, відповідний рівень стану фізичної підготовленості мають:</w:t>
      </w:r>
    </w:p>
    <w:p w14:paraId="0B95BF1B"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17" w:name="n20"/>
      <w:bookmarkEnd w:id="17"/>
      <w:r w:rsidRPr="005B4C81">
        <w:rPr>
          <w:rFonts w:ascii="Times New Roman" w:eastAsia="Times New Roman" w:hAnsi="Times New Roman" w:cs="Times New Roman"/>
          <w:sz w:val="28"/>
          <w:szCs w:val="28"/>
          <w:lang w:val="uk-UA" w:eastAsia="uk-UA"/>
        </w:rPr>
        <w:t>· високий - 15,2 %;</w:t>
      </w:r>
    </w:p>
    <w:p w14:paraId="0AD12775"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18" w:name="n21"/>
      <w:bookmarkEnd w:id="18"/>
      <w:r w:rsidRPr="005B4C81">
        <w:rPr>
          <w:rFonts w:ascii="Times New Roman" w:eastAsia="Times New Roman" w:hAnsi="Times New Roman" w:cs="Times New Roman"/>
          <w:sz w:val="28"/>
          <w:szCs w:val="28"/>
          <w:lang w:val="uk-UA" w:eastAsia="uk-UA"/>
        </w:rPr>
        <w:t>· достатній - 19,7 %;</w:t>
      </w:r>
    </w:p>
    <w:p w14:paraId="14E37345"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19" w:name="n22"/>
      <w:bookmarkEnd w:id="19"/>
      <w:r w:rsidRPr="005B4C81">
        <w:rPr>
          <w:rFonts w:ascii="Times New Roman" w:eastAsia="Times New Roman" w:hAnsi="Times New Roman" w:cs="Times New Roman"/>
          <w:sz w:val="28"/>
          <w:szCs w:val="28"/>
          <w:lang w:val="uk-UA" w:eastAsia="uk-UA"/>
        </w:rPr>
        <w:t>· середній - 12,3 %;</w:t>
      </w:r>
    </w:p>
    <w:p w14:paraId="74C9E7A5"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0" w:name="n23"/>
      <w:bookmarkEnd w:id="20"/>
      <w:r w:rsidRPr="005B4C81">
        <w:rPr>
          <w:rFonts w:ascii="Times New Roman" w:eastAsia="Times New Roman" w:hAnsi="Times New Roman" w:cs="Times New Roman"/>
          <w:sz w:val="28"/>
          <w:szCs w:val="28"/>
          <w:lang w:val="uk-UA" w:eastAsia="uk-UA"/>
        </w:rPr>
        <w:t>· низький - 3,7 %;</w:t>
      </w:r>
    </w:p>
    <w:p w14:paraId="00C88D05" w14:textId="01DCE7AD" w:rsid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1" w:name="n24"/>
      <w:bookmarkEnd w:id="21"/>
      <w:r w:rsidRPr="005B4C81">
        <w:rPr>
          <w:rFonts w:ascii="Times New Roman" w:eastAsia="Times New Roman" w:hAnsi="Times New Roman" w:cs="Times New Roman"/>
          <w:sz w:val="28"/>
          <w:szCs w:val="28"/>
          <w:lang w:val="uk-UA" w:eastAsia="uk-UA"/>
        </w:rPr>
        <w:t>· не допущено до оцінювання - 49,1 %.</w:t>
      </w:r>
    </w:p>
    <w:p w14:paraId="12B093B8" w14:textId="1B1FB258" w:rsidR="007D700C" w:rsidRDefault="007D700C"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p>
    <w:p w14:paraId="2A09A2CD" w14:textId="77777777" w:rsidR="007D700C" w:rsidRDefault="007D700C"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p>
    <w:p w14:paraId="3A4E956D" w14:textId="7B6AFBBF" w:rsidR="00A9537A" w:rsidRDefault="007D700C"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drawing>
          <wp:inline distT="0" distB="0" distL="0" distR="0" wp14:anchorId="1BEBD6FF" wp14:editId="773014EE">
            <wp:extent cx="4772891" cy="2729346"/>
            <wp:effectExtent l="0" t="0" r="8890" b="1397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248CE4A" w14:textId="1B15EE53" w:rsidR="00C84258" w:rsidRPr="00C84258" w:rsidRDefault="00C84258" w:rsidP="00C84258">
      <w:pPr>
        <w:shd w:val="clear" w:color="auto" w:fill="FFFFFF"/>
        <w:spacing w:after="0" w:line="360" w:lineRule="auto"/>
        <w:ind w:firstLine="448"/>
        <w:jc w:val="center"/>
        <w:rPr>
          <w:rFonts w:ascii="Times New Roman" w:eastAsia="Times New Roman" w:hAnsi="Times New Roman" w:cs="Times New Roman"/>
          <w:b/>
          <w:bCs/>
          <w:i/>
          <w:iCs/>
          <w:sz w:val="28"/>
          <w:szCs w:val="28"/>
          <w:lang w:val="uk-UA" w:eastAsia="uk-UA"/>
        </w:rPr>
      </w:pPr>
      <w:r w:rsidRPr="00C84258">
        <w:rPr>
          <w:rFonts w:ascii="Times New Roman" w:eastAsia="Times New Roman" w:hAnsi="Times New Roman" w:cs="Times New Roman"/>
          <w:b/>
          <w:bCs/>
          <w:i/>
          <w:iCs/>
          <w:sz w:val="28"/>
          <w:szCs w:val="28"/>
          <w:lang w:val="uk-UA" w:eastAsia="uk-UA"/>
        </w:rPr>
        <w:t xml:space="preserve">Малюнок </w:t>
      </w:r>
      <w:r w:rsidR="00682130">
        <w:rPr>
          <w:rFonts w:ascii="Times New Roman" w:eastAsia="Times New Roman" w:hAnsi="Times New Roman" w:cs="Times New Roman"/>
          <w:b/>
          <w:bCs/>
          <w:i/>
          <w:iCs/>
          <w:sz w:val="28"/>
          <w:szCs w:val="28"/>
          <w:lang w:val="uk-UA" w:eastAsia="uk-UA"/>
        </w:rPr>
        <w:t>3</w:t>
      </w:r>
      <w:r w:rsidRPr="00C84258">
        <w:rPr>
          <w:rFonts w:ascii="Times New Roman" w:eastAsia="Times New Roman" w:hAnsi="Times New Roman" w:cs="Times New Roman"/>
          <w:b/>
          <w:bCs/>
          <w:i/>
          <w:iCs/>
          <w:sz w:val="28"/>
          <w:szCs w:val="28"/>
          <w:lang w:val="uk-UA" w:eastAsia="uk-UA"/>
        </w:rPr>
        <w:t xml:space="preserve"> Рівень фізичної підготовленості учнів</w:t>
      </w:r>
    </w:p>
    <w:p w14:paraId="3EA25EAA" w14:textId="42DA8FF8" w:rsidR="00A9537A" w:rsidRPr="005B4C81" w:rsidRDefault="00A9537A"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p>
    <w:p w14:paraId="28D6B7D5"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2" w:name="n25"/>
      <w:bookmarkEnd w:id="22"/>
      <w:r w:rsidRPr="005B4C81">
        <w:rPr>
          <w:rFonts w:ascii="Times New Roman" w:eastAsia="Times New Roman" w:hAnsi="Times New Roman" w:cs="Times New Roman"/>
          <w:sz w:val="28"/>
          <w:szCs w:val="28"/>
          <w:lang w:val="uk-UA" w:eastAsia="uk-UA"/>
        </w:rPr>
        <w:t>Отже 65,1 % учнів у 2018/2019 навчальному році мали недостатній рівень фізичної підготовленості.</w:t>
      </w:r>
    </w:p>
    <w:p w14:paraId="50573701"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3" w:name="n26"/>
      <w:bookmarkEnd w:id="23"/>
      <w:r w:rsidRPr="005B4C81">
        <w:rPr>
          <w:rFonts w:ascii="Times New Roman" w:eastAsia="Times New Roman" w:hAnsi="Times New Roman" w:cs="Times New Roman"/>
          <w:sz w:val="28"/>
          <w:szCs w:val="28"/>
          <w:lang w:val="uk-UA" w:eastAsia="uk-UA"/>
        </w:rPr>
        <w:t>Протягом 2019/2020 навчального року спостерігалось зниження рухової активності молоді. У 2020 році ситуація ускладнилась через введення карантинних заходів, спричинених значним поширенням гострої респіраторної хвороби COVID-19.</w:t>
      </w:r>
    </w:p>
    <w:p w14:paraId="3CE5F16D"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4" w:name="n27"/>
      <w:bookmarkEnd w:id="24"/>
      <w:r w:rsidRPr="005B4C81">
        <w:rPr>
          <w:rFonts w:ascii="Times New Roman" w:eastAsia="Times New Roman" w:hAnsi="Times New Roman" w:cs="Times New Roman"/>
          <w:sz w:val="28"/>
          <w:szCs w:val="28"/>
          <w:lang w:val="uk-UA" w:eastAsia="uk-UA"/>
        </w:rPr>
        <w:lastRenderedPageBreak/>
        <w:t>Така ситуація вимагає кардинальних змін та модернізації підходів до розвитку та популяризації фізичної культури учнів та учнівського спорту.</w:t>
      </w:r>
    </w:p>
    <w:p w14:paraId="5C6BAC7A"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5" w:name="n28"/>
      <w:bookmarkEnd w:id="25"/>
      <w:r w:rsidRPr="005B4C81">
        <w:rPr>
          <w:rFonts w:ascii="Times New Roman" w:eastAsia="Times New Roman" w:hAnsi="Times New Roman" w:cs="Times New Roman"/>
          <w:sz w:val="28"/>
          <w:szCs w:val="28"/>
          <w:lang w:val="uk-UA" w:eastAsia="uk-UA"/>
        </w:rPr>
        <w:t>Міністерство освіти і науки України, КФВС МОН спільно з УФУС та заклади освіти вживають заходи з:</w:t>
      </w:r>
    </w:p>
    <w:p w14:paraId="29C4A1E8"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6" w:name="n29"/>
      <w:bookmarkEnd w:id="26"/>
      <w:r w:rsidRPr="005B4C81">
        <w:rPr>
          <w:rFonts w:ascii="Times New Roman" w:eastAsia="Times New Roman" w:hAnsi="Times New Roman" w:cs="Times New Roman"/>
          <w:sz w:val="28"/>
          <w:szCs w:val="28"/>
          <w:lang w:val="uk-UA" w:eastAsia="uk-UA"/>
        </w:rPr>
        <w:t>· впровадження інноваційних підходів до проведення уроків фізичної культури в закладах освіти;</w:t>
      </w:r>
    </w:p>
    <w:p w14:paraId="77841619"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7" w:name="n30"/>
      <w:bookmarkEnd w:id="27"/>
      <w:r w:rsidRPr="005B4C81">
        <w:rPr>
          <w:rFonts w:ascii="Times New Roman" w:eastAsia="Times New Roman" w:hAnsi="Times New Roman" w:cs="Times New Roman"/>
          <w:sz w:val="28"/>
          <w:szCs w:val="28"/>
          <w:lang w:val="uk-UA" w:eastAsia="uk-UA"/>
        </w:rPr>
        <w:t>· збільшення рухової активності учнів, залучення їх до систематичних занять фізичною культурою та спортом;</w:t>
      </w:r>
    </w:p>
    <w:p w14:paraId="2150AE9A"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8" w:name="n31"/>
      <w:bookmarkEnd w:id="28"/>
      <w:r w:rsidRPr="005B4C81">
        <w:rPr>
          <w:rFonts w:ascii="Times New Roman" w:eastAsia="Times New Roman" w:hAnsi="Times New Roman" w:cs="Times New Roman"/>
          <w:sz w:val="28"/>
          <w:szCs w:val="28"/>
          <w:lang w:val="uk-UA" w:eastAsia="uk-UA"/>
        </w:rPr>
        <w:t>· пошук ефективних методів онлайн залучення до рухової активності, в тому числі в умовах карантину;</w:t>
      </w:r>
    </w:p>
    <w:p w14:paraId="2F47049E" w14:textId="77777777" w:rsidR="005B4C81" w:rsidRP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29" w:name="n32"/>
      <w:bookmarkEnd w:id="29"/>
      <w:r w:rsidRPr="005B4C81">
        <w:rPr>
          <w:rFonts w:ascii="Times New Roman" w:eastAsia="Times New Roman" w:hAnsi="Times New Roman" w:cs="Times New Roman"/>
          <w:sz w:val="28"/>
          <w:szCs w:val="28"/>
          <w:lang w:val="uk-UA" w:eastAsia="uk-UA"/>
        </w:rPr>
        <w:t>· залучення учнів до участі у спортивних та фізкультурно-оздоровчих заходах всеукраїнського та міжнародного рівнів;</w:t>
      </w:r>
    </w:p>
    <w:p w14:paraId="277DAC99" w14:textId="66EF088D" w:rsidR="005B4C81" w:rsidRDefault="005B4C81" w:rsidP="005B4C81">
      <w:pPr>
        <w:shd w:val="clear" w:color="auto" w:fill="FFFFFF"/>
        <w:spacing w:after="0" w:line="360" w:lineRule="auto"/>
        <w:ind w:firstLine="448"/>
        <w:jc w:val="both"/>
        <w:rPr>
          <w:rFonts w:ascii="Times New Roman" w:eastAsia="Times New Roman" w:hAnsi="Times New Roman" w:cs="Times New Roman"/>
          <w:sz w:val="28"/>
          <w:szCs w:val="28"/>
          <w:lang w:val="uk-UA" w:eastAsia="uk-UA"/>
        </w:rPr>
      </w:pPr>
      <w:bookmarkStart w:id="30" w:name="n33"/>
      <w:bookmarkEnd w:id="30"/>
      <w:r w:rsidRPr="005B4C81">
        <w:rPr>
          <w:rFonts w:ascii="Times New Roman" w:eastAsia="Times New Roman" w:hAnsi="Times New Roman" w:cs="Times New Roman"/>
          <w:sz w:val="28"/>
          <w:szCs w:val="28"/>
          <w:lang w:val="uk-UA" w:eastAsia="uk-UA"/>
        </w:rPr>
        <w:t>· впровадження методів поєднання рухової активності з комп'ютерними іграми.</w:t>
      </w:r>
    </w:p>
    <w:p w14:paraId="4F51C651" w14:textId="6B3212E7" w:rsidR="00BD79CB" w:rsidRDefault="00682130" w:rsidP="00293DC5">
      <w:pPr>
        <w:pStyle w:val="a3"/>
        <w:spacing w:line="360" w:lineRule="auto"/>
        <w:jc w:val="both"/>
        <w:rPr>
          <w:rFonts w:ascii="Times New Roman" w:eastAsia="Times New Roman" w:hAnsi="Times New Roman" w:cs="Times New Roman"/>
          <w:sz w:val="28"/>
          <w:szCs w:val="28"/>
          <w:lang w:val="uk-UA"/>
        </w:rPr>
      </w:pPr>
      <w:bookmarkStart w:id="31" w:name="_Hlk193654419"/>
      <w:r>
        <w:rPr>
          <w:rFonts w:ascii="Times New Roman" w:eastAsia="Times New Roman" w:hAnsi="Times New Roman" w:cs="Times New Roman"/>
          <w:sz w:val="28"/>
          <w:szCs w:val="28"/>
          <w:lang w:val="uk-UA"/>
        </w:rPr>
        <w:tab/>
      </w:r>
      <w:r w:rsidR="00BD79CB" w:rsidRPr="00BD79CB">
        <w:rPr>
          <w:rFonts w:ascii="Times New Roman" w:eastAsia="Times New Roman" w:hAnsi="Times New Roman" w:cs="Times New Roman"/>
          <w:sz w:val="28"/>
          <w:szCs w:val="28"/>
          <w:lang w:val="uk-UA"/>
        </w:rPr>
        <w:t xml:space="preserve">Залучення учнівської та студентської молоді України до фізкультурно-оздоровчих, спортивних заходів та спортивних змагань всіх рівнів </w:t>
      </w:r>
      <w:bookmarkEnd w:id="31"/>
      <w:r w:rsidR="00BD79CB" w:rsidRPr="00BD79CB">
        <w:rPr>
          <w:rFonts w:ascii="Times New Roman" w:eastAsia="Times New Roman" w:hAnsi="Times New Roman" w:cs="Times New Roman"/>
          <w:sz w:val="28"/>
          <w:szCs w:val="28"/>
          <w:lang w:val="uk-UA"/>
        </w:rPr>
        <w:t>(регіонального, всеукраїнського та міжнародного)</w:t>
      </w:r>
      <w:r w:rsidR="002E4161">
        <w:rPr>
          <w:rFonts w:ascii="Times New Roman" w:eastAsia="Times New Roman" w:hAnsi="Times New Roman" w:cs="Times New Roman"/>
          <w:sz w:val="28"/>
          <w:szCs w:val="28"/>
          <w:lang w:val="uk-UA"/>
        </w:rPr>
        <w:t xml:space="preserve"> показано в </w:t>
      </w:r>
      <w:r w:rsidR="002E4161" w:rsidRPr="00682130">
        <w:rPr>
          <w:rFonts w:ascii="Times New Roman" w:eastAsia="Times New Roman" w:hAnsi="Times New Roman" w:cs="Times New Roman"/>
          <w:sz w:val="28"/>
          <w:szCs w:val="28"/>
          <w:lang w:val="uk-UA"/>
        </w:rPr>
        <w:t>Таблиці 2</w:t>
      </w:r>
    </w:p>
    <w:p w14:paraId="5787FCB6" w14:textId="16F6BAA5" w:rsidR="00654665" w:rsidRDefault="00654665" w:rsidP="00293DC5">
      <w:pPr>
        <w:pStyle w:val="a3"/>
        <w:spacing w:line="360" w:lineRule="auto"/>
        <w:jc w:val="both"/>
        <w:rPr>
          <w:rFonts w:ascii="Times New Roman" w:eastAsia="Times New Roman" w:hAnsi="Times New Roman" w:cs="Times New Roman"/>
          <w:sz w:val="28"/>
          <w:szCs w:val="28"/>
          <w:lang w:val="uk-UA"/>
        </w:rPr>
      </w:pPr>
    </w:p>
    <w:p w14:paraId="12630E55" w14:textId="218CB814" w:rsidR="00654665" w:rsidRPr="00654665" w:rsidRDefault="00654665" w:rsidP="00654665">
      <w:pPr>
        <w:pStyle w:val="a3"/>
        <w:spacing w:line="360" w:lineRule="auto"/>
        <w:jc w:val="right"/>
        <w:rPr>
          <w:rFonts w:ascii="Times New Roman" w:eastAsia="Times New Roman" w:hAnsi="Times New Roman" w:cs="Times New Roman"/>
          <w:b/>
          <w:bCs/>
          <w:sz w:val="28"/>
          <w:szCs w:val="28"/>
          <w:lang w:val="uk-UA"/>
        </w:rPr>
      </w:pPr>
      <w:r w:rsidRPr="00654665">
        <w:rPr>
          <w:rFonts w:ascii="Times New Roman" w:eastAsia="Times New Roman" w:hAnsi="Times New Roman" w:cs="Times New Roman"/>
          <w:b/>
          <w:bCs/>
          <w:sz w:val="28"/>
          <w:szCs w:val="28"/>
          <w:lang w:val="uk-UA"/>
        </w:rPr>
        <w:t>Таблиця 2</w:t>
      </w:r>
    </w:p>
    <w:p w14:paraId="3CB26721" w14:textId="301B7861" w:rsidR="00654665" w:rsidRPr="00BD79CB" w:rsidRDefault="00654665" w:rsidP="00654665">
      <w:pPr>
        <w:pStyle w:val="a3"/>
        <w:jc w:val="both"/>
        <w:rPr>
          <w:rFonts w:ascii="Times New Roman" w:hAnsi="Times New Roman" w:cs="Times New Roman"/>
          <w:b/>
          <w:bCs/>
          <w:sz w:val="28"/>
          <w:szCs w:val="28"/>
          <w:lang w:val="uk-UA"/>
        </w:rPr>
      </w:pPr>
      <w:r w:rsidRPr="00654665">
        <w:rPr>
          <w:rFonts w:ascii="Times New Roman" w:hAnsi="Times New Roman" w:cs="Times New Roman"/>
          <w:b/>
          <w:bCs/>
          <w:sz w:val="28"/>
          <w:szCs w:val="28"/>
          <w:lang w:val="uk-UA"/>
        </w:rPr>
        <w:t>Залучення учнівської та студентської молоді України до фізкультурно-оздоровчих, спортивних заходів та спортивних змагань всіх рівнів</w:t>
      </w:r>
    </w:p>
    <w:tbl>
      <w:tblPr>
        <w:tblStyle w:val="39"/>
        <w:tblW w:w="10370" w:type="dxa"/>
        <w:tblInd w:w="-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6527"/>
        <w:gridCol w:w="1281"/>
        <w:gridCol w:w="1995"/>
      </w:tblGrid>
      <w:tr w:rsidR="002E4161" w14:paraId="75F50E26" w14:textId="77777777" w:rsidTr="00F93121">
        <w:trPr>
          <w:cantSplit/>
          <w:trHeight w:val="20"/>
          <w:tblHeader/>
        </w:trPr>
        <w:tc>
          <w:tcPr>
            <w:tcW w:w="7094" w:type="dxa"/>
            <w:gridSpan w:val="2"/>
            <w:vMerge w:val="restart"/>
            <w:vAlign w:val="center"/>
          </w:tcPr>
          <w:p w14:paraId="47A43E3C"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Назва</w:t>
            </w:r>
          </w:p>
        </w:tc>
        <w:tc>
          <w:tcPr>
            <w:tcW w:w="3276" w:type="dxa"/>
            <w:gridSpan w:val="2"/>
            <w:vAlign w:val="center"/>
          </w:tcPr>
          <w:p w14:paraId="02F46C8D"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Кількість</w:t>
            </w:r>
          </w:p>
        </w:tc>
      </w:tr>
      <w:tr w:rsidR="002E4161" w14:paraId="0A59C19E" w14:textId="77777777" w:rsidTr="00F93121">
        <w:trPr>
          <w:cantSplit/>
          <w:trHeight w:val="20"/>
          <w:tblHeader/>
        </w:trPr>
        <w:tc>
          <w:tcPr>
            <w:tcW w:w="7094" w:type="dxa"/>
            <w:gridSpan w:val="2"/>
            <w:vMerge/>
            <w:vAlign w:val="center"/>
          </w:tcPr>
          <w:p w14:paraId="552CB919" w14:textId="77777777" w:rsidR="002E4161" w:rsidRPr="002E4161" w:rsidRDefault="002E4161" w:rsidP="00F44CBB">
            <w:pPr>
              <w:widowControl w:val="0"/>
              <w:pBdr>
                <w:top w:val="nil"/>
                <w:left w:val="nil"/>
                <w:bottom w:val="nil"/>
                <w:right w:val="nil"/>
                <w:between w:val="nil"/>
              </w:pBdr>
              <w:spacing w:after="0"/>
              <w:ind w:left="1" w:hanging="3"/>
              <w:rPr>
                <w:rFonts w:ascii="Times New Roman" w:eastAsia="Times New Roman" w:hAnsi="Times New Roman" w:cs="Times New Roman"/>
                <w:lang w:val="uk-UA"/>
              </w:rPr>
            </w:pPr>
          </w:p>
        </w:tc>
        <w:tc>
          <w:tcPr>
            <w:tcW w:w="1281" w:type="dxa"/>
            <w:vAlign w:val="center"/>
          </w:tcPr>
          <w:p w14:paraId="2FC5D737"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заходів</w:t>
            </w:r>
          </w:p>
        </w:tc>
        <w:tc>
          <w:tcPr>
            <w:tcW w:w="1995" w:type="dxa"/>
            <w:vAlign w:val="center"/>
          </w:tcPr>
          <w:p w14:paraId="53DE185E" w14:textId="77777777" w:rsidR="002E4161" w:rsidRPr="002E4161" w:rsidRDefault="002E4161" w:rsidP="00F44CBB">
            <w:pPr>
              <w:pBdr>
                <w:top w:val="nil"/>
                <w:left w:val="nil"/>
                <w:bottom w:val="nil"/>
                <w:right w:val="nil"/>
                <w:between w:val="nil"/>
              </w:pBdr>
              <w:spacing w:after="0" w:line="240" w:lineRule="auto"/>
              <w:ind w:left="1" w:right="-94"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учасників</w:t>
            </w:r>
          </w:p>
        </w:tc>
      </w:tr>
      <w:tr w:rsidR="002E4161" w14:paraId="4EA550E3" w14:textId="77777777" w:rsidTr="00F93121">
        <w:trPr>
          <w:cantSplit/>
          <w:trHeight w:val="20"/>
          <w:tblHeader/>
        </w:trPr>
        <w:tc>
          <w:tcPr>
            <w:tcW w:w="567" w:type="dxa"/>
            <w:vAlign w:val="center"/>
          </w:tcPr>
          <w:p w14:paraId="30657A5B"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w:t>
            </w:r>
          </w:p>
        </w:tc>
        <w:tc>
          <w:tcPr>
            <w:tcW w:w="9803" w:type="dxa"/>
            <w:gridSpan w:val="3"/>
            <w:vAlign w:val="center"/>
          </w:tcPr>
          <w:p w14:paraId="4013B220"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Учні</w:t>
            </w:r>
          </w:p>
        </w:tc>
      </w:tr>
      <w:tr w:rsidR="002E4161" w14:paraId="2C3DC144" w14:textId="77777777" w:rsidTr="00F93121">
        <w:trPr>
          <w:cantSplit/>
          <w:trHeight w:val="20"/>
          <w:tblHeader/>
        </w:trPr>
        <w:tc>
          <w:tcPr>
            <w:tcW w:w="567" w:type="dxa"/>
          </w:tcPr>
          <w:p w14:paraId="371CF772"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1</w:t>
            </w:r>
          </w:p>
        </w:tc>
        <w:tc>
          <w:tcPr>
            <w:tcW w:w="6527" w:type="dxa"/>
            <w:tcBorders>
              <w:right w:val="single" w:sz="4" w:space="0" w:color="auto"/>
            </w:tcBorders>
          </w:tcPr>
          <w:p w14:paraId="6D4DA83A"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Всеукраїнські фізкультурно-оздоровчі та спортивно-масові заходи</w:t>
            </w:r>
          </w:p>
        </w:tc>
        <w:tc>
          <w:tcPr>
            <w:tcW w:w="1281" w:type="dxa"/>
            <w:tcBorders>
              <w:left w:val="single" w:sz="4" w:space="0" w:color="auto"/>
            </w:tcBorders>
            <w:vAlign w:val="center"/>
          </w:tcPr>
          <w:p w14:paraId="573BB4C7"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5</w:t>
            </w:r>
          </w:p>
        </w:tc>
        <w:tc>
          <w:tcPr>
            <w:tcW w:w="1995" w:type="dxa"/>
            <w:vAlign w:val="center"/>
          </w:tcPr>
          <w:p w14:paraId="28930BF0"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292546</w:t>
            </w:r>
          </w:p>
        </w:tc>
      </w:tr>
      <w:tr w:rsidR="002E4161" w14:paraId="301839B9" w14:textId="77777777" w:rsidTr="00F93121">
        <w:trPr>
          <w:cantSplit/>
          <w:trHeight w:val="20"/>
          <w:tblHeader/>
        </w:trPr>
        <w:tc>
          <w:tcPr>
            <w:tcW w:w="567" w:type="dxa"/>
          </w:tcPr>
          <w:p w14:paraId="582C27B1"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w:t>
            </w:r>
          </w:p>
        </w:tc>
        <w:tc>
          <w:tcPr>
            <w:tcW w:w="7808" w:type="dxa"/>
            <w:gridSpan w:val="2"/>
          </w:tcPr>
          <w:p w14:paraId="30FB90E9" w14:textId="77777777" w:rsidR="002E4161" w:rsidRPr="002E4161" w:rsidRDefault="002E4161" w:rsidP="00F44CBB">
            <w:pPr>
              <w:spacing w:after="0" w:line="240" w:lineRule="auto"/>
              <w:ind w:firstLine="0"/>
              <w:jc w:val="both"/>
              <w:rPr>
                <w:rFonts w:ascii="Times New Roman" w:eastAsia="Times New Roman" w:hAnsi="Times New Roman" w:cs="Times New Roman"/>
                <w:highlight w:val="yellow"/>
                <w:lang w:val="uk-UA"/>
              </w:rPr>
            </w:pPr>
            <w:r w:rsidRPr="002E4161">
              <w:rPr>
                <w:rFonts w:ascii="Times New Roman" w:eastAsia="Times New Roman" w:hAnsi="Times New Roman" w:cs="Times New Roman"/>
                <w:lang w:val="uk-UA"/>
              </w:rPr>
              <w:t>Відбіркові та регіональні етапи всеукраїнських фізкультурно-оздоровчих заходів</w:t>
            </w:r>
          </w:p>
        </w:tc>
        <w:tc>
          <w:tcPr>
            <w:tcW w:w="1995" w:type="dxa"/>
            <w:vAlign w:val="center"/>
          </w:tcPr>
          <w:p w14:paraId="3DF30BCB" w14:textId="77777777" w:rsidR="002E4161" w:rsidRPr="002E4161" w:rsidRDefault="002E4161" w:rsidP="00F44CBB">
            <w:pPr>
              <w:spacing w:after="0" w:line="240" w:lineRule="auto"/>
              <w:ind w:left="1" w:hanging="3"/>
              <w:jc w:val="center"/>
              <w:rPr>
                <w:rFonts w:ascii="Times New Roman" w:eastAsia="Times New Roman" w:hAnsi="Times New Roman" w:cs="Times New Roman"/>
                <w:highlight w:val="white"/>
                <w:lang w:val="uk-UA"/>
              </w:rPr>
            </w:pPr>
            <w:r w:rsidRPr="002E4161">
              <w:rPr>
                <w:rFonts w:ascii="Times New Roman" w:eastAsia="Times New Roman" w:hAnsi="Times New Roman" w:cs="Times New Roman"/>
                <w:highlight w:val="white"/>
                <w:lang w:val="uk-UA"/>
              </w:rPr>
              <w:t>209776</w:t>
            </w:r>
          </w:p>
        </w:tc>
      </w:tr>
      <w:tr w:rsidR="002E4161" w14:paraId="6839B696" w14:textId="77777777" w:rsidTr="00F93121">
        <w:trPr>
          <w:cantSplit/>
          <w:trHeight w:val="20"/>
          <w:tblHeader/>
        </w:trPr>
        <w:tc>
          <w:tcPr>
            <w:tcW w:w="567" w:type="dxa"/>
          </w:tcPr>
          <w:p w14:paraId="2C6B32EB"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3</w:t>
            </w:r>
          </w:p>
        </w:tc>
        <w:tc>
          <w:tcPr>
            <w:tcW w:w="6527" w:type="dxa"/>
            <w:tcBorders>
              <w:right w:val="single" w:sz="4" w:space="0" w:color="auto"/>
            </w:tcBorders>
          </w:tcPr>
          <w:p w14:paraId="278D2A81"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Всеукраїнські спортивні змагання</w:t>
            </w:r>
          </w:p>
        </w:tc>
        <w:tc>
          <w:tcPr>
            <w:tcW w:w="1281" w:type="dxa"/>
            <w:tcBorders>
              <w:left w:val="single" w:sz="4" w:space="0" w:color="auto"/>
            </w:tcBorders>
            <w:vAlign w:val="center"/>
          </w:tcPr>
          <w:p w14:paraId="6DA45520" w14:textId="77777777" w:rsidR="002E4161" w:rsidRPr="002E4161" w:rsidRDefault="002E4161" w:rsidP="00F44CBB">
            <w:pPr>
              <w:pBdr>
                <w:top w:val="nil"/>
                <w:left w:val="nil"/>
                <w:bottom w:val="nil"/>
                <w:right w:val="nil"/>
                <w:between w:val="nil"/>
              </w:pBdr>
              <w:spacing w:after="0" w:line="240" w:lineRule="auto"/>
              <w:ind w:leftChars="-58" w:left="-125"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40</w:t>
            </w:r>
          </w:p>
        </w:tc>
        <w:tc>
          <w:tcPr>
            <w:tcW w:w="1995" w:type="dxa"/>
            <w:vAlign w:val="center"/>
          </w:tcPr>
          <w:p w14:paraId="5462AAA7" w14:textId="77777777" w:rsidR="002E4161" w:rsidRPr="002E4161" w:rsidRDefault="002E4161" w:rsidP="00F44CBB">
            <w:pPr>
              <w:pStyle w:val="a5"/>
              <w:spacing w:before="0" w:beforeAutospacing="0" w:after="0" w:afterAutospacing="0" w:line="20" w:lineRule="atLeast"/>
              <w:ind w:left="1" w:hanging="3"/>
              <w:jc w:val="center"/>
              <w:rPr>
                <w:bCs/>
                <w:sz w:val="22"/>
                <w:szCs w:val="22"/>
              </w:rPr>
            </w:pPr>
            <w:r w:rsidRPr="002E4161">
              <w:rPr>
                <w:bCs/>
                <w:sz w:val="22"/>
                <w:szCs w:val="22"/>
              </w:rPr>
              <w:t>9 027</w:t>
            </w:r>
          </w:p>
        </w:tc>
      </w:tr>
      <w:tr w:rsidR="002E4161" w14:paraId="1965BFB9" w14:textId="77777777" w:rsidTr="00F93121">
        <w:trPr>
          <w:cantSplit/>
          <w:trHeight w:val="20"/>
          <w:tblHeader/>
        </w:trPr>
        <w:tc>
          <w:tcPr>
            <w:tcW w:w="567" w:type="dxa"/>
          </w:tcPr>
          <w:p w14:paraId="091E843E"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4</w:t>
            </w:r>
          </w:p>
        </w:tc>
        <w:tc>
          <w:tcPr>
            <w:tcW w:w="7808" w:type="dxa"/>
            <w:gridSpan w:val="2"/>
          </w:tcPr>
          <w:p w14:paraId="72C3F9A4" w14:textId="77777777" w:rsidR="002E4161" w:rsidRPr="002E4161" w:rsidRDefault="002E4161" w:rsidP="00F44CBB">
            <w:pP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Відбіркові етапи всеукраїнських спортивних змагань</w:t>
            </w:r>
          </w:p>
        </w:tc>
        <w:tc>
          <w:tcPr>
            <w:tcW w:w="1995" w:type="dxa"/>
            <w:vAlign w:val="center"/>
          </w:tcPr>
          <w:p w14:paraId="634CEE7B" w14:textId="77777777" w:rsidR="002E4161" w:rsidRPr="002E4161" w:rsidRDefault="002E4161" w:rsidP="00F44CBB">
            <w:pPr>
              <w:pStyle w:val="a5"/>
              <w:spacing w:before="0" w:beforeAutospacing="0" w:after="0" w:afterAutospacing="0" w:line="20" w:lineRule="atLeast"/>
              <w:ind w:left="1" w:hanging="3"/>
              <w:jc w:val="center"/>
              <w:rPr>
                <w:b/>
                <w:bCs/>
                <w:sz w:val="22"/>
                <w:szCs w:val="22"/>
              </w:rPr>
            </w:pPr>
            <w:r w:rsidRPr="002E4161">
              <w:rPr>
                <w:sz w:val="22"/>
                <w:szCs w:val="22"/>
              </w:rPr>
              <w:t>37 873</w:t>
            </w:r>
          </w:p>
        </w:tc>
      </w:tr>
      <w:tr w:rsidR="002E4161" w14:paraId="12365775" w14:textId="77777777" w:rsidTr="00F93121">
        <w:trPr>
          <w:cantSplit/>
          <w:trHeight w:val="20"/>
          <w:tblHeader/>
        </w:trPr>
        <w:tc>
          <w:tcPr>
            <w:tcW w:w="567" w:type="dxa"/>
          </w:tcPr>
          <w:p w14:paraId="6F78EA48"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5</w:t>
            </w:r>
          </w:p>
        </w:tc>
        <w:tc>
          <w:tcPr>
            <w:tcW w:w="6527" w:type="dxa"/>
            <w:tcBorders>
              <w:right w:val="single" w:sz="4" w:space="0" w:color="auto"/>
            </w:tcBorders>
          </w:tcPr>
          <w:p w14:paraId="0CC0B057"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 xml:space="preserve">Забезпечення участі у міжнародних заходах </w:t>
            </w:r>
          </w:p>
        </w:tc>
        <w:tc>
          <w:tcPr>
            <w:tcW w:w="1281" w:type="dxa"/>
            <w:tcBorders>
              <w:left w:val="single" w:sz="4" w:space="0" w:color="auto"/>
            </w:tcBorders>
            <w:vAlign w:val="center"/>
          </w:tcPr>
          <w:p w14:paraId="5739A789"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w:t>
            </w:r>
          </w:p>
        </w:tc>
        <w:tc>
          <w:tcPr>
            <w:tcW w:w="1995" w:type="dxa"/>
            <w:vAlign w:val="center"/>
          </w:tcPr>
          <w:p w14:paraId="59DD19DF" w14:textId="77777777" w:rsidR="002E4161" w:rsidRPr="002E4161" w:rsidRDefault="002E4161" w:rsidP="00F44CBB">
            <w:pPr>
              <w:pStyle w:val="a5"/>
              <w:spacing w:before="0" w:beforeAutospacing="0" w:after="0" w:afterAutospacing="0" w:line="20" w:lineRule="atLeast"/>
              <w:ind w:left="1" w:hanging="3"/>
              <w:jc w:val="center"/>
              <w:rPr>
                <w:b/>
                <w:bCs/>
                <w:sz w:val="22"/>
                <w:szCs w:val="22"/>
              </w:rPr>
            </w:pPr>
            <w:r w:rsidRPr="002E4161">
              <w:rPr>
                <w:sz w:val="22"/>
                <w:szCs w:val="22"/>
              </w:rPr>
              <w:t>170</w:t>
            </w:r>
          </w:p>
        </w:tc>
      </w:tr>
      <w:tr w:rsidR="002E4161" w14:paraId="04934660" w14:textId="77777777" w:rsidTr="00F93121">
        <w:trPr>
          <w:cantSplit/>
          <w:trHeight w:val="280"/>
          <w:tblHeader/>
        </w:trPr>
        <w:tc>
          <w:tcPr>
            <w:tcW w:w="8375" w:type="dxa"/>
            <w:gridSpan w:val="3"/>
          </w:tcPr>
          <w:p w14:paraId="49C5D601" w14:textId="77777777" w:rsidR="002E4161" w:rsidRPr="002E4161" w:rsidRDefault="002E4161" w:rsidP="00F44CBB">
            <w:pPr>
              <w:pBdr>
                <w:top w:val="nil"/>
                <w:left w:val="nil"/>
                <w:bottom w:val="nil"/>
                <w:right w:val="nil"/>
                <w:between w:val="nil"/>
              </w:pBdr>
              <w:spacing w:after="0" w:line="240" w:lineRule="auto"/>
              <w:ind w:left="1" w:hanging="3"/>
              <w:jc w:val="right"/>
              <w:rPr>
                <w:rFonts w:ascii="Times New Roman" w:eastAsia="Times New Roman" w:hAnsi="Times New Roman" w:cs="Times New Roman"/>
                <w:b/>
                <w:lang w:val="uk-UA"/>
              </w:rPr>
            </w:pPr>
            <w:r w:rsidRPr="002E4161">
              <w:rPr>
                <w:rFonts w:ascii="Times New Roman" w:eastAsia="Times New Roman" w:hAnsi="Times New Roman" w:cs="Times New Roman"/>
                <w:b/>
                <w:lang w:val="uk-UA"/>
              </w:rPr>
              <w:t>Всього</w:t>
            </w:r>
          </w:p>
        </w:tc>
        <w:tc>
          <w:tcPr>
            <w:tcW w:w="1995" w:type="dxa"/>
            <w:vAlign w:val="center"/>
          </w:tcPr>
          <w:p w14:paraId="45AFCE89"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b/>
                <w:lang w:val="uk-UA"/>
              </w:rPr>
            </w:pPr>
            <w:r w:rsidRPr="002E4161">
              <w:rPr>
                <w:rFonts w:ascii="Times New Roman" w:eastAsia="Times New Roman" w:hAnsi="Times New Roman" w:cs="Times New Roman"/>
                <w:b/>
                <w:lang w:val="uk-UA"/>
              </w:rPr>
              <w:t>549392</w:t>
            </w:r>
          </w:p>
        </w:tc>
      </w:tr>
      <w:tr w:rsidR="002E4161" w14:paraId="030CDED3" w14:textId="77777777" w:rsidTr="00F93121">
        <w:trPr>
          <w:cantSplit/>
          <w:trHeight w:val="280"/>
          <w:tblHeader/>
        </w:trPr>
        <w:tc>
          <w:tcPr>
            <w:tcW w:w="10370" w:type="dxa"/>
            <w:gridSpan w:val="4"/>
          </w:tcPr>
          <w:p w14:paraId="20FF73DE"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p>
        </w:tc>
      </w:tr>
      <w:tr w:rsidR="002E4161" w14:paraId="553693FF" w14:textId="77777777" w:rsidTr="00F93121">
        <w:trPr>
          <w:cantSplit/>
          <w:trHeight w:val="20"/>
          <w:tblHeader/>
        </w:trPr>
        <w:tc>
          <w:tcPr>
            <w:tcW w:w="567" w:type="dxa"/>
            <w:vAlign w:val="center"/>
          </w:tcPr>
          <w:p w14:paraId="1FCCE998"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w:t>
            </w:r>
          </w:p>
        </w:tc>
        <w:tc>
          <w:tcPr>
            <w:tcW w:w="9803" w:type="dxa"/>
            <w:gridSpan w:val="3"/>
            <w:vAlign w:val="center"/>
          </w:tcPr>
          <w:p w14:paraId="132A34C1"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Студенти</w:t>
            </w:r>
          </w:p>
        </w:tc>
      </w:tr>
      <w:tr w:rsidR="002E4161" w14:paraId="0096C842" w14:textId="77777777" w:rsidTr="00F93121">
        <w:trPr>
          <w:cantSplit/>
          <w:trHeight w:val="20"/>
          <w:tblHeader/>
        </w:trPr>
        <w:tc>
          <w:tcPr>
            <w:tcW w:w="567" w:type="dxa"/>
          </w:tcPr>
          <w:p w14:paraId="29D88D35"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1</w:t>
            </w:r>
          </w:p>
        </w:tc>
        <w:tc>
          <w:tcPr>
            <w:tcW w:w="6527" w:type="dxa"/>
            <w:tcBorders>
              <w:right w:val="single" w:sz="4" w:space="0" w:color="auto"/>
            </w:tcBorders>
          </w:tcPr>
          <w:p w14:paraId="73ADEF7C"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Всеукраїнські фізкультурно-оздоровчі та спортивно-масові заходи</w:t>
            </w:r>
          </w:p>
        </w:tc>
        <w:tc>
          <w:tcPr>
            <w:tcW w:w="1281" w:type="dxa"/>
            <w:tcBorders>
              <w:left w:val="single" w:sz="4" w:space="0" w:color="auto"/>
            </w:tcBorders>
            <w:vAlign w:val="center"/>
          </w:tcPr>
          <w:p w14:paraId="72C961F4"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w:t>
            </w:r>
          </w:p>
        </w:tc>
        <w:tc>
          <w:tcPr>
            <w:tcW w:w="1995" w:type="dxa"/>
            <w:vAlign w:val="center"/>
          </w:tcPr>
          <w:p w14:paraId="32BFBBDC"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47036</w:t>
            </w:r>
          </w:p>
        </w:tc>
      </w:tr>
      <w:tr w:rsidR="002E4161" w14:paraId="1D637FE9" w14:textId="77777777" w:rsidTr="00F93121">
        <w:trPr>
          <w:cantSplit/>
          <w:trHeight w:val="20"/>
          <w:tblHeader/>
        </w:trPr>
        <w:tc>
          <w:tcPr>
            <w:tcW w:w="567" w:type="dxa"/>
          </w:tcPr>
          <w:p w14:paraId="338D3D95"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w:t>
            </w:r>
          </w:p>
        </w:tc>
        <w:tc>
          <w:tcPr>
            <w:tcW w:w="7808" w:type="dxa"/>
            <w:gridSpan w:val="2"/>
          </w:tcPr>
          <w:p w14:paraId="4C803A0C" w14:textId="77777777" w:rsidR="002E4161" w:rsidRPr="002E4161" w:rsidRDefault="002E4161" w:rsidP="00F44CBB">
            <w:pPr>
              <w:spacing w:after="0" w:line="240" w:lineRule="auto"/>
              <w:ind w:firstLine="0"/>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Відбіркові та регіональні етапи всеукраїнських фізкультурно-оздоровчих заходів</w:t>
            </w:r>
          </w:p>
        </w:tc>
        <w:tc>
          <w:tcPr>
            <w:tcW w:w="1995" w:type="dxa"/>
          </w:tcPr>
          <w:p w14:paraId="6E3FB72F" w14:textId="77777777" w:rsidR="002E4161" w:rsidRPr="002E4161" w:rsidRDefault="002E4161" w:rsidP="00F44CBB">
            <w:pP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28867</w:t>
            </w:r>
          </w:p>
        </w:tc>
      </w:tr>
      <w:tr w:rsidR="002E4161" w14:paraId="77AAE06C" w14:textId="77777777" w:rsidTr="00F93121">
        <w:trPr>
          <w:cantSplit/>
          <w:trHeight w:val="20"/>
          <w:tblHeader/>
        </w:trPr>
        <w:tc>
          <w:tcPr>
            <w:tcW w:w="567" w:type="dxa"/>
          </w:tcPr>
          <w:p w14:paraId="0D2ECE9C"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3</w:t>
            </w:r>
          </w:p>
        </w:tc>
        <w:tc>
          <w:tcPr>
            <w:tcW w:w="6527" w:type="dxa"/>
            <w:tcBorders>
              <w:right w:val="single" w:sz="4" w:space="0" w:color="auto"/>
            </w:tcBorders>
          </w:tcPr>
          <w:p w14:paraId="57B8FCA7"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 xml:space="preserve">Всеукраїнські спортивні змагання  </w:t>
            </w:r>
          </w:p>
        </w:tc>
        <w:tc>
          <w:tcPr>
            <w:tcW w:w="1281" w:type="dxa"/>
            <w:tcBorders>
              <w:left w:val="single" w:sz="4" w:space="0" w:color="auto"/>
            </w:tcBorders>
            <w:vAlign w:val="center"/>
          </w:tcPr>
          <w:p w14:paraId="6EC18588" w14:textId="77777777" w:rsidR="002E4161" w:rsidRPr="002E4161" w:rsidRDefault="002E4161" w:rsidP="00F44CBB">
            <w:pPr>
              <w:pStyle w:val="a5"/>
              <w:spacing w:before="0" w:beforeAutospacing="0" w:after="0" w:afterAutospacing="0" w:line="20" w:lineRule="atLeast"/>
              <w:ind w:left="1" w:hanging="3"/>
              <w:jc w:val="center"/>
              <w:rPr>
                <w:b/>
                <w:bCs/>
                <w:sz w:val="22"/>
                <w:szCs w:val="22"/>
              </w:rPr>
            </w:pPr>
            <w:r w:rsidRPr="002E4161">
              <w:rPr>
                <w:sz w:val="22"/>
                <w:szCs w:val="22"/>
              </w:rPr>
              <w:t>40</w:t>
            </w:r>
          </w:p>
        </w:tc>
        <w:tc>
          <w:tcPr>
            <w:tcW w:w="1995" w:type="dxa"/>
            <w:vAlign w:val="center"/>
          </w:tcPr>
          <w:p w14:paraId="112C9DB5" w14:textId="77777777" w:rsidR="002E4161" w:rsidRPr="002E4161" w:rsidRDefault="002E4161" w:rsidP="00F44CBB">
            <w:pPr>
              <w:pStyle w:val="a5"/>
              <w:spacing w:before="0" w:beforeAutospacing="0" w:after="0" w:afterAutospacing="0" w:line="20" w:lineRule="atLeast"/>
              <w:ind w:left="1" w:hanging="3"/>
              <w:jc w:val="center"/>
              <w:rPr>
                <w:b/>
                <w:bCs/>
                <w:sz w:val="22"/>
                <w:szCs w:val="22"/>
              </w:rPr>
            </w:pPr>
            <w:r w:rsidRPr="002E4161">
              <w:rPr>
                <w:sz w:val="22"/>
                <w:szCs w:val="22"/>
              </w:rPr>
              <w:t>4 772</w:t>
            </w:r>
          </w:p>
        </w:tc>
      </w:tr>
      <w:tr w:rsidR="002E4161" w14:paraId="0E0CA82F" w14:textId="77777777" w:rsidTr="00F93121">
        <w:trPr>
          <w:cantSplit/>
          <w:trHeight w:val="20"/>
          <w:tblHeader/>
        </w:trPr>
        <w:tc>
          <w:tcPr>
            <w:tcW w:w="567" w:type="dxa"/>
          </w:tcPr>
          <w:p w14:paraId="71708DDC"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4</w:t>
            </w:r>
          </w:p>
        </w:tc>
        <w:tc>
          <w:tcPr>
            <w:tcW w:w="7808" w:type="dxa"/>
            <w:gridSpan w:val="2"/>
          </w:tcPr>
          <w:p w14:paraId="05FF303B" w14:textId="77777777" w:rsidR="002E4161" w:rsidRPr="002E4161" w:rsidRDefault="002E4161" w:rsidP="00F44CBB">
            <w:pPr>
              <w:pStyle w:val="a5"/>
              <w:spacing w:before="0" w:beforeAutospacing="0" w:after="0" w:afterAutospacing="0"/>
              <w:ind w:left="1" w:hanging="3"/>
              <w:rPr>
                <w:b/>
                <w:bCs/>
                <w:sz w:val="22"/>
                <w:szCs w:val="22"/>
              </w:rPr>
            </w:pPr>
            <w:r w:rsidRPr="002E4161">
              <w:rPr>
                <w:sz w:val="22"/>
                <w:szCs w:val="22"/>
              </w:rPr>
              <w:t xml:space="preserve">Відбіркові етапи спортивних змагань </w:t>
            </w:r>
          </w:p>
        </w:tc>
        <w:tc>
          <w:tcPr>
            <w:tcW w:w="1995" w:type="dxa"/>
          </w:tcPr>
          <w:p w14:paraId="29E9EBED" w14:textId="77777777" w:rsidR="002E4161" w:rsidRPr="002E4161" w:rsidRDefault="002E4161" w:rsidP="00F44CBB">
            <w:pPr>
              <w:pStyle w:val="a5"/>
              <w:spacing w:before="0" w:beforeAutospacing="0" w:after="0" w:afterAutospacing="0"/>
              <w:ind w:left="1" w:hanging="3"/>
              <w:jc w:val="center"/>
              <w:rPr>
                <w:b/>
                <w:bCs/>
                <w:sz w:val="22"/>
                <w:szCs w:val="22"/>
              </w:rPr>
            </w:pPr>
            <w:r w:rsidRPr="002E4161">
              <w:rPr>
                <w:sz w:val="22"/>
                <w:szCs w:val="22"/>
              </w:rPr>
              <w:t>27 237</w:t>
            </w:r>
          </w:p>
        </w:tc>
      </w:tr>
      <w:tr w:rsidR="002E4161" w14:paraId="3E60BA42" w14:textId="77777777" w:rsidTr="00F93121">
        <w:trPr>
          <w:cantSplit/>
          <w:trHeight w:val="20"/>
          <w:tblHeader/>
        </w:trPr>
        <w:tc>
          <w:tcPr>
            <w:tcW w:w="567" w:type="dxa"/>
          </w:tcPr>
          <w:p w14:paraId="169CD8AF"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5</w:t>
            </w:r>
          </w:p>
        </w:tc>
        <w:tc>
          <w:tcPr>
            <w:tcW w:w="6527" w:type="dxa"/>
            <w:tcBorders>
              <w:right w:val="single" w:sz="4" w:space="0" w:color="auto"/>
            </w:tcBorders>
          </w:tcPr>
          <w:p w14:paraId="1A31819A"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 xml:space="preserve">Забезпечення участі у міжнародних заходах </w:t>
            </w:r>
          </w:p>
        </w:tc>
        <w:tc>
          <w:tcPr>
            <w:tcW w:w="1281" w:type="dxa"/>
            <w:tcBorders>
              <w:left w:val="single" w:sz="4" w:space="0" w:color="auto"/>
            </w:tcBorders>
            <w:vAlign w:val="center"/>
          </w:tcPr>
          <w:p w14:paraId="7845A41E" w14:textId="77777777" w:rsidR="002E4161" w:rsidRPr="002E4161" w:rsidRDefault="002E4161" w:rsidP="00F44CBB">
            <w:pPr>
              <w:pStyle w:val="a5"/>
              <w:spacing w:before="0" w:beforeAutospacing="0" w:after="0" w:afterAutospacing="0" w:line="20" w:lineRule="atLeast"/>
              <w:ind w:left="1" w:hanging="3"/>
              <w:jc w:val="center"/>
              <w:rPr>
                <w:b/>
                <w:bCs/>
                <w:sz w:val="22"/>
                <w:szCs w:val="22"/>
              </w:rPr>
            </w:pPr>
            <w:r w:rsidRPr="002E4161">
              <w:rPr>
                <w:sz w:val="22"/>
                <w:szCs w:val="22"/>
              </w:rPr>
              <w:t>4</w:t>
            </w:r>
          </w:p>
        </w:tc>
        <w:tc>
          <w:tcPr>
            <w:tcW w:w="1995" w:type="dxa"/>
            <w:vAlign w:val="center"/>
          </w:tcPr>
          <w:p w14:paraId="22B6156D" w14:textId="77777777" w:rsidR="002E4161" w:rsidRPr="002E4161" w:rsidRDefault="002E4161" w:rsidP="00F44CBB">
            <w:pPr>
              <w:pStyle w:val="a5"/>
              <w:spacing w:before="0" w:beforeAutospacing="0" w:after="0" w:afterAutospacing="0" w:line="20" w:lineRule="atLeast"/>
              <w:ind w:left="1" w:hanging="3"/>
              <w:jc w:val="center"/>
              <w:rPr>
                <w:b/>
                <w:bCs/>
                <w:sz w:val="22"/>
                <w:szCs w:val="22"/>
              </w:rPr>
            </w:pPr>
            <w:r w:rsidRPr="002E4161">
              <w:rPr>
                <w:sz w:val="22"/>
                <w:szCs w:val="22"/>
              </w:rPr>
              <w:t>128</w:t>
            </w:r>
          </w:p>
        </w:tc>
      </w:tr>
      <w:tr w:rsidR="002E4161" w14:paraId="6CFC11C4" w14:textId="77777777" w:rsidTr="00F93121">
        <w:trPr>
          <w:trHeight w:val="280"/>
        </w:trPr>
        <w:tc>
          <w:tcPr>
            <w:tcW w:w="8375" w:type="dxa"/>
            <w:gridSpan w:val="3"/>
          </w:tcPr>
          <w:p w14:paraId="1FD650A4" w14:textId="77777777" w:rsidR="002E4161" w:rsidRPr="002E4161" w:rsidRDefault="002E4161" w:rsidP="00F44CBB">
            <w:pPr>
              <w:pBdr>
                <w:top w:val="nil"/>
                <w:left w:val="nil"/>
                <w:bottom w:val="nil"/>
                <w:right w:val="nil"/>
                <w:between w:val="nil"/>
              </w:pBdr>
              <w:spacing w:after="0" w:line="240" w:lineRule="auto"/>
              <w:ind w:left="1" w:hanging="3"/>
              <w:jc w:val="right"/>
              <w:rPr>
                <w:rFonts w:ascii="Times New Roman" w:eastAsia="Times New Roman" w:hAnsi="Times New Roman" w:cs="Times New Roman"/>
                <w:b/>
                <w:lang w:val="uk-UA"/>
              </w:rPr>
            </w:pPr>
            <w:r w:rsidRPr="002E4161">
              <w:rPr>
                <w:rFonts w:ascii="Times New Roman" w:eastAsia="Times New Roman" w:hAnsi="Times New Roman" w:cs="Times New Roman"/>
                <w:b/>
                <w:lang w:val="uk-UA"/>
              </w:rPr>
              <w:t>Всього</w:t>
            </w:r>
          </w:p>
        </w:tc>
        <w:tc>
          <w:tcPr>
            <w:tcW w:w="1995" w:type="dxa"/>
          </w:tcPr>
          <w:p w14:paraId="7BE0752C"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b/>
                <w:lang w:val="uk-UA"/>
              </w:rPr>
            </w:pPr>
            <w:r w:rsidRPr="002E4161">
              <w:rPr>
                <w:rFonts w:ascii="Times New Roman" w:eastAsia="Times New Roman" w:hAnsi="Times New Roman" w:cs="Times New Roman"/>
                <w:b/>
                <w:lang w:val="uk-UA"/>
              </w:rPr>
              <w:t>108040</w:t>
            </w:r>
          </w:p>
        </w:tc>
      </w:tr>
      <w:tr w:rsidR="002E4161" w14:paraId="1BF1D077" w14:textId="77777777" w:rsidTr="00F93121">
        <w:trPr>
          <w:trHeight w:val="280"/>
        </w:trPr>
        <w:tc>
          <w:tcPr>
            <w:tcW w:w="10370" w:type="dxa"/>
            <w:gridSpan w:val="4"/>
          </w:tcPr>
          <w:p w14:paraId="1D4284EA"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p>
        </w:tc>
      </w:tr>
      <w:tr w:rsidR="002E4161" w14:paraId="379EF6E8" w14:textId="77777777" w:rsidTr="00F93121">
        <w:trPr>
          <w:cantSplit/>
          <w:trHeight w:val="20"/>
          <w:tblHeader/>
        </w:trPr>
        <w:tc>
          <w:tcPr>
            <w:tcW w:w="567" w:type="dxa"/>
          </w:tcPr>
          <w:p w14:paraId="26D71556"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w:t>
            </w:r>
          </w:p>
        </w:tc>
        <w:tc>
          <w:tcPr>
            <w:tcW w:w="9803" w:type="dxa"/>
            <w:gridSpan w:val="3"/>
          </w:tcPr>
          <w:p w14:paraId="245A4F3F"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b/>
                <w:lang w:val="uk-UA"/>
              </w:rPr>
              <w:t>Фахівці з фізичної культури</w:t>
            </w:r>
          </w:p>
        </w:tc>
      </w:tr>
      <w:tr w:rsidR="002E4161" w14:paraId="0FF3A9B8" w14:textId="77777777" w:rsidTr="00F93121">
        <w:trPr>
          <w:cantSplit/>
          <w:trHeight w:val="20"/>
          <w:tblHeader/>
        </w:trPr>
        <w:tc>
          <w:tcPr>
            <w:tcW w:w="567" w:type="dxa"/>
          </w:tcPr>
          <w:p w14:paraId="68730602"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1</w:t>
            </w:r>
          </w:p>
        </w:tc>
        <w:tc>
          <w:tcPr>
            <w:tcW w:w="6527" w:type="dxa"/>
          </w:tcPr>
          <w:p w14:paraId="1FBA71DD"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Проведення всеукраїнських семінарів-нарад, практикумів</w:t>
            </w:r>
          </w:p>
        </w:tc>
        <w:tc>
          <w:tcPr>
            <w:tcW w:w="1281" w:type="dxa"/>
            <w:vAlign w:val="center"/>
          </w:tcPr>
          <w:p w14:paraId="4EAEFDC8"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4</w:t>
            </w:r>
          </w:p>
        </w:tc>
        <w:tc>
          <w:tcPr>
            <w:tcW w:w="1995" w:type="dxa"/>
            <w:vAlign w:val="center"/>
          </w:tcPr>
          <w:p w14:paraId="2A4ABAF9"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23019</w:t>
            </w:r>
          </w:p>
        </w:tc>
      </w:tr>
      <w:tr w:rsidR="002E4161" w14:paraId="44E04691" w14:textId="77777777" w:rsidTr="00F93121">
        <w:trPr>
          <w:cantSplit/>
          <w:trHeight w:val="20"/>
          <w:tblHeader/>
        </w:trPr>
        <w:tc>
          <w:tcPr>
            <w:tcW w:w="567" w:type="dxa"/>
          </w:tcPr>
          <w:p w14:paraId="11C2A15B"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2</w:t>
            </w:r>
          </w:p>
        </w:tc>
        <w:tc>
          <w:tcPr>
            <w:tcW w:w="6527" w:type="dxa"/>
          </w:tcPr>
          <w:p w14:paraId="72B4EBA9" w14:textId="77777777" w:rsidR="002E4161" w:rsidRPr="002E4161" w:rsidRDefault="002E4161" w:rsidP="00F44CBB">
            <w:pPr>
              <w:pBdr>
                <w:top w:val="nil"/>
                <w:left w:val="nil"/>
                <w:bottom w:val="nil"/>
                <w:right w:val="nil"/>
                <w:between w:val="nil"/>
              </w:pBdr>
              <w:spacing w:after="0" w:line="240" w:lineRule="auto"/>
              <w:ind w:left="1" w:hanging="3"/>
              <w:jc w:val="both"/>
              <w:rPr>
                <w:rFonts w:ascii="Times New Roman" w:eastAsia="Times New Roman" w:hAnsi="Times New Roman" w:cs="Times New Roman"/>
                <w:lang w:val="uk-UA"/>
              </w:rPr>
            </w:pPr>
            <w:r w:rsidRPr="002E4161">
              <w:rPr>
                <w:rFonts w:ascii="Times New Roman" w:eastAsia="Times New Roman" w:hAnsi="Times New Roman" w:cs="Times New Roman"/>
                <w:lang w:val="uk-UA"/>
              </w:rPr>
              <w:t>Проведення нарад, семінарів, практикумів, обласними та Київським відділеннями (філіями) Комітету</w:t>
            </w:r>
          </w:p>
        </w:tc>
        <w:tc>
          <w:tcPr>
            <w:tcW w:w="1281" w:type="dxa"/>
            <w:vAlign w:val="center"/>
          </w:tcPr>
          <w:p w14:paraId="21C196CD"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80</w:t>
            </w:r>
          </w:p>
        </w:tc>
        <w:tc>
          <w:tcPr>
            <w:tcW w:w="1995" w:type="dxa"/>
            <w:vAlign w:val="center"/>
          </w:tcPr>
          <w:p w14:paraId="1AC2F93D" w14:textId="77777777" w:rsidR="002E4161" w:rsidRPr="002E4161" w:rsidRDefault="002E4161" w:rsidP="00F44CBB">
            <w:pPr>
              <w:pBdr>
                <w:top w:val="nil"/>
                <w:left w:val="nil"/>
                <w:bottom w:val="nil"/>
                <w:right w:val="nil"/>
                <w:between w:val="nil"/>
              </w:pBdr>
              <w:spacing w:after="0" w:line="240" w:lineRule="auto"/>
              <w:ind w:left="1" w:hanging="3"/>
              <w:jc w:val="center"/>
              <w:rPr>
                <w:rFonts w:ascii="Times New Roman" w:eastAsia="Times New Roman" w:hAnsi="Times New Roman" w:cs="Times New Roman"/>
                <w:lang w:val="uk-UA"/>
              </w:rPr>
            </w:pPr>
            <w:r w:rsidRPr="002E4161">
              <w:rPr>
                <w:rFonts w:ascii="Times New Roman" w:eastAsia="Times New Roman" w:hAnsi="Times New Roman" w:cs="Times New Roman"/>
                <w:lang w:val="uk-UA"/>
              </w:rPr>
              <w:t>3592</w:t>
            </w:r>
          </w:p>
        </w:tc>
      </w:tr>
    </w:tbl>
    <w:p w14:paraId="09E77832" w14:textId="0FFAD781" w:rsidR="00BD79CB" w:rsidRDefault="00BD79CB" w:rsidP="00293DC5">
      <w:pPr>
        <w:pStyle w:val="a3"/>
        <w:spacing w:line="360" w:lineRule="auto"/>
        <w:jc w:val="both"/>
        <w:rPr>
          <w:rFonts w:ascii="Times New Roman" w:hAnsi="Times New Roman" w:cs="Times New Roman"/>
          <w:b/>
          <w:bCs/>
          <w:sz w:val="28"/>
          <w:szCs w:val="28"/>
          <w:lang w:val="uk-UA"/>
        </w:rPr>
      </w:pPr>
    </w:p>
    <w:p w14:paraId="4E58EF60" w14:textId="3364B74D" w:rsidR="0033368A" w:rsidRPr="00CC1131" w:rsidRDefault="0033368A" w:rsidP="00682130">
      <w:pPr>
        <w:pBdr>
          <w:top w:val="nil"/>
          <w:left w:val="nil"/>
          <w:bottom w:val="nil"/>
          <w:right w:val="nil"/>
          <w:between w:val="nil"/>
        </w:pBdr>
        <w:spacing w:after="0" w:line="360" w:lineRule="auto"/>
        <w:ind w:left="1" w:hanging="3"/>
        <w:jc w:val="center"/>
        <w:rPr>
          <w:rFonts w:ascii="Times New Roman" w:eastAsia="Times New Roman" w:hAnsi="Times New Roman" w:cs="Times New Roman"/>
          <w:sz w:val="28"/>
          <w:szCs w:val="28"/>
          <w:lang w:val="uk-UA"/>
        </w:rPr>
      </w:pPr>
      <w:r w:rsidRPr="00CC1131">
        <w:rPr>
          <w:rFonts w:ascii="Times New Roman" w:eastAsia="Times New Roman" w:hAnsi="Times New Roman" w:cs="Times New Roman"/>
          <w:b/>
          <w:sz w:val="28"/>
          <w:szCs w:val="28"/>
          <w:lang w:val="uk-UA"/>
        </w:rPr>
        <w:t>Серед учнів закладів загальної середньої освіти</w:t>
      </w:r>
    </w:p>
    <w:p w14:paraId="44E415B5" w14:textId="77777777" w:rsidR="0033368A" w:rsidRPr="00CC1131" w:rsidRDefault="0033368A" w:rsidP="00CC1131">
      <w:pPr>
        <w:widowControl w:val="0"/>
        <w:pBdr>
          <w:top w:val="nil"/>
          <w:left w:val="nil"/>
          <w:bottom w:val="nil"/>
          <w:right w:val="nil"/>
          <w:between w:val="nil"/>
        </w:pBdr>
        <w:spacing w:after="0" w:line="360" w:lineRule="auto"/>
        <w:ind w:left="1" w:hanging="3"/>
        <w:rPr>
          <w:rFonts w:ascii="Times New Roman" w:eastAsia="Times New Roman" w:hAnsi="Times New Roman" w:cs="Times New Roman"/>
          <w:i/>
          <w:sz w:val="28"/>
          <w:szCs w:val="28"/>
          <w:lang w:val="uk-UA"/>
        </w:rPr>
      </w:pPr>
      <w:r w:rsidRPr="00CC1131">
        <w:rPr>
          <w:rFonts w:ascii="Times New Roman" w:eastAsia="Times New Roman" w:hAnsi="Times New Roman" w:cs="Times New Roman"/>
          <w:i/>
          <w:sz w:val="28"/>
          <w:szCs w:val="28"/>
          <w:lang w:val="uk-UA"/>
        </w:rPr>
        <w:t>Проведено фізкультурно-оздоровчі та спортивно-масові заходи:</w:t>
      </w:r>
    </w:p>
    <w:p w14:paraId="7D21A6CE" w14:textId="77777777" w:rsidR="0033368A" w:rsidRPr="00CC1131" w:rsidRDefault="0033368A" w:rsidP="00CC1131">
      <w:pPr>
        <w:widowControl w:val="0"/>
        <w:spacing w:after="0" w:line="360" w:lineRule="auto"/>
        <w:ind w:left="1"/>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V Всеукраїнський фізкультурно-оздоровчий захід серед учнів «Cool Games» (фінал) у місті Київ за участю 500 учнів та учениць із 23 регіонів та міста Києва (відбіркові етапи – 16151 учасників);</w:t>
      </w:r>
    </w:p>
    <w:p w14:paraId="0F0915D0" w14:textId="77777777" w:rsidR="0033368A" w:rsidRPr="00CC1131" w:rsidRDefault="0033368A" w:rsidP="00CC1131">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Всеукраїнський фізкультурно-патріотичний фестиваль учнів України «Козацький гарт» (фінал) в селищі Ворохта, Івано-Франківської області за участю 204 учнів та учениць із 17 регіонів (відбіркові етапи 2023-2024 н. р. – 5500 учасників);</w:t>
      </w:r>
    </w:p>
    <w:p w14:paraId="6A969278" w14:textId="77777777" w:rsidR="0033368A" w:rsidRPr="00CC1131" w:rsidRDefault="0033368A" w:rsidP="00CC1131">
      <w:pP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Всеукраїнський фізкультурно-оздоровчий захід серед учнів та учениць «Шкільні ігри» 2023-2024 н. р. за участю 104835 учнів та учениць, із 1573 закладів освіти із 24 регіонів та міста Києва;</w:t>
      </w:r>
    </w:p>
    <w:p w14:paraId="2D7DF17E" w14:textId="77777777" w:rsidR="0033368A" w:rsidRPr="00CC1131" w:rsidRDefault="0033368A" w:rsidP="00CC1131">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Всеукраїнський фізкультурно-оздоровчий захід серед учнів «Рух – це здорово!» за участю 183400 учнів та учениць з 2049 закладів освіти з 24 регіонів та міста Києва;</w:t>
      </w:r>
    </w:p>
    <w:p w14:paraId="53A637D4" w14:textId="77777777" w:rsidR="0033368A" w:rsidRPr="00CC1131" w:rsidRDefault="0033368A" w:rsidP="00CC1131">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 Всеукраїнський фізкультурно-оздоровчий захід серед учнів та учениць «Challenge Fest» за участю понад 87500 учнів та учениць із 680 закладів освіти із </w:t>
      </w:r>
      <w:r w:rsidRPr="00CC1131">
        <w:rPr>
          <w:rFonts w:ascii="Times New Roman" w:eastAsia="Times New Roman" w:hAnsi="Times New Roman" w:cs="Times New Roman"/>
          <w:sz w:val="28"/>
          <w:szCs w:val="28"/>
          <w:lang w:val="uk-UA"/>
        </w:rPr>
        <w:lastRenderedPageBreak/>
        <w:t>24 регіонів та міста Києва. В центральному місці проведення (м. Чернівці) 500 учнів та учениць;</w:t>
      </w:r>
    </w:p>
    <w:p w14:paraId="2AB89DAD" w14:textId="77777777" w:rsidR="0033368A" w:rsidRPr="00CC1131" w:rsidRDefault="0033368A" w:rsidP="00CC1131">
      <w:pPr>
        <w:widowControl w:val="0"/>
        <w:spacing w:after="0" w:line="360" w:lineRule="auto"/>
        <w:ind w:left="1"/>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Відбіркові етапи VI Всеукраїнського фізкультурно-оздоровчого заходу серед учнів «Cool Games» за участю 7131 учасника;</w:t>
      </w:r>
    </w:p>
    <w:p w14:paraId="0785D1A3" w14:textId="77777777" w:rsidR="0033368A" w:rsidRPr="00CC1131" w:rsidRDefault="0033368A" w:rsidP="00CC1131">
      <w:pP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Відбіркові етапи Всеукраїнського фізкультурно-патріотичний фестиваль учнів України «Козацький гарт» 2024-2025 н. р. за участю 6096 учасників;</w:t>
      </w:r>
    </w:p>
    <w:p w14:paraId="15788CFB" w14:textId="4E165B42" w:rsidR="0033368A" w:rsidRPr="00C84258" w:rsidRDefault="0033368A" w:rsidP="00C84258">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Відбіркові етапи Всеукраїнського фізкультурно-оздоровчого заходу серед учнів та учениць «Шкільні ігри» 2024-2025 н. р. за участю 43779 учасників.</w:t>
      </w:r>
    </w:p>
    <w:p w14:paraId="4CC54682" w14:textId="77777777" w:rsidR="0033368A" w:rsidRPr="00CC1131" w:rsidRDefault="0033368A" w:rsidP="00CC1131">
      <w:pPr>
        <w:pBdr>
          <w:top w:val="nil"/>
          <w:left w:val="nil"/>
          <w:bottom w:val="nil"/>
          <w:right w:val="nil"/>
          <w:between w:val="nil"/>
        </w:pBdr>
        <w:spacing w:after="0" w:line="360" w:lineRule="auto"/>
        <w:ind w:left="1" w:hanging="3"/>
        <w:jc w:val="both"/>
        <w:rPr>
          <w:rFonts w:ascii="Times New Roman" w:eastAsia="Times New Roman" w:hAnsi="Times New Roman" w:cs="Times New Roman"/>
          <w:i/>
          <w:sz w:val="28"/>
          <w:szCs w:val="28"/>
          <w:lang w:val="uk-UA"/>
        </w:rPr>
      </w:pPr>
      <w:r w:rsidRPr="00CC1131">
        <w:rPr>
          <w:rFonts w:ascii="Times New Roman" w:eastAsia="Times New Roman" w:hAnsi="Times New Roman" w:cs="Times New Roman"/>
          <w:i/>
          <w:sz w:val="28"/>
          <w:szCs w:val="28"/>
          <w:lang w:val="uk-UA"/>
        </w:rPr>
        <w:t>Проведено спортивні змагання:</w:t>
      </w:r>
    </w:p>
    <w:p w14:paraId="472ED473" w14:textId="77777777" w:rsidR="0033368A" w:rsidRPr="00CC1131" w:rsidRDefault="0033368A" w:rsidP="00CC1131">
      <w:pPr>
        <w:pBdr>
          <w:top w:val="nil"/>
          <w:left w:val="nil"/>
          <w:bottom w:val="nil"/>
          <w:right w:val="nil"/>
          <w:between w:val="nil"/>
        </w:pBdr>
        <w:spacing w:after="0" w:line="360" w:lineRule="auto"/>
        <w:ind w:left="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VІ зимову Гімназіаду України з лижних гонок в м. Сколе Львівської області за участю 48 учнів та 65 учениць із 10 регіонів України;</w:t>
      </w:r>
    </w:p>
    <w:p w14:paraId="6A9916D7" w14:textId="77777777" w:rsidR="0033368A" w:rsidRPr="00CC1131" w:rsidRDefault="0033368A" w:rsidP="00CC1131">
      <w:pPr>
        <w:pStyle w:val="a8"/>
        <w:pBdr>
          <w:top w:val="nil"/>
          <w:left w:val="nil"/>
          <w:bottom w:val="nil"/>
          <w:right w:val="nil"/>
          <w:between w:val="nil"/>
        </w:pBdr>
        <w:spacing w:after="0" w:line="360" w:lineRule="auto"/>
        <w:ind w:leftChars="0" w:left="3"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VІ літню Гімназіаду України з 17 видів спорту (бадмінтон, бокс, боротьба вільна, боротьба  греко-римська, волейбол пляжний, гандбол, гімнастика спортивна, гімнастика художня, дзюдо, карате, легка атлетика, спортивна аеробіка, спортивне орієнтування, стрільба з лука, теніс настільний, тхеквондо (ВТФ) та футбол) за участю 39 997 учасників (26 319 учнів, 13 658 учениць) із міста Києва та 24 областей України, в тому числі у фінальних змаганнях 2 104 учасників (1 345 учнів, 759 учениць) та відбіркових змаганнях 37 873 учасників (24 974 учні, 12 899 учениць);</w:t>
      </w:r>
    </w:p>
    <w:p w14:paraId="52A801F9" w14:textId="6FD16F5C" w:rsidR="0033368A" w:rsidRPr="00202271" w:rsidRDefault="0033368A" w:rsidP="00202271">
      <w:pPr>
        <w:pBdr>
          <w:top w:val="nil"/>
          <w:left w:val="nil"/>
          <w:bottom w:val="nil"/>
          <w:right w:val="nil"/>
          <w:between w:val="nil"/>
        </w:pBdr>
        <w:spacing w:after="0" w:line="360" w:lineRule="auto"/>
        <w:ind w:hanging="2"/>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19 всеукраїнських змагань серед учнів з 15 видів спорту (бокс, гирьовий спорт, гімнастика художня, кікбоксингу ВТКА, кікбоксингу WAKO, легкої атлетики, перетягування канату, рукопашний бій, скелелазіння, спортивне орієнтування, спортивні танці, спортивний туризм, таекфон-до І.Т.Ф., хортинг, черліденг) за участю 6 810 учнів та учениць із 4 044 закладів освіти 25 регіонів України.</w:t>
      </w:r>
    </w:p>
    <w:p w14:paraId="12609430" w14:textId="77777777" w:rsidR="0033368A" w:rsidRPr="00CC1131" w:rsidRDefault="0033368A" w:rsidP="00CC1131">
      <w:pPr>
        <w:pBdr>
          <w:top w:val="nil"/>
          <w:left w:val="nil"/>
          <w:bottom w:val="nil"/>
          <w:right w:val="nil"/>
          <w:between w:val="nil"/>
        </w:pBdr>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i/>
          <w:sz w:val="28"/>
          <w:szCs w:val="28"/>
          <w:lang w:val="uk-UA"/>
        </w:rPr>
        <w:t>Забезпечено участь у міжнародних змаганнях:</w:t>
      </w:r>
    </w:p>
    <w:p w14:paraId="1E21AA0A" w14:textId="77777777" w:rsidR="0033368A" w:rsidRPr="00CC1131" w:rsidRDefault="0033368A" w:rsidP="00CC1131">
      <w:pPr>
        <w:pStyle w:val="a8"/>
        <w:pBdr>
          <w:top w:val="nil"/>
          <w:left w:val="nil"/>
          <w:bottom w:val="nil"/>
          <w:right w:val="nil"/>
          <w:between w:val="nil"/>
        </w:pBdr>
        <w:shd w:val="clear" w:color="auto" w:fill="FFFFFF"/>
        <w:spacing w:after="0" w:line="360" w:lineRule="auto"/>
        <w:ind w:leftChars="0" w:left="0"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xml:space="preserve">– Кубок світу серед учнівської молоді (юнаки, дівчата) з футболу, 17-27 травня 2024 року, м. Далянь (Китайська Народна Республіка). У змаганнях взяли участь 1 026 учнів та учениць із 33 країн світу: серед дівчат – 20 команд, серед юнаків – 37 команд. Україну було представлено 2 учнівськими командами (18 юнаків та 18 дівчат) із 2 закладів загальної середньої освіти: юнаків – Львівський фаховий </w:t>
      </w:r>
      <w:r w:rsidRPr="00CC1131">
        <w:rPr>
          <w:rFonts w:ascii="Times New Roman" w:eastAsia="Times New Roman" w:hAnsi="Times New Roman" w:cs="Times New Roman"/>
          <w:sz w:val="28"/>
          <w:szCs w:val="28"/>
        </w:rPr>
        <w:lastRenderedPageBreak/>
        <w:t xml:space="preserve">коледж спорту (Львівська обл.) та дівчат – Володимир-Волинський ліцей «Центр освіти» (Волинська обл.). </w:t>
      </w:r>
    </w:p>
    <w:p w14:paraId="0C8508BE" w14:textId="77777777" w:rsidR="0033368A" w:rsidRPr="00CC1131" w:rsidRDefault="0033368A" w:rsidP="00CC1131">
      <w:pPr>
        <w:pBdr>
          <w:top w:val="nil"/>
          <w:left w:val="nil"/>
          <w:bottom w:val="nil"/>
          <w:right w:val="nil"/>
          <w:between w:val="nil"/>
        </w:pBdr>
        <w:shd w:val="clear" w:color="auto" w:fill="FFFFFF"/>
        <w:spacing w:after="0" w:line="360" w:lineRule="auto"/>
        <w:ind w:left="-2"/>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За результатами змагань збірні команди України посіли 9 місце серед юнаків та 10 місце серед дівчат.</w:t>
      </w:r>
    </w:p>
    <w:p w14:paraId="66AD22F5" w14:textId="77777777" w:rsidR="0033368A" w:rsidRPr="00CC1131" w:rsidRDefault="0033368A" w:rsidP="00CC1131">
      <w:pPr>
        <w:pStyle w:val="a8"/>
        <w:pBdr>
          <w:top w:val="nil"/>
          <w:left w:val="nil"/>
          <w:bottom w:val="nil"/>
          <w:right w:val="nil"/>
          <w:between w:val="nil"/>
        </w:pBdr>
        <w:shd w:val="clear" w:color="auto" w:fill="FFFFFF"/>
        <w:spacing w:after="0" w:line="360" w:lineRule="auto"/>
        <w:ind w:leftChars="0" w:left="0"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xml:space="preserve">– Всесвітня літня Гімназіада, 23-31 жовтня 2024 року у місті Манама (Королівство Бахрейн). В змаганнях взяло участь 5 400 учениць та учнів із 71 країни світу, що змагались у 25 видах спорту. До учнівської збірної команди України увійшло 134 учениць та учнів, 12 офіційних осіб, 40 тренерів, 5 суддів – всього 191 особа, які представляли 101 заклад освіти 24 регіонів України у 18 видах спорту (бадмінтон, баскетбол 3х3, бокс, боротьба вільна, боротьба греко-римська, волейбол пляжний, гандбол, гімнастика спортивна, гімнастика художня, дзюдо, легка атлетика, плавання, спортивна аеробіка, спортивне орієнтування, стрільба з лука, тхеквондо (ВТФ), фехтування та шахи). </w:t>
      </w:r>
    </w:p>
    <w:p w14:paraId="1B230B37" w14:textId="77777777" w:rsidR="0033368A" w:rsidRPr="00CC1131" w:rsidRDefault="0033368A" w:rsidP="00CC1131">
      <w:pPr>
        <w:pBdr>
          <w:top w:val="nil"/>
          <w:left w:val="nil"/>
          <w:bottom w:val="nil"/>
          <w:right w:val="nil"/>
          <w:between w:val="nil"/>
        </w:pBdr>
        <w:shd w:val="clear" w:color="auto" w:fill="FFFFFF"/>
        <w:spacing w:after="0" w:line="360" w:lineRule="auto"/>
        <w:ind w:left="-2"/>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За результатами змагань учнівська збірна України здобула 71 медаль: 24 золотих, 17 срібних та 30 бронзових та посіла шосте загальнокомандне місце серед 71 країни світу.</w:t>
      </w:r>
    </w:p>
    <w:p w14:paraId="560A6BA1" w14:textId="77777777" w:rsidR="005B4C81" w:rsidRPr="00CC1131" w:rsidRDefault="005B4C81" w:rsidP="00CC1131">
      <w:pPr>
        <w:spacing w:after="0" w:line="360" w:lineRule="auto"/>
        <w:ind w:left="1" w:hanging="3"/>
        <w:jc w:val="center"/>
        <w:rPr>
          <w:rFonts w:ascii="Times New Roman" w:eastAsia="Times New Roman" w:hAnsi="Times New Roman" w:cs="Times New Roman"/>
          <w:sz w:val="28"/>
          <w:szCs w:val="28"/>
          <w:lang w:val="uk-UA"/>
        </w:rPr>
      </w:pPr>
      <w:r w:rsidRPr="00CC1131">
        <w:rPr>
          <w:rFonts w:ascii="Times New Roman" w:eastAsia="Times New Roman" w:hAnsi="Times New Roman" w:cs="Times New Roman"/>
          <w:b/>
          <w:sz w:val="28"/>
          <w:szCs w:val="28"/>
          <w:lang w:val="uk-UA"/>
        </w:rPr>
        <w:t>Серед студентів закладів вищої освіти</w:t>
      </w:r>
    </w:p>
    <w:p w14:paraId="0AC286D1" w14:textId="77777777" w:rsidR="005B4C81" w:rsidRPr="00CC1131" w:rsidRDefault="005B4C81" w:rsidP="00CC1131">
      <w:pPr>
        <w:spacing w:after="0" w:line="360" w:lineRule="auto"/>
        <w:ind w:left="1" w:hanging="3"/>
        <w:jc w:val="both"/>
        <w:rPr>
          <w:rFonts w:ascii="Times New Roman" w:eastAsia="Times New Roman" w:hAnsi="Times New Roman" w:cs="Times New Roman"/>
          <w:i/>
          <w:sz w:val="28"/>
          <w:szCs w:val="28"/>
          <w:lang w:val="uk-UA"/>
        </w:rPr>
      </w:pPr>
      <w:r w:rsidRPr="00CC1131">
        <w:rPr>
          <w:rFonts w:ascii="Times New Roman" w:eastAsia="Times New Roman" w:hAnsi="Times New Roman" w:cs="Times New Roman"/>
          <w:i/>
          <w:sz w:val="28"/>
          <w:szCs w:val="28"/>
          <w:lang w:val="uk-UA"/>
        </w:rPr>
        <w:t>Проведено фізкультурно-оздоровчі та спортивно-масові заходи:</w:t>
      </w:r>
    </w:p>
    <w:p w14:paraId="63BAC2E9" w14:textId="77777777" w:rsidR="005B4C81" w:rsidRPr="00CC1131" w:rsidRDefault="005B4C81" w:rsidP="00CC1131">
      <w:pP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Всеукраїнський фізкультурно-оздоровчий захід серед студентів до Міжнародного дня студентського спорту за участю 24446 студентів і студенток із 108 закладів освіти із 24 регіонів та міста Києва. В центральному місці проведення (м. Львів) 500 студентів та студенток закладів вищої освіти;</w:t>
      </w:r>
    </w:p>
    <w:p w14:paraId="0ED44D53" w14:textId="77777777" w:rsidR="005B4C81" w:rsidRPr="00CC1131" w:rsidRDefault="005B4C81" w:rsidP="00CC1131">
      <w:pPr>
        <w:shd w:val="clear" w:color="auto" w:fill="FFFFFF"/>
        <w:spacing w:after="0" w:line="360" w:lineRule="auto"/>
        <w:ind w:left="1"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 відбіркові етапи студентський ігор 2024-2025 н. р. за участю 4746 учасників. </w:t>
      </w:r>
    </w:p>
    <w:p w14:paraId="6EA5D47D" w14:textId="77777777" w:rsidR="005B4C81" w:rsidRPr="00CC1131" w:rsidRDefault="005B4C81" w:rsidP="00CC1131">
      <w:pPr>
        <w:spacing w:after="0" w:line="360" w:lineRule="auto"/>
        <w:ind w:left="1" w:hanging="3"/>
        <w:jc w:val="both"/>
        <w:rPr>
          <w:rFonts w:ascii="Times New Roman" w:eastAsia="Times New Roman" w:hAnsi="Times New Roman" w:cs="Times New Roman"/>
          <w:i/>
          <w:sz w:val="28"/>
          <w:szCs w:val="28"/>
          <w:lang w:val="uk-UA"/>
        </w:rPr>
      </w:pPr>
      <w:r w:rsidRPr="00CC1131">
        <w:rPr>
          <w:rFonts w:ascii="Times New Roman" w:eastAsia="Times New Roman" w:hAnsi="Times New Roman" w:cs="Times New Roman"/>
          <w:i/>
          <w:sz w:val="28"/>
          <w:szCs w:val="28"/>
          <w:lang w:val="uk-UA"/>
        </w:rPr>
        <w:t>Проведено спортивні змагання:</w:t>
      </w:r>
    </w:p>
    <w:p w14:paraId="6AD5C275" w14:textId="77777777" w:rsidR="005B4C81" w:rsidRPr="00CC1131" w:rsidRDefault="005B4C81" w:rsidP="00CC1131">
      <w:pPr>
        <w:spacing w:after="0" w:line="360" w:lineRule="auto"/>
        <w:ind w:left="1"/>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VІ зимову Універсіаду України з лижних гонок в м. Яворів Львівської області за участю 25 студентів та 18 студенток із 11 закладів вищої освіти, із 7 регіонів України.</w:t>
      </w:r>
    </w:p>
    <w:p w14:paraId="2591F6DF" w14:textId="77777777" w:rsidR="005B4C81" w:rsidRPr="00CC1131" w:rsidRDefault="005B4C81" w:rsidP="00CC1131">
      <w:pPr>
        <w:pStyle w:val="a8"/>
        <w:shd w:val="clear" w:color="auto" w:fill="FFFFFF"/>
        <w:spacing w:after="0" w:line="360" w:lineRule="auto"/>
        <w:ind w:leftChars="0" w:left="0"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xml:space="preserve">– ХІХ літню Універсіаду України з 16 видів спорту  (бадмінтон, баскетбол, боротьба вільна, боротьба греко-римська, важка атлетика, водне поло, волейбол, гандбол, гімнастика художня, дзюдо, легка атлетика, регбі, стрільба з лука, теніс </w:t>
      </w:r>
      <w:r w:rsidRPr="00CC1131">
        <w:rPr>
          <w:rFonts w:ascii="Times New Roman" w:eastAsia="Times New Roman" w:hAnsi="Times New Roman" w:cs="Times New Roman"/>
          <w:sz w:val="28"/>
          <w:szCs w:val="28"/>
        </w:rPr>
        <w:lastRenderedPageBreak/>
        <w:t>настільний, тхеквондо (ВТФ) та футбол) за участю 30 108 студентів (19 016 студентів та 11 092 студенток), із 24 областей та міста Києва, в тому числі у відбіркових змаганнях        27 254 студентів (17 231 студентів та 10 023 студенток) та фінальних змаганнях        2 854 студентів (1 785 студентів та 1 069 студенток,), що представляли 117 закладів вищої освіти України;</w:t>
      </w:r>
    </w:p>
    <w:p w14:paraId="6BB87FEF" w14:textId="77777777" w:rsidR="005B4C81" w:rsidRPr="00CC1131" w:rsidRDefault="005B4C81" w:rsidP="00CC1131">
      <w:pPr>
        <w:pStyle w:val="a8"/>
        <w:shd w:val="clear" w:color="auto" w:fill="FFFFFF"/>
        <w:spacing w:after="0" w:line="360" w:lineRule="auto"/>
        <w:ind w:leftChars="0" w:left="0"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18 всеукраїнських змагань серед студентів з 14 видів спорту (бокс,  гирьовий спорт, карате, кікбоксингу WAKO, перетягування канату, пляжний футбол, скелелазіння, спортивна аеробіка, спортивні танці, спортивний туризм, футзал, футбол, черліденг, шахи) за участю 1875 студентів та студенток із  321 закладів вищої освіти 21 регіонів України</w:t>
      </w:r>
    </w:p>
    <w:p w14:paraId="40809AFD" w14:textId="77777777" w:rsidR="005B4C81" w:rsidRPr="00CC1131" w:rsidRDefault="005B4C81" w:rsidP="00CC1131">
      <w:pPr>
        <w:shd w:val="clear" w:color="auto" w:fill="FFFFFF"/>
        <w:spacing w:after="0" w:line="360" w:lineRule="auto"/>
        <w:ind w:left="1" w:hanging="3"/>
        <w:jc w:val="both"/>
        <w:rPr>
          <w:rFonts w:ascii="Times New Roman" w:eastAsia="Times New Roman" w:hAnsi="Times New Roman" w:cs="Times New Roman"/>
          <w:i/>
          <w:sz w:val="28"/>
          <w:szCs w:val="28"/>
          <w:lang w:val="uk-UA"/>
        </w:rPr>
      </w:pPr>
      <w:r w:rsidRPr="00CC1131">
        <w:rPr>
          <w:rFonts w:ascii="Times New Roman" w:eastAsia="Times New Roman" w:hAnsi="Times New Roman" w:cs="Times New Roman"/>
          <w:i/>
          <w:sz w:val="28"/>
          <w:szCs w:val="28"/>
          <w:lang w:val="uk-UA"/>
        </w:rPr>
        <w:t>Забезпечено участь у міжнародних змаганнях:</w:t>
      </w:r>
    </w:p>
    <w:p w14:paraId="20C6BB5F"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чемпіонат світу серед студентів з футзалу, 08-18 червня 2024 року, м. Шанхай (Китайська Народна Республіка). У змаганнях взяли участь 300 студентів та студенток із 16 країн світу, 14 чоловічих команд та 7 жіночих команд. Україну представляли 14 студентів та 14 студенток із Дніпровської академії неперервної освіти.</w:t>
      </w:r>
    </w:p>
    <w:p w14:paraId="030EEEBA"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За результатами змагань студентська збірна команда України посіла: 4 місце серед чоловічих команд та 6 місце серед жіночих команд.</w:t>
      </w:r>
    </w:p>
    <w:p w14:paraId="6EE9066C" w14:textId="77777777" w:rsidR="005B4C81" w:rsidRPr="00CC1131" w:rsidRDefault="005B4C81" w:rsidP="00CC1131">
      <w:pPr>
        <w:pStyle w:val="a8"/>
        <w:shd w:val="clear" w:color="auto" w:fill="FFFFFF"/>
        <w:spacing w:after="0" w:line="360" w:lineRule="auto"/>
        <w:ind w:leftChars="0" w:left="3"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чемпіонат світу з академічного веслування серед студентів, 04-06 липня 2024 року, м. Роттердам (Нідерланди). У змаганнях взяли участь 1200 студентів із 26 країн світу. Студентська збірна команда України у складі 2 студентів та 2 студенток була представлена 4 закладами вищої освіти 2 регіонів України: Державний торгівельно-економічний університет, Національний університет фізичного виховання і спорту України, Київський столичний університет імені Бориса Грінченка (м. Київ) та Черкаський національний університет імені Богдана Хмельницького (Черкаська обл).</w:t>
      </w:r>
    </w:p>
    <w:p w14:paraId="7CA8478E"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За результатами змагань студентська збірна команда України посіла: 7, 8 та              10 місця.</w:t>
      </w:r>
    </w:p>
    <w:p w14:paraId="5ECE2020" w14:textId="77777777" w:rsidR="005B4C81" w:rsidRPr="00CC1131" w:rsidRDefault="005B4C81" w:rsidP="00CC1131">
      <w:pPr>
        <w:pStyle w:val="a8"/>
        <w:shd w:val="clear" w:color="auto" w:fill="FFFFFF"/>
        <w:spacing w:after="0" w:line="360" w:lineRule="auto"/>
        <w:ind w:leftChars="0" w:left="3"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xml:space="preserve">– Європейські університетські ігри, 08-25 липня 2024, м. Дебрецен та Мішкольц (Республіка Угорщина). У змаганнях взяли участь 4500 студентів та студенток з </w:t>
      </w:r>
      <w:r w:rsidRPr="00CC1131">
        <w:rPr>
          <w:rFonts w:ascii="Times New Roman" w:eastAsia="Times New Roman" w:hAnsi="Times New Roman" w:cs="Times New Roman"/>
          <w:sz w:val="28"/>
          <w:szCs w:val="28"/>
        </w:rPr>
        <w:lastRenderedPageBreak/>
        <w:t>400 університетів 40 країн Європи. Україну представляли 88 студентів та студенток із     7 ЗВО, які беруть участь у змаганнях 6 видів спорту: бадмінтон, баскетбол 3х3, волейбол пляжний, дзюдо, футзал та футбол.</w:t>
      </w:r>
    </w:p>
    <w:p w14:paraId="24B34A1D"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За результатами змагань студенти України здобули 9 медалей:</w:t>
      </w:r>
    </w:p>
    <w:p w14:paraId="0D2EEFE3"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1) 2 золоті медалі: </w:t>
      </w:r>
    </w:p>
    <w:p w14:paraId="5CB59787"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 дзюдо – Сумський державний університет, </w:t>
      </w:r>
    </w:p>
    <w:p w14:paraId="3D82FB7F"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футбол (чоловіки) – Державний торговельно-економічний університет;</w:t>
      </w:r>
    </w:p>
    <w:p w14:paraId="64F70EBA"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2) 3 срібні медалі: </w:t>
      </w:r>
    </w:p>
    <w:p w14:paraId="74FCDC5E"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футзал (чоловіки) – Івано-Франківський коледж фізичного виховання Національного університету фізичного виховання і спорту України;</w:t>
      </w:r>
    </w:p>
    <w:p w14:paraId="239F0A72"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футзал (жінки) – Український державний університет імені Михайла Драгоманова; – дзюдо – Сумського державного університету;</w:t>
      </w:r>
    </w:p>
    <w:p w14:paraId="27607A7A"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3) 4 бронзові медалі: </w:t>
      </w:r>
    </w:p>
    <w:p w14:paraId="3B47639A"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xml:space="preserve">– дзюдо – 2 медалі вибороли студенти Сумського державного університету; </w:t>
      </w:r>
    </w:p>
    <w:p w14:paraId="3CC4D726" w14:textId="77777777" w:rsidR="005B4C81" w:rsidRPr="00CC1131" w:rsidRDefault="005B4C81" w:rsidP="00CC1131">
      <w:pPr>
        <w:shd w:val="clear" w:color="auto" w:fill="FFFFFF"/>
        <w:spacing w:after="0" w:line="360" w:lineRule="auto"/>
        <w:ind w:left="3" w:hanging="3"/>
        <w:jc w:val="both"/>
        <w:rPr>
          <w:rFonts w:ascii="Times New Roman" w:eastAsia="Times New Roman" w:hAnsi="Times New Roman" w:cs="Times New Roman"/>
          <w:sz w:val="28"/>
          <w:szCs w:val="28"/>
          <w:lang w:val="uk-UA"/>
        </w:rPr>
      </w:pPr>
      <w:r w:rsidRPr="00CC1131">
        <w:rPr>
          <w:rFonts w:ascii="Times New Roman" w:eastAsia="Times New Roman" w:hAnsi="Times New Roman" w:cs="Times New Roman"/>
          <w:sz w:val="28"/>
          <w:szCs w:val="28"/>
          <w:lang w:val="uk-UA"/>
        </w:rPr>
        <w:t>– бадмінтон – 2 медалі вибороли студенти Національного університету кораблебудування імені адмірала Макарова;</w:t>
      </w:r>
    </w:p>
    <w:p w14:paraId="667E9C3A" w14:textId="77777777" w:rsidR="005B4C81" w:rsidRPr="00CC1131" w:rsidRDefault="005B4C81" w:rsidP="00CC1131">
      <w:pPr>
        <w:pStyle w:val="a8"/>
        <w:shd w:val="clear" w:color="auto" w:fill="FFFFFF"/>
        <w:spacing w:after="0" w:line="360" w:lineRule="auto"/>
        <w:ind w:leftChars="0" w:left="3" w:firstLineChars="0" w:firstLine="0"/>
        <w:jc w:val="both"/>
        <w:rPr>
          <w:rFonts w:ascii="Times New Roman" w:eastAsia="Times New Roman" w:hAnsi="Times New Roman" w:cs="Times New Roman"/>
          <w:sz w:val="28"/>
          <w:szCs w:val="28"/>
        </w:rPr>
      </w:pPr>
      <w:r w:rsidRPr="00CC1131">
        <w:rPr>
          <w:rFonts w:ascii="Times New Roman" w:eastAsia="Times New Roman" w:hAnsi="Times New Roman" w:cs="Times New Roman"/>
          <w:sz w:val="28"/>
          <w:szCs w:val="28"/>
        </w:rPr>
        <w:t>– чемпіонат світу серед студентів зі скелелазіння, 06-13 вересня 2024 року, м. Копер (Республіка Словенія). У змаганнях взяли участь 260 студентів із 27 країн світу. Студентська збірна команда України у складі 4 студентів та 4 студенток, що представляли 8 закладів вищої освіти 5 регіонів України: Кременчуцький національний університет імені Остроградського (Полтавська обл), Південноукраїнський національний педагогічний університет імені Ушинського та Одеський національний технологічний університет (Одеська обл.), Мелітопольський державний педагогічний університет імені Хмельницького (Запорізька обл), Харківська державна академія дизайну і мистецтв, Національний аерокосмічний університет імені Жуковського «Харківський авіаційний інститут» та Національний технічний університет «Харківський політехнічний інститут» (Харківська обл.) та Національний університет фізичного виховання та спорту (м. Київ).</w:t>
      </w:r>
    </w:p>
    <w:p w14:paraId="36D427AD" w14:textId="77777777" w:rsidR="00534225" w:rsidRPr="00CC1131" w:rsidRDefault="00534225" w:rsidP="00CC1131">
      <w:pPr>
        <w:pStyle w:val="a3"/>
        <w:spacing w:line="360" w:lineRule="auto"/>
        <w:jc w:val="both"/>
        <w:rPr>
          <w:rFonts w:ascii="Times New Roman" w:hAnsi="Times New Roman" w:cs="Times New Roman"/>
          <w:b/>
          <w:bCs/>
          <w:sz w:val="28"/>
          <w:szCs w:val="28"/>
          <w:lang w:val="uk-UA"/>
        </w:rPr>
      </w:pPr>
    </w:p>
    <w:p w14:paraId="3885EE80" w14:textId="051B80F7" w:rsidR="007D1AB8" w:rsidRPr="00CC1131" w:rsidRDefault="007D1AB8" w:rsidP="00CC1131">
      <w:pPr>
        <w:pStyle w:val="a3"/>
        <w:spacing w:line="360" w:lineRule="auto"/>
        <w:jc w:val="both"/>
        <w:rPr>
          <w:rFonts w:ascii="Times New Roman" w:hAnsi="Times New Roman" w:cs="Times New Roman"/>
          <w:sz w:val="28"/>
          <w:szCs w:val="28"/>
          <w:lang w:val="uk-UA"/>
        </w:rPr>
      </w:pPr>
    </w:p>
    <w:p w14:paraId="7156F4E0" w14:textId="17B50D25" w:rsidR="00682130" w:rsidRDefault="007D1AB8" w:rsidP="00682130">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2130">
        <w:rPr>
          <w:rFonts w:ascii="Times New Roman" w:hAnsi="Times New Roman" w:cs="Times New Roman"/>
          <w:sz w:val="28"/>
          <w:szCs w:val="28"/>
          <w:lang w:val="uk-UA"/>
        </w:rPr>
        <w:tab/>
      </w:r>
      <w:r>
        <w:rPr>
          <w:rFonts w:ascii="Times New Roman" w:hAnsi="Times New Roman" w:cs="Times New Roman"/>
          <w:sz w:val="28"/>
          <w:szCs w:val="28"/>
          <w:lang w:val="uk-UA"/>
        </w:rPr>
        <w:t xml:space="preserve">Згідно Звіту з фізичної культури і спорту Міністерства молоді  а спорту України Форма 2-ФК за 2013, 2020, 2024 роки </w:t>
      </w:r>
      <w:r w:rsidR="00682130">
        <w:rPr>
          <w:rFonts w:ascii="Times New Roman" w:hAnsi="Times New Roman" w:cs="Times New Roman"/>
          <w:sz w:val="28"/>
          <w:szCs w:val="28"/>
          <w:lang w:val="uk-UA"/>
        </w:rPr>
        <w:t>(</w:t>
      </w:r>
      <w:r w:rsidR="00682130" w:rsidRPr="00682130">
        <w:rPr>
          <w:rFonts w:ascii="Times New Roman" w:hAnsi="Times New Roman" w:cs="Times New Roman"/>
          <w:sz w:val="28"/>
          <w:szCs w:val="28"/>
          <w:lang w:val="uk-UA"/>
        </w:rPr>
        <w:t>Т</w:t>
      </w:r>
      <w:r w:rsidR="00682130" w:rsidRPr="00682130">
        <w:rPr>
          <w:rFonts w:ascii="Times New Roman" w:hAnsi="Times New Roman" w:cs="Times New Roman"/>
          <w:sz w:val="28"/>
          <w:szCs w:val="28"/>
          <w:lang w:val="uk-UA"/>
        </w:rPr>
        <w:t>аблиц</w:t>
      </w:r>
      <w:r w:rsidR="00682130" w:rsidRPr="00682130">
        <w:rPr>
          <w:rFonts w:ascii="Times New Roman" w:hAnsi="Times New Roman" w:cs="Times New Roman"/>
          <w:sz w:val="28"/>
          <w:szCs w:val="28"/>
          <w:lang w:val="uk-UA"/>
        </w:rPr>
        <w:t>я</w:t>
      </w:r>
      <w:r w:rsidR="00682130">
        <w:rPr>
          <w:rFonts w:ascii="Times New Roman" w:hAnsi="Times New Roman" w:cs="Times New Roman"/>
          <w:sz w:val="28"/>
          <w:szCs w:val="28"/>
          <w:lang w:val="uk-UA"/>
        </w:rPr>
        <w:t xml:space="preserve"> 3)</w:t>
      </w:r>
      <w:r w:rsidR="00682130">
        <w:rPr>
          <w:rFonts w:ascii="Times New Roman" w:hAnsi="Times New Roman" w:cs="Times New Roman"/>
          <w:sz w:val="28"/>
          <w:szCs w:val="28"/>
          <w:lang w:val="uk-UA"/>
        </w:rPr>
        <w:t xml:space="preserve">  видно що кількість закладів, що звітували у 2023 році порівняльно з 2013 роком зменшилася на 24 278 одиниць,  тобто на 44 %. </w:t>
      </w:r>
    </w:p>
    <w:p w14:paraId="2FFD1941" w14:textId="17C61524" w:rsidR="00682130" w:rsidRDefault="00682130" w:rsidP="00682130">
      <w:pPr>
        <w:pStyle w:val="a3"/>
        <w:spacing w:line="360" w:lineRule="auto"/>
        <w:jc w:val="both"/>
        <w:rPr>
          <w:rFonts w:ascii="Times New Roman" w:hAnsi="Times New Roman" w:cs="Times New Roman"/>
          <w:sz w:val="28"/>
          <w:szCs w:val="28"/>
          <w:lang w:val="uk-UA"/>
        </w:rPr>
      </w:pPr>
      <w:r w:rsidRPr="003666E5">
        <w:rPr>
          <w:rFonts w:ascii="Times New Roman" w:hAnsi="Times New Roman" w:cs="Times New Roman"/>
          <w:sz w:val="28"/>
          <w:szCs w:val="28"/>
          <w:lang w:val="uk-UA"/>
        </w:rPr>
        <w:tab/>
        <w:t>Кількість осіб, які навчаються (працюють) у закладах освіти, на підприємствах, в установах, організаціях, що звітували у 2023 році в порівняння з 2013 роком зменшилася на 5 001 039 осіб, тобто на 41%.</w:t>
      </w:r>
    </w:p>
    <w:p w14:paraId="2525D19C" w14:textId="3DF0CB0D" w:rsidR="00682130" w:rsidRPr="00682130" w:rsidRDefault="00682130" w:rsidP="00682130">
      <w:pPr>
        <w:pStyle w:val="a3"/>
        <w:spacing w:line="360" w:lineRule="auto"/>
        <w:jc w:val="right"/>
        <w:rPr>
          <w:rFonts w:ascii="Times New Roman" w:hAnsi="Times New Roman" w:cs="Times New Roman"/>
          <w:b/>
          <w:bCs/>
          <w:i/>
          <w:iCs/>
          <w:sz w:val="28"/>
          <w:szCs w:val="28"/>
          <w:lang w:val="uk-UA"/>
        </w:rPr>
      </w:pPr>
      <w:r w:rsidRPr="00682130">
        <w:rPr>
          <w:rFonts w:ascii="Times New Roman" w:hAnsi="Times New Roman" w:cs="Times New Roman"/>
          <w:b/>
          <w:bCs/>
          <w:i/>
          <w:iCs/>
          <w:sz w:val="28"/>
          <w:szCs w:val="28"/>
          <w:lang w:val="uk-UA"/>
        </w:rPr>
        <w:t>Таблиця 3</w:t>
      </w:r>
    </w:p>
    <w:p w14:paraId="59AA85DE" w14:textId="2E885F23" w:rsidR="00682130" w:rsidRPr="00682130" w:rsidRDefault="00682130" w:rsidP="00682130">
      <w:pPr>
        <w:pStyle w:val="a3"/>
        <w:spacing w:line="360" w:lineRule="auto"/>
        <w:jc w:val="center"/>
        <w:rPr>
          <w:rFonts w:ascii="Times New Roman" w:hAnsi="Times New Roman" w:cs="Times New Roman"/>
          <w:b/>
          <w:bCs/>
          <w:i/>
          <w:iCs/>
          <w:sz w:val="28"/>
          <w:szCs w:val="28"/>
          <w:lang w:val="uk-UA"/>
        </w:rPr>
      </w:pPr>
      <w:r w:rsidRPr="00682130">
        <w:rPr>
          <w:rFonts w:ascii="Times New Roman" w:hAnsi="Times New Roman" w:cs="Times New Roman"/>
          <w:b/>
          <w:bCs/>
          <w:i/>
          <w:iCs/>
          <w:sz w:val="28"/>
          <w:szCs w:val="28"/>
          <w:lang w:val="uk-UA"/>
        </w:rPr>
        <w:t>Рівень охоплення фізкультурно-спортивною діяльністю населення країни віком до 35 років, порівняння за 10 років</w:t>
      </w:r>
    </w:p>
    <w:p w14:paraId="0B2F3CC1" w14:textId="1BBEB166" w:rsidR="007D1AB8" w:rsidRPr="00845046" w:rsidRDefault="007D1AB8" w:rsidP="00293DC5">
      <w:pPr>
        <w:pStyle w:val="a3"/>
        <w:spacing w:line="360" w:lineRule="auto"/>
        <w:jc w:val="both"/>
        <w:rPr>
          <w:rFonts w:ascii="Times New Roman" w:hAnsi="Times New Roman" w:cs="Times New Roman"/>
          <w:sz w:val="28"/>
          <w:szCs w:val="28"/>
          <w:lang w:val="uk-UA"/>
        </w:rPr>
      </w:pPr>
    </w:p>
    <w:tbl>
      <w:tblPr>
        <w:tblStyle w:val="a4"/>
        <w:tblW w:w="10349" w:type="dxa"/>
        <w:tblInd w:w="-431" w:type="dxa"/>
        <w:tblLook w:val="04A0" w:firstRow="1" w:lastRow="0" w:firstColumn="1" w:lastColumn="0" w:noHBand="0" w:noVBand="1"/>
      </w:tblPr>
      <w:tblGrid>
        <w:gridCol w:w="439"/>
        <w:gridCol w:w="3851"/>
        <w:gridCol w:w="1924"/>
        <w:gridCol w:w="1923"/>
        <w:gridCol w:w="2212"/>
      </w:tblGrid>
      <w:tr w:rsidR="007D1AB8" w14:paraId="08A7CCDB" w14:textId="77777777" w:rsidTr="00F93121">
        <w:tc>
          <w:tcPr>
            <w:tcW w:w="439" w:type="dxa"/>
          </w:tcPr>
          <w:p w14:paraId="1D727CEB" w14:textId="4F9D70EF" w:rsidR="007D1AB8" w:rsidRPr="00180325" w:rsidRDefault="007D1AB8" w:rsidP="00293DC5">
            <w:pPr>
              <w:pStyle w:val="a3"/>
              <w:spacing w:line="360" w:lineRule="auto"/>
              <w:jc w:val="both"/>
              <w:rPr>
                <w:rFonts w:ascii="Times New Roman" w:hAnsi="Times New Roman" w:cs="Times New Roman"/>
                <w:b/>
                <w:bCs/>
                <w:lang w:val="uk-UA"/>
              </w:rPr>
            </w:pPr>
            <w:r w:rsidRPr="00180325">
              <w:rPr>
                <w:rFonts w:ascii="Times New Roman" w:hAnsi="Times New Roman" w:cs="Times New Roman"/>
                <w:b/>
                <w:bCs/>
                <w:lang w:val="uk-UA"/>
              </w:rPr>
              <w:t>№</w:t>
            </w:r>
          </w:p>
        </w:tc>
        <w:tc>
          <w:tcPr>
            <w:tcW w:w="3851" w:type="dxa"/>
          </w:tcPr>
          <w:p w14:paraId="4C2F1172" w14:textId="77777777" w:rsidR="007D1AB8" w:rsidRPr="00180325" w:rsidRDefault="007D1AB8" w:rsidP="00293DC5">
            <w:pPr>
              <w:pStyle w:val="a3"/>
              <w:spacing w:line="360" w:lineRule="auto"/>
              <w:jc w:val="both"/>
              <w:rPr>
                <w:rFonts w:ascii="Times New Roman" w:hAnsi="Times New Roman" w:cs="Times New Roman"/>
                <w:b/>
                <w:bCs/>
                <w:lang w:val="uk-UA"/>
              </w:rPr>
            </w:pPr>
          </w:p>
        </w:tc>
        <w:tc>
          <w:tcPr>
            <w:tcW w:w="1924" w:type="dxa"/>
          </w:tcPr>
          <w:p w14:paraId="44BD2698" w14:textId="6A5D11BB" w:rsidR="007D1AB8" w:rsidRPr="00180325" w:rsidRDefault="007D1AB8" w:rsidP="00293DC5">
            <w:pPr>
              <w:pStyle w:val="a3"/>
              <w:spacing w:line="360" w:lineRule="auto"/>
              <w:jc w:val="both"/>
              <w:rPr>
                <w:rFonts w:ascii="Times New Roman" w:hAnsi="Times New Roman" w:cs="Times New Roman"/>
                <w:b/>
                <w:bCs/>
                <w:lang w:val="uk-UA"/>
              </w:rPr>
            </w:pPr>
            <w:r w:rsidRPr="00180325">
              <w:rPr>
                <w:rFonts w:ascii="Times New Roman" w:hAnsi="Times New Roman" w:cs="Times New Roman"/>
                <w:b/>
                <w:bCs/>
                <w:lang w:val="uk-UA"/>
              </w:rPr>
              <w:t>2013</w:t>
            </w:r>
          </w:p>
        </w:tc>
        <w:tc>
          <w:tcPr>
            <w:tcW w:w="1923" w:type="dxa"/>
          </w:tcPr>
          <w:p w14:paraId="277E6971" w14:textId="2D5AC71F" w:rsidR="007D1AB8" w:rsidRPr="00180325" w:rsidRDefault="007D1AB8" w:rsidP="00293DC5">
            <w:pPr>
              <w:pStyle w:val="a3"/>
              <w:spacing w:line="360" w:lineRule="auto"/>
              <w:jc w:val="both"/>
              <w:rPr>
                <w:rFonts w:ascii="Times New Roman" w:hAnsi="Times New Roman" w:cs="Times New Roman"/>
                <w:b/>
                <w:bCs/>
                <w:lang w:val="uk-UA"/>
              </w:rPr>
            </w:pPr>
            <w:r w:rsidRPr="00180325">
              <w:rPr>
                <w:rFonts w:ascii="Times New Roman" w:hAnsi="Times New Roman" w:cs="Times New Roman"/>
                <w:b/>
                <w:bCs/>
                <w:lang w:val="uk-UA"/>
              </w:rPr>
              <w:t>2020</w:t>
            </w:r>
          </w:p>
        </w:tc>
        <w:tc>
          <w:tcPr>
            <w:tcW w:w="2212" w:type="dxa"/>
          </w:tcPr>
          <w:p w14:paraId="379FCDD2" w14:textId="7FD4E175" w:rsidR="007D1AB8" w:rsidRPr="00180325" w:rsidRDefault="007D1AB8" w:rsidP="00293DC5">
            <w:pPr>
              <w:pStyle w:val="a3"/>
              <w:spacing w:line="360" w:lineRule="auto"/>
              <w:jc w:val="both"/>
              <w:rPr>
                <w:rFonts w:ascii="Times New Roman" w:hAnsi="Times New Roman" w:cs="Times New Roman"/>
                <w:b/>
                <w:bCs/>
                <w:lang w:val="uk-UA"/>
              </w:rPr>
            </w:pPr>
            <w:r w:rsidRPr="00180325">
              <w:rPr>
                <w:rFonts w:ascii="Times New Roman" w:hAnsi="Times New Roman" w:cs="Times New Roman"/>
                <w:b/>
                <w:bCs/>
                <w:lang w:val="uk-UA"/>
              </w:rPr>
              <w:t>202</w:t>
            </w:r>
            <w:r w:rsidR="00180325" w:rsidRPr="00180325">
              <w:rPr>
                <w:rFonts w:ascii="Times New Roman" w:hAnsi="Times New Roman" w:cs="Times New Roman"/>
                <w:b/>
                <w:bCs/>
                <w:lang w:val="uk-UA"/>
              </w:rPr>
              <w:t>3</w:t>
            </w:r>
          </w:p>
        </w:tc>
      </w:tr>
      <w:tr w:rsidR="007D1AB8" w14:paraId="3C42F205" w14:textId="77777777" w:rsidTr="00F93121">
        <w:tc>
          <w:tcPr>
            <w:tcW w:w="439" w:type="dxa"/>
          </w:tcPr>
          <w:p w14:paraId="286A9FB0" w14:textId="77777777" w:rsidR="007D1AB8" w:rsidRDefault="007D1AB8" w:rsidP="00293DC5">
            <w:pPr>
              <w:pStyle w:val="a3"/>
              <w:spacing w:line="360" w:lineRule="auto"/>
              <w:jc w:val="both"/>
              <w:rPr>
                <w:rFonts w:ascii="Times New Roman" w:hAnsi="Times New Roman" w:cs="Times New Roman"/>
                <w:sz w:val="28"/>
                <w:szCs w:val="28"/>
                <w:lang w:val="uk-UA"/>
              </w:rPr>
            </w:pPr>
          </w:p>
        </w:tc>
        <w:tc>
          <w:tcPr>
            <w:tcW w:w="3851" w:type="dxa"/>
          </w:tcPr>
          <w:p w14:paraId="1D7CEA46" w14:textId="0B1EECA7" w:rsidR="007D1AB8" w:rsidRPr="00180325" w:rsidRDefault="007D1AB8" w:rsidP="00180325">
            <w:pPr>
              <w:pStyle w:val="a3"/>
              <w:jc w:val="both"/>
              <w:rPr>
                <w:rFonts w:ascii="Times New Roman" w:hAnsi="Times New Roman" w:cs="Times New Roman"/>
                <w:lang w:val="uk-UA"/>
              </w:rPr>
            </w:pPr>
            <w:r w:rsidRPr="00180325">
              <w:rPr>
                <w:rFonts w:ascii="Times New Roman" w:hAnsi="Times New Roman" w:cs="Times New Roman"/>
                <w:lang w:val="uk-UA"/>
              </w:rPr>
              <w:t xml:space="preserve">Фізкультурно-оздоровча діяльність в закладах освіті, </w:t>
            </w:r>
            <w:r w:rsidR="00180325" w:rsidRPr="00180325">
              <w:rPr>
                <w:rFonts w:ascii="Times New Roman" w:hAnsi="Times New Roman" w:cs="Times New Roman"/>
                <w:lang w:val="uk-UA"/>
              </w:rPr>
              <w:t>підп</w:t>
            </w:r>
            <w:r w:rsidR="00180325">
              <w:rPr>
                <w:rFonts w:ascii="Times New Roman" w:hAnsi="Times New Roman" w:cs="Times New Roman"/>
                <w:lang w:val="uk-UA"/>
              </w:rPr>
              <w:t>р</w:t>
            </w:r>
            <w:r w:rsidR="00180325" w:rsidRPr="00180325">
              <w:rPr>
                <w:rFonts w:ascii="Times New Roman" w:hAnsi="Times New Roman" w:cs="Times New Roman"/>
                <w:lang w:val="uk-UA"/>
              </w:rPr>
              <w:t>иємства, установи, організації всіх типів, кількість закладів</w:t>
            </w:r>
          </w:p>
        </w:tc>
        <w:tc>
          <w:tcPr>
            <w:tcW w:w="1924" w:type="dxa"/>
          </w:tcPr>
          <w:p w14:paraId="5C342FE8" w14:textId="434F2B39"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56 623</w:t>
            </w:r>
          </w:p>
        </w:tc>
        <w:tc>
          <w:tcPr>
            <w:tcW w:w="1923" w:type="dxa"/>
          </w:tcPr>
          <w:p w14:paraId="591EC520" w14:textId="2A665208"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44 319</w:t>
            </w:r>
          </w:p>
        </w:tc>
        <w:tc>
          <w:tcPr>
            <w:tcW w:w="2212" w:type="dxa"/>
          </w:tcPr>
          <w:p w14:paraId="0C7D4168" w14:textId="18E16785"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32 245</w:t>
            </w:r>
          </w:p>
        </w:tc>
      </w:tr>
      <w:tr w:rsidR="007D1AB8" w14:paraId="240D9D59" w14:textId="77777777" w:rsidTr="00F93121">
        <w:tc>
          <w:tcPr>
            <w:tcW w:w="439" w:type="dxa"/>
          </w:tcPr>
          <w:p w14:paraId="6F4B8F57" w14:textId="77777777" w:rsidR="007D1AB8" w:rsidRDefault="007D1AB8" w:rsidP="00293DC5">
            <w:pPr>
              <w:pStyle w:val="a3"/>
              <w:spacing w:line="360" w:lineRule="auto"/>
              <w:jc w:val="both"/>
              <w:rPr>
                <w:rFonts w:ascii="Times New Roman" w:hAnsi="Times New Roman" w:cs="Times New Roman"/>
                <w:sz w:val="28"/>
                <w:szCs w:val="28"/>
                <w:lang w:val="uk-UA"/>
              </w:rPr>
            </w:pPr>
          </w:p>
        </w:tc>
        <w:tc>
          <w:tcPr>
            <w:tcW w:w="3851" w:type="dxa"/>
          </w:tcPr>
          <w:p w14:paraId="02E3A6F4" w14:textId="41AB726C" w:rsidR="00180325" w:rsidRPr="00180325" w:rsidRDefault="00180325" w:rsidP="00180325">
            <w:pPr>
              <w:pStyle w:val="a3"/>
              <w:jc w:val="both"/>
              <w:rPr>
                <w:rFonts w:ascii="Times New Roman" w:hAnsi="Times New Roman" w:cs="Times New Roman"/>
                <w:lang w:val="uk-UA"/>
              </w:rPr>
            </w:pPr>
            <w:bookmarkStart w:id="32" w:name="_Hlk193628834"/>
            <w:r w:rsidRPr="00180325">
              <w:rPr>
                <w:rFonts w:ascii="Times New Roman" w:hAnsi="Times New Roman" w:cs="Times New Roman"/>
                <w:lang w:val="uk-UA"/>
              </w:rPr>
              <w:t xml:space="preserve">Кількість осіб, які навчаються (працюють) у </w:t>
            </w:r>
          </w:p>
          <w:p w14:paraId="6919902A" w14:textId="3C1B7AA9" w:rsidR="00180325" w:rsidRPr="00180325" w:rsidRDefault="00180325" w:rsidP="00180325">
            <w:pPr>
              <w:pStyle w:val="a3"/>
              <w:jc w:val="both"/>
              <w:rPr>
                <w:rFonts w:ascii="Times New Roman" w:hAnsi="Times New Roman" w:cs="Times New Roman"/>
                <w:lang w:val="uk-UA"/>
              </w:rPr>
            </w:pPr>
            <w:r w:rsidRPr="00180325">
              <w:rPr>
                <w:rFonts w:ascii="Times New Roman" w:hAnsi="Times New Roman" w:cs="Times New Roman"/>
                <w:lang w:val="uk-UA"/>
              </w:rPr>
              <w:t xml:space="preserve">закладах освіти, на підприємствах, в установах, організаціях, </w:t>
            </w:r>
          </w:p>
          <w:p w14:paraId="40C70187" w14:textId="14BC8DD3" w:rsidR="007D1AB8" w:rsidRPr="00180325" w:rsidRDefault="00180325" w:rsidP="00180325">
            <w:pPr>
              <w:pStyle w:val="a3"/>
              <w:jc w:val="both"/>
              <w:rPr>
                <w:rFonts w:ascii="Times New Roman" w:hAnsi="Times New Roman" w:cs="Times New Roman"/>
                <w:lang w:val="uk-UA"/>
              </w:rPr>
            </w:pPr>
            <w:r w:rsidRPr="00180325">
              <w:rPr>
                <w:rFonts w:ascii="Times New Roman" w:hAnsi="Times New Roman" w:cs="Times New Roman"/>
                <w:lang w:val="uk-UA"/>
              </w:rPr>
              <w:t>що звітували</w:t>
            </w:r>
            <w:bookmarkEnd w:id="32"/>
          </w:p>
        </w:tc>
        <w:tc>
          <w:tcPr>
            <w:tcW w:w="1924" w:type="dxa"/>
          </w:tcPr>
          <w:p w14:paraId="2D927AE0" w14:textId="172F2D07"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12 290 986</w:t>
            </w:r>
          </w:p>
        </w:tc>
        <w:tc>
          <w:tcPr>
            <w:tcW w:w="1923" w:type="dxa"/>
          </w:tcPr>
          <w:p w14:paraId="6780AD41" w14:textId="1489DC77"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6 329 899</w:t>
            </w:r>
          </w:p>
        </w:tc>
        <w:tc>
          <w:tcPr>
            <w:tcW w:w="2212" w:type="dxa"/>
          </w:tcPr>
          <w:p w14:paraId="4E837433" w14:textId="0962C9A5"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7 289 947</w:t>
            </w:r>
          </w:p>
        </w:tc>
      </w:tr>
      <w:tr w:rsidR="007D1AB8" w14:paraId="517BF913" w14:textId="77777777" w:rsidTr="00F93121">
        <w:tc>
          <w:tcPr>
            <w:tcW w:w="439" w:type="dxa"/>
          </w:tcPr>
          <w:p w14:paraId="395A2A7C" w14:textId="77777777" w:rsidR="007D1AB8" w:rsidRDefault="007D1AB8" w:rsidP="00293DC5">
            <w:pPr>
              <w:pStyle w:val="a3"/>
              <w:spacing w:line="360" w:lineRule="auto"/>
              <w:jc w:val="both"/>
              <w:rPr>
                <w:rFonts w:ascii="Times New Roman" w:hAnsi="Times New Roman" w:cs="Times New Roman"/>
                <w:sz w:val="28"/>
                <w:szCs w:val="28"/>
                <w:lang w:val="uk-UA"/>
              </w:rPr>
            </w:pPr>
          </w:p>
        </w:tc>
        <w:tc>
          <w:tcPr>
            <w:tcW w:w="3851" w:type="dxa"/>
          </w:tcPr>
          <w:p w14:paraId="531CB801" w14:textId="2567ABAB" w:rsidR="007D1AB8" w:rsidRPr="00180325" w:rsidRDefault="00180325" w:rsidP="00180325">
            <w:pPr>
              <w:pStyle w:val="a3"/>
              <w:jc w:val="both"/>
              <w:rPr>
                <w:rFonts w:ascii="Times New Roman" w:hAnsi="Times New Roman" w:cs="Times New Roman"/>
                <w:lang w:val="uk-UA"/>
              </w:rPr>
            </w:pPr>
            <w:bookmarkStart w:id="33" w:name="_Hlk193629037"/>
            <w:r w:rsidRPr="00180325">
              <w:rPr>
                <w:rFonts w:ascii="Times New Roman" w:hAnsi="Times New Roman" w:cs="Times New Roman"/>
                <w:lang w:val="uk-UA"/>
              </w:rPr>
              <w:t>Кількість осіб, які охоплені Фізкультурно-оздоровчою діяльністю, усього</w:t>
            </w:r>
            <w:bookmarkEnd w:id="33"/>
          </w:p>
        </w:tc>
        <w:tc>
          <w:tcPr>
            <w:tcW w:w="1924" w:type="dxa"/>
          </w:tcPr>
          <w:p w14:paraId="0FCBD9DB" w14:textId="70C2DDCF"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5 100 067</w:t>
            </w:r>
          </w:p>
        </w:tc>
        <w:tc>
          <w:tcPr>
            <w:tcW w:w="1923" w:type="dxa"/>
          </w:tcPr>
          <w:p w14:paraId="1A7151B8" w14:textId="5E318D2E"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4 892 770</w:t>
            </w:r>
          </w:p>
        </w:tc>
        <w:tc>
          <w:tcPr>
            <w:tcW w:w="2212" w:type="dxa"/>
          </w:tcPr>
          <w:p w14:paraId="0858CB4D" w14:textId="34E16C6D"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3 400 144</w:t>
            </w:r>
          </w:p>
        </w:tc>
      </w:tr>
      <w:tr w:rsidR="007D1AB8" w14:paraId="0725589B" w14:textId="77777777" w:rsidTr="00F93121">
        <w:tc>
          <w:tcPr>
            <w:tcW w:w="439" w:type="dxa"/>
          </w:tcPr>
          <w:p w14:paraId="1C0F3F45" w14:textId="77777777" w:rsidR="007D1AB8" w:rsidRDefault="007D1AB8" w:rsidP="00293DC5">
            <w:pPr>
              <w:pStyle w:val="a3"/>
              <w:spacing w:line="360" w:lineRule="auto"/>
              <w:jc w:val="both"/>
              <w:rPr>
                <w:rFonts w:ascii="Times New Roman" w:hAnsi="Times New Roman" w:cs="Times New Roman"/>
                <w:sz w:val="28"/>
                <w:szCs w:val="28"/>
                <w:lang w:val="uk-UA"/>
              </w:rPr>
            </w:pPr>
          </w:p>
        </w:tc>
        <w:tc>
          <w:tcPr>
            <w:tcW w:w="3851" w:type="dxa"/>
          </w:tcPr>
          <w:p w14:paraId="0FFB0D17" w14:textId="503D1E9D" w:rsidR="007D1AB8" w:rsidRPr="00534225" w:rsidRDefault="00534225" w:rsidP="00293DC5">
            <w:pPr>
              <w:pStyle w:val="a3"/>
              <w:spacing w:line="360" w:lineRule="auto"/>
              <w:jc w:val="both"/>
              <w:rPr>
                <w:rFonts w:ascii="Times New Roman" w:hAnsi="Times New Roman" w:cs="Times New Roman"/>
                <w:lang w:val="uk-UA"/>
              </w:rPr>
            </w:pPr>
            <w:r w:rsidRPr="00534225">
              <w:rPr>
                <w:rFonts w:ascii="Times New Roman" w:hAnsi="Times New Roman" w:cs="Times New Roman"/>
                <w:lang w:val="uk-UA"/>
              </w:rPr>
              <w:t xml:space="preserve">З них, кількість осіб віком </w:t>
            </w:r>
            <w:r w:rsidR="00180325" w:rsidRPr="00534225">
              <w:rPr>
                <w:rFonts w:ascii="Times New Roman" w:hAnsi="Times New Roman" w:cs="Times New Roman"/>
                <w:lang w:val="uk-UA"/>
              </w:rPr>
              <w:t>6-18</w:t>
            </w:r>
            <w:r>
              <w:rPr>
                <w:rFonts w:ascii="Times New Roman" w:hAnsi="Times New Roman" w:cs="Times New Roman"/>
                <w:lang w:val="uk-UA"/>
              </w:rPr>
              <w:t xml:space="preserve"> років</w:t>
            </w:r>
          </w:p>
        </w:tc>
        <w:tc>
          <w:tcPr>
            <w:tcW w:w="1924" w:type="dxa"/>
          </w:tcPr>
          <w:p w14:paraId="2D31E8B9" w14:textId="246C2869"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2 309 392</w:t>
            </w:r>
          </w:p>
        </w:tc>
        <w:tc>
          <w:tcPr>
            <w:tcW w:w="1923" w:type="dxa"/>
          </w:tcPr>
          <w:p w14:paraId="6EB9D1FA" w14:textId="7B65EEB3"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2 646 511</w:t>
            </w:r>
          </w:p>
        </w:tc>
        <w:tc>
          <w:tcPr>
            <w:tcW w:w="2212" w:type="dxa"/>
          </w:tcPr>
          <w:p w14:paraId="69B95CAD" w14:textId="6C542652"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2 305 936</w:t>
            </w:r>
          </w:p>
        </w:tc>
      </w:tr>
      <w:tr w:rsidR="007D1AB8" w14:paraId="7417C996" w14:textId="77777777" w:rsidTr="00F93121">
        <w:tc>
          <w:tcPr>
            <w:tcW w:w="439" w:type="dxa"/>
          </w:tcPr>
          <w:p w14:paraId="3EC4DA2C" w14:textId="77777777" w:rsidR="007D1AB8" w:rsidRDefault="007D1AB8" w:rsidP="00293DC5">
            <w:pPr>
              <w:pStyle w:val="a3"/>
              <w:spacing w:line="360" w:lineRule="auto"/>
              <w:jc w:val="both"/>
              <w:rPr>
                <w:rFonts w:ascii="Times New Roman" w:hAnsi="Times New Roman" w:cs="Times New Roman"/>
                <w:sz w:val="28"/>
                <w:szCs w:val="28"/>
                <w:lang w:val="uk-UA"/>
              </w:rPr>
            </w:pPr>
          </w:p>
        </w:tc>
        <w:tc>
          <w:tcPr>
            <w:tcW w:w="3851" w:type="dxa"/>
          </w:tcPr>
          <w:p w14:paraId="20F295BD" w14:textId="0B89487B" w:rsidR="007D1AB8" w:rsidRPr="00534225" w:rsidRDefault="00534225" w:rsidP="00293DC5">
            <w:pPr>
              <w:pStyle w:val="a3"/>
              <w:spacing w:line="360" w:lineRule="auto"/>
              <w:jc w:val="both"/>
              <w:rPr>
                <w:rFonts w:ascii="Times New Roman" w:hAnsi="Times New Roman" w:cs="Times New Roman"/>
                <w:lang w:val="uk-UA"/>
              </w:rPr>
            </w:pPr>
            <w:r>
              <w:rPr>
                <w:rFonts w:ascii="Times New Roman" w:hAnsi="Times New Roman" w:cs="Times New Roman"/>
                <w:lang w:val="uk-UA"/>
              </w:rPr>
              <w:t xml:space="preserve">З них, кількість осіб віком </w:t>
            </w:r>
            <w:r w:rsidR="00180325" w:rsidRPr="00534225">
              <w:rPr>
                <w:rFonts w:ascii="Times New Roman" w:hAnsi="Times New Roman" w:cs="Times New Roman"/>
                <w:lang w:val="uk-UA"/>
              </w:rPr>
              <w:t>19-35</w:t>
            </w:r>
            <w:r>
              <w:rPr>
                <w:rFonts w:ascii="Times New Roman" w:hAnsi="Times New Roman" w:cs="Times New Roman"/>
                <w:lang w:val="uk-UA"/>
              </w:rPr>
              <w:t xml:space="preserve"> років</w:t>
            </w:r>
          </w:p>
        </w:tc>
        <w:tc>
          <w:tcPr>
            <w:tcW w:w="1924" w:type="dxa"/>
          </w:tcPr>
          <w:p w14:paraId="15673FA4" w14:textId="7D6CEA6D"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1 599 668</w:t>
            </w:r>
          </w:p>
        </w:tc>
        <w:tc>
          <w:tcPr>
            <w:tcW w:w="1923" w:type="dxa"/>
          </w:tcPr>
          <w:p w14:paraId="35013119" w14:textId="56693CC6" w:rsidR="007D1AB8"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1 159 851</w:t>
            </w:r>
          </w:p>
        </w:tc>
        <w:tc>
          <w:tcPr>
            <w:tcW w:w="2212" w:type="dxa"/>
          </w:tcPr>
          <w:p w14:paraId="09C5609B" w14:textId="16404572" w:rsidR="007D1AB8"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514 695</w:t>
            </w:r>
          </w:p>
        </w:tc>
      </w:tr>
      <w:tr w:rsidR="00180325" w14:paraId="097590D1" w14:textId="77777777" w:rsidTr="00F93121">
        <w:tc>
          <w:tcPr>
            <w:tcW w:w="439" w:type="dxa"/>
          </w:tcPr>
          <w:p w14:paraId="5FE0B0FB" w14:textId="77777777" w:rsidR="00180325" w:rsidRDefault="00180325" w:rsidP="00293DC5">
            <w:pPr>
              <w:pStyle w:val="a3"/>
              <w:spacing w:line="360" w:lineRule="auto"/>
              <w:jc w:val="both"/>
              <w:rPr>
                <w:rFonts w:ascii="Times New Roman" w:hAnsi="Times New Roman" w:cs="Times New Roman"/>
                <w:sz w:val="28"/>
                <w:szCs w:val="28"/>
                <w:lang w:val="uk-UA"/>
              </w:rPr>
            </w:pPr>
          </w:p>
        </w:tc>
        <w:tc>
          <w:tcPr>
            <w:tcW w:w="3851" w:type="dxa"/>
          </w:tcPr>
          <w:p w14:paraId="49F2788E" w14:textId="374F267F" w:rsidR="00180325" w:rsidRPr="00534225" w:rsidRDefault="00180325" w:rsidP="00293DC5">
            <w:pPr>
              <w:pStyle w:val="a3"/>
              <w:spacing w:line="360" w:lineRule="auto"/>
              <w:jc w:val="both"/>
              <w:rPr>
                <w:rFonts w:ascii="Times New Roman" w:hAnsi="Times New Roman" w:cs="Times New Roman"/>
                <w:lang w:val="uk-UA"/>
              </w:rPr>
            </w:pPr>
            <w:r w:rsidRPr="00534225">
              <w:rPr>
                <w:rFonts w:ascii="Times New Roman" w:hAnsi="Times New Roman" w:cs="Times New Roman"/>
                <w:lang w:val="uk-UA"/>
              </w:rPr>
              <w:t>З них жінки</w:t>
            </w:r>
          </w:p>
        </w:tc>
        <w:tc>
          <w:tcPr>
            <w:tcW w:w="1924" w:type="dxa"/>
          </w:tcPr>
          <w:p w14:paraId="7607C496" w14:textId="4D202E4D" w:rsidR="00180325"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1 677 398</w:t>
            </w:r>
          </w:p>
        </w:tc>
        <w:tc>
          <w:tcPr>
            <w:tcW w:w="1923" w:type="dxa"/>
          </w:tcPr>
          <w:p w14:paraId="230DA901" w14:textId="073F1F8A" w:rsidR="00180325" w:rsidRPr="00180325" w:rsidRDefault="00180325" w:rsidP="00293DC5">
            <w:pPr>
              <w:pStyle w:val="a3"/>
              <w:spacing w:line="360" w:lineRule="auto"/>
              <w:jc w:val="both"/>
              <w:rPr>
                <w:rFonts w:ascii="Times New Roman" w:hAnsi="Times New Roman" w:cs="Times New Roman"/>
                <w:sz w:val="24"/>
                <w:szCs w:val="24"/>
                <w:lang w:val="uk-UA"/>
              </w:rPr>
            </w:pPr>
            <w:r w:rsidRPr="00180325">
              <w:rPr>
                <w:rFonts w:ascii="Times New Roman" w:hAnsi="Times New Roman" w:cs="Times New Roman"/>
                <w:sz w:val="24"/>
                <w:szCs w:val="24"/>
                <w:lang w:val="uk-UA"/>
              </w:rPr>
              <w:t>1 983 821</w:t>
            </w:r>
          </w:p>
        </w:tc>
        <w:tc>
          <w:tcPr>
            <w:tcW w:w="2212" w:type="dxa"/>
          </w:tcPr>
          <w:p w14:paraId="5E193E3D" w14:textId="41EC3D6D" w:rsidR="00180325" w:rsidRPr="00180325" w:rsidRDefault="00180325" w:rsidP="00293DC5">
            <w:pPr>
              <w:pStyle w:val="a3"/>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1 591 181</w:t>
            </w:r>
          </w:p>
        </w:tc>
      </w:tr>
    </w:tbl>
    <w:p w14:paraId="17EAA7F3" w14:textId="2039D113" w:rsidR="00845046" w:rsidRPr="00845046" w:rsidRDefault="00845046" w:rsidP="00293DC5">
      <w:pPr>
        <w:pStyle w:val="a3"/>
        <w:spacing w:line="360" w:lineRule="auto"/>
        <w:jc w:val="both"/>
        <w:rPr>
          <w:rFonts w:ascii="Times New Roman" w:hAnsi="Times New Roman" w:cs="Times New Roman"/>
          <w:sz w:val="28"/>
          <w:szCs w:val="28"/>
          <w:lang w:val="uk-UA"/>
        </w:rPr>
      </w:pPr>
    </w:p>
    <w:p w14:paraId="3356FAC3" w14:textId="350ACFD5" w:rsidR="004562C4" w:rsidRPr="003666E5" w:rsidRDefault="003666E5" w:rsidP="0020227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562C4" w:rsidRPr="003666E5">
        <w:rPr>
          <w:rFonts w:ascii="Times New Roman" w:hAnsi="Times New Roman" w:cs="Times New Roman"/>
          <w:sz w:val="28"/>
          <w:szCs w:val="28"/>
          <w:lang w:val="uk-UA"/>
        </w:rPr>
        <w:t xml:space="preserve">Кількість осіб, які охоплені </w:t>
      </w:r>
      <w:r w:rsidR="00682130">
        <w:rPr>
          <w:rFonts w:ascii="Times New Roman" w:hAnsi="Times New Roman" w:cs="Times New Roman"/>
          <w:sz w:val="28"/>
          <w:szCs w:val="28"/>
          <w:lang w:val="uk-UA"/>
        </w:rPr>
        <w:t>ф</w:t>
      </w:r>
      <w:r w:rsidR="004562C4" w:rsidRPr="003666E5">
        <w:rPr>
          <w:rFonts w:ascii="Times New Roman" w:hAnsi="Times New Roman" w:cs="Times New Roman"/>
          <w:sz w:val="28"/>
          <w:szCs w:val="28"/>
          <w:lang w:val="uk-UA"/>
        </w:rPr>
        <w:t xml:space="preserve">ізкультурно-оздоровчою діяльністю, усього за десять років зменшилася на 1 700 248 , це </w:t>
      </w:r>
      <w:r w:rsidR="00157F33" w:rsidRPr="003666E5">
        <w:rPr>
          <w:rFonts w:ascii="Times New Roman" w:hAnsi="Times New Roman" w:cs="Times New Roman"/>
          <w:sz w:val="28"/>
          <w:szCs w:val="28"/>
          <w:lang w:val="uk-UA"/>
        </w:rPr>
        <w:t xml:space="preserve"> </w:t>
      </w:r>
      <w:r w:rsidRPr="003666E5">
        <w:rPr>
          <w:rFonts w:ascii="Times New Roman" w:hAnsi="Times New Roman" w:cs="Times New Roman"/>
          <w:sz w:val="28"/>
          <w:szCs w:val="28"/>
          <w:lang w:val="uk-UA"/>
        </w:rPr>
        <w:t xml:space="preserve">34 % </w:t>
      </w:r>
      <w:r>
        <w:rPr>
          <w:rFonts w:ascii="Times New Roman" w:hAnsi="Times New Roman" w:cs="Times New Roman"/>
          <w:sz w:val="28"/>
          <w:szCs w:val="28"/>
          <w:lang w:val="uk-UA"/>
        </w:rPr>
        <w:t xml:space="preserve">від кількості, які були задіяні в  фізкультурно-оздоровчій роботі в  2013 році.  </w:t>
      </w:r>
    </w:p>
    <w:p w14:paraId="64733B8E" w14:textId="135EE1DC" w:rsidR="004562C4" w:rsidRPr="00202271" w:rsidRDefault="00202271" w:rsidP="0020227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02271">
        <w:rPr>
          <w:rFonts w:ascii="Times New Roman" w:hAnsi="Times New Roman" w:cs="Times New Roman"/>
          <w:sz w:val="28"/>
          <w:szCs w:val="28"/>
          <w:lang w:val="uk-UA"/>
        </w:rPr>
        <w:t>Обізнаність вчителів з питань олімпійської освіти, як складової національно-патріотичного виховання молоді.</w:t>
      </w:r>
    </w:p>
    <w:p w14:paraId="56AB9660" w14:textId="59A9AFC6" w:rsidR="00202271" w:rsidRPr="00202271" w:rsidRDefault="00202271" w:rsidP="00202271">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02271">
        <w:rPr>
          <w:rFonts w:ascii="Times New Roman" w:hAnsi="Times New Roman" w:cs="Times New Roman"/>
          <w:sz w:val="28"/>
          <w:szCs w:val="28"/>
          <w:lang w:val="uk-UA"/>
        </w:rPr>
        <w:t>З метою визначення обізнаності вчителів щодо питань патріотичного виховання засобами олімпійсько</w:t>
      </w:r>
      <w:r>
        <w:rPr>
          <w:rFonts w:ascii="Times New Roman" w:hAnsi="Times New Roman" w:cs="Times New Roman"/>
          <w:sz w:val="28"/>
          <w:szCs w:val="28"/>
          <w:lang w:val="uk-UA"/>
        </w:rPr>
        <w:t>ї</w:t>
      </w:r>
      <w:r w:rsidRPr="00202271">
        <w:rPr>
          <w:rFonts w:ascii="Times New Roman" w:hAnsi="Times New Roman" w:cs="Times New Roman"/>
          <w:sz w:val="28"/>
          <w:szCs w:val="28"/>
          <w:lang w:val="uk-UA"/>
        </w:rPr>
        <w:t xml:space="preserve"> освіти було проведено анкетування 20 вчителів з різних міст країни, які за соціальними показниками були розділені на групи:</w:t>
      </w:r>
    </w:p>
    <w:p w14:paraId="09B08DBF" w14:textId="77777777" w:rsidR="00202271" w:rsidRPr="00202271" w:rsidRDefault="00202271" w:rsidP="00202271">
      <w:pPr>
        <w:pStyle w:val="a3"/>
        <w:spacing w:line="360" w:lineRule="auto"/>
        <w:jc w:val="both"/>
        <w:rPr>
          <w:rFonts w:ascii="Times New Roman" w:hAnsi="Times New Roman" w:cs="Times New Roman"/>
          <w:sz w:val="28"/>
          <w:szCs w:val="28"/>
          <w:lang w:val="uk-UA"/>
        </w:rPr>
      </w:pPr>
      <w:r w:rsidRPr="00202271">
        <w:rPr>
          <w:rFonts w:ascii="Times New Roman" w:hAnsi="Times New Roman" w:cs="Times New Roman"/>
          <w:sz w:val="28"/>
          <w:szCs w:val="28"/>
          <w:lang w:val="uk-UA"/>
        </w:rPr>
        <w:t xml:space="preserve">вік: до 30 років ‒ 10,5 %, 31–40 років – 23,7 %, 41–50 років – 28,9 %, 51–60 років – 28,9 %, понад 60 років – 7,9 % загальної кількості тих, хто брав участь в опитуванні. </w:t>
      </w:r>
    </w:p>
    <w:p w14:paraId="79144026" w14:textId="77777777" w:rsidR="00202271" w:rsidRPr="00202271" w:rsidRDefault="00202271" w:rsidP="00202271">
      <w:pPr>
        <w:pStyle w:val="a3"/>
        <w:spacing w:line="360" w:lineRule="auto"/>
        <w:jc w:val="both"/>
        <w:rPr>
          <w:rFonts w:ascii="Times New Roman" w:hAnsi="Times New Roman" w:cs="Times New Roman"/>
          <w:sz w:val="28"/>
          <w:szCs w:val="28"/>
          <w:lang w:val="uk-UA"/>
        </w:rPr>
      </w:pPr>
      <w:r w:rsidRPr="00202271">
        <w:rPr>
          <w:rFonts w:ascii="Times New Roman" w:hAnsi="Times New Roman" w:cs="Times New Roman"/>
          <w:sz w:val="28"/>
          <w:szCs w:val="28"/>
          <w:lang w:val="uk-UA"/>
        </w:rPr>
        <w:t xml:space="preserve">освіта: 92,1 % респондентів мали вищу освіту, 2,6 % – середню спеціальну освіту, 5,3 % – незакінчену вищу; </w:t>
      </w:r>
    </w:p>
    <w:p w14:paraId="02A45B65" w14:textId="289B4426" w:rsidR="004562C4" w:rsidRPr="00202271" w:rsidRDefault="00202271" w:rsidP="00202271">
      <w:pPr>
        <w:pStyle w:val="a3"/>
        <w:spacing w:line="360" w:lineRule="auto"/>
        <w:jc w:val="both"/>
        <w:rPr>
          <w:rFonts w:ascii="Times New Roman" w:hAnsi="Times New Roman" w:cs="Times New Roman"/>
          <w:sz w:val="28"/>
          <w:szCs w:val="28"/>
          <w:lang w:val="uk-UA"/>
        </w:rPr>
      </w:pPr>
      <w:r w:rsidRPr="00202271">
        <w:rPr>
          <w:rFonts w:ascii="Times New Roman" w:hAnsi="Times New Roman" w:cs="Times New Roman"/>
          <w:sz w:val="28"/>
          <w:szCs w:val="28"/>
          <w:lang w:val="uk-UA"/>
        </w:rPr>
        <w:t>педагогічний стаж: до 5 років – 13,2 %, 5–10 років – 15,8 %, 10–20 років – 15,8 %, понад 20 років – 55,3 % від загальної кількості респондентів.</w:t>
      </w:r>
    </w:p>
    <w:p w14:paraId="66A1439C" w14:textId="37DA137D" w:rsidR="004562C4" w:rsidRDefault="00202271" w:rsidP="00202271">
      <w:pPr>
        <w:pStyle w:val="a3"/>
        <w:spacing w:line="360" w:lineRule="auto"/>
        <w:jc w:val="both"/>
        <w:rPr>
          <w:rFonts w:ascii="Times New Roman" w:hAnsi="Times New Roman" w:cs="Times New Roman"/>
          <w:sz w:val="28"/>
          <w:szCs w:val="28"/>
          <w:lang w:val="uk-UA"/>
        </w:rPr>
      </w:pPr>
      <w:r w:rsidRPr="00202271">
        <w:rPr>
          <w:rFonts w:ascii="Times New Roman" w:hAnsi="Times New Roman" w:cs="Times New Roman"/>
          <w:sz w:val="28"/>
          <w:szCs w:val="28"/>
          <w:lang w:val="uk-UA"/>
        </w:rPr>
        <w:t xml:space="preserve">Дослідження дозволяють зазначити, що за результатами анкетування 81,4 % загальної кількості респондентів вважають, що основний наголос на  патріотичне виховання дітей </w:t>
      </w:r>
      <w:r>
        <w:rPr>
          <w:rFonts w:ascii="Times New Roman" w:hAnsi="Times New Roman" w:cs="Times New Roman"/>
          <w:sz w:val="28"/>
          <w:szCs w:val="28"/>
          <w:lang w:val="uk-UA"/>
        </w:rPr>
        <w:t xml:space="preserve">та залучення дітей до фізичної культури і спорту </w:t>
      </w:r>
      <w:r w:rsidRPr="00202271">
        <w:rPr>
          <w:rFonts w:ascii="Times New Roman" w:hAnsi="Times New Roman" w:cs="Times New Roman"/>
          <w:sz w:val="28"/>
          <w:szCs w:val="28"/>
          <w:lang w:val="uk-UA"/>
        </w:rPr>
        <w:t>необхідно здійснювати з раннього дитинства, і тільки 18,6 % – з підліткового віку</w:t>
      </w:r>
      <w:r>
        <w:rPr>
          <w:rFonts w:ascii="Times New Roman" w:hAnsi="Times New Roman" w:cs="Times New Roman"/>
          <w:sz w:val="28"/>
          <w:szCs w:val="28"/>
          <w:lang w:val="uk-UA"/>
        </w:rPr>
        <w:t>.</w:t>
      </w:r>
    </w:p>
    <w:p w14:paraId="442A83AB" w14:textId="0E8D8D95" w:rsidR="00202271" w:rsidRDefault="00202271" w:rsidP="00202271">
      <w:pPr>
        <w:pStyle w:val="a3"/>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B56ACED" wp14:editId="7927FFCE">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77D3776" w14:textId="154790A2" w:rsidR="00064D28" w:rsidRPr="00064D28" w:rsidRDefault="00064D28" w:rsidP="00064D28">
      <w:pPr>
        <w:pStyle w:val="a3"/>
        <w:spacing w:line="360" w:lineRule="auto"/>
        <w:jc w:val="center"/>
        <w:rPr>
          <w:rFonts w:ascii="Times New Roman" w:hAnsi="Times New Roman" w:cs="Times New Roman"/>
          <w:b/>
          <w:bCs/>
          <w:i/>
          <w:iCs/>
          <w:sz w:val="28"/>
          <w:szCs w:val="28"/>
          <w:lang w:val="uk-UA"/>
        </w:rPr>
      </w:pPr>
      <w:r w:rsidRPr="00064D28">
        <w:rPr>
          <w:rFonts w:ascii="Times New Roman" w:hAnsi="Times New Roman" w:cs="Times New Roman"/>
          <w:b/>
          <w:bCs/>
          <w:i/>
          <w:iCs/>
          <w:sz w:val="28"/>
          <w:szCs w:val="28"/>
          <w:lang w:val="uk-UA"/>
        </w:rPr>
        <w:t xml:space="preserve">Малюнок </w:t>
      </w:r>
      <w:r w:rsidR="005212EC">
        <w:rPr>
          <w:rFonts w:ascii="Times New Roman" w:hAnsi="Times New Roman" w:cs="Times New Roman"/>
          <w:b/>
          <w:bCs/>
          <w:i/>
          <w:iCs/>
          <w:sz w:val="28"/>
          <w:szCs w:val="28"/>
          <w:lang w:val="uk-UA"/>
        </w:rPr>
        <w:t>4</w:t>
      </w:r>
      <w:r w:rsidRPr="00064D28">
        <w:rPr>
          <w:rFonts w:ascii="Times New Roman" w:hAnsi="Times New Roman" w:cs="Times New Roman"/>
          <w:b/>
          <w:bCs/>
          <w:i/>
          <w:iCs/>
          <w:sz w:val="28"/>
          <w:szCs w:val="28"/>
          <w:lang w:val="uk-UA"/>
        </w:rPr>
        <w:t xml:space="preserve"> Ставлення вчителів до початку залучення дітей до фізичної культури і спорту як патріотичного виховання</w:t>
      </w:r>
    </w:p>
    <w:p w14:paraId="7C2D2FE4" w14:textId="330D7D02" w:rsidR="004562C4" w:rsidRDefault="004562C4" w:rsidP="004562C4">
      <w:pPr>
        <w:pStyle w:val="a3"/>
        <w:jc w:val="both"/>
        <w:rPr>
          <w:rFonts w:ascii="Times New Roman" w:hAnsi="Times New Roman" w:cs="Times New Roman"/>
          <w:sz w:val="28"/>
          <w:szCs w:val="28"/>
          <w:lang w:val="uk-UA"/>
        </w:rPr>
      </w:pPr>
    </w:p>
    <w:p w14:paraId="27818CDF" w14:textId="30060401" w:rsidR="00036638" w:rsidRDefault="00036638" w:rsidP="004562C4">
      <w:pPr>
        <w:pStyle w:val="a3"/>
        <w:jc w:val="both"/>
        <w:rPr>
          <w:rFonts w:ascii="Times New Roman" w:hAnsi="Times New Roman" w:cs="Times New Roman"/>
          <w:sz w:val="28"/>
          <w:szCs w:val="28"/>
          <w:lang w:val="uk-UA"/>
        </w:rPr>
      </w:pPr>
    </w:p>
    <w:p w14:paraId="71D46EA8" w14:textId="3D6EE020" w:rsidR="00036638" w:rsidRDefault="00036638" w:rsidP="00036638">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36638">
        <w:rPr>
          <w:rFonts w:ascii="Times New Roman" w:hAnsi="Times New Roman" w:cs="Times New Roman"/>
          <w:sz w:val="28"/>
          <w:szCs w:val="28"/>
          <w:lang w:val="uk-UA"/>
        </w:rPr>
        <w:t>Результати опитування свідчать, що 100 % вчителів вважають, що формування патріотизму в умовах сьогодення України, враховуючи морально-</w:t>
      </w:r>
      <w:r w:rsidRPr="00036638">
        <w:rPr>
          <w:rFonts w:ascii="Times New Roman" w:hAnsi="Times New Roman" w:cs="Times New Roman"/>
          <w:sz w:val="28"/>
          <w:szCs w:val="28"/>
          <w:lang w:val="uk-UA"/>
        </w:rPr>
        <w:lastRenderedPageBreak/>
        <w:t>духовний стан учнівської молоді, є актуальним і своєчасним. Анкетування дозволило встановити, що 89,5 % загальної кількості респондентів вбачають спорт одним із напрямів патріотичного виховання, 2,6 % – не згодні з таким твердженням, а 7,9 % – не могли дати відповідь на поставлене запитання</w:t>
      </w:r>
      <w:r>
        <w:rPr>
          <w:rFonts w:ascii="Times New Roman" w:hAnsi="Times New Roman" w:cs="Times New Roman"/>
          <w:sz w:val="28"/>
          <w:szCs w:val="28"/>
          <w:lang w:val="uk-UA"/>
        </w:rPr>
        <w:t>.</w:t>
      </w:r>
    </w:p>
    <w:p w14:paraId="6198FCD8" w14:textId="2196D48B" w:rsidR="00036638" w:rsidRDefault="00036638" w:rsidP="00036638">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36638">
        <w:rPr>
          <w:rFonts w:ascii="Times New Roman" w:hAnsi="Times New Roman" w:cs="Times New Roman"/>
          <w:sz w:val="28"/>
          <w:szCs w:val="28"/>
          <w:lang w:val="uk-UA"/>
        </w:rPr>
        <w:t>Результати дослідження також дозволяють відзначити, що 92,1 % загальної кількості учителів, які брали участь в опитуванні, вважають, що впровадження олімпійської освіти в навчально-виховний процес школи може стати одним із факторів, що позитивно вплине на виховання патріотичних почуттів у школярів, 7,9 % – не могли дати відповідь на поставлене запитання</w:t>
      </w:r>
      <w:r>
        <w:rPr>
          <w:rFonts w:ascii="Times New Roman" w:hAnsi="Times New Roman" w:cs="Times New Roman"/>
          <w:sz w:val="28"/>
          <w:szCs w:val="28"/>
          <w:lang w:val="uk-UA"/>
        </w:rPr>
        <w:t>.</w:t>
      </w:r>
    </w:p>
    <w:p w14:paraId="32648D3F" w14:textId="54C4CFEF" w:rsidR="00036638" w:rsidRDefault="00036638" w:rsidP="00036638">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Результати опитування школярів дозволяють визначити що спілкування з видатними спортсменами, участь в факультативних олімпійських уроках і присутність на змаганнях в якості вболівальників вплинули на їх виріб майбутньої професії – у </w:t>
      </w:r>
      <w:r w:rsidR="002103BC">
        <w:rPr>
          <w:rFonts w:ascii="Times New Roman" w:hAnsi="Times New Roman" w:cs="Times New Roman"/>
          <w:sz w:val="28"/>
          <w:szCs w:val="28"/>
          <w:lang w:val="uk-UA"/>
        </w:rPr>
        <w:t>58</w:t>
      </w:r>
      <w:r>
        <w:rPr>
          <w:rFonts w:ascii="Times New Roman" w:hAnsi="Times New Roman" w:cs="Times New Roman"/>
          <w:sz w:val="28"/>
          <w:szCs w:val="28"/>
          <w:lang w:val="uk-UA"/>
        </w:rPr>
        <w:t xml:space="preserve"> % опитуваних;</w:t>
      </w:r>
    </w:p>
    <w:p w14:paraId="2DFED480" w14:textId="4B8C04F2" w:rsidR="00036638" w:rsidRDefault="002103BC" w:rsidP="00036638">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36638">
        <w:rPr>
          <w:rFonts w:ascii="Times New Roman" w:hAnsi="Times New Roman" w:cs="Times New Roman"/>
          <w:sz w:val="28"/>
          <w:szCs w:val="28"/>
          <w:lang w:val="uk-UA"/>
        </w:rPr>
        <w:t xml:space="preserve"> Мотивували до здорового способу життя, але не вплинули на вибір майбутнього  - 2</w:t>
      </w:r>
      <w:r>
        <w:rPr>
          <w:rFonts w:ascii="Times New Roman" w:hAnsi="Times New Roman" w:cs="Times New Roman"/>
          <w:sz w:val="28"/>
          <w:szCs w:val="28"/>
          <w:lang w:val="uk-UA"/>
        </w:rPr>
        <w:t xml:space="preserve">3 %, були цікавими, але не мали впливу на загальний спосіб життя – 10%, не цікавими стали для 9 % респондентів. </w:t>
      </w:r>
    </w:p>
    <w:p w14:paraId="0C761B9F" w14:textId="02A7B87E" w:rsidR="002103BC" w:rsidRDefault="002103BC" w:rsidP="00036638">
      <w:pPr>
        <w:pStyle w:val="a3"/>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75D67B4" wp14:editId="279B4E6E">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0915085" w14:textId="77777777" w:rsidR="00036638" w:rsidRPr="00036638" w:rsidRDefault="00036638" w:rsidP="00036638">
      <w:pPr>
        <w:pStyle w:val="a3"/>
        <w:spacing w:line="360" w:lineRule="auto"/>
        <w:jc w:val="both"/>
        <w:rPr>
          <w:rFonts w:ascii="Times New Roman" w:hAnsi="Times New Roman" w:cs="Times New Roman"/>
          <w:sz w:val="28"/>
          <w:szCs w:val="28"/>
          <w:lang w:val="uk-UA"/>
        </w:rPr>
      </w:pPr>
    </w:p>
    <w:p w14:paraId="65DF91CA" w14:textId="380845AE" w:rsidR="00036638" w:rsidRPr="002103BC" w:rsidRDefault="002103BC" w:rsidP="002103BC">
      <w:pPr>
        <w:pStyle w:val="a3"/>
        <w:jc w:val="center"/>
        <w:rPr>
          <w:rFonts w:ascii="Times New Roman" w:hAnsi="Times New Roman" w:cs="Times New Roman"/>
          <w:b/>
          <w:bCs/>
          <w:i/>
          <w:iCs/>
          <w:sz w:val="28"/>
          <w:szCs w:val="28"/>
          <w:lang w:val="uk-UA"/>
        </w:rPr>
      </w:pPr>
      <w:r w:rsidRPr="002103BC">
        <w:rPr>
          <w:rFonts w:ascii="Times New Roman" w:hAnsi="Times New Roman" w:cs="Times New Roman"/>
          <w:b/>
          <w:bCs/>
          <w:i/>
          <w:iCs/>
          <w:sz w:val="28"/>
          <w:szCs w:val="28"/>
          <w:lang w:val="uk-UA"/>
        </w:rPr>
        <w:t>Малюнок 5 Зацікавленість дітей спортивними і національно-патріотичними заходами</w:t>
      </w:r>
    </w:p>
    <w:p w14:paraId="1F8CB7B8" w14:textId="7470CBF5" w:rsidR="00036638" w:rsidRPr="002103BC" w:rsidRDefault="00036638" w:rsidP="002103BC">
      <w:pPr>
        <w:pStyle w:val="a3"/>
        <w:jc w:val="center"/>
        <w:rPr>
          <w:rFonts w:ascii="Times New Roman" w:hAnsi="Times New Roman" w:cs="Times New Roman"/>
          <w:b/>
          <w:bCs/>
          <w:i/>
          <w:iCs/>
          <w:sz w:val="28"/>
          <w:szCs w:val="28"/>
          <w:lang w:val="uk-UA"/>
        </w:rPr>
      </w:pPr>
    </w:p>
    <w:p w14:paraId="2348CC78" w14:textId="3AD8EF69" w:rsidR="00BA729E" w:rsidRDefault="00BA729E" w:rsidP="004562C4">
      <w:pPr>
        <w:pStyle w:val="a3"/>
        <w:jc w:val="both"/>
        <w:rPr>
          <w:rFonts w:ascii="Times New Roman" w:hAnsi="Times New Roman" w:cs="Times New Roman"/>
          <w:sz w:val="28"/>
          <w:szCs w:val="28"/>
          <w:lang w:val="uk-UA"/>
        </w:rPr>
      </w:pPr>
    </w:p>
    <w:p w14:paraId="2F65647D" w14:textId="5FCCE4FA" w:rsidR="00BA729E" w:rsidRDefault="00BA729E" w:rsidP="004562C4">
      <w:pPr>
        <w:pStyle w:val="a3"/>
        <w:jc w:val="both"/>
        <w:rPr>
          <w:rFonts w:ascii="Times New Roman" w:hAnsi="Times New Roman" w:cs="Times New Roman"/>
          <w:sz w:val="28"/>
          <w:szCs w:val="28"/>
          <w:lang w:val="uk-UA"/>
        </w:rPr>
      </w:pPr>
    </w:p>
    <w:p w14:paraId="5279354B" w14:textId="23E43D85" w:rsidR="00BA729E" w:rsidRPr="00C4188B" w:rsidRDefault="00BA729E" w:rsidP="002F432C">
      <w:pPr>
        <w:pStyle w:val="a3"/>
        <w:spacing w:line="360" w:lineRule="auto"/>
        <w:jc w:val="center"/>
        <w:rPr>
          <w:rFonts w:ascii="Times New Roman" w:hAnsi="Times New Roman" w:cs="Times New Roman"/>
          <w:b/>
          <w:bCs/>
          <w:i/>
          <w:iCs/>
          <w:sz w:val="28"/>
          <w:szCs w:val="28"/>
          <w:lang w:val="uk-UA"/>
        </w:rPr>
      </w:pPr>
      <w:r w:rsidRPr="00C4188B">
        <w:rPr>
          <w:rFonts w:ascii="Times New Roman" w:hAnsi="Times New Roman" w:cs="Times New Roman"/>
          <w:b/>
          <w:bCs/>
          <w:i/>
          <w:iCs/>
          <w:sz w:val="28"/>
          <w:szCs w:val="28"/>
          <w:lang w:val="uk-UA"/>
        </w:rPr>
        <w:t xml:space="preserve">Методичні рекомендації </w:t>
      </w:r>
      <w:r w:rsidR="003B0E3A" w:rsidRPr="00C4188B">
        <w:rPr>
          <w:rFonts w:ascii="Times New Roman" w:hAnsi="Times New Roman" w:cs="Times New Roman"/>
          <w:b/>
          <w:bCs/>
          <w:i/>
          <w:iCs/>
          <w:sz w:val="28"/>
          <w:szCs w:val="28"/>
          <w:lang w:val="uk-UA"/>
        </w:rPr>
        <w:t>щодо організації спортивно-масових заходів та максимального забезпечення участі учнівської та студентської молоді в спортивних змаганнях різних рівнів</w:t>
      </w:r>
    </w:p>
    <w:p w14:paraId="6397BAE9" w14:textId="579DD016" w:rsidR="00C4188B" w:rsidRDefault="00CA31BC"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42E60">
        <w:rPr>
          <w:rFonts w:ascii="Times New Roman" w:hAnsi="Times New Roman" w:cs="Times New Roman"/>
          <w:sz w:val="28"/>
          <w:szCs w:val="28"/>
          <w:lang w:val="uk-UA"/>
        </w:rPr>
        <w:t>Впровадження інноваційних підходів до проведення уроків фізичної культу</w:t>
      </w:r>
      <w:r>
        <w:rPr>
          <w:rFonts w:ascii="Times New Roman" w:hAnsi="Times New Roman" w:cs="Times New Roman"/>
          <w:sz w:val="28"/>
          <w:szCs w:val="28"/>
          <w:lang w:val="uk-UA"/>
        </w:rPr>
        <w:t>р</w:t>
      </w:r>
      <w:r w:rsidR="00642E60">
        <w:rPr>
          <w:rFonts w:ascii="Times New Roman" w:hAnsi="Times New Roman" w:cs="Times New Roman"/>
          <w:sz w:val="28"/>
          <w:szCs w:val="28"/>
          <w:lang w:val="uk-UA"/>
        </w:rPr>
        <w:t>и в закладах освіти;</w:t>
      </w:r>
    </w:p>
    <w:p w14:paraId="0496AECF" w14:textId="503D3088" w:rsidR="00642E60" w:rsidRDefault="00642E60"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рухової активності учнів, залучення їх до системних занять фізичною культурою і спортом;</w:t>
      </w:r>
    </w:p>
    <w:p w14:paraId="5684F23A" w14:textId="77777777" w:rsidR="00642E60" w:rsidRDefault="00642E60"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 ефективних методів онлайн залучення до рухової активності, в тому числі в умовах воєнного стану;</w:t>
      </w:r>
    </w:p>
    <w:p w14:paraId="555000BF" w14:textId="5C44BEAC" w:rsidR="00642E60" w:rsidRDefault="00642E60"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учнів до участі у спортивних та фізкультурно-оздоровчих заходів всеукар</w:t>
      </w:r>
      <w:r w:rsidR="00CA31BC">
        <w:rPr>
          <w:rFonts w:ascii="Times New Roman" w:hAnsi="Times New Roman" w:cs="Times New Roman"/>
          <w:sz w:val="28"/>
          <w:szCs w:val="28"/>
          <w:lang w:val="uk-UA"/>
        </w:rPr>
        <w:t>а</w:t>
      </w:r>
      <w:r>
        <w:rPr>
          <w:rFonts w:ascii="Times New Roman" w:hAnsi="Times New Roman" w:cs="Times New Roman"/>
          <w:sz w:val="28"/>
          <w:szCs w:val="28"/>
          <w:lang w:val="uk-UA"/>
        </w:rPr>
        <w:t>їнського та міжнародного рівнів;</w:t>
      </w:r>
    </w:p>
    <w:p w14:paraId="19779484" w14:textId="77777777" w:rsidR="00642E60" w:rsidRDefault="00642E60"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методі поєднання рухової активності з комп’ютерними іграми;</w:t>
      </w:r>
    </w:p>
    <w:p w14:paraId="2909D948" w14:textId="2B8BC3AD" w:rsidR="002760DB" w:rsidRDefault="00CA31BC"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760DB">
        <w:rPr>
          <w:rFonts w:ascii="Times New Roman" w:hAnsi="Times New Roman" w:cs="Times New Roman"/>
          <w:sz w:val="28"/>
          <w:szCs w:val="28"/>
          <w:lang w:val="uk-UA"/>
        </w:rPr>
        <w:t>Для студентів вищих навча</w:t>
      </w:r>
      <w:r>
        <w:rPr>
          <w:rFonts w:ascii="Times New Roman" w:hAnsi="Times New Roman" w:cs="Times New Roman"/>
          <w:sz w:val="28"/>
          <w:szCs w:val="28"/>
          <w:lang w:val="uk-UA"/>
        </w:rPr>
        <w:t>л</w:t>
      </w:r>
      <w:r w:rsidR="002760DB">
        <w:rPr>
          <w:rFonts w:ascii="Times New Roman" w:hAnsi="Times New Roman" w:cs="Times New Roman"/>
          <w:sz w:val="28"/>
          <w:szCs w:val="28"/>
          <w:lang w:val="uk-UA"/>
        </w:rPr>
        <w:t>ьних закладів нормативними документами запропоновано створення та забезпечення роботи центрів студентського с</w:t>
      </w:r>
      <w:r>
        <w:rPr>
          <w:rFonts w:ascii="Times New Roman" w:hAnsi="Times New Roman" w:cs="Times New Roman"/>
          <w:sz w:val="28"/>
          <w:szCs w:val="28"/>
          <w:lang w:val="uk-UA"/>
        </w:rPr>
        <w:t>п</w:t>
      </w:r>
      <w:r w:rsidR="002760DB">
        <w:rPr>
          <w:rFonts w:ascii="Times New Roman" w:hAnsi="Times New Roman" w:cs="Times New Roman"/>
          <w:sz w:val="28"/>
          <w:szCs w:val="28"/>
          <w:lang w:val="uk-UA"/>
        </w:rPr>
        <w:t>орту, спортивних клубів, с</w:t>
      </w:r>
      <w:r>
        <w:rPr>
          <w:rFonts w:ascii="Times New Roman" w:hAnsi="Times New Roman" w:cs="Times New Roman"/>
          <w:sz w:val="28"/>
          <w:szCs w:val="28"/>
          <w:lang w:val="uk-UA"/>
        </w:rPr>
        <w:t>е</w:t>
      </w:r>
      <w:r w:rsidR="002760DB">
        <w:rPr>
          <w:rFonts w:ascii="Times New Roman" w:hAnsi="Times New Roman" w:cs="Times New Roman"/>
          <w:sz w:val="28"/>
          <w:szCs w:val="28"/>
          <w:lang w:val="uk-UA"/>
        </w:rPr>
        <w:t>кцій та інших структурних підрозділів спортивної направленості у закладах вищої освіти;</w:t>
      </w:r>
    </w:p>
    <w:p w14:paraId="3239E91E" w14:textId="4ABF13B7" w:rsidR="002760DB" w:rsidRDefault="002760DB"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проведення змагань та підготовки і участі студентів в змаганнях з видів спорту визнаних в Україні;</w:t>
      </w:r>
    </w:p>
    <w:p w14:paraId="53B91DAF" w14:textId="279C8B82" w:rsidR="00642E60" w:rsidRDefault="00642E60"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760DB">
        <w:rPr>
          <w:rFonts w:ascii="Times New Roman" w:hAnsi="Times New Roman" w:cs="Times New Roman"/>
          <w:sz w:val="28"/>
          <w:szCs w:val="28"/>
          <w:lang w:val="uk-UA"/>
        </w:rPr>
        <w:t xml:space="preserve">Створення та широке поширення моделі мотивації студентів до здорового способу життя, занять фізичною культурою і спортом, відповідно до реалій сьогодення сучасного українського суспільства. </w:t>
      </w:r>
    </w:p>
    <w:p w14:paraId="151AE8B5" w14:textId="77777777" w:rsidR="00CA31BC" w:rsidRDefault="002760DB"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Відзначення та визнання переможців змагань , поширення інформації про них та їх досягнення. Поширення інформації про олімпійські цінності, проведення заходів з залученням видатних спортсменів та інформації про їх досягнення у спорті. </w:t>
      </w:r>
    </w:p>
    <w:p w14:paraId="2A501C38" w14:textId="2BDE9585" w:rsidR="00204B5E" w:rsidRDefault="00204B5E"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Забезпечення широкого висвітлення в засобах масової інформації спортивних заходів, розповсюдження реклами стосовно переваг оздоровчої рухової активності. </w:t>
      </w:r>
    </w:p>
    <w:p w14:paraId="6D49A9EF" w14:textId="77777777" w:rsidR="00CA31BC" w:rsidRDefault="00204B5E"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Створення сучасної моделі мотивації школярів та студентів до занять фізичною культурою і спортом, впровадження здорового способу життя як складової збереження і зміцнення здоров’я, успішної соціалізації та подальшого професійного розвитку.  </w:t>
      </w:r>
    </w:p>
    <w:p w14:paraId="3BA0C41B" w14:textId="445E35FB" w:rsidR="002760DB" w:rsidRDefault="009D445D"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w:t>
      </w:r>
      <w:r w:rsidR="002215A1">
        <w:rPr>
          <w:rFonts w:ascii="Times New Roman" w:hAnsi="Times New Roman" w:cs="Times New Roman"/>
          <w:sz w:val="28"/>
          <w:szCs w:val="28"/>
          <w:lang w:val="uk-UA"/>
        </w:rPr>
        <w:t>цілісної</w:t>
      </w:r>
      <w:r>
        <w:rPr>
          <w:rFonts w:ascii="Times New Roman" w:hAnsi="Times New Roman" w:cs="Times New Roman"/>
          <w:sz w:val="28"/>
          <w:szCs w:val="28"/>
          <w:lang w:val="uk-UA"/>
        </w:rPr>
        <w:t xml:space="preserve"> системи виявлення талановитих дітей та забезпечення умов для фізичного та духовного розвитку та створення умов для вибору виду спорту і  спортивної підготовки в обраному виді спорту. </w:t>
      </w:r>
    </w:p>
    <w:p w14:paraId="4F29EE4B" w14:textId="75861835" w:rsidR="00BA729E" w:rsidRDefault="002215A1" w:rsidP="003B0E3A">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запропоновані напрями приведуть до збільшення осіб, що займаються спортом та покращення стану фізичної підготовленості дітей та молоді України. </w:t>
      </w:r>
    </w:p>
    <w:p w14:paraId="3415FF97" w14:textId="77777777" w:rsidR="00BA729E" w:rsidRPr="00845046" w:rsidRDefault="00BA729E" w:rsidP="004562C4">
      <w:pPr>
        <w:pStyle w:val="a3"/>
        <w:jc w:val="both"/>
        <w:rPr>
          <w:rFonts w:ascii="Times New Roman" w:hAnsi="Times New Roman" w:cs="Times New Roman"/>
          <w:sz w:val="28"/>
          <w:szCs w:val="28"/>
          <w:lang w:val="uk-UA"/>
        </w:rPr>
      </w:pPr>
    </w:p>
    <w:p w14:paraId="0D4EB5E1" w14:textId="64D1A560" w:rsidR="00845046" w:rsidRDefault="00845046" w:rsidP="00293DC5">
      <w:pPr>
        <w:pStyle w:val="a3"/>
        <w:spacing w:line="360" w:lineRule="auto"/>
        <w:jc w:val="both"/>
        <w:rPr>
          <w:rFonts w:ascii="Times New Roman" w:hAnsi="Times New Roman" w:cs="Times New Roman"/>
          <w:b/>
          <w:bCs/>
          <w:sz w:val="28"/>
          <w:szCs w:val="28"/>
          <w:lang w:val="uk-UA"/>
        </w:rPr>
      </w:pPr>
      <w:r w:rsidRPr="00845046">
        <w:rPr>
          <w:rFonts w:ascii="Times New Roman" w:hAnsi="Times New Roman" w:cs="Times New Roman"/>
          <w:b/>
          <w:bCs/>
          <w:sz w:val="28"/>
          <w:szCs w:val="28"/>
          <w:lang w:val="uk-UA"/>
        </w:rPr>
        <w:t>Висновки</w:t>
      </w:r>
      <w:r w:rsidR="00CA31BC">
        <w:rPr>
          <w:rFonts w:ascii="Times New Roman" w:hAnsi="Times New Roman" w:cs="Times New Roman"/>
          <w:b/>
          <w:bCs/>
          <w:sz w:val="28"/>
          <w:szCs w:val="28"/>
          <w:lang w:val="uk-UA"/>
        </w:rPr>
        <w:t xml:space="preserve"> до Розділу ІІ</w:t>
      </w:r>
    </w:p>
    <w:p w14:paraId="59C23608" w14:textId="6246C2F1" w:rsidR="00CA31BC" w:rsidRPr="00CA31BC" w:rsidRDefault="00CA31BC" w:rsidP="00293D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CA31BC">
        <w:rPr>
          <w:rFonts w:ascii="Times New Roman" w:hAnsi="Times New Roman" w:cs="Times New Roman"/>
          <w:sz w:val="28"/>
          <w:szCs w:val="28"/>
          <w:lang w:val="uk-UA"/>
        </w:rPr>
        <w:t xml:space="preserve">роведене дослідження дало змогу </w:t>
      </w:r>
      <w:r>
        <w:rPr>
          <w:rFonts w:ascii="Times New Roman" w:hAnsi="Times New Roman" w:cs="Times New Roman"/>
          <w:sz w:val="28"/>
          <w:szCs w:val="28"/>
          <w:lang w:val="uk-UA"/>
        </w:rPr>
        <w:t xml:space="preserve">визначити залученість дітей до фізкультурно-оздоровчої діяльності, рівень мотивації школярів до занять спортом і вибору професії. Також в дослідженні приймали участь як вчителі так і фахівці сфери спорту. Аналіз анкетних даних визначив що 40% вчителів не розуміють важливості </w:t>
      </w:r>
      <w:r w:rsidR="00F15468">
        <w:rPr>
          <w:rFonts w:ascii="Times New Roman" w:hAnsi="Times New Roman" w:cs="Times New Roman"/>
          <w:sz w:val="28"/>
          <w:szCs w:val="28"/>
          <w:lang w:val="uk-UA"/>
        </w:rPr>
        <w:t xml:space="preserve">масового спорту і соціального значення фізкультурно-оздоровчої діяльності школярів та студентів, та їх місце в національно-патріотичному вихованні молоді.   </w:t>
      </w:r>
    </w:p>
    <w:p w14:paraId="35D234D0" w14:textId="7A0A3AFE" w:rsidR="00CA31BC" w:rsidRPr="00CA31BC" w:rsidRDefault="00CA31BC" w:rsidP="00CA31B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31BC">
        <w:rPr>
          <w:rFonts w:ascii="Times New Roman" w:hAnsi="Times New Roman" w:cs="Times New Roman"/>
          <w:sz w:val="28"/>
          <w:szCs w:val="28"/>
          <w:lang w:val="uk-UA"/>
        </w:rPr>
        <w:t xml:space="preserve">Подальший розвиток </w:t>
      </w:r>
      <w:r w:rsidR="00F15468">
        <w:rPr>
          <w:rFonts w:ascii="Times New Roman" w:hAnsi="Times New Roman" w:cs="Times New Roman"/>
          <w:sz w:val="28"/>
          <w:szCs w:val="28"/>
          <w:lang w:val="uk-UA"/>
        </w:rPr>
        <w:t xml:space="preserve">сфери </w:t>
      </w:r>
      <w:r w:rsidRPr="00CA31BC">
        <w:rPr>
          <w:rFonts w:ascii="Times New Roman" w:hAnsi="Times New Roman" w:cs="Times New Roman"/>
          <w:sz w:val="28"/>
          <w:szCs w:val="28"/>
          <w:lang w:val="uk-UA"/>
        </w:rPr>
        <w:t xml:space="preserve">фізичної культури і спорту в Україні може бути забезпечений </w:t>
      </w:r>
      <w:r w:rsidR="00F15468">
        <w:rPr>
          <w:rFonts w:ascii="Times New Roman" w:hAnsi="Times New Roman" w:cs="Times New Roman"/>
          <w:sz w:val="28"/>
          <w:szCs w:val="28"/>
          <w:lang w:val="uk-UA"/>
        </w:rPr>
        <w:t xml:space="preserve">лише </w:t>
      </w:r>
      <w:r w:rsidRPr="00CA31BC">
        <w:rPr>
          <w:rFonts w:ascii="Times New Roman" w:hAnsi="Times New Roman" w:cs="Times New Roman"/>
          <w:sz w:val="28"/>
          <w:szCs w:val="28"/>
          <w:lang w:val="uk-UA"/>
        </w:rPr>
        <w:t>поєднанням зусиль органів виконавчої влади, органів місцевого самоврядування, інститутів громадянського суспільства для проведення реформи у сфері фізичної культури і спорту з метою приведення її у відповідність з європейськими вимогами та стандартами шляхом визначення як основи європейської моделі реформування й побудови відносин між органами державної влади та громадськими організаціями фізкультурно-спортивної спрямованості, підвищення рівня публічності й прозорості діяльності Мінмолодьспорту, автономності спортивних федерацій, удосконалення національного антидопінгового законодавства, що сприятиме створенню умов для відведення фізичній культурі і спорту в Україні провідної ролі.</w:t>
      </w:r>
    </w:p>
    <w:p w14:paraId="2A1B766C" w14:textId="7A9ADEAE" w:rsidR="00CA31BC" w:rsidRDefault="00CA31BC" w:rsidP="00293DC5">
      <w:pPr>
        <w:pStyle w:val="a3"/>
        <w:spacing w:line="360" w:lineRule="auto"/>
        <w:jc w:val="both"/>
        <w:rPr>
          <w:rFonts w:ascii="Times New Roman" w:hAnsi="Times New Roman" w:cs="Times New Roman"/>
          <w:b/>
          <w:bCs/>
          <w:sz w:val="28"/>
          <w:szCs w:val="28"/>
          <w:lang w:val="uk-UA"/>
        </w:rPr>
      </w:pPr>
    </w:p>
    <w:p w14:paraId="225DA410" w14:textId="4E648300" w:rsidR="00CA31BC" w:rsidRPr="00845046" w:rsidRDefault="00F15468" w:rsidP="00F15468">
      <w:pPr>
        <w:pStyle w:val="a3"/>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360BE373" w14:textId="01218EDE" w:rsidR="00845046" w:rsidRPr="00845046" w:rsidRDefault="00845046" w:rsidP="00293DC5">
      <w:pPr>
        <w:pStyle w:val="a3"/>
        <w:spacing w:line="360" w:lineRule="auto"/>
        <w:jc w:val="both"/>
        <w:rPr>
          <w:rFonts w:ascii="Times New Roman" w:hAnsi="Times New Roman" w:cs="Times New Roman"/>
          <w:sz w:val="28"/>
          <w:szCs w:val="28"/>
          <w:lang w:val="uk-UA"/>
        </w:rPr>
      </w:pPr>
    </w:p>
    <w:p w14:paraId="066A8B26" w14:textId="2CAB0B4F" w:rsidR="004F003D" w:rsidRPr="00050640" w:rsidRDefault="00C43898" w:rsidP="004F003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C0240">
        <w:rPr>
          <w:rFonts w:ascii="Times New Roman" w:hAnsi="Times New Roman" w:cs="Times New Roman"/>
          <w:sz w:val="28"/>
          <w:szCs w:val="28"/>
          <w:lang w:val="uk-UA"/>
        </w:rPr>
        <w:t>1.</w:t>
      </w:r>
      <w:r w:rsidR="007C0240">
        <w:rPr>
          <w:rFonts w:ascii="Times New Roman" w:hAnsi="Times New Roman" w:cs="Times New Roman"/>
          <w:sz w:val="28"/>
          <w:szCs w:val="28"/>
          <w:lang w:val="uk-UA"/>
        </w:rPr>
        <w:tab/>
        <w:t xml:space="preserve">Аналіз та узагальнення інформаційних джерел, зроблений під час дослідження  </w:t>
      </w:r>
      <w:r w:rsidR="004F003D" w:rsidRPr="00050640">
        <w:rPr>
          <w:rFonts w:ascii="Times New Roman" w:hAnsi="Times New Roman" w:cs="Times New Roman"/>
          <w:sz w:val="28"/>
          <w:szCs w:val="28"/>
          <w:lang w:val="uk-UA"/>
        </w:rPr>
        <w:t xml:space="preserve"> </w:t>
      </w:r>
      <w:r w:rsidR="007C0240">
        <w:rPr>
          <w:rFonts w:ascii="Times New Roman" w:hAnsi="Times New Roman" w:cs="Times New Roman"/>
          <w:sz w:val="28"/>
          <w:szCs w:val="28"/>
          <w:lang w:val="uk-UA"/>
        </w:rPr>
        <w:t xml:space="preserve">дозволив </w:t>
      </w:r>
      <w:r w:rsidR="004F003D" w:rsidRPr="00050640">
        <w:rPr>
          <w:rFonts w:ascii="Times New Roman" w:hAnsi="Times New Roman" w:cs="Times New Roman"/>
          <w:sz w:val="28"/>
          <w:szCs w:val="28"/>
          <w:lang w:val="uk-UA"/>
        </w:rPr>
        <w:t xml:space="preserve">зробити висновок, що  </w:t>
      </w:r>
      <w:r w:rsidR="007C0240">
        <w:rPr>
          <w:rFonts w:ascii="Times New Roman" w:hAnsi="Times New Roman" w:cs="Times New Roman"/>
          <w:sz w:val="28"/>
          <w:szCs w:val="28"/>
          <w:lang w:val="uk-UA"/>
        </w:rPr>
        <w:t>масовий спорт школярів та студентський спорт є необхідними складовими в системі</w:t>
      </w:r>
      <w:r w:rsidR="004F003D" w:rsidRPr="00050640">
        <w:rPr>
          <w:rFonts w:ascii="Times New Roman" w:hAnsi="Times New Roman" w:cs="Times New Roman"/>
          <w:sz w:val="28"/>
          <w:szCs w:val="28"/>
          <w:lang w:val="uk-UA"/>
        </w:rPr>
        <w:t xml:space="preserve"> виховання морально і фізично здорової особистості, яка має патріотичні переконаннями, громадянську свідомість і почуття, завжди знаходилася у полі зору видатних вітчизняних науковців і педагогів. </w:t>
      </w:r>
      <w:r w:rsidR="004F003D" w:rsidRPr="00050640">
        <w:rPr>
          <w:rFonts w:ascii="Times New Roman" w:hAnsi="Times New Roman" w:cs="Times New Roman"/>
          <w:sz w:val="28"/>
          <w:szCs w:val="28"/>
          <w:lang w:val="uk-UA"/>
        </w:rPr>
        <w:tab/>
        <w:t xml:space="preserve">Значна кількість нормативно-правових документів України свідчить про необхідність вирішення проблеми здоров’я нації та національно-патріотичного виховання молоді як найбільш важливої на сучасному етапі розвитку суспільства особливо в умовах військового стану. </w:t>
      </w:r>
    </w:p>
    <w:p w14:paraId="411EC098" w14:textId="109700FB" w:rsidR="00C43898" w:rsidRDefault="004F003D" w:rsidP="00C66A59">
      <w:pPr>
        <w:pStyle w:val="a3"/>
        <w:spacing w:line="360" w:lineRule="auto"/>
        <w:jc w:val="both"/>
        <w:rPr>
          <w:rFonts w:ascii="Times New Roman" w:hAnsi="Times New Roman" w:cs="Times New Roman"/>
          <w:sz w:val="28"/>
          <w:szCs w:val="28"/>
          <w:lang w:val="uk-UA"/>
        </w:rPr>
      </w:pPr>
      <w:r w:rsidRPr="00050640">
        <w:rPr>
          <w:rFonts w:ascii="Times New Roman" w:hAnsi="Times New Roman" w:cs="Times New Roman"/>
          <w:sz w:val="28"/>
          <w:szCs w:val="28"/>
          <w:lang w:val="uk-UA"/>
        </w:rPr>
        <w:tab/>
      </w:r>
      <w:r w:rsidR="007C0240" w:rsidRPr="00845046">
        <w:rPr>
          <w:rFonts w:ascii="Times New Roman" w:hAnsi="Times New Roman" w:cs="Times New Roman"/>
          <w:sz w:val="28"/>
          <w:szCs w:val="28"/>
          <w:lang w:val="uk-UA"/>
        </w:rPr>
        <w:t xml:space="preserve">Дослідження базується на аналізі наукових публікацій, методичних розробок, стратегії й концепціях розвитку фізичної культури і спорту. Зроблено моніторинг </w:t>
      </w:r>
      <w:r w:rsidR="00C66A59">
        <w:rPr>
          <w:rFonts w:ascii="Times New Roman" w:hAnsi="Times New Roman" w:cs="Times New Roman"/>
          <w:sz w:val="28"/>
          <w:szCs w:val="28"/>
          <w:lang w:val="uk-UA"/>
        </w:rPr>
        <w:t>проведених</w:t>
      </w:r>
      <w:r w:rsidR="007C0240" w:rsidRPr="00845046">
        <w:rPr>
          <w:rFonts w:ascii="Times New Roman" w:hAnsi="Times New Roman" w:cs="Times New Roman"/>
          <w:sz w:val="28"/>
          <w:szCs w:val="28"/>
          <w:lang w:val="uk-UA"/>
        </w:rPr>
        <w:t xml:space="preserve"> заходів щодо </w:t>
      </w:r>
      <w:r w:rsidR="007C0240">
        <w:rPr>
          <w:rFonts w:ascii="Times New Roman" w:hAnsi="Times New Roman" w:cs="Times New Roman"/>
          <w:sz w:val="28"/>
          <w:szCs w:val="28"/>
          <w:lang w:val="uk-UA"/>
        </w:rPr>
        <w:t xml:space="preserve">залучення дітей до масових спортивних заходів, </w:t>
      </w:r>
      <w:r w:rsidR="007C0240" w:rsidRPr="00845046">
        <w:rPr>
          <w:rFonts w:ascii="Times New Roman" w:hAnsi="Times New Roman" w:cs="Times New Roman"/>
          <w:sz w:val="28"/>
          <w:szCs w:val="28"/>
          <w:lang w:val="uk-UA"/>
        </w:rPr>
        <w:t xml:space="preserve">раннього виявлення обдарованих дітей і створення можливостей для відбору ними спортивної кар’єри. </w:t>
      </w:r>
    </w:p>
    <w:p w14:paraId="48AEB50D" w14:textId="76F30885" w:rsidR="00C66A59" w:rsidRPr="00C66A59" w:rsidRDefault="00C66A59" w:rsidP="00C66A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C0240">
        <w:rPr>
          <w:rFonts w:ascii="Times New Roman" w:hAnsi="Times New Roman" w:cs="Times New Roman"/>
          <w:sz w:val="28"/>
          <w:szCs w:val="28"/>
          <w:lang w:val="uk-UA"/>
        </w:rPr>
        <w:t xml:space="preserve">. </w:t>
      </w:r>
      <w:r w:rsidR="00C43898">
        <w:rPr>
          <w:rFonts w:ascii="Times New Roman" w:hAnsi="Times New Roman" w:cs="Times New Roman"/>
          <w:sz w:val="28"/>
          <w:szCs w:val="28"/>
          <w:lang w:val="uk-UA"/>
        </w:rPr>
        <w:t xml:space="preserve">Визначено комплекс організаційно-педагогічних умов, скерованих на формування соціальної свідомості, національно-патріотичних цінностей, мотивації в учнівської та студентської молоді </w:t>
      </w:r>
      <w:r w:rsidRPr="00C66A59">
        <w:rPr>
          <w:rFonts w:ascii="Times New Roman" w:hAnsi="Times New Roman" w:cs="Times New Roman"/>
          <w:sz w:val="28"/>
          <w:szCs w:val="28"/>
          <w:lang w:val="uk-UA"/>
        </w:rPr>
        <w:t xml:space="preserve"> до занять  фізичною культурою і спортом</w:t>
      </w:r>
      <w:r>
        <w:rPr>
          <w:rFonts w:ascii="Times New Roman" w:hAnsi="Times New Roman" w:cs="Times New Roman"/>
          <w:sz w:val="28"/>
          <w:szCs w:val="28"/>
          <w:lang w:val="uk-UA"/>
        </w:rPr>
        <w:t>.</w:t>
      </w:r>
      <w:r w:rsidRPr="00C66A59">
        <w:rPr>
          <w:rFonts w:ascii="Times New Roman" w:hAnsi="Times New Roman" w:cs="Times New Roman"/>
          <w:sz w:val="28"/>
          <w:szCs w:val="28"/>
          <w:lang w:val="uk-UA"/>
        </w:rPr>
        <w:t xml:space="preserve"> </w:t>
      </w:r>
      <w:r w:rsidRPr="00050640">
        <w:rPr>
          <w:rFonts w:ascii="Times New Roman" w:hAnsi="Times New Roman" w:cs="Times New Roman"/>
          <w:sz w:val="28"/>
          <w:szCs w:val="28"/>
          <w:lang w:val="uk-UA"/>
        </w:rPr>
        <w:t>Проте констатовано, що проблема національно-патріотичного виховання, збереження здоров’я нації через залучення до спорту, в закладах загальної середньої освіти України не була предметом спеціального наукового пошуку.</w:t>
      </w:r>
    </w:p>
    <w:p w14:paraId="64710E8C" w14:textId="3ADAB4FA" w:rsidR="003F7972" w:rsidRPr="00CC7A4D" w:rsidRDefault="00C66A59" w:rsidP="00C66A59">
      <w:pPr>
        <w:spacing w:after="0" w:line="360" w:lineRule="auto"/>
        <w:ind w:firstLine="708"/>
        <w:jc w:val="both"/>
        <w:rPr>
          <w:rFonts w:ascii="Times New Roman" w:eastAsia="Times New Roman" w:hAnsi="Times New Roman"/>
          <w:sz w:val="28"/>
          <w:szCs w:val="28"/>
          <w:lang w:val="uk-UA" w:eastAsia="ru-RU"/>
        </w:rPr>
      </w:pPr>
      <w:r w:rsidRPr="00C66A59">
        <w:rPr>
          <w:rFonts w:ascii="Times New Roman" w:hAnsi="Times New Roman" w:cs="Times New Roman"/>
          <w:sz w:val="28"/>
          <w:szCs w:val="28"/>
          <w:lang w:val="uk-UA"/>
        </w:rPr>
        <w:t>3</w:t>
      </w:r>
      <w:r w:rsidRPr="00C66A59">
        <w:rPr>
          <w:rFonts w:ascii="Times New Roman" w:hAnsi="Times New Roman" w:cs="Times New Roman"/>
          <w:sz w:val="28"/>
          <w:szCs w:val="28"/>
          <w:lang w:val="uk-UA"/>
        </w:rPr>
        <w:tab/>
        <w:t>Розроб</w:t>
      </w:r>
      <w:r>
        <w:rPr>
          <w:rFonts w:ascii="Times New Roman" w:hAnsi="Times New Roman" w:cs="Times New Roman"/>
          <w:sz w:val="28"/>
          <w:szCs w:val="28"/>
          <w:lang w:val="uk-UA"/>
        </w:rPr>
        <w:t>лені</w:t>
      </w:r>
      <w:r w:rsidRPr="00C66A59">
        <w:rPr>
          <w:rFonts w:ascii="Times New Roman" w:hAnsi="Times New Roman" w:cs="Times New Roman"/>
          <w:sz w:val="28"/>
          <w:szCs w:val="28"/>
          <w:lang w:val="uk-UA"/>
        </w:rPr>
        <w:t xml:space="preserve"> методичні рекомендації щодо організації спортивно-масових заходів та максимального забезпечення участі учнівської та студентської молоді в спортивних змаганнях різних рівнів.</w:t>
      </w:r>
      <w:r>
        <w:rPr>
          <w:rFonts w:ascii="Times New Roman" w:hAnsi="Times New Roman" w:cs="Times New Roman"/>
          <w:sz w:val="28"/>
          <w:szCs w:val="28"/>
          <w:lang w:val="uk-UA"/>
        </w:rPr>
        <w:t xml:space="preserve"> </w:t>
      </w:r>
      <w:r w:rsidR="007C0240">
        <w:rPr>
          <w:rFonts w:ascii="Times New Roman" w:eastAsia="Times New Roman" w:hAnsi="Times New Roman"/>
          <w:sz w:val="28"/>
          <w:szCs w:val="28"/>
          <w:lang w:val="uk-UA" w:eastAsia="ru-RU"/>
        </w:rPr>
        <w:t xml:space="preserve"> </w:t>
      </w:r>
      <w:r w:rsidR="003F7972" w:rsidRPr="00CC7A4D">
        <w:rPr>
          <w:rFonts w:ascii="Times New Roman" w:eastAsia="Times New Roman" w:hAnsi="Times New Roman"/>
          <w:sz w:val="28"/>
          <w:szCs w:val="28"/>
          <w:lang w:val="uk-UA" w:eastAsia="ru-RU"/>
        </w:rPr>
        <w:t xml:space="preserve">Молодь не завжди володіє необхідними знаннями та переконаннями, щоб свідомо вибирати здоровий спосіб життя. Іноді їм заважають шкідливі для здорового способу життя традиції і вкорінені в побуті тієї чи іншої сім'ї звички. Корисні звички </w:t>
      </w:r>
      <w:r w:rsidR="003F7972" w:rsidRPr="00CC7A4D">
        <w:rPr>
          <w:rFonts w:ascii="Times New Roman" w:eastAsia="Times New Roman" w:hAnsi="Times New Roman"/>
          <w:sz w:val="28"/>
          <w:szCs w:val="28"/>
          <w:lang w:val="uk-UA" w:eastAsia="ru-RU"/>
        </w:rPr>
        <w:lastRenderedPageBreak/>
        <w:t>допомагають у формуванні гармонійного розвитку особистості, шкідливі – навпаки, гальмують її становлення. Звички дуже стійкі.</w:t>
      </w:r>
    </w:p>
    <w:p w14:paraId="38BB0D5A" w14:textId="23F9A279" w:rsidR="007C0240" w:rsidRDefault="007C0240" w:rsidP="007C0240">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Тому фізичній культурі і спорту підростаючого покоління приділена так багато уваги. На державному рівні закріплені всі аспекти </w:t>
      </w:r>
      <w:r w:rsidR="00C66A59">
        <w:rPr>
          <w:rFonts w:ascii="Times New Roman" w:eastAsia="Times New Roman" w:hAnsi="Times New Roman"/>
          <w:sz w:val="28"/>
          <w:szCs w:val="28"/>
          <w:lang w:val="uk-UA" w:eastAsia="ru-RU"/>
        </w:rPr>
        <w:t>функціонування</w:t>
      </w:r>
      <w:r>
        <w:rPr>
          <w:rFonts w:ascii="Times New Roman" w:eastAsia="Times New Roman" w:hAnsi="Times New Roman"/>
          <w:sz w:val="28"/>
          <w:szCs w:val="28"/>
          <w:lang w:val="uk-UA" w:eastAsia="ru-RU"/>
        </w:rPr>
        <w:t xml:space="preserve"> і розвитку шкільного і студентського спорту. Акцентовано увагу на тому, що в нашій країні діє розвинута мережа дитячо-юнацьких спортивних шкіл, діють регіональні центри «Спорт для всіх», на законодавчому рівні закріплена діяльність центів студентського спорту, але як показав аналіз інформаційних джерел, цього недостатньо для того щоб руховою активністю були охвачені більшість населення країни віком до 35 років. На вирішення цього питання і направлено наше дослідження. </w:t>
      </w:r>
    </w:p>
    <w:p w14:paraId="7AFBF5AE" w14:textId="77777777" w:rsidR="007C0240" w:rsidRPr="00536693" w:rsidRDefault="007C0240" w:rsidP="007C0240">
      <w:pPr>
        <w:spacing w:after="0" w:line="360" w:lineRule="auto"/>
        <w:ind w:firstLine="567"/>
        <w:jc w:val="both"/>
        <w:rPr>
          <w:rFonts w:ascii="Times New Roman" w:eastAsia="Calibri" w:hAnsi="Times New Roman" w:cs="Times New Roman"/>
          <w:sz w:val="28"/>
          <w:lang w:val="uk-UA"/>
        </w:rPr>
      </w:pPr>
      <w:r w:rsidRPr="00536693">
        <w:rPr>
          <w:rFonts w:ascii="Times New Roman" w:eastAsia="Calibri" w:hAnsi="Times New Roman" w:cs="Times New Roman"/>
          <w:sz w:val="28"/>
          <w:lang w:val="uk-UA"/>
        </w:rPr>
        <w:t xml:space="preserve">Порівняно з іншими видами діяльності, що застосовуються для зміцнення здоров'я,  спорт ставить  найвищі  вимоги  до функціональних  можливостей  організму,  а отже і  найбільшою мірою сприяє їхньому розвиткові. Тому  звичайно функціональне значення масового спорту реалізується лише за умови  адекватності тренувальних та змагальних впливів біологічним можливостям організму студентів. </w:t>
      </w:r>
    </w:p>
    <w:p w14:paraId="2F0D190F" w14:textId="77777777" w:rsidR="007C0240" w:rsidRPr="00536693" w:rsidRDefault="007C0240" w:rsidP="007C0240">
      <w:pPr>
        <w:shd w:val="clear" w:color="auto" w:fill="FFFFFF"/>
        <w:spacing w:after="0" w:line="360" w:lineRule="auto"/>
        <w:ind w:firstLine="708"/>
        <w:jc w:val="both"/>
        <w:rPr>
          <w:rFonts w:ascii="Times New Roman" w:eastAsia="Calibri" w:hAnsi="Times New Roman" w:cs="Times New Roman"/>
          <w:sz w:val="28"/>
          <w:lang w:val="uk-UA"/>
        </w:rPr>
      </w:pPr>
      <w:r w:rsidRPr="00536693">
        <w:rPr>
          <w:rFonts w:ascii="Times New Roman" w:eastAsia="Calibri" w:hAnsi="Times New Roman" w:cs="Times New Roman"/>
          <w:sz w:val="28"/>
          <w:lang w:val="uk-UA"/>
        </w:rPr>
        <w:t>Соціальне значення масового спорту виражається в його функціях.  Це такі функції як оздоровча, виховна, видовищна, моделювання поведінки,  духовності, підтримання надії на краще життя та відволікання від повсякденних проблем.</w:t>
      </w:r>
    </w:p>
    <w:p w14:paraId="2487303D" w14:textId="77777777" w:rsidR="007C0240" w:rsidRPr="002F6DCF" w:rsidRDefault="007C0240" w:rsidP="007C0240">
      <w:pPr>
        <w:shd w:val="clear" w:color="auto" w:fill="FFFFFF"/>
        <w:spacing w:after="0" w:line="360" w:lineRule="auto"/>
        <w:ind w:firstLine="708"/>
        <w:jc w:val="both"/>
        <w:rPr>
          <w:rFonts w:ascii="Times New Roman" w:eastAsia="Calibri" w:hAnsi="Times New Roman" w:cs="Times New Roman"/>
          <w:sz w:val="28"/>
          <w:lang w:val="uk-UA"/>
        </w:rPr>
      </w:pPr>
      <w:r>
        <w:rPr>
          <w:rFonts w:ascii="Times New Roman" w:eastAsia="Calibri" w:hAnsi="Times New Roman" w:cs="Times New Roman"/>
          <w:sz w:val="28"/>
          <w:lang w:val="uk-UA"/>
        </w:rPr>
        <w:t>Тому, в</w:t>
      </w:r>
      <w:r w:rsidRPr="002F6DCF">
        <w:rPr>
          <w:rFonts w:ascii="Times New Roman" w:eastAsia="Calibri" w:hAnsi="Times New Roman" w:cs="Times New Roman"/>
          <w:sz w:val="28"/>
          <w:lang w:val="uk-UA"/>
        </w:rPr>
        <w:t xml:space="preserve">провадження спортивно-масової роботи в навчальну діяльність </w:t>
      </w:r>
      <w:r>
        <w:rPr>
          <w:rFonts w:ascii="Times New Roman" w:eastAsia="Calibri" w:hAnsi="Times New Roman" w:cs="Times New Roman"/>
          <w:sz w:val="28"/>
          <w:lang w:val="uk-UA"/>
        </w:rPr>
        <w:t xml:space="preserve">школярів та </w:t>
      </w:r>
      <w:r w:rsidRPr="002F6DCF">
        <w:rPr>
          <w:rFonts w:ascii="Times New Roman" w:eastAsia="Calibri" w:hAnsi="Times New Roman" w:cs="Times New Roman"/>
          <w:sz w:val="28"/>
          <w:lang w:val="uk-UA"/>
        </w:rPr>
        <w:t>студентів забезпечить залучення якнайбільшої кількості молоді до активного пізнавального процесу і створить позитивне навчально-виховне середовище. Дотримання здорового способу життя впливає на формування, збереження та зміцнення здоров’я, сприяє інтелектуальному і духовному розвиткові особистості, успішному навчанню. Масовий спорт, як складова фізичної культури, є могутнім засобом фізичного, естетичного, трудового, морально-етичного, патріотичного виховання студентської молоді.</w:t>
      </w:r>
    </w:p>
    <w:p w14:paraId="71525B31" w14:textId="77777777" w:rsidR="007C0240" w:rsidRDefault="007C0240" w:rsidP="007C0240">
      <w:pPr>
        <w:pStyle w:val="a3"/>
        <w:spacing w:line="360" w:lineRule="auto"/>
        <w:jc w:val="both"/>
        <w:rPr>
          <w:rFonts w:ascii="Times New Roman" w:hAnsi="Times New Roman" w:cs="Times New Roman"/>
          <w:sz w:val="28"/>
          <w:szCs w:val="28"/>
          <w:lang w:val="uk-UA"/>
        </w:rPr>
      </w:pPr>
    </w:p>
    <w:p w14:paraId="7F729730" w14:textId="78297CF3" w:rsidR="00845046" w:rsidRDefault="00845046" w:rsidP="00293DC5">
      <w:pPr>
        <w:pStyle w:val="a3"/>
        <w:spacing w:line="360" w:lineRule="auto"/>
        <w:jc w:val="both"/>
        <w:rPr>
          <w:rFonts w:ascii="Times New Roman" w:hAnsi="Times New Roman" w:cs="Times New Roman"/>
          <w:sz w:val="28"/>
          <w:szCs w:val="28"/>
          <w:lang w:val="uk-UA"/>
        </w:rPr>
      </w:pPr>
    </w:p>
    <w:p w14:paraId="2B05A336" w14:textId="77777777" w:rsidR="0074155B" w:rsidRPr="0074155B" w:rsidRDefault="0074155B" w:rsidP="0074155B">
      <w:pPr>
        <w:jc w:val="both"/>
        <w:rPr>
          <w:rFonts w:ascii="Times New Roman" w:hAnsi="Times New Roman" w:cs="Times New Roman"/>
          <w:sz w:val="28"/>
          <w:szCs w:val="28"/>
          <w:lang w:val="uk-UA"/>
        </w:rPr>
      </w:pPr>
    </w:p>
    <w:p w14:paraId="1253296F" w14:textId="77777777" w:rsidR="0074155B" w:rsidRPr="0074155B" w:rsidRDefault="0074155B" w:rsidP="0074155B">
      <w:pPr>
        <w:jc w:val="center"/>
        <w:rPr>
          <w:rFonts w:ascii="Times New Roman" w:hAnsi="Times New Roman" w:cs="Times New Roman"/>
          <w:b/>
          <w:bCs/>
          <w:sz w:val="28"/>
          <w:szCs w:val="28"/>
          <w:lang w:val="uk-UA"/>
        </w:rPr>
      </w:pPr>
      <w:r w:rsidRPr="0074155B">
        <w:rPr>
          <w:rFonts w:ascii="Times New Roman" w:hAnsi="Times New Roman" w:cs="Times New Roman"/>
          <w:b/>
          <w:bCs/>
          <w:sz w:val="28"/>
          <w:szCs w:val="28"/>
          <w:lang w:val="uk-UA"/>
        </w:rPr>
        <w:t>СПИСОК ВИКОРИСТАНИХ ДЖЕРЕЛ</w:t>
      </w:r>
    </w:p>
    <w:p w14:paraId="1B69407F" w14:textId="77777777" w:rsidR="0074155B" w:rsidRPr="0074155B" w:rsidRDefault="0074155B" w:rsidP="0074155B">
      <w:pPr>
        <w:ind w:left="1080"/>
        <w:contextualSpacing/>
        <w:jc w:val="both"/>
        <w:rPr>
          <w:rFonts w:ascii="Times New Roman" w:hAnsi="Times New Roman" w:cs="Times New Roman"/>
          <w:sz w:val="28"/>
          <w:szCs w:val="28"/>
          <w:lang w:val="uk-UA"/>
        </w:rPr>
      </w:pPr>
    </w:p>
    <w:p w14:paraId="2FDC125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Андрєєва О. В. Фізична рекреація різних груп населення.  К.: Поліграфсервіс, 2014. 280 с.</w:t>
      </w:r>
    </w:p>
    <w:p w14:paraId="28B7808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Андрєєва О.В. Проблеми та перспективи впровадження рекреаційно-оздоровчих занять в загальноосвітніх школах.  Теорія і методика фізичного виховання і спорту. 2005. № 4. С. 34–37.</w:t>
      </w:r>
    </w:p>
    <w:p w14:paraId="22CA590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Андрєєва О.В. Розробка та впровадження технології проектування активної рекреаційної діяльності різних груп населення. Спортивний вісник Придніпров’я. Дніпропетровськ, 2015. №1. С. 7–10.</w:t>
      </w:r>
    </w:p>
    <w:p w14:paraId="47C5BB1B" w14:textId="77777777" w:rsidR="0074155B" w:rsidRPr="0074155B" w:rsidRDefault="0074155B" w:rsidP="0074155B">
      <w:pPr>
        <w:numPr>
          <w:ilvl w:val="0"/>
          <w:numId w:val="3"/>
        </w:numPr>
        <w:contextualSpacing/>
        <w:rPr>
          <w:rFonts w:ascii="Times New Roman" w:hAnsi="Times New Roman" w:cs="Times New Roman"/>
          <w:sz w:val="28"/>
          <w:szCs w:val="28"/>
          <w:lang w:val="uk-UA"/>
        </w:rPr>
      </w:pPr>
      <w:r w:rsidRPr="0074155B">
        <w:rPr>
          <w:rFonts w:ascii="Times New Roman" w:hAnsi="Times New Roman" w:cs="Times New Roman"/>
          <w:sz w:val="28"/>
          <w:szCs w:val="28"/>
          <w:lang w:val="uk-UA"/>
        </w:rPr>
        <w:t>Булатова М.М., Бубка С.Н., Платонов В.М. Олімпійський спорт в системі гуманітарної освіти: навчальне видання. К. Перша друкарня. 2019. 912 с.</w:t>
      </w:r>
    </w:p>
    <w:p w14:paraId="07A7CDA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Артєм’єв O.K., Дрюков В.О. Законодавче та нормативно-правове урегулювання </w:t>
      </w:r>
      <w:r w:rsidRPr="0074155B">
        <w:rPr>
          <w:lang w:val="uk-UA"/>
        </w:rPr>
        <w:t xml:space="preserve"> </w:t>
      </w:r>
      <w:r w:rsidRPr="0074155B">
        <w:rPr>
          <w:rFonts w:ascii="Times New Roman" w:hAnsi="Times New Roman" w:cs="Times New Roman"/>
          <w:sz w:val="28"/>
          <w:szCs w:val="28"/>
          <w:lang w:val="uk-UA"/>
        </w:rPr>
        <w:t>напрям державної політики України щодо забезпечення здоров’я громадян. Державне управління: теорія та практика. 2014.</w:t>
      </w:r>
    </w:p>
    <w:p w14:paraId="4B8A620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Базенко В.А Механізм підтримки розвитку фізичної культури та спорту в умовах децентралізації. Молодий вчений. 2017. № 1 (41). С. 172–178.</w:t>
      </w:r>
    </w:p>
    <w:p w14:paraId="16DE9962"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Бібліотека методичних матеріалів. Види сучасного спорту. URL: </w:t>
      </w:r>
      <w:hyperlink r:id="rId19" w:history="1">
        <w:r w:rsidRPr="0074155B">
          <w:rPr>
            <w:rFonts w:ascii="Times New Roman" w:hAnsi="Times New Roman" w:cs="Times New Roman"/>
            <w:color w:val="0563C1" w:themeColor="hyperlink"/>
            <w:sz w:val="28"/>
            <w:szCs w:val="28"/>
            <w:u w:val="single"/>
            <w:lang w:val="uk-UA"/>
          </w:rPr>
          <w:t>https://vseosvita.ua/library/embed/010099bz-1e97.docx.html</w:t>
        </w:r>
      </w:hyperlink>
      <w:r w:rsidRPr="0074155B">
        <w:rPr>
          <w:rFonts w:ascii="Times New Roman" w:hAnsi="Times New Roman" w:cs="Times New Roman"/>
          <w:sz w:val="28"/>
          <w:szCs w:val="28"/>
          <w:lang w:val="uk-UA"/>
        </w:rPr>
        <w:t xml:space="preserve"> </w:t>
      </w:r>
    </w:p>
    <w:p w14:paraId="74AEEFFB"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Боднар І. Р. Ставлення учнів середнього шкільного віку до уроків фізичної культури. Фізичне виховання, спорт і культура здоров'я у сучасному суспільстві, 2013.  № 1. С. 137−140.</w:t>
      </w:r>
    </w:p>
    <w:p w14:paraId="763976E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Боднар І. Стан проблеми організації фізкультурно-оздоровчих заходів в режимі дня школяра. Науковий часопис Національного педагогічного університету імені М.П. Драгоманова, 2013.  Вип. 3(31).  С. 18–27.</w:t>
      </w:r>
    </w:p>
    <w:p w14:paraId="15936C8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Бондар А., Золочевський В., Шаврак Д. Участь українських спортсменів у змаганнях з олімпійських та неолімпійських видів спорту. </w:t>
      </w:r>
      <w:r w:rsidRPr="0074155B">
        <w:rPr>
          <w:rFonts w:ascii="Times New Roman" w:hAnsi="Times New Roman" w:cs="Times New Roman"/>
          <w:i/>
          <w:iCs/>
          <w:sz w:val="28"/>
          <w:szCs w:val="28"/>
          <w:lang w:val="uk-UA"/>
        </w:rPr>
        <w:t>Стратегічне управління розвитком галузі фізична культура і спорт.</w:t>
      </w:r>
      <w:r w:rsidRPr="0074155B">
        <w:rPr>
          <w:rFonts w:ascii="Times New Roman" w:hAnsi="Times New Roman" w:cs="Times New Roman"/>
          <w:sz w:val="28"/>
          <w:szCs w:val="28"/>
          <w:lang w:val="uk-UA"/>
        </w:rPr>
        <w:t xml:space="preserve"> Зб. наук.праць. Харків: ХДАФК,  2015. С. 125-131. </w:t>
      </w:r>
    </w:p>
    <w:p w14:paraId="53B79DE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Борисова О. В. Організаційно-правові основи неолімпійського спорту. </w:t>
      </w:r>
      <w:r w:rsidRPr="0074155B">
        <w:rPr>
          <w:rFonts w:ascii="Times New Roman" w:hAnsi="Times New Roman" w:cs="Times New Roman"/>
          <w:i/>
          <w:iCs/>
          <w:sz w:val="28"/>
          <w:szCs w:val="28"/>
          <w:lang w:val="uk-UA"/>
        </w:rPr>
        <w:t>Теорія і методика фізичного виховання і спорту.</w:t>
      </w:r>
      <w:r w:rsidRPr="0074155B">
        <w:rPr>
          <w:rFonts w:ascii="Times New Roman" w:hAnsi="Times New Roman" w:cs="Times New Roman"/>
          <w:sz w:val="28"/>
          <w:szCs w:val="28"/>
          <w:lang w:val="uk-UA"/>
        </w:rPr>
        <w:t xml:space="preserve"> </w:t>
      </w:r>
      <w:bookmarkStart w:id="34" w:name="_Hlk181903377"/>
      <w:r w:rsidRPr="0074155B">
        <w:rPr>
          <w:rFonts w:ascii="Times New Roman" w:hAnsi="Times New Roman" w:cs="Times New Roman"/>
          <w:sz w:val="28"/>
          <w:szCs w:val="28"/>
          <w:lang w:val="uk-UA"/>
        </w:rPr>
        <w:t xml:space="preserve">Науково-теоретичний журнал. </w:t>
      </w:r>
      <w:bookmarkEnd w:id="34"/>
      <w:r w:rsidRPr="0074155B">
        <w:rPr>
          <w:rFonts w:ascii="Times New Roman" w:hAnsi="Times New Roman" w:cs="Times New Roman"/>
          <w:sz w:val="28"/>
          <w:szCs w:val="28"/>
          <w:lang w:val="uk-UA"/>
        </w:rPr>
        <w:t xml:space="preserve"> 2015,  №2.  С. 4-8. </w:t>
      </w:r>
    </w:p>
    <w:p w14:paraId="4631BAD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Буц А.М., Шепеленко Т.В., Шатов А.В. Місце і значення спорту в житті людини та суспільстві. Олімпійський рух в Україні: Конспект лекції. – Харків: УкрДАЗТ, 2014. 27 с. URL: </w:t>
      </w:r>
    </w:p>
    <w:p w14:paraId="7CD91FEB"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Вавренюк С.А. Закордонний досвід державного управління розвитком фізичної культури і спорту. Теорія та практика державного управління. 2014. Вип. 4. С. 383–389.</w:t>
      </w:r>
    </w:p>
    <w:p w14:paraId="30AA707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lastRenderedPageBreak/>
        <w:t>Власков A.A., ДутчакМ.В., Тищенко М.В., Уманець Н.Д., Гасюк І.Л. Організаційна структура державного управління фізичною культурою та спортом в Україні. Університетські наукові записки. 2010. № 3. С. 195–203.</w:t>
      </w:r>
    </w:p>
    <w:p w14:paraId="15A91C8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Гасюк І.Л. Механізм фінансового регулювання розвитку сфери фізичної культури та спорту в Україні. Теоретичні та прикладні питання державотворення. І. Гасюк. 2013. Вип. 12. URL: </w:t>
      </w:r>
      <w:hyperlink r:id="rId20" w:history="1">
        <w:r w:rsidRPr="0074155B">
          <w:rPr>
            <w:rFonts w:ascii="Times New Roman" w:hAnsi="Times New Roman" w:cs="Times New Roman"/>
            <w:color w:val="0563C1" w:themeColor="hyperlink"/>
            <w:sz w:val="28"/>
            <w:szCs w:val="28"/>
            <w:u w:val="single"/>
            <w:lang w:val="uk-UA"/>
          </w:rPr>
          <w:t>http://nbuv.gov.ua/UJRN/tppd_2013_12_6</w:t>
        </w:r>
      </w:hyperlink>
    </w:p>
    <w:p w14:paraId="13B87A0E"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Гасюк І.Л. Механізми державного управління фізичною культурою та спортом в Україні : автореф. дис ... д-ра наук з держ. управління. Київ, 2013. 36 с.</w:t>
      </w:r>
    </w:p>
    <w:p w14:paraId="272F2D1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Гасюк І.Л. Теоретичне обґрунтування складових моделі організаційної структури державного управління фізичною культурою та спорту.</w:t>
      </w:r>
      <w:r w:rsidRPr="0074155B">
        <w:rPr>
          <w:lang w:val="uk-UA"/>
        </w:rPr>
        <w:t xml:space="preserve"> </w:t>
      </w:r>
      <w:hyperlink r:id="rId21" w:tooltip="Періодичне видання" w:history="1">
        <w:r w:rsidRPr="0074155B">
          <w:rPr>
            <w:rFonts w:ascii="Times New Roman" w:hAnsi="Times New Roman" w:cs="Times New Roman"/>
            <w:sz w:val="28"/>
            <w:szCs w:val="28"/>
            <w:lang w:val="uk-UA"/>
          </w:rPr>
          <w:t>Університетські наукові записки</w:t>
        </w:r>
      </w:hyperlink>
      <w:r w:rsidRPr="0074155B">
        <w:rPr>
          <w:rFonts w:ascii="Times New Roman" w:hAnsi="Times New Roman" w:cs="Times New Roman"/>
          <w:sz w:val="28"/>
          <w:szCs w:val="28"/>
          <w:shd w:val="clear" w:color="auto" w:fill="F9F9F9"/>
          <w:lang w:val="uk-UA"/>
        </w:rPr>
        <w:t>. - </w:t>
      </w:r>
      <w:r w:rsidRPr="0074155B">
        <w:rPr>
          <w:rFonts w:ascii="Times New Roman" w:hAnsi="Times New Roman" w:cs="Times New Roman"/>
          <w:sz w:val="28"/>
          <w:szCs w:val="28"/>
          <w:lang w:val="uk-UA"/>
        </w:rPr>
        <w:t>2010</w:t>
      </w:r>
      <w:r w:rsidRPr="0074155B">
        <w:rPr>
          <w:rFonts w:ascii="Times New Roman" w:hAnsi="Times New Roman" w:cs="Times New Roman"/>
          <w:sz w:val="28"/>
          <w:szCs w:val="28"/>
          <w:shd w:val="clear" w:color="auto" w:fill="F9F9F9"/>
          <w:lang w:val="uk-UA"/>
        </w:rPr>
        <w:t>. - № 4.  С. 276-281.</w:t>
      </w:r>
      <w:r w:rsidRPr="0074155B">
        <w:rPr>
          <w:rFonts w:ascii="Times New Roman" w:hAnsi="Times New Roman" w:cs="Times New Roman"/>
          <w:sz w:val="28"/>
          <w:szCs w:val="28"/>
          <w:lang w:val="uk-UA"/>
        </w:rPr>
        <w:t xml:space="preserve"> </w:t>
      </w:r>
    </w:p>
    <w:p w14:paraId="57E1F2E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 Гацуля О.М. Розвиток галузевого управління у сфері фізичної культури. № 2. С. 39–44.</w:t>
      </w:r>
    </w:p>
    <w:p w14:paraId="12301AB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Грабченко А.І. Методи наукових досліджень: Навч. посібник.  Х.: НТУ "ХПІ", 2009. 142 с. </w:t>
      </w:r>
    </w:p>
    <w:p w14:paraId="5A7E1BB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Долбишева Н. Г. Історичні аспекти та хронологія Всесвітніх ігор у Міжнародному спортивному русі: монографія. Д.: Вид-во Маковецький, 2012.  258 с. </w:t>
      </w:r>
    </w:p>
    <w:p w14:paraId="32FB67D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Долбишева Н. Г. Особливості тенденцій розвитку Всесвітніх ігор. </w:t>
      </w:r>
      <w:r w:rsidRPr="0074155B">
        <w:rPr>
          <w:rFonts w:ascii="Times New Roman" w:hAnsi="Times New Roman" w:cs="Times New Roman"/>
          <w:i/>
          <w:iCs/>
          <w:sz w:val="28"/>
          <w:szCs w:val="28"/>
          <w:lang w:val="uk-UA"/>
        </w:rPr>
        <w:t>Науковий часопис національного педагогічного університету ім. М.П. Драгоманова</w:t>
      </w:r>
      <w:r w:rsidRPr="0074155B">
        <w:rPr>
          <w:rFonts w:ascii="Times New Roman" w:hAnsi="Times New Roman" w:cs="Times New Roman"/>
          <w:sz w:val="28"/>
          <w:szCs w:val="28"/>
          <w:lang w:val="uk-UA"/>
        </w:rPr>
        <w:t xml:space="preserve">. 2016.  №3.  С.46-51. </w:t>
      </w:r>
    </w:p>
    <w:p w14:paraId="71CBB42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Долбишева Н. Г. Співвідношення сил на міжнародній спортивній арені в рамках Всесвітніх ігор. Спортивний вісник Придніпров’я. 2015,  № 3. С. 45–52. </w:t>
      </w:r>
    </w:p>
    <w:p w14:paraId="2ECBA24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Долбишева Н. Г. Спортизація неолімпійського спорту як соціокультурного явища. Слобожан. наук.-спорт. Вісн, 2014.  № 1(39).  с. 33–36. </w:t>
      </w:r>
    </w:p>
    <w:p w14:paraId="551D2A60"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Долбишева Н.Г. Ієрархія управління неолімпійського спорту в Україні. </w:t>
      </w:r>
      <w:r w:rsidRPr="0074155B">
        <w:rPr>
          <w:rFonts w:ascii="Times New Roman" w:hAnsi="Times New Roman" w:cs="Times New Roman"/>
          <w:i/>
          <w:iCs/>
          <w:sz w:val="28"/>
          <w:szCs w:val="28"/>
          <w:lang w:val="uk-UA"/>
        </w:rPr>
        <w:t xml:space="preserve">Теорія і методика фізичного виховання і спорту. </w:t>
      </w:r>
      <w:r w:rsidRPr="0074155B">
        <w:rPr>
          <w:rFonts w:ascii="Times New Roman" w:hAnsi="Times New Roman" w:cs="Times New Roman"/>
          <w:sz w:val="28"/>
          <w:szCs w:val="28"/>
          <w:lang w:val="uk-UA"/>
        </w:rPr>
        <w:t xml:space="preserve">Науково-теоретичний журнал. 2012, С. 393-400. </w:t>
      </w:r>
    </w:p>
    <w:p w14:paraId="5AEF81A3"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Долбишева Н.Г. Основні напрями неолімпійського спорту. Спортивний вісник Придніпров’я.  2014.  № 1. С. 138-144. </w:t>
      </w:r>
    </w:p>
    <w:p w14:paraId="314D1F1C"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Долгова Н. О. Інноваційні комп'ютерні технології як засіб організації процесу фізичного виховання в університетах Польщі. Витоки педагогічної майстерності. Сер.: Педагогічні науки. 2011.  № 8 (1).  С. 114-118.</w:t>
      </w:r>
    </w:p>
    <w:p w14:paraId="76AF474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Домбровська С.М. Державне регулювання фізичної культури та спорту в Україні. Навч-мет. посібник. Національний університет цивільного захисту України. Київ, 2020. С.346</w:t>
      </w:r>
    </w:p>
    <w:p w14:paraId="3D4EE51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lastRenderedPageBreak/>
        <w:t>Дутчак М. В., Долбишева Н. М. Перспективні напрямки наукових досліджень особливостей функціонування та розвитку неолімпійського спорту в Україні. Спортивний вісник Придніпров’я.  2012,  №1.  с. 202-207.</w:t>
      </w:r>
    </w:p>
    <w:p w14:paraId="16B73292"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 Єрмолова В.М., Кроль І.В. Освітньо-виховний потенціал кульутної спадщини олімпійського руху. Наука в олімпійському спорті № 2, Київ, 2019, С. 4-15.</w:t>
      </w:r>
    </w:p>
    <w:p w14:paraId="0D1BB9A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Закон України «Про підтримку олімпійського, параолімпійського руху та спорту вищих досягнень в Україні». URL: </w:t>
      </w:r>
      <w:hyperlink r:id="rId22" w:anchor="Text" w:history="1">
        <w:r w:rsidRPr="0074155B">
          <w:rPr>
            <w:rFonts w:ascii="Times New Roman" w:hAnsi="Times New Roman" w:cs="Times New Roman"/>
            <w:color w:val="0563C1" w:themeColor="hyperlink"/>
            <w:sz w:val="28"/>
            <w:szCs w:val="28"/>
            <w:u w:val="single"/>
            <w:lang w:val="uk-UA"/>
          </w:rPr>
          <w:t>https://zakon.rada.gov.ua/laws/show/1954-14#Text</w:t>
        </w:r>
      </w:hyperlink>
      <w:r w:rsidRPr="0074155B">
        <w:rPr>
          <w:rFonts w:ascii="Times New Roman" w:hAnsi="Times New Roman" w:cs="Times New Roman"/>
          <w:sz w:val="28"/>
          <w:szCs w:val="28"/>
          <w:lang w:val="uk-UA"/>
        </w:rPr>
        <w:t xml:space="preserve"> </w:t>
      </w:r>
    </w:p>
    <w:p w14:paraId="7BADC80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Закон України «Про фізичну культуру і спорт» від 01.01.2021 № 3808-XII [Електронний ресурс] // Режим доступу: </w:t>
      </w:r>
      <w:hyperlink r:id="rId23" w:history="1">
        <w:r w:rsidRPr="0074155B">
          <w:rPr>
            <w:rFonts w:ascii="Times New Roman" w:hAnsi="Times New Roman" w:cs="Times New Roman"/>
            <w:color w:val="0563C1" w:themeColor="hyperlink"/>
            <w:sz w:val="28"/>
            <w:szCs w:val="28"/>
            <w:u w:val="single"/>
            <w:lang w:val="uk-UA"/>
          </w:rPr>
          <w:t>http://zakon..rada.gov.ua</w:t>
        </w:r>
      </w:hyperlink>
      <w:r w:rsidRPr="0074155B">
        <w:rPr>
          <w:rFonts w:ascii="Times New Roman" w:hAnsi="Times New Roman" w:cs="Times New Roman"/>
          <w:sz w:val="28"/>
          <w:szCs w:val="28"/>
          <w:lang w:val="uk-UA"/>
        </w:rPr>
        <w:t xml:space="preserve">  </w:t>
      </w:r>
    </w:p>
    <w:p w14:paraId="54DFB39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Зведений звіт про діяльність дитячо-юнацьких спортивних шкіл (спеціалізованих дитячо-юнацьких спортивних шкіл олімпійського резерву) за 2023 рік 5-ФК. Міністерство молоді та спорту України. Електронний ресурс. Режим доступу:   </w:t>
      </w:r>
      <w:hyperlink r:id="rId24" w:history="1">
        <w:r w:rsidRPr="0074155B">
          <w:rPr>
            <w:rFonts w:ascii="Times New Roman" w:hAnsi="Times New Roman" w:cs="Times New Roman"/>
            <w:color w:val="0563C1" w:themeColor="hyperlink"/>
            <w:sz w:val="28"/>
            <w:szCs w:val="28"/>
            <w:u w:val="single"/>
            <w:lang w:val="uk-UA"/>
          </w:rPr>
          <w:t>https://mms.gov.ua/sport/dityacho-yunackij-ta-rezervnij-sport/dityacho-yunacki-sportivni-shkoli/zviti-po-dyussh</w:t>
        </w:r>
      </w:hyperlink>
    </w:p>
    <w:p w14:paraId="24FAB700"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Звіт з фізичної культури і спорту за 2023 рік 2-ФК . Міністерство молоді та спорту України. Електронний ресурс. Режим доступу: </w:t>
      </w:r>
      <w:hyperlink r:id="rId25" w:history="1">
        <w:r w:rsidRPr="0074155B">
          <w:rPr>
            <w:rFonts w:ascii="Times New Roman" w:hAnsi="Times New Roman" w:cs="Times New Roman"/>
            <w:color w:val="0563C1" w:themeColor="hyperlink"/>
            <w:sz w:val="28"/>
            <w:szCs w:val="28"/>
            <w:u w:val="single"/>
            <w:lang w:val="uk-UA"/>
          </w:rPr>
          <w:t>https://mms.gov.ua/fizichna-kultura/statistichna-zvitnist/zviti</w:t>
        </w:r>
      </w:hyperlink>
    </w:p>
    <w:p w14:paraId="414B457B"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Індекс якості життя: як змінювалося місце України в рейтингу. URL: </w:t>
      </w:r>
      <w:hyperlink r:id="rId26" w:history="1">
        <w:r w:rsidRPr="0074155B">
          <w:rPr>
            <w:rFonts w:ascii="Times New Roman" w:hAnsi="Times New Roman" w:cs="Times New Roman"/>
            <w:color w:val="0563C1" w:themeColor="hyperlink"/>
            <w:sz w:val="28"/>
            <w:szCs w:val="28"/>
            <w:u w:val="single"/>
            <w:lang w:val="uk-UA"/>
          </w:rPr>
          <w:t>https://tsn.ua/svit/opublikovano-reyting-krayin-za-yakistyu-zhittya-na-yakomu-misci-ukrayina</w:t>
        </w:r>
      </w:hyperlink>
      <w:r w:rsidRPr="0074155B">
        <w:rPr>
          <w:rFonts w:ascii="Times New Roman" w:hAnsi="Times New Roman" w:cs="Times New Roman"/>
          <w:sz w:val="28"/>
          <w:szCs w:val="28"/>
          <w:lang w:val="uk-UA"/>
        </w:rPr>
        <w:t xml:space="preserve"> </w:t>
      </w:r>
    </w:p>
    <w:p w14:paraId="7FB5484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Ковальова Н.В. Проблеми активізації рекреаційно-оздоровчої діяльності старшокласників у вільний час. Наук. часоп. Нац. пед. ун-ту ім. М.П. Драгоманова, 2011. Вип. 7, Сер. 15. С. 8–13.</w:t>
      </w:r>
    </w:p>
    <w:p w14:paraId="68A3191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Кошелева Л.Є. Основні теоретичні підходи до визначення публічного адміністрування. Державне управління та місцеве самоврядування : зб. наук. пр. 2018. Вип. 2 (37 ). C. 13–19.</w:t>
      </w:r>
    </w:p>
    <w:p w14:paraId="5406A23B"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Кравченко Н. Сучасна навчальна програма як складова забезпечення оптимальної рухової активності школярів середнього шкільного віку. Молода спортивна наука України : зб. наук. пр. з галузі фіз. виховання, спорту і здоров'я людини. За заг. ред. Євгена Приступи.  Львів, 2012. Вип. 16, т. 2. С. 108−111.</w:t>
      </w:r>
    </w:p>
    <w:p w14:paraId="1D8A9C9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Кропивницька Т. А. Результативність участі збірних команд Італії та України на Всесвітніх іграх. Теорія і методика фізичного виховання і спорту, 2020.  №3.  С. 26–30. </w:t>
      </w:r>
    </w:p>
    <w:p w14:paraId="69A5D03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Кропивницька Т. А., Перспективи розвитку неолімпійського спорту. Фізична культура, спорт та здоров’я. XVI Міжнародна науково-практична конференція, Луцьк. 2016,  С.379-382. </w:t>
      </w:r>
    </w:p>
    <w:p w14:paraId="1932219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Круцевич Т.Ю. Контроль у фізичному вихованні дітей, підлітків і молоді: навч. посіб. К.: Олімп. література, 2011.  224 с.</w:t>
      </w:r>
    </w:p>
    <w:p w14:paraId="333F02C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lastRenderedPageBreak/>
        <w:t>Круцевич Т.Ю. Рекреація у фізичній культурі різних груп населення. К.: Олімп. л-ра, 2010. 248 с.</w:t>
      </w:r>
    </w:p>
    <w:p w14:paraId="135B831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Лошицька Т.І. Біологічний вік та темпи старіння організму студентів. Педагогіка, психологія та медико-біологічні проблеми фізичного виховання і спорту. 2010; (7): 50-52.</w:t>
      </w:r>
    </w:p>
    <w:p w14:paraId="38C0AC33"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Мазурашу Г. Г. Особливості і перспективи розвитку системи управління сферою фізичної культури і спорту. Навчально-методичний посібник. Київ, 2018. с.345 </w:t>
      </w:r>
    </w:p>
    <w:p w14:paraId="529AE5C3"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Макаренко О. А. Розвиток неолімпійського спорту в Україні через призму статистичних показників. «Спорт та сучасне суспільство»: Матеріали ХІV Міжнародної студентської наукової конференції, 2021.  С. 192–198. </w:t>
      </w:r>
    </w:p>
    <w:p w14:paraId="1B6D3D63"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Масовий спорт і спорт вищих досягнень їх цілі та завдання URL: </w:t>
      </w:r>
      <w:hyperlink r:id="rId27" w:history="1">
        <w:r w:rsidRPr="0074155B">
          <w:rPr>
            <w:rFonts w:ascii="Times New Roman" w:hAnsi="Times New Roman" w:cs="Times New Roman"/>
            <w:color w:val="0563C1" w:themeColor="hyperlink"/>
            <w:sz w:val="28"/>
            <w:szCs w:val="28"/>
            <w:u w:val="single"/>
            <w:lang w:val="uk-UA"/>
          </w:rPr>
          <w:t>http://ni.biz.ua/3/3_19/3_19157_massoviy-sport-i-sport-visshih-dostizheniy-ihtseli-i-zadachi.html</w:t>
        </w:r>
      </w:hyperlink>
      <w:r w:rsidRPr="0074155B">
        <w:rPr>
          <w:rFonts w:ascii="Times New Roman" w:hAnsi="Times New Roman" w:cs="Times New Roman"/>
          <w:sz w:val="28"/>
          <w:szCs w:val="28"/>
          <w:lang w:val="uk-UA"/>
        </w:rPr>
        <w:t xml:space="preserve">  </w:t>
      </w:r>
    </w:p>
    <w:p w14:paraId="48D8C6B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Мельник М.Г. Становлення та розвиток студентського спорту України в ХХІ столітті. Дисертація на здобуття наукового ступеня кандидат наук з фізичного виховання. Львів,  2016.</w:t>
      </w:r>
    </w:p>
    <w:p w14:paraId="3F4D67AD"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Мицкан Б.М. Фізичний стан учнів старших класів гімназії. Педагогіка, психологія та медико-біологічні проблеми фізичного виховання і спорту, 2011. № 5.  С.63-67.</w:t>
      </w:r>
    </w:p>
    <w:p w14:paraId="178F2CF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Мінфін. Смертність в Україні. URL: </w:t>
      </w:r>
      <w:hyperlink r:id="rId28" w:history="1">
        <w:r w:rsidRPr="0074155B">
          <w:rPr>
            <w:rFonts w:ascii="Times New Roman" w:hAnsi="Times New Roman" w:cs="Times New Roman"/>
            <w:color w:val="0563C1" w:themeColor="hyperlink"/>
            <w:sz w:val="28"/>
            <w:szCs w:val="28"/>
            <w:u w:val="single"/>
            <w:lang w:val="uk-UA"/>
          </w:rPr>
          <w:t>https://index.minfin.com.ua/ua/reference/people/deaths/</w:t>
        </w:r>
      </w:hyperlink>
      <w:r w:rsidRPr="0074155B">
        <w:rPr>
          <w:rFonts w:ascii="Times New Roman" w:hAnsi="Times New Roman" w:cs="Times New Roman"/>
          <w:sz w:val="28"/>
          <w:szCs w:val="28"/>
          <w:lang w:val="uk-UA"/>
        </w:rPr>
        <w:t xml:space="preserve"> </w:t>
      </w:r>
    </w:p>
    <w:p w14:paraId="6ABCE6C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Мічуда Ю.П. Нормативно-правове забезпечення олімпійської підготовки в Україні: проблеми та шляхи вдосконалення. Актуальні проблеми фізичної культури і спорту.  К.: ДНДІФКС, 2004.  №1.  С. 10-16 </w:t>
      </w:r>
    </w:p>
    <w:p w14:paraId="6BED70F2"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Мокін Б. І. Методологія та організація наукових досліджень : навчальний посібник. Вінниця : ВНТУ, 2014. 180 с. 63 </w:t>
      </w:r>
    </w:p>
    <w:p w14:paraId="0F12F74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Моргунов О.А. Публічне адміністрування масового спорту (спорт для всіх) в Україні: сучасний стан та перспективи / Моргунов О.А.. – 2019. – URL: </w:t>
      </w:r>
      <w:hyperlink r:id="rId29" w:history="1">
        <w:r w:rsidRPr="0074155B">
          <w:rPr>
            <w:rFonts w:ascii="Times New Roman" w:hAnsi="Times New Roman" w:cs="Times New Roman"/>
            <w:color w:val="0563C1" w:themeColor="hyperlink"/>
            <w:sz w:val="28"/>
            <w:szCs w:val="28"/>
            <w:u w:val="single"/>
            <w:lang w:val="uk-UA"/>
          </w:rPr>
          <w:t>https://doi.org/10.32841/2307-1745.2019.42-2.2</w:t>
        </w:r>
      </w:hyperlink>
      <w:r w:rsidRPr="0074155B">
        <w:rPr>
          <w:rFonts w:ascii="Times New Roman" w:hAnsi="Times New Roman" w:cs="Times New Roman"/>
          <w:sz w:val="28"/>
          <w:szCs w:val="28"/>
          <w:lang w:val="uk-UA"/>
        </w:rPr>
        <w:t>.</w:t>
      </w:r>
    </w:p>
    <w:p w14:paraId="65A4AF3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Моргунов О.А. Публічне адміністрування масового спорту (спорту для всіх) в Україні: сучасний стан та перспективи. Науковий вісник Міжнародного гуманітарного університету. Сер.: Юриспруденція. 2019 № 42 том 2, С. 9-12</w:t>
      </w:r>
    </w:p>
    <w:p w14:paraId="79E29DB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Москаленко Н. Педагогічні інновації у фізичному вихованні. Спортивний вісник Придніпров‘я.  2009. № 1.  С. 19 – 22.</w:t>
      </w:r>
    </w:p>
    <w:p w14:paraId="05C9029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Москаленко Н. Педагогічні інновації у фізичному вихованні. Спортивний вісник Придніпров’я. 2009.  №1. С. 19 – 22.</w:t>
      </w:r>
    </w:p>
    <w:p w14:paraId="0B7552F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Національна стратегія з оздоровчої рухової активності в Україні на період до 2025 року «Рухова активність - здоровий спосіб життя - здорова нація» / Режим доступу: </w:t>
      </w:r>
      <w:hyperlink r:id="rId30" w:history="1">
        <w:r w:rsidRPr="0074155B">
          <w:rPr>
            <w:rFonts w:ascii="Times New Roman" w:hAnsi="Times New Roman" w:cs="Times New Roman"/>
            <w:color w:val="0563C1" w:themeColor="hyperlink"/>
            <w:sz w:val="28"/>
            <w:szCs w:val="28"/>
            <w:u w:val="single"/>
            <w:lang w:val="uk-UA"/>
          </w:rPr>
          <w:t>http://dsmsu.gov.ua/index/ua/material/17627</w:t>
        </w:r>
      </w:hyperlink>
    </w:p>
    <w:p w14:paraId="2EFCAE1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lastRenderedPageBreak/>
        <w:t xml:space="preserve">Національний комітет спорту інвалідів України. Про нас. URL: </w:t>
      </w:r>
      <w:hyperlink r:id="rId31" w:history="1">
        <w:r w:rsidRPr="0074155B">
          <w:rPr>
            <w:rFonts w:ascii="Times New Roman" w:hAnsi="Times New Roman" w:cs="Times New Roman"/>
            <w:color w:val="0563C1" w:themeColor="hyperlink"/>
            <w:sz w:val="28"/>
            <w:szCs w:val="28"/>
            <w:u w:val="single"/>
            <w:lang w:val="uk-UA"/>
          </w:rPr>
          <w:t>https://paralympic.org.ua/ua/pro-nas</w:t>
        </w:r>
      </w:hyperlink>
      <w:r w:rsidRPr="0074155B">
        <w:rPr>
          <w:rFonts w:ascii="Times New Roman" w:hAnsi="Times New Roman" w:cs="Times New Roman"/>
          <w:sz w:val="28"/>
          <w:szCs w:val="28"/>
          <w:lang w:val="uk-UA"/>
        </w:rPr>
        <w:t xml:space="preserve"> </w:t>
      </w:r>
    </w:p>
    <w:p w14:paraId="2EAF7276"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Недосновний О.Ю. Спорт вищих досягнень як складова зміцнення іміджу України на міжнародній арені. Вінницький національний технічний університет. Вінниця. Зб. наукових праць,  2017. С. 45-52</w:t>
      </w:r>
    </w:p>
    <w:p w14:paraId="1BC6E4F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Неолімпійський спорт: навч. посіб. для студ. вищ. навч. закл. фіз. виховання і спорту. Імас Є.В. та ін. К.: НУФВСУ, вид-во «Олімп. л-ра», 2015. 184 с. </w:t>
      </w:r>
    </w:p>
    <w:p w14:paraId="384BD31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Нікітенко С. Особливості фінансування фізичної культури та спорту в Україні. Вісник НАЦЗ. Серія «Державне управління». 2016. № 1 (53). С. 103–106. </w:t>
      </w:r>
    </w:p>
    <w:p w14:paraId="4FEE0BF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Обозна О.М. Розвиток фізичної культури і спорту як важливий напрям державної політики України щодо забезпечення здоров’я громадян. Державне управління: теорія та практика.  2014.  № 2.  С. 39-44.  Режим доступу: </w:t>
      </w:r>
      <w:hyperlink r:id="rId32" w:history="1">
        <w:r w:rsidRPr="0074155B">
          <w:rPr>
            <w:rFonts w:ascii="Times New Roman" w:hAnsi="Times New Roman" w:cs="Times New Roman"/>
            <w:color w:val="0563C1" w:themeColor="hyperlink"/>
            <w:sz w:val="28"/>
            <w:szCs w:val="28"/>
            <w:u w:val="single"/>
            <w:lang w:val="uk-UA"/>
          </w:rPr>
          <w:t>http://nbuv.gov.ua/UJRN/Dutp_2014_2_8</w:t>
        </w:r>
      </w:hyperlink>
    </w:p>
    <w:p w14:paraId="7A4F0C0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Пaльчyк М. Б. Контроль фізичного розвитку yчнiв при переходi з середньої до стaршої школи в yмовaх нaвчaльного процесy з фiзичного виховaння: aвтореф. дис.… кaнд. нayк з фiз. виховання тa спортy : [спец.] 24.00.02 «Фiзичнa кyльтyрa, фiзичне виховaння рiзних грyп нaселення»  Львiв, 2014. 23 с.</w:t>
      </w:r>
    </w:p>
    <w:p w14:paraId="458D52F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Пальчук М. Сучасні підходи до вирішення проблеми наступності у фізичному вихованні школярів. Молода спортивна наука України : зб. наук. праць, 2015.  Т.2.  С. 202-205.</w:t>
      </w:r>
    </w:p>
    <w:p w14:paraId="59B3BEB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Пангелова Н.Є. Історія фізичної культури. К.: Освіта України, 2007. С. 139-233. </w:t>
      </w:r>
    </w:p>
    <w:p w14:paraId="5FA76FA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Пасічник В. Основні напрями розвитку фізичного виховання в сучасних школах Польщі. Молода спортивна наука України : зб. наук. пр. з галузі фіз. культури та спорту. Львів, 2009.  Вип. 13, т. 2.  С. 122−126.</w:t>
      </w:r>
    </w:p>
    <w:p w14:paraId="3573545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Понкін І. В., Редькіна А. І., Соловйов О. О., Шевченко О. А. Державне управління в сфері спорту: Підручник. Буки Веди, 2017. 485 с</w:t>
      </w:r>
    </w:p>
    <w:p w14:paraId="2476DB4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Про затвердження Рекомендацій щодо стратегічного розвитку фізичного виховання та спортивної підготовки серед учнівської молоді на період до 2025 року. Наказ Міністерства освіти і науки України від 15.02.2021. № 194, м.Київ.</w:t>
      </w:r>
    </w:p>
    <w:p w14:paraId="7EC6240D"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Про затвердження Рекомендацій щодо стратегічного розвитку фізичного виховання та спорту серед студентської молоді на період до 2025 року. Наказ Міністерства мололі та сопрту України від 15.02.2021 № 193. м.Київ.</w:t>
      </w:r>
    </w:p>
    <w:p w14:paraId="126205F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Про затвердження Стратегії розвитку фізичної культури і спорту на період до 2028 року. Постанова Кабінету Міністрів України від 4 листопада 2020 року № 1089. Редакція від 25.08.2022. [Електронний ресурс].   Режим  доступу: </w:t>
      </w:r>
      <w:hyperlink r:id="rId33" w:anchor="Text" w:history="1">
        <w:r w:rsidRPr="0074155B">
          <w:rPr>
            <w:rFonts w:ascii="Times New Roman" w:hAnsi="Times New Roman" w:cs="Times New Roman"/>
            <w:color w:val="0563C1" w:themeColor="hyperlink"/>
            <w:sz w:val="28"/>
            <w:szCs w:val="28"/>
            <w:u w:val="single"/>
            <w:lang w:val="uk-UA"/>
          </w:rPr>
          <w:t>https://zakon.rada.gov.ua/laws/show/1089-2020-%D0%BF#Text</w:t>
        </w:r>
      </w:hyperlink>
    </w:p>
    <w:p w14:paraId="558B259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lastRenderedPageBreak/>
        <w:t xml:space="preserve">Про затвердження Стратегії розвитку фізичної культури і спорту на період до 2028 року URL: </w:t>
      </w:r>
      <w:hyperlink r:id="rId34" w:history="1">
        <w:r w:rsidRPr="0074155B">
          <w:rPr>
            <w:rFonts w:ascii="Times New Roman" w:hAnsi="Times New Roman" w:cs="Times New Roman"/>
            <w:color w:val="0563C1" w:themeColor="hyperlink"/>
            <w:sz w:val="28"/>
            <w:szCs w:val="28"/>
            <w:u w:val="single"/>
            <w:lang w:val="uk-UA"/>
          </w:rPr>
          <w:t>https://zakon.rada.gov.ua/laws/show/1089-2020</w:t>
        </w:r>
      </w:hyperlink>
      <w:r w:rsidRPr="0074155B">
        <w:rPr>
          <w:rFonts w:ascii="Times New Roman" w:hAnsi="Times New Roman" w:cs="Times New Roman"/>
          <w:sz w:val="28"/>
          <w:szCs w:val="28"/>
          <w:lang w:val="uk-UA"/>
        </w:rPr>
        <w:t xml:space="preserve"> </w:t>
      </w:r>
    </w:p>
    <w:p w14:paraId="562E551E"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Про затвердження тестів і нормативів для осіб, щорічне оцінювання яких проводиться на добровольчих засадах, Інструкції про організацію його проведення та форми звіту про результати його проведення. Наказ Міністерства молоді та спорту України від 04.10.2018 № 4607. [Електронний ресурс].   Режим  доступу: </w:t>
      </w:r>
      <w:hyperlink r:id="rId35" w:anchor="Text" w:history="1">
        <w:r w:rsidRPr="0074155B">
          <w:rPr>
            <w:rFonts w:ascii="Times New Roman" w:hAnsi="Times New Roman" w:cs="Times New Roman"/>
            <w:color w:val="0563C1" w:themeColor="hyperlink"/>
            <w:sz w:val="28"/>
            <w:szCs w:val="28"/>
            <w:u w:val="single"/>
            <w:lang w:val="uk-UA"/>
          </w:rPr>
          <w:t>https://zakon.rada.gov.ua/laws/show/z1207-18#Text</w:t>
        </w:r>
      </w:hyperlink>
    </w:p>
    <w:p w14:paraId="4A844760"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Раєвський Р. Т. Фізичне вдосконалення студентської молоді: стратегія та інноваційні технології: монографія. За матеріалами Міжнародного-науково практичного симпозіуму, 2011.  544 с. </w:t>
      </w:r>
    </w:p>
    <w:p w14:paraId="4FB301CB"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Реалізація національної ідеї становлення громадянина-патріота України через ціннісний потенціал олімпізму / [М. М. Булатова, В. М. Єрмолова, Д. В. Бєлокуров, І. М. Кроль, Л. О. Радченко]. – Київ: Національний університет фізичного виховання і спорту України, 2020. – Т. 3. – 132 с</w:t>
      </w:r>
    </w:p>
    <w:p w14:paraId="2158B35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Решетюк А, Каракашян А., Мартиновська Т., Яворська О., Коробейніков Г. Норми підіймання та переміщення вантажів для неповнолітніх. Охорона праці. 1999; 8(62): 42-43</w:t>
      </w:r>
    </w:p>
    <w:p w14:paraId="62E60931"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Рибалко П. Ф., Хоменко С. В., Хоменко О. С. Особливості та перспективи розвитку сфери фізичного виховання. Навчально-методичний посібник для студентів вищих навч. закладів. Суми, 2018. с.115</w:t>
      </w:r>
    </w:p>
    <w:p w14:paraId="2DFB9A2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Савчук О.В. Поняття механізму адміністративно-правового регулювання трудової міграції. Науковий вісник Ужгородського національного університету. Серія «Право». Вип. 48. Т. 1. С. 182–184.</w:t>
      </w:r>
    </w:p>
    <w:p w14:paraId="2855C5F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Сергiєнко Л. П. Тестyвaння рyхових здiбностей школярiв. навч.мет.посібник,  К., 2001. 438 с.</w:t>
      </w:r>
    </w:p>
    <w:p w14:paraId="7D97D7CF"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Солопчук М.С. Історія фізичної культури і спорту: Навч. посібник.  Кам'янепь- Подільський: «Абетка-Нова», 2001. 236 с. </w:t>
      </w:r>
    </w:p>
    <w:p w14:paraId="453F2CE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Сороколіт Н. С. Ставлення учнів середнього шкільного віку до свого здоров'я та до уроків фізичної культури. Спортивна медицина, 2014.  №1.  С. 47−51.</w:t>
      </w:r>
    </w:p>
    <w:p w14:paraId="23AAEBA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Тихонова Н.В. Значущість дитячо-юнацького та резервного спорту в Україні для виховання підростаючого покоління. Педагогіка, психологія та медико-біологічні проблеми фізичного виховання і спорту, 2014. №9. С. 60-64. </w:t>
      </w:r>
    </w:p>
    <w:p w14:paraId="6F1EDC39"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Турчик І. Урок фізичної культури у системі початкової шкільної освіти Польщі. Молода спортивна наука України : зб. наук. пр. з галузі фіз. культури та спорту. Львів, 2009.  Вип. 13, т. 2.  С. 187−191.</w:t>
      </w:r>
    </w:p>
    <w:p w14:paraId="0DF37B42"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Україна спортивна 2008–2010 роки: інформаційний довідник. Міністерство України у справах сім'ї, молоді та спорту. Київ, 2011.  400 с. </w:t>
      </w:r>
    </w:p>
    <w:p w14:paraId="50CC52E4"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Україна спортивна в цифрах та коментарях / упоряд. О. К. Артем'єв; Державний комітет молодіжної політики, 2000.  210 с. 65 </w:t>
      </w:r>
    </w:p>
    <w:p w14:paraId="4994CC58"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lastRenderedPageBreak/>
        <w:t xml:space="preserve">Україна спортивна в цифрах та коментарях. Державний комітет України з питань фізичної культури і спорту.  2005. с.81 </w:t>
      </w:r>
    </w:p>
    <w:p w14:paraId="6C702BCD"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Фединяк Н, Мицкан Б. Біологічний вік і темп старіння людей різних вікових груп. Молодіжний науковий вісник: фізичне виховання і спорт. 2013; (12): 45-50.</w:t>
      </w:r>
    </w:p>
    <w:p w14:paraId="264D3D8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Філінков В.І., Касьянюк О.С. Проблеми розвитку фізичної культури і спорту в Україні. </w:t>
      </w:r>
      <w:r w:rsidRPr="0074155B">
        <w:rPr>
          <w:rFonts w:ascii="Times New Roman" w:hAnsi="Times New Roman" w:cs="Times New Roman"/>
          <w:i/>
          <w:iCs/>
          <w:sz w:val="28"/>
          <w:szCs w:val="28"/>
          <w:lang w:val="uk-UA"/>
        </w:rPr>
        <w:t>Взаємодія духовного й фізичного виховання в становленні гармонійно розвиненої особистості</w:t>
      </w:r>
      <w:r w:rsidRPr="0074155B">
        <w:rPr>
          <w:rFonts w:ascii="Times New Roman" w:hAnsi="Times New Roman" w:cs="Times New Roman"/>
          <w:sz w:val="28"/>
          <w:szCs w:val="28"/>
          <w:lang w:val="uk-UA"/>
        </w:rPr>
        <w:t xml:space="preserve">. Збірник статей за матеріалами IV Міжнародної науково-практичної онлайн-конференції. Том 2, 2017. с. 436-442. </w:t>
      </w:r>
    </w:p>
    <w:p w14:paraId="7C3E26CD"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Центр громадського здоров’я МОЗ України/ URL: </w:t>
      </w:r>
      <w:hyperlink r:id="rId36" w:history="1">
        <w:r w:rsidRPr="0074155B">
          <w:rPr>
            <w:rFonts w:ascii="Times New Roman" w:hAnsi="Times New Roman" w:cs="Times New Roman"/>
            <w:color w:val="0563C1" w:themeColor="hyperlink"/>
            <w:sz w:val="28"/>
            <w:szCs w:val="28"/>
            <w:u w:val="single"/>
            <w:lang w:val="uk-UA"/>
          </w:rPr>
          <w:t>https://phc.org.ua/news/sercevo-sudinni-zakhvoryuvannya-golovna-prichinasmerti-ukrainciv-visnovki-z-doslidzhennya</w:t>
        </w:r>
      </w:hyperlink>
      <w:r w:rsidRPr="0074155B">
        <w:rPr>
          <w:rFonts w:ascii="Times New Roman" w:hAnsi="Times New Roman" w:cs="Times New Roman"/>
          <w:sz w:val="28"/>
          <w:szCs w:val="28"/>
          <w:lang w:val="uk-UA"/>
        </w:rPr>
        <w:t xml:space="preserve"> </w:t>
      </w:r>
    </w:p>
    <w:p w14:paraId="7763809A"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Шевчук О.Р. Правовий механізм державного регулювання фізичної культури й спорту URL: </w:t>
      </w:r>
      <w:hyperlink r:id="rId37" w:history="1">
        <w:r w:rsidRPr="0074155B">
          <w:rPr>
            <w:rFonts w:ascii="Times New Roman" w:hAnsi="Times New Roman" w:cs="Times New Roman"/>
            <w:color w:val="0563C1" w:themeColor="hyperlink"/>
            <w:sz w:val="28"/>
            <w:szCs w:val="28"/>
            <w:u w:val="single"/>
            <w:lang w:val="uk-UA"/>
          </w:rPr>
          <w:t>http://repositsc.nuczu.edu.ua/handle/123456789/16269</w:t>
        </w:r>
      </w:hyperlink>
      <w:r w:rsidRPr="0074155B">
        <w:rPr>
          <w:rFonts w:ascii="Times New Roman" w:hAnsi="Times New Roman" w:cs="Times New Roman"/>
          <w:sz w:val="28"/>
          <w:szCs w:val="28"/>
          <w:lang w:val="uk-UA"/>
        </w:rPr>
        <w:t xml:space="preserve"> </w:t>
      </w:r>
    </w:p>
    <w:p w14:paraId="3F49972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Шиян О. Здорова школа: рухова активність : навч. посіб. Львів: Кольорове небо, 2013. 83 с.</w:t>
      </w:r>
    </w:p>
    <w:p w14:paraId="05384262"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Щорічний інформаційний довідник "Україна спортивна – 2019" Міністерство молоді та спорту України [Електронний ресурс] Режим доступу: http://www.dsmsu.gov.ua/index/ua/material/51372 Дата звертання: 12.07.2024</w:t>
      </w:r>
    </w:p>
    <w:p w14:paraId="5A575835"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Юринець В. Є. Методологія наукових досліджень : навч. посібник. Львів, ЛНУ імені Івана Франка, 2011.  178 с. </w:t>
      </w:r>
    </w:p>
    <w:p w14:paraId="63DFC257"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Singh I. Somatotyping. A Manual of Biological Anthropologe. 2004.  Chapt. 9.  Р. 253–256.</w:t>
      </w:r>
    </w:p>
    <w:p w14:paraId="1A2F82B0" w14:textId="77777777" w:rsidR="0074155B" w:rsidRPr="0074155B" w:rsidRDefault="0074155B" w:rsidP="0074155B">
      <w:pPr>
        <w:numPr>
          <w:ilvl w:val="0"/>
          <w:numId w:val="3"/>
        </w:numPr>
        <w:contextualSpacing/>
        <w:jc w:val="both"/>
        <w:rPr>
          <w:rFonts w:ascii="Times New Roman" w:hAnsi="Times New Roman" w:cs="Times New Roman"/>
          <w:sz w:val="28"/>
          <w:szCs w:val="28"/>
          <w:lang w:val="uk-UA"/>
        </w:rPr>
      </w:pPr>
      <w:r w:rsidRPr="0074155B">
        <w:rPr>
          <w:rFonts w:ascii="Times New Roman" w:hAnsi="Times New Roman" w:cs="Times New Roman"/>
          <w:sz w:val="28"/>
          <w:szCs w:val="28"/>
          <w:lang w:val="uk-UA"/>
        </w:rPr>
        <w:t xml:space="preserve"> Steegmann T. Physiological Anthropology: Past and Future. Journal of Physiological Anthropology.  2006.  № 1.  P. 67–73.</w:t>
      </w:r>
    </w:p>
    <w:p w14:paraId="6AAB70A2" w14:textId="4E0CE884" w:rsidR="0074155B" w:rsidRDefault="0074155B" w:rsidP="00293DC5">
      <w:pPr>
        <w:pStyle w:val="a3"/>
        <w:spacing w:line="360" w:lineRule="auto"/>
        <w:jc w:val="both"/>
        <w:rPr>
          <w:rFonts w:ascii="Times New Roman" w:hAnsi="Times New Roman" w:cs="Times New Roman"/>
          <w:sz w:val="28"/>
          <w:szCs w:val="28"/>
          <w:lang w:val="uk-UA"/>
        </w:rPr>
      </w:pPr>
    </w:p>
    <w:p w14:paraId="6040FED8" w14:textId="77777777" w:rsidR="0074155B" w:rsidRPr="00845046" w:rsidRDefault="0074155B" w:rsidP="00293DC5">
      <w:pPr>
        <w:pStyle w:val="a3"/>
        <w:spacing w:line="360" w:lineRule="auto"/>
        <w:jc w:val="both"/>
        <w:rPr>
          <w:rFonts w:ascii="Times New Roman" w:hAnsi="Times New Roman" w:cs="Times New Roman"/>
          <w:sz w:val="28"/>
          <w:szCs w:val="28"/>
          <w:lang w:val="uk-UA"/>
        </w:rPr>
      </w:pPr>
    </w:p>
    <w:sectPr w:rsidR="0074155B" w:rsidRPr="00845046" w:rsidSect="00AC39A3">
      <w:headerReference w:type="even" r:id="rId38"/>
      <w:headerReference w:type="default" r:id="rId39"/>
      <w:footerReference w:type="even" r:id="rId40"/>
      <w:footerReference w:type="default" r:id="rId41"/>
      <w:headerReference w:type="first" r:id="rId42"/>
      <w:footerReference w:type="first" r:id="rId4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2DBF5" w14:textId="77777777" w:rsidR="008B546B" w:rsidRDefault="008B546B" w:rsidP="00AC39A3">
      <w:pPr>
        <w:spacing w:after="0" w:line="240" w:lineRule="auto"/>
      </w:pPr>
      <w:r>
        <w:separator/>
      </w:r>
    </w:p>
  </w:endnote>
  <w:endnote w:type="continuationSeparator" w:id="0">
    <w:p w14:paraId="432EC4FD" w14:textId="77777777" w:rsidR="008B546B" w:rsidRDefault="008B546B" w:rsidP="00AC39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13985" w14:textId="77777777" w:rsidR="00AC39A3" w:rsidRDefault="00AC39A3">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AD694" w14:textId="77777777" w:rsidR="00AC39A3" w:rsidRDefault="00AC39A3">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88096" w14:textId="77777777" w:rsidR="00AC39A3" w:rsidRDefault="00AC39A3">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552C1F" w14:textId="77777777" w:rsidR="008B546B" w:rsidRDefault="008B546B" w:rsidP="00AC39A3">
      <w:pPr>
        <w:spacing w:after="0" w:line="240" w:lineRule="auto"/>
      </w:pPr>
      <w:r>
        <w:separator/>
      </w:r>
    </w:p>
  </w:footnote>
  <w:footnote w:type="continuationSeparator" w:id="0">
    <w:p w14:paraId="30C921C7" w14:textId="77777777" w:rsidR="008B546B" w:rsidRDefault="008B546B" w:rsidP="00AC39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B698A" w14:textId="77777777" w:rsidR="00AC39A3" w:rsidRDefault="00AC39A3">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2203250"/>
      <w:docPartObj>
        <w:docPartGallery w:val="Page Numbers (Top of Page)"/>
        <w:docPartUnique/>
      </w:docPartObj>
    </w:sdtPr>
    <w:sdtEndPr/>
    <w:sdtContent>
      <w:p w14:paraId="5B39D1A2" w14:textId="3A83208D" w:rsidR="00AC39A3" w:rsidRDefault="00AC39A3">
        <w:pPr>
          <w:pStyle w:val="a9"/>
          <w:jc w:val="right"/>
        </w:pPr>
        <w:r>
          <w:fldChar w:fldCharType="begin"/>
        </w:r>
        <w:r>
          <w:instrText>PAGE   \* MERGEFORMAT</w:instrText>
        </w:r>
        <w:r>
          <w:fldChar w:fldCharType="separate"/>
        </w:r>
        <w:r>
          <w:t>2</w:t>
        </w:r>
        <w:r>
          <w:fldChar w:fldCharType="end"/>
        </w:r>
      </w:p>
    </w:sdtContent>
  </w:sdt>
  <w:p w14:paraId="27A9651D" w14:textId="77777777" w:rsidR="00AC39A3" w:rsidRDefault="00AC39A3">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FCBAFD" w14:textId="77777777" w:rsidR="00AC39A3" w:rsidRDefault="00AC39A3">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D3024"/>
    <w:multiLevelType w:val="hybridMultilevel"/>
    <w:tmpl w:val="301C24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75A2AC6"/>
    <w:multiLevelType w:val="multilevel"/>
    <w:tmpl w:val="638A1D0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481C225D"/>
    <w:multiLevelType w:val="hybridMultilevel"/>
    <w:tmpl w:val="F6D850EA"/>
    <w:lvl w:ilvl="0" w:tplc="878EC9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DC7"/>
    <w:rsid w:val="00013373"/>
    <w:rsid w:val="00023754"/>
    <w:rsid w:val="00036638"/>
    <w:rsid w:val="0003672E"/>
    <w:rsid w:val="00050640"/>
    <w:rsid w:val="0005244B"/>
    <w:rsid w:val="00052A7B"/>
    <w:rsid w:val="000530E3"/>
    <w:rsid w:val="00054AAF"/>
    <w:rsid w:val="00057145"/>
    <w:rsid w:val="00057DBA"/>
    <w:rsid w:val="00062E56"/>
    <w:rsid w:val="00064D28"/>
    <w:rsid w:val="00093209"/>
    <w:rsid w:val="000A08BB"/>
    <w:rsid w:val="000D2942"/>
    <w:rsid w:val="000D374D"/>
    <w:rsid w:val="000D7566"/>
    <w:rsid w:val="00104D1E"/>
    <w:rsid w:val="00112549"/>
    <w:rsid w:val="00157F33"/>
    <w:rsid w:val="0017165A"/>
    <w:rsid w:val="00180325"/>
    <w:rsid w:val="001818A7"/>
    <w:rsid w:val="00194F6D"/>
    <w:rsid w:val="001A0023"/>
    <w:rsid w:val="001A09AC"/>
    <w:rsid w:val="001A69F7"/>
    <w:rsid w:val="001B3D9E"/>
    <w:rsid w:val="001B4187"/>
    <w:rsid w:val="001B6158"/>
    <w:rsid w:val="001D1888"/>
    <w:rsid w:val="001F58E4"/>
    <w:rsid w:val="00202271"/>
    <w:rsid w:val="00204B5E"/>
    <w:rsid w:val="002061BB"/>
    <w:rsid w:val="002103BC"/>
    <w:rsid w:val="00211594"/>
    <w:rsid w:val="002115C8"/>
    <w:rsid w:val="002215A1"/>
    <w:rsid w:val="00231410"/>
    <w:rsid w:val="00245137"/>
    <w:rsid w:val="002625A7"/>
    <w:rsid w:val="002760DB"/>
    <w:rsid w:val="00290965"/>
    <w:rsid w:val="00293DC5"/>
    <w:rsid w:val="00294DC7"/>
    <w:rsid w:val="002A5A4E"/>
    <w:rsid w:val="002B136B"/>
    <w:rsid w:val="002B6281"/>
    <w:rsid w:val="002C7C98"/>
    <w:rsid w:val="002D41D4"/>
    <w:rsid w:val="002D44CB"/>
    <w:rsid w:val="002E4161"/>
    <w:rsid w:val="002F432C"/>
    <w:rsid w:val="002F6DCF"/>
    <w:rsid w:val="00314800"/>
    <w:rsid w:val="00316E8C"/>
    <w:rsid w:val="0033368A"/>
    <w:rsid w:val="003359D6"/>
    <w:rsid w:val="00346E15"/>
    <w:rsid w:val="003546C7"/>
    <w:rsid w:val="00355D9E"/>
    <w:rsid w:val="00355F68"/>
    <w:rsid w:val="00357B7A"/>
    <w:rsid w:val="00363BB8"/>
    <w:rsid w:val="003666E5"/>
    <w:rsid w:val="00371001"/>
    <w:rsid w:val="00374C70"/>
    <w:rsid w:val="00394278"/>
    <w:rsid w:val="00395CDB"/>
    <w:rsid w:val="003A77E5"/>
    <w:rsid w:val="003B0E3A"/>
    <w:rsid w:val="003B5C90"/>
    <w:rsid w:val="003F1E75"/>
    <w:rsid w:val="003F7972"/>
    <w:rsid w:val="00405E4C"/>
    <w:rsid w:val="004062AA"/>
    <w:rsid w:val="00415D7C"/>
    <w:rsid w:val="00421F23"/>
    <w:rsid w:val="00445612"/>
    <w:rsid w:val="004562C4"/>
    <w:rsid w:val="004B287D"/>
    <w:rsid w:val="004B76D3"/>
    <w:rsid w:val="004C3A20"/>
    <w:rsid w:val="004C67AD"/>
    <w:rsid w:val="004F003D"/>
    <w:rsid w:val="00501573"/>
    <w:rsid w:val="00510293"/>
    <w:rsid w:val="005212EC"/>
    <w:rsid w:val="00525064"/>
    <w:rsid w:val="00533071"/>
    <w:rsid w:val="00534225"/>
    <w:rsid w:val="00536693"/>
    <w:rsid w:val="00566806"/>
    <w:rsid w:val="005825DA"/>
    <w:rsid w:val="00594266"/>
    <w:rsid w:val="005A457D"/>
    <w:rsid w:val="005B3002"/>
    <w:rsid w:val="005B4C81"/>
    <w:rsid w:val="005B6ECA"/>
    <w:rsid w:val="005C1DE2"/>
    <w:rsid w:val="005D49EC"/>
    <w:rsid w:val="005D7304"/>
    <w:rsid w:val="005E750F"/>
    <w:rsid w:val="00611770"/>
    <w:rsid w:val="00642E60"/>
    <w:rsid w:val="006458A9"/>
    <w:rsid w:val="00654665"/>
    <w:rsid w:val="006671DA"/>
    <w:rsid w:val="006756D2"/>
    <w:rsid w:val="006774F4"/>
    <w:rsid w:val="00680BA7"/>
    <w:rsid w:val="00682130"/>
    <w:rsid w:val="006A56B8"/>
    <w:rsid w:val="006C6F62"/>
    <w:rsid w:val="006C7D7C"/>
    <w:rsid w:val="006D0940"/>
    <w:rsid w:val="006D1579"/>
    <w:rsid w:val="006E6E0A"/>
    <w:rsid w:val="006F7773"/>
    <w:rsid w:val="00716B31"/>
    <w:rsid w:val="007219FB"/>
    <w:rsid w:val="0073239C"/>
    <w:rsid w:val="00735492"/>
    <w:rsid w:val="0074155B"/>
    <w:rsid w:val="00763B70"/>
    <w:rsid w:val="00786D41"/>
    <w:rsid w:val="007A772D"/>
    <w:rsid w:val="007C0240"/>
    <w:rsid w:val="007C20ED"/>
    <w:rsid w:val="007C26F2"/>
    <w:rsid w:val="007D1AB8"/>
    <w:rsid w:val="007D3663"/>
    <w:rsid w:val="007D700C"/>
    <w:rsid w:val="007E30B0"/>
    <w:rsid w:val="007E734E"/>
    <w:rsid w:val="007F12D0"/>
    <w:rsid w:val="0080576F"/>
    <w:rsid w:val="00823A1D"/>
    <w:rsid w:val="008311A1"/>
    <w:rsid w:val="00845046"/>
    <w:rsid w:val="00852136"/>
    <w:rsid w:val="008832AB"/>
    <w:rsid w:val="00887B0E"/>
    <w:rsid w:val="008A091F"/>
    <w:rsid w:val="008B1C6F"/>
    <w:rsid w:val="008B546B"/>
    <w:rsid w:val="008C6394"/>
    <w:rsid w:val="008D6EAF"/>
    <w:rsid w:val="008E0123"/>
    <w:rsid w:val="009016AD"/>
    <w:rsid w:val="00914071"/>
    <w:rsid w:val="00915CE8"/>
    <w:rsid w:val="00946779"/>
    <w:rsid w:val="009751FD"/>
    <w:rsid w:val="00983CF0"/>
    <w:rsid w:val="009A0692"/>
    <w:rsid w:val="009A51BE"/>
    <w:rsid w:val="009A51F5"/>
    <w:rsid w:val="009B2D7D"/>
    <w:rsid w:val="009B44C2"/>
    <w:rsid w:val="009D445D"/>
    <w:rsid w:val="009E2529"/>
    <w:rsid w:val="009E2655"/>
    <w:rsid w:val="00A25864"/>
    <w:rsid w:val="00A33B17"/>
    <w:rsid w:val="00A35975"/>
    <w:rsid w:val="00A402D3"/>
    <w:rsid w:val="00A41EF1"/>
    <w:rsid w:val="00A443D6"/>
    <w:rsid w:val="00A52E15"/>
    <w:rsid w:val="00A63F9F"/>
    <w:rsid w:val="00A91968"/>
    <w:rsid w:val="00A9537A"/>
    <w:rsid w:val="00AC39A3"/>
    <w:rsid w:val="00AC77A1"/>
    <w:rsid w:val="00AC77DF"/>
    <w:rsid w:val="00AE167B"/>
    <w:rsid w:val="00AF17DE"/>
    <w:rsid w:val="00B00CEB"/>
    <w:rsid w:val="00B06C74"/>
    <w:rsid w:val="00B4426D"/>
    <w:rsid w:val="00B501BE"/>
    <w:rsid w:val="00B56035"/>
    <w:rsid w:val="00B57A67"/>
    <w:rsid w:val="00B85A7F"/>
    <w:rsid w:val="00B93B2C"/>
    <w:rsid w:val="00B956FE"/>
    <w:rsid w:val="00BA6EB2"/>
    <w:rsid w:val="00BA729E"/>
    <w:rsid w:val="00BD0D11"/>
    <w:rsid w:val="00BD21BA"/>
    <w:rsid w:val="00BD2C69"/>
    <w:rsid w:val="00BD79CB"/>
    <w:rsid w:val="00BE6964"/>
    <w:rsid w:val="00C27E39"/>
    <w:rsid w:val="00C4188B"/>
    <w:rsid w:val="00C43898"/>
    <w:rsid w:val="00C572C9"/>
    <w:rsid w:val="00C63077"/>
    <w:rsid w:val="00C66A59"/>
    <w:rsid w:val="00C839EF"/>
    <w:rsid w:val="00C84258"/>
    <w:rsid w:val="00CA31BC"/>
    <w:rsid w:val="00CB6CAA"/>
    <w:rsid w:val="00CC1131"/>
    <w:rsid w:val="00CC38DA"/>
    <w:rsid w:val="00CC4CE2"/>
    <w:rsid w:val="00CD0C91"/>
    <w:rsid w:val="00CD288B"/>
    <w:rsid w:val="00CF0D64"/>
    <w:rsid w:val="00CF2A0D"/>
    <w:rsid w:val="00CF2BE1"/>
    <w:rsid w:val="00CF577C"/>
    <w:rsid w:val="00D16945"/>
    <w:rsid w:val="00D16DD4"/>
    <w:rsid w:val="00D22CE5"/>
    <w:rsid w:val="00D32DF2"/>
    <w:rsid w:val="00D3424D"/>
    <w:rsid w:val="00D62455"/>
    <w:rsid w:val="00D70F5F"/>
    <w:rsid w:val="00D76DA8"/>
    <w:rsid w:val="00D806AF"/>
    <w:rsid w:val="00DD1823"/>
    <w:rsid w:val="00DD4E7E"/>
    <w:rsid w:val="00DF0FFD"/>
    <w:rsid w:val="00DF7D80"/>
    <w:rsid w:val="00E22539"/>
    <w:rsid w:val="00E23DE2"/>
    <w:rsid w:val="00E2502C"/>
    <w:rsid w:val="00E253EF"/>
    <w:rsid w:val="00E36FFE"/>
    <w:rsid w:val="00E42F6B"/>
    <w:rsid w:val="00E64231"/>
    <w:rsid w:val="00E72EE1"/>
    <w:rsid w:val="00E956CE"/>
    <w:rsid w:val="00EB2349"/>
    <w:rsid w:val="00EC53A6"/>
    <w:rsid w:val="00EF7851"/>
    <w:rsid w:val="00F15468"/>
    <w:rsid w:val="00F21397"/>
    <w:rsid w:val="00F34482"/>
    <w:rsid w:val="00F54922"/>
    <w:rsid w:val="00F65C90"/>
    <w:rsid w:val="00F80E0F"/>
    <w:rsid w:val="00F832A4"/>
    <w:rsid w:val="00F93121"/>
    <w:rsid w:val="00FA0DCD"/>
    <w:rsid w:val="00FF2D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F6219"/>
  <w15:chartTrackingRefBased/>
  <w15:docId w15:val="{A0990B6C-B893-48DF-A088-223BEA6D5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2655"/>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E2655"/>
    <w:pPr>
      <w:spacing w:after="0" w:line="240" w:lineRule="auto"/>
    </w:pPr>
    <w:rPr>
      <w:lang w:val="ru-RU"/>
    </w:rPr>
  </w:style>
  <w:style w:type="table" w:styleId="a4">
    <w:name w:val="Table Grid"/>
    <w:basedOn w:val="a1"/>
    <w:uiPriority w:val="39"/>
    <w:rsid w:val="009E26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9E265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6">
    <w:name w:val="Hyperlink"/>
    <w:basedOn w:val="a0"/>
    <w:uiPriority w:val="99"/>
    <w:unhideWhenUsed/>
    <w:rsid w:val="005B6ECA"/>
    <w:rPr>
      <w:color w:val="0563C1" w:themeColor="hyperlink"/>
      <w:u w:val="single"/>
    </w:rPr>
  </w:style>
  <w:style w:type="character" w:styleId="a7">
    <w:name w:val="Unresolved Mention"/>
    <w:basedOn w:val="a0"/>
    <w:uiPriority w:val="99"/>
    <w:semiHidden/>
    <w:unhideWhenUsed/>
    <w:rsid w:val="005B6ECA"/>
    <w:rPr>
      <w:color w:val="605E5C"/>
      <w:shd w:val="clear" w:color="auto" w:fill="E1DFDD"/>
    </w:rPr>
  </w:style>
  <w:style w:type="table" w:customStyle="1" w:styleId="39">
    <w:name w:val="39"/>
    <w:basedOn w:val="a1"/>
    <w:rsid w:val="002E4161"/>
    <w:pPr>
      <w:spacing w:after="200" w:line="276" w:lineRule="auto"/>
      <w:ind w:hanging="1"/>
    </w:pPr>
    <w:rPr>
      <w:rFonts w:ascii="Arial" w:eastAsia="Arial" w:hAnsi="Arial" w:cs="Arial"/>
      <w:lang w:eastAsia="uk-UA"/>
    </w:rPr>
    <w:tblPr>
      <w:tblStyleRowBandSize w:val="1"/>
      <w:tblStyleColBandSize w:val="1"/>
      <w:tblInd w:w="0" w:type="nil"/>
      <w:tblCellMar>
        <w:left w:w="115" w:type="dxa"/>
        <w:right w:w="115" w:type="dxa"/>
      </w:tblCellMar>
    </w:tblPr>
  </w:style>
  <w:style w:type="paragraph" w:styleId="a8">
    <w:name w:val="List Paragraph"/>
    <w:basedOn w:val="a"/>
    <w:uiPriority w:val="34"/>
    <w:qFormat/>
    <w:rsid w:val="0033368A"/>
    <w:pPr>
      <w:spacing w:after="200" w:line="276" w:lineRule="auto"/>
      <w:ind w:leftChars="-1" w:left="720" w:hangingChars="1" w:hanging="1"/>
      <w:contextualSpacing/>
      <w:textAlignment w:val="top"/>
      <w:outlineLvl w:val="0"/>
    </w:pPr>
    <w:rPr>
      <w:rFonts w:ascii="Arial" w:eastAsia="Arial" w:hAnsi="Arial" w:cs="Arial"/>
      <w:position w:val="-1"/>
      <w:lang w:val="uk-UA"/>
    </w:rPr>
  </w:style>
  <w:style w:type="paragraph" w:styleId="a9">
    <w:name w:val="header"/>
    <w:basedOn w:val="a"/>
    <w:link w:val="aa"/>
    <w:uiPriority w:val="99"/>
    <w:unhideWhenUsed/>
    <w:rsid w:val="00AC39A3"/>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AC39A3"/>
    <w:rPr>
      <w:lang w:val="ru-RU"/>
    </w:rPr>
  </w:style>
  <w:style w:type="paragraph" w:styleId="ab">
    <w:name w:val="footer"/>
    <w:basedOn w:val="a"/>
    <w:link w:val="ac"/>
    <w:uiPriority w:val="99"/>
    <w:unhideWhenUsed/>
    <w:rsid w:val="00AC39A3"/>
    <w:pPr>
      <w:tabs>
        <w:tab w:val="center" w:pos="4819"/>
        <w:tab w:val="right" w:pos="9639"/>
      </w:tabs>
      <w:spacing w:after="0" w:line="240" w:lineRule="auto"/>
    </w:pPr>
  </w:style>
  <w:style w:type="character" w:customStyle="1" w:styleId="ac">
    <w:name w:val="Нижний колонтитул Знак"/>
    <w:basedOn w:val="a0"/>
    <w:link w:val="ab"/>
    <w:uiPriority w:val="99"/>
    <w:rsid w:val="00AC39A3"/>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30071">
      <w:bodyDiv w:val="1"/>
      <w:marLeft w:val="0"/>
      <w:marRight w:val="0"/>
      <w:marTop w:val="0"/>
      <w:marBottom w:val="0"/>
      <w:divBdr>
        <w:top w:val="none" w:sz="0" w:space="0" w:color="auto"/>
        <w:left w:val="none" w:sz="0" w:space="0" w:color="auto"/>
        <w:bottom w:val="none" w:sz="0" w:space="0" w:color="auto"/>
        <w:right w:val="none" w:sz="0" w:space="0" w:color="auto"/>
      </w:divBdr>
    </w:div>
    <w:div w:id="2061055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chart" Target="charts/chart3.xml"/><Relationship Id="rId26" Type="http://schemas.openxmlformats.org/officeDocument/2006/relationships/hyperlink" Target="https://tsn.ua/svit/opublikovano-reyting-krayin-za-yakistyu-zhittya-na-yakomu-misci-ukrayina" TargetMode="External"/><Relationship Id="rId39" Type="http://schemas.openxmlformats.org/officeDocument/2006/relationships/header" Target="header2.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990" TargetMode="External"/><Relationship Id="rId34" Type="http://schemas.openxmlformats.org/officeDocument/2006/relationships/hyperlink" Target="https://zakon.rada.gov.ua/laws/show/1089-2020" TargetMode="External"/><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s://doi.org/10.32841/2307-1745.2019.42-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mms.gov.ua/sport/dityacho-yunackij-ta-rezervnij-sport/dityacho-yunacki-sportivni-shkoli/zviti-po-dyussh" TargetMode="External"/><Relationship Id="rId32" Type="http://schemas.openxmlformats.org/officeDocument/2006/relationships/hyperlink" Target="http://nbuv.gov.ua/UJRN/Dutp_2014_2_8" TargetMode="External"/><Relationship Id="rId37" Type="http://schemas.openxmlformats.org/officeDocument/2006/relationships/hyperlink" Target="http://repositsc.nuczu.edu.ua/handle/123456789/16269"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zakon.rada.gov.ua/rada/show/1045-2015-%D0%BF" TargetMode="External"/><Relationship Id="rId23" Type="http://schemas.openxmlformats.org/officeDocument/2006/relationships/hyperlink" Target="http://zakon..rada.gov.ua" TargetMode="External"/><Relationship Id="rId28" Type="http://schemas.openxmlformats.org/officeDocument/2006/relationships/hyperlink" Target="https://index.minfin.com.ua/ua/reference/people/deaths/" TargetMode="External"/><Relationship Id="rId36" Type="http://schemas.openxmlformats.org/officeDocument/2006/relationships/hyperlink" Target="https://phc.org.ua/news/sercevo-sudinni-zakhvoryuvannya-golovna-prichinasmerti-ukrainciv-visnovki-z-doslidzhennya" TargetMode="External"/><Relationship Id="rId10" Type="http://schemas.openxmlformats.org/officeDocument/2006/relationships/image" Target="media/image3.jpeg"/><Relationship Id="rId19" Type="http://schemas.openxmlformats.org/officeDocument/2006/relationships/hyperlink" Target="https://vseosvita.ua/library/embed/010099bz-1e97.docx.html" TargetMode="External"/><Relationship Id="rId31" Type="http://schemas.openxmlformats.org/officeDocument/2006/relationships/hyperlink" Target="https://paralympic.org.ua/ua/pro-nas"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zakon.rada.gov.ua/laws/show/1954-14" TargetMode="External"/><Relationship Id="rId27" Type="http://schemas.openxmlformats.org/officeDocument/2006/relationships/hyperlink" Target="http://ni.biz.ua/3/3_19/3_19157_massoviy-sport-i-sport-visshih-dostizheniy-ihtseli-i-zadachi.html" TargetMode="External"/><Relationship Id="rId30" Type="http://schemas.openxmlformats.org/officeDocument/2006/relationships/hyperlink" Target="http://dsmsu.gov.ua/index/ua/material/17627" TargetMode="External"/><Relationship Id="rId35" Type="http://schemas.openxmlformats.org/officeDocument/2006/relationships/hyperlink" Target="https://zakon.rada.gov.ua/laws/show/z1207-18" TargetMode="External"/><Relationship Id="rId43" Type="http://schemas.openxmlformats.org/officeDocument/2006/relationships/footer" Target="footer3.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2.xml"/><Relationship Id="rId25" Type="http://schemas.openxmlformats.org/officeDocument/2006/relationships/hyperlink" Target="https://mms.gov.ua/fizichna-kultura/statistichna-zvitnist/zviti" TargetMode="External"/><Relationship Id="rId33" Type="http://schemas.openxmlformats.org/officeDocument/2006/relationships/hyperlink" Target="https://zakon.rada.gov.ua/laws/show/1089-2020-%D0%BF" TargetMode="External"/><Relationship Id="rId38" Type="http://schemas.openxmlformats.org/officeDocument/2006/relationships/header" Target="header1.xml"/><Relationship Id="rId20" Type="http://schemas.openxmlformats.org/officeDocument/2006/relationships/hyperlink" Target="http://nbuv.gov.ua/UJRN/tppd_2013_12_6" TargetMode="External"/><Relationship Id="rId41"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Рівень підготовки</c:v>
                </c:pt>
              </c:strCache>
            </c:strRef>
          </c:tx>
          <c:dPt>
            <c:idx val="0"/>
            <c:bubble3D val="0"/>
            <c:explosion val="6"/>
            <c:spPr>
              <a:solidFill>
                <a:schemeClr val="accent1"/>
              </a:solidFill>
              <a:ln w="19050">
                <a:solidFill>
                  <a:schemeClr val="lt1"/>
                </a:solidFill>
              </a:ln>
              <a:effectLst/>
            </c:spPr>
            <c:extLst>
              <c:ext xmlns:c16="http://schemas.microsoft.com/office/drawing/2014/chart" uri="{C3380CC4-5D6E-409C-BE32-E72D297353CC}">
                <c16:uniqueId val="{00000009-5DD9-41E5-8605-2F3B9AF199CA}"/>
              </c:ext>
            </c:extLst>
          </c:dPt>
          <c:dPt>
            <c:idx val="1"/>
            <c:bubble3D val="0"/>
            <c:explosion val="5"/>
            <c:spPr>
              <a:solidFill>
                <a:schemeClr val="accent2"/>
              </a:solidFill>
              <a:ln w="19050">
                <a:solidFill>
                  <a:schemeClr val="lt1"/>
                </a:solidFill>
              </a:ln>
              <a:effectLst/>
            </c:spPr>
            <c:extLst>
              <c:ext xmlns:c16="http://schemas.microsoft.com/office/drawing/2014/chart" uri="{C3380CC4-5D6E-409C-BE32-E72D297353CC}">
                <c16:uniqueId val="{0000000A-5DD9-41E5-8605-2F3B9AF199CA}"/>
              </c:ext>
            </c:extLst>
          </c:dPt>
          <c:dPt>
            <c:idx val="2"/>
            <c:bubble3D val="0"/>
            <c:explosion val="7"/>
            <c:spPr>
              <a:solidFill>
                <a:schemeClr val="accent3"/>
              </a:solidFill>
              <a:ln w="19050">
                <a:solidFill>
                  <a:schemeClr val="lt1"/>
                </a:solidFill>
              </a:ln>
              <a:effectLst/>
            </c:spPr>
            <c:extLst>
              <c:ext xmlns:c16="http://schemas.microsoft.com/office/drawing/2014/chart" uri="{C3380CC4-5D6E-409C-BE32-E72D297353CC}">
                <c16:uniqueId val="{00000007-5DD9-41E5-8605-2F3B9AF199CA}"/>
              </c:ext>
            </c:extLst>
          </c:dPt>
          <c:dPt>
            <c:idx val="3"/>
            <c:bubble3D val="0"/>
            <c:explosion val="6"/>
            <c:spPr>
              <a:solidFill>
                <a:schemeClr val="accent4"/>
              </a:solidFill>
              <a:ln w="19050">
                <a:solidFill>
                  <a:schemeClr val="lt1"/>
                </a:solidFill>
              </a:ln>
              <a:effectLst/>
            </c:spPr>
            <c:extLst>
              <c:ext xmlns:c16="http://schemas.microsoft.com/office/drawing/2014/chart" uri="{C3380CC4-5D6E-409C-BE32-E72D297353CC}">
                <c16:uniqueId val="{00000008-5DD9-41E5-8605-2F3B9AF199C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середній</c:v>
                </c:pt>
                <c:pt idx="3">
                  <c:v>низький</c:v>
                </c:pt>
              </c:strCache>
            </c:strRef>
          </c:cat>
          <c:val>
            <c:numRef>
              <c:f>Лист1!$B$2:$B$5</c:f>
              <c:numCache>
                <c:formatCode>General</c:formatCode>
                <c:ptCount val="4"/>
                <c:pt idx="0">
                  <c:v>15.2</c:v>
                </c:pt>
                <c:pt idx="1">
                  <c:v>19.7</c:v>
                </c:pt>
                <c:pt idx="2">
                  <c:v>12.3</c:v>
                </c:pt>
                <c:pt idx="3">
                  <c:v>3.7</c:v>
                </c:pt>
              </c:numCache>
            </c:numRef>
          </c:val>
          <c:extLst>
            <c:ext xmlns:c16="http://schemas.microsoft.com/office/drawing/2014/chart" uri="{C3380CC4-5D6E-409C-BE32-E72D297353CC}">
              <c16:uniqueId val="{00000000-5DD9-41E5-8605-2F3B9AF199C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1200" b="0"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залученість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357-4E2A-B8F0-3AAFF998F15D}"/>
              </c:ext>
            </c:extLst>
          </c:dPt>
          <c:dPt>
            <c:idx val="1"/>
            <c:bubble3D val="0"/>
            <c:explosion val="13"/>
            <c:spPr>
              <a:solidFill>
                <a:schemeClr val="accent2"/>
              </a:solidFill>
              <a:ln w="19050">
                <a:solidFill>
                  <a:schemeClr val="lt1"/>
                </a:solidFill>
              </a:ln>
              <a:effectLst/>
            </c:spPr>
            <c:extLst>
              <c:ext xmlns:c16="http://schemas.microsoft.com/office/drawing/2014/chart" uri="{C3380CC4-5D6E-409C-BE32-E72D297353CC}">
                <c16:uniqueId val="{00000002-8906-4EEE-B086-A9219CA4405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357-4E2A-B8F0-3AAFF998F15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357-4E2A-B8F0-3AAFF998F1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2"/>
                <c:pt idx="0">
                  <c:v>з раннього дитинства </c:v>
                </c:pt>
                <c:pt idx="1">
                  <c:v>з підліткового віку</c:v>
                </c:pt>
              </c:strCache>
            </c:strRef>
          </c:cat>
          <c:val>
            <c:numRef>
              <c:f>Лист1!$B$2:$B$5</c:f>
              <c:numCache>
                <c:formatCode>General</c:formatCode>
                <c:ptCount val="4"/>
                <c:pt idx="0">
                  <c:v>81.599999999999994</c:v>
                </c:pt>
                <c:pt idx="1">
                  <c:v>18.399999999999999</c:v>
                </c:pt>
              </c:numCache>
            </c:numRef>
          </c:val>
          <c:extLst>
            <c:ext xmlns:c16="http://schemas.microsoft.com/office/drawing/2014/chart" uri="{C3380CC4-5D6E-409C-BE32-E72D297353CC}">
              <c16:uniqueId val="{00000000-8906-4EEE-B086-A9219CA4405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uk-UA">
                <a:solidFill>
                  <a:sysClr val="windowText" lastClr="000000"/>
                </a:solidFill>
              </a:rPr>
              <a:t>Зацікавленість</a:t>
            </a:r>
            <a:r>
              <a:rPr lang="uk-UA" baseline="0">
                <a:solidFill>
                  <a:sysClr val="windowText" lastClr="000000"/>
                </a:solidFill>
              </a:rPr>
              <a:t> дітей спортом</a:t>
            </a:r>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uk-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4EA7-4D0B-A203-601B665FB969}"/>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4EA7-4D0B-A203-601B665FB969}"/>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4EA7-4D0B-A203-601B665FB969}"/>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4EA7-4D0B-A203-601B665FB96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Кв. 1</c:v>
                </c:pt>
                <c:pt idx="1">
                  <c:v>Кв. 2</c:v>
                </c:pt>
                <c:pt idx="2">
                  <c:v>Кв. 3</c:v>
                </c:pt>
                <c:pt idx="3">
                  <c:v>Кв. 4</c:v>
                </c:pt>
              </c:strCache>
            </c:strRef>
          </c:cat>
          <c:val>
            <c:numRef>
              <c:f>Лист1!$B$2:$B$5</c:f>
              <c:numCache>
                <c:formatCode>General</c:formatCode>
                <c:ptCount val="4"/>
                <c:pt idx="0">
                  <c:v>8.1999999999999993</c:v>
                </c:pt>
                <c:pt idx="1">
                  <c:v>3.2</c:v>
                </c:pt>
                <c:pt idx="2">
                  <c:v>1.4</c:v>
                </c:pt>
                <c:pt idx="3">
                  <c:v>1.2</c:v>
                </c:pt>
              </c:numCache>
            </c:numRef>
          </c:val>
          <c:extLst>
            <c:ext xmlns:c16="http://schemas.microsoft.com/office/drawing/2014/chart" uri="{C3380CC4-5D6E-409C-BE32-E72D297353CC}">
              <c16:uniqueId val="{00000000-5E53-435F-944B-3B05CF732DA7}"/>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C1C4DA-14A8-4ADE-A1F2-E12EC3C68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2170</TotalTime>
  <Pages>86</Pages>
  <Words>104121</Words>
  <Characters>59349</Characters>
  <Application>Microsoft Office Word</Application>
  <DocSecurity>0</DocSecurity>
  <Lines>494</Lines>
  <Paragraphs>326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210</cp:revision>
  <dcterms:created xsi:type="dcterms:W3CDTF">2025-02-25T07:43:00Z</dcterms:created>
  <dcterms:modified xsi:type="dcterms:W3CDTF">2025-03-25T07:45:00Z</dcterms:modified>
</cp:coreProperties>
</file>