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070D" w:rsidRPr="001C4E72" w:rsidRDefault="002A070D">
      <w:pPr>
        <w:pStyle w:val="Style12"/>
        <w:rPr>
          <w:color w:val="auto"/>
          <w:sz w:val="24"/>
          <w:szCs w:val="24"/>
        </w:rPr>
      </w:pPr>
    </w:p>
    <w:tbl>
      <w:tblPr>
        <w:tblW w:w="8816" w:type="dxa"/>
        <w:tblInd w:w="108" w:type="dxa"/>
        <w:tblLook w:val="04A0" w:firstRow="1" w:lastRow="0" w:firstColumn="1" w:lastColumn="0" w:noHBand="0" w:noVBand="1"/>
      </w:tblPr>
      <w:tblGrid>
        <w:gridCol w:w="8816"/>
      </w:tblGrid>
      <w:tr w:rsidR="002A070D" w:rsidRPr="001C4E72" w:rsidTr="00F0506C">
        <w:trPr>
          <w:trHeight w:val="13881"/>
        </w:trPr>
        <w:tc>
          <w:tcPr>
            <w:tcW w:w="8816" w:type="dxa"/>
          </w:tcPr>
          <w:p w:rsidR="002A070D" w:rsidRPr="001C4E72" w:rsidRDefault="00AD0CD5">
            <w:pPr>
              <w:pStyle w:val="Style12"/>
              <w:rPr>
                <w:rFonts w:ascii="Times New Roman" w:hAnsi="Times New Roman"/>
                <w:color w:val="auto"/>
                <w:szCs w:val="28"/>
              </w:rPr>
            </w:pPr>
            <w:r w:rsidRPr="001C4E72">
              <w:rPr>
                <w:rFonts w:ascii="Times New Roman" w:hAnsi="Times New Roman"/>
                <w:color w:val="auto"/>
                <w:szCs w:val="28"/>
              </w:rPr>
              <w:t>Міністерство освіти і науки України</w:t>
            </w:r>
          </w:p>
          <w:p w:rsidR="002A070D" w:rsidRPr="001C4E72" w:rsidRDefault="002A070D">
            <w:pPr>
              <w:pStyle w:val="Style12"/>
              <w:rPr>
                <w:rFonts w:ascii="Times New Roman" w:hAnsi="Times New Roman"/>
                <w:color w:val="auto"/>
                <w:szCs w:val="28"/>
              </w:rPr>
            </w:pPr>
          </w:p>
          <w:p w:rsidR="002A070D" w:rsidRPr="001C4E72" w:rsidRDefault="00AD0CD5" w:rsidP="00D71571">
            <w:pPr>
              <w:pStyle w:val="Style12"/>
              <w:rPr>
                <w:rFonts w:ascii="Times New Roman" w:hAnsi="Times New Roman"/>
                <w:color w:val="auto"/>
                <w:szCs w:val="28"/>
              </w:rPr>
            </w:pPr>
            <w:r w:rsidRPr="001C4E72">
              <w:rPr>
                <w:rFonts w:ascii="Times New Roman" w:hAnsi="Times New Roman"/>
                <w:color w:val="auto"/>
                <w:szCs w:val="28"/>
              </w:rPr>
              <w:t>Державний заклад</w:t>
            </w:r>
            <w:r w:rsidR="00F0506C" w:rsidRPr="001C4E72">
              <w:rPr>
                <w:rFonts w:ascii="Times New Roman" w:hAnsi="Times New Roman"/>
                <w:color w:val="auto"/>
                <w:szCs w:val="28"/>
              </w:rPr>
              <w:t xml:space="preserve"> «</w:t>
            </w:r>
            <w:r w:rsidRPr="001C4E72">
              <w:rPr>
                <w:rFonts w:ascii="Times New Roman" w:hAnsi="Times New Roman"/>
                <w:color w:val="auto"/>
                <w:szCs w:val="28"/>
              </w:rPr>
              <w:t>Луганський національний університет</w:t>
            </w:r>
          </w:p>
          <w:p w:rsidR="002A070D" w:rsidRPr="001C4E72" w:rsidRDefault="00F0506C">
            <w:pPr>
              <w:pStyle w:val="Style12"/>
              <w:rPr>
                <w:rFonts w:ascii="Times New Roman" w:hAnsi="Times New Roman"/>
                <w:color w:val="auto"/>
                <w:szCs w:val="28"/>
              </w:rPr>
            </w:pPr>
            <w:r w:rsidRPr="001C4E72">
              <w:rPr>
                <w:rFonts w:ascii="Times New Roman" w:hAnsi="Times New Roman"/>
                <w:color w:val="auto"/>
                <w:szCs w:val="28"/>
              </w:rPr>
              <w:t>імені Тараса Шевченка»</w:t>
            </w:r>
          </w:p>
          <w:p w:rsidR="002A070D" w:rsidRPr="001C4E72" w:rsidRDefault="002A070D">
            <w:pPr>
              <w:pStyle w:val="Style12"/>
              <w:rPr>
                <w:rFonts w:ascii="Times New Roman" w:hAnsi="Times New Roman"/>
                <w:color w:val="auto"/>
                <w:sz w:val="24"/>
                <w:szCs w:val="24"/>
              </w:rPr>
            </w:pPr>
          </w:p>
          <w:p w:rsidR="002A070D" w:rsidRPr="001C4E72" w:rsidRDefault="00AD0CD5" w:rsidP="00D71571">
            <w:pPr>
              <w:spacing w:line="240" w:lineRule="auto"/>
              <w:ind w:firstLine="0"/>
              <w:jc w:val="center"/>
              <w:rPr>
                <w:rFonts w:ascii="Times New Roman" w:hAnsi="Times New Roman"/>
                <w:b/>
                <w:sz w:val="28"/>
                <w:szCs w:val="28"/>
                <w:shd w:val="clear" w:color="auto" w:fill="FFFFFF"/>
                <w:lang w:val="uk-UA"/>
              </w:rPr>
            </w:pPr>
            <w:r w:rsidRPr="001C4E72">
              <w:rPr>
                <w:rFonts w:ascii="Times New Roman" w:hAnsi="Times New Roman"/>
                <w:b/>
                <w:sz w:val="28"/>
                <w:szCs w:val="28"/>
                <w:shd w:val="clear" w:color="auto" w:fill="FFFFFF"/>
                <w:lang w:val="uk-UA"/>
              </w:rPr>
              <w:t>Навчально-науковий інститут охорони здоров’я і спорту</w:t>
            </w:r>
          </w:p>
          <w:p w:rsidR="002A070D" w:rsidRPr="001C4E72" w:rsidRDefault="00AD0CD5">
            <w:pPr>
              <w:spacing w:line="240" w:lineRule="auto"/>
              <w:jc w:val="center"/>
              <w:rPr>
                <w:rFonts w:ascii="Times New Roman" w:hAnsi="Times New Roman"/>
                <w:b/>
                <w:sz w:val="28"/>
                <w:szCs w:val="28"/>
                <w:lang w:val="uk-UA"/>
              </w:rPr>
            </w:pPr>
            <w:r w:rsidRPr="001C4E72">
              <w:rPr>
                <w:rFonts w:ascii="Times New Roman" w:hAnsi="Times New Roman"/>
                <w:b/>
                <w:sz w:val="28"/>
                <w:szCs w:val="28"/>
                <w:shd w:val="clear" w:color="auto" w:fill="FFFFFF"/>
                <w:lang w:val="uk-UA"/>
              </w:rPr>
              <w:t xml:space="preserve">Кафедра теорії і методики фізичного виховання </w:t>
            </w:r>
          </w:p>
          <w:p w:rsidR="002A070D" w:rsidRPr="001C4E72" w:rsidRDefault="002A070D">
            <w:pPr>
              <w:spacing w:line="240" w:lineRule="auto"/>
              <w:jc w:val="center"/>
              <w:rPr>
                <w:rFonts w:ascii="Times New Roman" w:hAnsi="Times New Roman"/>
                <w:b/>
                <w:sz w:val="28"/>
                <w:szCs w:val="28"/>
                <w:lang w:val="uk-UA"/>
              </w:rPr>
            </w:pPr>
          </w:p>
          <w:p w:rsidR="002A070D" w:rsidRPr="001C4E72" w:rsidRDefault="00AD0CD5">
            <w:pPr>
              <w:spacing w:line="240" w:lineRule="auto"/>
              <w:jc w:val="center"/>
              <w:rPr>
                <w:rFonts w:ascii="Times New Roman" w:hAnsi="Times New Roman"/>
                <w:b/>
                <w:sz w:val="28"/>
                <w:szCs w:val="28"/>
                <w:lang w:val="uk-UA"/>
              </w:rPr>
            </w:pPr>
            <w:r w:rsidRPr="001C4E72">
              <w:rPr>
                <w:rFonts w:ascii="Times New Roman" w:hAnsi="Times New Roman"/>
                <w:b/>
                <w:sz w:val="28"/>
                <w:szCs w:val="28"/>
                <w:lang w:val="uk-UA"/>
              </w:rPr>
              <w:t>Селіванов Костянтин Олександрович</w:t>
            </w:r>
            <w:r w:rsidR="006156D5" w:rsidRPr="001C4E72">
              <w:rPr>
                <w:rFonts w:ascii="Times New Roman" w:hAnsi="Times New Roman"/>
                <w:b/>
                <w:sz w:val="28"/>
                <w:szCs w:val="28"/>
                <w:lang w:val="uk-UA"/>
              </w:rPr>
              <w:t xml:space="preserve"> </w:t>
            </w:r>
          </w:p>
          <w:p w:rsidR="002A070D" w:rsidRPr="001C4E72" w:rsidRDefault="002A070D">
            <w:pPr>
              <w:spacing w:line="240" w:lineRule="auto"/>
              <w:jc w:val="center"/>
              <w:rPr>
                <w:rFonts w:ascii="Times New Roman" w:hAnsi="Times New Roman"/>
                <w:b/>
                <w:sz w:val="28"/>
                <w:szCs w:val="28"/>
                <w:lang w:val="uk-UA"/>
              </w:rPr>
            </w:pPr>
          </w:p>
          <w:p w:rsidR="002A070D" w:rsidRPr="001C4E72" w:rsidRDefault="00AD0CD5">
            <w:pPr>
              <w:spacing w:after="0" w:line="240" w:lineRule="auto"/>
              <w:jc w:val="center"/>
              <w:rPr>
                <w:rFonts w:ascii="Times New Roman" w:hAnsi="Times New Roman"/>
                <w:b/>
                <w:sz w:val="28"/>
                <w:szCs w:val="28"/>
                <w:lang w:val="uk-UA"/>
              </w:rPr>
            </w:pPr>
            <w:r w:rsidRPr="001C4E72">
              <w:rPr>
                <w:rFonts w:ascii="Times New Roman" w:hAnsi="Times New Roman"/>
                <w:b/>
                <w:sz w:val="28"/>
                <w:szCs w:val="28"/>
                <w:lang w:val="uk-UA"/>
              </w:rPr>
              <w:t xml:space="preserve">РОЗВИТОК СИЛОВИХ </w:t>
            </w:r>
          </w:p>
          <w:p w:rsidR="002A070D" w:rsidRPr="001C4E72" w:rsidRDefault="00AD0CD5">
            <w:pPr>
              <w:spacing w:after="0" w:line="240" w:lineRule="auto"/>
              <w:jc w:val="center"/>
              <w:rPr>
                <w:rFonts w:ascii="Times New Roman" w:hAnsi="Times New Roman"/>
                <w:b/>
                <w:sz w:val="28"/>
                <w:szCs w:val="28"/>
                <w:lang w:val="uk-UA"/>
              </w:rPr>
            </w:pPr>
            <w:r w:rsidRPr="001C4E72">
              <w:rPr>
                <w:rFonts w:ascii="Times New Roman" w:hAnsi="Times New Roman"/>
                <w:b/>
                <w:sz w:val="28"/>
                <w:szCs w:val="28"/>
                <w:lang w:val="uk-UA"/>
              </w:rPr>
              <w:t xml:space="preserve">ЗДІБНОСТЕЙ ЮНИХ ВАЖКОАТЛЕТІВ </w:t>
            </w:r>
          </w:p>
          <w:p w:rsidR="002A070D" w:rsidRPr="001C4E72" w:rsidRDefault="00AD0CD5">
            <w:pPr>
              <w:spacing w:line="240" w:lineRule="auto"/>
              <w:jc w:val="center"/>
              <w:rPr>
                <w:rFonts w:ascii="Times New Roman" w:hAnsi="Times New Roman"/>
                <w:b/>
                <w:sz w:val="28"/>
                <w:szCs w:val="28"/>
                <w:lang w:val="uk-UA"/>
              </w:rPr>
            </w:pPr>
            <w:r w:rsidRPr="001C4E72">
              <w:rPr>
                <w:rFonts w:ascii="Times New Roman" w:hAnsi="Times New Roman"/>
                <w:b/>
                <w:sz w:val="28"/>
                <w:szCs w:val="28"/>
                <w:lang w:val="uk-UA"/>
              </w:rPr>
              <w:t xml:space="preserve">НА ЕТАПІ БАЗОВОЇ ПІДГОТОВКИ </w:t>
            </w:r>
          </w:p>
          <w:p w:rsidR="002A070D" w:rsidRPr="001C4E72" w:rsidRDefault="002A070D">
            <w:pPr>
              <w:spacing w:line="240" w:lineRule="auto"/>
              <w:jc w:val="center"/>
              <w:rPr>
                <w:rFonts w:ascii="Times New Roman" w:hAnsi="Times New Roman"/>
                <w:b/>
                <w:sz w:val="28"/>
                <w:szCs w:val="28"/>
                <w:lang w:val="uk-UA"/>
              </w:rPr>
            </w:pPr>
          </w:p>
          <w:p w:rsidR="002A070D" w:rsidRPr="001C4E72" w:rsidRDefault="002A070D">
            <w:pPr>
              <w:spacing w:line="240" w:lineRule="auto"/>
              <w:jc w:val="center"/>
              <w:rPr>
                <w:rFonts w:ascii="Times New Roman" w:hAnsi="Times New Roman"/>
                <w:b/>
                <w:sz w:val="28"/>
                <w:szCs w:val="28"/>
                <w:lang w:val="uk-UA"/>
              </w:rPr>
            </w:pPr>
          </w:p>
          <w:p w:rsidR="002A070D" w:rsidRPr="001C4E72" w:rsidRDefault="00F0506C">
            <w:pPr>
              <w:spacing w:after="0" w:line="240" w:lineRule="auto"/>
              <w:jc w:val="center"/>
              <w:rPr>
                <w:rFonts w:ascii="Times New Roman" w:hAnsi="Times New Roman"/>
                <w:b/>
                <w:sz w:val="28"/>
                <w:szCs w:val="28"/>
                <w:lang w:val="uk-UA"/>
              </w:rPr>
            </w:pPr>
            <w:r w:rsidRPr="001C4E72">
              <w:rPr>
                <w:rFonts w:ascii="Times New Roman" w:hAnsi="Times New Roman"/>
                <w:b/>
                <w:sz w:val="28"/>
                <w:szCs w:val="28"/>
                <w:lang w:val="uk-UA"/>
              </w:rPr>
              <w:t>Кв</w:t>
            </w:r>
            <w:r w:rsidR="00955984" w:rsidRPr="001C4E72">
              <w:rPr>
                <w:rFonts w:ascii="Times New Roman" w:hAnsi="Times New Roman"/>
                <w:b/>
                <w:sz w:val="28"/>
                <w:szCs w:val="28"/>
                <w:lang w:val="uk-UA"/>
              </w:rPr>
              <w:t>аліфікаційна</w:t>
            </w:r>
            <w:r w:rsidR="00AD0CD5" w:rsidRPr="001C4E72">
              <w:rPr>
                <w:rFonts w:ascii="Times New Roman" w:hAnsi="Times New Roman"/>
                <w:b/>
                <w:sz w:val="28"/>
                <w:szCs w:val="28"/>
                <w:lang w:val="uk-UA"/>
              </w:rPr>
              <w:t xml:space="preserve"> робота </w:t>
            </w:r>
          </w:p>
          <w:p w:rsidR="002A070D" w:rsidRPr="001C4E72" w:rsidRDefault="00AD0CD5">
            <w:pPr>
              <w:spacing w:after="0" w:line="240" w:lineRule="auto"/>
              <w:jc w:val="center"/>
              <w:rPr>
                <w:rFonts w:ascii="Times New Roman" w:hAnsi="Times New Roman"/>
                <w:b/>
                <w:sz w:val="28"/>
                <w:szCs w:val="28"/>
                <w:lang w:val="uk-UA"/>
              </w:rPr>
            </w:pPr>
            <w:r w:rsidRPr="001C4E72">
              <w:rPr>
                <w:rFonts w:ascii="Times New Roman" w:hAnsi="Times New Roman"/>
                <w:b/>
                <w:sz w:val="28"/>
                <w:szCs w:val="28"/>
                <w:lang w:val="uk-UA"/>
              </w:rPr>
              <w:t xml:space="preserve">за спеціальністю </w:t>
            </w:r>
            <w:r w:rsidR="00955984" w:rsidRPr="001C4E72">
              <w:rPr>
                <w:rFonts w:ascii="Times New Roman" w:hAnsi="Times New Roman"/>
                <w:b/>
                <w:sz w:val="28"/>
                <w:szCs w:val="28"/>
                <w:lang w:val="uk-UA"/>
              </w:rPr>
              <w:t>017</w:t>
            </w:r>
            <w:r w:rsidRPr="001C4E72">
              <w:rPr>
                <w:rFonts w:ascii="Times New Roman" w:hAnsi="Times New Roman"/>
                <w:b/>
                <w:sz w:val="28"/>
                <w:szCs w:val="28"/>
                <w:shd w:val="clear" w:color="auto" w:fill="FFFFFF"/>
                <w:lang w:val="uk-UA"/>
              </w:rPr>
              <w:t xml:space="preserve"> </w:t>
            </w:r>
            <w:r w:rsidR="00955984" w:rsidRPr="001C4E72">
              <w:rPr>
                <w:rFonts w:ascii="Times New Roman" w:hAnsi="Times New Roman"/>
                <w:b/>
                <w:sz w:val="28"/>
                <w:szCs w:val="28"/>
                <w:lang w:val="uk-UA"/>
              </w:rPr>
              <w:t>Фізична культура і спорт</w:t>
            </w:r>
          </w:p>
          <w:p w:rsidR="002A070D" w:rsidRPr="001C4E72" w:rsidRDefault="002A070D">
            <w:pPr>
              <w:pStyle w:val="Style12"/>
              <w:ind w:firstLine="720"/>
              <w:rPr>
                <w:rFonts w:ascii="Times New Roman" w:hAnsi="Times New Roman"/>
                <w:color w:val="auto"/>
                <w:sz w:val="24"/>
                <w:szCs w:val="24"/>
              </w:rPr>
            </w:pPr>
          </w:p>
          <w:p w:rsidR="002A070D" w:rsidRPr="001C4E72" w:rsidRDefault="00D93BA7">
            <w:pPr>
              <w:pStyle w:val="Style12"/>
              <w:ind w:firstLine="720"/>
              <w:rPr>
                <w:rFonts w:ascii="Times New Roman" w:hAnsi="Times New Roman"/>
                <w:color w:val="auto"/>
                <w:sz w:val="24"/>
                <w:szCs w:val="24"/>
              </w:rPr>
            </w:pPr>
            <w:r w:rsidRPr="001C4E72">
              <w:rPr>
                <w:noProof/>
                <w:lang w:eastAsia="uk-UA"/>
              </w:rPr>
              <w:drawing>
                <wp:anchor distT="0" distB="0" distL="114300" distR="114300" simplePos="0" relativeHeight="251685376" behindDoc="0" locked="0" layoutInCell="1" allowOverlap="1" wp14:anchorId="7522B3AE" wp14:editId="4F540A1E">
                  <wp:simplePos x="0" y="0"/>
                  <wp:positionH relativeFrom="column">
                    <wp:posOffset>1481455</wp:posOffset>
                  </wp:positionH>
                  <wp:positionV relativeFrom="paragraph">
                    <wp:posOffset>40640</wp:posOffset>
                  </wp:positionV>
                  <wp:extent cx="842087" cy="434340"/>
                  <wp:effectExtent l="0" t="0" r="0" b="3810"/>
                  <wp:wrapNone/>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BEBA8EAE-BF5A-486C-A8C5-ECC9F3942E4B}">
                                <a14:imgProps xmlns:a14="http://schemas.microsoft.com/office/drawing/2010/main">
                                  <a14:imgLayer r:embed="rId9">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842087" cy="43434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A070D" w:rsidRPr="001C4E72" w:rsidRDefault="002A070D">
            <w:pPr>
              <w:pStyle w:val="Style12"/>
              <w:jc w:val="left"/>
              <w:rPr>
                <w:rFonts w:ascii="Times New Roman" w:hAnsi="Times New Roman"/>
                <w:b w:val="0"/>
                <w:color w:val="auto"/>
                <w:sz w:val="24"/>
                <w:szCs w:val="24"/>
              </w:rPr>
            </w:pPr>
          </w:p>
          <w:p w:rsidR="002A070D" w:rsidRPr="001C4E72" w:rsidRDefault="00AD0CD5">
            <w:pPr>
              <w:pStyle w:val="Style12"/>
              <w:jc w:val="left"/>
              <w:rPr>
                <w:rFonts w:ascii="Times New Roman" w:hAnsi="Times New Roman"/>
                <w:b w:val="0"/>
                <w:color w:val="auto"/>
                <w:sz w:val="24"/>
                <w:szCs w:val="24"/>
              </w:rPr>
            </w:pPr>
            <w:r w:rsidRPr="001C4E72">
              <w:rPr>
                <w:rFonts w:ascii="Times New Roman" w:hAnsi="Times New Roman"/>
                <w:b w:val="0"/>
                <w:color w:val="auto"/>
                <w:sz w:val="24"/>
                <w:szCs w:val="24"/>
              </w:rPr>
              <w:t>Особ</w:t>
            </w:r>
            <w:r w:rsidR="00F0506C" w:rsidRPr="001C4E72">
              <w:rPr>
                <w:rFonts w:ascii="Times New Roman" w:hAnsi="Times New Roman"/>
                <w:b w:val="0"/>
                <w:color w:val="auto"/>
                <w:sz w:val="24"/>
                <w:szCs w:val="24"/>
              </w:rPr>
              <w:t>истий підпис  – ______________</w:t>
            </w:r>
            <w:r w:rsidRPr="001C4E72">
              <w:rPr>
                <w:rFonts w:ascii="Times New Roman" w:hAnsi="Times New Roman"/>
                <w:b w:val="0"/>
                <w:color w:val="auto"/>
                <w:sz w:val="24"/>
                <w:szCs w:val="24"/>
              </w:rPr>
              <w:t>Костянтин Селіванов</w:t>
            </w:r>
          </w:p>
          <w:p w:rsidR="002A070D" w:rsidRPr="001C4E72" w:rsidRDefault="002A070D">
            <w:pPr>
              <w:pStyle w:val="Style12"/>
              <w:jc w:val="left"/>
              <w:rPr>
                <w:rFonts w:ascii="Times New Roman" w:hAnsi="Times New Roman"/>
                <w:b w:val="0"/>
                <w:color w:val="auto"/>
                <w:sz w:val="24"/>
                <w:szCs w:val="24"/>
              </w:rPr>
            </w:pPr>
          </w:p>
          <w:p w:rsidR="002A070D" w:rsidRPr="001C4E72" w:rsidRDefault="00D93BA7">
            <w:pPr>
              <w:pStyle w:val="Style12"/>
              <w:jc w:val="left"/>
              <w:rPr>
                <w:rFonts w:ascii="Times New Roman" w:hAnsi="Times New Roman"/>
                <w:b w:val="0"/>
                <w:color w:val="auto"/>
                <w:sz w:val="24"/>
                <w:szCs w:val="24"/>
              </w:rPr>
            </w:pPr>
            <w:r w:rsidRPr="001C4E72">
              <w:rPr>
                <w:noProof/>
                <w:position w:val="-24"/>
                <w:lang w:eastAsia="uk-UA"/>
              </w:rPr>
              <w:drawing>
                <wp:anchor distT="0" distB="0" distL="114300" distR="114300" simplePos="0" relativeHeight="251656704" behindDoc="0" locked="0" layoutInCell="1" allowOverlap="1" wp14:anchorId="0B97648B" wp14:editId="49F8D275">
                  <wp:simplePos x="0" y="0"/>
                  <wp:positionH relativeFrom="column">
                    <wp:posOffset>1363980</wp:posOffset>
                  </wp:positionH>
                  <wp:positionV relativeFrom="paragraph">
                    <wp:posOffset>27305</wp:posOffset>
                  </wp:positionV>
                  <wp:extent cx="389890" cy="457200"/>
                  <wp:effectExtent l="0" t="0" r="0" b="0"/>
                  <wp:wrapNone/>
                  <wp:docPr id="57"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89890" cy="457200"/>
                          </a:xfrm>
                          <a:prstGeom prst="rect">
                            <a:avLst/>
                          </a:prstGeom>
                        </pic:spPr>
                      </pic:pic>
                    </a:graphicData>
                  </a:graphic>
                </wp:anchor>
              </w:drawing>
            </w:r>
          </w:p>
          <w:p w:rsidR="002A070D" w:rsidRPr="001C4E72" w:rsidRDefault="00AD0CD5">
            <w:pPr>
              <w:pStyle w:val="Style12"/>
              <w:jc w:val="left"/>
              <w:rPr>
                <w:rFonts w:ascii="Times New Roman" w:hAnsi="Times New Roman"/>
                <w:b w:val="0"/>
                <w:color w:val="auto"/>
                <w:sz w:val="24"/>
                <w:szCs w:val="24"/>
                <w:u w:val="single"/>
              </w:rPr>
            </w:pPr>
            <w:r w:rsidRPr="001C4E72">
              <w:rPr>
                <w:rFonts w:ascii="Times New Roman" w:hAnsi="Times New Roman"/>
                <w:b w:val="0"/>
                <w:color w:val="auto"/>
                <w:sz w:val="24"/>
                <w:szCs w:val="24"/>
              </w:rPr>
              <w:t xml:space="preserve">Науковий керівник – </w:t>
            </w:r>
            <w:r w:rsidR="00317A54" w:rsidRPr="001C4E72">
              <w:rPr>
                <w:rFonts w:ascii="Times New Roman" w:hAnsi="Times New Roman"/>
                <w:b w:val="0"/>
                <w:color w:val="auto"/>
                <w:sz w:val="24"/>
                <w:szCs w:val="24"/>
              </w:rPr>
              <w:t xml:space="preserve">        </w:t>
            </w:r>
            <w:r w:rsidR="00A67D94" w:rsidRPr="001C4E72">
              <w:rPr>
                <w:rFonts w:ascii="Times New Roman" w:hAnsi="Times New Roman"/>
                <w:b w:val="0"/>
                <w:color w:val="auto"/>
                <w:sz w:val="24"/>
                <w:szCs w:val="24"/>
              </w:rPr>
              <w:t xml:space="preserve">     </w:t>
            </w:r>
            <w:r w:rsidR="00317A54" w:rsidRPr="001C4E72">
              <w:rPr>
                <w:rFonts w:ascii="Times New Roman" w:hAnsi="Times New Roman"/>
                <w:b w:val="0"/>
                <w:color w:val="auto"/>
                <w:sz w:val="24"/>
                <w:szCs w:val="24"/>
              </w:rPr>
              <w:t xml:space="preserve"> </w:t>
            </w:r>
            <w:proofErr w:type="spellStart"/>
            <w:r w:rsidR="00317A54" w:rsidRPr="001C4E72">
              <w:rPr>
                <w:rFonts w:ascii="Times New Roman" w:hAnsi="Times New Roman"/>
                <w:b w:val="0"/>
                <w:color w:val="auto"/>
                <w:sz w:val="24"/>
                <w:szCs w:val="24"/>
                <w:u w:val="single"/>
              </w:rPr>
              <w:t>к.п.н</w:t>
            </w:r>
            <w:proofErr w:type="spellEnd"/>
            <w:r w:rsidR="00317A54" w:rsidRPr="001C4E72">
              <w:rPr>
                <w:rFonts w:ascii="Times New Roman" w:hAnsi="Times New Roman"/>
                <w:b w:val="0"/>
                <w:color w:val="auto"/>
                <w:sz w:val="24"/>
                <w:szCs w:val="24"/>
                <w:u w:val="single"/>
              </w:rPr>
              <w:t xml:space="preserve">., доцент    </w:t>
            </w:r>
            <w:r w:rsidRPr="001C4E72">
              <w:rPr>
                <w:rFonts w:ascii="Times New Roman" w:hAnsi="Times New Roman"/>
                <w:b w:val="0"/>
                <w:color w:val="auto"/>
                <w:sz w:val="24"/>
                <w:szCs w:val="24"/>
                <w:u w:val="single"/>
              </w:rPr>
              <w:t>Т.Л.</w:t>
            </w:r>
            <w:r w:rsidR="00F0506C" w:rsidRPr="001C4E72">
              <w:rPr>
                <w:rFonts w:ascii="Times New Roman" w:hAnsi="Times New Roman"/>
                <w:b w:val="0"/>
                <w:color w:val="auto"/>
                <w:sz w:val="24"/>
                <w:szCs w:val="24"/>
                <w:u w:val="single"/>
              </w:rPr>
              <w:t xml:space="preserve"> </w:t>
            </w:r>
            <w:proofErr w:type="spellStart"/>
            <w:r w:rsidRPr="001C4E72">
              <w:rPr>
                <w:rFonts w:ascii="Times New Roman" w:hAnsi="Times New Roman"/>
                <w:b w:val="0"/>
                <w:color w:val="auto"/>
                <w:sz w:val="24"/>
                <w:szCs w:val="24"/>
                <w:u w:val="single"/>
              </w:rPr>
              <w:t>Полулященко</w:t>
            </w:r>
            <w:proofErr w:type="spellEnd"/>
            <w:r w:rsidRPr="001C4E72">
              <w:rPr>
                <w:rFonts w:ascii="Times New Roman" w:hAnsi="Times New Roman"/>
                <w:b w:val="0"/>
                <w:color w:val="auto"/>
                <w:sz w:val="24"/>
                <w:szCs w:val="24"/>
                <w:u w:val="single"/>
              </w:rPr>
              <w:t xml:space="preserve"> </w:t>
            </w:r>
          </w:p>
          <w:p w:rsidR="002A070D" w:rsidRPr="001C4E72" w:rsidRDefault="00AD0CD5">
            <w:pPr>
              <w:pStyle w:val="Style12"/>
              <w:jc w:val="left"/>
              <w:rPr>
                <w:rFonts w:ascii="Times New Roman" w:hAnsi="Times New Roman"/>
                <w:b w:val="0"/>
                <w:color w:val="auto"/>
                <w:sz w:val="24"/>
                <w:szCs w:val="24"/>
              </w:rPr>
            </w:pPr>
            <w:r w:rsidRPr="001C4E72">
              <w:rPr>
                <w:rFonts w:ascii="Times New Roman" w:hAnsi="Times New Roman"/>
                <w:b w:val="0"/>
                <w:color w:val="auto"/>
                <w:sz w:val="24"/>
                <w:szCs w:val="24"/>
              </w:rPr>
              <w:t xml:space="preserve">                                       </w:t>
            </w:r>
            <w:r w:rsidR="00F0506C" w:rsidRPr="001C4E72">
              <w:rPr>
                <w:rFonts w:ascii="Times New Roman" w:hAnsi="Times New Roman"/>
                <w:b w:val="0"/>
                <w:color w:val="auto"/>
                <w:sz w:val="24"/>
                <w:szCs w:val="24"/>
              </w:rPr>
              <w:t xml:space="preserve">          </w:t>
            </w:r>
            <w:r w:rsidRPr="001C4E72">
              <w:rPr>
                <w:rFonts w:ascii="Times New Roman" w:hAnsi="Times New Roman"/>
                <w:b w:val="0"/>
                <w:color w:val="auto"/>
                <w:sz w:val="20"/>
                <w:szCs w:val="20"/>
              </w:rPr>
              <w:t>(підпис)</w:t>
            </w:r>
            <w:r w:rsidR="00317A54" w:rsidRPr="001C4E72">
              <w:rPr>
                <w:rFonts w:ascii="Times New Roman" w:hAnsi="Times New Roman"/>
                <w:b w:val="0"/>
                <w:color w:val="auto"/>
                <w:sz w:val="24"/>
                <w:szCs w:val="24"/>
              </w:rPr>
              <w:t xml:space="preserve">               </w:t>
            </w:r>
            <w:r w:rsidRPr="001C4E72">
              <w:rPr>
                <w:rFonts w:ascii="Times New Roman" w:hAnsi="Times New Roman"/>
                <w:b w:val="0"/>
                <w:color w:val="auto"/>
                <w:sz w:val="24"/>
                <w:szCs w:val="24"/>
              </w:rPr>
              <w:t xml:space="preserve">  </w:t>
            </w:r>
            <w:r w:rsidRPr="001C4E72">
              <w:rPr>
                <w:rFonts w:ascii="Times New Roman" w:hAnsi="Times New Roman"/>
                <w:b w:val="0"/>
                <w:color w:val="auto"/>
                <w:sz w:val="20"/>
                <w:szCs w:val="20"/>
              </w:rPr>
              <w:t xml:space="preserve">(посада, науковий ступінь,          </w:t>
            </w:r>
            <w:r w:rsidRPr="001C4E72">
              <w:rPr>
                <w:rFonts w:ascii="Times New Roman" w:hAnsi="Times New Roman"/>
                <w:b w:val="0"/>
                <w:color w:val="auto"/>
                <w:sz w:val="20"/>
                <w:szCs w:val="20"/>
              </w:rPr>
              <w:br/>
              <w:t xml:space="preserve">                                                                                         наукове звання, ініціали, прізвище)</w:t>
            </w:r>
          </w:p>
          <w:p w:rsidR="002A070D" w:rsidRPr="001C4E72" w:rsidRDefault="002A070D">
            <w:pPr>
              <w:pStyle w:val="Style12"/>
              <w:jc w:val="left"/>
              <w:rPr>
                <w:rFonts w:ascii="Times New Roman" w:hAnsi="Times New Roman"/>
                <w:b w:val="0"/>
                <w:color w:val="auto"/>
                <w:sz w:val="24"/>
                <w:szCs w:val="24"/>
              </w:rPr>
            </w:pPr>
          </w:p>
          <w:p w:rsidR="002A070D" w:rsidRPr="001C4E72" w:rsidRDefault="00955984" w:rsidP="00955984">
            <w:pPr>
              <w:pStyle w:val="Style12"/>
              <w:shd w:val="clear" w:color="auto" w:fill="auto"/>
              <w:jc w:val="left"/>
              <w:rPr>
                <w:rFonts w:ascii="Times New Roman" w:hAnsi="Times New Roman"/>
                <w:b w:val="0"/>
                <w:sz w:val="24"/>
                <w:szCs w:val="24"/>
                <w:u w:val="single"/>
                <w:shd w:val="clear" w:color="auto" w:fill="FFFFFF"/>
              </w:rPr>
            </w:pPr>
            <w:proofErr w:type="spellStart"/>
            <w:r w:rsidRPr="001C4E72">
              <w:rPr>
                <w:rFonts w:ascii="Times New Roman" w:hAnsi="Times New Roman"/>
                <w:b w:val="0"/>
                <w:color w:val="auto"/>
                <w:sz w:val="24"/>
                <w:szCs w:val="24"/>
              </w:rPr>
              <w:t>Т.в.о</w:t>
            </w:r>
            <w:proofErr w:type="spellEnd"/>
            <w:r w:rsidRPr="001C4E72">
              <w:rPr>
                <w:rFonts w:ascii="Times New Roman" w:hAnsi="Times New Roman"/>
                <w:b w:val="0"/>
                <w:color w:val="auto"/>
                <w:sz w:val="24"/>
                <w:szCs w:val="24"/>
              </w:rPr>
              <w:t xml:space="preserve">. </w:t>
            </w:r>
            <w:r w:rsidR="00AD0CD5" w:rsidRPr="001C4E72">
              <w:rPr>
                <w:rFonts w:ascii="Times New Roman" w:hAnsi="Times New Roman"/>
                <w:b w:val="0"/>
                <w:color w:val="auto"/>
                <w:sz w:val="24"/>
                <w:szCs w:val="24"/>
              </w:rPr>
              <w:t xml:space="preserve">Зав. кафедри – _______________           </w:t>
            </w:r>
            <w:r w:rsidR="00AD0CD5" w:rsidRPr="001C4E72">
              <w:rPr>
                <w:rFonts w:ascii="Times New Roman" w:hAnsi="Times New Roman"/>
                <w:b w:val="0"/>
                <w:color w:val="auto"/>
                <w:sz w:val="24"/>
                <w:szCs w:val="24"/>
                <w:u w:val="single"/>
              </w:rPr>
              <w:t xml:space="preserve"> </w:t>
            </w:r>
            <w:r w:rsidR="00AD0CD5" w:rsidRPr="001C4E72">
              <w:rPr>
                <w:rFonts w:ascii="Times New Roman" w:hAnsi="Times New Roman"/>
                <w:b w:val="0"/>
                <w:sz w:val="24"/>
                <w:szCs w:val="24"/>
                <w:u w:val="single"/>
                <w:shd w:val="clear" w:color="auto" w:fill="FFFFFF"/>
              </w:rPr>
              <w:t xml:space="preserve">кандидат </w:t>
            </w:r>
            <w:r w:rsidRPr="001C4E72">
              <w:rPr>
                <w:rFonts w:ascii="Times New Roman" w:hAnsi="Times New Roman"/>
                <w:b w:val="0"/>
                <w:sz w:val="24"/>
                <w:szCs w:val="24"/>
                <w:u w:val="single"/>
                <w:shd w:val="clear" w:color="auto" w:fill="FFFFFF"/>
              </w:rPr>
              <w:t>біологічних</w:t>
            </w:r>
            <w:r w:rsidR="00AD0CD5" w:rsidRPr="001C4E72">
              <w:rPr>
                <w:rFonts w:ascii="Times New Roman" w:hAnsi="Times New Roman"/>
                <w:b w:val="0"/>
                <w:sz w:val="24"/>
                <w:szCs w:val="24"/>
                <w:u w:val="single"/>
                <w:shd w:val="clear" w:color="auto" w:fill="FFFFFF"/>
              </w:rPr>
              <w:t xml:space="preserve"> наук,</w:t>
            </w:r>
          </w:p>
          <w:p w:rsidR="002A070D" w:rsidRPr="001C4E72" w:rsidRDefault="00AD0CD5" w:rsidP="00955984">
            <w:pPr>
              <w:pStyle w:val="Style12"/>
              <w:shd w:val="clear" w:color="auto" w:fill="auto"/>
              <w:jc w:val="left"/>
              <w:rPr>
                <w:rFonts w:ascii="Times New Roman" w:hAnsi="Times New Roman"/>
                <w:b w:val="0"/>
                <w:color w:val="auto"/>
                <w:sz w:val="24"/>
                <w:szCs w:val="24"/>
                <w:u w:val="single"/>
              </w:rPr>
            </w:pPr>
            <w:r w:rsidRPr="001C4E72">
              <w:rPr>
                <w:rFonts w:ascii="Times New Roman" w:hAnsi="Times New Roman"/>
                <w:b w:val="0"/>
                <w:sz w:val="20"/>
                <w:szCs w:val="20"/>
                <w:shd w:val="clear" w:color="auto" w:fill="FFFFFF"/>
              </w:rPr>
              <w:t xml:space="preserve">                                      </w:t>
            </w:r>
            <w:r w:rsidR="00955984" w:rsidRPr="001C4E72">
              <w:rPr>
                <w:rFonts w:ascii="Times New Roman" w:hAnsi="Times New Roman"/>
                <w:b w:val="0"/>
                <w:sz w:val="20"/>
                <w:szCs w:val="20"/>
                <w:shd w:val="clear" w:color="auto" w:fill="FFFFFF"/>
              </w:rPr>
              <w:t xml:space="preserve">          </w:t>
            </w:r>
            <w:r w:rsidRPr="001C4E72">
              <w:rPr>
                <w:rFonts w:ascii="Times New Roman" w:hAnsi="Times New Roman"/>
                <w:b w:val="0"/>
                <w:sz w:val="20"/>
                <w:szCs w:val="20"/>
                <w:shd w:val="clear" w:color="auto" w:fill="FFFFFF"/>
              </w:rPr>
              <w:t xml:space="preserve">  </w:t>
            </w:r>
            <w:r w:rsidR="00F0506C" w:rsidRPr="001C4E72">
              <w:rPr>
                <w:rFonts w:ascii="Times New Roman" w:hAnsi="Times New Roman"/>
                <w:b w:val="0"/>
                <w:sz w:val="20"/>
                <w:szCs w:val="20"/>
                <w:shd w:val="clear" w:color="auto" w:fill="FFFFFF"/>
              </w:rPr>
              <w:t xml:space="preserve">      </w:t>
            </w:r>
            <w:r w:rsidRPr="001C4E72">
              <w:rPr>
                <w:rFonts w:ascii="Times New Roman" w:hAnsi="Times New Roman"/>
                <w:b w:val="0"/>
                <w:sz w:val="20"/>
                <w:szCs w:val="20"/>
                <w:shd w:val="clear" w:color="auto" w:fill="FFFFFF"/>
              </w:rPr>
              <w:t xml:space="preserve">(підпис) </w:t>
            </w:r>
            <w:r w:rsidR="00F0506C" w:rsidRPr="001C4E72">
              <w:rPr>
                <w:rFonts w:ascii="Times New Roman" w:hAnsi="Times New Roman"/>
                <w:b w:val="0"/>
                <w:sz w:val="24"/>
                <w:szCs w:val="24"/>
                <w:shd w:val="clear" w:color="auto" w:fill="FFFFFF"/>
              </w:rPr>
              <w:t xml:space="preserve">                  </w:t>
            </w:r>
            <w:r w:rsidRPr="001C4E72">
              <w:rPr>
                <w:rFonts w:ascii="Times New Roman" w:hAnsi="Times New Roman"/>
                <w:b w:val="0"/>
                <w:sz w:val="24"/>
                <w:szCs w:val="24"/>
                <w:u w:val="single"/>
                <w:shd w:val="clear" w:color="auto" w:fill="FFFFFF"/>
              </w:rPr>
              <w:t>доцент</w:t>
            </w:r>
            <w:r w:rsidRPr="001C4E72">
              <w:rPr>
                <w:rFonts w:ascii="Open Sans" w:hAnsi="Open Sans" w:cs="Open Sans"/>
                <w:sz w:val="21"/>
                <w:szCs w:val="21"/>
                <w:u w:val="single"/>
                <w:shd w:val="clear" w:color="auto" w:fill="FFFFFF"/>
              </w:rPr>
              <w:t xml:space="preserve"> </w:t>
            </w:r>
            <w:r w:rsidR="00F0506C" w:rsidRPr="001C4E72">
              <w:rPr>
                <w:rFonts w:ascii="Open Sans" w:hAnsi="Open Sans" w:cs="Open Sans"/>
                <w:sz w:val="21"/>
                <w:szCs w:val="21"/>
                <w:u w:val="single"/>
                <w:shd w:val="clear" w:color="auto" w:fill="FFFFFF"/>
              </w:rPr>
              <w:t xml:space="preserve"> </w:t>
            </w:r>
            <w:r w:rsidR="00955984" w:rsidRPr="001C4E72">
              <w:rPr>
                <w:rFonts w:ascii="Times New Roman" w:hAnsi="Times New Roman"/>
                <w:b w:val="0"/>
                <w:color w:val="auto"/>
                <w:sz w:val="24"/>
                <w:szCs w:val="24"/>
                <w:u w:val="single"/>
              </w:rPr>
              <w:t xml:space="preserve">С.І. </w:t>
            </w:r>
            <w:proofErr w:type="spellStart"/>
            <w:r w:rsidR="00955984" w:rsidRPr="001C4E72">
              <w:rPr>
                <w:rFonts w:ascii="Times New Roman" w:hAnsi="Times New Roman"/>
                <w:b w:val="0"/>
                <w:color w:val="auto"/>
                <w:sz w:val="24"/>
                <w:szCs w:val="24"/>
                <w:u w:val="single"/>
              </w:rPr>
              <w:t>Шинкарьов</w:t>
            </w:r>
            <w:proofErr w:type="spellEnd"/>
            <w:r w:rsidRPr="001C4E72">
              <w:rPr>
                <w:rFonts w:ascii="Times New Roman" w:hAnsi="Times New Roman"/>
                <w:b w:val="0"/>
                <w:color w:val="auto"/>
                <w:sz w:val="24"/>
                <w:szCs w:val="24"/>
                <w:u w:val="single"/>
              </w:rPr>
              <w:t>___________</w:t>
            </w:r>
          </w:p>
          <w:p w:rsidR="002A070D" w:rsidRPr="001C4E72" w:rsidRDefault="00AD0CD5">
            <w:pPr>
              <w:pStyle w:val="Style12"/>
              <w:jc w:val="left"/>
              <w:rPr>
                <w:rFonts w:ascii="Times New Roman" w:hAnsi="Times New Roman"/>
                <w:b w:val="0"/>
                <w:color w:val="auto"/>
                <w:sz w:val="20"/>
                <w:szCs w:val="20"/>
              </w:rPr>
            </w:pPr>
            <w:r w:rsidRPr="001C4E72">
              <w:rPr>
                <w:rFonts w:ascii="Times New Roman" w:hAnsi="Times New Roman"/>
                <w:b w:val="0"/>
                <w:color w:val="auto"/>
                <w:sz w:val="24"/>
                <w:szCs w:val="24"/>
              </w:rPr>
              <w:t xml:space="preserve">                                 </w:t>
            </w:r>
            <w:r w:rsidRPr="001C4E72">
              <w:rPr>
                <w:rFonts w:ascii="Times New Roman" w:hAnsi="Times New Roman"/>
                <w:b w:val="0"/>
                <w:color w:val="auto"/>
                <w:sz w:val="20"/>
                <w:szCs w:val="20"/>
              </w:rPr>
              <w:t xml:space="preserve">                 </w:t>
            </w:r>
            <w:r w:rsidRPr="001C4E72">
              <w:rPr>
                <w:rFonts w:ascii="Times New Roman" w:hAnsi="Times New Roman"/>
                <w:b w:val="0"/>
                <w:color w:val="auto"/>
                <w:sz w:val="24"/>
                <w:szCs w:val="24"/>
              </w:rPr>
              <w:t xml:space="preserve">                                </w:t>
            </w:r>
            <w:r w:rsidR="00F0506C" w:rsidRPr="001C4E72">
              <w:rPr>
                <w:rFonts w:ascii="Times New Roman" w:hAnsi="Times New Roman"/>
                <w:b w:val="0"/>
                <w:color w:val="auto"/>
                <w:sz w:val="24"/>
                <w:szCs w:val="24"/>
              </w:rPr>
              <w:t xml:space="preserve">      </w:t>
            </w:r>
            <w:r w:rsidRPr="001C4E72">
              <w:rPr>
                <w:rFonts w:ascii="Times New Roman" w:hAnsi="Times New Roman"/>
                <w:b w:val="0"/>
                <w:color w:val="auto"/>
                <w:sz w:val="20"/>
                <w:szCs w:val="20"/>
              </w:rPr>
              <w:t xml:space="preserve">(посада, науковий ступінь,          </w:t>
            </w:r>
            <w:r w:rsidRPr="001C4E72">
              <w:rPr>
                <w:rFonts w:ascii="Times New Roman" w:hAnsi="Times New Roman"/>
                <w:b w:val="0"/>
                <w:color w:val="auto"/>
                <w:sz w:val="20"/>
                <w:szCs w:val="20"/>
              </w:rPr>
              <w:br/>
              <w:t xml:space="preserve">                                                                                        </w:t>
            </w:r>
            <w:r w:rsidR="00F0506C" w:rsidRPr="001C4E72">
              <w:rPr>
                <w:rFonts w:ascii="Times New Roman" w:hAnsi="Times New Roman"/>
                <w:b w:val="0"/>
                <w:color w:val="auto"/>
                <w:sz w:val="20"/>
                <w:szCs w:val="20"/>
              </w:rPr>
              <w:t xml:space="preserve">          </w:t>
            </w:r>
            <w:r w:rsidRPr="001C4E72">
              <w:rPr>
                <w:rFonts w:ascii="Times New Roman" w:hAnsi="Times New Roman"/>
                <w:b w:val="0"/>
                <w:color w:val="auto"/>
                <w:sz w:val="20"/>
                <w:szCs w:val="20"/>
              </w:rPr>
              <w:t>наукове звання, ініціали, прізвище)</w:t>
            </w:r>
          </w:p>
          <w:p w:rsidR="002A070D" w:rsidRPr="001C4E72" w:rsidRDefault="002A070D">
            <w:pPr>
              <w:pStyle w:val="Style12"/>
              <w:ind w:firstLine="720"/>
              <w:jc w:val="left"/>
              <w:rPr>
                <w:rFonts w:ascii="Times New Roman" w:hAnsi="Times New Roman"/>
                <w:b w:val="0"/>
                <w:color w:val="auto"/>
                <w:sz w:val="24"/>
                <w:szCs w:val="24"/>
              </w:rPr>
            </w:pPr>
          </w:p>
          <w:p w:rsidR="002A070D" w:rsidRPr="001C4E72" w:rsidRDefault="00AD0CD5">
            <w:pPr>
              <w:pStyle w:val="Style12"/>
              <w:ind w:firstLine="720"/>
              <w:jc w:val="right"/>
              <w:rPr>
                <w:rFonts w:ascii="Times New Roman" w:hAnsi="Times New Roman"/>
                <w:b w:val="0"/>
                <w:color w:val="auto"/>
                <w:sz w:val="24"/>
                <w:szCs w:val="24"/>
              </w:rPr>
            </w:pPr>
            <w:r w:rsidRPr="001C4E72">
              <w:rPr>
                <w:rFonts w:ascii="Times New Roman" w:hAnsi="Times New Roman"/>
                <w:b w:val="0"/>
                <w:color w:val="auto"/>
                <w:sz w:val="24"/>
                <w:szCs w:val="24"/>
              </w:rPr>
              <w:t xml:space="preserve"> </w:t>
            </w:r>
          </w:p>
          <w:p w:rsidR="002A070D" w:rsidRPr="001C4E72" w:rsidRDefault="002A070D">
            <w:pPr>
              <w:pStyle w:val="a6"/>
              <w:rPr>
                <w:lang w:val="uk-UA"/>
              </w:rPr>
            </w:pPr>
          </w:p>
          <w:p w:rsidR="00F0506C" w:rsidRPr="001C4E72" w:rsidRDefault="00F0506C">
            <w:pPr>
              <w:pStyle w:val="a6"/>
              <w:rPr>
                <w:lang w:val="uk-UA"/>
              </w:rPr>
            </w:pPr>
          </w:p>
          <w:p w:rsidR="00F0506C" w:rsidRPr="001C4E72" w:rsidRDefault="00F0506C">
            <w:pPr>
              <w:pStyle w:val="a6"/>
              <w:rPr>
                <w:lang w:val="uk-UA"/>
              </w:rPr>
            </w:pPr>
          </w:p>
          <w:p w:rsidR="00F0506C" w:rsidRPr="001C4E72" w:rsidRDefault="00F0506C">
            <w:pPr>
              <w:pStyle w:val="a6"/>
              <w:rPr>
                <w:lang w:val="uk-UA"/>
              </w:rPr>
            </w:pPr>
          </w:p>
          <w:p w:rsidR="002A070D" w:rsidRPr="001C4E72" w:rsidRDefault="002A070D">
            <w:pPr>
              <w:pStyle w:val="a6"/>
              <w:rPr>
                <w:lang w:val="uk-UA"/>
              </w:rPr>
            </w:pPr>
          </w:p>
          <w:p w:rsidR="002A070D" w:rsidRPr="001C4E72" w:rsidRDefault="00317A54">
            <w:pPr>
              <w:spacing w:line="240" w:lineRule="auto"/>
              <w:jc w:val="center"/>
              <w:rPr>
                <w:rFonts w:ascii="Times New Roman" w:hAnsi="Times New Roman"/>
                <w:b/>
                <w:sz w:val="28"/>
                <w:szCs w:val="28"/>
                <w:lang w:val="uk-UA"/>
              </w:rPr>
            </w:pPr>
            <w:r w:rsidRPr="001C4E72">
              <w:rPr>
                <w:rFonts w:ascii="Times New Roman" w:hAnsi="Times New Roman"/>
                <w:b/>
                <w:sz w:val="28"/>
                <w:szCs w:val="28"/>
                <w:lang w:val="uk-UA"/>
              </w:rPr>
              <w:t xml:space="preserve">Полтава </w:t>
            </w:r>
            <w:r w:rsidR="00AD0CD5" w:rsidRPr="001C4E72">
              <w:rPr>
                <w:rFonts w:ascii="Times New Roman" w:hAnsi="Times New Roman"/>
                <w:b/>
                <w:sz w:val="28"/>
                <w:szCs w:val="28"/>
                <w:lang w:val="uk-UA"/>
              </w:rPr>
              <w:t>– 2025</w:t>
            </w:r>
          </w:p>
        </w:tc>
      </w:tr>
    </w:tbl>
    <w:p w:rsidR="002A070D" w:rsidRPr="001C4E72" w:rsidRDefault="002A070D">
      <w:pPr>
        <w:tabs>
          <w:tab w:val="left" w:pos="8647"/>
        </w:tabs>
        <w:spacing w:after="0" w:line="360" w:lineRule="auto"/>
        <w:ind w:firstLine="0"/>
        <w:jc w:val="center"/>
        <w:rPr>
          <w:rFonts w:ascii="Times New Roman" w:hAnsi="Times New Roman"/>
          <w:sz w:val="28"/>
          <w:szCs w:val="28"/>
          <w:lang w:val="uk-UA"/>
        </w:rPr>
        <w:sectPr w:rsidR="002A070D" w:rsidRPr="001C4E72">
          <w:headerReference w:type="default" r:id="rId11"/>
          <w:footerReference w:type="default" r:id="rId12"/>
          <w:pgSz w:w="11906" w:h="16838"/>
          <w:pgMar w:top="1134" w:right="851" w:bottom="1134" w:left="1701" w:header="709" w:footer="709" w:gutter="0"/>
          <w:pgNumType w:start="3"/>
          <w:cols w:space="708"/>
          <w:docGrid w:linePitch="360"/>
        </w:sectPr>
      </w:pPr>
    </w:p>
    <w:p w:rsidR="002A070D" w:rsidRPr="001C4E72" w:rsidRDefault="00AD0CD5" w:rsidP="001D3464">
      <w:pPr>
        <w:tabs>
          <w:tab w:val="left" w:pos="8647"/>
        </w:tabs>
        <w:spacing w:after="0" w:line="360" w:lineRule="auto"/>
        <w:ind w:firstLine="0"/>
        <w:jc w:val="center"/>
        <w:rPr>
          <w:rFonts w:ascii="Times New Roman" w:hAnsi="Times New Roman"/>
          <w:sz w:val="28"/>
          <w:szCs w:val="28"/>
          <w:lang w:val="uk-UA"/>
        </w:rPr>
      </w:pPr>
      <w:r w:rsidRPr="001C4E72">
        <w:rPr>
          <w:rFonts w:ascii="Times New Roman" w:hAnsi="Times New Roman"/>
          <w:sz w:val="28"/>
          <w:szCs w:val="28"/>
          <w:lang w:val="uk-UA"/>
        </w:rPr>
        <w:lastRenderedPageBreak/>
        <w:t>ЗМІСТ</w:t>
      </w:r>
    </w:p>
    <w:p w:rsidR="002A070D" w:rsidRPr="001C4E72" w:rsidRDefault="00AD0CD5" w:rsidP="006775D5">
      <w:pPr>
        <w:tabs>
          <w:tab w:val="left" w:pos="8647"/>
        </w:tabs>
        <w:spacing w:after="0" w:line="360" w:lineRule="auto"/>
        <w:ind w:firstLine="0"/>
        <w:rPr>
          <w:rFonts w:ascii="Times New Roman" w:hAnsi="Times New Roman"/>
          <w:sz w:val="28"/>
          <w:szCs w:val="28"/>
          <w:lang w:val="uk-UA"/>
        </w:rPr>
      </w:pPr>
      <w:r w:rsidRPr="001C4E72">
        <w:rPr>
          <w:rFonts w:ascii="Times New Roman" w:hAnsi="Times New Roman"/>
          <w:b/>
          <w:sz w:val="28"/>
          <w:szCs w:val="28"/>
          <w:lang w:val="uk-UA"/>
        </w:rPr>
        <w:t>ТЕРМІНОЛОГІЯ</w:t>
      </w:r>
      <w:r w:rsidR="0054735E" w:rsidRPr="001C4E72">
        <w:rPr>
          <w:rFonts w:ascii="Times New Roman" w:hAnsi="Times New Roman"/>
          <w:sz w:val="28"/>
          <w:szCs w:val="28"/>
          <w:lang w:val="uk-UA"/>
        </w:rPr>
        <w:t>…………</w:t>
      </w:r>
      <w:r w:rsidRPr="001C4E72">
        <w:rPr>
          <w:rFonts w:ascii="Times New Roman" w:hAnsi="Times New Roman"/>
          <w:sz w:val="28"/>
          <w:szCs w:val="28"/>
          <w:lang w:val="uk-UA"/>
        </w:rPr>
        <w:t>…………………………………………......</w:t>
      </w:r>
      <w:r w:rsidR="0054735E" w:rsidRPr="001C4E72">
        <w:rPr>
          <w:rFonts w:ascii="Times New Roman" w:hAnsi="Times New Roman"/>
          <w:sz w:val="28"/>
          <w:szCs w:val="28"/>
          <w:lang w:val="uk-UA"/>
        </w:rPr>
        <w:t>........</w:t>
      </w:r>
      <w:r w:rsidR="002C4EE2" w:rsidRPr="001C4E72">
        <w:rPr>
          <w:rFonts w:ascii="Times New Roman" w:hAnsi="Times New Roman"/>
          <w:sz w:val="28"/>
          <w:szCs w:val="28"/>
          <w:lang w:val="uk-UA"/>
        </w:rPr>
        <w:t>..</w:t>
      </w:r>
      <w:r w:rsidR="0054735E" w:rsidRPr="001C4E72">
        <w:rPr>
          <w:rFonts w:ascii="Times New Roman" w:hAnsi="Times New Roman"/>
          <w:sz w:val="28"/>
          <w:szCs w:val="28"/>
          <w:lang w:val="uk-UA"/>
        </w:rPr>
        <w:t>..</w:t>
      </w:r>
      <w:r w:rsidRPr="001C4E72">
        <w:rPr>
          <w:rFonts w:ascii="Times New Roman" w:hAnsi="Times New Roman"/>
          <w:sz w:val="28"/>
          <w:szCs w:val="28"/>
          <w:lang w:val="uk-UA"/>
        </w:rPr>
        <w:t>3</w:t>
      </w:r>
    </w:p>
    <w:p w:rsidR="002A070D" w:rsidRPr="001C4E72" w:rsidRDefault="0054735E" w:rsidP="006775D5">
      <w:pPr>
        <w:spacing w:after="0" w:line="360" w:lineRule="auto"/>
        <w:ind w:firstLine="0"/>
        <w:rPr>
          <w:rFonts w:ascii="Times New Roman" w:hAnsi="Times New Roman"/>
          <w:sz w:val="28"/>
          <w:szCs w:val="28"/>
          <w:lang w:val="uk-UA"/>
        </w:rPr>
      </w:pPr>
      <w:r w:rsidRPr="001C4E72">
        <w:rPr>
          <w:rFonts w:ascii="Times New Roman" w:hAnsi="Times New Roman"/>
          <w:b/>
          <w:sz w:val="28"/>
          <w:szCs w:val="28"/>
          <w:lang w:val="uk-UA"/>
        </w:rPr>
        <w:t>ВСТУП</w:t>
      </w:r>
      <w:r w:rsidR="00AD0CD5" w:rsidRPr="001C4E72">
        <w:rPr>
          <w:rFonts w:ascii="Times New Roman" w:hAnsi="Times New Roman"/>
          <w:sz w:val="28"/>
          <w:szCs w:val="28"/>
          <w:lang w:val="uk-UA"/>
        </w:rPr>
        <w:t xml:space="preserve"> .................................................................</w:t>
      </w:r>
      <w:r w:rsidRPr="001C4E72">
        <w:rPr>
          <w:rFonts w:ascii="Times New Roman" w:hAnsi="Times New Roman"/>
          <w:sz w:val="28"/>
          <w:szCs w:val="28"/>
          <w:lang w:val="uk-UA"/>
        </w:rPr>
        <w:t>.................................................</w:t>
      </w:r>
      <w:r w:rsidR="002C4EE2" w:rsidRPr="001C4E72">
        <w:rPr>
          <w:rFonts w:ascii="Times New Roman" w:hAnsi="Times New Roman"/>
          <w:sz w:val="28"/>
          <w:szCs w:val="28"/>
          <w:lang w:val="uk-UA"/>
        </w:rPr>
        <w:t>.</w:t>
      </w:r>
      <w:r w:rsidRPr="001C4E72">
        <w:rPr>
          <w:rFonts w:ascii="Times New Roman" w:hAnsi="Times New Roman"/>
          <w:sz w:val="28"/>
          <w:szCs w:val="28"/>
          <w:lang w:val="uk-UA"/>
        </w:rPr>
        <w:t>.</w:t>
      </w:r>
      <w:r w:rsidR="00AD0CD5" w:rsidRPr="001C4E72">
        <w:rPr>
          <w:rFonts w:ascii="Times New Roman" w:hAnsi="Times New Roman"/>
          <w:sz w:val="28"/>
          <w:szCs w:val="28"/>
          <w:lang w:val="uk-UA"/>
        </w:rPr>
        <w:t>5</w:t>
      </w:r>
    </w:p>
    <w:p w:rsidR="0054735E" w:rsidRPr="001C4E72" w:rsidRDefault="00AD0CD5" w:rsidP="006775D5">
      <w:pPr>
        <w:spacing w:after="0" w:line="360" w:lineRule="auto"/>
        <w:ind w:firstLine="0"/>
        <w:rPr>
          <w:rFonts w:ascii="Times New Roman" w:hAnsi="Times New Roman"/>
          <w:sz w:val="24"/>
          <w:szCs w:val="24"/>
          <w:lang w:val="uk-UA"/>
        </w:rPr>
      </w:pPr>
      <w:r w:rsidRPr="001C4E72">
        <w:rPr>
          <w:rFonts w:ascii="Times New Roman" w:hAnsi="Times New Roman"/>
          <w:b/>
          <w:sz w:val="24"/>
          <w:szCs w:val="24"/>
          <w:lang w:val="uk-UA"/>
        </w:rPr>
        <w:t xml:space="preserve">РОЗДІЛ 1 </w:t>
      </w:r>
      <w:r w:rsidR="006156D5" w:rsidRPr="001C4E72">
        <w:rPr>
          <w:rFonts w:ascii="Times New Roman" w:hAnsi="Times New Roman"/>
          <w:b/>
          <w:sz w:val="24"/>
          <w:szCs w:val="24"/>
          <w:lang w:val="uk-UA"/>
        </w:rPr>
        <w:t>АНАЛІЗ ЛІТЕРАТУРНИХ ДЖЕРЕЛ З ТЕМИ ДОСЛІДЖЕННЯ…………..8</w:t>
      </w:r>
    </w:p>
    <w:p w:rsidR="006156D5" w:rsidRPr="001C4E72" w:rsidRDefault="006156D5" w:rsidP="006775D5">
      <w:pPr>
        <w:spacing w:after="0" w:line="360" w:lineRule="auto"/>
        <w:ind w:firstLine="0"/>
        <w:rPr>
          <w:rFonts w:ascii="Times New Roman" w:hAnsi="Times New Roman"/>
          <w:sz w:val="28"/>
          <w:szCs w:val="28"/>
          <w:lang w:val="uk-UA"/>
        </w:rPr>
      </w:pPr>
      <w:r w:rsidRPr="001C4E72">
        <w:rPr>
          <w:rFonts w:ascii="Times New Roman" w:hAnsi="Times New Roman"/>
          <w:i/>
          <w:sz w:val="28"/>
          <w:szCs w:val="28"/>
          <w:lang w:val="uk-UA"/>
        </w:rPr>
        <w:t>1.</w:t>
      </w:r>
      <w:r w:rsidR="000D0C08" w:rsidRPr="001C4E72">
        <w:rPr>
          <w:rFonts w:ascii="Times New Roman" w:hAnsi="Times New Roman"/>
          <w:i/>
          <w:sz w:val="28"/>
          <w:szCs w:val="28"/>
          <w:lang w:val="uk-UA"/>
        </w:rPr>
        <w:t>1.</w:t>
      </w:r>
      <w:r w:rsidRPr="001C4E72">
        <w:rPr>
          <w:rFonts w:ascii="Times New Roman" w:hAnsi="Times New Roman"/>
          <w:i/>
          <w:sz w:val="28"/>
          <w:szCs w:val="28"/>
          <w:lang w:val="uk-UA"/>
        </w:rPr>
        <w:t xml:space="preserve"> Сила і методика її розвитку………………………………………</w:t>
      </w:r>
      <w:r w:rsidR="00454282" w:rsidRPr="001C4E72">
        <w:rPr>
          <w:rFonts w:ascii="Times New Roman" w:hAnsi="Times New Roman"/>
          <w:i/>
          <w:sz w:val="28"/>
          <w:szCs w:val="28"/>
          <w:lang w:val="uk-UA"/>
        </w:rPr>
        <w:t>……</w:t>
      </w:r>
      <w:r w:rsidRPr="001C4E72">
        <w:rPr>
          <w:rFonts w:ascii="Times New Roman" w:hAnsi="Times New Roman"/>
          <w:i/>
          <w:sz w:val="28"/>
          <w:szCs w:val="28"/>
          <w:lang w:val="uk-UA"/>
        </w:rPr>
        <w:t>………….</w:t>
      </w:r>
      <w:r w:rsidRPr="001C4E72">
        <w:rPr>
          <w:rFonts w:ascii="Times New Roman" w:hAnsi="Times New Roman"/>
          <w:sz w:val="28"/>
          <w:szCs w:val="28"/>
          <w:lang w:val="uk-UA"/>
        </w:rPr>
        <w:t>8</w:t>
      </w:r>
    </w:p>
    <w:p w:rsidR="0054735E" w:rsidRPr="001C4E72" w:rsidRDefault="00AD0CD5" w:rsidP="006775D5">
      <w:pPr>
        <w:spacing w:after="0" w:line="360" w:lineRule="auto"/>
        <w:ind w:firstLine="0"/>
        <w:rPr>
          <w:rFonts w:ascii="Times New Roman" w:hAnsi="Times New Roman"/>
          <w:sz w:val="28"/>
          <w:szCs w:val="28"/>
          <w:lang w:val="uk-UA"/>
        </w:rPr>
      </w:pPr>
      <w:r w:rsidRPr="001C4E72">
        <w:rPr>
          <w:rFonts w:ascii="Times New Roman" w:hAnsi="Times New Roman"/>
          <w:sz w:val="28"/>
          <w:szCs w:val="28"/>
          <w:lang w:val="uk-UA"/>
        </w:rPr>
        <w:t>1.</w:t>
      </w:r>
      <w:r w:rsidR="000D0C08" w:rsidRPr="001C4E72">
        <w:rPr>
          <w:rFonts w:ascii="Times New Roman" w:hAnsi="Times New Roman"/>
          <w:sz w:val="28"/>
          <w:szCs w:val="28"/>
          <w:lang w:val="uk-UA"/>
        </w:rPr>
        <w:t>1.1.</w:t>
      </w:r>
      <w:r w:rsidRPr="001C4E72">
        <w:rPr>
          <w:rFonts w:ascii="Times New Roman" w:hAnsi="Times New Roman"/>
          <w:sz w:val="28"/>
          <w:szCs w:val="28"/>
          <w:lang w:val="uk-UA"/>
        </w:rPr>
        <w:t xml:space="preserve"> Сила як фізична якість спортсменів. Структура силових </w:t>
      </w:r>
      <w:r w:rsidR="00454282" w:rsidRPr="001C4E72">
        <w:rPr>
          <w:rFonts w:ascii="Times New Roman" w:hAnsi="Times New Roman"/>
          <w:sz w:val="28"/>
          <w:szCs w:val="28"/>
          <w:lang w:val="uk-UA"/>
        </w:rPr>
        <w:t>здібностей</w:t>
      </w:r>
      <w:r w:rsidR="0054735E" w:rsidRPr="001C4E72">
        <w:rPr>
          <w:rFonts w:ascii="Times New Roman" w:hAnsi="Times New Roman"/>
          <w:sz w:val="28"/>
          <w:szCs w:val="28"/>
          <w:lang w:val="uk-UA"/>
        </w:rPr>
        <w:t>…</w:t>
      </w:r>
      <w:r w:rsidR="00C46819" w:rsidRPr="001C4E72">
        <w:rPr>
          <w:rFonts w:ascii="Times New Roman" w:hAnsi="Times New Roman"/>
          <w:sz w:val="28"/>
          <w:szCs w:val="28"/>
          <w:lang w:val="uk-UA"/>
        </w:rPr>
        <w:t>.</w:t>
      </w:r>
      <w:r w:rsidR="0054735E" w:rsidRPr="001C4E72">
        <w:rPr>
          <w:rFonts w:ascii="Times New Roman" w:hAnsi="Times New Roman"/>
          <w:sz w:val="28"/>
          <w:szCs w:val="28"/>
          <w:lang w:val="uk-UA"/>
        </w:rPr>
        <w:t>.8</w:t>
      </w:r>
    </w:p>
    <w:p w:rsidR="0054735E" w:rsidRPr="001C4E72" w:rsidRDefault="006156D5" w:rsidP="006775D5">
      <w:pPr>
        <w:spacing w:after="0" w:line="360" w:lineRule="auto"/>
        <w:ind w:firstLine="0"/>
        <w:rPr>
          <w:rFonts w:ascii="Times New Roman" w:hAnsi="Times New Roman"/>
          <w:sz w:val="28"/>
          <w:szCs w:val="28"/>
          <w:lang w:val="uk-UA"/>
        </w:rPr>
      </w:pPr>
      <w:r w:rsidRPr="001C4E72">
        <w:rPr>
          <w:rFonts w:ascii="Times New Roman" w:hAnsi="Times New Roman"/>
          <w:sz w:val="28"/>
          <w:szCs w:val="28"/>
          <w:lang w:val="uk-UA"/>
        </w:rPr>
        <w:t>1.</w:t>
      </w:r>
      <w:r w:rsidR="000D0C08" w:rsidRPr="001C4E72">
        <w:rPr>
          <w:rFonts w:ascii="Times New Roman" w:hAnsi="Times New Roman"/>
          <w:sz w:val="28"/>
          <w:szCs w:val="28"/>
          <w:lang w:val="uk-UA"/>
        </w:rPr>
        <w:t>1.</w:t>
      </w:r>
      <w:r w:rsidRPr="001C4E72">
        <w:rPr>
          <w:rFonts w:ascii="Times New Roman" w:hAnsi="Times New Roman"/>
          <w:sz w:val="28"/>
          <w:szCs w:val="28"/>
          <w:lang w:val="uk-UA"/>
        </w:rPr>
        <w:t>2</w:t>
      </w:r>
      <w:r w:rsidR="00AD0CD5" w:rsidRPr="001C4E72">
        <w:rPr>
          <w:rFonts w:ascii="Times New Roman" w:hAnsi="Times New Roman"/>
          <w:sz w:val="28"/>
          <w:szCs w:val="28"/>
          <w:lang w:val="uk-UA"/>
        </w:rPr>
        <w:t xml:space="preserve">. Вплив різних факторів на </w:t>
      </w:r>
      <w:r w:rsidR="00454282" w:rsidRPr="001C4E72">
        <w:rPr>
          <w:rFonts w:ascii="Times New Roman" w:hAnsi="Times New Roman"/>
          <w:sz w:val="28"/>
          <w:szCs w:val="28"/>
          <w:lang w:val="uk-UA"/>
        </w:rPr>
        <w:t>прояв сили м'язів………………</w:t>
      </w:r>
      <w:r w:rsidR="0054735E" w:rsidRPr="001C4E72">
        <w:rPr>
          <w:rFonts w:ascii="Times New Roman" w:hAnsi="Times New Roman"/>
          <w:sz w:val="28"/>
          <w:szCs w:val="28"/>
          <w:lang w:val="uk-UA"/>
        </w:rPr>
        <w:t>……………</w:t>
      </w:r>
      <w:r w:rsidR="00C46819" w:rsidRPr="001C4E72">
        <w:rPr>
          <w:rFonts w:ascii="Times New Roman" w:hAnsi="Times New Roman"/>
          <w:sz w:val="28"/>
          <w:szCs w:val="28"/>
          <w:lang w:val="uk-UA"/>
        </w:rPr>
        <w:t>.</w:t>
      </w:r>
      <w:r w:rsidR="00AD0CD5" w:rsidRPr="001C4E72">
        <w:rPr>
          <w:rFonts w:ascii="Times New Roman" w:hAnsi="Times New Roman"/>
          <w:sz w:val="28"/>
          <w:szCs w:val="28"/>
          <w:lang w:val="uk-UA"/>
        </w:rPr>
        <w:t>14</w:t>
      </w:r>
    </w:p>
    <w:p w:rsidR="002A070D" w:rsidRPr="001C4E72" w:rsidRDefault="006156D5" w:rsidP="006775D5">
      <w:pPr>
        <w:spacing w:after="0" w:line="360" w:lineRule="auto"/>
        <w:ind w:firstLine="0"/>
        <w:rPr>
          <w:rFonts w:ascii="Times New Roman" w:hAnsi="Times New Roman"/>
          <w:sz w:val="28"/>
          <w:szCs w:val="28"/>
          <w:lang w:val="uk-UA"/>
        </w:rPr>
      </w:pPr>
      <w:r w:rsidRPr="001C4E72">
        <w:rPr>
          <w:rFonts w:ascii="Times New Roman" w:hAnsi="Times New Roman"/>
          <w:sz w:val="28"/>
          <w:szCs w:val="28"/>
          <w:lang w:val="uk-UA"/>
        </w:rPr>
        <w:t>1.</w:t>
      </w:r>
      <w:r w:rsidR="000D0C08" w:rsidRPr="001C4E72">
        <w:rPr>
          <w:rFonts w:ascii="Times New Roman" w:hAnsi="Times New Roman"/>
          <w:sz w:val="28"/>
          <w:szCs w:val="28"/>
          <w:lang w:val="uk-UA"/>
        </w:rPr>
        <w:t>1.</w:t>
      </w:r>
      <w:r w:rsidRPr="001C4E72">
        <w:rPr>
          <w:rFonts w:ascii="Times New Roman" w:hAnsi="Times New Roman"/>
          <w:sz w:val="28"/>
          <w:szCs w:val="28"/>
          <w:lang w:val="uk-UA"/>
        </w:rPr>
        <w:t>3</w:t>
      </w:r>
      <w:r w:rsidR="00AD0CD5" w:rsidRPr="001C4E72">
        <w:rPr>
          <w:rFonts w:ascii="Times New Roman" w:hAnsi="Times New Roman"/>
          <w:sz w:val="28"/>
          <w:szCs w:val="28"/>
          <w:lang w:val="uk-UA"/>
        </w:rPr>
        <w:t>. Засоби розвитку сили  спортсменів …………………...</w:t>
      </w:r>
      <w:r w:rsidR="00454282" w:rsidRPr="001C4E72">
        <w:rPr>
          <w:rFonts w:ascii="Times New Roman" w:hAnsi="Times New Roman"/>
          <w:sz w:val="28"/>
          <w:szCs w:val="28"/>
          <w:lang w:val="uk-UA"/>
        </w:rPr>
        <w:t>....</w:t>
      </w:r>
      <w:r w:rsidR="0054735E" w:rsidRPr="001C4E72">
        <w:rPr>
          <w:rFonts w:ascii="Times New Roman" w:hAnsi="Times New Roman"/>
          <w:sz w:val="28"/>
          <w:szCs w:val="28"/>
          <w:lang w:val="uk-UA"/>
        </w:rPr>
        <w:t>.......................</w:t>
      </w:r>
      <w:r w:rsidR="00C46819" w:rsidRPr="001C4E72">
        <w:rPr>
          <w:rFonts w:ascii="Times New Roman" w:hAnsi="Times New Roman"/>
          <w:sz w:val="28"/>
          <w:szCs w:val="28"/>
          <w:lang w:val="uk-UA"/>
        </w:rPr>
        <w:t>16</w:t>
      </w:r>
    </w:p>
    <w:p w:rsidR="002A070D" w:rsidRPr="001C4E72" w:rsidRDefault="006156D5" w:rsidP="006775D5">
      <w:pPr>
        <w:tabs>
          <w:tab w:val="left" w:pos="1575"/>
        </w:tabs>
        <w:spacing w:after="0" w:line="360" w:lineRule="auto"/>
        <w:ind w:firstLine="0"/>
        <w:rPr>
          <w:rFonts w:ascii="Times New Roman" w:hAnsi="Times New Roman"/>
          <w:sz w:val="28"/>
          <w:szCs w:val="28"/>
          <w:lang w:val="uk-UA"/>
        </w:rPr>
      </w:pPr>
      <w:r w:rsidRPr="001C4E72">
        <w:rPr>
          <w:rFonts w:ascii="Times New Roman" w:hAnsi="Times New Roman"/>
          <w:sz w:val="28"/>
          <w:szCs w:val="28"/>
          <w:lang w:val="uk-UA"/>
        </w:rPr>
        <w:t>1.</w:t>
      </w:r>
      <w:r w:rsidR="000D0C08" w:rsidRPr="001C4E72">
        <w:rPr>
          <w:rFonts w:ascii="Times New Roman" w:hAnsi="Times New Roman"/>
          <w:sz w:val="28"/>
          <w:szCs w:val="28"/>
          <w:lang w:val="uk-UA"/>
        </w:rPr>
        <w:t>1.</w:t>
      </w:r>
      <w:r w:rsidRPr="001C4E72">
        <w:rPr>
          <w:rFonts w:ascii="Times New Roman" w:hAnsi="Times New Roman"/>
          <w:sz w:val="28"/>
          <w:szCs w:val="28"/>
          <w:lang w:val="uk-UA"/>
        </w:rPr>
        <w:t>4</w:t>
      </w:r>
      <w:r w:rsidR="00AD0CD5" w:rsidRPr="001C4E72">
        <w:rPr>
          <w:rFonts w:ascii="Times New Roman" w:hAnsi="Times New Roman"/>
          <w:sz w:val="28"/>
          <w:szCs w:val="28"/>
          <w:lang w:val="uk-UA"/>
        </w:rPr>
        <w:t>. Методи розвитку силови</w:t>
      </w:r>
      <w:r w:rsidR="0054735E" w:rsidRPr="001C4E72">
        <w:rPr>
          <w:rFonts w:ascii="Times New Roman" w:hAnsi="Times New Roman"/>
          <w:sz w:val="28"/>
          <w:szCs w:val="28"/>
          <w:lang w:val="uk-UA"/>
        </w:rPr>
        <w:t>х здібностей сп</w:t>
      </w:r>
      <w:r w:rsidR="00454282" w:rsidRPr="001C4E72">
        <w:rPr>
          <w:rFonts w:ascii="Times New Roman" w:hAnsi="Times New Roman"/>
          <w:sz w:val="28"/>
          <w:szCs w:val="28"/>
          <w:lang w:val="uk-UA"/>
        </w:rPr>
        <w:t>ортсменів....................</w:t>
      </w:r>
      <w:r w:rsidR="0054735E" w:rsidRPr="001C4E72">
        <w:rPr>
          <w:rFonts w:ascii="Times New Roman" w:hAnsi="Times New Roman"/>
          <w:sz w:val="28"/>
          <w:szCs w:val="28"/>
          <w:lang w:val="uk-UA"/>
        </w:rPr>
        <w:t>.............</w:t>
      </w:r>
      <w:r w:rsidR="00AD0CD5" w:rsidRPr="001C4E72">
        <w:rPr>
          <w:rFonts w:ascii="Times New Roman" w:hAnsi="Times New Roman"/>
          <w:sz w:val="28"/>
          <w:szCs w:val="28"/>
          <w:lang w:val="uk-UA"/>
        </w:rPr>
        <w:t>19</w:t>
      </w:r>
    </w:p>
    <w:p w:rsidR="002A070D" w:rsidRPr="001C4E72" w:rsidRDefault="000D0C08" w:rsidP="006775D5">
      <w:pPr>
        <w:spacing w:after="0" w:line="360" w:lineRule="auto"/>
        <w:ind w:firstLine="0"/>
        <w:rPr>
          <w:rFonts w:ascii="Times New Roman" w:hAnsi="Times New Roman"/>
          <w:sz w:val="28"/>
          <w:szCs w:val="28"/>
          <w:lang w:val="uk-UA"/>
        </w:rPr>
      </w:pPr>
      <w:r w:rsidRPr="001C4E72">
        <w:rPr>
          <w:rFonts w:ascii="Times New Roman" w:hAnsi="Times New Roman"/>
          <w:i/>
          <w:sz w:val="28"/>
          <w:szCs w:val="28"/>
          <w:lang w:val="uk-UA"/>
        </w:rPr>
        <w:t>1.2.</w:t>
      </w:r>
      <w:r w:rsidR="006156D5" w:rsidRPr="001C4E72">
        <w:rPr>
          <w:rFonts w:ascii="Times New Roman" w:hAnsi="Times New Roman"/>
          <w:i/>
          <w:sz w:val="28"/>
          <w:szCs w:val="28"/>
          <w:lang w:val="uk-UA"/>
        </w:rPr>
        <w:t xml:space="preserve">   П</w:t>
      </w:r>
      <w:r w:rsidR="00454282" w:rsidRPr="001C4E72">
        <w:rPr>
          <w:rFonts w:ascii="Times New Roman" w:hAnsi="Times New Roman"/>
          <w:i/>
          <w:sz w:val="28"/>
          <w:szCs w:val="28"/>
          <w:lang w:val="uk-UA"/>
        </w:rPr>
        <w:t>ідготовка юних важкоатлетів</w:t>
      </w:r>
      <w:r w:rsidR="00454282" w:rsidRPr="001C4E72">
        <w:rPr>
          <w:rFonts w:ascii="Times New Roman" w:hAnsi="Times New Roman"/>
          <w:sz w:val="28"/>
          <w:szCs w:val="28"/>
          <w:lang w:val="uk-UA"/>
        </w:rPr>
        <w:t>……</w:t>
      </w:r>
      <w:r w:rsidR="006156D5" w:rsidRPr="001C4E72">
        <w:rPr>
          <w:rFonts w:ascii="Times New Roman" w:hAnsi="Times New Roman"/>
          <w:sz w:val="28"/>
          <w:szCs w:val="28"/>
          <w:lang w:val="uk-UA"/>
        </w:rPr>
        <w:t>…………</w:t>
      </w:r>
      <w:r w:rsidR="00454282" w:rsidRPr="001C4E72">
        <w:rPr>
          <w:rFonts w:ascii="Times New Roman" w:hAnsi="Times New Roman"/>
          <w:sz w:val="28"/>
          <w:szCs w:val="28"/>
          <w:lang w:val="uk-UA"/>
        </w:rPr>
        <w:t>…………</w:t>
      </w:r>
      <w:r w:rsidR="006156D5" w:rsidRPr="001C4E72">
        <w:rPr>
          <w:rFonts w:ascii="Times New Roman" w:hAnsi="Times New Roman"/>
          <w:sz w:val="28"/>
          <w:szCs w:val="28"/>
          <w:lang w:val="uk-UA"/>
        </w:rPr>
        <w:t>……</w:t>
      </w:r>
      <w:r w:rsidR="00454282" w:rsidRPr="001C4E72">
        <w:rPr>
          <w:rFonts w:ascii="Times New Roman" w:hAnsi="Times New Roman"/>
          <w:sz w:val="28"/>
          <w:szCs w:val="28"/>
          <w:lang w:val="uk-UA"/>
        </w:rPr>
        <w:t>…</w:t>
      </w:r>
      <w:r w:rsidR="006156D5" w:rsidRPr="001C4E72">
        <w:rPr>
          <w:rFonts w:ascii="Times New Roman" w:hAnsi="Times New Roman"/>
          <w:sz w:val="28"/>
          <w:szCs w:val="28"/>
          <w:lang w:val="uk-UA"/>
        </w:rPr>
        <w:t>…...…</w:t>
      </w:r>
      <w:r w:rsidR="003D556D" w:rsidRPr="001C4E72">
        <w:rPr>
          <w:rFonts w:ascii="Times New Roman" w:hAnsi="Times New Roman"/>
          <w:sz w:val="28"/>
          <w:szCs w:val="28"/>
          <w:lang w:val="uk-UA"/>
        </w:rPr>
        <w:t xml:space="preserve"> 24</w:t>
      </w:r>
    </w:p>
    <w:p w:rsidR="0054735E" w:rsidRPr="001C4E72" w:rsidRDefault="000D0C08" w:rsidP="006775D5">
      <w:pPr>
        <w:spacing w:after="0" w:line="360" w:lineRule="auto"/>
        <w:ind w:firstLine="0"/>
        <w:rPr>
          <w:rFonts w:ascii="Times New Roman" w:hAnsi="Times New Roman"/>
          <w:sz w:val="28"/>
          <w:szCs w:val="28"/>
          <w:lang w:val="uk-UA"/>
        </w:rPr>
      </w:pPr>
      <w:r w:rsidRPr="001C4E72">
        <w:rPr>
          <w:rFonts w:ascii="Times New Roman" w:hAnsi="Times New Roman"/>
          <w:sz w:val="28"/>
          <w:szCs w:val="28"/>
          <w:lang w:val="uk-UA"/>
        </w:rPr>
        <w:t>1.</w:t>
      </w:r>
      <w:r w:rsidR="0054735E" w:rsidRPr="001C4E72">
        <w:rPr>
          <w:rFonts w:ascii="Times New Roman" w:hAnsi="Times New Roman"/>
          <w:sz w:val="28"/>
          <w:szCs w:val="28"/>
          <w:lang w:val="uk-UA"/>
        </w:rPr>
        <w:t>2.1.</w:t>
      </w:r>
      <w:r w:rsidR="0054735E" w:rsidRPr="001C4E72">
        <w:rPr>
          <w:rFonts w:ascii="Times New Roman" w:hAnsi="Times New Roman"/>
          <w:sz w:val="28"/>
          <w:szCs w:val="28"/>
          <w:shd w:val="clear" w:color="auto" w:fill="FFFFFF"/>
          <w:lang w:val="uk-UA"/>
        </w:rPr>
        <w:t xml:space="preserve"> </w:t>
      </w:r>
      <w:r w:rsidR="0054735E" w:rsidRPr="001C4E72">
        <w:rPr>
          <w:rFonts w:ascii="Times New Roman" w:hAnsi="Times New Roman"/>
          <w:sz w:val="28"/>
          <w:szCs w:val="28"/>
          <w:lang w:val="uk-UA"/>
        </w:rPr>
        <w:t>Вікові особливості розвитку органі</w:t>
      </w:r>
      <w:r w:rsidR="00454282" w:rsidRPr="001C4E72">
        <w:rPr>
          <w:rFonts w:ascii="Times New Roman" w:hAnsi="Times New Roman"/>
          <w:sz w:val="28"/>
          <w:szCs w:val="28"/>
          <w:lang w:val="uk-UA"/>
        </w:rPr>
        <w:t>зму у спортсменів різного віку…</w:t>
      </w:r>
      <w:r w:rsidR="003D556D" w:rsidRPr="001C4E72">
        <w:rPr>
          <w:rFonts w:ascii="Times New Roman" w:hAnsi="Times New Roman"/>
          <w:sz w:val="28"/>
          <w:szCs w:val="28"/>
          <w:lang w:val="uk-UA"/>
        </w:rPr>
        <w:t>...24</w:t>
      </w:r>
    </w:p>
    <w:p w:rsidR="0054735E" w:rsidRPr="001C4E72" w:rsidRDefault="000D0C08" w:rsidP="006775D5">
      <w:pPr>
        <w:spacing w:after="0" w:line="360" w:lineRule="auto"/>
        <w:ind w:firstLine="0"/>
        <w:rPr>
          <w:rFonts w:ascii="Times New Roman" w:hAnsi="Times New Roman"/>
          <w:sz w:val="28"/>
          <w:szCs w:val="28"/>
          <w:lang w:val="uk-UA"/>
        </w:rPr>
      </w:pPr>
      <w:r w:rsidRPr="001C4E72">
        <w:rPr>
          <w:rFonts w:ascii="Times New Roman" w:hAnsi="Times New Roman"/>
          <w:sz w:val="28"/>
          <w:szCs w:val="28"/>
          <w:shd w:val="clear" w:color="auto" w:fill="FFFFFF"/>
          <w:lang w:val="uk-UA"/>
        </w:rPr>
        <w:t>1.</w:t>
      </w:r>
      <w:r w:rsidR="0054735E" w:rsidRPr="001C4E72">
        <w:rPr>
          <w:rFonts w:ascii="Times New Roman" w:hAnsi="Times New Roman"/>
          <w:sz w:val="28"/>
          <w:szCs w:val="28"/>
          <w:shd w:val="clear" w:color="auto" w:fill="FFFFFF"/>
          <w:lang w:val="uk-UA"/>
        </w:rPr>
        <w:t xml:space="preserve">2.2. </w:t>
      </w:r>
      <w:r w:rsidR="0054735E" w:rsidRPr="001C4E72">
        <w:rPr>
          <w:rFonts w:ascii="Times New Roman" w:eastAsia="Times New Roman" w:hAnsi="Times New Roman"/>
          <w:sz w:val="28"/>
          <w:szCs w:val="28"/>
          <w:lang w:val="uk-UA" w:eastAsia="ru-RU"/>
        </w:rPr>
        <w:t>Силова підготовка у юних важкоатлетів……......................</w:t>
      </w:r>
      <w:r w:rsidR="00454282" w:rsidRPr="001C4E72">
        <w:rPr>
          <w:rFonts w:ascii="Times New Roman" w:eastAsia="Times New Roman" w:hAnsi="Times New Roman"/>
          <w:sz w:val="28"/>
          <w:szCs w:val="28"/>
          <w:lang w:val="uk-UA" w:eastAsia="ru-RU"/>
        </w:rPr>
        <w:t>......</w:t>
      </w:r>
      <w:r w:rsidR="003D556D" w:rsidRPr="001C4E72">
        <w:rPr>
          <w:rFonts w:ascii="Times New Roman" w:eastAsia="Times New Roman" w:hAnsi="Times New Roman"/>
          <w:sz w:val="28"/>
          <w:szCs w:val="28"/>
          <w:lang w:val="uk-UA" w:eastAsia="ru-RU"/>
        </w:rPr>
        <w:t>...............29</w:t>
      </w:r>
    </w:p>
    <w:p w:rsidR="002A070D" w:rsidRPr="001C4E72" w:rsidRDefault="000D0C08" w:rsidP="006775D5">
      <w:pPr>
        <w:spacing w:after="0" w:line="360" w:lineRule="auto"/>
        <w:ind w:firstLine="0"/>
        <w:rPr>
          <w:rFonts w:ascii="Times New Roman" w:eastAsia="Times New Roman" w:hAnsi="Times New Roman"/>
          <w:sz w:val="28"/>
          <w:szCs w:val="28"/>
          <w:lang w:val="uk-UA" w:eastAsia="ru-RU"/>
        </w:rPr>
      </w:pPr>
      <w:r w:rsidRPr="001C4E72">
        <w:rPr>
          <w:rFonts w:ascii="Times New Roman" w:hAnsi="Times New Roman"/>
          <w:sz w:val="28"/>
          <w:szCs w:val="28"/>
          <w:shd w:val="clear" w:color="auto" w:fill="FFFFFF"/>
          <w:lang w:val="uk-UA"/>
        </w:rPr>
        <w:t>1.</w:t>
      </w:r>
      <w:r w:rsidR="00AD0CD5" w:rsidRPr="001C4E72">
        <w:rPr>
          <w:rFonts w:ascii="Times New Roman" w:hAnsi="Times New Roman"/>
          <w:sz w:val="28"/>
          <w:szCs w:val="28"/>
          <w:shd w:val="clear" w:color="auto" w:fill="FFFFFF"/>
          <w:lang w:val="uk-UA"/>
        </w:rPr>
        <w:t>2.3.</w:t>
      </w:r>
      <w:r w:rsidR="00AD0CD5" w:rsidRPr="001C4E72">
        <w:rPr>
          <w:rFonts w:ascii="Times New Roman" w:eastAsia="Times New Roman" w:hAnsi="Times New Roman"/>
          <w:sz w:val="28"/>
          <w:szCs w:val="28"/>
          <w:lang w:val="uk-UA" w:eastAsia="ru-RU"/>
        </w:rPr>
        <w:t xml:space="preserve"> Вплив занять важкою атлетикою на фізичний розвиток </w:t>
      </w:r>
      <w:r w:rsidR="0054735E" w:rsidRPr="001C4E72">
        <w:rPr>
          <w:rFonts w:ascii="Times New Roman" w:hAnsi="Times New Roman"/>
          <w:sz w:val="28"/>
          <w:szCs w:val="28"/>
          <w:shd w:val="clear" w:color="auto" w:fill="FFFFFF"/>
          <w:lang w:val="uk-UA"/>
        </w:rPr>
        <w:t xml:space="preserve">і </w:t>
      </w:r>
      <w:r w:rsidR="0054735E" w:rsidRPr="001C4E72">
        <w:rPr>
          <w:rFonts w:ascii="Times New Roman" w:eastAsia="Times New Roman" w:hAnsi="Times New Roman"/>
          <w:sz w:val="28"/>
          <w:szCs w:val="28"/>
          <w:lang w:val="uk-UA" w:eastAsia="ru-RU"/>
        </w:rPr>
        <w:t>функціональний стан юних</w:t>
      </w:r>
      <w:r w:rsidR="00AD120E" w:rsidRPr="001C4E72">
        <w:rPr>
          <w:rFonts w:ascii="Times New Roman" w:eastAsia="Times New Roman" w:hAnsi="Times New Roman"/>
          <w:sz w:val="28"/>
          <w:szCs w:val="28"/>
          <w:lang w:val="uk-UA" w:eastAsia="ru-RU"/>
        </w:rPr>
        <w:t xml:space="preserve"> спортсменів………………………………..</w:t>
      </w:r>
      <w:r w:rsidR="003D556D" w:rsidRPr="001C4E72">
        <w:rPr>
          <w:rFonts w:ascii="Times New Roman" w:eastAsia="Times New Roman" w:hAnsi="Times New Roman"/>
          <w:sz w:val="28"/>
          <w:szCs w:val="28"/>
          <w:lang w:val="uk-UA" w:eastAsia="ru-RU"/>
        </w:rPr>
        <w:t>……..35</w:t>
      </w:r>
    </w:p>
    <w:p w:rsidR="002A070D" w:rsidRPr="001C4E72" w:rsidRDefault="000D0C08" w:rsidP="006775D5">
      <w:pPr>
        <w:spacing w:after="0" w:line="360" w:lineRule="auto"/>
        <w:ind w:firstLine="0"/>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1.</w:t>
      </w:r>
      <w:r w:rsidR="00AD0CD5" w:rsidRPr="001C4E72">
        <w:rPr>
          <w:rFonts w:ascii="Times New Roman" w:eastAsia="Times New Roman" w:hAnsi="Times New Roman"/>
          <w:sz w:val="28"/>
          <w:szCs w:val="28"/>
          <w:lang w:val="uk-UA" w:eastAsia="ru-RU"/>
        </w:rPr>
        <w:t xml:space="preserve">2.4. Виховна робота та психологічна підготовка юних </w:t>
      </w:r>
      <w:r w:rsidR="0054735E" w:rsidRPr="001C4E72">
        <w:rPr>
          <w:rFonts w:ascii="Times New Roman" w:eastAsia="Times New Roman" w:hAnsi="Times New Roman"/>
          <w:sz w:val="28"/>
          <w:szCs w:val="28"/>
          <w:lang w:val="uk-UA" w:eastAsia="ru-RU"/>
        </w:rPr>
        <w:t>важкоатлеті</w:t>
      </w:r>
      <w:r w:rsidR="003D556D" w:rsidRPr="001C4E72">
        <w:rPr>
          <w:rFonts w:ascii="Times New Roman" w:eastAsia="Times New Roman" w:hAnsi="Times New Roman"/>
          <w:sz w:val="28"/>
          <w:szCs w:val="28"/>
          <w:lang w:val="uk-UA" w:eastAsia="ru-RU"/>
        </w:rPr>
        <w:t>в……………………………………………………………………...38</w:t>
      </w:r>
    </w:p>
    <w:p w:rsidR="002A070D" w:rsidRPr="001C4E72" w:rsidRDefault="000D0C08" w:rsidP="006775D5">
      <w:pPr>
        <w:spacing w:after="0" w:line="360" w:lineRule="auto"/>
        <w:ind w:firstLine="0"/>
        <w:rPr>
          <w:rFonts w:ascii="Times New Roman" w:hAnsi="Times New Roman"/>
          <w:sz w:val="28"/>
          <w:szCs w:val="28"/>
          <w:shd w:val="clear" w:color="auto" w:fill="FFFFFF"/>
          <w:lang w:val="uk-UA"/>
        </w:rPr>
      </w:pPr>
      <w:r w:rsidRPr="001C4E72">
        <w:rPr>
          <w:rFonts w:ascii="Times New Roman" w:hAnsi="Times New Roman"/>
          <w:i/>
          <w:sz w:val="28"/>
          <w:szCs w:val="28"/>
          <w:shd w:val="clear" w:color="auto" w:fill="FFFFFF"/>
          <w:lang w:val="uk-UA"/>
        </w:rPr>
        <w:t>1.</w:t>
      </w:r>
      <w:r w:rsidR="006156D5" w:rsidRPr="001C4E72">
        <w:rPr>
          <w:rFonts w:ascii="Times New Roman" w:hAnsi="Times New Roman"/>
          <w:i/>
          <w:sz w:val="28"/>
          <w:szCs w:val="28"/>
          <w:shd w:val="clear" w:color="auto" w:fill="FFFFFF"/>
          <w:lang w:val="uk-UA"/>
        </w:rPr>
        <w:t>3.</w:t>
      </w:r>
      <w:r w:rsidR="00AD0CD5" w:rsidRPr="001C4E72">
        <w:rPr>
          <w:rFonts w:ascii="Times New Roman" w:hAnsi="Times New Roman"/>
          <w:i/>
          <w:sz w:val="28"/>
          <w:szCs w:val="28"/>
          <w:shd w:val="clear" w:color="auto" w:fill="FFFFFF"/>
          <w:lang w:val="uk-UA"/>
        </w:rPr>
        <w:t xml:space="preserve">  </w:t>
      </w:r>
      <w:r w:rsidR="006156D5" w:rsidRPr="001C4E72">
        <w:rPr>
          <w:rFonts w:ascii="Times New Roman" w:hAnsi="Times New Roman"/>
          <w:i/>
          <w:sz w:val="28"/>
          <w:szCs w:val="28"/>
          <w:shd w:val="clear" w:color="auto" w:fill="FFFFFF"/>
          <w:lang w:val="uk-UA"/>
        </w:rPr>
        <w:t>Структура навчально-тренувального процесу важкоатлетів</w:t>
      </w:r>
      <w:r w:rsidR="00454282" w:rsidRPr="001C4E72">
        <w:rPr>
          <w:rFonts w:ascii="Times New Roman" w:hAnsi="Times New Roman"/>
          <w:sz w:val="28"/>
          <w:szCs w:val="28"/>
          <w:shd w:val="clear" w:color="auto" w:fill="FFFFFF"/>
          <w:lang w:val="uk-UA"/>
        </w:rPr>
        <w:t>……</w:t>
      </w:r>
      <w:r w:rsidR="006156D5" w:rsidRPr="001C4E72">
        <w:rPr>
          <w:rFonts w:ascii="Times New Roman" w:hAnsi="Times New Roman"/>
          <w:sz w:val="28"/>
          <w:szCs w:val="28"/>
          <w:shd w:val="clear" w:color="auto" w:fill="FFFFFF"/>
          <w:lang w:val="uk-UA"/>
        </w:rPr>
        <w:t>…</w:t>
      </w:r>
      <w:r w:rsidR="00454282" w:rsidRPr="001C4E72">
        <w:rPr>
          <w:rFonts w:ascii="Times New Roman" w:hAnsi="Times New Roman"/>
          <w:sz w:val="28"/>
          <w:szCs w:val="28"/>
          <w:shd w:val="clear" w:color="auto" w:fill="FFFFFF"/>
          <w:lang w:val="uk-UA"/>
        </w:rPr>
        <w:t xml:space="preserve"> </w:t>
      </w:r>
      <w:r w:rsidR="006156D5" w:rsidRPr="001C4E72">
        <w:rPr>
          <w:rFonts w:ascii="Times New Roman" w:hAnsi="Times New Roman"/>
          <w:sz w:val="28"/>
          <w:szCs w:val="28"/>
          <w:shd w:val="clear" w:color="auto" w:fill="FFFFFF"/>
          <w:lang w:val="uk-UA"/>
        </w:rPr>
        <w:t>...</w:t>
      </w:r>
      <w:r w:rsidR="004324BB" w:rsidRPr="001C4E72">
        <w:rPr>
          <w:rFonts w:ascii="Times New Roman" w:hAnsi="Times New Roman"/>
          <w:sz w:val="28"/>
          <w:szCs w:val="28"/>
          <w:shd w:val="clear" w:color="auto" w:fill="FFFFFF"/>
          <w:lang w:val="uk-UA"/>
        </w:rPr>
        <w:t>47</w:t>
      </w:r>
    </w:p>
    <w:p w:rsidR="002A070D" w:rsidRPr="001C4E72" w:rsidRDefault="000D0C08" w:rsidP="006775D5">
      <w:pPr>
        <w:spacing w:after="0" w:line="360" w:lineRule="auto"/>
        <w:ind w:firstLine="0"/>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1.</w:t>
      </w:r>
      <w:r w:rsidR="00AD0CD5" w:rsidRPr="001C4E72">
        <w:rPr>
          <w:rFonts w:ascii="Times New Roman" w:hAnsi="Times New Roman"/>
          <w:sz w:val="28"/>
          <w:szCs w:val="28"/>
          <w:shd w:val="clear" w:color="auto" w:fill="FFFFFF"/>
          <w:lang w:val="uk-UA"/>
        </w:rPr>
        <w:t>3.1. Особливості тренування</w:t>
      </w:r>
      <w:r w:rsidR="00AD0CD5" w:rsidRPr="001C4E72">
        <w:rPr>
          <w:rFonts w:ascii="Times New Roman" w:hAnsi="Times New Roman"/>
          <w:color w:val="0000FF"/>
          <w:sz w:val="28"/>
          <w:szCs w:val="28"/>
          <w:shd w:val="clear" w:color="auto" w:fill="FFFFFF"/>
          <w:lang w:val="uk-UA"/>
        </w:rPr>
        <w:t xml:space="preserve"> </w:t>
      </w:r>
      <w:r w:rsidR="00AD0CD5" w:rsidRPr="001C4E72">
        <w:rPr>
          <w:rFonts w:ascii="Times New Roman" w:hAnsi="Times New Roman"/>
          <w:sz w:val="28"/>
          <w:szCs w:val="28"/>
          <w:shd w:val="clear" w:color="auto" w:fill="FFFFFF"/>
          <w:lang w:val="uk-UA"/>
        </w:rPr>
        <w:t>юних важкоатлетів…………</w:t>
      </w:r>
      <w:r w:rsidR="00454282" w:rsidRPr="001C4E72">
        <w:rPr>
          <w:rFonts w:ascii="Times New Roman" w:hAnsi="Times New Roman"/>
          <w:sz w:val="28"/>
          <w:szCs w:val="28"/>
          <w:shd w:val="clear" w:color="auto" w:fill="FFFFFF"/>
          <w:lang w:val="uk-UA"/>
        </w:rPr>
        <w:t>…………</w:t>
      </w:r>
      <w:r w:rsidR="0054735E" w:rsidRPr="001C4E72">
        <w:rPr>
          <w:rFonts w:ascii="Times New Roman" w:hAnsi="Times New Roman"/>
          <w:sz w:val="28"/>
          <w:szCs w:val="28"/>
          <w:shd w:val="clear" w:color="auto" w:fill="FFFFFF"/>
          <w:lang w:val="uk-UA"/>
        </w:rPr>
        <w:t>……...</w:t>
      </w:r>
      <w:r w:rsidR="004324BB" w:rsidRPr="001C4E72">
        <w:rPr>
          <w:rFonts w:ascii="Times New Roman" w:hAnsi="Times New Roman"/>
          <w:sz w:val="28"/>
          <w:szCs w:val="28"/>
          <w:shd w:val="clear" w:color="auto" w:fill="FFFFFF"/>
          <w:lang w:val="uk-UA"/>
        </w:rPr>
        <w:t>47</w:t>
      </w:r>
    </w:p>
    <w:p w:rsidR="002A070D" w:rsidRPr="001C4E72" w:rsidRDefault="000D0C08" w:rsidP="006775D5">
      <w:pPr>
        <w:spacing w:after="0" w:line="360" w:lineRule="auto"/>
        <w:ind w:firstLine="0"/>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1.</w:t>
      </w:r>
      <w:r w:rsidR="00AD0CD5" w:rsidRPr="001C4E72">
        <w:rPr>
          <w:rFonts w:ascii="Times New Roman" w:hAnsi="Times New Roman"/>
          <w:sz w:val="28"/>
          <w:szCs w:val="28"/>
          <w:shd w:val="clear" w:color="auto" w:fill="FFFFFF"/>
          <w:lang w:val="uk-UA"/>
        </w:rPr>
        <w:t>3.2</w:t>
      </w:r>
      <w:r w:rsidR="00AD0CD5" w:rsidRPr="001C4E72">
        <w:rPr>
          <w:rFonts w:ascii="Times New Roman" w:hAnsi="Times New Roman"/>
          <w:sz w:val="24"/>
          <w:szCs w:val="24"/>
          <w:shd w:val="clear" w:color="auto" w:fill="FFFFFF"/>
          <w:lang w:val="uk-UA"/>
        </w:rPr>
        <w:t xml:space="preserve">. </w:t>
      </w:r>
      <w:r w:rsidR="00AD0CD5" w:rsidRPr="001C4E72">
        <w:rPr>
          <w:rFonts w:ascii="Times New Roman" w:hAnsi="Times New Roman"/>
          <w:sz w:val="28"/>
          <w:szCs w:val="28"/>
          <w:shd w:val="clear" w:color="auto" w:fill="FFFFFF"/>
          <w:lang w:val="uk-UA"/>
        </w:rPr>
        <w:t xml:space="preserve">Методи розвитку сили у </w:t>
      </w:r>
      <w:r w:rsidR="006156D5" w:rsidRPr="001C4E72">
        <w:rPr>
          <w:rFonts w:ascii="Times New Roman" w:hAnsi="Times New Roman"/>
          <w:sz w:val="28"/>
          <w:szCs w:val="28"/>
          <w:shd w:val="clear" w:color="auto" w:fill="FFFFFF"/>
          <w:lang w:val="uk-UA"/>
        </w:rPr>
        <w:t>важкоатлетів</w:t>
      </w:r>
      <w:r w:rsidR="00454282" w:rsidRPr="001C4E72">
        <w:rPr>
          <w:rFonts w:ascii="Times New Roman" w:hAnsi="Times New Roman"/>
          <w:sz w:val="28"/>
          <w:szCs w:val="28"/>
          <w:shd w:val="clear" w:color="auto" w:fill="FFFFFF"/>
          <w:lang w:val="uk-UA"/>
        </w:rPr>
        <w:t xml:space="preserve"> початківців…………………….</w:t>
      </w:r>
      <w:r w:rsidR="004324BB" w:rsidRPr="001C4E72">
        <w:rPr>
          <w:rFonts w:ascii="Times New Roman" w:hAnsi="Times New Roman"/>
          <w:sz w:val="28"/>
          <w:szCs w:val="28"/>
          <w:shd w:val="clear" w:color="auto" w:fill="FFFFFF"/>
          <w:lang w:val="uk-UA"/>
        </w:rPr>
        <w:t>52</w:t>
      </w:r>
    </w:p>
    <w:p w:rsidR="002A070D" w:rsidRDefault="000D0C08" w:rsidP="006775D5">
      <w:pPr>
        <w:spacing w:after="0" w:line="360" w:lineRule="auto"/>
        <w:ind w:firstLine="0"/>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1.</w:t>
      </w:r>
      <w:r w:rsidR="00AD0CD5" w:rsidRPr="001C4E72">
        <w:rPr>
          <w:rFonts w:ascii="Times New Roman" w:hAnsi="Times New Roman"/>
          <w:sz w:val="28"/>
          <w:szCs w:val="28"/>
          <w:shd w:val="clear" w:color="auto" w:fill="FFFFFF"/>
          <w:lang w:val="uk-UA"/>
        </w:rPr>
        <w:t>3.3. Основні засоби підготов</w:t>
      </w:r>
      <w:r w:rsidRPr="001C4E72">
        <w:rPr>
          <w:rFonts w:ascii="Times New Roman" w:hAnsi="Times New Roman"/>
          <w:sz w:val="28"/>
          <w:szCs w:val="28"/>
          <w:shd w:val="clear" w:color="auto" w:fill="FFFFFF"/>
          <w:lang w:val="uk-UA"/>
        </w:rPr>
        <w:t>ки юних важкоатлетів……………………</w:t>
      </w:r>
      <w:r w:rsidR="0054735E" w:rsidRPr="001C4E72">
        <w:rPr>
          <w:rFonts w:ascii="Times New Roman" w:hAnsi="Times New Roman"/>
          <w:sz w:val="28"/>
          <w:szCs w:val="28"/>
          <w:shd w:val="clear" w:color="auto" w:fill="FFFFFF"/>
          <w:lang w:val="uk-UA"/>
        </w:rPr>
        <w:t>…...</w:t>
      </w:r>
      <w:r w:rsidR="004324BB" w:rsidRPr="001C4E72">
        <w:rPr>
          <w:rFonts w:ascii="Times New Roman" w:hAnsi="Times New Roman"/>
          <w:sz w:val="28"/>
          <w:szCs w:val="28"/>
          <w:shd w:val="clear" w:color="auto" w:fill="FFFFFF"/>
          <w:lang w:val="uk-UA"/>
        </w:rPr>
        <w:t>58</w:t>
      </w:r>
    </w:p>
    <w:p w:rsidR="002B4E0A" w:rsidRPr="001C4E72" w:rsidRDefault="002B4E0A" w:rsidP="006775D5">
      <w:pPr>
        <w:spacing w:after="0" w:line="360" w:lineRule="auto"/>
        <w:ind w:firstLine="0"/>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Висновки за 1 розділом………………………………………………..………..62</w:t>
      </w:r>
    </w:p>
    <w:p w:rsidR="002A070D" w:rsidRPr="001C4E72" w:rsidRDefault="006156D5" w:rsidP="006775D5">
      <w:pPr>
        <w:spacing w:after="0" w:line="360" w:lineRule="auto"/>
        <w:ind w:firstLine="0"/>
        <w:rPr>
          <w:rFonts w:ascii="Times New Roman" w:hAnsi="Times New Roman"/>
          <w:sz w:val="28"/>
          <w:szCs w:val="28"/>
          <w:shd w:val="clear" w:color="auto" w:fill="FFFFFF"/>
          <w:lang w:val="uk-UA"/>
        </w:rPr>
      </w:pPr>
      <w:r w:rsidRPr="001C4E72">
        <w:rPr>
          <w:rFonts w:ascii="Times New Roman" w:hAnsi="Times New Roman"/>
          <w:b/>
          <w:sz w:val="28"/>
          <w:szCs w:val="28"/>
          <w:shd w:val="clear" w:color="auto" w:fill="FFFFFF"/>
          <w:lang w:val="uk-UA"/>
        </w:rPr>
        <w:t>РОЗДІЛ 2</w:t>
      </w:r>
      <w:r w:rsidR="00AD0CD5" w:rsidRPr="001C4E72">
        <w:rPr>
          <w:rFonts w:ascii="Times New Roman" w:hAnsi="Times New Roman"/>
          <w:b/>
          <w:sz w:val="28"/>
          <w:szCs w:val="28"/>
          <w:shd w:val="clear" w:color="auto" w:fill="FFFFFF"/>
          <w:lang w:val="uk-UA"/>
        </w:rPr>
        <w:t xml:space="preserve">  </w:t>
      </w:r>
      <w:r w:rsidR="00AD0CD5" w:rsidRPr="001C4E72">
        <w:rPr>
          <w:rFonts w:ascii="Times New Roman" w:hAnsi="Times New Roman"/>
          <w:b/>
          <w:sz w:val="28"/>
          <w:szCs w:val="28"/>
          <w:lang w:val="uk-UA"/>
        </w:rPr>
        <w:t>МЕТОДИ І ОРГАНІЗАЦІЯ ДОСЛІДЖЕНН</w:t>
      </w:r>
      <w:r w:rsidR="0054735E" w:rsidRPr="001C4E72">
        <w:rPr>
          <w:rFonts w:ascii="Times New Roman" w:hAnsi="Times New Roman"/>
          <w:b/>
          <w:sz w:val="28"/>
          <w:szCs w:val="28"/>
          <w:lang w:val="uk-UA"/>
        </w:rPr>
        <w:t>Я</w:t>
      </w:r>
      <w:r w:rsidR="0054735E" w:rsidRPr="001C4E72">
        <w:rPr>
          <w:rFonts w:ascii="Times New Roman" w:hAnsi="Times New Roman"/>
          <w:sz w:val="28"/>
          <w:szCs w:val="28"/>
          <w:lang w:val="uk-UA"/>
        </w:rPr>
        <w:t>………………</w:t>
      </w:r>
      <w:r w:rsidR="002B4E0A">
        <w:rPr>
          <w:rFonts w:ascii="Times New Roman" w:hAnsi="Times New Roman"/>
          <w:sz w:val="28"/>
          <w:szCs w:val="28"/>
          <w:lang w:val="uk-UA"/>
        </w:rPr>
        <w:t>..63</w:t>
      </w:r>
    </w:p>
    <w:p w:rsidR="002A070D" w:rsidRPr="001C4E72" w:rsidRDefault="00454282" w:rsidP="006775D5">
      <w:pPr>
        <w:spacing w:after="0" w:line="360" w:lineRule="auto"/>
        <w:ind w:firstLine="0"/>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2</w:t>
      </w:r>
      <w:r w:rsidR="00AD0CD5" w:rsidRPr="001C4E72">
        <w:rPr>
          <w:rFonts w:ascii="Times New Roman" w:hAnsi="Times New Roman"/>
          <w:sz w:val="28"/>
          <w:szCs w:val="28"/>
          <w:shd w:val="clear" w:color="auto" w:fill="FFFFFF"/>
          <w:lang w:val="uk-UA"/>
        </w:rPr>
        <w:t>.1. Методи до</w:t>
      </w:r>
      <w:r w:rsidR="0054735E" w:rsidRPr="001C4E72">
        <w:rPr>
          <w:rFonts w:ascii="Times New Roman" w:hAnsi="Times New Roman"/>
          <w:sz w:val="28"/>
          <w:szCs w:val="28"/>
          <w:shd w:val="clear" w:color="auto" w:fill="FFFFFF"/>
          <w:lang w:val="uk-UA"/>
        </w:rPr>
        <w:t>слідження……………………………………..............................</w:t>
      </w:r>
      <w:r w:rsidR="002B4E0A">
        <w:rPr>
          <w:rFonts w:ascii="Times New Roman" w:hAnsi="Times New Roman"/>
          <w:sz w:val="28"/>
          <w:szCs w:val="28"/>
          <w:shd w:val="clear" w:color="auto" w:fill="FFFFFF"/>
          <w:lang w:val="uk-UA"/>
        </w:rPr>
        <w:t>63</w:t>
      </w:r>
    </w:p>
    <w:p w:rsidR="00454282" w:rsidRPr="001C4E72" w:rsidRDefault="00454282" w:rsidP="006775D5">
      <w:pPr>
        <w:spacing w:after="0" w:line="360" w:lineRule="auto"/>
        <w:ind w:firstLine="0"/>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 2</w:t>
      </w:r>
      <w:r w:rsidR="00AD0CD5" w:rsidRPr="001C4E72">
        <w:rPr>
          <w:rFonts w:ascii="Times New Roman" w:hAnsi="Times New Roman"/>
          <w:sz w:val="28"/>
          <w:szCs w:val="28"/>
          <w:shd w:val="clear" w:color="auto" w:fill="FFFFFF"/>
          <w:lang w:val="uk-UA"/>
        </w:rPr>
        <w:t>.2. Організація дослідження…………………………………</w:t>
      </w:r>
      <w:r w:rsidR="0054735E" w:rsidRPr="001C4E72">
        <w:rPr>
          <w:rFonts w:ascii="Times New Roman" w:hAnsi="Times New Roman"/>
          <w:sz w:val="28"/>
          <w:szCs w:val="28"/>
          <w:shd w:val="clear" w:color="auto" w:fill="FFFFFF"/>
          <w:lang w:val="uk-UA"/>
        </w:rPr>
        <w:t>………………..</w:t>
      </w:r>
      <w:r w:rsidR="002B4E0A">
        <w:rPr>
          <w:rFonts w:ascii="Times New Roman" w:hAnsi="Times New Roman"/>
          <w:sz w:val="28"/>
          <w:szCs w:val="28"/>
          <w:shd w:val="clear" w:color="auto" w:fill="FFFFFF"/>
          <w:lang w:val="uk-UA"/>
        </w:rPr>
        <w:t>65</w:t>
      </w:r>
    </w:p>
    <w:p w:rsidR="002A070D" w:rsidRPr="001C4E72" w:rsidRDefault="00454282" w:rsidP="006775D5">
      <w:pPr>
        <w:spacing w:after="0" w:line="360" w:lineRule="auto"/>
        <w:ind w:firstLine="0"/>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2</w:t>
      </w:r>
      <w:r w:rsidR="00AD0CD5" w:rsidRPr="001C4E72">
        <w:rPr>
          <w:rFonts w:ascii="Times New Roman" w:hAnsi="Times New Roman"/>
          <w:sz w:val="28"/>
          <w:szCs w:val="28"/>
          <w:shd w:val="clear" w:color="auto" w:fill="FFFFFF"/>
          <w:lang w:val="uk-UA"/>
        </w:rPr>
        <w:t>.3. Результати дослідження і їх обговорення</w:t>
      </w:r>
      <w:r w:rsidR="00AD0CD5" w:rsidRPr="001C4E72">
        <w:rPr>
          <w:rFonts w:ascii="Times New Roman" w:eastAsia="Times New Roman" w:hAnsi="Times New Roman" w:cs="Courier New"/>
          <w:sz w:val="28"/>
          <w:szCs w:val="28"/>
          <w:shd w:val="clear" w:color="auto" w:fill="FFFFFF"/>
          <w:lang w:val="uk-UA" w:eastAsia="ru-RU"/>
        </w:rPr>
        <w:t xml:space="preserve"> ………………</w:t>
      </w:r>
      <w:r w:rsidR="0054735E" w:rsidRPr="001C4E72">
        <w:rPr>
          <w:rFonts w:ascii="Times New Roman" w:eastAsia="Times New Roman" w:hAnsi="Times New Roman" w:cs="Courier New"/>
          <w:sz w:val="28"/>
          <w:szCs w:val="28"/>
          <w:shd w:val="clear" w:color="auto" w:fill="FFFFFF"/>
          <w:lang w:val="uk-UA" w:eastAsia="ru-RU"/>
        </w:rPr>
        <w:t>……………….</w:t>
      </w:r>
      <w:r w:rsidR="002B4E0A">
        <w:rPr>
          <w:rFonts w:ascii="Times New Roman" w:eastAsia="Times New Roman" w:hAnsi="Times New Roman" w:cs="Courier New"/>
          <w:sz w:val="28"/>
          <w:szCs w:val="28"/>
          <w:shd w:val="clear" w:color="auto" w:fill="FFFFFF"/>
          <w:lang w:val="uk-UA" w:eastAsia="ru-RU"/>
        </w:rPr>
        <w:t xml:space="preserve"> 67</w:t>
      </w:r>
    </w:p>
    <w:p w:rsidR="002A070D" w:rsidRPr="001C4E72" w:rsidRDefault="00AD0CD5" w:rsidP="006775D5">
      <w:pPr>
        <w:tabs>
          <w:tab w:val="left" w:pos="1530"/>
        </w:tabs>
        <w:spacing w:after="0" w:line="360" w:lineRule="auto"/>
        <w:ind w:firstLine="0"/>
        <w:rPr>
          <w:rFonts w:ascii="Times New Roman" w:hAnsi="Times New Roman"/>
          <w:sz w:val="28"/>
          <w:szCs w:val="28"/>
          <w:shd w:val="clear" w:color="auto" w:fill="FFFFFF"/>
          <w:lang w:val="uk-UA"/>
        </w:rPr>
      </w:pPr>
      <w:r w:rsidRPr="001C4E72">
        <w:rPr>
          <w:rFonts w:ascii="Times New Roman" w:hAnsi="Times New Roman"/>
          <w:b/>
          <w:sz w:val="28"/>
          <w:szCs w:val="28"/>
          <w:shd w:val="clear" w:color="auto" w:fill="FFFFFF"/>
          <w:lang w:val="uk-UA"/>
        </w:rPr>
        <w:t>ВИСНОВКИ</w:t>
      </w:r>
      <w:r w:rsidRPr="001C4E72">
        <w:rPr>
          <w:rFonts w:ascii="Times New Roman" w:hAnsi="Times New Roman"/>
          <w:sz w:val="28"/>
          <w:szCs w:val="28"/>
          <w:shd w:val="clear" w:color="auto" w:fill="FFFFFF"/>
          <w:lang w:val="uk-UA"/>
        </w:rPr>
        <w:t>..........</w:t>
      </w:r>
      <w:r w:rsidR="00BA6D17" w:rsidRPr="001C4E72">
        <w:rPr>
          <w:rFonts w:ascii="Times New Roman" w:hAnsi="Times New Roman"/>
          <w:sz w:val="28"/>
          <w:szCs w:val="28"/>
          <w:shd w:val="clear" w:color="auto" w:fill="FFFFFF"/>
          <w:lang w:val="uk-UA"/>
        </w:rPr>
        <w:t>....</w:t>
      </w:r>
      <w:r w:rsidRPr="001C4E72">
        <w:rPr>
          <w:rFonts w:ascii="Times New Roman" w:hAnsi="Times New Roman"/>
          <w:sz w:val="28"/>
          <w:szCs w:val="28"/>
          <w:shd w:val="clear" w:color="auto" w:fill="FFFFFF"/>
          <w:lang w:val="uk-UA"/>
        </w:rPr>
        <w:t>......................................................................................</w:t>
      </w:r>
      <w:r w:rsidR="0054735E" w:rsidRPr="001C4E72">
        <w:rPr>
          <w:rFonts w:ascii="Times New Roman" w:hAnsi="Times New Roman"/>
          <w:sz w:val="28"/>
          <w:szCs w:val="28"/>
          <w:shd w:val="clear" w:color="auto" w:fill="FFFFFF"/>
          <w:lang w:val="uk-UA"/>
        </w:rPr>
        <w:t>.....</w:t>
      </w:r>
      <w:r w:rsidR="002B4E0A">
        <w:rPr>
          <w:rFonts w:ascii="Times New Roman" w:hAnsi="Times New Roman"/>
          <w:sz w:val="28"/>
          <w:szCs w:val="28"/>
          <w:shd w:val="clear" w:color="auto" w:fill="FFFFFF"/>
          <w:lang w:val="uk-UA"/>
        </w:rPr>
        <w:t xml:space="preserve"> 71</w:t>
      </w:r>
    </w:p>
    <w:p w:rsidR="002A070D" w:rsidRPr="001C4E72" w:rsidRDefault="00AD0CD5" w:rsidP="006775D5">
      <w:pPr>
        <w:tabs>
          <w:tab w:val="left" w:pos="1530"/>
          <w:tab w:val="left" w:pos="8505"/>
          <w:tab w:val="left" w:pos="8647"/>
        </w:tabs>
        <w:spacing w:after="0" w:line="360" w:lineRule="auto"/>
        <w:ind w:firstLine="0"/>
        <w:rPr>
          <w:rFonts w:ascii="Times New Roman" w:hAnsi="Times New Roman"/>
          <w:sz w:val="28"/>
          <w:szCs w:val="28"/>
          <w:shd w:val="clear" w:color="auto" w:fill="FFFFFF"/>
          <w:lang w:val="uk-UA"/>
        </w:rPr>
      </w:pPr>
      <w:r w:rsidRPr="001C4E72">
        <w:rPr>
          <w:rFonts w:ascii="Times New Roman" w:hAnsi="Times New Roman"/>
          <w:b/>
          <w:sz w:val="28"/>
          <w:szCs w:val="28"/>
          <w:shd w:val="clear" w:color="auto" w:fill="FFFFFF"/>
          <w:lang w:val="uk-UA"/>
        </w:rPr>
        <w:t>СПИСОК ВИКОРИСТАНИХ ДЖЕРЕЛ</w:t>
      </w:r>
      <w:r w:rsidR="00BA6D17" w:rsidRPr="001C4E72">
        <w:rPr>
          <w:rFonts w:ascii="Times New Roman" w:hAnsi="Times New Roman"/>
          <w:sz w:val="28"/>
          <w:szCs w:val="28"/>
          <w:shd w:val="clear" w:color="auto" w:fill="FFFFFF"/>
          <w:lang w:val="uk-UA"/>
        </w:rPr>
        <w:t>.........</w:t>
      </w:r>
      <w:r w:rsidRPr="001C4E72">
        <w:rPr>
          <w:rFonts w:ascii="Times New Roman" w:hAnsi="Times New Roman"/>
          <w:sz w:val="28"/>
          <w:szCs w:val="28"/>
          <w:shd w:val="clear" w:color="auto" w:fill="FFFFFF"/>
          <w:lang w:val="uk-UA"/>
        </w:rPr>
        <w:t>..........................................</w:t>
      </w:r>
      <w:r w:rsidR="0054735E" w:rsidRPr="001C4E72">
        <w:rPr>
          <w:rFonts w:ascii="Times New Roman" w:hAnsi="Times New Roman"/>
          <w:sz w:val="28"/>
          <w:szCs w:val="28"/>
          <w:shd w:val="clear" w:color="auto" w:fill="FFFFFF"/>
          <w:lang w:val="uk-UA"/>
        </w:rPr>
        <w:t>.....</w:t>
      </w:r>
      <w:r w:rsidR="002B4E0A">
        <w:rPr>
          <w:rFonts w:ascii="Times New Roman" w:hAnsi="Times New Roman"/>
          <w:sz w:val="28"/>
          <w:szCs w:val="28"/>
          <w:shd w:val="clear" w:color="auto" w:fill="FFFFFF"/>
          <w:lang w:val="uk-UA"/>
        </w:rPr>
        <w:t xml:space="preserve"> 7</w:t>
      </w:r>
      <w:r w:rsidR="00C55730">
        <w:rPr>
          <w:rFonts w:ascii="Times New Roman" w:hAnsi="Times New Roman"/>
          <w:sz w:val="28"/>
          <w:szCs w:val="28"/>
          <w:shd w:val="clear" w:color="auto" w:fill="FFFFFF"/>
          <w:lang w:val="uk-UA"/>
        </w:rPr>
        <w:t>4</w:t>
      </w:r>
    </w:p>
    <w:p w:rsidR="002A070D" w:rsidRPr="001C4E72" w:rsidRDefault="00AD0CD5" w:rsidP="006775D5">
      <w:pPr>
        <w:tabs>
          <w:tab w:val="left" w:pos="1530"/>
          <w:tab w:val="left" w:pos="8505"/>
          <w:tab w:val="left" w:pos="8647"/>
        </w:tabs>
        <w:spacing w:after="0" w:line="360" w:lineRule="auto"/>
        <w:ind w:firstLine="0"/>
        <w:rPr>
          <w:rFonts w:ascii="Times New Roman" w:hAnsi="Times New Roman"/>
          <w:sz w:val="28"/>
          <w:szCs w:val="28"/>
          <w:shd w:val="clear" w:color="auto" w:fill="FFFFFF"/>
          <w:lang w:val="uk-UA"/>
        </w:rPr>
      </w:pPr>
      <w:r w:rsidRPr="001C4E72">
        <w:rPr>
          <w:rFonts w:ascii="Times New Roman" w:hAnsi="Times New Roman"/>
          <w:b/>
          <w:sz w:val="28"/>
          <w:szCs w:val="28"/>
          <w:shd w:val="clear" w:color="auto" w:fill="FFFFFF"/>
          <w:lang w:val="uk-UA"/>
        </w:rPr>
        <w:t>ДОДАТКИ</w:t>
      </w:r>
      <w:r w:rsidRPr="001C4E72">
        <w:rPr>
          <w:rFonts w:ascii="Times New Roman" w:hAnsi="Times New Roman"/>
          <w:sz w:val="28"/>
          <w:szCs w:val="28"/>
          <w:shd w:val="clear" w:color="auto" w:fill="FFFFFF"/>
          <w:lang w:val="uk-UA"/>
        </w:rPr>
        <w:t>........................................................................................................</w:t>
      </w:r>
      <w:r w:rsidR="0054735E" w:rsidRPr="001C4E72">
        <w:rPr>
          <w:rFonts w:ascii="Times New Roman" w:hAnsi="Times New Roman"/>
          <w:sz w:val="28"/>
          <w:szCs w:val="28"/>
          <w:shd w:val="clear" w:color="auto" w:fill="FFFFFF"/>
          <w:lang w:val="uk-UA"/>
        </w:rPr>
        <w:t>....</w:t>
      </w:r>
      <w:r w:rsidR="002B4E0A">
        <w:rPr>
          <w:rFonts w:ascii="Times New Roman" w:hAnsi="Times New Roman"/>
          <w:sz w:val="28"/>
          <w:szCs w:val="28"/>
          <w:shd w:val="clear" w:color="auto" w:fill="FFFFFF"/>
          <w:lang w:val="uk-UA"/>
        </w:rPr>
        <w:t xml:space="preserve"> 8</w:t>
      </w:r>
      <w:r w:rsidR="00C55730">
        <w:rPr>
          <w:rFonts w:ascii="Times New Roman" w:hAnsi="Times New Roman"/>
          <w:sz w:val="28"/>
          <w:szCs w:val="28"/>
          <w:shd w:val="clear" w:color="auto" w:fill="FFFFFF"/>
          <w:lang w:val="uk-UA"/>
        </w:rPr>
        <w:t>1</w:t>
      </w:r>
    </w:p>
    <w:p w:rsidR="002A070D" w:rsidRPr="001C4E72" w:rsidRDefault="002A070D" w:rsidP="006156D5">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360" w:lineRule="auto"/>
        <w:jc w:val="center"/>
        <w:rPr>
          <w:rFonts w:ascii="Times New Roman" w:hAnsi="Times New Roman"/>
          <w:b/>
          <w:sz w:val="28"/>
          <w:szCs w:val="28"/>
          <w:lang w:val="uk-UA"/>
        </w:rPr>
        <w:sectPr w:rsidR="002A070D" w:rsidRPr="001C4E72">
          <w:footerReference w:type="default" r:id="rId13"/>
          <w:pgSz w:w="11906" w:h="16838"/>
          <w:pgMar w:top="1134" w:right="851" w:bottom="1134" w:left="1701" w:header="709" w:footer="709" w:gutter="0"/>
          <w:cols w:space="708"/>
          <w:docGrid w:linePitch="360"/>
        </w:sectPr>
      </w:pPr>
    </w:p>
    <w:p w:rsidR="00AD120E" w:rsidRPr="001C4E72" w:rsidRDefault="00AD120E" w:rsidP="00AD120E">
      <w:pPr>
        <w:spacing w:after="0" w:line="360" w:lineRule="auto"/>
        <w:jc w:val="center"/>
        <w:rPr>
          <w:rFonts w:ascii="Times New Roman" w:hAnsi="Times New Roman"/>
          <w:b/>
          <w:sz w:val="28"/>
          <w:szCs w:val="28"/>
          <w:lang w:val="uk-UA"/>
        </w:rPr>
      </w:pPr>
      <w:r w:rsidRPr="001C4E72">
        <w:rPr>
          <w:rFonts w:ascii="Times New Roman" w:hAnsi="Times New Roman"/>
          <w:b/>
          <w:sz w:val="28"/>
          <w:szCs w:val="28"/>
          <w:lang w:val="uk-UA"/>
        </w:rPr>
        <w:lastRenderedPageBreak/>
        <w:t>Термінологія</w:t>
      </w:r>
    </w:p>
    <w:p w:rsidR="002A070D" w:rsidRPr="001C4E72" w:rsidRDefault="00AD120E" w:rsidP="00AD120E">
      <w:pPr>
        <w:spacing w:after="0" w:line="360" w:lineRule="auto"/>
        <w:rPr>
          <w:rFonts w:ascii="Times New Roman" w:hAnsi="Times New Roman"/>
          <w:sz w:val="28"/>
          <w:szCs w:val="28"/>
          <w:lang w:val="uk-UA"/>
        </w:rPr>
      </w:pPr>
      <w:r w:rsidRPr="001C4E72">
        <w:rPr>
          <w:rFonts w:ascii="Times New Roman" w:hAnsi="Times New Roman"/>
          <w:sz w:val="28"/>
          <w:szCs w:val="28"/>
          <w:lang w:val="uk-UA"/>
        </w:rPr>
        <w:t xml:space="preserve">Амплітуда – траєкторія руху снаряда або ланки тіла під час виконання вправи від вихідного до кінцевого положення </w:t>
      </w:r>
      <w:r w:rsidR="00AD0CD5" w:rsidRPr="001C4E72">
        <w:rPr>
          <w:rFonts w:ascii="Times New Roman" w:hAnsi="Times New Roman"/>
          <w:sz w:val="28"/>
          <w:szCs w:val="28"/>
          <w:lang w:val="uk-UA"/>
        </w:rPr>
        <w:t xml:space="preserve">або інтенсивність навантаження, що визначають у відсотках відносно максимальних досягнень спортсменів у змагальних вправах. </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Вставання - рух угору шляхом розгинання ніг спортсмена після присідання, присіду чи </w:t>
      </w:r>
      <w:proofErr w:type="spellStart"/>
      <w:r w:rsidRPr="001C4E72">
        <w:rPr>
          <w:rFonts w:ascii="Times New Roman" w:hAnsi="Times New Roman"/>
          <w:sz w:val="28"/>
          <w:szCs w:val="28"/>
          <w:lang w:val="uk-UA"/>
        </w:rPr>
        <w:t>напівприсіду</w:t>
      </w:r>
      <w:proofErr w:type="spellEnd"/>
      <w:r w:rsidRPr="001C4E72">
        <w:rPr>
          <w:rFonts w:ascii="Times New Roman" w:hAnsi="Times New Roman"/>
          <w:sz w:val="28"/>
          <w:szCs w:val="28"/>
          <w:lang w:val="uk-UA"/>
        </w:rPr>
        <w:t>.</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Захват - спосіб утримання спортивного снаряда чи рукояток блоків кистями рук. Захват простий - захват, при якому чотири пальці знаходяться з одної сторони грифу штанги, а великий палець - з другої. Захват в замок - захват, при якому великий палець накладається на гриф, а вказівний і середній пальці прикривають його зверху. Односторонній захват, при якому всі пальці накладаються на гриф з одної сторони. </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Зупинка - короткочасна зупинки рухової дії (вправи) через неспроможність м'язів виконати рухи в процесі піднімання ваги. Помилка правил змагань. </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Інтенсивність - щільність тренувального навантаження, або кількість виконаної роботи за визначений період часу; відношення піднятої ваги (у кг) до кількості піднімань; обсяг докладених зусиль, сила дії навантаження у кожний момент виконання вправи. </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 «Ножиці» - спосіб присіду спортсмена під штангу, коли одна з ніг пересувається вперед, а друга - назад.</w:t>
      </w:r>
    </w:p>
    <w:p w:rsidR="002A070D" w:rsidRPr="001C4E72" w:rsidRDefault="00AD0CD5">
      <w:pPr>
        <w:rPr>
          <w:rFonts w:ascii="Times New Roman" w:hAnsi="Times New Roman"/>
          <w:sz w:val="28"/>
          <w:szCs w:val="28"/>
          <w:lang w:val="uk-UA"/>
        </w:rPr>
      </w:pPr>
      <w:r w:rsidRPr="001C4E72">
        <w:rPr>
          <w:rFonts w:ascii="Times New Roman" w:hAnsi="Times New Roman"/>
          <w:sz w:val="28"/>
          <w:szCs w:val="28"/>
          <w:lang w:val="uk-UA"/>
        </w:rPr>
        <w:t>Онтогенез -  це індивідуальний розвиток особини від її зародження до смерті.</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Обсяг навантаження - кількість тренувальної роботи за визначений проміжок часу.</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Опорний присід - фаза у структурі ривка чи поштовху у важкій атлетиці. Цілеспрямована дія спортсмена, що виконується після закінчення фази безопорного присіду з моменту постановки ніг на опору (поміст) і до початку фази вставання.</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lastRenderedPageBreak/>
        <w:t xml:space="preserve">Повторення - одноразове виконання вправи від вихідного до кінцевого положення. </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Початкова вага - вага штанги, яку замовив спортсмен для першої спроби на змаганнях. </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Поштовх - класична вправа, яка виконується в два прийоми: перший - штанга підіймається на груди; другий - виштовхується наверх на прямі руки. </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Підіймання на груди - перший прийом поштовху. </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Поштовх від грудей - другий прийом поштовху. </w:t>
      </w:r>
    </w:p>
    <w:p w:rsidR="002A070D" w:rsidRPr="001C4E72" w:rsidRDefault="00AD0CD5">
      <w:pPr>
        <w:spacing w:after="0" w:line="360" w:lineRule="auto"/>
        <w:jc w:val="both"/>
        <w:rPr>
          <w:rFonts w:ascii="Times New Roman" w:hAnsi="Times New Roman"/>
          <w:sz w:val="28"/>
          <w:szCs w:val="28"/>
          <w:lang w:val="uk-UA"/>
        </w:rPr>
      </w:pPr>
      <w:proofErr w:type="spellStart"/>
      <w:r w:rsidRPr="001C4E72">
        <w:rPr>
          <w:rFonts w:ascii="Times New Roman" w:hAnsi="Times New Roman"/>
          <w:sz w:val="28"/>
          <w:szCs w:val="28"/>
          <w:lang w:val="uk-UA"/>
        </w:rPr>
        <w:t>Поштовховий</w:t>
      </w:r>
      <w:proofErr w:type="spellEnd"/>
      <w:r w:rsidRPr="001C4E72">
        <w:rPr>
          <w:rFonts w:ascii="Times New Roman" w:hAnsi="Times New Roman"/>
          <w:sz w:val="28"/>
          <w:szCs w:val="28"/>
          <w:lang w:val="uk-UA"/>
        </w:rPr>
        <w:t xml:space="preserve"> хват - хват для виконання поштовху.</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Попередній присід - період у структурі піднімання ваги від грудей, яка передує періоду виштовхування.</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 Посилання - фаза у структурі поштовху. Прискорений рух ваги вгору на початку фази піднімання. </w:t>
      </w:r>
    </w:p>
    <w:p w:rsidR="002A070D" w:rsidRPr="001C4E72" w:rsidRDefault="00AD0CD5" w:rsidP="00D71571">
      <w:pPr>
        <w:spacing w:after="0" w:line="360" w:lineRule="auto"/>
        <w:ind w:firstLine="708"/>
        <w:jc w:val="both"/>
        <w:rPr>
          <w:rFonts w:ascii="Times New Roman" w:hAnsi="Times New Roman"/>
          <w:sz w:val="28"/>
          <w:szCs w:val="28"/>
          <w:lang w:val="uk-UA"/>
        </w:rPr>
      </w:pPr>
      <w:r w:rsidRPr="001C4E72">
        <w:rPr>
          <w:rFonts w:ascii="Times New Roman" w:hAnsi="Times New Roman"/>
          <w:sz w:val="28"/>
          <w:szCs w:val="28"/>
          <w:lang w:val="uk-UA"/>
        </w:rPr>
        <w:t xml:space="preserve">Ривок - класична вправа, в якій штанга підіймається наверх на прямі руки в один прийом. </w:t>
      </w:r>
    </w:p>
    <w:p w:rsidR="002A070D" w:rsidRPr="001C4E72" w:rsidRDefault="00AD0CD5">
      <w:pPr>
        <w:spacing w:after="0" w:line="360" w:lineRule="auto"/>
        <w:jc w:val="both"/>
        <w:rPr>
          <w:rFonts w:ascii="Times New Roman" w:hAnsi="Times New Roman"/>
          <w:sz w:val="28"/>
          <w:szCs w:val="28"/>
          <w:lang w:val="uk-UA"/>
        </w:rPr>
      </w:pPr>
      <w:proofErr w:type="spellStart"/>
      <w:r w:rsidRPr="001C4E72">
        <w:rPr>
          <w:rFonts w:ascii="Times New Roman" w:hAnsi="Times New Roman"/>
          <w:sz w:val="28"/>
          <w:szCs w:val="28"/>
          <w:lang w:val="uk-UA"/>
        </w:rPr>
        <w:t>Ривковий</w:t>
      </w:r>
      <w:proofErr w:type="spellEnd"/>
      <w:r w:rsidRPr="001C4E72">
        <w:rPr>
          <w:rFonts w:ascii="Times New Roman" w:hAnsi="Times New Roman"/>
          <w:sz w:val="28"/>
          <w:szCs w:val="28"/>
          <w:lang w:val="uk-UA"/>
        </w:rPr>
        <w:t xml:space="preserve"> хват - хват для виконання ривка. </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Ривкові вправи - група спеціальних вправ для вивчення та вдосконалення техніки ривка. </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Спроба - безперервна серія повторень. </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Хват - відстань між кистями під час утримання спортивного приладу або рукоятки тренажера. Буває вузький, середній, широкий. </w:t>
      </w:r>
    </w:p>
    <w:p w:rsidR="002A070D" w:rsidRPr="001C4E72" w:rsidRDefault="00AD0CD5">
      <w:pPr>
        <w:spacing w:after="0" w:line="360" w:lineRule="auto"/>
        <w:jc w:val="both"/>
        <w:rPr>
          <w:rFonts w:ascii="Times New Roman" w:hAnsi="Times New Roman"/>
          <w:sz w:val="28"/>
          <w:szCs w:val="28"/>
          <w:lang w:val="uk-UA"/>
        </w:rPr>
      </w:pPr>
      <w:proofErr w:type="spellStart"/>
      <w:r w:rsidRPr="001C4E72">
        <w:rPr>
          <w:rFonts w:ascii="Times New Roman" w:hAnsi="Times New Roman"/>
          <w:sz w:val="28"/>
          <w:szCs w:val="28"/>
          <w:lang w:val="uk-UA"/>
        </w:rPr>
        <w:t>Швунг</w:t>
      </w:r>
      <w:proofErr w:type="spellEnd"/>
      <w:r w:rsidRPr="001C4E72">
        <w:rPr>
          <w:rFonts w:ascii="Times New Roman" w:hAnsi="Times New Roman"/>
          <w:sz w:val="28"/>
          <w:szCs w:val="28"/>
          <w:lang w:val="uk-UA"/>
        </w:rPr>
        <w:t xml:space="preserve"> - поштовх штанги від грудей, під час якого ноги розставляються в сторони або залишаються на місті.</w:t>
      </w:r>
    </w:p>
    <w:p w:rsidR="002A070D" w:rsidRPr="001C4E72" w:rsidRDefault="002A070D">
      <w:pPr>
        <w:spacing w:after="0" w:line="360" w:lineRule="auto"/>
        <w:ind w:firstLine="0"/>
        <w:rPr>
          <w:rFonts w:ascii="Times New Roman" w:hAnsi="Times New Roman"/>
          <w:b/>
          <w:sz w:val="28"/>
          <w:szCs w:val="28"/>
          <w:lang w:val="uk-UA"/>
        </w:rPr>
      </w:pPr>
    </w:p>
    <w:p w:rsidR="00D91B7D" w:rsidRPr="001C4E72" w:rsidRDefault="00D91B7D">
      <w:pPr>
        <w:spacing w:after="0" w:line="360" w:lineRule="auto"/>
        <w:ind w:firstLine="0"/>
        <w:jc w:val="center"/>
        <w:rPr>
          <w:rFonts w:ascii="Times New Roman" w:hAnsi="Times New Roman"/>
          <w:b/>
          <w:sz w:val="28"/>
          <w:szCs w:val="28"/>
          <w:lang w:val="uk-UA"/>
        </w:rPr>
      </w:pPr>
    </w:p>
    <w:p w:rsidR="00D91B7D" w:rsidRPr="001C4E72" w:rsidRDefault="00D91B7D">
      <w:pPr>
        <w:spacing w:after="0" w:line="360" w:lineRule="auto"/>
        <w:ind w:firstLine="0"/>
        <w:jc w:val="center"/>
        <w:rPr>
          <w:rFonts w:ascii="Times New Roman" w:hAnsi="Times New Roman"/>
          <w:b/>
          <w:sz w:val="28"/>
          <w:szCs w:val="28"/>
          <w:lang w:val="uk-UA"/>
        </w:rPr>
      </w:pPr>
    </w:p>
    <w:p w:rsidR="00AD120E" w:rsidRPr="001C4E72" w:rsidRDefault="00AD120E">
      <w:pPr>
        <w:spacing w:after="0" w:line="360" w:lineRule="auto"/>
        <w:ind w:firstLine="0"/>
        <w:jc w:val="center"/>
        <w:rPr>
          <w:rFonts w:ascii="Times New Roman" w:hAnsi="Times New Roman"/>
          <w:b/>
          <w:sz w:val="28"/>
          <w:szCs w:val="28"/>
          <w:lang w:val="uk-UA"/>
        </w:rPr>
      </w:pPr>
    </w:p>
    <w:p w:rsidR="00AD120E" w:rsidRPr="001C4E72" w:rsidRDefault="00AD120E">
      <w:pPr>
        <w:spacing w:after="0" w:line="360" w:lineRule="auto"/>
        <w:ind w:firstLine="0"/>
        <w:jc w:val="center"/>
        <w:rPr>
          <w:rFonts w:ascii="Times New Roman" w:hAnsi="Times New Roman"/>
          <w:b/>
          <w:sz w:val="28"/>
          <w:szCs w:val="28"/>
          <w:lang w:val="uk-UA"/>
        </w:rPr>
      </w:pPr>
    </w:p>
    <w:p w:rsidR="00AD120E" w:rsidRPr="001C4E72" w:rsidRDefault="00AD120E">
      <w:pPr>
        <w:spacing w:after="0" w:line="360" w:lineRule="auto"/>
        <w:ind w:firstLine="0"/>
        <w:jc w:val="center"/>
        <w:rPr>
          <w:rFonts w:ascii="Times New Roman" w:hAnsi="Times New Roman"/>
          <w:b/>
          <w:sz w:val="28"/>
          <w:szCs w:val="28"/>
          <w:lang w:val="uk-UA"/>
        </w:rPr>
      </w:pPr>
    </w:p>
    <w:p w:rsidR="00AD120E" w:rsidRPr="001C4E72" w:rsidRDefault="00AD120E">
      <w:pPr>
        <w:spacing w:after="0" w:line="360" w:lineRule="auto"/>
        <w:ind w:firstLine="0"/>
        <w:jc w:val="center"/>
        <w:rPr>
          <w:rFonts w:ascii="Times New Roman" w:hAnsi="Times New Roman"/>
          <w:b/>
          <w:sz w:val="28"/>
          <w:szCs w:val="28"/>
          <w:lang w:val="uk-UA"/>
        </w:rPr>
      </w:pPr>
    </w:p>
    <w:p w:rsidR="002A070D" w:rsidRPr="001C4E72" w:rsidRDefault="00AD0CD5">
      <w:pPr>
        <w:spacing w:after="0" w:line="360" w:lineRule="auto"/>
        <w:ind w:firstLine="0"/>
        <w:jc w:val="center"/>
        <w:rPr>
          <w:rFonts w:ascii="Times New Roman" w:hAnsi="Times New Roman"/>
          <w:b/>
          <w:sz w:val="28"/>
          <w:szCs w:val="28"/>
          <w:lang w:val="uk-UA"/>
        </w:rPr>
      </w:pPr>
      <w:r w:rsidRPr="001C4E72">
        <w:rPr>
          <w:rFonts w:ascii="Times New Roman" w:hAnsi="Times New Roman"/>
          <w:b/>
          <w:sz w:val="28"/>
          <w:szCs w:val="28"/>
          <w:lang w:val="uk-UA"/>
        </w:rPr>
        <w:lastRenderedPageBreak/>
        <w:t>ВСТУП</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Сучасні соціально-економічні умови життя суспільства пред'являють дедалі більші вимоги до здоров'я підростаючого покоління. Останні десятиліття чітко показують тенденцію зниження основних параметрів фізичних і функціональних можливостей організму спортсменів. Однією з соціально-значущих причин цього явища - є підстави вважати, скорочення рухової активності в сучасному світі. На думку багатьох фахівців, незамінна в цій ситуації, повинна бути різнобічна і якісна фізична підготовка, проведена з юних років.</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Особлива роль у фізичній підготовці традиційно відводиться силовим вправам. І це не випадково, адже все багатство рухових проявів має силову основу, а самі силові вправи залишають найбільш виражені слідові ефекти в організмі спортсменів.</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Сила є базовою фізичною якістю, яка пов'язана з рівнем біологічного розвитку спортсменів. Тренувальні дії силового характеру викликають суттєві функціональні і метаболічні зрушення в організмі спортсмена. У той же час є дослідження, в яких наголошується виборча здатність організму дітей і підлітків переносити силове навантаження і адекватно на неї реагувати [49]. </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Силові навантаження позитивно впливають на стан здоров’я, працездатність, витривалість, спритність, швидкість. Отже, розвивати силу неможливо без одночасного розвитку практично всіх фізичних якостей спортсменів.</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За останні десятиліття відбувається процес омолодження в сучасному спорті</w:t>
      </w:r>
      <w:r w:rsidRPr="001C4E72">
        <w:rPr>
          <w:rFonts w:ascii="Times New Roman" w:hAnsi="Times New Roman"/>
          <w:color w:val="FF0000"/>
          <w:sz w:val="28"/>
          <w:szCs w:val="28"/>
          <w:lang w:val="uk-UA"/>
        </w:rPr>
        <w:t xml:space="preserve"> </w:t>
      </w:r>
      <w:r w:rsidRPr="001C4E72">
        <w:rPr>
          <w:rFonts w:ascii="Times New Roman" w:hAnsi="Times New Roman"/>
          <w:sz w:val="28"/>
          <w:szCs w:val="28"/>
          <w:lang w:val="uk-UA"/>
        </w:rPr>
        <w:t>[15; 16; 50 та ін.].</w:t>
      </w:r>
      <w:r w:rsidRPr="001C4E72">
        <w:rPr>
          <w:rFonts w:ascii="Times New Roman" w:hAnsi="Times New Roman"/>
          <w:color w:val="FF0000"/>
          <w:sz w:val="28"/>
          <w:szCs w:val="28"/>
          <w:lang w:val="uk-UA"/>
        </w:rPr>
        <w:t xml:space="preserve"> </w:t>
      </w:r>
      <w:r w:rsidRPr="001C4E72">
        <w:rPr>
          <w:rFonts w:ascii="Times New Roman" w:hAnsi="Times New Roman"/>
          <w:sz w:val="28"/>
          <w:szCs w:val="28"/>
          <w:lang w:val="uk-UA"/>
        </w:rPr>
        <w:t>Залучення в тренувальний процес все більш молодих спортсменів накладає величезну відповідальність на тренерів-викладачів, висуває підвищені вимоги до науково-методичного забезпечення підготовки юних спортсменів. Багатьма дослідниками встановлено, що розвиток силових якостей найбільш ефективно здійснюється в підлітковому віці вже з 10-ти років [59; 60].</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lastRenderedPageBreak/>
        <w:t xml:space="preserve">Рівень популяризація важкої атлетики в Луганській області стрімко зростає. Даний вид спорту є одним з пріоритетних в нашій області. Важка атлетика це насамперед силовий вид спорту, в основі якого лежить піднімання ваги. Змагання з важкої атлетики сьогодні включають в себе дві вправи - ривок та поштовх. Спортсмени-важкоатлети, повинні в процесі тренувань долати високі фізичні навантаження, спрямовані на розвиток сили. Виховання силових здібностей є найбільш важливою проблемою в досягненні найвищого результату. </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Підготовка спортсменів у важкій атлетиці є поетапною. Вона включає етап початкової підготовки, направлений на зміцнення здоров’я, різнобічну фізичну підготовку та навчання техніці силових вправ юних спортсменів.</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Відзначаючи виняткову важливість застосування фізичних вправ з навантаженнями з метою оптимального та доцільного розвитку сили у дітей шкільного віку, ряд авторів вказують на необхідність упорядкування системи впливу на природні процеси фізичного вдосконалення і розвитку підростаючого покоління [23; 39; 50; 54]. </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Основною передумовою розробки методики базової силової підготовки юних спортсменів послужили відомості про специфічність сили м’язів, що є найважливішим чинником всебічного фізичного розвитку людини в онтогенезі.</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У зв'язку з вище викладеним формуємо тему магістерської роботи: «Розвиток силових здібностей юних важкоатлетів у дитячо-юнацькій спортивній школі олімпійського резерву». </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b/>
          <w:sz w:val="28"/>
          <w:szCs w:val="28"/>
          <w:lang w:val="uk-UA"/>
        </w:rPr>
        <w:t>Мета</w:t>
      </w:r>
      <w:r w:rsidRPr="001C4E72">
        <w:rPr>
          <w:rFonts w:ascii="Times New Roman" w:hAnsi="Times New Roman"/>
          <w:sz w:val="28"/>
          <w:szCs w:val="28"/>
          <w:lang w:val="uk-UA"/>
        </w:rPr>
        <w:t xml:space="preserve"> роботи полягає в пошуку шляхів розвитку силових здібностей  юних важкоатлетів у дитячо-юнацькій спортивній школі олімпійського резерву. </w:t>
      </w:r>
    </w:p>
    <w:p w:rsidR="002A070D" w:rsidRPr="001C4E72" w:rsidRDefault="00AD0CD5">
      <w:pPr>
        <w:pStyle w:val="a5"/>
        <w:rPr>
          <w:szCs w:val="28"/>
        </w:rPr>
      </w:pPr>
      <w:r w:rsidRPr="001C4E72">
        <w:rPr>
          <w:b/>
          <w:szCs w:val="28"/>
        </w:rPr>
        <w:t>Об'єктом дослідження</w:t>
      </w:r>
      <w:r w:rsidRPr="001C4E72">
        <w:rPr>
          <w:szCs w:val="28"/>
        </w:rPr>
        <w:t xml:space="preserve"> являється процес силової підготовки спортсменів</w:t>
      </w:r>
      <w:r w:rsidRPr="001C4E72">
        <w:rPr>
          <w:color w:val="FF0000"/>
          <w:szCs w:val="28"/>
        </w:rPr>
        <w:t xml:space="preserve"> </w:t>
      </w:r>
      <w:r w:rsidRPr="001C4E72">
        <w:rPr>
          <w:szCs w:val="28"/>
        </w:rPr>
        <w:t>на основі широкого використання найбільш ефективних засобів і методів важкоатлетичного спорту.</w:t>
      </w:r>
    </w:p>
    <w:p w:rsidR="002A070D" w:rsidRPr="001C4E72" w:rsidRDefault="0023129E">
      <w:pPr>
        <w:spacing w:after="0" w:line="360" w:lineRule="auto"/>
        <w:jc w:val="both"/>
        <w:rPr>
          <w:rFonts w:ascii="Times New Roman" w:hAnsi="Times New Roman"/>
          <w:b/>
          <w:sz w:val="28"/>
          <w:szCs w:val="28"/>
          <w:shd w:val="clear" w:color="auto" w:fill="FFFFFF"/>
          <w:lang w:val="uk-UA"/>
        </w:rPr>
      </w:pPr>
      <w:r w:rsidRPr="001C4E72">
        <w:rPr>
          <w:rFonts w:ascii="Times New Roman" w:hAnsi="Times New Roman"/>
          <w:b/>
          <w:sz w:val="28"/>
          <w:szCs w:val="28"/>
          <w:lang w:val="uk-UA"/>
        </w:rPr>
        <w:t>Предмет дослідження</w:t>
      </w:r>
      <w:r w:rsidR="00AD0CD5" w:rsidRPr="001C4E72">
        <w:rPr>
          <w:rFonts w:ascii="Times New Roman" w:hAnsi="Times New Roman"/>
          <w:sz w:val="28"/>
          <w:szCs w:val="28"/>
          <w:lang w:val="uk-UA"/>
        </w:rPr>
        <w:t xml:space="preserve"> -</w:t>
      </w:r>
      <w:r w:rsidR="00AD0CD5" w:rsidRPr="001C4E72">
        <w:rPr>
          <w:rFonts w:ascii="Times New Roman" w:hAnsi="Times New Roman"/>
          <w:sz w:val="28"/>
          <w:szCs w:val="28"/>
          <w:shd w:val="clear" w:color="auto" w:fill="FFFFFF"/>
          <w:lang w:val="uk-UA"/>
        </w:rPr>
        <w:t xml:space="preserve"> шляхи розвитку силових здібностей у юних важкоатлетів.</w:t>
      </w:r>
    </w:p>
    <w:p w:rsidR="002A070D" w:rsidRPr="001C4E72" w:rsidRDefault="00AD0CD5">
      <w:pPr>
        <w:pStyle w:val="a5"/>
        <w:ind w:firstLine="708"/>
        <w:rPr>
          <w:b/>
          <w:szCs w:val="28"/>
        </w:rPr>
      </w:pPr>
      <w:r w:rsidRPr="001C4E72">
        <w:rPr>
          <w:b/>
          <w:szCs w:val="28"/>
        </w:rPr>
        <w:t>Завдання дослідження:</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lastRenderedPageBreak/>
        <w:t>1)</w:t>
      </w:r>
      <w:r w:rsidRPr="001C4E72">
        <w:rPr>
          <w:spacing w:val="-4"/>
          <w:szCs w:val="28"/>
          <w:lang w:val="uk-UA"/>
        </w:rPr>
        <w:t xml:space="preserve"> </w:t>
      </w:r>
      <w:r w:rsidRPr="001C4E72">
        <w:rPr>
          <w:rFonts w:ascii="Times New Roman" w:hAnsi="Times New Roman"/>
          <w:spacing w:val="-4"/>
          <w:sz w:val="28"/>
          <w:szCs w:val="28"/>
          <w:lang w:val="uk-UA"/>
        </w:rPr>
        <w:t>Вивчит</w:t>
      </w:r>
      <w:r w:rsidRPr="001C4E72">
        <w:rPr>
          <w:rFonts w:ascii="Times New Roman" w:hAnsi="Times New Roman"/>
          <w:sz w:val="28"/>
          <w:szCs w:val="28"/>
          <w:lang w:val="uk-UA"/>
        </w:rPr>
        <w:t>и та проаналізувати дані науково-методичної літератури і передової практики з розвитку сили юних важкоатлетів;</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2) Вивчити та охарактеризувати силові здібності юних штангістів;</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3) Розкрити особливості навчально-тренувального процесу у дитячо-юнацький спортивній школі олімпійського резерву;</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4) Розкрити основні методи розвитку сили у важкоатлетів;</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5) Розробити основні засоби для розвитку силових здібності важкоатлетів 13-15 років.</w:t>
      </w:r>
    </w:p>
    <w:p w:rsidR="002A070D" w:rsidRPr="001C4E72" w:rsidRDefault="00AD0CD5">
      <w:pPr>
        <w:spacing w:after="0" w:line="360" w:lineRule="auto"/>
        <w:jc w:val="both"/>
        <w:rPr>
          <w:rFonts w:ascii="Times New Roman" w:hAnsi="Times New Roman"/>
          <w:sz w:val="28"/>
          <w:szCs w:val="28"/>
          <w:lang w:val="uk-UA"/>
        </w:rPr>
      </w:pPr>
      <w:r w:rsidRPr="001C4E72">
        <w:rPr>
          <w:rFonts w:ascii="Times New Roman" w:hAnsi="Times New Roman"/>
          <w:b/>
          <w:sz w:val="28"/>
          <w:szCs w:val="28"/>
          <w:lang w:val="uk-UA"/>
        </w:rPr>
        <w:t>Практична значимість</w:t>
      </w:r>
      <w:r w:rsidRPr="001C4E72">
        <w:rPr>
          <w:rFonts w:ascii="Times New Roman" w:hAnsi="Times New Roman"/>
          <w:sz w:val="28"/>
          <w:szCs w:val="28"/>
          <w:lang w:val="uk-UA"/>
        </w:rPr>
        <w:t xml:space="preserve"> передбачається, що застосування ефективних засобів, дозволить підвищити рівень розвитку сили у юних важкоатлетів, сприятиме позитивній динаміці їх фізичного, психічного та функціонального розвитку.</w:t>
      </w:r>
    </w:p>
    <w:p w:rsidR="006156D5" w:rsidRPr="001C4E72" w:rsidRDefault="00AD0CD5" w:rsidP="006156D5">
      <w:pPr>
        <w:spacing w:after="0" w:line="360" w:lineRule="auto"/>
        <w:jc w:val="both"/>
        <w:rPr>
          <w:rFonts w:ascii="Times New Roman" w:hAnsi="Times New Roman"/>
          <w:sz w:val="28"/>
          <w:szCs w:val="28"/>
          <w:lang w:val="uk-UA"/>
        </w:rPr>
      </w:pPr>
      <w:r w:rsidRPr="001C4E72">
        <w:rPr>
          <w:rFonts w:ascii="Times New Roman" w:hAnsi="Times New Roman"/>
          <w:b/>
          <w:sz w:val="28"/>
          <w:szCs w:val="28"/>
          <w:lang w:val="uk-UA"/>
        </w:rPr>
        <w:t>Методи дослідження:</w:t>
      </w:r>
      <w:r w:rsidRPr="001C4E72">
        <w:rPr>
          <w:rFonts w:ascii="Times New Roman" w:hAnsi="Times New Roman"/>
          <w:sz w:val="28"/>
          <w:szCs w:val="28"/>
          <w:lang w:val="uk-UA"/>
        </w:rPr>
        <w:t xml:space="preserve"> аналіз науково-методичної літератури, контрольні випробування, педагогічний експеримент, тестування, методи математичної обробки.</w:t>
      </w:r>
    </w:p>
    <w:p w:rsidR="006156D5" w:rsidRPr="001C4E72" w:rsidRDefault="006156D5" w:rsidP="006156D5">
      <w:pPr>
        <w:spacing w:after="0" w:line="360" w:lineRule="auto"/>
        <w:jc w:val="both"/>
        <w:rPr>
          <w:rFonts w:ascii="Times New Roman" w:hAnsi="Times New Roman"/>
          <w:sz w:val="28"/>
          <w:szCs w:val="28"/>
          <w:lang w:val="uk-UA"/>
        </w:rPr>
      </w:pPr>
      <w:r w:rsidRPr="001C4E72">
        <w:rPr>
          <w:rFonts w:ascii="Times New Roman" w:hAnsi="Times New Roman"/>
          <w:b/>
          <w:sz w:val="28"/>
          <w:szCs w:val="28"/>
          <w:lang w:val="uk-UA" w:eastAsia="uk-UA"/>
        </w:rPr>
        <w:t>Структура роботи:</w:t>
      </w:r>
      <w:r w:rsidRPr="001C4E72">
        <w:rPr>
          <w:rFonts w:ascii="Times New Roman" w:hAnsi="Times New Roman"/>
          <w:sz w:val="28"/>
          <w:szCs w:val="28"/>
          <w:lang w:val="uk-UA" w:eastAsia="uk-UA"/>
        </w:rPr>
        <w:t xml:space="preserve"> </w:t>
      </w:r>
      <w:r w:rsidRPr="001C4E72">
        <w:rPr>
          <w:rFonts w:ascii="Times New Roman" w:hAnsi="Times New Roman"/>
          <w:sz w:val="28"/>
          <w:szCs w:val="28"/>
          <w:lang w:val="uk-UA"/>
        </w:rPr>
        <w:t>Робота складається зі вступу, трьох розділів, висновків до кожного розділу, загальних висновків, списку викорис</w:t>
      </w:r>
      <w:r w:rsidR="00EB6965" w:rsidRPr="001C4E72">
        <w:rPr>
          <w:rFonts w:ascii="Times New Roman" w:hAnsi="Times New Roman"/>
          <w:sz w:val="28"/>
          <w:szCs w:val="28"/>
          <w:lang w:val="uk-UA"/>
        </w:rPr>
        <w:t xml:space="preserve">таної літератури, яка містить </w:t>
      </w:r>
      <w:r w:rsidR="00C55730">
        <w:rPr>
          <w:rFonts w:ascii="Times New Roman" w:hAnsi="Times New Roman"/>
          <w:sz w:val="28"/>
          <w:szCs w:val="28"/>
          <w:lang w:val="uk-UA"/>
        </w:rPr>
        <w:t>73</w:t>
      </w:r>
      <w:r w:rsidR="000B69CC" w:rsidRPr="001C4E72">
        <w:rPr>
          <w:rFonts w:ascii="Times New Roman" w:hAnsi="Times New Roman"/>
          <w:sz w:val="28"/>
          <w:szCs w:val="28"/>
          <w:lang w:val="uk-UA"/>
        </w:rPr>
        <w:t xml:space="preserve"> найменувань три з яких закордонні. </w:t>
      </w:r>
      <w:r w:rsidR="00C42A4C" w:rsidRPr="001C4E72">
        <w:rPr>
          <w:rFonts w:ascii="Times New Roman" w:hAnsi="Times New Roman"/>
          <w:sz w:val="28"/>
          <w:szCs w:val="28"/>
          <w:lang w:val="uk-UA"/>
        </w:rPr>
        <w:t xml:space="preserve">Робота проілюстрована 6 таблицями, 1 рисунком, 1 схемою. </w:t>
      </w:r>
      <w:r w:rsidRPr="001C4E72">
        <w:rPr>
          <w:rFonts w:ascii="Times New Roman" w:hAnsi="Times New Roman"/>
          <w:sz w:val="28"/>
          <w:szCs w:val="28"/>
          <w:lang w:val="uk-UA"/>
        </w:rPr>
        <w:t>Заг</w:t>
      </w:r>
      <w:r w:rsidR="00C55730">
        <w:rPr>
          <w:rFonts w:ascii="Times New Roman" w:hAnsi="Times New Roman"/>
          <w:sz w:val="28"/>
          <w:szCs w:val="28"/>
          <w:lang w:val="uk-UA"/>
        </w:rPr>
        <w:t>альний обсяг роботи становить 71</w:t>
      </w:r>
      <w:r w:rsidRPr="001C4E72">
        <w:rPr>
          <w:rFonts w:ascii="Times New Roman" w:hAnsi="Times New Roman"/>
          <w:sz w:val="28"/>
          <w:szCs w:val="28"/>
          <w:lang w:val="uk-UA"/>
        </w:rPr>
        <w:t xml:space="preserve"> сторі</w:t>
      </w:r>
      <w:r w:rsidR="00C55730">
        <w:rPr>
          <w:rFonts w:ascii="Times New Roman" w:hAnsi="Times New Roman"/>
          <w:sz w:val="28"/>
          <w:szCs w:val="28"/>
          <w:lang w:val="uk-UA"/>
        </w:rPr>
        <w:t>нок, обсяг основного тексту – 81</w:t>
      </w:r>
      <w:r w:rsidRPr="001C4E72">
        <w:rPr>
          <w:rFonts w:ascii="Times New Roman" w:hAnsi="Times New Roman"/>
          <w:sz w:val="28"/>
          <w:szCs w:val="28"/>
          <w:lang w:val="uk-UA"/>
        </w:rPr>
        <w:t xml:space="preserve"> сторінок.</w:t>
      </w:r>
    </w:p>
    <w:p w:rsidR="006156D5" w:rsidRPr="001C4E72" w:rsidRDefault="006156D5" w:rsidP="006156D5">
      <w:pPr>
        <w:spacing w:after="0" w:line="360" w:lineRule="auto"/>
        <w:jc w:val="both"/>
        <w:rPr>
          <w:rFonts w:ascii="Times New Roman" w:hAnsi="Times New Roman"/>
          <w:sz w:val="28"/>
          <w:szCs w:val="28"/>
          <w:lang w:val="uk-UA"/>
        </w:rPr>
      </w:pPr>
      <w:bookmarkStart w:id="0" w:name="_GoBack"/>
      <w:bookmarkEnd w:id="0"/>
    </w:p>
    <w:p w:rsidR="002A070D" w:rsidRPr="001C4E72" w:rsidRDefault="002A070D">
      <w:pPr>
        <w:spacing w:after="0" w:line="360" w:lineRule="auto"/>
        <w:ind w:firstLine="0"/>
        <w:rPr>
          <w:rFonts w:ascii="Times New Roman" w:hAnsi="Times New Roman"/>
          <w:sz w:val="28"/>
          <w:szCs w:val="28"/>
          <w:lang w:val="uk-UA"/>
        </w:rPr>
      </w:pPr>
    </w:p>
    <w:p w:rsidR="002A070D" w:rsidRPr="001C4E72" w:rsidRDefault="002A070D">
      <w:pPr>
        <w:spacing w:after="0" w:line="360" w:lineRule="auto"/>
        <w:jc w:val="center"/>
        <w:rPr>
          <w:lang w:val="uk-UA"/>
        </w:rPr>
      </w:pPr>
    </w:p>
    <w:p w:rsidR="002A070D" w:rsidRPr="001C4E72" w:rsidRDefault="002A070D">
      <w:pPr>
        <w:spacing w:after="0" w:line="360" w:lineRule="auto"/>
        <w:jc w:val="center"/>
        <w:rPr>
          <w:lang w:val="uk-UA"/>
        </w:rPr>
      </w:pPr>
    </w:p>
    <w:p w:rsidR="002A070D" w:rsidRPr="001C4E72" w:rsidRDefault="002A070D">
      <w:pPr>
        <w:spacing w:after="0" w:line="360" w:lineRule="auto"/>
        <w:jc w:val="center"/>
        <w:rPr>
          <w:lang w:val="uk-UA"/>
        </w:rPr>
      </w:pPr>
    </w:p>
    <w:p w:rsidR="002A070D" w:rsidRPr="001C4E72" w:rsidRDefault="002A070D">
      <w:pPr>
        <w:spacing w:after="0" w:line="360" w:lineRule="auto"/>
        <w:jc w:val="center"/>
        <w:rPr>
          <w:lang w:val="uk-UA"/>
        </w:rPr>
      </w:pPr>
    </w:p>
    <w:p w:rsidR="002A070D" w:rsidRPr="001C4E72" w:rsidRDefault="002A070D">
      <w:pPr>
        <w:spacing w:after="0" w:line="360" w:lineRule="auto"/>
        <w:jc w:val="center"/>
        <w:rPr>
          <w:lang w:val="uk-UA"/>
        </w:rPr>
      </w:pPr>
    </w:p>
    <w:p w:rsidR="002A070D" w:rsidRPr="001C4E72" w:rsidRDefault="002A070D">
      <w:pPr>
        <w:spacing w:after="0" w:line="360" w:lineRule="auto"/>
        <w:jc w:val="center"/>
        <w:rPr>
          <w:lang w:val="uk-UA"/>
        </w:rPr>
      </w:pPr>
    </w:p>
    <w:p w:rsidR="002A070D" w:rsidRPr="001C4E72" w:rsidRDefault="002A070D">
      <w:pPr>
        <w:spacing w:after="0" w:line="360" w:lineRule="auto"/>
        <w:jc w:val="center"/>
        <w:rPr>
          <w:lang w:val="uk-UA"/>
        </w:rPr>
      </w:pPr>
    </w:p>
    <w:p w:rsidR="002A070D" w:rsidRPr="001C4E72" w:rsidRDefault="002A070D">
      <w:pPr>
        <w:spacing w:after="0" w:line="360" w:lineRule="auto"/>
        <w:jc w:val="center"/>
        <w:rPr>
          <w:lang w:val="uk-UA"/>
        </w:rPr>
      </w:pPr>
    </w:p>
    <w:p w:rsidR="002A070D" w:rsidRPr="001C4E72" w:rsidRDefault="002A070D">
      <w:pPr>
        <w:spacing w:after="0" w:line="360" w:lineRule="auto"/>
        <w:jc w:val="center"/>
        <w:rPr>
          <w:lang w:val="uk-UA"/>
        </w:rPr>
      </w:pPr>
    </w:p>
    <w:p w:rsidR="00E17E5C" w:rsidRPr="001C4E72" w:rsidRDefault="00AD0CD5" w:rsidP="00664273">
      <w:pPr>
        <w:spacing w:after="0" w:line="360" w:lineRule="auto"/>
        <w:ind w:firstLine="0"/>
        <w:jc w:val="center"/>
        <w:rPr>
          <w:rFonts w:ascii="Times New Roman" w:hAnsi="Times New Roman"/>
          <w:b/>
          <w:sz w:val="24"/>
          <w:szCs w:val="24"/>
          <w:lang w:val="uk-UA"/>
        </w:rPr>
      </w:pPr>
      <w:r w:rsidRPr="001C4E72">
        <w:rPr>
          <w:rFonts w:ascii="Times New Roman" w:hAnsi="Times New Roman"/>
          <w:b/>
          <w:sz w:val="28"/>
          <w:szCs w:val="28"/>
          <w:lang w:val="uk-UA"/>
        </w:rPr>
        <w:lastRenderedPageBreak/>
        <w:t>РОЗДІЛ 1</w:t>
      </w:r>
      <w:r w:rsidR="00C46819" w:rsidRPr="001C4E72">
        <w:rPr>
          <w:rFonts w:ascii="Times New Roman" w:hAnsi="Times New Roman"/>
          <w:b/>
          <w:sz w:val="24"/>
          <w:szCs w:val="24"/>
          <w:lang w:val="uk-UA"/>
        </w:rPr>
        <w:t xml:space="preserve"> </w:t>
      </w:r>
    </w:p>
    <w:p w:rsidR="002A070D" w:rsidRPr="001C4E72" w:rsidRDefault="00C46819" w:rsidP="00664273">
      <w:pPr>
        <w:spacing w:after="0" w:line="360" w:lineRule="auto"/>
        <w:ind w:firstLine="0"/>
        <w:jc w:val="center"/>
        <w:rPr>
          <w:rFonts w:ascii="Times New Roman" w:hAnsi="Times New Roman"/>
          <w:b/>
          <w:sz w:val="28"/>
          <w:szCs w:val="28"/>
          <w:lang w:val="uk-UA"/>
        </w:rPr>
      </w:pPr>
      <w:r w:rsidRPr="001C4E72">
        <w:rPr>
          <w:rFonts w:ascii="Times New Roman" w:hAnsi="Times New Roman"/>
          <w:b/>
          <w:sz w:val="24"/>
          <w:szCs w:val="24"/>
          <w:lang w:val="uk-UA"/>
        </w:rPr>
        <w:t>АНАЛІЗ ЛІТЕРАТУРНИХ ДЖЕРЕЛ З ТЕМИ ДОСЛІДЖЕННЯ</w:t>
      </w:r>
    </w:p>
    <w:p w:rsidR="002A070D" w:rsidRPr="001C4E72" w:rsidRDefault="00C46819" w:rsidP="00C46819">
      <w:pPr>
        <w:spacing w:after="0" w:line="360" w:lineRule="auto"/>
        <w:jc w:val="both"/>
        <w:rPr>
          <w:rFonts w:ascii="Times New Roman" w:hAnsi="Times New Roman"/>
          <w:b/>
          <w:sz w:val="28"/>
          <w:szCs w:val="28"/>
          <w:lang w:val="uk-UA"/>
        </w:rPr>
      </w:pPr>
      <w:r w:rsidRPr="001C4E72">
        <w:rPr>
          <w:rFonts w:ascii="Times New Roman" w:hAnsi="Times New Roman"/>
          <w:b/>
          <w:sz w:val="28"/>
          <w:szCs w:val="28"/>
          <w:shd w:val="clear" w:color="auto" w:fill="FFFFFF"/>
          <w:lang w:val="uk-UA"/>
        </w:rPr>
        <w:t>1.1. Сила і методи її розвитку</w:t>
      </w:r>
    </w:p>
    <w:p w:rsidR="002A070D" w:rsidRPr="001C4E72" w:rsidRDefault="00AD0CD5" w:rsidP="0023129E">
      <w:pPr>
        <w:spacing w:after="0" w:line="360" w:lineRule="auto"/>
        <w:ind w:firstLine="708"/>
        <w:rPr>
          <w:rFonts w:ascii="Times New Roman" w:hAnsi="Times New Roman"/>
          <w:b/>
          <w:sz w:val="28"/>
          <w:szCs w:val="28"/>
          <w:lang w:val="uk-UA"/>
        </w:rPr>
      </w:pPr>
      <w:r w:rsidRPr="001C4E72">
        <w:rPr>
          <w:rFonts w:ascii="Times New Roman" w:hAnsi="Times New Roman"/>
          <w:b/>
          <w:sz w:val="28"/>
          <w:szCs w:val="28"/>
          <w:lang w:val="uk-UA"/>
        </w:rPr>
        <w:t>1.1.</w:t>
      </w:r>
      <w:r w:rsidR="00C46819" w:rsidRPr="001C4E72">
        <w:rPr>
          <w:rFonts w:ascii="Times New Roman" w:hAnsi="Times New Roman"/>
          <w:b/>
          <w:sz w:val="28"/>
          <w:szCs w:val="28"/>
          <w:lang w:val="uk-UA"/>
        </w:rPr>
        <w:t>1.</w:t>
      </w:r>
      <w:r w:rsidRPr="001C4E72">
        <w:rPr>
          <w:rFonts w:ascii="Arial" w:hAnsi="Arial" w:cs="Arial"/>
          <w:b/>
          <w:shd w:val="clear" w:color="auto" w:fill="FFFFFF"/>
          <w:lang w:val="uk-UA"/>
        </w:rPr>
        <w:t xml:space="preserve"> </w:t>
      </w:r>
      <w:r w:rsidRPr="001C4E72">
        <w:rPr>
          <w:rFonts w:ascii="Times New Roman" w:hAnsi="Times New Roman"/>
          <w:b/>
          <w:sz w:val="28"/>
          <w:szCs w:val="28"/>
          <w:lang w:val="uk-UA"/>
        </w:rPr>
        <w:t>Сила як фізична якість спортсменів. Структура силових здібностей</w:t>
      </w:r>
      <w:r w:rsidRPr="001C4E72">
        <w:rPr>
          <w:b/>
          <w:lang w:val="uk-UA"/>
        </w:rPr>
        <w:t xml:space="preserve"> </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Фізичні (рухові якості) - це розвинуті у процесі виховання і цілеспрямованої підготовки рухові задатки людини, які визначають її можливості успішно виконувати певну рухову діяльність</w:t>
      </w:r>
      <w:r w:rsidR="00BF1D2B" w:rsidRPr="001C4E72">
        <w:rPr>
          <w:rFonts w:ascii="Times New Roman" w:hAnsi="Times New Roman"/>
          <w:sz w:val="28"/>
          <w:szCs w:val="28"/>
          <w:lang w:val="uk-UA"/>
        </w:rPr>
        <w:t xml:space="preserve"> [23, с. 34]</w:t>
      </w:r>
      <w:r w:rsidRPr="001C4E72">
        <w:rPr>
          <w:rFonts w:ascii="Times New Roman" w:hAnsi="Times New Roman"/>
          <w:sz w:val="28"/>
          <w:szCs w:val="28"/>
          <w:lang w:val="uk-UA"/>
        </w:rPr>
        <w:t xml:space="preserve">. </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Сила як рухова якість - це здатність людини долати опір або протидіяти йому за рахунок м’язових напружень</w:t>
      </w:r>
      <w:r w:rsidR="00BF1D2B" w:rsidRPr="001C4E72">
        <w:rPr>
          <w:rFonts w:ascii="Times New Roman" w:hAnsi="Times New Roman"/>
          <w:sz w:val="28"/>
          <w:szCs w:val="28"/>
          <w:lang w:val="uk-UA"/>
        </w:rPr>
        <w:t xml:space="preserve"> [13, с. 43].</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Види сили, як рухової якості:</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Абсолютна сила людини - це її здатність долати якнайбільший опір або протидіяти йому у довільному м’язовому напруженні</w:t>
      </w:r>
      <w:r w:rsidR="00BF1D2B" w:rsidRPr="001C4E72">
        <w:rPr>
          <w:rFonts w:ascii="Times New Roman" w:hAnsi="Times New Roman"/>
          <w:sz w:val="28"/>
          <w:szCs w:val="28"/>
          <w:lang w:val="uk-UA"/>
        </w:rPr>
        <w:t xml:space="preserve"> [3, с. 12].</w:t>
      </w:r>
      <w:r w:rsidRPr="001C4E72">
        <w:rPr>
          <w:rFonts w:ascii="Times New Roman" w:hAnsi="Times New Roman"/>
          <w:sz w:val="28"/>
          <w:szCs w:val="28"/>
          <w:lang w:val="uk-UA"/>
        </w:rPr>
        <w:t xml:space="preserve">; </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Відносна сила - </w:t>
      </w:r>
      <w:r w:rsidR="00BF1D2B" w:rsidRPr="001C4E72">
        <w:rPr>
          <w:rFonts w:ascii="Times New Roman" w:hAnsi="Times New Roman"/>
          <w:sz w:val="28"/>
          <w:szCs w:val="28"/>
          <w:lang w:val="uk-UA"/>
        </w:rPr>
        <w:t xml:space="preserve">це кількість абсолютної сили </w:t>
      </w:r>
      <w:proofErr w:type="spellStart"/>
      <w:r w:rsidR="00BF1D2B" w:rsidRPr="001C4E72">
        <w:rPr>
          <w:rFonts w:ascii="Times New Roman" w:hAnsi="Times New Roman"/>
          <w:sz w:val="28"/>
          <w:szCs w:val="28"/>
          <w:lang w:val="uk-UA"/>
        </w:rPr>
        <w:t>лю</w:t>
      </w:r>
      <w:r w:rsidRPr="001C4E72">
        <w:rPr>
          <w:rFonts w:ascii="Times New Roman" w:hAnsi="Times New Roman"/>
          <w:sz w:val="28"/>
          <w:szCs w:val="28"/>
          <w:lang w:val="uk-UA"/>
        </w:rPr>
        <w:t>ини</w:t>
      </w:r>
      <w:proofErr w:type="spellEnd"/>
      <w:r w:rsidRPr="001C4E72">
        <w:rPr>
          <w:rFonts w:ascii="Times New Roman" w:hAnsi="Times New Roman"/>
          <w:sz w:val="28"/>
          <w:szCs w:val="28"/>
          <w:lang w:val="uk-UA"/>
        </w:rPr>
        <w:t>, що припадає на один кілограм маси тіла;</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Швидкісна сила - це здатність з якомога більшою швидкістю долати помірний зовнішній опір;</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Вибухова сила - це здатність проявити якнайбільші зусилля за мінімальний проміжок часу. Залежно від режиму роботи м’язів розрізняють </w:t>
      </w:r>
      <w:r w:rsidRPr="001C4E72">
        <w:rPr>
          <w:rFonts w:ascii="Times New Roman" w:hAnsi="Times New Roman"/>
          <w:b/>
          <w:sz w:val="28"/>
          <w:szCs w:val="28"/>
          <w:lang w:val="uk-UA"/>
        </w:rPr>
        <w:t>статичну і динамічну силу</w:t>
      </w:r>
      <w:r w:rsidR="00BF1D2B" w:rsidRPr="001C4E72">
        <w:rPr>
          <w:rFonts w:ascii="Times New Roman" w:hAnsi="Times New Roman"/>
          <w:sz w:val="28"/>
          <w:szCs w:val="28"/>
          <w:lang w:val="uk-UA"/>
        </w:rPr>
        <w:t xml:space="preserve"> [13, с. 4].</w:t>
      </w:r>
      <w:r w:rsidRPr="001C4E72">
        <w:rPr>
          <w:rFonts w:ascii="Times New Roman" w:hAnsi="Times New Roman"/>
          <w:b/>
          <w:sz w:val="28"/>
          <w:szCs w:val="28"/>
          <w:lang w:val="uk-UA"/>
        </w:rPr>
        <w:t xml:space="preserve">. </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Чинники, що зумовлюють силові можливості: </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зовнішні (величина опору, довжина важелів, погодно-кліматичні умови, добова та річна періодика);</w:t>
      </w:r>
    </w:p>
    <w:p w:rsidR="002A070D" w:rsidRPr="001C4E72" w:rsidRDefault="00AD0CD5" w:rsidP="00BF1D2B">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 внутрішні (структура м’язів, м’язова маса, </w:t>
      </w:r>
      <w:proofErr w:type="spellStart"/>
      <w:r w:rsidRPr="001C4E72">
        <w:rPr>
          <w:rFonts w:ascii="Times New Roman" w:hAnsi="Times New Roman"/>
          <w:sz w:val="28"/>
          <w:szCs w:val="28"/>
          <w:lang w:val="uk-UA"/>
        </w:rPr>
        <w:t>внутрішньом’язова</w:t>
      </w:r>
      <w:proofErr w:type="spellEnd"/>
      <w:r w:rsidRPr="001C4E72">
        <w:rPr>
          <w:rFonts w:ascii="Times New Roman" w:hAnsi="Times New Roman"/>
          <w:sz w:val="28"/>
          <w:szCs w:val="28"/>
          <w:lang w:val="uk-UA"/>
        </w:rPr>
        <w:t xml:space="preserve"> координація, </w:t>
      </w:r>
      <w:proofErr w:type="spellStart"/>
      <w:r w:rsidRPr="001C4E72">
        <w:rPr>
          <w:rFonts w:ascii="Times New Roman" w:hAnsi="Times New Roman"/>
          <w:sz w:val="28"/>
          <w:szCs w:val="28"/>
          <w:lang w:val="uk-UA"/>
        </w:rPr>
        <w:t>міжм’язова</w:t>
      </w:r>
      <w:proofErr w:type="spellEnd"/>
      <w:r w:rsidRPr="001C4E72">
        <w:rPr>
          <w:rFonts w:ascii="Times New Roman" w:hAnsi="Times New Roman"/>
          <w:sz w:val="28"/>
          <w:szCs w:val="28"/>
          <w:lang w:val="uk-UA"/>
        </w:rPr>
        <w:t xml:space="preserve"> координація, реактивність м</w:t>
      </w:r>
      <w:r w:rsidR="00BF1D2B" w:rsidRPr="001C4E72">
        <w:rPr>
          <w:rFonts w:ascii="Times New Roman" w:hAnsi="Times New Roman"/>
          <w:sz w:val="28"/>
          <w:szCs w:val="28"/>
          <w:lang w:val="uk-UA"/>
        </w:rPr>
        <w:t xml:space="preserve">’язів потужність </w:t>
      </w:r>
      <w:proofErr w:type="spellStart"/>
      <w:r w:rsidR="00BF1D2B" w:rsidRPr="001C4E72">
        <w:rPr>
          <w:rFonts w:ascii="Times New Roman" w:hAnsi="Times New Roman"/>
          <w:sz w:val="28"/>
          <w:szCs w:val="28"/>
          <w:lang w:val="uk-UA"/>
        </w:rPr>
        <w:t>енергоджерел</w:t>
      </w:r>
      <w:proofErr w:type="spellEnd"/>
      <w:r w:rsidR="00BF1D2B" w:rsidRPr="001C4E72">
        <w:rPr>
          <w:rFonts w:ascii="Times New Roman" w:hAnsi="Times New Roman"/>
          <w:sz w:val="28"/>
          <w:szCs w:val="28"/>
          <w:lang w:val="uk-UA"/>
        </w:rPr>
        <w:t>) [22, с. 10].</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Один з найбільш суттєвих моментів, що визначають м'язову силу - це режим роботи м'язів. При існуванні лише двох реакцій м'язів на роздратування - скорочення зі зміною довжини і ізометричної напруги, результати проявленого зусилля виявляються різними залежно від того, в якому режимі м'язи працюють. </w:t>
      </w:r>
      <w:r w:rsidRPr="001C4E72">
        <w:rPr>
          <w:rFonts w:ascii="Times New Roman" w:hAnsi="Times New Roman"/>
          <w:sz w:val="28"/>
          <w:szCs w:val="28"/>
          <w:lang w:val="uk-UA"/>
        </w:rPr>
        <w:lastRenderedPageBreak/>
        <w:t xml:space="preserve">В процесі виконання спортивних або професійних прийомів і дій людина може піднімати, опускати або утримувати велику вагу. М'язи, що забезпечують ці рухи, працюють в різних режимах. Якщо, долаючи який-небудь опір, м'язи скорочуються і коротшають, то така їх робота називається </w:t>
      </w:r>
      <w:r w:rsidRPr="001C4E72">
        <w:rPr>
          <w:rFonts w:ascii="Times New Roman" w:hAnsi="Times New Roman"/>
          <w:b/>
          <w:sz w:val="28"/>
          <w:szCs w:val="28"/>
          <w:lang w:val="uk-UA"/>
        </w:rPr>
        <w:t>концентричною.</w:t>
      </w:r>
      <w:r w:rsidRPr="001C4E72">
        <w:rPr>
          <w:rFonts w:ascii="Times New Roman" w:hAnsi="Times New Roman"/>
          <w:sz w:val="28"/>
          <w:szCs w:val="28"/>
          <w:lang w:val="uk-UA"/>
        </w:rPr>
        <w:t xml:space="preserve"> М'язи, протидіючі якому-небудь опору, можуть при напрузі, і подовжуватися, наприклад, утримуючи дуже велику вагу. У такому разі їх робота називають ексцентричною. Режими роботи м'язів, що долає опір і поступається, об'єднуються назвою </w:t>
      </w:r>
      <w:r w:rsidR="00BF1D2B" w:rsidRPr="001C4E72">
        <w:rPr>
          <w:rFonts w:ascii="Times New Roman" w:hAnsi="Times New Roman"/>
          <w:b/>
          <w:sz w:val="28"/>
          <w:szCs w:val="28"/>
          <w:lang w:val="uk-UA"/>
        </w:rPr>
        <w:t xml:space="preserve">динамічною </w:t>
      </w:r>
      <w:r w:rsidR="00BF1D2B" w:rsidRPr="001C4E72">
        <w:rPr>
          <w:rFonts w:ascii="Times New Roman" w:hAnsi="Times New Roman"/>
          <w:sz w:val="28"/>
          <w:szCs w:val="28"/>
          <w:lang w:val="uk-UA"/>
        </w:rPr>
        <w:t xml:space="preserve"> [33, с. 39].</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Скорочення м'яза при постійній напрузі або зовнішньому навантаженні називається </w:t>
      </w:r>
      <w:r w:rsidRPr="001C4E72">
        <w:rPr>
          <w:rFonts w:ascii="Times New Roman" w:hAnsi="Times New Roman"/>
          <w:b/>
          <w:sz w:val="28"/>
          <w:szCs w:val="28"/>
          <w:lang w:val="uk-UA"/>
        </w:rPr>
        <w:t>ізотонічним</w:t>
      </w:r>
      <w:r w:rsidRPr="001C4E72">
        <w:rPr>
          <w:rFonts w:ascii="Times New Roman" w:hAnsi="Times New Roman"/>
          <w:b/>
          <w:i/>
          <w:sz w:val="28"/>
          <w:szCs w:val="28"/>
          <w:lang w:val="uk-UA"/>
        </w:rPr>
        <w:t>.</w:t>
      </w:r>
      <w:r w:rsidRPr="001C4E72">
        <w:rPr>
          <w:rFonts w:ascii="Times New Roman" w:hAnsi="Times New Roman"/>
          <w:i/>
          <w:sz w:val="28"/>
          <w:szCs w:val="28"/>
          <w:lang w:val="uk-UA"/>
        </w:rPr>
        <w:t xml:space="preserve"> </w:t>
      </w:r>
      <w:r w:rsidRPr="001C4E72">
        <w:rPr>
          <w:rFonts w:ascii="Times New Roman" w:hAnsi="Times New Roman"/>
          <w:sz w:val="28"/>
          <w:szCs w:val="28"/>
          <w:lang w:val="uk-UA"/>
        </w:rPr>
        <w:t>При ізотонічному скороченні м'яза, при навантаженні, залежить не лише величина її укорочення, але і швидкість: чим менше навантаження, тим більше швидкості її укорочення. Цей режим роботи м'язів має місце в силових вправах з подоланням зовнішнього навантаження (штанги, гантелей, гирь, навантаження на блоковому пристрої). Величина сили, що прикладається до снаряда, при виконанні вправи в ізотонічному режимі змінюється по ходу траєкторії рухів, оскільки змінюються важелі додатка сили в різних фазах рухів. Вправи з штангою або іншим аналогічним снарядом з високою швидкістю не дають необхідного ефекту, оскільки граничні м'язові зусилля на початку робочих рухів надають снаряду прискорення, а подальша робота по ходу руху значною мірою виконується за інерцією. Тому, вправи з штангою і подібними снарядами малопридатні для розвитку швидкісної (динамічною) сили [13</w:t>
      </w:r>
      <w:r w:rsidR="00BF1D2B" w:rsidRPr="001C4E72">
        <w:rPr>
          <w:rFonts w:ascii="Times New Roman" w:hAnsi="Times New Roman"/>
          <w:sz w:val="28"/>
          <w:szCs w:val="28"/>
          <w:lang w:val="uk-UA"/>
        </w:rPr>
        <w:t>, с 76</w:t>
      </w:r>
      <w:r w:rsidRPr="001C4E72">
        <w:rPr>
          <w:rFonts w:ascii="Times New Roman" w:hAnsi="Times New Roman"/>
          <w:sz w:val="28"/>
          <w:szCs w:val="28"/>
          <w:lang w:val="uk-UA"/>
        </w:rPr>
        <w:t>].</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Останніми роками у світовій практиці розроблені і широко застосовуються тренажери спеціальних конструкцій, при роботі на яких задається не величина навантаження, а швидкість переміщення ланок тіла. Такі тренажери дозволяють виконувати рухи в дуже широкому діапазоні швидкостей, проявляти максимальні і близькі до них зусилля практично на будь-якій ділянці траєкторії руху. Режим роботи м'язів на тренажерах такого типу називається </w:t>
      </w:r>
      <w:proofErr w:type="spellStart"/>
      <w:r w:rsidRPr="001C4E72">
        <w:rPr>
          <w:rFonts w:ascii="Times New Roman" w:hAnsi="Times New Roman"/>
          <w:b/>
          <w:sz w:val="28"/>
          <w:szCs w:val="28"/>
          <w:lang w:val="uk-UA"/>
        </w:rPr>
        <w:t>ізокінетичним</w:t>
      </w:r>
      <w:proofErr w:type="spellEnd"/>
      <w:r w:rsidRPr="001C4E72">
        <w:rPr>
          <w:rFonts w:ascii="Times New Roman" w:hAnsi="Times New Roman"/>
          <w:b/>
          <w:sz w:val="28"/>
          <w:szCs w:val="28"/>
          <w:lang w:val="uk-UA"/>
        </w:rPr>
        <w:t>.</w:t>
      </w:r>
      <w:r w:rsidRPr="001C4E72">
        <w:rPr>
          <w:rFonts w:ascii="Times New Roman" w:hAnsi="Times New Roman"/>
          <w:sz w:val="28"/>
          <w:szCs w:val="28"/>
          <w:lang w:val="uk-UA"/>
        </w:rPr>
        <w:t xml:space="preserve"> При цьому м'язи мають можливість роботи з оптимальним навантаженням по ходу усієї траєкторії руху. Багато фахівців висловлюють </w:t>
      </w:r>
      <w:r w:rsidRPr="001C4E72">
        <w:rPr>
          <w:rFonts w:ascii="Times New Roman" w:hAnsi="Times New Roman"/>
          <w:sz w:val="28"/>
          <w:szCs w:val="28"/>
          <w:lang w:val="uk-UA"/>
        </w:rPr>
        <w:lastRenderedPageBreak/>
        <w:t xml:space="preserve">думку про те, що силові вправи на тренажерах з цим режимом роботи м'язів повинні стати основним засобом силової підготовки при розвитку максимальної і вибухової сили. Виконання силових вправ з високою кутовою швидкістю рухів ефективніше, в порівнянні з традиційними засобами, при рішенні завдань розвитку сили без значного приросту м'язової маси, необхідності зниження кількості жиру, для розвитку </w:t>
      </w:r>
      <w:proofErr w:type="spellStart"/>
      <w:r w:rsidRPr="001C4E72">
        <w:rPr>
          <w:rFonts w:ascii="Times New Roman" w:hAnsi="Times New Roman"/>
          <w:sz w:val="28"/>
          <w:szCs w:val="28"/>
          <w:lang w:val="uk-UA"/>
        </w:rPr>
        <w:t>швидкісно</w:t>
      </w:r>
      <w:proofErr w:type="spellEnd"/>
      <w:r w:rsidRPr="001C4E72">
        <w:rPr>
          <w:rFonts w:ascii="Times New Roman" w:hAnsi="Times New Roman"/>
          <w:sz w:val="28"/>
          <w:szCs w:val="28"/>
          <w:lang w:val="uk-UA"/>
        </w:rPr>
        <w:t>-силових якостей [43</w:t>
      </w:r>
      <w:r w:rsidR="00BF1D2B" w:rsidRPr="001C4E72">
        <w:rPr>
          <w:rFonts w:ascii="Times New Roman" w:hAnsi="Times New Roman"/>
          <w:sz w:val="28"/>
          <w:szCs w:val="28"/>
          <w:lang w:val="uk-UA"/>
        </w:rPr>
        <w:t>, с 45</w:t>
      </w:r>
      <w:r w:rsidRPr="001C4E72">
        <w:rPr>
          <w:rFonts w:ascii="Times New Roman" w:hAnsi="Times New Roman"/>
          <w:sz w:val="28"/>
          <w:szCs w:val="28"/>
          <w:lang w:val="uk-UA"/>
        </w:rPr>
        <w:t>].</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Структура силових здібностей людини.</w:t>
      </w:r>
      <w:r w:rsidRPr="001C4E72">
        <w:rPr>
          <w:lang w:val="uk-UA"/>
        </w:rPr>
        <w:t xml:space="preserve"> </w:t>
      </w:r>
      <w:r w:rsidRPr="001C4E72">
        <w:rPr>
          <w:rFonts w:ascii="Times New Roman" w:hAnsi="Times New Roman"/>
          <w:sz w:val="28"/>
          <w:szCs w:val="28"/>
          <w:lang w:val="uk-UA"/>
        </w:rPr>
        <w:t>Силові здібності - це комплекс різних проявів людини в певній руховій діяльності, в основі яких лежить поняття «сила» [4, 47]. Силові здібності проявляються не самі по собі, а через яку-небудь рухову діяльність. При цьому вплив на прояв силових здібностей роблять різні чинники, вклад яких у кожному конкретному випадку міняється залежно від: конкретних рухових дій і умов їх здійснення, виду силових здібностей, вікових, статевих і індивідуальних особливостей людини. Серед них виділяють: 1) власне м'язові; 2) центрально-нервові; 3) особисто-психічні; 4) біомеханічні; 5) біохімічні; 6) фізіологічні; 7) різних умов зовнішнього середовища, в яких здійснюється рухова діяльність</w:t>
      </w:r>
      <w:r w:rsidR="00BF1D2B" w:rsidRPr="001C4E72">
        <w:rPr>
          <w:rFonts w:ascii="Times New Roman" w:hAnsi="Times New Roman"/>
          <w:sz w:val="28"/>
          <w:szCs w:val="28"/>
          <w:lang w:val="uk-UA"/>
        </w:rPr>
        <w:t xml:space="preserve">  [53, с. 14].</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Розрізняють власне силові здібності і їх з'єднання з іншими фізичними здібностями (</w:t>
      </w:r>
      <w:proofErr w:type="spellStart"/>
      <w:r w:rsidRPr="001C4E72">
        <w:rPr>
          <w:rFonts w:ascii="Times New Roman" w:hAnsi="Times New Roman"/>
          <w:sz w:val="28"/>
          <w:szCs w:val="28"/>
          <w:lang w:val="uk-UA"/>
        </w:rPr>
        <w:t>швидкісно</w:t>
      </w:r>
      <w:proofErr w:type="spellEnd"/>
      <w:r w:rsidRPr="001C4E72">
        <w:rPr>
          <w:rFonts w:ascii="Times New Roman" w:hAnsi="Times New Roman"/>
          <w:sz w:val="28"/>
          <w:szCs w:val="28"/>
          <w:lang w:val="uk-UA"/>
        </w:rPr>
        <w:t>-силові, силова спритність, силова витривалість). Власне силові здібності проявляються: 1) при відносно повільних скороченнях м'язів, у вправах, що виконуються близько до максимальних, максимальних навантаженнях (наприклад, при присіданнях з штангою досить великої ваги); 2) при м'язовій напрузі ізометричного (статичного) типу (без зміни довжини м'яза). Відповідно до цього розрізняють повільну силу і статичну силу [34,</w:t>
      </w:r>
      <w:r w:rsidR="001C4E72" w:rsidRPr="001C4E72">
        <w:rPr>
          <w:rFonts w:ascii="Times New Roman" w:hAnsi="Times New Roman"/>
          <w:sz w:val="28"/>
          <w:szCs w:val="28"/>
          <w:lang w:val="uk-UA"/>
        </w:rPr>
        <w:t xml:space="preserve"> с. 78;</w:t>
      </w:r>
      <w:r w:rsidRPr="001C4E72">
        <w:rPr>
          <w:rFonts w:ascii="Times New Roman" w:hAnsi="Times New Roman"/>
          <w:sz w:val="28"/>
          <w:szCs w:val="28"/>
          <w:lang w:val="uk-UA"/>
        </w:rPr>
        <w:t xml:space="preserve"> </w:t>
      </w:r>
      <w:r w:rsidR="001C4E72" w:rsidRPr="001C4E72">
        <w:rPr>
          <w:rFonts w:ascii="Times New Roman" w:hAnsi="Times New Roman"/>
          <w:sz w:val="28"/>
          <w:szCs w:val="28"/>
          <w:lang w:val="uk-UA"/>
        </w:rPr>
        <w:t>38, с.1</w:t>
      </w:r>
      <w:r w:rsidRPr="001C4E72">
        <w:rPr>
          <w:rFonts w:ascii="Times New Roman" w:hAnsi="Times New Roman"/>
          <w:sz w:val="28"/>
          <w:szCs w:val="28"/>
          <w:lang w:val="uk-UA"/>
        </w:rPr>
        <w:t>54].</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Власне силові здібності характеризуються великою м'язовою напругою і проявляються в </w:t>
      </w:r>
      <w:proofErr w:type="spellStart"/>
      <w:r w:rsidRPr="001C4E72">
        <w:rPr>
          <w:rFonts w:ascii="Times New Roman" w:hAnsi="Times New Roman"/>
          <w:sz w:val="28"/>
          <w:szCs w:val="28"/>
          <w:lang w:val="uk-UA"/>
        </w:rPr>
        <w:t>долаючих</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поступаючих</w:t>
      </w:r>
      <w:proofErr w:type="spellEnd"/>
      <w:r w:rsidRPr="001C4E72">
        <w:rPr>
          <w:rFonts w:ascii="Times New Roman" w:hAnsi="Times New Roman"/>
          <w:sz w:val="28"/>
          <w:szCs w:val="28"/>
          <w:lang w:val="uk-UA"/>
        </w:rPr>
        <w:t xml:space="preserve"> і статичних режимах роботи м'язів. Вони визначаються фізіологічним поперечником м'яза і функціональними можливостями нервово-м'язового апарату [24, </w:t>
      </w:r>
      <w:r w:rsidR="001C4E72" w:rsidRPr="001C4E72">
        <w:rPr>
          <w:rFonts w:ascii="Times New Roman" w:hAnsi="Times New Roman"/>
          <w:sz w:val="28"/>
          <w:szCs w:val="28"/>
          <w:lang w:val="uk-UA"/>
        </w:rPr>
        <w:t xml:space="preserve">с.88; </w:t>
      </w:r>
      <w:r w:rsidRPr="001C4E72">
        <w:rPr>
          <w:rFonts w:ascii="Times New Roman" w:hAnsi="Times New Roman"/>
          <w:sz w:val="28"/>
          <w:szCs w:val="28"/>
          <w:lang w:val="uk-UA"/>
        </w:rPr>
        <w:t>56</w:t>
      </w:r>
      <w:r w:rsidR="001C4E72" w:rsidRPr="001C4E72">
        <w:rPr>
          <w:rFonts w:ascii="Times New Roman" w:hAnsi="Times New Roman"/>
          <w:sz w:val="28"/>
          <w:szCs w:val="28"/>
          <w:lang w:val="uk-UA"/>
        </w:rPr>
        <w:t>, с. 28</w:t>
      </w:r>
      <w:r w:rsidRPr="001C4E72">
        <w:rPr>
          <w:rFonts w:ascii="Times New Roman" w:hAnsi="Times New Roman"/>
          <w:sz w:val="28"/>
          <w:szCs w:val="28"/>
          <w:lang w:val="uk-UA"/>
        </w:rPr>
        <w:t>].</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Статична сила характеризується двома її особливостями прояву : 1) при напрузі м'язів за рахунок активних вольових зусиль людини (активна статична </w:t>
      </w:r>
      <w:r w:rsidRPr="001C4E72">
        <w:rPr>
          <w:rFonts w:ascii="Times New Roman" w:hAnsi="Times New Roman"/>
          <w:sz w:val="28"/>
          <w:szCs w:val="28"/>
          <w:lang w:val="uk-UA"/>
        </w:rPr>
        <w:lastRenderedPageBreak/>
        <w:t>сила); 2) при спробі зовнішніх сил або під впливом власної ваги людини насильно розтягнути напружений м'яз (пасивна статична сила) [49, 157].</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Виховання власне силових здібностей може бути спрямоване на розвиток максимальної сили (важка атлетика, гирьовий спорт, силова акробатика, легкоатлетичні метання та ін.); загальне зміцнення опорно-рухового апарату тих, що займаються, необхідне в усіх видах спорту (загальна сила) і будівництва тіла [43, 151]. </w:t>
      </w:r>
    </w:p>
    <w:p w:rsidR="002A070D" w:rsidRPr="001C4E72" w:rsidRDefault="00AD0CD5">
      <w:pPr>
        <w:tabs>
          <w:tab w:val="left" w:pos="3179"/>
        </w:tabs>
        <w:spacing w:after="0" w:line="360" w:lineRule="auto"/>
        <w:jc w:val="both"/>
        <w:rPr>
          <w:rFonts w:ascii="Times New Roman" w:hAnsi="Times New Roman"/>
          <w:sz w:val="28"/>
          <w:szCs w:val="28"/>
          <w:lang w:val="uk-UA"/>
        </w:rPr>
      </w:pPr>
      <w:proofErr w:type="spellStart"/>
      <w:r w:rsidRPr="001C4E72">
        <w:rPr>
          <w:rFonts w:ascii="Times New Roman" w:hAnsi="Times New Roman"/>
          <w:sz w:val="28"/>
          <w:szCs w:val="28"/>
          <w:lang w:val="uk-UA"/>
        </w:rPr>
        <w:t>Швидкісно</w:t>
      </w:r>
      <w:proofErr w:type="spellEnd"/>
      <w:r w:rsidRPr="001C4E72">
        <w:rPr>
          <w:rFonts w:ascii="Times New Roman" w:hAnsi="Times New Roman"/>
          <w:sz w:val="28"/>
          <w:szCs w:val="28"/>
          <w:lang w:val="uk-UA"/>
        </w:rPr>
        <w:t>-силові здібності характеризуються неграничною напругою м'язів, що проявляється з необхідною, часто максимальною потужністю у вправах, що виконуються зі значною швидкістю, але що не досягає, як правило, граничної величини [35, 25].</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Вони проявляються в рухових діях, в яких разом зі значною силою м'язів потрібна і швидкість рухів (наприклад, відштовхування в стрибках в довжину і у висоту з місця і з розгону, фінальне зусилля при метанні спортивних снарядів). При цьому, чим значніше зовнішнє навантаження, яке долає спортсмен (наприклад, при підйомі штанги на груди), тим більшу роль грає силовий компонент, при меншому навантаженні (наприклад, при метанні списа) зростає зн</w:t>
      </w:r>
      <w:r w:rsidR="001C4E72" w:rsidRPr="001C4E72">
        <w:rPr>
          <w:rFonts w:ascii="Times New Roman" w:hAnsi="Times New Roman"/>
          <w:sz w:val="28"/>
          <w:szCs w:val="28"/>
          <w:lang w:val="uk-UA"/>
        </w:rPr>
        <w:t>ачущість швидкісного компонента [15, с. 24].</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До </w:t>
      </w:r>
      <w:proofErr w:type="spellStart"/>
      <w:r w:rsidRPr="001C4E72">
        <w:rPr>
          <w:rFonts w:ascii="Times New Roman" w:hAnsi="Times New Roman"/>
          <w:sz w:val="28"/>
          <w:szCs w:val="28"/>
          <w:lang w:val="uk-UA"/>
        </w:rPr>
        <w:t>швидкісно</w:t>
      </w:r>
      <w:proofErr w:type="spellEnd"/>
      <w:r w:rsidRPr="001C4E72">
        <w:rPr>
          <w:rFonts w:ascii="Times New Roman" w:hAnsi="Times New Roman"/>
          <w:sz w:val="28"/>
          <w:szCs w:val="28"/>
          <w:lang w:val="uk-UA"/>
        </w:rPr>
        <w:t xml:space="preserve">-силових здібностей відносять: 1) швидку силу; 2) вибухову силу; 3) стартову силу; 4) </w:t>
      </w:r>
      <w:proofErr w:type="spellStart"/>
      <w:r w:rsidRPr="001C4E72">
        <w:rPr>
          <w:rFonts w:ascii="Times New Roman" w:hAnsi="Times New Roman"/>
          <w:sz w:val="28"/>
          <w:szCs w:val="28"/>
          <w:lang w:val="uk-UA"/>
        </w:rPr>
        <w:t>прискорюючу</w:t>
      </w:r>
      <w:proofErr w:type="spellEnd"/>
      <w:r w:rsidRPr="001C4E72">
        <w:rPr>
          <w:rFonts w:ascii="Times New Roman" w:hAnsi="Times New Roman"/>
          <w:sz w:val="28"/>
          <w:szCs w:val="28"/>
          <w:lang w:val="uk-UA"/>
        </w:rPr>
        <w:t xml:space="preserve"> силу. </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Швидка сила характеризується неграничною напругою м'язів, що проявляється у вправах, що виконуються зі значною швидкістю, що не досягає граничної величини. </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Вибухова сила відбиває здатність людини по ходу виконання рухової дії досягати максимальних показників сили в можливо короткий час (наприклад, при низькому старті на короткі дистанції, в легкоатлетичних стрибках і метаннях). Для оцінки рівня розвитку вибухової сили користуються </w:t>
      </w:r>
      <w:proofErr w:type="spellStart"/>
      <w:r w:rsidRPr="001C4E72">
        <w:rPr>
          <w:rFonts w:ascii="Times New Roman" w:hAnsi="Times New Roman"/>
          <w:sz w:val="28"/>
          <w:szCs w:val="28"/>
          <w:lang w:val="uk-UA"/>
        </w:rPr>
        <w:t>швидкісно</w:t>
      </w:r>
      <w:proofErr w:type="spellEnd"/>
      <w:r w:rsidRPr="001C4E72">
        <w:rPr>
          <w:rFonts w:ascii="Times New Roman" w:hAnsi="Times New Roman"/>
          <w:sz w:val="28"/>
          <w:szCs w:val="28"/>
          <w:lang w:val="uk-UA"/>
        </w:rPr>
        <w:t>-силовим індексом I в рухах, де зусилля, що розвиваються, близькі до максимуму:</w:t>
      </w:r>
    </w:p>
    <w:p w:rsidR="002A070D" w:rsidRPr="001C4E72" w:rsidRDefault="00D71571">
      <w:pPr>
        <w:tabs>
          <w:tab w:val="left" w:pos="3179"/>
        </w:tabs>
        <w:spacing w:after="0" w:line="360" w:lineRule="auto"/>
        <w:jc w:val="center"/>
        <w:rPr>
          <w:rFonts w:ascii="Times New Roman" w:hAnsi="Times New Roman"/>
          <w:sz w:val="28"/>
          <w:szCs w:val="28"/>
          <w:lang w:val="uk-UA"/>
        </w:rPr>
      </w:pPr>
      <w:r w:rsidRPr="001C4E72">
        <w:rPr>
          <w:rFonts w:ascii="Times New Roman" w:hAnsi="Times New Roman"/>
          <w:sz w:val="28"/>
          <w:szCs w:val="28"/>
          <w:lang w:val="uk-UA"/>
        </w:rPr>
        <w:t xml:space="preserve">I= </w:t>
      </w:r>
      <w:proofErr w:type="spellStart"/>
      <w:r w:rsidRPr="001C4E72">
        <w:rPr>
          <w:rFonts w:ascii="Times New Roman" w:hAnsi="Times New Roman"/>
          <w:sz w:val="28"/>
          <w:szCs w:val="28"/>
          <w:lang w:val="uk-UA"/>
        </w:rPr>
        <w:t>Fmax</w:t>
      </w:r>
      <w:proofErr w:type="spellEnd"/>
      <w:r w:rsidRPr="001C4E72">
        <w:rPr>
          <w:rFonts w:ascii="Times New Roman" w:hAnsi="Times New Roman"/>
          <w:sz w:val="28"/>
          <w:szCs w:val="28"/>
          <w:lang w:val="uk-UA"/>
        </w:rPr>
        <w:t xml:space="preserve"> / </w:t>
      </w:r>
      <w:proofErr w:type="spellStart"/>
      <w:r w:rsidRPr="001C4E72">
        <w:rPr>
          <w:rFonts w:ascii="Times New Roman" w:hAnsi="Times New Roman"/>
          <w:sz w:val="28"/>
          <w:szCs w:val="28"/>
          <w:lang w:val="uk-UA"/>
        </w:rPr>
        <w:t>tmax</w:t>
      </w:r>
      <w:proofErr w:type="spellEnd"/>
      <w:r w:rsidRPr="001C4E72">
        <w:rPr>
          <w:rFonts w:ascii="Times New Roman" w:hAnsi="Times New Roman"/>
          <w:sz w:val="28"/>
          <w:szCs w:val="28"/>
          <w:lang w:val="uk-UA"/>
        </w:rPr>
        <w:t>,</w:t>
      </w:r>
      <w:r w:rsidRPr="001C4E72">
        <w:rPr>
          <w:rFonts w:ascii="Times New Roman" w:hAnsi="Times New Roman"/>
          <w:sz w:val="28"/>
          <w:szCs w:val="28"/>
          <w:lang w:val="uk-UA"/>
        </w:rPr>
        <w:tab/>
      </w:r>
      <w:r w:rsidRPr="001C4E72">
        <w:rPr>
          <w:rFonts w:ascii="Times New Roman" w:hAnsi="Times New Roman"/>
          <w:sz w:val="28"/>
          <w:szCs w:val="28"/>
          <w:lang w:val="uk-UA"/>
        </w:rPr>
        <w:tab/>
      </w:r>
      <w:r w:rsidRPr="001C4E72">
        <w:rPr>
          <w:rFonts w:ascii="Times New Roman" w:hAnsi="Times New Roman"/>
          <w:sz w:val="28"/>
          <w:szCs w:val="28"/>
          <w:lang w:val="uk-UA"/>
        </w:rPr>
        <w:tab/>
      </w:r>
      <w:r w:rsidRPr="001C4E72">
        <w:rPr>
          <w:rFonts w:ascii="Times New Roman" w:hAnsi="Times New Roman"/>
          <w:sz w:val="28"/>
          <w:szCs w:val="28"/>
          <w:lang w:val="uk-UA"/>
        </w:rPr>
        <w:tab/>
      </w:r>
      <w:r w:rsidRPr="001C4E72">
        <w:rPr>
          <w:rFonts w:ascii="Times New Roman" w:hAnsi="Times New Roman"/>
          <w:sz w:val="28"/>
          <w:szCs w:val="28"/>
          <w:lang w:val="uk-UA"/>
        </w:rPr>
        <w:tab/>
      </w:r>
      <w:r w:rsidRPr="001C4E72">
        <w:rPr>
          <w:rFonts w:ascii="Times New Roman" w:hAnsi="Times New Roman"/>
          <w:sz w:val="28"/>
          <w:szCs w:val="28"/>
          <w:lang w:val="uk-UA"/>
        </w:rPr>
        <w:tab/>
      </w:r>
      <w:r w:rsidRPr="001C4E72">
        <w:rPr>
          <w:rFonts w:ascii="Times New Roman" w:hAnsi="Times New Roman"/>
          <w:sz w:val="28"/>
          <w:szCs w:val="28"/>
          <w:lang w:val="uk-UA"/>
        </w:rPr>
        <w:tab/>
      </w:r>
      <w:r w:rsidRPr="001C4E72">
        <w:rPr>
          <w:rFonts w:ascii="Times New Roman" w:hAnsi="Times New Roman"/>
          <w:sz w:val="28"/>
          <w:szCs w:val="28"/>
          <w:lang w:val="uk-UA"/>
        </w:rPr>
        <w:tab/>
      </w:r>
      <w:r w:rsidRPr="001C4E72">
        <w:rPr>
          <w:rFonts w:ascii="Times New Roman" w:hAnsi="Times New Roman"/>
          <w:sz w:val="28"/>
          <w:szCs w:val="28"/>
          <w:lang w:val="uk-UA"/>
        </w:rPr>
        <w:tab/>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де </w:t>
      </w:r>
      <w:proofErr w:type="spellStart"/>
      <w:r w:rsidRPr="001C4E72">
        <w:rPr>
          <w:rFonts w:ascii="Times New Roman" w:hAnsi="Times New Roman"/>
          <w:sz w:val="28"/>
          <w:szCs w:val="28"/>
          <w:lang w:val="uk-UA"/>
        </w:rPr>
        <w:t>Fmax</w:t>
      </w:r>
      <w:proofErr w:type="spellEnd"/>
      <w:r w:rsidRPr="001C4E72">
        <w:rPr>
          <w:rFonts w:ascii="Times New Roman" w:hAnsi="Times New Roman"/>
          <w:sz w:val="28"/>
          <w:szCs w:val="28"/>
          <w:lang w:val="uk-UA"/>
        </w:rPr>
        <w:t xml:space="preserve"> - максимальна сила, що проявля</w:t>
      </w:r>
      <w:r w:rsidR="00D71571" w:rsidRPr="001C4E72">
        <w:rPr>
          <w:rFonts w:ascii="Times New Roman" w:hAnsi="Times New Roman"/>
          <w:sz w:val="28"/>
          <w:szCs w:val="28"/>
          <w:lang w:val="uk-UA"/>
        </w:rPr>
        <w:t>ється в конкретній вправі;</w:t>
      </w:r>
    </w:p>
    <w:p w:rsidR="002A070D" w:rsidRPr="001C4E72" w:rsidRDefault="00AD0CD5">
      <w:pPr>
        <w:tabs>
          <w:tab w:val="left" w:pos="3179"/>
        </w:tabs>
        <w:spacing w:after="0" w:line="360" w:lineRule="auto"/>
        <w:jc w:val="both"/>
        <w:rPr>
          <w:rFonts w:ascii="Times New Roman" w:hAnsi="Times New Roman"/>
          <w:sz w:val="28"/>
          <w:szCs w:val="28"/>
          <w:lang w:val="uk-UA"/>
        </w:rPr>
      </w:pPr>
      <w:proofErr w:type="spellStart"/>
      <w:r w:rsidRPr="001C4E72">
        <w:rPr>
          <w:rFonts w:ascii="Times New Roman" w:hAnsi="Times New Roman"/>
          <w:sz w:val="28"/>
          <w:szCs w:val="28"/>
          <w:lang w:val="uk-UA"/>
        </w:rPr>
        <w:lastRenderedPageBreak/>
        <w:t>tmax</w:t>
      </w:r>
      <w:proofErr w:type="spellEnd"/>
      <w:r w:rsidRPr="001C4E72">
        <w:rPr>
          <w:rFonts w:ascii="Times New Roman" w:hAnsi="Times New Roman"/>
          <w:sz w:val="28"/>
          <w:szCs w:val="28"/>
          <w:lang w:val="uk-UA"/>
        </w:rPr>
        <w:t xml:space="preserve"> - максимальний час до моменту досягнення </w:t>
      </w:r>
      <w:proofErr w:type="spellStart"/>
      <w:r w:rsidRPr="001C4E72">
        <w:rPr>
          <w:rFonts w:ascii="Times New Roman" w:hAnsi="Times New Roman"/>
          <w:sz w:val="28"/>
          <w:szCs w:val="28"/>
          <w:lang w:val="uk-UA"/>
        </w:rPr>
        <w:t>Fmax</w:t>
      </w:r>
      <w:proofErr w:type="spellEnd"/>
      <w:r w:rsidRPr="001C4E72">
        <w:rPr>
          <w:rFonts w:ascii="Times New Roman" w:hAnsi="Times New Roman"/>
          <w:sz w:val="28"/>
          <w:szCs w:val="28"/>
          <w:lang w:val="uk-UA"/>
        </w:rPr>
        <w:t>.</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Вибухова сила характеризується двома компонентами: стартовою силою і </w:t>
      </w:r>
      <w:proofErr w:type="spellStart"/>
      <w:r w:rsidRPr="001C4E72">
        <w:rPr>
          <w:rFonts w:ascii="Times New Roman" w:hAnsi="Times New Roman"/>
          <w:sz w:val="28"/>
          <w:szCs w:val="28"/>
          <w:lang w:val="uk-UA"/>
        </w:rPr>
        <w:t>прискорюючою</w:t>
      </w:r>
      <w:proofErr w:type="spellEnd"/>
      <w:r w:rsidRPr="001C4E72">
        <w:rPr>
          <w:rFonts w:ascii="Times New Roman" w:hAnsi="Times New Roman"/>
          <w:sz w:val="28"/>
          <w:szCs w:val="28"/>
          <w:lang w:val="uk-UA"/>
        </w:rPr>
        <w:t xml:space="preserve"> силою [11</w:t>
      </w:r>
      <w:r w:rsidR="001C4E72" w:rsidRPr="001C4E72">
        <w:rPr>
          <w:rFonts w:ascii="Times New Roman" w:hAnsi="Times New Roman"/>
          <w:sz w:val="28"/>
          <w:szCs w:val="28"/>
          <w:lang w:val="uk-UA"/>
        </w:rPr>
        <w:t>, с.6</w:t>
      </w:r>
      <w:r w:rsidRPr="001C4E72">
        <w:rPr>
          <w:rFonts w:ascii="Times New Roman" w:hAnsi="Times New Roman"/>
          <w:sz w:val="28"/>
          <w:szCs w:val="28"/>
          <w:lang w:val="uk-UA"/>
        </w:rPr>
        <w:t xml:space="preserve">].  </w:t>
      </w:r>
    </w:p>
    <w:p w:rsidR="002A070D" w:rsidRPr="001C4E72" w:rsidRDefault="00AD0CD5" w:rsidP="001C4E72">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Стартова сила - це характеристика здатності м'язів до швидкого розвитку робочого зусилля</w:t>
      </w:r>
      <w:r w:rsidR="001C4E72" w:rsidRPr="001C4E72">
        <w:rPr>
          <w:rFonts w:ascii="Times New Roman" w:hAnsi="Times New Roman"/>
          <w:sz w:val="28"/>
          <w:szCs w:val="28"/>
          <w:lang w:val="uk-UA"/>
        </w:rPr>
        <w:t xml:space="preserve"> в початковий момент їх напруги</w:t>
      </w:r>
      <w:r w:rsidRPr="001C4E72">
        <w:rPr>
          <w:rFonts w:ascii="Times New Roman" w:hAnsi="Times New Roman"/>
          <w:sz w:val="28"/>
          <w:szCs w:val="28"/>
          <w:lang w:val="uk-UA"/>
        </w:rPr>
        <w:t xml:space="preserve"> </w:t>
      </w:r>
      <w:r w:rsidR="001C4E72" w:rsidRPr="001C4E72">
        <w:rPr>
          <w:rFonts w:ascii="Times New Roman" w:hAnsi="Times New Roman"/>
          <w:sz w:val="28"/>
          <w:szCs w:val="28"/>
          <w:lang w:val="uk-UA"/>
        </w:rPr>
        <w:t>[45, с. 28].</w:t>
      </w:r>
    </w:p>
    <w:p w:rsidR="002A070D" w:rsidRPr="001C4E72" w:rsidRDefault="00AD0CD5">
      <w:pPr>
        <w:tabs>
          <w:tab w:val="left" w:pos="3179"/>
        </w:tabs>
        <w:spacing w:after="0" w:line="360" w:lineRule="auto"/>
        <w:jc w:val="both"/>
        <w:rPr>
          <w:rFonts w:ascii="Times New Roman" w:hAnsi="Times New Roman"/>
          <w:sz w:val="28"/>
          <w:szCs w:val="28"/>
          <w:lang w:val="uk-UA"/>
        </w:rPr>
      </w:pPr>
      <w:proofErr w:type="spellStart"/>
      <w:r w:rsidRPr="001C4E72">
        <w:rPr>
          <w:rFonts w:ascii="Times New Roman" w:hAnsi="Times New Roman"/>
          <w:sz w:val="28"/>
          <w:szCs w:val="28"/>
          <w:lang w:val="uk-UA"/>
        </w:rPr>
        <w:t>Прискорююча</w:t>
      </w:r>
      <w:proofErr w:type="spellEnd"/>
      <w:r w:rsidRPr="001C4E72">
        <w:rPr>
          <w:rFonts w:ascii="Times New Roman" w:hAnsi="Times New Roman"/>
          <w:sz w:val="28"/>
          <w:szCs w:val="28"/>
          <w:lang w:val="uk-UA"/>
        </w:rPr>
        <w:t xml:space="preserve"> сила - здатність м'язів до швидкості нарощування робочого зусилля в умовах їх скорочення, що почалося. До специфічних видів силових здібностей відносять - силову витр</w:t>
      </w:r>
      <w:r w:rsidR="001C4E72" w:rsidRPr="001C4E72">
        <w:rPr>
          <w:rFonts w:ascii="Times New Roman" w:hAnsi="Times New Roman"/>
          <w:sz w:val="28"/>
          <w:szCs w:val="28"/>
          <w:lang w:val="uk-UA"/>
        </w:rPr>
        <w:t>ивалість і силову спритність [31</w:t>
      </w:r>
      <w:r w:rsidRPr="001C4E72">
        <w:rPr>
          <w:rFonts w:ascii="Times New Roman" w:hAnsi="Times New Roman"/>
          <w:sz w:val="28"/>
          <w:szCs w:val="28"/>
          <w:lang w:val="uk-UA"/>
        </w:rPr>
        <w:t xml:space="preserve">, </w:t>
      </w:r>
      <w:r w:rsidR="001C4E72" w:rsidRPr="001C4E72">
        <w:rPr>
          <w:rFonts w:ascii="Times New Roman" w:hAnsi="Times New Roman"/>
          <w:sz w:val="28"/>
          <w:szCs w:val="28"/>
          <w:lang w:val="uk-UA"/>
        </w:rPr>
        <w:t>с. 66; 35, с.44</w:t>
      </w:r>
      <w:r w:rsidRPr="001C4E72">
        <w:rPr>
          <w:rFonts w:ascii="Times New Roman" w:hAnsi="Times New Roman"/>
          <w:sz w:val="28"/>
          <w:szCs w:val="28"/>
          <w:lang w:val="uk-UA"/>
        </w:rPr>
        <w:t>].</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Силова витривалість - це здатність протистояти стомленню, що викликається відносно тривалою м'язовою напругою значної величини. Залежно від режиму роботи м'язів виділяють статичну і динамічну силову витривалість. Динамічна силова витривалість характерна для циклічної і ациклічної діяльності, а статична силова витривалість типова для діяльності, пов'язаної з утриманням робочої напруги в певній позі. Наприклад, при упорі рук в сторони на кільцях або утриманні руки при стрільбі з пістолета проявляється статична витривалість, а при багатократному віджиманні в упорі лежачи, присіданні з штангою, вага якої дорівнює 20-50 % від максимальних силових можливостей людини, позначається динамічна витривалість [4, 40].</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Силова спритність проявляється там, де є змінний характер режиму роботи м'язів, ситуації діяльності (регбі, боротьба). Її можна визначити як "здатність точно диференціювати м'язові зусилля різної величини в умовах непередбачених ситуацій і змішаних режимів роботи м'язів" [61, 155]. </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У фізичному вихованні і на спортивному тренуванні для оцінки міри розвитку власне силових здібностей розрізняють абсолютну і відносну силу.</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Абсолютна сила - це максимальна сила, що проявляється людиною в якому-небудь рус</w:t>
      </w:r>
      <w:r w:rsidR="001C4E72" w:rsidRPr="001C4E72">
        <w:rPr>
          <w:rFonts w:ascii="Times New Roman" w:hAnsi="Times New Roman"/>
          <w:sz w:val="28"/>
          <w:szCs w:val="28"/>
          <w:lang w:val="uk-UA"/>
        </w:rPr>
        <w:t>і, незалежно від маси його тіла [27, с. 99].</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Відносна сила - це сила, що проявляється людиною в перерахунку на 1 кг власної ваги. Вона виражається відношенням максимальної сили до маси тіла людини. У рухових діях, де доводиться переміщати власне тіло, відносна сила </w:t>
      </w:r>
      <w:r w:rsidRPr="001C4E72">
        <w:rPr>
          <w:rFonts w:ascii="Times New Roman" w:hAnsi="Times New Roman"/>
          <w:sz w:val="28"/>
          <w:szCs w:val="28"/>
          <w:lang w:val="uk-UA"/>
        </w:rPr>
        <w:lastRenderedPageBreak/>
        <w:t>має велике значення. У рухах, де є невеликий зовнішній опір, абсолютна сила не має значення, якщо опір значний - вона грає істотну роль і пов'язана з максимумом вибухового зусилля [35, 36]. Результати досліджень дозволяють стверджувати, що рівень абсолютної сили людини більшою мірою обумовлений чинниками середовища (тренування, самостійне зайняття). У той час показники відносної сили більшою мірою випробовують на собі вплив генотипу [53, 89].</w:t>
      </w:r>
    </w:p>
    <w:p w:rsidR="002A070D" w:rsidRPr="001C4E72" w:rsidRDefault="00AD0CD5">
      <w:pPr>
        <w:tabs>
          <w:tab w:val="left" w:pos="3179"/>
        </w:tabs>
        <w:spacing w:after="0" w:line="360" w:lineRule="auto"/>
        <w:jc w:val="both"/>
        <w:rPr>
          <w:rFonts w:ascii="Times New Roman" w:hAnsi="Times New Roman"/>
          <w:sz w:val="28"/>
          <w:szCs w:val="28"/>
          <w:lang w:val="uk-UA"/>
        </w:rPr>
      </w:pPr>
      <w:proofErr w:type="spellStart"/>
      <w:r w:rsidRPr="001C4E72">
        <w:rPr>
          <w:rFonts w:ascii="Times New Roman" w:hAnsi="Times New Roman"/>
          <w:sz w:val="28"/>
          <w:szCs w:val="28"/>
          <w:lang w:val="uk-UA"/>
        </w:rPr>
        <w:t>Швидкісно</w:t>
      </w:r>
      <w:proofErr w:type="spellEnd"/>
      <w:r w:rsidRPr="001C4E72">
        <w:rPr>
          <w:rFonts w:ascii="Times New Roman" w:hAnsi="Times New Roman"/>
          <w:sz w:val="28"/>
          <w:szCs w:val="28"/>
          <w:lang w:val="uk-UA"/>
        </w:rPr>
        <w:t xml:space="preserve">-силові здібності приблизно в рівній мірі залежать як від спадкових, так і від </w:t>
      </w:r>
      <w:proofErr w:type="spellStart"/>
      <w:r w:rsidRPr="001C4E72">
        <w:rPr>
          <w:rFonts w:ascii="Times New Roman" w:hAnsi="Times New Roman"/>
          <w:sz w:val="28"/>
          <w:szCs w:val="28"/>
          <w:lang w:val="uk-UA"/>
        </w:rPr>
        <w:t>середовищних</w:t>
      </w:r>
      <w:proofErr w:type="spellEnd"/>
      <w:r w:rsidRPr="001C4E72">
        <w:rPr>
          <w:rFonts w:ascii="Times New Roman" w:hAnsi="Times New Roman"/>
          <w:sz w:val="28"/>
          <w:szCs w:val="28"/>
          <w:lang w:val="uk-UA"/>
        </w:rPr>
        <w:t xml:space="preserve"> чинників. Статична силова витривалість визначається більшою мірою генетичними умовами, а динамічна силова витривалість залежить від взаємних (приблизно рівних) впливів генотипу і середовища [47, 118]. </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Найсприятливішими періодами розвитку сили у юнаків вважається вік від 13 до 18 років, а у дівчат - від 11 до 16 років, чому неабиякою мірою відповідає доля м'язової маси до загальної маси тіла (до 10-11 років вона складає приблизно 23 %, до 14-15 років - 33 %, а до 17-18 років - 45 %). Слід зазначити, що у вказані відрізки часу силові здібності найбільшою мірою піддаються цілеспрямованим діям. При розвитку сили слід враховувати </w:t>
      </w:r>
      <w:proofErr w:type="spellStart"/>
      <w:r w:rsidRPr="001C4E72">
        <w:rPr>
          <w:rFonts w:ascii="Times New Roman" w:hAnsi="Times New Roman"/>
          <w:sz w:val="28"/>
          <w:szCs w:val="28"/>
          <w:lang w:val="uk-UA"/>
        </w:rPr>
        <w:t>морфофункціональні</w:t>
      </w:r>
      <w:proofErr w:type="spellEnd"/>
      <w:r w:rsidRPr="001C4E72">
        <w:rPr>
          <w:rFonts w:ascii="Times New Roman" w:hAnsi="Times New Roman"/>
          <w:sz w:val="28"/>
          <w:szCs w:val="28"/>
          <w:lang w:val="uk-UA"/>
        </w:rPr>
        <w:t xml:space="preserve"> можливості зростаючого організму [1, 75].</w:t>
      </w:r>
    </w:p>
    <w:p w:rsidR="002A070D" w:rsidRPr="001C4E72" w:rsidRDefault="00AD0CD5" w:rsidP="001C4E72">
      <w:pPr>
        <w:tabs>
          <w:tab w:val="left" w:pos="3179"/>
        </w:tabs>
        <w:spacing w:after="0" w:line="360" w:lineRule="auto"/>
        <w:jc w:val="both"/>
        <w:rPr>
          <w:rFonts w:ascii="Times New Roman" w:eastAsia="SimSun" w:hAnsi="Times New Roman"/>
          <w:sz w:val="28"/>
          <w:szCs w:val="28"/>
          <w:lang w:val="uk-UA"/>
        </w:rPr>
      </w:pPr>
      <w:r w:rsidRPr="001C4E72">
        <w:rPr>
          <w:rFonts w:ascii="Times New Roman" w:eastAsia="SimSun" w:hAnsi="Times New Roman"/>
          <w:sz w:val="28"/>
          <w:szCs w:val="28"/>
          <w:lang w:val="uk-UA"/>
        </w:rPr>
        <w:t>Сила-це здатність людини долати зовнішній опір або протидіяти йому за рахунок м'язових зусиль.</w:t>
      </w:r>
      <w:r w:rsidR="001C4E72" w:rsidRPr="001C4E72">
        <w:rPr>
          <w:rFonts w:ascii="Times New Roman" w:eastAsia="SimSun" w:hAnsi="Times New Roman"/>
          <w:sz w:val="28"/>
          <w:szCs w:val="28"/>
          <w:lang w:val="uk-UA"/>
        </w:rPr>
        <w:t xml:space="preserve"> </w:t>
      </w:r>
      <w:r w:rsidRPr="001C4E72">
        <w:rPr>
          <w:rFonts w:ascii="Times New Roman" w:eastAsia="SimSun" w:hAnsi="Times New Roman"/>
          <w:sz w:val="28"/>
          <w:szCs w:val="28"/>
          <w:lang w:val="uk-UA"/>
        </w:rPr>
        <w:t xml:space="preserve">Скелетні м'язи, загальна кількість яких у людини понад 600, складаються з м'язових волокон і зв'язок, які прикріплюються до кісток. </w:t>
      </w:r>
      <w:r w:rsidR="0023129E" w:rsidRPr="001C4E72">
        <w:rPr>
          <w:rFonts w:ascii="Times New Roman" w:eastAsia="SimSun" w:hAnsi="Times New Roman"/>
          <w:sz w:val="28"/>
          <w:szCs w:val="28"/>
          <w:lang w:val="uk-UA"/>
        </w:rPr>
        <w:t>Кожне м’язове</w:t>
      </w:r>
      <w:r w:rsidRPr="001C4E72">
        <w:rPr>
          <w:rFonts w:ascii="Times New Roman" w:eastAsia="SimSun" w:hAnsi="Times New Roman"/>
          <w:sz w:val="28"/>
          <w:szCs w:val="28"/>
          <w:lang w:val="uk-UA"/>
        </w:rPr>
        <w:t xml:space="preserve"> волокно </w:t>
      </w:r>
      <w:proofErr w:type="spellStart"/>
      <w:r w:rsidR="0023129E" w:rsidRPr="001C4E72">
        <w:rPr>
          <w:rFonts w:ascii="Times New Roman" w:eastAsia="SimSun" w:hAnsi="Times New Roman"/>
          <w:sz w:val="28"/>
          <w:szCs w:val="28"/>
          <w:lang w:val="uk-UA"/>
        </w:rPr>
        <w:t>іннервується</w:t>
      </w:r>
      <w:proofErr w:type="spellEnd"/>
      <w:r w:rsidR="0023129E" w:rsidRPr="001C4E72">
        <w:rPr>
          <w:rFonts w:ascii="Times New Roman" w:eastAsia="SimSun" w:hAnsi="Times New Roman"/>
          <w:sz w:val="28"/>
          <w:szCs w:val="28"/>
          <w:lang w:val="uk-UA"/>
        </w:rPr>
        <w:t xml:space="preserve"> моторним нервом, що виходить із спинного мозку. </w:t>
      </w:r>
      <w:proofErr w:type="spellStart"/>
      <w:r w:rsidR="0023129E" w:rsidRPr="001C4E72">
        <w:rPr>
          <w:rFonts w:ascii="Times New Roman" w:eastAsia="SimSun" w:hAnsi="Times New Roman"/>
          <w:sz w:val="28"/>
          <w:szCs w:val="28"/>
          <w:lang w:val="uk-UA"/>
        </w:rPr>
        <w:t>Ефекторні</w:t>
      </w:r>
      <w:proofErr w:type="spellEnd"/>
      <w:r w:rsidR="0023129E" w:rsidRPr="001C4E72">
        <w:rPr>
          <w:rFonts w:ascii="Times New Roman" w:eastAsia="SimSun" w:hAnsi="Times New Roman"/>
          <w:sz w:val="28"/>
          <w:szCs w:val="28"/>
          <w:lang w:val="uk-UA"/>
        </w:rPr>
        <w:t xml:space="preserve"> імпульси, що проходять по моторних</w:t>
      </w:r>
      <w:r w:rsidRPr="001C4E72">
        <w:rPr>
          <w:rFonts w:ascii="Times New Roman" w:eastAsia="SimSun" w:hAnsi="Times New Roman"/>
          <w:sz w:val="28"/>
          <w:szCs w:val="28"/>
          <w:lang w:val="uk-UA"/>
        </w:rPr>
        <w:t xml:space="preserve"> нервах, </w:t>
      </w:r>
      <w:r w:rsidR="0023129E" w:rsidRPr="001C4E72">
        <w:rPr>
          <w:rFonts w:ascii="Times New Roman" w:eastAsia="SimSun" w:hAnsi="Times New Roman"/>
          <w:sz w:val="28"/>
          <w:szCs w:val="28"/>
          <w:lang w:val="uk-UA"/>
        </w:rPr>
        <w:t>змушують скорочуватися м’язове</w:t>
      </w:r>
      <w:r w:rsidR="00DB1EAE" w:rsidRPr="001C4E72">
        <w:rPr>
          <w:rFonts w:ascii="Times New Roman" w:eastAsia="SimSun" w:hAnsi="Times New Roman"/>
          <w:sz w:val="28"/>
          <w:szCs w:val="28"/>
          <w:lang w:val="uk-UA"/>
        </w:rPr>
        <w:t xml:space="preserve"> волокно. Нерв і м’язове волокно складають рухову одиницю</w:t>
      </w:r>
      <w:r w:rsidRPr="001C4E72">
        <w:rPr>
          <w:rFonts w:ascii="Times New Roman" w:eastAsia="SimSun" w:hAnsi="Times New Roman"/>
          <w:sz w:val="28"/>
          <w:szCs w:val="28"/>
          <w:lang w:val="uk-UA"/>
        </w:rPr>
        <w:t xml:space="preserve"> в самому м'язі. У скелетних м'язах виділяють два види волокон: білі – швидко і </w:t>
      </w:r>
      <w:proofErr w:type="spellStart"/>
      <w:r w:rsidRPr="001C4E72">
        <w:rPr>
          <w:rFonts w:ascii="Times New Roman" w:eastAsia="SimSun" w:hAnsi="Times New Roman"/>
          <w:sz w:val="28"/>
          <w:szCs w:val="28"/>
          <w:lang w:val="uk-UA"/>
        </w:rPr>
        <w:t>потужно</w:t>
      </w:r>
      <w:proofErr w:type="spellEnd"/>
      <w:r w:rsidRPr="001C4E72">
        <w:rPr>
          <w:rFonts w:ascii="Times New Roman" w:eastAsia="SimSun" w:hAnsi="Times New Roman"/>
          <w:sz w:val="28"/>
          <w:szCs w:val="28"/>
          <w:lang w:val="uk-UA"/>
        </w:rPr>
        <w:t xml:space="preserve"> скорочуються волокна і червоні – відносно повільно скорочуються м'язові волокна. Білі м'язові волокна виконують роботу максимальної і субмаксимальної потужності за рахунок анаеробного механізму е</w:t>
      </w:r>
      <w:r w:rsidR="00DB1EAE" w:rsidRPr="001C4E72">
        <w:rPr>
          <w:rFonts w:ascii="Times New Roman" w:eastAsia="SimSun" w:hAnsi="Times New Roman"/>
          <w:sz w:val="28"/>
          <w:szCs w:val="28"/>
          <w:lang w:val="uk-UA"/>
        </w:rPr>
        <w:t>нергопостачання. Червоні м’язові</w:t>
      </w:r>
      <w:r w:rsidRPr="001C4E72">
        <w:rPr>
          <w:rFonts w:ascii="Times New Roman" w:eastAsia="SimSun" w:hAnsi="Times New Roman"/>
          <w:sz w:val="28"/>
          <w:szCs w:val="28"/>
          <w:lang w:val="uk-UA"/>
        </w:rPr>
        <w:t xml:space="preserve"> волокна виконують роботу помірної потужності за рахунок хорошого кровопостачання і тому механізм їх </w:t>
      </w:r>
      <w:r w:rsidRPr="001C4E72">
        <w:rPr>
          <w:rFonts w:ascii="Times New Roman" w:eastAsia="SimSun" w:hAnsi="Times New Roman"/>
          <w:sz w:val="28"/>
          <w:szCs w:val="28"/>
          <w:lang w:val="uk-UA"/>
        </w:rPr>
        <w:lastRenderedPageBreak/>
        <w:t>енергозабезпечення – аеробний. Якщо прийняти всю м'язову потенційну можливість людини за 100%, то виконання вправ помірної потужності вимагає близько 20% всього силового потенціалу. Виконання вправ максимальної і субмаксимальної потужності – до 40%, а з включенням резервів до 50-60%. Таким чином, при м'язових скороченнях, що не доходять до граничних величин, регуляція м'язової сили відбувається за рахунок зміни різної кількості рухових одиниць. Найбільший прояв сили може бути досягнуто при одночасному скороченні якомога більшої кількості рухових одиниць в м'язі і в основі його регуляції лежить Синхронізація скорочення рухових одиниць. Силові здібності проявляються через будь-яку рухову діяльність, при цьому вплив на появу силових здібностей можуть надавати різні фактори</w:t>
      </w:r>
      <w:r w:rsidR="001C4E72" w:rsidRPr="001C4E72">
        <w:rPr>
          <w:rFonts w:ascii="Times New Roman" w:hAnsi="Times New Roman"/>
          <w:sz w:val="28"/>
          <w:szCs w:val="28"/>
          <w:lang w:val="uk-UA"/>
        </w:rPr>
        <w:t xml:space="preserve"> [57, с. 36]</w:t>
      </w:r>
      <w:r w:rsidRPr="001C4E72">
        <w:rPr>
          <w:rFonts w:ascii="Times New Roman" w:eastAsia="SimSun" w:hAnsi="Times New Roman"/>
          <w:sz w:val="28"/>
          <w:szCs w:val="28"/>
          <w:lang w:val="uk-UA"/>
        </w:rPr>
        <w:t xml:space="preserve">: </w:t>
      </w:r>
    </w:p>
    <w:p w:rsidR="002A070D" w:rsidRPr="001C4E72" w:rsidRDefault="00AD0CD5" w:rsidP="001C4E72">
      <w:pPr>
        <w:tabs>
          <w:tab w:val="left" w:pos="3179"/>
        </w:tabs>
        <w:spacing w:after="0" w:line="360" w:lineRule="auto"/>
        <w:jc w:val="both"/>
        <w:rPr>
          <w:rFonts w:ascii="Times New Roman" w:eastAsia="SimSun" w:hAnsi="Times New Roman"/>
          <w:sz w:val="28"/>
          <w:szCs w:val="28"/>
          <w:lang w:val="uk-UA"/>
        </w:rPr>
      </w:pPr>
      <w:r w:rsidRPr="001C4E72">
        <w:rPr>
          <w:rFonts w:ascii="Times New Roman" w:eastAsia="SimSun" w:hAnsi="Times New Roman"/>
          <w:sz w:val="28"/>
          <w:szCs w:val="28"/>
          <w:lang w:val="uk-UA"/>
        </w:rPr>
        <w:t xml:space="preserve">Власне-силові фактори (співвідношення білих і червоних м'язових волокон, фізіологічний діаметр і маса м'язів, якість </w:t>
      </w:r>
      <w:proofErr w:type="spellStart"/>
      <w:r w:rsidRPr="001C4E72">
        <w:rPr>
          <w:rFonts w:ascii="Times New Roman" w:eastAsia="SimSun" w:hAnsi="Times New Roman"/>
          <w:sz w:val="28"/>
          <w:szCs w:val="28"/>
          <w:lang w:val="uk-UA"/>
        </w:rPr>
        <w:t>внутрішньом'язової</w:t>
      </w:r>
      <w:proofErr w:type="spellEnd"/>
      <w:r w:rsidRPr="001C4E72">
        <w:rPr>
          <w:rFonts w:ascii="Times New Roman" w:eastAsia="SimSun" w:hAnsi="Times New Roman"/>
          <w:sz w:val="28"/>
          <w:szCs w:val="28"/>
          <w:lang w:val="uk-UA"/>
        </w:rPr>
        <w:t xml:space="preserve"> і </w:t>
      </w:r>
      <w:proofErr w:type="spellStart"/>
      <w:r w:rsidRPr="001C4E72">
        <w:rPr>
          <w:rFonts w:ascii="Times New Roman" w:eastAsia="SimSun" w:hAnsi="Times New Roman"/>
          <w:sz w:val="28"/>
          <w:szCs w:val="28"/>
          <w:lang w:val="uk-UA"/>
        </w:rPr>
        <w:t>міжм'язової</w:t>
      </w:r>
      <w:proofErr w:type="spellEnd"/>
      <w:r w:rsidRPr="001C4E72">
        <w:rPr>
          <w:rFonts w:ascii="Times New Roman" w:eastAsia="SimSun" w:hAnsi="Times New Roman"/>
          <w:sz w:val="28"/>
          <w:szCs w:val="28"/>
          <w:lang w:val="uk-UA"/>
        </w:rPr>
        <w:t xml:space="preserve"> координації). </w:t>
      </w:r>
      <w:r w:rsidR="001C4E72">
        <w:rPr>
          <w:rFonts w:ascii="Times New Roman" w:eastAsia="SimSun" w:hAnsi="Times New Roman"/>
          <w:sz w:val="28"/>
          <w:szCs w:val="28"/>
          <w:lang w:val="uk-UA"/>
        </w:rPr>
        <w:t xml:space="preserve"> </w:t>
      </w:r>
      <w:r w:rsidRPr="001C4E72">
        <w:rPr>
          <w:rFonts w:ascii="Times New Roman" w:eastAsia="SimSun" w:hAnsi="Times New Roman"/>
          <w:sz w:val="28"/>
          <w:szCs w:val="28"/>
          <w:lang w:val="uk-UA"/>
        </w:rPr>
        <w:t xml:space="preserve">Центрально-нервові фактори (інтенсивність (частота) </w:t>
      </w:r>
      <w:proofErr w:type="spellStart"/>
      <w:r w:rsidRPr="001C4E72">
        <w:rPr>
          <w:rFonts w:ascii="Times New Roman" w:eastAsia="SimSun" w:hAnsi="Times New Roman"/>
          <w:sz w:val="28"/>
          <w:szCs w:val="28"/>
          <w:lang w:val="uk-UA"/>
        </w:rPr>
        <w:t>ефекторних</w:t>
      </w:r>
      <w:proofErr w:type="spellEnd"/>
      <w:r w:rsidRPr="001C4E72">
        <w:rPr>
          <w:rFonts w:ascii="Times New Roman" w:eastAsia="SimSun" w:hAnsi="Times New Roman"/>
          <w:sz w:val="28"/>
          <w:szCs w:val="28"/>
          <w:lang w:val="uk-UA"/>
        </w:rPr>
        <w:t xml:space="preserve"> імпульсів, що посилаються до м'язів; координація </w:t>
      </w:r>
      <w:r w:rsidR="001C4E72">
        <w:rPr>
          <w:rFonts w:ascii="Times New Roman" w:eastAsia="SimSun" w:hAnsi="Times New Roman"/>
          <w:sz w:val="28"/>
          <w:szCs w:val="28"/>
          <w:lang w:val="uk-UA"/>
        </w:rPr>
        <w:t>скорочень і розслаблень м'язів)</w:t>
      </w:r>
      <w:r w:rsidRPr="001C4E72">
        <w:rPr>
          <w:rFonts w:ascii="Times New Roman" w:eastAsia="SimSun" w:hAnsi="Times New Roman"/>
          <w:sz w:val="28"/>
          <w:szCs w:val="28"/>
          <w:lang w:val="uk-UA"/>
        </w:rPr>
        <w:t xml:space="preserve"> </w:t>
      </w:r>
      <w:r w:rsidR="001C4E72" w:rsidRPr="00BF1D2B">
        <w:rPr>
          <w:rFonts w:ascii="Times New Roman" w:hAnsi="Times New Roman"/>
          <w:sz w:val="28"/>
          <w:szCs w:val="28"/>
          <w:lang w:val="uk-UA"/>
        </w:rPr>
        <w:t>[</w:t>
      </w:r>
      <w:r w:rsidR="001C4E72">
        <w:rPr>
          <w:rFonts w:ascii="Times New Roman" w:hAnsi="Times New Roman"/>
          <w:sz w:val="28"/>
          <w:szCs w:val="28"/>
          <w:lang w:val="uk-UA"/>
        </w:rPr>
        <w:t>1</w:t>
      </w:r>
      <w:r w:rsidR="001C4E72" w:rsidRPr="00BF1D2B">
        <w:rPr>
          <w:rFonts w:ascii="Times New Roman" w:hAnsi="Times New Roman"/>
          <w:sz w:val="28"/>
          <w:szCs w:val="28"/>
          <w:lang w:val="uk-UA"/>
        </w:rPr>
        <w:t>3</w:t>
      </w:r>
      <w:r w:rsidR="001C4E72">
        <w:rPr>
          <w:rFonts w:ascii="Times New Roman" w:hAnsi="Times New Roman"/>
          <w:sz w:val="28"/>
          <w:szCs w:val="28"/>
          <w:lang w:val="uk-UA"/>
        </w:rPr>
        <w:t>, с. 5].</w:t>
      </w:r>
    </w:p>
    <w:p w:rsidR="002A070D" w:rsidRPr="001C4E72" w:rsidRDefault="00AD0CD5">
      <w:pPr>
        <w:tabs>
          <w:tab w:val="left" w:pos="3179"/>
        </w:tabs>
        <w:spacing w:after="0" w:line="360" w:lineRule="auto"/>
        <w:jc w:val="both"/>
        <w:rPr>
          <w:rFonts w:ascii="Times New Roman" w:eastAsia="SimSun" w:hAnsi="Times New Roman"/>
          <w:sz w:val="28"/>
          <w:szCs w:val="28"/>
          <w:lang w:val="uk-UA"/>
        </w:rPr>
      </w:pPr>
      <w:r w:rsidRPr="001C4E72">
        <w:rPr>
          <w:rFonts w:ascii="Times New Roman" w:eastAsia="SimSun" w:hAnsi="Times New Roman"/>
          <w:sz w:val="28"/>
          <w:szCs w:val="28"/>
          <w:lang w:val="uk-UA"/>
        </w:rPr>
        <w:t>М'язово-психічні фактори (мотиваційні та вольові компоненти).</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eastAsia="SimSun" w:hAnsi="Times New Roman"/>
          <w:sz w:val="28"/>
          <w:szCs w:val="28"/>
          <w:lang w:val="uk-UA"/>
        </w:rPr>
        <w:t>Біомеханічні фактори (розташування тіла і його частин в просторі). Важливою стороною силової підготовки є підвищення здатності спортсменів до реалізації силових якостей в умовах тренувальної та змагальної діяльності конкретного виду спорту, що вимагає забезпечення специфічного рівня силової підготовленості, а також оптимального взаємозв'язку сили зі спортивною технікою, діяльністю вегетативної системи, іншими руховими якостями</w:t>
      </w:r>
      <w:r w:rsidR="001C4E72">
        <w:rPr>
          <w:rFonts w:ascii="Times New Roman" w:hAnsi="Times New Roman"/>
          <w:sz w:val="28"/>
          <w:szCs w:val="28"/>
          <w:lang w:val="uk-UA"/>
        </w:rPr>
        <w:t xml:space="preserve"> </w:t>
      </w:r>
      <w:r w:rsidR="001C4E72" w:rsidRPr="00BF1D2B">
        <w:rPr>
          <w:rFonts w:ascii="Times New Roman" w:hAnsi="Times New Roman"/>
          <w:sz w:val="28"/>
          <w:szCs w:val="28"/>
          <w:lang w:val="uk-UA"/>
        </w:rPr>
        <w:t>[</w:t>
      </w:r>
      <w:r w:rsidR="001C4E72">
        <w:rPr>
          <w:rFonts w:ascii="Times New Roman" w:hAnsi="Times New Roman"/>
          <w:sz w:val="28"/>
          <w:szCs w:val="28"/>
          <w:lang w:val="uk-UA"/>
        </w:rPr>
        <w:t>62, с. 1</w:t>
      </w:r>
      <w:r w:rsidR="001C4E72" w:rsidRPr="00BF1D2B">
        <w:rPr>
          <w:rFonts w:ascii="Times New Roman" w:hAnsi="Times New Roman"/>
          <w:sz w:val="28"/>
          <w:szCs w:val="28"/>
          <w:lang w:val="uk-UA"/>
        </w:rPr>
        <w:t>4</w:t>
      </w:r>
      <w:r w:rsidR="001C4E72">
        <w:rPr>
          <w:rFonts w:ascii="Times New Roman" w:hAnsi="Times New Roman"/>
          <w:sz w:val="28"/>
          <w:szCs w:val="28"/>
          <w:lang w:val="uk-UA"/>
        </w:rPr>
        <w:t>].</w:t>
      </w:r>
    </w:p>
    <w:p w:rsidR="00C46819" w:rsidRPr="001C4E72" w:rsidRDefault="00C46819">
      <w:pPr>
        <w:tabs>
          <w:tab w:val="left" w:pos="3179"/>
        </w:tabs>
        <w:spacing w:after="0" w:line="360" w:lineRule="auto"/>
        <w:jc w:val="both"/>
        <w:rPr>
          <w:rFonts w:ascii="Times New Roman" w:hAnsi="Times New Roman"/>
          <w:b/>
          <w:sz w:val="28"/>
          <w:szCs w:val="28"/>
          <w:lang w:val="uk-UA"/>
        </w:rPr>
      </w:pPr>
    </w:p>
    <w:p w:rsidR="002A070D" w:rsidRPr="001C4E72" w:rsidRDefault="00AD0CD5">
      <w:pPr>
        <w:tabs>
          <w:tab w:val="left" w:pos="3179"/>
        </w:tabs>
        <w:spacing w:after="0" w:line="360" w:lineRule="auto"/>
        <w:jc w:val="both"/>
        <w:rPr>
          <w:rFonts w:ascii="Times New Roman" w:hAnsi="Times New Roman"/>
          <w:b/>
          <w:sz w:val="28"/>
          <w:szCs w:val="28"/>
          <w:lang w:val="uk-UA"/>
        </w:rPr>
      </w:pPr>
      <w:r w:rsidRPr="001C4E72">
        <w:rPr>
          <w:rFonts w:ascii="Times New Roman" w:hAnsi="Times New Roman"/>
          <w:b/>
          <w:sz w:val="28"/>
          <w:szCs w:val="28"/>
          <w:lang w:val="uk-UA"/>
        </w:rPr>
        <w:t>1.</w:t>
      </w:r>
      <w:r w:rsidR="00C46819" w:rsidRPr="001C4E72">
        <w:rPr>
          <w:rFonts w:ascii="Times New Roman" w:hAnsi="Times New Roman"/>
          <w:b/>
          <w:sz w:val="28"/>
          <w:szCs w:val="28"/>
          <w:lang w:val="uk-UA"/>
        </w:rPr>
        <w:t>1.2</w:t>
      </w:r>
      <w:r w:rsidRPr="001C4E72">
        <w:rPr>
          <w:rFonts w:ascii="Times New Roman" w:hAnsi="Times New Roman"/>
          <w:b/>
          <w:sz w:val="28"/>
          <w:szCs w:val="28"/>
          <w:lang w:val="uk-UA"/>
        </w:rPr>
        <w:t>. Вплив різних факторів на прояв сили м'язів</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Сила, яку здатна проявити людина у руховій діяльності, залежить від зовнішніх (величина опору, довжина важелю, погодно-кліматичні умови, добова та річна періодика) та внутрішніх факторів. До внутрішніх факторів належать:</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b/>
          <w:bCs/>
          <w:iCs/>
          <w:color w:val="000000"/>
          <w:sz w:val="28"/>
          <w:szCs w:val="28"/>
          <w:lang w:val="uk-UA"/>
        </w:rPr>
        <w:lastRenderedPageBreak/>
        <w:t>Структура м’язів.</w:t>
      </w:r>
      <w:r w:rsidR="00DB1EAE" w:rsidRPr="001C4E72">
        <w:rPr>
          <w:b/>
          <w:color w:val="000000"/>
          <w:sz w:val="28"/>
          <w:szCs w:val="28"/>
          <w:lang w:val="uk-UA"/>
        </w:rPr>
        <w:t xml:space="preserve"> </w:t>
      </w:r>
      <w:r w:rsidRPr="001C4E72">
        <w:rPr>
          <w:color w:val="000000"/>
          <w:sz w:val="28"/>
          <w:szCs w:val="28"/>
          <w:lang w:val="uk-UA"/>
        </w:rPr>
        <w:t>За структурою і метаболічними якостями розрізняють два основні типи м’язових волокон: червоні та білі. Червоні здатні до тривалої повільної роботи. Сила і швидкість скорочення білих волокон значно вище ніж червоних. Процентне співвідношення різних типів м’язових волокон у кожної людини генетично обумовлене і не змінюється у процесі силового тренування. Проте внаслідок тривалої силової підготовки збільшується відношення площі білих до площі червоних волокон, що свідчить про робочу гіпертрофію білих м’язових волокон. При малому напруженні в роботу включаються переважно повільні волокна. Швидкі мають більш високий поріг збудження і включаються при значних напруженнях. Цікаво, що навіть при дуже великих напруженнях одночасно включається в роботу всього 40-50 % кількості рухових одиниць (РО)</w:t>
      </w:r>
      <w:r w:rsidRPr="001C4E72">
        <w:rPr>
          <w:sz w:val="28"/>
          <w:szCs w:val="28"/>
          <w:lang w:val="uk-UA"/>
        </w:rPr>
        <w:t xml:space="preserve"> [47]</w:t>
      </w:r>
      <w:r w:rsidRPr="001C4E72">
        <w:rPr>
          <w:color w:val="000000"/>
          <w:sz w:val="28"/>
          <w:szCs w:val="28"/>
          <w:lang w:val="uk-UA"/>
        </w:rPr>
        <w:t>.</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b/>
          <w:bCs/>
          <w:iCs/>
          <w:color w:val="000000"/>
          <w:sz w:val="28"/>
          <w:szCs w:val="28"/>
          <w:lang w:val="uk-UA"/>
        </w:rPr>
        <w:t>М’язова маса.</w:t>
      </w:r>
      <w:r w:rsidR="00DB1EAE" w:rsidRPr="001C4E72">
        <w:rPr>
          <w:color w:val="000000"/>
          <w:sz w:val="28"/>
          <w:szCs w:val="28"/>
          <w:lang w:val="uk-UA"/>
        </w:rPr>
        <w:t xml:space="preserve"> </w:t>
      </w:r>
      <w:r w:rsidRPr="001C4E72">
        <w:rPr>
          <w:color w:val="000000"/>
          <w:sz w:val="28"/>
          <w:szCs w:val="28"/>
          <w:lang w:val="uk-UA"/>
        </w:rPr>
        <w:t>Збільшення м’язової маси супроводжується зростанням абсолютної сили. Проте, позитивна залежність «маса тіла - абсолютна сила» тим більша, чим краще тренована людина. У мало тренованих осіб вона може зовсім не проявлятися. Поряд з тим, зі збільшенням м’язової маси відносна сила, як правило, зменшується. У зв’язку з цим, розвитком силових можливостей тільки за рахунок збільшення м’язової маси буде мало перспективним щодо тих дій, де прові</w:t>
      </w:r>
      <w:r w:rsidR="00265FEC">
        <w:rPr>
          <w:color w:val="000000"/>
          <w:sz w:val="28"/>
          <w:szCs w:val="28"/>
          <w:lang w:val="uk-UA"/>
        </w:rPr>
        <w:t>дне місце, займає відносна сила</w:t>
      </w:r>
      <w:r w:rsidR="00265FEC">
        <w:rPr>
          <w:sz w:val="28"/>
          <w:szCs w:val="28"/>
          <w:lang w:val="uk-UA"/>
        </w:rPr>
        <w:t xml:space="preserve"> </w:t>
      </w:r>
      <w:r w:rsidR="00265FEC" w:rsidRPr="00BF1D2B">
        <w:rPr>
          <w:sz w:val="28"/>
          <w:szCs w:val="28"/>
          <w:lang w:val="uk-UA"/>
        </w:rPr>
        <w:t>[</w:t>
      </w:r>
      <w:r w:rsidR="00265FEC">
        <w:rPr>
          <w:sz w:val="28"/>
          <w:szCs w:val="28"/>
          <w:lang w:val="uk-UA"/>
        </w:rPr>
        <w:t>48, с. 77].</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proofErr w:type="spellStart"/>
      <w:r w:rsidRPr="001C4E72">
        <w:rPr>
          <w:b/>
          <w:bCs/>
          <w:iCs/>
          <w:color w:val="000000"/>
          <w:sz w:val="28"/>
          <w:szCs w:val="28"/>
          <w:lang w:val="uk-UA"/>
        </w:rPr>
        <w:t>Внутрішньом’язова</w:t>
      </w:r>
      <w:proofErr w:type="spellEnd"/>
      <w:r w:rsidRPr="001C4E72">
        <w:rPr>
          <w:b/>
          <w:bCs/>
          <w:iCs/>
          <w:color w:val="000000"/>
          <w:sz w:val="28"/>
          <w:szCs w:val="28"/>
          <w:lang w:val="uk-UA"/>
        </w:rPr>
        <w:t xml:space="preserve"> координація.</w:t>
      </w:r>
      <w:r w:rsidR="00DB1EAE" w:rsidRPr="001C4E72">
        <w:rPr>
          <w:bCs/>
          <w:i/>
          <w:iCs/>
          <w:color w:val="000000"/>
          <w:sz w:val="28"/>
          <w:szCs w:val="28"/>
          <w:lang w:val="uk-UA"/>
        </w:rPr>
        <w:t xml:space="preserve"> </w:t>
      </w:r>
      <w:r w:rsidRPr="001C4E72">
        <w:rPr>
          <w:color w:val="000000"/>
          <w:sz w:val="28"/>
          <w:szCs w:val="28"/>
          <w:lang w:val="uk-UA"/>
        </w:rPr>
        <w:t xml:space="preserve">Як відомо, кожний руховий нерв складається з окремих </w:t>
      </w:r>
      <w:proofErr w:type="spellStart"/>
      <w:r w:rsidRPr="001C4E72">
        <w:rPr>
          <w:color w:val="000000"/>
          <w:sz w:val="28"/>
          <w:szCs w:val="28"/>
          <w:lang w:val="uk-UA"/>
        </w:rPr>
        <w:t>мотонейронів</w:t>
      </w:r>
      <w:proofErr w:type="spellEnd"/>
      <w:r w:rsidRPr="001C4E72">
        <w:rPr>
          <w:color w:val="000000"/>
          <w:sz w:val="28"/>
          <w:szCs w:val="28"/>
          <w:lang w:val="uk-UA"/>
        </w:rPr>
        <w:t xml:space="preserve">. Кожний окремий </w:t>
      </w:r>
      <w:proofErr w:type="spellStart"/>
      <w:r w:rsidRPr="001C4E72">
        <w:rPr>
          <w:color w:val="000000"/>
          <w:sz w:val="28"/>
          <w:szCs w:val="28"/>
          <w:lang w:val="uk-UA"/>
        </w:rPr>
        <w:t>мотонейрон</w:t>
      </w:r>
      <w:proofErr w:type="spellEnd"/>
      <w:r w:rsidRPr="001C4E72">
        <w:rPr>
          <w:color w:val="000000"/>
          <w:sz w:val="28"/>
          <w:szCs w:val="28"/>
          <w:lang w:val="uk-UA"/>
        </w:rPr>
        <w:t xml:space="preserve"> з його розгалуженням і м’язовими волокнами, які він іннервує, називають руховою одиницею (РО). Процес м’язового скорочення характеризується певним порядком активації РО. Коли долається незначний опір, активізуються повільні РО. Так, внутрішньо м’язова координація полягає у синхронізації збудження рухових одиниць з метою залучення якомога більшої їх кількості до подолання опору. Кількість РО, що залучається до роботи при довільному напруженні м’язів, залежить від рівня тренованості. Так, у нетренованих людей при максимальних силових напруженнях залучається до роботи біля 30-50 % РО, а у тренованих - до 80-90 %. Найвищого рівня синхронізації збудження РО можна </w:t>
      </w:r>
      <w:r w:rsidRPr="001C4E72">
        <w:rPr>
          <w:color w:val="000000"/>
          <w:sz w:val="28"/>
          <w:szCs w:val="28"/>
          <w:lang w:val="uk-UA"/>
        </w:rPr>
        <w:lastRenderedPageBreak/>
        <w:t>досягти при подоланні субмаксимального (80-95 %) і максимального о</w:t>
      </w:r>
      <w:r w:rsidR="00265FEC">
        <w:rPr>
          <w:color w:val="000000"/>
          <w:sz w:val="28"/>
          <w:szCs w:val="28"/>
          <w:lang w:val="uk-UA"/>
        </w:rPr>
        <w:t>пору</w:t>
      </w:r>
      <w:r w:rsidR="00265FEC">
        <w:rPr>
          <w:sz w:val="28"/>
          <w:szCs w:val="28"/>
          <w:lang w:val="uk-UA"/>
        </w:rPr>
        <w:t xml:space="preserve"> </w:t>
      </w:r>
      <w:r w:rsidR="00265FEC" w:rsidRPr="00BF1D2B">
        <w:rPr>
          <w:sz w:val="28"/>
          <w:szCs w:val="28"/>
          <w:lang w:val="uk-UA"/>
        </w:rPr>
        <w:t>[</w:t>
      </w:r>
      <w:r w:rsidR="00265FEC">
        <w:rPr>
          <w:sz w:val="28"/>
          <w:szCs w:val="28"/>
          <w:lang w:val="uk-UA"/>
        </w:rPr>
        <w:t>66, с. 44].</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proofErr w:type="spellStart"/>
      <w:r w:rsidRPr="001C4E72">
        <w:rPr>
          <w:b/>
          <w:bCs/>
          <w:iCs/>
          <w:color w:val="000000"/>
          <w:sz w:val="28"/>
          <w:szCs w:val="28"/>
          <w:lang w:val="uk-UA"/>
        </w:rPr>
        <w:t>Міжм’язова</w:t>
      </w:r>
      <w:proofErr w:type="spellEnd"/>
      <w:r w:rsidRPr="001C4E72">
        <w:rPr>
          <w:b/>
          <w:bCs/>
          <w:iCs/>
          <w:color w:val="000000"/>
          <w:sz w:val="28"/>
          <w:szCs w:val="28"/>
          <w:lang w:val="uk-UA"/>
        </w:rPr>
        <w:t xml:space="preserve"> координація</w:t>
      </w:r>
      <w:r w:rsidRPr="001C4E72">
        <w:rPr>
          <w:b/>
          <w:bCs/>
          <w:i/>
          <w:iCs/>
          <w:color w:val="000000"/>
          <w:sz w:val="28"/>
          <w:szCs w:val="28"/>
          <w:lang w:val="uk-UA"/>
        </w:rPr>
        <w:t>.</w:t>
      </w:r>
      <w:r w:rsidR="00D71571" w:rsidRPr="001C4E72">
        <w:rPr>
          <w:color w:val="000000"/>
          <w:sz w:val="28"/>
          <w:szCs w:val="28"/>
          <w:lang w:val="uk-UA"/>
        </w:rPr>
        <w:t xml:space="preserve"> </w:t>
      </w:r>
      <w:r w:rsidRPr="001C4E72">
        <w:rPr>
          <w:color w:val="000000"/>
          <w:sz w:val="28"/>
          <w:szCs w:val="28"/>
          <w:lang w:val="uk-UA"/>
        </w:rPr>
        <w:t xml:space="preserve">ЇЇ суть полягає у синхронізації збудження оптимальної для певної рухової дії кількості м’язів-синергістів; гальмуванні активності м’язів-антагоністів; раціональній послідовності залучення до роботи м’язів; забезпеченні фіксації у суглобах, у яких не повинно бути рухів. Для вдосконалення </w:t>
      </w:r>
      <w:proofErr w:type="spellStart"/>
      <w:r w:rsidRPr="001C4E72">
        <w:rPr>
          <w:color w:val="000000"/>
          <w:sz w:val="28"/>
          <w:szCs w:val="28"/>
          <w:lang w:val="uk-UA"/>
        </w:rPr>
        <w:t>міжм’язової</w:t>
      </w:r>
      <w:proofErr w:type="spellEnd"/>
      <w:r w:rsidRPr="001C4E72">
        <w:rPr>
          <w:color w:val="000000"/>
          <w:sz w:val="28"/>
          <w:szCs w:val="28"/>
          <w:lang w:val="uk-UA"/>
        </w:rPr>
        <w:t xml:space="preserve"> координації найефективніші вправи з обтяженням величиною 30-80 % від максима</w:t>
      </w:r>
      <w:r w:rsidR="00265FEC">
        <w:rPr>
          <w:color w:val="000000"/>
          <w:sz w:val="28"/>
          <w:szCs w:val="28"/>
          <w:lang w:val="uk-UA"/>
        </w:rPr>
        <w:t>льної сили у відповідній вправі</w:t>
      </w:r>
      <w:r w:rsidR="00265FEC">
        <w:rPr>
          <w:sz w:val="28"/>
          <w:szCs w:val="28"/>
          <w:lang w:val="uk-UA"/>
        </w:rPr>
        <w:t xml:space="preserve"> </w:t>
      </w:r>
      <w:r w:rsidR="00265FEC" w:rsidRPr="00BF1D2B">
        <w:rPr>
          <w:sz w:val="28"/>
          <w:szCs w:val="28"/>
          <w:lang w:val="uk-UA"/>
        </w:rPr>
        <w:t>[</w:t>
      </w:r>
      <w:r w:rsidR="00265FEC">
        <w:rPr>
          <w:sz w:val="28"/>
          <w:szCs w:val="28"/>
          <w:lang w:val="uk-UA"/>
        </w:rPr>
        <w:t>59, с. 1</w:t>
      </w:r>
      <w:r w:rsidR="00265FEC" w:rsidRPr="00BF1D2B">
        <w:rPr>
          <w:sz w:val="28"/>
          <w:szCs w:val="28"/>
          <w:lang w:val="uk-UA"/>
        </w:rPr>
        <w:t>4</w:t>
      </w:r>
      <w:r w:rsidR="00265FEC">
        <w:rPr>
          <w:sz w:val="28"/>
          <w:szCs w:val="28"/>
          <w:lang w:val="uk-UA"/>
        </w:rPr>
        <w:t>].</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b/>
          <w:bCs/>
          <w:iCs/>
          <w:color w:val="000000"/>
          <w:sz w:val="28"/>
          <w:szCs w:val="28"/>
          <w:lang w:val="uk-UA"/>
        </w:rPr>
        <w:t>Реактивність м’язів.</w:t>
      </w:r>
      <w:r w:rsidR="00DB1EAE" w:rsidRPr="001C4E72">
        <w:rPr>
          <w:color w:val="000000"/>
          <w:sz w:val="28"/>
          <w:szCs w:val="28"/>
          <w:lang w:val="uk-UA"/>
        </w:rPr>
        <w:t xml:space="preserve"> </w:t>
      </w:r>
      <w:r w:rsidRPr="001C4E72">
        <w:rPr>
          <w:color w:val="000000"/>
          <w:sz w:val="28"/>
          <w:szCs w:val="28"/>
          <w:lang w:val="uk-UA"/>
        </w:rPr>
        <w:t xml:space="preserve">Її суть полягає у здатності м’язів накопичувати енергію розтягування з наступним її використанням як силового додатку, що підвищує потужність їх скорочення. Чим активніше (в оптимальних межах - 15-25 %) розтягуються м’язи у фазі амортизації і чим швидше вони переключаються з </w:t>
      </w:r>
      <w:proofErr w:type="spellStart"/>
      <w:r w:rsidRPr="001C4E72">
        <w:rPr>
          <w:color w:val="000000"/>
          <w:sz w:val="28"/>
          <w:szCs w:val="28"/>
          <w:lang w:val="uk-UA"/>
        </w:rPr>
        <w:t>поступаючої</w:t>
      </w:r>
      <w:proofErr w:type="spellEnd"/>
      <w:r w:rsidRPr="001C4E72">
        <w:rPr>
          <w:color w:val="000000"/>
          <w:sz w:val="28"/>
          <w:szCs w:val="28"/>
          <w:lang w:val="uk-UA"/>
        </w:rPr>
        <w:t xml:space="preserve"> до </w:t>
      </w:r>
      <w:proofErr w:type="spellStart"/>
      <w:r w:rsidRPr="001C4E72">
        <w:rPr>
          <w:color w:val="000000"/>
          <w:sz w:val="28"/>
          <w:szCs w:val="28"/>
          <w:lang w:val="uk-UA"/>
        </w:rPr>
        <w:t>долаючої</w:t>
      </w:r>
      <w:proofErr w:type="spellEnd"/>
      <w:r w:rsidRPr="001C4E72">
        <w:rPr>
          <w:color w:val="000000"/>
          <w:sz w:val="28"/>
          <w:szCs w:val="28"/>
          <w:lang w:val="uk-UA"/>
        </w:rPr>
        <w:t xml:space="preserve"> роботи, тим вища потужність їх скорочення. Реактивність м’язів найбільше впливає на прояв вибухової і швидкої сили і добре розвивається при виконанні вправ з обтяженням, які дозволяють повторно їх долати в одному підході від 4 до 10 разів з високою швидкістю </w:t>
      </w:r>
      <w:r w:rsidRPr="001C4E72">
        <w:rPr>
          <w:sz w:val="28"/>
          <w:szCs w:val="28"/>
          <w:lang w:val="uk-UA"/>
        </w:rPr>
        <w:t>[15</w:t>
      </w:r>
      <w:r w:rsidR="00265FEC">
        <w:rPr>
          <w:sz w:val="28"/>
          <w:szCs w:val="28"/>
          <w:lang w:val="uk-UA"/>
        </w:rPr>
        <w:t>, 56, 67</w:t>
      </w:r>
      <w:r w:rsidRPr="001C4E72">
        <w:rPr>
          <w:sz w:val="28"/>
          <w:szCs w:val="28"/>
          <w:lang w:val="uk-UA"/>
        </w:rPr>
        <w:t>]</w:t>
      </w:r>
      <w:r w:rsidRPr="001C4E72">
        <w:rPr>
          <w:color w:val="000000"/>
          <w:sz w:val="28"/>
          <w:szCs w:val="28"/>
          <w:lang w:val="uk-UA"/>
        </w:rPr>
        <w:t>.</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b/>
          <w:bCs/>
          <w:iCs/>
          <w:color w:val="000000"/>
          <w:sz w:val="28"/>
          <w:szCs w:val="28"/>
          <w:lang w:val="uk-UA"/>
        </w:rPr>
        <w:t xml:space="preserve">Потужність </w:t>
      </w:r>
      <w:proofErr w:type="spellStart"/>
      <w:r w:rsidRPr="001C4E72">
        <w:rPr>
          <w:b/>
          <w:bCs/>
          <w:iCs/>
          <w:color w:val="000000"/>
          <w:sz w:val="28"/>
          <w:szCs w:val="28"/>
          <w:lang w:val="uk-UA"/>
        </w:rPr>
        <w:t>енергоджерел</w:t>
      </w:r>
      <w:proofErr w:type="spellEnd"/>
      <w:r w:rsidRPr="001C4E72">
        <w:rPr>
          <w:b/>
          <w:bCs/>
          <w:i/>
          <w:iCs/>
          <w:color w:val="000000"/>
          <w:sz w:val="28"/>
          <w:szCs w:val="28"/>
          <w:lang w:val="uk-UA"/>
        </w:rPr>
        <w:t>.</w:t>
      </w:r>
      <w:r w:rsidR="00DB1EAE" w:rsidRPr="001C4E72">
        <w:rPr>
          <w:color w:val="000000"/>
          <w:sz w:val="28"/>
          <w:szCs w:val="28"/>
          <w:lang w:val="uk-UA"/>
        </w:rPr>
        <w:t xml:space="preserve"> </w:t>
      </w:r>
      <w:r w:rsidRPr="001C4E72">
        <w:rPr>
          <w:color w:val="000000"/>
          <w:sz w:val="28"/>
          <w:szCs w:val="28"/>
          <w:lang w:val="uk-UA"/>
        </w:rPr>
        <w:t xml:space="preserve">Короткочасна напружена силова і </w:t>
      </w:r>
      <w:proofErr w:type="spellStart"/>
      <w:r w:rsidRPr="001C4E72">
        <w:rPr>
          <w:color w:val="000000"/>
          <w:sz w:val="28"/>
          <w:szCs w:val="28"/>
          <w:lang w:val="uk-UA"/>
        </w:rPr>
        <w:t>швидкісно</w:t>
      </w:r>
      <w:proofErr w:type="spellEnd"/>
      <w:r w:rsidRPr="001C4E72">
        <w:rPr>
          <w:color w:val="000000"/>
          <w:sz w:val="28"/>
          <w:szCs w:val="28"/>
          <w:lang w:val="uk-UA"/>
        </w:rPr>
        <w:t xml:space="preserve">-силова робота забезпечується фосфатними </w:t>
      </w:r>
      <w:proofErr w:type="spellStart"/>
      <w:r w:rsidRPr="001C4E72">
        <w:rPr>
          <w:color w:val="000000"/>
          <w:sz w:val="28"/>
          <w:szCs w:val="28"/>
          <w:lang w:val="uk-UA"/>
        </w:rPr>
        <w:t>енергоджерелами</w:t>
      </w:r>
      <w:proofErr w:type="spellEnd"/>
      <w:r w:rsidRPr="001C4E72">
        <w:rPr>
          <w:color w:val="000000"/>
          <w:sz w:val="28"/>
          <w:szCs w:val="28"/>
          <w:lang w:val="uk-UA"/>
        </w:rPr>
        <w:t xml:space="preserve">, а триваліша виконується за рахунок анаеробного та аеробного розщеплення глікогену. Якісне силове тренування сприяє накопиченню у м’язах запасів </w:t>
      </w:r>
      <w:proofErr w:type="spellStart"/>
      <w:r w:rsidRPr="001C4E72">
        <w:rPr>
          <w:color w:val="000000"/>
          <w:sz w:val="28"/>
          <w:szCs w:val="28"/>
          <w:lang w:val="uk-UA"/>
        </w:rPr>
        <w:t>енергоречовин</w:t>
      </w:r>
      <w:r w:rsidR="00265FEC">
        <w:rPr>
          <w:color w:val="000000"/>
          <w:sz w:val="28"/>
          <w:szCs w:val="28"/>
          <w:lang w:val="uk-UA"/>
        </w:rPr>
        <w:t>и</w:t>
      </w:r>
      <w:proofErr w:type="spellEnd"/>
      <w:r w:rsidRPr="001C4E72">
        <w:rPr>
          <w:color w:val="000000"/>
          <w:sz w:val="28"/>
          <w:szCs w:val="28"/>
          <w:lang w:val="uk-UA"/>
        </w:rPr>
        <w:t xml:space="preserve"> </w:t>
      </w:r>
      <w:r w:rsidRPr="001C4E72">
        <w:rPr>
          <w:sz w:val="28"/>
          <w:szCs w:val="28"/>
          <w:lang w:val="uk-UA"/>
        </w:rPr>
        <w:t>[1</w:t>
      </w:r>
      <w:r w:rsidR="00265FEC">
        <w:rPr>
          <w:sz w:val="28"/>
          <w:szCs w:val="28"/>
          <w:lang w:val="uk-UA"/>
        </w:rPr>
        <w:t>5, 34, 52, 5</w:t>
      </w:r>
      <w:r w:rsidRPr="001C4E72">
        <w:rPr>
          <w:sz w:val="28"/>
          <w:szCs w:val="28"/>
          <w:lang w:val="uk-UA"/>
        </w:rPr>
        <w:t>4].</w:t>
      </w:r>
    </w:p>
    <w:p w:rsidR="00C46819" w:rsidRPr="001C4E72" w:rsidRDefault="00C46819" w:rsidP="00C46819">
      <w:pPr>
        <w:pStyle w:val="a9"/>
        <w:shd w:val="clear" w:color="auto" w:fill="FFFFFF"/>
        <w:spacing w:before="0" w:beforeAutospacing="0" w:after="0" w:afterAutospacing="0" w:line="360" w:lineRule="auto"/>
        <w:ind w:left="1069"/>
        <w:jc w:val="both"/>
        <w:rPr>
          <w:b/>
          <w:sz w:val="28"/>
          <w:szCs w:val="28"/>
          <w:lang w:val="uk-UA"/>
        </w:rPr>
      </w:pPr>
    </w:p>
    <w:p w:rsidR="002A070D" w:rsidRPr="001C4E72" w:rsidRDefault="00AD0CD5" w:rsidP="00C46819">
      <w:pPr>
        <w:pStyle w:val="a9"/>
        <w:shd w:val="clear" w:color="auto" w:fill="FFFFFF"/>
        <w:spacing w:before="0" w:beforeAutospacing="0" w:after="0" w:afterAutospacing="0" w:line="360" w:lineRule="auto"/>
        <w:ind w:left="1069"/>
        <w:jc w:val="both"/>
        <w:rPr>
          <w:b/>
          <w:sz w:val="28"/>
          <w:szCs w:val="28"/>
          <w:lang w:val="uk-UA"/>
        </w:rPr>
      </w:pPr>
      <w:r w:rsidRPr="001C4E72">
        <w:rPr>
          <w:b/>
          <w:sz w:val="28"/>
          <w:szCs w:val="28"/>
          <w:lang w:val="uk-UA"/>
        </w:rPr>
        <w:t>1.</w:t>
      </w:r>
      <w:r w:rsidR="00C46819" w:rsidRPr="001C4E72">
        <w:rPr>
          <w:b/>
          <w:sz w:val="28"/>
          <w:szCs w:val="28"/>
          <w:lang w:val="uk-UA"/>
        </w:rPr>
        <w:t>1.</w:t>
      </w:r>
      <w:r w:rsidRPr="001C4E72">
        <w:rPr>
          <w:b/>
          <w:sz w:val="28"/>
          <w:szCs w:val="28"/>
          <w:lang w:val="uk-UA"/>
        </w:rPr>
        <w:t>3. Засоби розвитку сили</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При розвитку сили використовують фізичні вправи виконання яких вимагає від учнів більшої величини зусиль, ніж у звичайних умовах. Ці вправи називають силовими (мал.1.1).</w:t>
      </w:r>
    </w:p>
    <w:p w:rsidR="002A070D" w:rsidRPr="001C4E72" w:rsidRDefault="00AD0CD5">
      <w:pPr>
        <w:pStyle w:val="a9"/>
        <w:shd w:val="clear" w:color="auto" w:fill="FFFFFF"/>
        <w:spacing w:before="0" w:beforeAutospacing="0" w:after="0" w:afterAutospacing="0" w:line="360" w:lineRule="auto"/>
        <w:jc w:val="both"/>
        <w:rPr>
          <w:color w:val="000000"/>
          <w:sz w:val="28"/>
          <w:szCs w:val="28"/>
          <w:lang w:val="uk-UA"/>
        </w:rPr>
      </w:pPr>
      <w:r w:rsidRPr="001C4E72">
        <w:rPr>
          <w:noProof/>
          <w:color w:val="000000"/>
          <w:sz w:val="28"/>
          <w:szCs w:val="28"/>
          <w:lang w:val="uk-UA" w:eastAsia="uk-UA"/>
        </w:rPr>
        <w:lastRenderedPageBreak/>
        <w:drawing>
          <wp:inline distT="0" distB="0" distL="0" distR="0">
            <wp:extent cx="5825490" cy="4204335"/>
            <wp:effectExtent l="0" t="0" r="3810" b="5715"/>
            <wp:docPr id="6" name="Рисунок 3" descr="D:\Ангеліна- доця\Класифікація засобів розвитку сил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3" descr="D:\Ангеліна- доця\Класифікація засобів розвитку сили.jpg"/>
                    <pic:cNvPicPr>
                      <a:picLocks noChangeAspect="1" noChangeArrowheads="1"/>
                    </pic:cNvPicPr>
                  </pic:nvPicPr>
                  <pic:blipFill>
                    <a:blip r:embed="rId14" cstate="print"/>
                    <a:srcRect/>
                    <a:stretch>
                      <a:fillRect/>
                    </a:stretch>
                  </pic:blipFill>
                  <pic:spPr>
                    <a:xfrm>
                      <a:off x="0" y="0"/>
                      <a:ext cx="5825490" cy="4204335"/>
                    </a:xfrm>
                    <a:prstGeom prst="rect">
                      <a:avLst/>
                    </a:prstGeom>
                    <a:noFill/>
                    <a:ln w="9525">
                      <a:noFill/>
                      <a:miter lim="800000"/>
                      <a:headEnd/>
                      <a:tailEnd/>
                    </a:ln>
                  </pic:spPr>
                </pic:pic>
              </a:graphicData>
            </a:graphic>
          </wp:inline>
        </w:drawing>
      </w:r>
    </w:p>
    <w:p w:rsidR="002A070D" w:rsidRPr="001C4E72" w:rsidRDefault="00AD0CD5">
      <w:pPr>
        <w:pStyle w:val="a9"/>
        <w:shd w:val="clear" w:color="auto" w:fill="FFFFFF"/>
        <w:spacing w:before="0" w:beforeAutospacing="0" w:after="0" w:afterAutospacing="0" w:line="360" w:lineRule="auto"/>
        <w:ind w:firstLine="709"/>
        <w:jc w:val="center"/>
        <w:rPr>
          <w:color w:val="000000"/>
          <w:sz w:val="28"/>
          <w:szCs w:val="28"/>
          <w:lang w:val="uk-UA"/>
        </w:rPr>
      </w:pPr>
      <w:r w:rsidRPr="001C4E72">
        <w:rPr>
          <w:color w:val="000000"/>
          <w:sz w:val="28"/>
          <w:szCs w:val="28"/>
          <w:lang w:val="uk-UA"/>
        </w:rPr>
        <w:t>Мал.1.1. Основні засоби розвитку сили</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Вправи з обтяженням масою власного тіла не вимагають спеціального устаткування, не викликають ризику травм та перевантажень і тому широко використовуються у практиці фізичного виховання учнів на початковому етапі тренувань.</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bCs/>
          <w:iCs/>
          <w:color w:val="000000"/>
          <w:sz w:val="28"/>
          <w:szCs w:val="28"/>
          <w:lang w:val="uk-UA"/>
        </w:rPr>
        <w:t>Вправи з обтяженням масою предметів</w:t>
      </w:r>
      <w:r w:rsidRPr="001C4E72">
        <w:rPr>
          <w:color w:val="000000"/>
          <w:sz w:val="28"/>
          <w:szCs w:val="28"/>
          <w:lang w:val="uk-UA"/>
        </w:rPr>
        <w:t> дозволяють дозувати величину зусиль відповідно до індивідуальних можливостей учнів. Велика різноманітність вправ дозволяє ефективно впливати на розвиток різних м’язових груп і всіх видів силових здібностей.</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bCs/>
          <w:iCs/>
          <w:color w:val="000000"/>
          <w:sz w:val="28"/>
          <w:szCs w:val="28"/>
          <w:lang w:val="uk-UA"/>
        </w:rPr>
        <w:t>Вправи з обтяженням</w:t>
      </w:r>
      <w:r w:rsidR="00DB1EAE" w:rsidRPr="001C4E72">
        <w:rPr>
          <w:bCs/>
          <w:iCs/>
          <w:color w:val="000000"/>
          <w:sz w:val="28"/>
          <w:szCs w:val="28"/>
          <w:lang w:val="uk-UA"/>
        </w:rPr>
        <w:t xml:space="preserve"> опором зовнішнього середовища. </w:t>
      </w:r>
      <w:r w:rsidRPr="001C4E72">
        <w:rPr>
          <w:color w:val="000000"/>
          <w:sz w:val="28"/>
          <w:szCs w:val="28"/>
          <w:lang w:val="uk-UA"/>
        </w:rPr>
        <w:t>До таких належать рухові дії, в яких величина обтяження не лімітована точно визначеними межами (біг в гору, по піску, снігу, воді).</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bCs/>
          <w:iCs/>
          <w:color w:val="000000"/>
          <w:sz w:val="28"/>
          <w:szCs w:val="28"/>
          <w:lang w:val="uk-UA"/>
        </w:rPr>
        <w:t>Вправи у подоланні опору еластичних предметів</w:t>
      </w:r>
      <w:r w:rsidR="00DB1EAE" w:rsidRPr="001C4E72">
        <w:rPr>
          <w:color w:val="000000"/>
          <w:sz w:val="28"/>
          <w:szCs w:val="28"/>
          <w:lang w:val="uk-UA"/>
        </w:rPr>
        <w:t xml:space="preserve"> </w:t>
      </w:r>
      <w:r w:rsidRPr="001C4E72">
        <w:rPr>
          <w:color w:val="000000"/>
          <w:sz w:val="28"/>
          <w:szCs w:val="28"/>
          <w:lang w:val="uk-UA"/>
        </w:rPr>
        <w:t xml:space="preserve">ефективні для розвитку м’язової маси, а отже і максимальної сили, але менш ефективні для розвитку вибухової сили та негативно впливають на </w:t>
      </w:r>
      <w:proofErr w:type="spellStart"/>
      <w:r w:rsidRPr="001C4E72">
        <w:rPr>
          <w:color w:val="000000"/>
          <w:sz w:val="28"/>
          <w:szCs w:val="28"/>
          <w:lang w:val="uk-UA"/>
        </w:rPr>
        <w:t>міжм’язову</w:t>
      </w:r>
      <w:proofErr w:type="spellEnd"/>
      <w:r w:rsidRPr="001C4E72">
        <w:rPr>
          <w:color w:val="000000"/>
          <w:sz w:val="28"/>
          <w:szCs w:val="28"/>
          <w:lang w:val="uk-UA"/>
        </w:rPr>
        <w:t xml:space="preserve"> координацію.</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bCs/>
          <w:iCs/>
          <w:color w:val="000000"/>
          <w:sz w:val="28"/>
          <w:szCs w:val="28"/>
          <w:lang w:val="uk-UA"/>
        </w:rPr>
        <w:lastRenderedPageBreak/>
        <w:t>Вправи у подоланні опору партнера.</w:t>
      </w:r>
      <w:r w:rsidR="00DB1EAE" w:rsidRPr="001C4E72">
        <w:rPr>
          <w:color w:val="000000"/>
          <w:sz w:val="28"/>
          <w:szCs w:val="28"/>
          <w:lang w:val="uk-UA"/>
        </w:rPr>
        <w:t xml:space="preserve"> </w:t>
      </w:r>
      <w:r w:rsidRPr="001C4E72">
        <w:rPr>
          <w:color w:val="000000"/>
          <w:sz w:val="28"/>
          <w:szCs w:val="28"/>
          <w:lang w:val="uk-UA"/>
        </w:rPr>
        <w:t xml:space="preserve">Їх особлива цінність полягає у тому, що виконуючи їх, учні змушені проявляти значні вольові зусилля, змагатись у вмінні застосовувати силу для вирішення конкретних рухових завдань </w:t>
      </w:r>
      <w:r w:rsidRPr="001C4E72">
        <w:rPr>
          <w:sz w:val="28"/>
          <w:szCs w:val="28"/>
          <w:lang w:val="uk-UA"/>
        </w:rPr>
        <w:t>[26</w:t>
      </w:r>
      <w:r w:rsidR="00265FEC">
        <w:rPr>
          <w:sz w:val="28"/>
          <w:szCs w:val="28"/>
          <w:lang w:val="uk-UA"/>
        </w:rPr>
        <w:t>, 56</w:t>
      </w:r>
      <w:r w:rsidRPr="001C4E72">
        <w:rPr>
          <w:sz w:val="28"/>
          <w:szCs w:val="28"/>
          <w:lang w:val="uk-UA"/>
        </w:rPr>
        <w:t>]</w:t>
      </w:r>
      <w:r w:rsidRPr="001C4E72">
        <w:rPr>
          <w:color w:val="000000"/>
          <w:sz w:val="28"/>
          <w:szCs w:val="28"/>
          <w:lang w:val="uk-UA"/>
        </w:rPr>
        <w:t>.</w:t>
      </w:r>
    </w:p>
    <w:p w:rsidR="002A070D" w:rsidRPr="001C4E72" w:rsidRDefault="00DB1EAE">
      <w:pPr>
        <w:pStyle w:val="a9"/>
        <w:shd w:val="clear" w:color="auto" w:fill="FFFFFF"/>
        <w:spacing w:before="0" w:beforeAutospacing="0" w:after="0" w:afterAutospacing="0" w:line="360" w:lineRule="auto"/>
        <w:ind w:firstLine="709"/>
        <w:jc w:val="both"/>
        <w:rPr>
          <w:color w:val="000000"/>
          <w:sz w:val="28"/>
          <w:szCs w:val="28"/>
          <w:lang w:val="uk-UA"/>
        </w:rPr>
      </w:pPr>
      <w:r w:rsidRPr="001C4E72">
        <w:rPr>
          <w:bCs/>
          <w:iCs/>
          <w:color w:val="000000"/>
          <w:sz w:val="28"/>
          <w:szCs w:val="28"/>
          <w:lang w:val="uk-UA"/>
        </w:rPr>
        <w:t xml:space="preserve">Вправи </w:t>
      </w:r>
      <w:r w:rsidR="00AD0CD5" w:rsidRPr="001C4E72">
        <w:rPr>
          <w:bCs/>
          <w:iCs/>
          <w:color w:val="000000"/>
          <w:sz w:val="28"/>
          <w:szCs w:val="28"/>
          <w:lang w:val="uk-UA"/>
        </w:rPr>
        <w:t xml:space="preserve">у </w:t>
      </w:r>
      <w:proofErr w:type="spellStart"/>
      <w:r w:rsidR="00AD0CD5" w:rsidRPr="001C4E72">
        <w:rPr>
          <w:bCs/>
          <w:iCs/>
          <w:color w:val="000000"/>
          <w:sz w:val="28"/>
          <w:szCs w:val="28"/>
          <w:lang w:val="uk-UA"/>
        </w:rPr>
        <w:t>самоопорі</w:t>
      </w:r>
      <w:proofErr w:type="spellEnd"/>
      <w:r w:rsidR="00AD0CD5" w:rsidRPr="001C4E72">
        <w:rPr>
          <w:bCs/>
          <w:iCs/>
          <w:color w:val="000000"/>
          <w:sz w:val="28"/>
          <w:szCs w:val="28"/>
          <w:lang w:val="uk-UA"/>
        </w:rPr>
        <w:t>.</w:t>
      </w:r>
      <w:r w:rsidRPr="001C4E72">
        <w:rPr>
          <w:color w:val="000000"/>
          <w:sz w:val="28"/>
          <w:szCs w:val="28"/>
          <w:lang w:val="uk-UA"/>
        </w:rPr>
        <w:t xml:space="preserve"> </w:t>
      </w:r>
      <w:r w:rsidR="00AD0CD5" w:rsidRPr="001C4E72">
        <w:rPr>
          <w:color w:val="000000"/>
          <w:sz w:val="28"/>
          <w:szCs w:val="28"/>
          <w:lang w:val="uk-UA"/>
        </w:rPr>
        <w:t xml:space="preserve">Їх суть полягає в одночасному напруженні м’язів синергістів та антагоністів певного суглоба. Вони можуть виконуватись в режимі статичного напруження або у напруженому повільному русі по всій його амплітуді, коли одна група м’язів працює </w:t>
      </w:r>
      <w:r w:rsidR="00265FEC">
        <w:rPr>
          <w:color w:val="000000"/>
          <w:sz w:val="28"/>
          <w:szCs w:val="28"/>
          <w:lang w:val="uk-UA"/>
        </w:rPr>
        <w:t xml:space="preserve">у </w:t>
      </w:r>
      <w:proofErr w:type="spellStart"/>
      <w:r w:rsidR="00265FEC">
        <w:rPr>
          <w:color w:val="000000"/>
          <w:sz w:val="28"/>
          <w:szCs w:val="28"/>
          <w:lang w:val="uk-UA"/>
        </w:rPr>
        <w:t>долаючому</w:t>
      </w:r>
      <w:proofErr w:type="spellEnd"/>
      <w:r w:rsidR="00265FEC">
        <w:rPr>
          <w:color w:val="000000"/>
          <w:sz w:val="28"/>
          <w:szCs w:val="28"/>
          <w:lang w:val="uk-UA"/>
        </w:rPr>
        <w:t xml:space="preserve">, а протилежна – у </w:t>
      </w:r>
      <w:proofErr w:type="spellStart"/>
      <w:r w:rsidR="00265FEC">
        <w:rPr>
          <w:color w:val="000000"/>
          <w:sz w:val="28"/>
          <w:szCs w:val="28"/>
          <w:lang w:val="uk-UA"/>
        </w:rPr>
        <w:t>уступаючому</w:t>
      </w:r>
      <w:proofErr w:type="spellEnd"/>
      <w:r w:rsidR="00265FEC">
        <w:rPr>
          <w:color w:val="000000"/>
          <w:sz w:val="28"/>
          <w:szCs w:val="28"/>
          <w:lang w:val="uk-UA"/>
        </w:rPr>
        <w:t xml:space="preserve"> режимі</w:t>
      </w:r>
      <w:r w:rsidR="00265FEC">
        <w:rPr>
          <w:sz w:val="28"/>
          <w:szCs w:val="28"/>
          <w:lang w:val="uk-UA"/>
        </w:rPr>
        <w:t xml:space="preserve"> </w:t>
      </w:r>
      <w:r w:rsidR="00265FEC" w:rsidRPr="00BF1D2B">
        <w:rPr>
          <w:sz w:val="28"/>
          <w:szCs w:val="28"/>
          <w:lang w:val="uk-UA"/>
        </w:rPr>
        <w:t>[</w:t>
      </w:r>
      <w:r w:rsidR="00265FEC">
        <w:rPr>
          <w:sz w:val="28"/>
          <w:szCs w:val="28"/>
          <w:lang w:val="uk-UA"/>
        </w:rPr>
        <w:t>55, с. 21].</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bCs/>
          <w:iCs/>
          <w:color w:val="000000"/>
          <w:sz w:val="28"/>
          <w:szCs w:val="28"/>
          <w:lang w:val="uk-UA"/>
        </w:rPr>
        <w:t>Вправи з комбінованим обтяженням.</w:t>
      </w:r>
      <w:r w:rsidR="00DB1EAE" w:rsidRPr="001C4E72">
        <w:rPr>
          <w:color w:val="000000"/>
          <w:sz w:val="28"/>
          <w:szCs w:val="28"/>
          <w:lang w:val="uk-UA"/>
        </w:rPr>
        <w:t xml:space="preserve"> </w:t>
      </w:r>
      <w:r w:rsidRPr="001C4E72">
        <w:rPr>
          <w:color w:val="000000"/>
          <w:sz w:val="28"/>
          <w:szCs w:val="28"/>
          <w:lang w:val="uk-UA"/>
        </w:rPr>
        <w:t>Дана група засобів дозволяє досягти варіативності впливу і цим підвищити емоційність та ефективність тренувань. За їх допомогою можна вирішувати завдання спеціальної силової підготовки.</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bCs/>
          <w:iCs/>
          <w:color w:val="000000"/>
          <w:sz w:val="28"/>
          <w:szCs w:val="28"/>
          <w:lang w:val="uk-UA"/>
        </w:rPr>
        <w:t>Вправи на тренажерах.</w:t>
      </w:r>
      <w:r w:rsidR="00DB1EAE" w:rsidRPr="001C4E72">
        <w:rPr>
          <w:color w:val="000000"/>
          <w:sz w:val="28"/>
          <w:szCs w:val="28"/>
          <w:lang w:val="uk-UA"/>
        </w:rPr>
        <w:t xml:space="preserve"> </w:t>
      </w:r>
      <w:r w:rsidRPr="001C4E72">
        <w:rPr>
          <w:color w:val="000000"/>
          <w:sz w:val="28"/>
          <w:szCs w:val="28"/>
          <w:lang w:val="uk-UA"/>
        </w:rPr>
        <w:t>Сучасні тренажери дозволяють виконувати вправи з точно дозованим опором як для окремих м’язових груп, так і загальному впливу та вибірково впливати на розвиток певної силової здібності.</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bCs/>
          <w:iCs/>
          <w:color w:val="000000"/>
          <w:sz w:val="28"/>
          <w:szCs w:val="28"/>
          <w:lang w:val="uk-UA"/>
        </w:rPr>
        <w:t>Ізометричні вправи.</w:t>
      </w:r>
      <w:r w:rsidR="00DB1EAE" w:rsidRPr="001C4E72">
        <w:rPr>
          <w:color w:val="000000"/>
          <w:sz w:val="28"/>
          <w:szCs w:val="28"/>
          <w:lang w:val="uk-UA"/>
        </w:rPr>
        <w:t xml:space="preserve"> </w:t>
      </w:r>
      <w:r w:rsidRPr="001C4E72">
        <w:rPr>
          <w:color w:val="000000"/>
          <w:sz w:val="28"/>
          <w:szCs w:val="28"/>
          <w:lang w:val="uk-UA"/>
        </w:rPr>
        <w:t>Виконуючи ці вправи можна досягти тренувального ефекту при менших, ніж у динамічних вправах, витратах енергії. Ці вправи не рекомендовано застосовувати у роботі з дітьми та людьми, які мають хворе</w:t>
      </w:r>
      <w:r w:rsidR="00265FEC">
        <w:rPr>
          <w:color w:val="000000"/>
          <w:sz w:val="28"/>
          <w:szCs w:val="28"/>
          <w:lang w:val="uk-UA"/>
        </w:rPr>
        <w:t xml:space="preserve"> серце [44, с. 67</w:t>
      </w:r>
      <w:r w:rsidRPr="001C4E72">
        <w:rPr>
          <w:color w:val="000000"/>
          <w:sz w:val="28"/>
          <w:szCs w:val="28"/>
          <w:lang w:val="uk-UA"/>
        </w:rPr>
        <w:t>].</w:t>
      </w:r>
    </w:p>
    <w:p w:rsidR="002A070D" w:rsidRPr="001C4E72" w:rsidRDefault="00AD0CD5">
      <w:pPr>
        <w:pStyle w:val="a9"/>
        <w:shd w:val="clear" w:color="auto" w:fill="FFFFFF"/>
        <w:spacing w:before="0" w:beforeAutospacing="0" w:after="0" w:afterAutospacing="0" w:line="360" w:lineRule="auto"/>
        <w:ind w:firstLine="709"/>
        <w:jc w:val="both"/>
        <w:rPr>
          <w:bCs/>
          <w:color w:val="000000"/>
          <w:sz w:val="28"/>
          <w:szCs w:val="28"/>
          <w:lang w:val="uk-UA"/>
        </w:rPr>
      </w:pPr>
      <w:r w:rsidRPr="001C4E72">
        <w:rPr>
          <w:bCs/>
          <w:color w:val="000000"/>
          <w:sz w:val="28"/>
          <w:szCs w:val="28"/>
          <w:lang w:val="uk-UA"/>
        </w:rPr>
        <w:t>Силові вправи.</w:t>
      </w:r>
      <w:r w:rsidRPr="001C4E72">
        <w:rPr>
          <w:b/>
          <w:bCs/>
          <w:color w:val="000000"/>
          <w:sz w:val="28"/>
          <w:szCs w:val="28"/>
          <w:lang w:val="uk-UA"/>
        </w:rPr>
        <w:t xml:space="preserve"> </w:t>
      </w:r>
      <w:r w:rsidRPr="001C4E72">
        <w:rPr>
          <w:bCs/>
          <w:color w:val="000000"/>
          <w:sz w:val="28"/>
          <w:szCs w:val="28"/>
          <w:lang w:val="uk-UA"/>
        </w:rPr>
        <w:t xml:space="preserve">Силові вправи вибираються залежно від характеру завдань виховання сили. Так, для спеціальної силової підготовки плавця краще </w:t>
      </w:r>
      <w:proofErr w:type="spellStart"/>
      <w:r w:rsidRPr="001C4E72">
        <w:rPr>
          <w:bCs/>
          <w:color w:val="000000"/>
          <w:sz w:val="28"/>
          <w:szCs w:val="28"/>
          <w:lang w:val="uk-UA"/>
        </w:rPr>
        <w:t>підійде</w:t>
      </w:r>
      <w:proofErr w:type="spellEnd"/>
      <w:r w:rsidRPr="001C4E72">
        <w:rPr>
          <w:bCs/>
          <w:color w:val="000000"/>
          <w:sz w:val="28"/>
          <w:szCs w:val="28"/>
          <w:lang w:val="uk-UA"/>
        </w:rPr>
        <w:t xml:space="preserve"> вправа з еластичними пристосуваннями. У регбі для гравців лінії нападу краще застосовувати вправи з опором [17, 180]. По мірі вибірковості дії на м'язові групи силові вправи підрозділяються на локальні (з посиленим функціонуванням приблизно 1/3 м'язів рухового апарату), регіональні (з переважною дією приблизно 2/3 м'язових груп) і тотальні, або загальної дії (з одночасним або послідовним активним функціонуванням усієї</w:t>
      </w:r>
      <w:r w:rsidR="00265FEC">
        <w:rPr>
          <w:bCs/>
          <w:color w:val="000000"/>
          <w:sz w:val="28"/>
          <w:szCs w:val="28"/>
          <w:lang w:val="uk-UA"/>
        </w:rPr>
        <w:t xml:space="preserve"> скелетної мускулатури) [34, 38</w:t>
      </w:r>
      <w:r w:rsidRPr="001C4E72">
        <w:rPr>
          <w:bCs/>
          <w:color w:val="000000"/>
          <w:sz w:val="28"/>
          <w:szCs w:val="28"/>
          <w:lang w:val="uk-UA"/>
        </w:rPr>
        <w:t>].</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 xml:space="preserve">Силові вправи можуть займати усю основну частину зайняття, якщо виховання сили - його головне завдання. У інших випадках силові вправи виконуються у кінці основної частини зайняття, але не після вправ на витривалість. Силові вправи добре поєднуються з вправами на розтягнення і на </w:t>
      </w:r>
      <w:r w:rsidRPr="001C4E72">
        <w:rPr>
          <w:color w:val="000000"/>
          <w:sz w:val="28"/>
          <w:szCs w:val="28"/>
          <w:lang w:val="uk-UA"/>
        </w:rPr>
        <w:lastRenderedPageBreak/>
        <w:t>розслаблення [20, 245]. Частота зайняття силового напряму має бути до трьох раз на тиждень [30, 56].</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 xml:space="preserve">При використанні силових вправ величину навантаження дозують або піднятою вагою, вираженою у відсотках від максимальної величини, або кількістю можливих повторень в одному підході, що позначається терміном повторний максимум (ПМ). У першому випадку вага може бути мінімальною (60 % від максимуму), малою (від 60 до 70 % від максимуму), середньою (від 70 до 80 % від максимуму), великою (від 80 до 90 % від максимуму), максимальною (понад 90 % від максимуму) </w:t>
      </w:r>
      <w:r w:rsidRPr="001C4E72">
        <w:rPr>
          <w:sz w:val="28"/>
          <w:szCs w:val="28"/>
          <w:lang w:val="uk-UA"/>
        </w:rPr>
        <w:t>[32</w:t>
      </w:r>
      <w:r w:rsidR="00265FEC">
        <w:rPr>
          <w:sz w:val="28"/>
          <w:szCs w:val="28"/>
          <w:lang w:val="uk-UA"/>
        </w:rPr>
        <w:t>, 67</w:t>
      </w:r>
      <w:r w:rsidRPr="001C4E72">
        <w:rPr>
          <w:sz w:val="28"/>
          <w:szCs w:val="28"/>
          <w:lang w:val="uk-UA"/>
        </w:rPr>
        <w:t>].</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 xml:space="preserve">У другому випадку вага може бути: граничною - 1 ПМ, біля граничною - 2-3 ПМ, великою - 4-7 ПМ, </w:t>
      </w:r>
      <w:proofErr w:type="spellStart"/>
      <w:r w:rsidRPr="001C4E72">
        <w:rPr>
          <w:color w:val="000000"/>
          <w:sz w:val="28"/>
          <w:szCs w:val="28"/>
          <w:lang w:val="uk-UA"/>
        </w:rPr>
        <w:t>помірно</w:t>
      </w:r>
      <w:proofErr w:type="spellEnd"/>
      <w:r w:rsidRPr="001C4E72">
        <w:rPr>
          <w:color w:val="000000"/>
          <w:sz w:val="28"/>
          <w:szCs w:val="28"/>
          <w:lang w:val="uk-UA"/>
        </w:rPr>
        <w:t>-великою - 8-12 ПМ, малою - 19-25 ПМ, дуже малою - понад 25 ПМ [12, 167]. З вищевикладеного можна сказати, що для того, щоб розвивати силу треба використати різні засоби залежно від того, яку силу розвиває спортсмен.</w:t>
      </w:r>
    </w:p>
    <w:p w:rsidR="003D556D" w:rsidRPr="001C4E72" w:rsidRDefault="003D556D">
      <w:pPr>
        <w:pStyle w:val="a9"/>
        <w:shd w:val="clear" w:color="auto" w:fill="FFFFFF"/>
        <w:spacing w:before="0" w:beforeAutospacing="0" w:after="0" w:afterAutospacing="0" w:line="360" w:lineRule="auto"/>
        <w:ind w:firstLine="709"/>
        <w:jc w:val="both"/>
        <w:rPr>
          <w:b/>
          <w:sz w:val="28"/>
          <w:szCs w:val="28"/>
          <w:lang w:val="uk-UA"/>
        </w:rPr>
      </w:pPr>
    </w:p>
    <w:p w:rsidR="002A070D" w:rsidRPr="001C4E72" w:rsidRDefault="00AD0CD5">
      <w:pPr>
        <w:pStyle w:val="a9"/>
        <w:shd w:val="clear" w:color="auto" w:fill="FFFFFF"/>
        <w:spacing w:before="0" w:beforeAutospacing="0" w:after="0" w:afterAutospacing="0" w:line="360" w:lineRule="auto"/>
        <w:ind w:firstLine="709"/>
        <w:jc w:val="both"/>
        <w:rPr>
          <w:b/>
          <w:sz w:val="28"/>
          <w:szCs w:val="28"/>
          <w:lang w:val="uk-UA"/>
        </w:rPr>
      </w:pPr>
      <w:r w:rsidRPr="001C4E72">
        <w:rPr>
          <w:b/>
          <w:sz w:val="28"/>
          <w:szCs w:val="28"/>
          <w:lang w:val="uk-UA"/>
        </w:rPr>
        <w:t>1.</w:t>
      </w:r>
      <w:r w:rsidR="00C46819" w:rsidRPr="001C4E72">
        <w:rPr>
          <w:b/>
          <w:sz w:val="28"/>
          <w:szCs w:val="28"/>
          <w:lang w:val="uk-UA"/>
        </w:rPr>
        <w:t>1.</w:t>
      </w:r>
      <w:r w:rsidRPr="001C4E72">
        <w:rPr>
          <w:b/>
          <w:sz w:val="28"/>
          <w:szCs w:val="28"/>
          <w:lang w:val="uk-UA"/>
        </w:rPr>
        <w:t>4. Методи розвитку силових здібностей</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За своїм характером усі вправи підрозділяються на три основні групи: загальної, регіональної і локальної дії на м'язові групи. До вправ загальної дії відносяться ті, при виконанні яких в роботі беруть участь не менше 2/3 загального об'єму м'язів, регіонального - від 1/3 до 2/3, локального</w:t>
      </w:r>
      <w:r w:rsidR="00265FEC">
        <w:rPr>
          <w:color w:val="000000"/>
          <w:sz w:val="28"/>
          <w:szCs w:val="28"/>
          <w:lang w:val="uk-UA"/>
        </w:rPr>
        <w:t xml:space="preserve"> - менше 1/3 усіх м'язів [34, 73</w:t>
      </w:r>
      <w:r w:rsidRPr="001C4E72">
        <w:rPr>
          <w:color w:val="000000"/>
          <w:sz w:val="28"/>
          <w:szCs w:val="28"/>
          <w:lang w:val="uk-UA"/>
        </w:rPr>
        <w:t xml:space="preserve">]. </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 xml:space="preserve">Спрямованість дії силових вправ в основному визначається наступними їх компонентами : </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 xml:space="preserve">- видом і характером вправи; </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 xml:space="preserve">- величиною навантаження  або опору; </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 xml:space="preserve">- кількістю повторень вправ; </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 xml:space="preserve">- швидкістю виконання зумовлюючих або поступливих рухів; </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 темпом і тривалістю інтервалів відпочинку між підходами.</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b/>
          <w:bCs/>
          <w:color w:val="000000"/>
          <w:sz w:val="28"/>
          <w:szCs w:val="28"/>
          <w:lang w:val="uk-UA" w:eastAsia="ru-RU"/>
        </w:rPr>
        <w:t xml:space="preserve">Метод повторних зусиль. </w:t>
      </w:r>
      <w:r w:rsidRPr="001C4E72">
        <w:rPr>
          <w:rFonts w:ascii="Times New Roman" w:eastAsia="Times New Roman" w:hAnsi="Times New Roman"/>
          <w:color w:val="000000"/>
          <w:sz w:val="28"/>
          <w:szCs w:val="28"/>
          <w:lang w:val="uk-UA" w:eastAsia="ru-RU"/>
        </w:rPr>
        <w:t xml:space="preserve">Вправи виконуються із звичайною швидкістю без навантаження, з навантаженням або з подоланням опору партнера (гумового </w:t>
      </w:r>
      <w:r w:rsidRPr="001C4E72">
        <w:rPr>
          <w:rFonts w:ascii="Times New Roman" w:eastAsia="Times New Roman" w:hAnsi="Times New Roman"/>
          <w:color w:val="000000"/>
          <w:sz w:val="28"/>
          <w:szCs w:val="28"/>
          <w:lang w:val="uk-UA" w:eastAsia="ru-RU"/>
        </w:rPr>
        <w:lastRenderedPageBreak/>
        <w:t>амортизатора) до явного стомлення тих м’язів, що виконують основну роботу. Повторювати слід не більше 10-12 разів, виконання вправи до 25 разів впливає на силову витривалість, а не на силу. Якщо можливо виконати вправу більше 15 разів треба її ускладнювати. Вправу виконують до відмовлення, бо впл</w:t>
      </w:r>
      <w:r w:rsidR="00265FEC">
        <w:rPr>
          <w:rFonts w:ascii="Times New Roman" w:eastAsia="Times New Roman" w:hAnsi="Times New Roman"/>
          <w:color w:val="000000"/>
          <w:sz w:val="28"/>
          <w:szCs w:val="28"/>
          <w:lang w:val="uk-UA" w:eastAsia="ru-RU"/>
        </w:rPr>
        <w:t xml:space="preserve">ив виявляють останні повторення </w:t>
      </w:r>
      <w:r w:rsidR="00265FEC" w:rsidRPr="00BF1D2B">
        <w:rPr>
          <w:rFonts w:ascii="Times New Roman" w:hAnsi="Times New Roman"/>
          <w:sz w:val="28"/>
          <w:szCs w:val="28"/>
          <w:lang w:val="uk-UA"/>
        </w:rPr>
        <w:t>[</w:t>
      </w:r>
      <w:r w:rsidR="00265FEC">
        <w:rPr>
          <w:rFonts w:ascii="Times New Roman" w:hAnsi="Times New Roman"/>
          <w:sz w:val="28"/>
          <w:szCs w:val="28"/>
          <w:lang w:val="uk-UA"/>
        </w:rPr>
        <w:t>51, с. 102].</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 xml:space="preserve">Рухи з неграничними навантаженнями відрізняються по своїм фізіологічним механізмам роботи від рухів з біля граничним навантаженням. Однак по мірі стомлення картина змінюється: напруга, яку проявляє одна РО зменшується, у роботу вступає все більше РО і в останніх спробах їх число досягає максимуму. При цьому підвищується частота </w:t>
      </w:r>
      <w:proofErr w:type="spellStart"/>
      <w:r w:rsidRPr="001C4E72">
        <w:rPr>
          <w:rFonts w:ascii="Times New Roman" w:eastAsia="Times New Roman" w:hAnsi="Times New Roman"/>
          <w:color w:val="000000"/>
          <w:sz w:val="28"/>
          <w:szCs w:val="28"/>
          <w:lang w:val="uk-UA" w:eastAsia="ru-RU"/>
        </w:rPr>
        <w:t>ефекторних</w:t>
      </w:r>
      <w:proofErr w:type="spellEnd"/>
      <w:r w:rsidRPr="001C4E72">
        <w:rPr>
          <w:rFonts w:ascii="Times New Roman" w:eastAsia="Times New Roman" w:hAnsi="Times New Roman"/>
          <w:color w:val="000000"/>
          <w:sz w:val="28"/>
          <w:szCs w:val="28"/>
          <w:lang w:val="uk-UA" w:eastAsia="ru-RU"/>
        </w:rPr>
        <w:t xml:space="preserve"> розрядів і спостерігається їх синхронізація. Вага, яку в перших підйомах було легко піднімати, тепер наближається до біля граничної і є фізіологічним подразником великої сили. Змінюється концентрація зусиль. В кінці виконання вправи спостерігається така ж сама картина як</w:t>
      </w:r>
      <w:r w:rsidR="00265FEC">
        <w:rPr>
          <w:rFonts w:ascii="Times New Roman" w:eastAsia="Times New Roman" w:hAnsi="Times New Roman"/>
          <w:color w:val="000000"/>
          <w:sz w:val="28"/>
          <w:szCs w:val="28"/>
          <w:lang w:val="uk-UA" w:eastAsia="ru-RU"/>
        </w:rPr>
        <w:t xml:space="preserve"> і при роботі з граничною вагою</w:t>
      </w:r>
      <w:r w:rsidR="00265FEC">
        <w:rPr>
          <w:rFonts w:ascii="Times New Roman" w:hAnsi="Times New Roman"/>
          <w:sz w:val="28"/>
          <w:szCs w:val="28"/>
          <w:lang w:val="uk-UA"/>
        </w:rPr>
        <w:t xml:space="preserve"> </w:t>
      </w:r>
      <w:r w:rsidR="00265FEC" w:rsidRPr="00BF1D2B">
        <w:rPr>
          <w:rFonts w:ascii="Times New Roman" w:hAnsi="Times New Roman"/>
          <w:sz w:val="28"/>
          <w:szCs w:val="28"/>
          <w:lang w:val="uk-UA"/>
        </w:rPr>
        <w:t>[2</w:t>
      </w:r>
      <w:r w:rsidR="00265FEC">
        <w:rPr>
          <w:rFonts w:ascii="Times New Roman" w:hAnsi="Times New Roman"/>
          <w:sz w:val="28"/>
          <w:szCs w:val="28"/>
          <w:lang w:val="uk-UA"/>
        </w:rPr>
        <w:t>4, с. 9].</w:t>
      </w:r>
    </w:p>
    <w:p w:rsidR="002A070D" w:rsidRPr="001C4E72" w:rsidRDefault="00265FEC">
      <w:pPr>
        <w:shd w:val="clear" w:color="auto" w:fill="FFFFFF"/>
        <w:spacing w:after="0" w:line="360" w:lineRule="auto"/>
        <w:jc w:val="both"/>
        <w:rPr>
          <w:rFonts w:ascii="Times New Roman" w:eastAsia="Times New Roman" w:hAnsi="Times New Roman"/>
          <w:color w:val="000000"/>
          <w:sz w:val="28"/>
          <w:szCs w:val="28"/>
          <w:lang w:val="uk-UA" w:eastAsia="ru-RU"/>
        </w:rPr>
      </w:pPr>
      <w:proofErr w:type="spellStart"/>
      <w:r>
        <w:rPr>
          <w:rFonts w:ascii="Times New Roman" w:eastAsia="Times New Roman" w:hAnsi="Times New Roman"/>
          <w:color w:val="000000"/>
          <w:sz w:val="28"/>
          <w:szCs w:val="28"/>
          <w:lang w:val="uk-UA" w:eastAsia="ru-RU"/>
        </w:rPr>
        <w:t>Тренувальнаа</w:t>
      </w:r>
      <w:proofErr w:type="spellEnd"/>
      <w:r w:rsidR="00AD0CD5" w:rsidRPr="001C4E72">
        <w:rPr>
          <w:rFonts w:ascii="Times New Roman" w:eastAsia="Times New Roman" w:hAnsi="Times New Roman"/>
          <w:color w:val="000000"/>
          <w:sz w:val="28"/>
          <w:szCs w:val="28"/>
          <w:lang w:val="uk-UA" w:eastAsia="ru-RU"/>
        </w:rPr>
        <w:t xml:space="preserve"> дія методу спрямована переважно на вдосконалення можливостей центральної моторної зони генерувати потужний потік збудливої </w:t>
      </w:r>
      <w:proofErr w:type="spellStart"/>
      <w:r w:rsidR="00AD0CD5" w:rsidRPr="001C4E72">
        <w:rPr>
          <w:rFonts w:ascii="Times New Roman" w:eastAsia="Times New Roman" w:hAnsi="Times New Roman"/>
          <w:color w:val="000000"/>
          <w:sz w:val="28"/>
          <w:szCs w:val="28"/>
          <w:lang w:val="uk-UA" w:eastAsia="ru-RU"/>
        </w:rPr>
        <w:t>імпульсації</w:t>
      </w:r>
      <w:proofErr w:type="spellEnd"/>
      <w:r w:rsidR="00AD0CD5" w:rsidRPr="001C4E72">
        <w:rPr>
          <w:rFonts w:ascii="Times New Roman" w:eastAsia="Times New Roman" w:hAnsi="Times New Roman"/>
          <w:color w:val="000000"/>
          <w:sz w:val="28"/>
          <w:szCs w:val="28"/>
          <w:lang w:val="uk-UA" w:eastAsia="ru-RU"/>
        </w:rPr>
        <w:t xml:space="preserve"> на </w:t>
      </w:r>
      <w:proofErr w:type="spellStart"/>
      <w:r w:rsidR="00AD0CD5" w:rsidRPr="001C4E72">
        <w:rPr>
          <w:rFonts w:ascii="Times New Roman" w:eastAsia="Times New Roman" w:hAnsi="Times New Roman"/>
          <w:color w:val="000000"/>
          <w:sz w:val="28"/>
          <w:szCs w:val="28"/>
          <w:lang w:val="uk-UA" w:eastAsia="ru-RU"/>
        </w:rPr>
        <w:t>мотонейрони</w:t>
      </w:r>
      <w:proofErr w:type="spellEnd"/>
      <w:r w:rsidR="00AD0CD5" w:rsidRPr="001C4E72">
        <w:rPr>
          <w:rFonts w:ascii="Times New Roman" w:eastAsia="Times New Roman" w:hAnsi="Times New Roman"/>
          <w:color w:val="000000"/>
          <w:sz w:val="28"/>
          <w:szCs w:val="28"/>
          <w:lang w:val="uk-UA" w:eastAsia="ru-RU"/>
        </w:rPr>
        <w:t>, а також на збільшення потужності механізмів енергозабезпечення м'язових скорочень. Він забезпечує розвиток здатності м'язів до сильних скорочень, прояву максимальної сили без істотного збільшення м'язової маси. Для практичної реалізації методу використовується декілька методичних прийомів: рівном</w:t>
      </w:r>
      <w:r>
        <w:rPr>
          <w:rFonts w:ascii="Times New Roman" w:eastAsia="Times New Roman" w:hAnsi="Times New Roman"/>
          <w:color w:val="000000"/>
          <w:sz w:val="28"/>
          <w:szCs w:val="28"/>
          <w:lang w:val="uk-UA" w:eastAsia="ru-RU"/>
        </w:rPr>
        <w:t>ірний, "піраміда", максимальний</w:t>
      </w:r>
      <w:r>
        <w:rPr>
          <w:rFonts w:ascii="Times New Roman" w:hAnsi="Times New Roman"/>
          <w:sz w:val="28"/>
          <w:szCs w:val="28"/>
          <w:lang w:val="uk-UA"/>
        </w:rPr>
        <w:t xml:space="preserve"> </w:t>
      </w:r>
      <w:r w:rsidRPr="00BF1D2B">
        <w:rPr>
          <w:rFonts w:ascii="Times New Roman" w:hAnsi="Times New Roman"/>
          <w:sz w:val="28"/>
          <w:szCs w:val="28"/>
          <w:lang w:val="uk-UA"/>
        </w:rPr>
        <w:t>[</w:t>
      </w:r>
      <w:r>
        <w:rPr>
          <w:rFonts w:ascii="Times New Roman" w:hAnsi="Times New Roman"/>
          <w:sz w:val="28"/>
          <w:szCs w:val="28"/>
          <w:lang w:val="uk-UA"/>
        </w:rPr>
        <w:t>70, с. 4</w:t>
      </w:r>
      <w:r w:rsidRPr="00BF1D2B">
        <w:rPr>
          <w:rFonts w:ascii="Times New Roman" w:hAnsi="Times New Roman"/>
          <w:sz w:val="28"/>
          <w:szCs w:val="28"/>
          <w:lang w:val="uk-UA"/>
        </w:rPr>
        <w:t>4</w:t>
      </w:r>
      <w:r>
        <w:rPr>
          <w:rFonts w:ascii="Times New Roman" w:hAnsi="Times New Roman"/>
          <w:sz w:val="28"/>
          <w:szCs w:val="28"/>
          <w:lang w:val="uk-UA"/>
        </w:rPr>
        <w:t>].</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Приклади:</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 xml:space="preserve"> 1) Методичний прийом "рівномірний" - вправи виконуються з вагою 90-95% від максимальної 2-3 рази в 2-4 підходах з інтервалами відпочинку 2-5 хвилин. Темп рухів - довільний. </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 xml:space="preserve">2) Методичний прийом "піраміда" - виконується декілька підходів зі збільшенням навантаження і скороченням кількості повторень вправи в кожному подальшому підході, наприклад: 1) вага 85% - підняти 5 разів; 2) вага 90% - підняти 3 рази; 3) вага 95% - підняти 2 рази; 4) вага 97-100% - підняти 1 раз; 5) з </w:t>
      </w:r>
      <w:r w:rsidRPr="001C4E72">
        <w:rPr>
          <w:rFonts w:ascii="Times New Roman" w:eastAsia="Times New Roman" w:hAnsi="Times New Roman"/>
          <w:color w:val="000000"/>
          <w:sz w:val="28"/>
          <w:szCs w:val="28"/>
          <w:lang w:val="uk-UA" w:eastAsia="ru-RU"/>
        </w:rPr>
        <w:lastRenderedPageBreak/>
        <w:t xml:space="preserve">вагою більше 100% - спробувати виконати 1 раз. Інтервали відпочинку між підходами - 2-4 хвилини. </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 xml:space="preserve">3) Методичний прийом «максимальний» - вправа виконується з максимально можливим в даний момент часу навантаженням: 1 раз x 4-5 підходів з довільним відпочинком. У роботі з початківцями і дітьми його застосовувати не рекомендується, але якщо виникла необхідність в його застосуванні, то слід забезпечити строгий контроль за виконанням вправи </w:t>
      </w:r>
      <w:r w:rsidRPr="001C4E72">
        <w:rPr>
          <w:rFonts w:ascii="Times New Roman" w:hAnsi="Times New Roman"/>
          <w:sz w:val="28"/>
          <w:szCs w:val="28"/>
          <w:lang w:val="uk-UA"/>
        </w:rPr>
        <w:t>[11]</w:t>
      </w:r>
      <w:r w:rsidRPr="001C4E72">
        <w:rPr>
          <w:rFonts w:ascii="Times New Roman" w:eastAsia="Times New Roman" w:hAnsi="Times New Roman"/>
          <w:color w:val="000000"/>
          <w:sz w:val="28"/>
          <w:szCs w:val="28"/>
          <w:lang w:val="uk-UA" w:eastAsia="ru-RU"/>
        </w:rPr>
        <w:t>.</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b/>
          <w:bCs/>
          <w:color w:val="000000"/>
          <w:sz w:val="28"/>
          <w:szCs w:val="28"/>
          <w:lang w:val="uk-UA" w:eastAsia="ru-RU"/>
        </w:rPr>
        <w:t>Метод максимальних зусиль.</w:t>
      </w:r>
      <w:r w:rsidRPr="001C4E72">
        <w:rPr>
          <w:rFonts w:ascii="Times New Roman" w:eastAsia="Times New Roman" w:hAnsi="Times New Roman"/>
          <w:color w:val="000000"/>
          <w:sz w:val="28"/>
          <w:szCs w:val="28"/>
          <w:u w:val="single"/>
          <w:lang w:val="uk-UA" w:eastAsia="ru-RU"/>
        </w:rPr>
        <w:t xml:space="preserve"> </w:t>
      </w:r>
      <w:r w:rsidRPr="001C4E72">
        <w:rPr>
          <w:rFonts w:ascii="Times New Roman" w:eastAsia="Times New Roman" w:hAnsi="Times New Roman"/>
          <w:color w:val="000000"/>
          <w:sz w:val="28"/>
          <w:szCs w:val="28"/>
          <w:lang w:val="uk-UA" w:eastAsia="ru-RU"/>
        </w:rPr>
        <w:t>При розвитку сили даним методом застосовуються такі навантаження, щоб вправу можна було виконати не більше 2-3 разів. На відміну від вправ, що виконуються до відмови, вправи з граничними м’язовими напруженнями характеризуються:</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а) одночасним включенням найбільшого числа РО;</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 xml:space="preserve">б) максимальною частотою </w:t>
      </w:r>
      <w:proofErr w:type="spellStart"/>
      <w:r w:rsidRPr="001C4E72">
        <w:rPr>
          <w:rFonts w:ascii="Times New Roman" w:eastAsia="Times New Roman" w:hAnsi="Times New Roman"/>
          <w:color w:val="000000"/>
          <w:sz w:val="28"/>
          <w:szCs w:val="28"/>
          <w:lang w:val="uk-UA" w:eastAsia="ru-RU"/>
        </w:rPr>
        <w:t>ефекторних</w:t>
      </w:r>
      <w:proofErr w:type="spellEnd"/>
      <w:r w:rsidRPr="001C4E72">
        <w:rPr>
          <w:rFonts w:ascii="Times New Roman" w:eastAsia="Times New Roman" w:hAnsi="Times New Roman"/>
          <w:color w:val="000000"/>
          <w:sz w:val="28"/>
          <w:szCs w:val="28"/>
          <w:lang w:val="uk-UA" w:eastAsia="ru-RU"/>
        </w:rPr>
        <w:t xml:space="preserve"> імпульсів;</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 xml:space="preserve">в) синхронною </w:t>
      </w:r>
      <w:proofErr w:type="spellStart"/>
      <w:r w:rsidRPr="001C4E72">
        <w:rPr>
          <w:rFonts w:ascii="Times New Roman" w:eastAsia="Times New Roman" w:hAnsi="Times New Roman"/>
          <w:color w:val="000000"/>
          <w:sz w:val="28"/>
          <w:szCs w:val="28"/>
          <w:lang w:val="uk-UA" w:eastAsia="ru-RU"/>
        </w:rPr>
        <w:t>ритмоактивністю</w:t>
      </w:r>
      <w:proofErr w:type="spellEnd"/>
      <w:r w:rsidRPr="001C4E72">
        <w:rPr>
          <w:rFonts w:ascii="Times New Roman" w:eastAsia="Times New Roman" w:hAnsi="Times New Roman"/>
          <w:color w:val="000000"/>
          <w:sz w:val="28"/>
          <w:szCs w:val="28"/>
          <w:lang w:val="uk-UA" w:eastAsia="ru-RU"/>
        </w:rPr>
        <w:t xml:space="preserve"> РО.</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Перевага цього методу в зменшенні часу тренувань і обсягу роботи, що виконується.</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 xml:space="preserve">Для методу характерна обмежена кількість підйомів в одному підході. Такий режим роботи сприяє активності АТФ (фермент, що розчіплює АТФ і прискорює зарядку міозину енергією). При цьому істотно зростає можливість розщеплення і анаеробного </w:t>
      </w:r>
      <w:proofErr w:type="spellStart"/>
      <w:r w:rsidRPr="001C4E72">
        <w:rPr>
          <w:rFonts w:ascii="Times New Roman" w:eastAsia="Times New Roman" w:hAnsi="Times New Roman"/>
          <w:color w:val="000000"/>
          <w:sz w:val="28"/>
          <w:szCs w:val="28"/>
          <w:lang w:val="uk-UA" w:eastAsia="ru-RU"/>
        </w:rPr>
        <w:t>ресинтезу</w:t>
      </w:r>
      <w:proofErr w:type="spellEnd"/>
      <w:r w:rsidRPr="001C4E72">
        <w:rPr>
          <w:rFonts w:ascii="Times New Roman" w:eastAsia="Times New Roman" w:hAnsi="Times New Roman"/>
          <w:color w:val="000000"/>
          <w:sz w:val="28"/>
          <w:szCs w:val="28"/>
          <w:lang w:val="uk-UA" w:eastAsia="ru-RU"/>
        </w:rPr>
        <w:t xml:space="preserve"> АТФ, тобто більш швидкого оновлення багатих енергією фосфатних груп, що в цілому забезпечує розвиток збудженості м’язів до сильних скорочень (прояву максимальної сили) без істотного збільшення їх маси </w:t>
      </w:r>
      <w:r w:rsidRPr="001C4E72">
        <w:rPr>
          <w:rFonts w:ascii="Times New Roman" w:hAnsi="Times New Roman"/>
          <w:sz w:val="28"/>
          <w:szCs w:val="28"/>
          <w:lang w:val="uk-UA"/>
        </w:rPr>
        <w:t>[6</w:t>
      </w:r>
      <w:r w:rsidR="00265FEC">
        <w:rPr>
          <w:rFonts w:ascii="Times New Roman" w:hAnsi="Times New Roman"/>
          <w:sz w:val="28"/>
          <w:szCs w:val="28"/>
          <w:lang w:val="uk-UA"/>
        </w:rPr>
        <w:t>, с. 5</w:t>
      </w:r>
      <w:r w:rsidRPr="001C4E72">
        <w:rPr>
          <w:rFonts w:ascii="Times New Roman" w:hAnsi="Times New Roman"/>
          <w:sz w:val="28"/>
          <w:szCs w:val="28"/>
          <w:lang w:val="uk-UA"/>
        </w:rPr>
        <w:t>1]</w:t>
      </w:r>
      <w:r w:rsidRPr="001C4E72">
        <w:rPr>
          <w:rFonts w:ascii="Times New Roman" w:eastAsia="Times New Roman" w:hAnsi="Times New Roman"/>
          <w:color w:val="000000"/>
          <w:sz w:val="28"/>
          <w:szCs w:val="28"/>
          <w:lang w:val="uk-UA" w:eastAsia="ru-RU"/>
        </w:rPr>
        <w:t>.</w:t>
      </w:r>
    </w:p>
    <w:p w:rsidR="002A070D" w:rsidRPr="001C4E72" w:rsidRDefault="00AD0CD5" w:rsidP="00265FEC">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 xml:space="preserve">Метод максимальних зусиль не є більш ефективним в цілому. Так, при відповідних умовах він сприяє створенню тих нервово-координаційних відносин, які забезпечують приріст сили. Але, по-перше, збільшення сили пов’язане не тільки з вдосконаленням координації; по-друге, даний метод не завжди доречний; по-третє, якщо цей метод буде застосовуватися на всіх заняттях і без змін, то він не буде сприяти тренувальному ефекту, тобто </w:t>
      </w:r>
      <w:r w:rsidRPr="001C4E72">
        <w:rPr>
          <w:rFonts w:ascii="Times New Roman" w:eastAsia="Times New Roman" w:hAnsi="Times New Roman"/>
          <w:color w:val="000000"/>
          <w:sz w:val="28"/>
          <w:szCs w:val="28"/>
          <w:lang w:val="uk-UA" w:eastAsia="ru-RU"/>
        </w:rPr>
        <w:lastRenderedPageBreak/>
        <w:t>збільшенню сили.</w:t>
      </w:r>
      <w:r w:rsidR="00265FEC">
        <w:rPr>
          <w:rFonts w:ascii="Times New Roman" w:hAnsi="Times New Roman"/>
          <w:sz w:val="28"/>
          <w:szCs w:val="28"/>
          <w:lang w:val="uk-UA"/>
        </w:rPr>
        <w:t xml:space="preserve"> </w:t>
      </w:r>
      <w:r w:rsidRPr="001C4E72">
        <w:rPr>
          <w:rFonts w:ascii="Times New Roman" w:eastAsia="Times New Roman" w:hAnsi="Times New Roman"/>
          <w:color w:val="000000"/>
          <w:sz w:val="28"/>
          <w:szCs w:val="28"/>
          <w:lang w:val="uk-UA" w:eastAsia="ru-RU"/>
        </w:rPr>
        <w:t>Гранична вага, на використанні якої заснований даний метод - це вага, яку можна підняти не більше 2-3 разів [11; 20].</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b/>
          <w:bCs/>
          <w:color w:val="000000"/>
          <w:sz w:val="28"/>
          <w:szCs w:val="28"/>
          <w:lang w:val="uk-UA" w:eastAsia="ru-RU"/>
        </w:rPr>
        <w:t>Метод динамічних зусиль.</w:t>
      </w:r>
      <w:r w:rsidRPr="001C4E72">
        <w:rPr>
          <w:rFonts w:ascii="Times New Roman" w:eastAsia="Times New Roman" w:hAnsi="Times New Roman"/>
          <w:b/>
          <w:color w:val="000000"/>
          <w:sz w:val="28"/>
          <w:szCs w:val="28"/>
          <w:lang w:val="uk-UA" w:eastAsia="ru-RU"/>
        </w:rPr>
        <w:t xml:space="preserve"> </w:t>
      </w:r>
      <w:r w:rsidRPr="001C4E72">
        <w:rPr>
          <w:rFonts w:ascii="Times New Roman" w:eastAsia="Times New Roman" w:hAnsi="Times New Roman"/>
          <w:color w:val="000000"/>
          <w:sz w:val="28"/>
          <w:szCs w:val="28"/>
          <w:lang w:val="uk-UA" w:eastAsia="ru-RU"/>
        </w:rPr>
        <w:t>В даному випадку максимальна силова напруга створюється за рахунок виконання вправ з максимальною швидкістю. Припиняти вправу треба з настанням уповільнення швидкості виконання. При такому виконанні вправ підвищується не тіль</w:t>
      </w:r>
      <w:r w:rsidR="00265FEC">
        <w:rPr>
          <w:rFonts w:ascii="Times New Roman" w:eastAsia="Times New Roman" w:hAnsi="Times New Roman"/>
          <w:color w:val="000000"/>
          <w:sz w:val="28"/>
          <w:szCs w:val="28"/>
          <w:lang w:val="uk-UA" w:eastAsia="ru-RU"/>
        </w:rPr>
        <w:t>ки силові, а й швидкісні якості</w:t>
      </w:r>
      <w:r w:rsidR="00265FEC">
        <w:rPr>
          <w:rFonts w:ascii="Times New Roman" w:hAnsi="Times New Roman"/>
          <w:sz w:val="28"/>
          <w:szCs w:val="28"/>
          <w:lang w:val="uk-UA"/>
        </w:rPr>
        <w:t xml:space="preserve"> </w:t>
      </w:r>
      <w:r w:rsidR="00265FEC" w:rsidRPr="00BF1D2B">
        <w:rPr>
          <w:rFonts w:ascii="Times New Roman" w:hAnsi="Times New Roman"/>
          <w:sz w:val="28"/>
          <w:szCs w:val="28"/>
          <w:lang w:val="uk-UA"/>
        </w:rPr>
        <w:t>[</w:t>
      </w:r>
      <w:r w:rsidR="00265FEC">
        <w:rPr>
          <w:rFonts w:ascii="Times New Roman" w:hAnsi="Times New Roman"/>
          <w:sz w:val="28"/>
          <w:szCs w:val="28"/>
          <w:lang w:val="uk-UA"/>
        </w:rPr>
        <w:t>1</w:t>
      </w:r>
      <w:r w:rsidR="00265FEC" w:rsidRPr="00BF1D2B">
        <w:rPr>
          <w:rFonts w:ascii="Times New Roman" w:hAnsi="Times New Roman"/>
          <w:sz w:val="28"/>
          <w:szCs w:val="28"/>
          <w:lang w:val="uk-UA"/>
        </w:rPr>
        <w:t>3</w:t>
      </w:r>
      <w:r w:rsidR="00265FEC">
        <w:rPr>
          <w:rFonts w:ascii="Times New Roman" w:hAnsi="Times New Roman"/>
          <w:sz w:val="28"/>
          <w:szCs w:val="28"/>
          <w:lang w:val="uk-UA"/>
        </w:rPr>
        <w:t>, с. 88].</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Головні умови розвитку швидкої сили такі:</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 швидкість виконання силової вправи повинна від повторення до повторення збільшуватися;</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 швидкість виконання силової вправи повинна від підходу до підходу збільшуватися.</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 xml:space="preserve">Кількість повторень у </w:t>
      </w:r>
      <w:proofErr w:type="spellStart"/>
      <w:r w:rsidRPr="001C4E72">
        <w:rPr>
          <w:rFonts w:ascii="Times New Roman" w:eastAsia="Times New Roman" w:hAnsi="Times New Roman"/>
          <w:color w:val="000000"/>
          <w:sz w:val="28"/>
          <w:szCs w:val="28"/>
          <w:lang w:val="uk-UA" w:eastAsia="ru-RU"/>
        </w:rPr>
        <w:t>швидкісно</w:t>
      </w:r>
      <w:proofErr w:type="spellEnd"/>
      <w:r w:rsidRPr="001C4E72">
        <w:rPr>
          <w:rFonts w:ascii="Times New Roman" w:eastAsia="Times New Roman" w:hAnsi="Times New Roman"/>
          <w:color w:val="000000"/>
          <w:sz w:val="28"/>
          <w:szCs w:val="28"/>
          <w:lang w:val="uk-UA" w:eastAsia="ru-RU"/>
        </w:rPr>
        <w:t>-силовому завданні може бути визначена на основі аналізу зміни часу викона</w:t>
      </w:r>
      <w:r w:rsidR="00331D64" w:rsidRPr="001C4E72">
        <w:rPr>
          <w:rFonts w:ascii="Times New Roman" w:eastAsia="Times New Roman" w:hAnsi="Times New Roman"/>
          <w:color w:val="000000"/>
          <w:sz w:val="28"/>
          <w:szCs w:val="28"/>
          <w:lang w:val="uk-UA" w:eastAsia="ru-RU"/>
        </w:rPr>
        <w:t>ння повторень в підході. В груп</w:t>
      </w:r>
      <w:r w:rsidRPr="001C4E72">
        <w:rPr>
          <w:rFonts w:ascii="Times New Roman" w:eastAsia="Times New Roman" w:hAnsi="Times New Roman"/>
          <w:color w:val="000000"/>
          <w:sz w:val="28"/>
          <w:szCs w:val="28"/>
          <w:lang w:val="uk-UA" w:eastAsia="ru-RU"/>
        </w:rPr>
        <w:t>і базової підготовки відзначається із збільшенням кількості повторень в завданні зниження швидкості виконання одиничного руху.</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 xml:space="preserve">Це вказує на те, що одне й те саме силове завдання може виконуватися у швидкісному і повторному режимах. Границя між швидкісною і повторною роботою визначається на основі аналізу асимптотичного рівняння. Вважається, що такою границею може бути точка, відповідна 2/3 асимптотичної функції. Методика знаходження оптимуму описана В.Г. Бочковим (1973-1974), В.Г. Бочковим, Є.К. </w:t>
      </w:r>
      <w:proofErr w:type="spellStart"/>
      <w:r w:rsidRPr="001C4E72">
        <w:rPr>
          <w:rFonts w:ascii="Times New Roman" w:eastAsia="Times New Roman" w:hAnsi="Times New Roman"/>
          <w:color w:val="000000"/>
          <w:sz w:val="28"/>
          <w:szCs w:val="28"/>
          <w:lang w:val="uk-UA" w:eastAsia="ru-RU"/>
        </w:rPr>
        <w:t>Богомоловою</w:t>
      </w:r>
      <w:proofErr w:type="spellEnd"/>
      <w:r w:rsidRPr="001C4E72">
        <w:rPr>
          <w:rFonts w:ascii="Times New Roman" w:eastAsia="Times New Roman" w:hAnsi="Times New Roman"/>
          <w:color w:val="000000"/>
          <w:sz w:val="28"/>
          <w:szCs w:val="28"/>
          <w:lang w:val="uk-UA" w:eastAsia="ru-RU"/>
        </w:rPr>
        <w:t xml:space="preserve">, Л.І. </w:t>
      </w:r>
      <w:proofErr w:type="spellStart"/>
      <w:r w:rsidRPr="001C4E72">
        <w:rPr>
          <w:rFonts w:ascii="Times New Roman" w:eastAsia="Times New Roman" w:hAnsi="Times New Roman"/>
          <w:color w:val="000000"/>
          <w:sz w:val="28"/>
          <w:szCs w:val="28"/>
          <w:lang w:val="uk-UA" w:eastAsia="ru-RU"/>
        </w:rPr>
        <w:t>Ждановою</w:t>
      </w:r>
      <w:proofErr w:type="spellEnd"/>
      <w:r w:rsidRPr="001C4E72">
        <w:rPr>
          <w:rFonts w:ascii="Times New Roman" w:eastAsia="Times New Roman" w:hAnsi="Times New Roman"/>
          <w:color w:val="000000"/>
          <w:sz w:val="28"/>
          <w:szCs w:val="28"/>
          <w:lang w:val="uk-UA" w:eastAsia="ru-RU"/>
        </w:rPr>
        <w:t xml:space="preserve"> (1976).</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 xml:space="preserve">Аналіз рівняння дозволив визначити, що для спортсменів </w:t>
      </w:r>
      <w:proofErr w:type="spellStart"/>
      <w:r w:rsidRPr="001C4E72">
        <w:rPr>
          <w:rFonts w:ascii="Times New Roman" w:eastAsia="Times New Roman" w:hAnsi="Times New Roman"/>
          <w:color w:val="000000"/>
          <w:sz w:val="28"/>
          <w:szCs w:val="28"/>
          <w:lang w:val="uk-UA" w:eastAsia="ru-RU"/>
        </w:rPr>
        <w:t>групп</w:t>
      </w:r>
      <w:proofErr w:type="spellEnd"/>
      <w:r w:rsidRPr="001C4E72">
        <w:rPr>
          <w:rFonts w:ascii="Times New Roman" w:eastAsia="Times New Roman" w:hAnsi="Times New Roman"/>
          <w:color w:val="000000"/>
          <w:sz w:val="28"/>
          <w:szCs w:val="28"/>
          <w:lang w:val="uk-UA" w:eastAsia="ru-RU"/>
        </w:rPr>
        <w:t xml:space="preserve"> базової підготовки – 5 повторень.</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 xml:space="preserve">Ефективність такого підходу підтверджується експериментальними даними. Встановлено, що використання оптимальних варіантів </w:t>
      </w:r>
      <w:proofErr w:type="spellStart"/>
      <w:r w:rsidRPr="001C4E72">
        <w:rPr>
          <w:rFonts w:ascii="Times New Roman" w:eastAsia="Times New Roman" w:hAnsi="Times New Roman"/>
          <w:color w:val="000000"/>
          <w:sz w:val="28"/>
          <w:szCs w:val="28"/>
          <w:lang w:val="uk-UA" w:eastAsia="ru-RU"/>
        </w:rPr>
        <w:t>швидкісно</w:t>
      </w:r>
      <w:proofErr w:type="spellEnd"/>
      <w:r w:rsidRPr="001C4E72">
        <w:rPr>
          <w:rFonts w:ascii="Times New Roman" w:eastAsia="Times New Roman" w:hAnsi="Times New Roman"/>
          <w:color w:val="000000"/>
          <w:sz w:val="28"/>
          <w:szCs w:val="28"/>
          <w:lang w:val="uk-UA" w:eastAsia="ru-RU"/>
        </w:rPr>
        <w:t xml:space="preserve">-силової роботи приводить до більш значної зміни швидкості виконання силових вправ </w:t>
      </w:r>
      <w:r w:rsidRPr="001C4E72">
        <w:rPr>
          <w:rFonts w:ascii="Times New Roman" w:hAnsi="Times New Roman"/>
          <w:sz w:val="28"/>
          <w:szCs w:val="28"/>
          <w:lang w:val="uk-UA"/>
        </w:rPr>
        <w:t xml:space="preserve">[60]. </w:t>
      </w:r>
      <w:r w:rsidRPr="001C4E72">
        <w:rPr>
          <w:rFonts w:ascii="Times New Roman" w:eastAsia="Times New Roman" w:hAnsi="Times New Roman"/>
          <w:color w:val="000000"/>
          <w:sz w:val="28"/>
          <w:szCs w:val="28"/>
          <w:lang w:val="uk-UA" w:eastAsia="ru-RU"/>
        </w:rPr>
        <w:t>Для розвитку швидкісної сили на занят</w:t>
      </w:r>
      <w:r w:rsidR="00331D64" w:rsidRPr="001C4E72">
        <w:rPr>
          <w:rFonts w:ascii="Times New Roman" w:eastAsia="Times New Roman" w:hAnsi="Times New Roman"/>
          <w:color w:val="000000"/>
          <w:sz w:val="28"/>
          <w:szCs w:val="28"/>
          <w:lang w:val="uk-UA" w:eastAsia="ru-RU"/>
        </w:rPr>
        <w:t>т</w:t>
      </w:r>
      <w:r w:rsidRPr="001C4E72">
        <w:rPr>
          <w:rFonts w:ascii="Times New Roman" w:eastAsia="Times New Roman" w:hAnsi="Times New Roman"/>
          <w:color w:val="000000"/>
          <w:sz w:val="28"/>
          <w:szCs w:val="28"/>
          <w:lang w:val="uk-UA" w:eastAsia="ru-RU"/>
        </w:rPr>
        <w:t>ях треба виділяти в групах базової підготовки 5-6 хвилин (6-8 підходів по 5 разів, інтервал відпочинку 30-40 с.) [32</w:t>
      </w:r>
      <w:r w:rsidR="00265FEC">
        <w:rPr>
          <w:rFonts w:ascii="Times New Roman" w:eastAsia="Times New Roman" w:hAnsi="Times New Roman"/>
          <w:color w:val="000000"/>
          <w:sz w:val="28"/>
          <w:szCs w:val="28"/>
          <w:lang w:val="uk-UA" w:eastAsia="ru-RU"/>
        </w:rPr>
        <w:t>, 45, 70</w:t>
      </w:r>
      <w:r w:rsidRPr="001C4E72">
        <w:rPr>
          <w:rFonts w:ascii="Times New Roman" w:eastAsia="Times New Roman" w:hAnsi="Times New Roman"/>
          <w:color w:val="000000"/>
          <w:sz w:val="28"/>
          <w:szCs w:val="28"/>
          <w:lang w:val="uk-UA" w:eastAsia="ru-RU"/>
        </w:rPr>
        <w:t>].</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b/>
          <w:bCs/>
          <w:color w:val="000000"/>
          <w:sz w:val="28"/>
          <w:szCs w:val="28"/>
          <w:lang w:val="uk-UA" w:eastAsia="ru-RU"/>
        </w:rPr>
        <w:lastRenderedPageBreak/>
        <w:t>Метод ізометричних зусиль.</w:t>
      </w:r>
      <w:r w:rsidRPr="001C4E72">
        <w:rPr>
          <w:rFonts w:ascii="Times New Roman" w:eastAsia="Times New Roman" w:hAnsi="Times New Roman"/>
          <w:color w:val="000000"/>
          <w:sz w:val="28"/>
          <w:szCs w:val="28"/>
          <w:lang w:val="uk-UA" w:eastAsia="ru-RU"/>
        </w:rPr>
        <w:t xml:space="preserve"> В інших методах максимальне напруження досягається лише в окремі моменти руху. В ізометричних можливо їх збереження відносно тривалий час. Тренування з використанням ізометричних вправ потребує небагато часу та простого обладнання. З їх допомогою можна впливати на будь-які групи м’язів. Особливо цінуються ізометричні вправи, коли обмежена можливість виконання руху з великою амплітудою (лікувальна фізкул</w:t>
      </w:r>
      <w:r w:rsidR="00265FEC">
        <w:rPr>
          <w:rFonts w:ascii="Times New Roman" w:eastAsia="Times New Roman" w:hAnsi="Times New Roman"/>
          <w:color w:val="000000"/>
          <w:sz w:val="28"/>
          <w:szCs w:val="28"/>
          <w:lang w:val="uk-UA" w:eastAsia="ru-RU"/>
        </w:rPr>
        <w:t>ьтура при деяких захворюваннях)</w:t>
      </w:r>
      <w:r w:rsidR="00265FEC">
        <w:rPr>
          <w:rFonts w:ascii="Times New Roman" w:hAnsi="Times New Roman"/>
          <w:sz w:val="28"/>
          <w:szCs w:val="28"/>
          <w:lang w:val="uk-UA"/>
        </w:rPr>
        <w:t xml:space="preserve"> </w:t>
      </w:r>
      <w:r w:rsidR="00265FEC" w:rsidRPr="00BF1D2B">
        <w:rPr>
          <w:rFonts w:ascii="Times New Roman" w:hAnsi="Times New Roman"/>
          <w:sz w:val="28"/>
          <w:szCs w:val="28"/>
          <w:lang w:val="uk-UA"/>
        </w:rPr>
        <w:t>[2</w:t>
      </w:r>
      <w:r w:rsidR="00265FEC">
        <w:rPr>
          <w:rFonts w:ascii="Times New Roman" w:hAnsi="Times New Roman"/>
          <w:sz w:val="28"/>
          <w:szCs w:val="28"/>
          <w:lang w:val="uk-UA"/>
        </w:rPr>
        <w:t>2, с. 50].</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Однак, широкому застосуванню перешкоджають їх недоліки. Ефективність цих вправ менша, ніж динамічних. По результатам дослідів при використанні ізометричних вправ потрібно включати у тренування вправи динамічного характеру. Ізометричні вправи слід використовувати як додатковий засіб розвитку сили. Вони виконуються у вигляді максимальних зусиль тривалістю 5-6 с., менша чи більша тривалість зусиль дає значно менший ефект.</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 xml:space="preserve">При використані ізометричних вправ приріст сили спостерігається у тих положеннях тіла, в яких проводилося тренування. Наприклад, якщо виконувалися ізометричні вправи для згиначів ліктьового суглоба при куті 90º, то при кутах 90±20º приріст сили буде значно менше. Тому при використанні ізометричних вправ на тренуванні треба враховувати їх специфічність і давати декілька вправ для однієї групи м’язів. Об’єм ізометричних вправ не повинен бути завеликим [11, </w:t>
      </w:r>
      <w:r w:rsidR="00265FEC">
        <w:rPr>
          <w:rFonts w:ascii="Times New Roman" w:eastAsia="Times New Roman" w:hAnsi="Times New Roman"/>
          <w:color w:val="000000"/>
          <w:sz w:val="28"/>
          <w:szCs w:val="28"/>
          <w:lang w:val="uk-UA" w:eastAsia="ru-RU"/>
        </w:rPr>
        <w:t xml:space="preserve">с. </w:t>
      </w:r>
      <w:r w:rsidRPr="001C4E72">
        <w:rPr>
          <w:rFonts w:ascii="Times New Roman" w:eastAsia="Times New Roman" w:hAnsi="Times New Roman"/>
          <w:color w:val="000000"/>
          <w:sz w:val="28"/>
          <w:szCs w:val="28"/>
          <w:lang w:val="uk-UA" w:eastAsia="ru-RU"/>
        </w:rPr>
        <w:t>15</w:t>
      </w:r>
      <w:r w:rsidR="00265FEC">
        <w:rPr>
          <w:rFonts w:ascii="Times New Roman" w:eastAsia="Times New Roman" w:hAnsi="Times New Roman"/>
          <w:color w:val="000000"/>
          <w:sz w:val="28"/>
          <w:szCs w:val="28"/>
          <w:lang w:val="uk-UA" w:eastAsia="ru-RU"/>
        </w:rPr>
        <w:t>; 56., с. 27</w:t>
      </w:r>
      <w:r w:rsidRPr="001C4E72">
        <w:rPr>
          <w:rFonts w:ascii="Times New Roman" w:eastAsia="Times New Roman" w:hAnsi="Times New Roman"/>
          <w:color w:val="000000"/>
          <w:sz w:val="28"/>
          <w:szCs w:val="28"/>
          <w:lang w:val="uk-UA" w:eastAsia="ru-RU"/>
        </w:rPr>
        <w:t>].</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b/>
          <w:bCs/>
          <w:color w:val="000000"/>
          <w:sz w:val="28"/>
          <w:szCs w:val="28"/>
          <w:lang w:val="uk-UA" w:eastAsia="ru-RU"/>
        </w:rPr>
        <w:t>Комбінований метод.</w:t>
      </w:r>
      <w:r w:rsidRPr="001C4E72">
        <w:rPr>
          <w:rFonts w:ascii="Times New Roman" w:eastAsia="Times New Roman" w:hAnsi="Times New Roman"/>
          <w:color w:val="000000"/>
          <w:sz w:val="28"/>
          <w:szCs w:val="28"/>
          <w:lang w:val="uk-UA" w:eastAsia="ru-RU"/>
        </w:rPr>
        <w:t xml:space="preserve"> Цей метод розвитку сили є поєднанням декількох. При використанні тільки одного методу показники сили збільшуються недостатньо або зовсім припиняються. Метод ізометричних та максимальних зусиль не рекомендовано застосовувати окремо в заняттях з учнями середніх класів, але в поєднанні з іншими можна. В комбінованому методі практично застосовуються всі вище перелічені методи розвитку сили для одних і тих же м’язів по круговій системі. Можна застосовувати вправи для різних м’язів по круговій систе</w:t>
      </w:r>
      <w:r w:rsidR="00BB120B">
        <w:rPr>
          <w:rFonts w:ascii="Times New Roman" w:eastAsia="Times New Roman" w:hAnsi="Times New Roman"/>
          <w:color w:val="000000"/>
          <w:sz w:val="28"/>
          <w:szCs w:val="28"/>
          <w:lang w:val="uk-UA" w:eastAsia="ru-RU"/>
        </w:rPr>
        <w:t>мі</w:t>
      </w:r>
      <w:r w:rsidRPr="001C4E72">
        <w:rPr>
          <w:rFonts w:ascii="Times New Roman" w:eastAsia="Times New Roman" w:hAnsi="Times New Roman"/>
          <w:color w:val="000000"/>
          <w:sz w:val="28"/>
          <w:szCs w:val="28"/>
          <w:lang w:val="uk-UA" w:eastAsia="ru-RU"/>
        </w:rPr>
        <w:t xml:space="preserve"> </w:t>
      </w:r>
      <w:r w:rsidR="00BB120B" w:rsidRPr="00BF1D2B">
        <w:rPr>
          <w:rFonts w:ascii="Times New Roman" w:hAnsi="Times New Roman"/>
          <w:sz w:val="28"/>
          <w:szCs w:val="28"/>
          <w:lang w:val="uk-UA"/>
        </w:rPr>
        <w:t>[</w:t>
      </w:r>
      <w:r w:rsidR="00BB120B">
        <w:rPr>
          <w:rFonts w:ascii="Times New Roman" w:hAnsi="Times New Roman"/>
          <w:sz w:val="28"/>
          <w:szCs w:val="28"/>
          <w:lang w:val="uk-UA"/>
        </w:rPr>
        <w:t>69, с. 74].</w:t>
      </w:r>
      <w:r w:rsidRPr="001C4E72">
        <w:rPr>
          <w:rFonts w:ascii="Times New Roman" w:eastAsia="Times New Roman" w:hAnsi="Times New Roman"/>
          <w:color w:val="000000"/>
          <w:sz w:val="28"/>
          <w:szCs w:val="28"/>
          <w:lang w:val="uk-UA" w:eastAsia="ru-RU"/>
        </w:rPr>
        <w:t>Наприклад:</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Першими виконують вправи методом динамічних зусиль;</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Другими – з максимальними зусиллями;</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lastRenderedPageBreak/>
        <w:t>Третіми – вправи методом ізометричних зусиль;</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Четвертими – вправи методом повторних зусиль.</w:t>
      </w:r>
    </w:p>
    <w:p w:rsidR="002A070D" w:rsidRPr="001C4E72" w:rsidRDefault="00AD0CD5">
      <w:pPr>
        <w:shd w:val="clear" w:color="auto" w:fill="FFFFFF"/>
        <w:spacing w:after="0" w:line="360" w:lineRule="auto"/>
        <w:jc w:val="both"/>
        <w:rPr>
          <w:rFonts w:ascii="Times New Roman" w:eastAsia="Times New Roman" w:hAnsi="Times New Roman"/>
          <w:color w:val="000000"/>
          <w:sz w:val="28"/>
          <w:szCs w:val="28"/>
          <w:lang w:val="uk-UA" w:eastAsia="ru-RU"/>
        </w:rPr>
      </w:pPr>
      <w:r w:rsidRPr="001C4E72">
        <w:rPr>
          <w:rFonts w:ascii="Times New Roman" w:eastAsia="Times New Roman" w:hAnsi="Times New Roman"/>
          <w:color w:val="000000"/>
          <w:sz w:val="28"/>
          <w:szCs w:val="28"/>
          <w:lang w:val="uk-UA" w:eastAsia="ru-RU"/>
        </w:rPr>
        <w:t>На кожному прикладі треба виконувати не менш 2-3 вправ відпочинком 20-60 с., при переході до іншого прикладу по колу, пауза - відпочинок 2-3 хв. [32</w:t>
      </w:r>
      <w:r w:rsidR="00BB120B">
        <w:rPr>
          <w:rFonts w:ascii="Times New Roman" w:eastAsia="Times New Roman" w:hAnsi="Times New Roman"/>
          <w:color w:val="000000"/>
          <w:sz w:val="28"/>
          <w:szCs w:val="28"/>
          <w:lang w:val="uk-UA" w:eastAsia="ru-RU"/>
        </w:rPr>
        <w:t>, с. 67</w:t>
      </w:r>
      <w:r w:rsidRPr="001C4E72">
        <w:rPr>
          <w:rFonts w:ascii="Times New Roman" w:eastAsia="Times New Roman" w:hAnsi="Times New Roman"/>
          <w:color w:val="000000"/>
          <w:sz w:val="28"/>
          <w:szCs w:val="28"/>
          <w:lang w:val="uk-UA" w:eastAsia="ru-RU"/>
        </w:rPr>
        <w:t>].</w:t>
      </w:r>
    </w:p>
    <w:p w:rsidR="003D556D" w:rsidRPr="001C4E72" w:rsidRDefault="003D556D" w:rsidP="003D556D">
      <w:pPr>
        <w:spacing w:after="0" w:line="360" w:lineRule="auto"/>
        <w:ind w:firstLine="0"/>
        <w:rPr>
          <w:rFonts w:ascii="Times New Roman" w:hAnsi="Times New Roman"/>
          <w:b/>
          <w:sz w:val="28"/>
          <w:szCs w:val="28"/>
          <w:lang w:val="uk-UA"/>
        </w:rPr>
      </w:pPr>
    </w:p>
    <w:p w:rsidR="002A070D" w:rsidRPr="001C4E72" w:rsidRDefault="003D556D" w:rsidP="003D556D">
      <w:pPr>
        <w:spacing w:after="0" w:line="360" w:lineRule="auto"/>
        <w:ind w:firstLine="0"/>
        <w:rPr>
          <w:rFonts w:ascii="Times New Roman" w:hAnsi="Times New Roman"/>
          <w:b/>
          <w:sz w:val="28"/>
          <w:szCs w:val="28"/>
          <w:lang w:val="uk-UA"/>
        </w:rPr>
      </w:pPr>
      <w:r w:rsidRPr="001C4E72">
        <w:rPr>
          <w:rFonts w:ascii="Times New Roman" w:hAnsi="Times New Roman"/>
          <w:b/>
          <w:sz w:val="28"/>
          <w:szCs w:val="28"/>
          <w:lang w:val="uk-UA"/>
        </w:rPr>
        <w:t>2. Підготовка юних важкоатлетів</w:t>
      </w:r>
    </w:p>
    <w:p w:rsidR="003D556D" w:rsidRPr="001C4E72" w:rsidRDefault="003D556D">
      <w:pPr>
        <w:pStyle w:val="HTML"/>
        <w:shd w:val="clear" w:color="auto" w:fill="FFFFFF"/>
        <w:spacing w:line="360" w:lineRule="auto"/>
        <w:rPr>
          <w:rFonts w:ascii="Times New Roman" w:hAnsi="Times New Roman" w:cs="Times New Roman"/>
          <w:b/>
          <w:sz w:val="28"/>
          <w:szCs w:val="28"/>
          <w:lang w:val="uk-UA"/>
        </w:rPr>
      </w:pPr>
    </w:p>
    <w:p w:rsidR="002A070D" w:rsidRPr="001C4E72" w:rsidRDefault="00AD0CD5">
      <w:pPr>
        <w:pStyle w:val="HTML"/>
        <w:shd w:val="clear" w:color="auto" w:fill="FFFFFF"/>
        <w:spacing w:line="360" w:lineRule="auto"/>
        <w:rPr>
          <w:rFonts w:ascii="Times New Roman" w:hAnsi="Times New Roman" w:cs="Times New Roman"/>
          <w:b/>
          <w:sz w:val="28"/>
          <w:szCs w:val="28"/>
          <w:lang w:val="uk-UA"/>
        </w:rPr>
      </w:pPr>
      <w:r w:rsidRPr="001C4E72">
        <w:rPr>
          <w:rFonts w:ascii="Times New Roman" w:hAnsi="Times New Roman" w:cs="Times New Roman"/>
          <w:b/>
          <w:sz w:val="28"/>
          <w:szCs w:val="28"/>
          <w:lang w:val="uk-UA"/>
        </w:rPr>
        <w:t>2.1.</w:t>
      </w:r>
      <w:r w:rsidR="003D556D" w:rsidRPr="001C4E72">
        <w:rPr>
          <w:rFonts w:ascii="Times New Roman" w:hAnsi="Times New Roman" w:cs="Times New Roman"/>
          <w:b/>
          <w:sz w:val="28"/>
          <w:szCs w:val="28"/>
          <w:lang w:val="uk-UA"/>
        </w:rPr>
        <w:t xml:space="preserve">1. </w:t>
      </w:r>
      <w:r w:rsidRPr="001C4E72">
        <w:rPr>
          <w:rFonts w:ascii="Times New Roman" w:hAnsi="Times New Roman" w:cs="Times New Roman"/>
          <w:b/>
          <w:sz w:val="28"/>
          <w:szCs w:val="28"/>
          <w:shd w:val="clear" w:color="auto" w:fill="FFFFFF"/>
          <w:lang w:val="uk-UA"/>
        </w:rPr>
        <w:t xml:space="preserve"> </w:t>
      </w:r>
      <w:r w:rsidRPr="001C4E72">
        <w:rPr>
          <w:rFonts w:ascii="Times New Roman" w:hAnsi="Times New Roman" w:cs="Times New Roman"/>
          <w:b/>
          <w:sz w:val="28"/>
          <w:szCs w:val="28"/>
          <w:lang w:val="uk-UA"/>
        </w:rPr>
        <w:t>Вікові особливості розвитку організму у спортсменів різного віку</w:t>
      </w:r>
      <w:r w:rsidRPr="001C4E72">
        <w:rPr>
          <w:rFonts w:ascii="Times New Roman" w:hAnsi="Times New Roman" w:cs="Times New Roman"/>
          <w:b/>
          <w:sz w:val="28"/>
          <w:szCs w:val="28"/>
          <w:shd w:val="clear" w:color="auto" w:fill="FFFFFF"/>
          <w:lang w:val="uk-UA"/>
        </w:rPr>
        <w:t xml:space="preserve"> </w:t>
      </w:r>
    </w:p>
    <w:p w:rsidR="002A070D" w:rsidRPr="001C4E72" w:rsidRDefault="00AD0CD5">
      <w:pPr>
        <w:pStyle w:val="HTML"/>
        <w:shd w:val="clear" w:color="auto" w:fill="FFFFFF"/>
        <w:spacing w:line="360" w:lineRule="auto"/>
        <w:ind w:firstLine="709"/>
        <w:jc w:val="both"/>
        <w:rPr>
          <w:rFonts w:ascii="Times New Roman" w:hAnsi="Times New Roman" w:cs="Times New Roman"/>
          <w:sz w:val="28"/>
          <w:szCs w:val="28"/>
          <w:lang w:val="uk-UA"/>
        </w:rPr>
      </w:pPr>
      <w:r w:rsidRPr="001C4E72">
        <w:rPr>
          <w:rFonts w:ascii="Times New Roman" w:hAnsi="Times New Roman" w:cs="Times New Roman"/>
          <w:sz w:val="28"/>
          <w:szCs w:val="28"/>
          <w:lang w:val="uk-UA"/>
        </w:rPr>
        <w:t xml:space="preserve">Численні дослідження вчених показали, що діяльність внутрішніх органів і систем в дитячому віці, і особливо в період статевого дозрівання, помітно відрізняється у зрілому віці. Підлітковий період приходить на зміну періоду дитинства, для якого характерний відносно спокійне і рівномірне зростання в розвитку людини. Протягом періоду статевого дозрівання відбувається бурхливий розвиток всього організму. Доказом цього є значне збільшення росту, ваги, окружності грудної клітки і мускулатури, підвищена робота серця, глибокі зміни в діяльності центральної нервової системи, і особливо в діяльності статевих залоз. Цей період триває у хлопчиків в середньому з 12 до 16 років, а у дівчат - з 11 до 15 років </w:t>
      </w:r>
      <w:r w:rsidRPr="001C4E72">
        <w:rPr>
          <w:rFonts w:ascii="Times New Roman" w:hAnsi="Times New Roman"/>
          <w:color w:val="000000"/>
          <w:sz w:val="28"/>
          <w:szCs w:val="28"/>
          <w:lang w:val="uk-UA"/>
        </w:rPr>
        <w:t>[11; 25; 54]</w:t>
      </w:r>
      <w:r w:rsidRPr="001C4E72">
        <w:rPr>
          <w:rFonts w:ascii="Times New Roman" w:hAnsi="Times New Roman" w:cs="Times New Roman"/>
          <w:sz w:val="28"/>
          <w:szCs w:val="28"/>
          <w:lang w:val="uk-UA"/>
        </w:rPr>
        <w:t xml:space="preserve">.  </w:t>
      </w:r>
    </w:p>
    <w:p w:rsidR="002A070D" w:rsidRPr="001C4E72" w:rsidRDefault="00AD0CD5">
      <w:pPr>
        <w:pStyle w:val="HTML"/>
        <w:shd w:val="clear" w:color="auto" w:fill="FFFFFF"/>
        <w:spacing w:line="360" w:lineRule="auto"/>
        <w:ind w:firstLine="709"/>
        <w:jc w:val="both"/>
        <w:rPr>
          <w:rFonts w:ascii="Times New Roman" w:hAnsi="Times New Roman" w:cs="Times New Roman"/>
          <w:sz w:val="28"/>
          <w:szCs w:val="28"/>
          <w:lang w:val="uk-UA"/>
        </w:rPr>
      </w:pPr>
      <w:r w:rsidRPr="001C4E72">
        <w:rPr>
          <w:rFonts w:ascii="Times New Roman" w:hAnsi="Times New Roman" w:cs="Times New Roman"/>
          <w:sz w:val="28"/>
          <w:szCs w:val="28"/>
          <w:lang w:val="uk-UA"/>
        </w:rPr>
        <w:t>Дитячий і підлітковий вікові періоди є основними в житті людини на шляху до повного розквіту його сил, коли вдосконалюються фізичні та функціональні можливості, відбувається становлення особистості, характеру.</w:t>
      </w:r>
    </w:p>
    <w:p w:rsidR="002A070D" w:rsidRPr="001C4E72" w:rsidRDefault="00AD0CD5">
      <w:pPr>
        <w:pStyle w:val="HTML"/>
        <w:shd w:val="clear" w:color="auto" w:fill="FFFFFF"/>
        <w:spacing w:line="360" w:lineRule="auto"/>
        <w:ind w:firstLine="709"/>
        <w:jc w:val="both"/>
        <w:rPr>
          <w:rFonts w:ascii="Times New Roman" w:hAnsi="Times New Roman" w:cs="Times New Roman"/>
          <w:sz w:val="28"/>
          <w:szCs w:val="28"/>
          <w:lang w:val="uk-UA"/>
        </w:rPr>
      </w:pPr>
      <w:r w:rsidRPr="001C4E72">
        <w:rPr>
          <w:rFonts w:ascii="Times New Roman" w:hAnsi="Times New Roman" w:cs="Times New Roman"/>
          <w:sz w:val="28"/>
          <w:szCs w:val="28"/>
          <w:lang w:val="uk-UA"/>
        </w:rPr>
        <w:t>Приступаючи до тренувань з юними важкоатлетами, необхідно враховувати, що сучасні діти-підлітки за своїм фізичному розвитку істотно відрізняються від своїх однолітків 80-90-х років. Виросло нове молоде покоління, яке за своїм станом здоров'я, фізичного розвитку значно поступається своїм одноліткам, які жили кілька десятиліть тому. Тому ретельний контроль за фізичним і функціональним станом юних важкоатлетів є найважливішою вимогою в роботі тренера цього виду спорту.</w:t>
      </w:r>
    </w:p>
    <w:p w:rsidR="002A070D" w:rsidRPr="001C4E72" w:rsidRDefault="00AD0CD5">
      <w:pPr>
        <w:pStyle w:val="HTML"/>
        <w:shd w:val="clear" w:color="auto" w:fill="FFFFFF"/>
        <w:spacing w:line="360" w:lineRule="auto"/>
        <w:ind w:firstLine="709"/>
        <w:jc w:val="both"/>
        <w:rPr>
          <w:rFonts w:ascii="Times New Roman" w:hAnsi="Times New Roman" w:cs="Times New Roman"/>
          <w:sz w:val="28"/>
          <w:szCs w:val="28"/>
          <w:lang w:val="uk-UA"/>
        </w:rPr>
      </w:pPr>
      <w:r w:rsidRPr="001C4E72">
        <w:rPr>
          <w:rFonts w:ascii="Times New Roman" w:hAnsi="Times New Roman" w:cs="Times New Roman"/>
          <w:sz w:val="28"/>
          <w:szCs w:val="28"/>
          <w:lang w:val="uk-UA"/>
        </w:rPr>
        <w:lastRenderedPageBreak/>
        <w:t xml:space="preserve">Багато авторів, протягом майже 30 років дотримується анатомо-фізіологічної концепції розподілу навчально-тренувальних груп для ДЮСШ. Це пов'язано з тим, що при плануванні поетапної багаторічної тренування юних спортсменів тренер повинен абсолютно чітко орієнтуватися у визначенні вікових груп. Головним критерієм у цьому питанні є облік індивідуальних вікових особливостей розвитку людини </w:t>
      </w:r>
      <w:r w:rsidRPr="001C4E72">
        <w:rPr>
          <w:rFonts w:ascii="Times New Roman" w:hAnsi="Times New Roman"/>
          <w:color w:val="000000"/>
          <w:sz w:val="28"/>
          <w:szCs w:val="28"/>
          <w:lang w:val="uk-UA"/>
        </w:rPr>
        <w:t>[24; 41]</w:t>
      </w:r>
      <w:r w:rsidRPr="001C4E72">
        <w:rPr>
          <w:rFonts w:ascii="Times New Roman" w:hAnsi="Times New Roman" w:cs="Times New Roman"/>
          <w:sz w:val="28"/>
          <w:szCs w:val="28"/>
          <w:lang w:val="uk-UA"/>
        </w:rPr>
        <w:t xml:space="preserve">. </w:t>
      </w:r>
    </w:p>
    <w:p w:rsidR="002A070D" w:rsidRPr="001C4E72" w:rsidRDefault="00AD0CD5">
      <w:pPr>
        <w:pStyle w:val="HTML"/>
        <w:shd w:val="clear" w:color="auto" w:fill="FFFFFF"/>
        <w:spacing w:line="360" w:lineRule="auto"/>
        <w:ind w:firstLine="709"/>
        <w:jc w:val="both"/>
        <w:rPr>
          <w:rFonts w:ascii="Times New Roman" w:hAnsi="Times New Roman" w:cs="Times New Roman"/>
          <w:sz w:val="28"/>
          <w:szCs w:val="28"/>
          <w:lang w:val="uk-UA"/>
        </w:rPr>
      </w:pPr>
      <w:r w:rsidRPr="001C4E72">
        <w:rPr>
          <w:rFonts w:ascii="Times New Roman" w:hAnsi="Times New Roman" w:cs="Times New Roman"/>
          <w:sz w:val="28"/>
          <w:szCs w:val="28"/>
          <w:lang w:val="uk-UA"/>
        </w:rPr>
        <w:t xml:space="preserve">Індивідуальні фізіологічні та морфологічні характеристики необхідно враховувати при заняттях з юними важкоатлетами. Це, по-перше, функціональний стан серцево-судинної системи з урахуванням того чи іншого віку. Наприклад, обсяг серця у 13-14-річних підлітків може майже в два рази перевершити обсяг серця дітей 8-9 років. У той же час артеріальний кров'яний тиск у підлітків нерідко вище, ніж у дітей. І тут слід шукати причину не в функціональних розладах організму підлітків, а в вікових та індивідуальних особливостей фізичного розвитку в період статевого дозрівання </w:t>
      </w:r>
      <w:r w:rsidRPr="001C4E72">
        <w:rPr>
          <w:rFonts w:ascii="Times New Roman" w:hAnsi="Times New Roman"/>
          <w:color w:val="000000"/>
          <w:sz w:val="28"/>
          <w:szCs w:val="28"/>
          <w:lang w:val="uk-UA"/>
        </w:rPr>
        <w:t>[1; 21]</w:t>
      </w:r>
      <w:r w:rsidRPr="001C4E72">
        <w:rPr>
          <w:rFonts w:ascii="Times New Roman" w:hAnsi="Times New Roman" w:cs="Times New Roman"/>
          <w:sz w:val="28"/>
          <w:szCs w:val="28"/>
          <w:lang w:val="uk-UA"/>
        </w:rPr>
        <w:t>.</w:t>
      </w:r>
    </w:p>
    <w:p w:rsidR="002A070D" w:rsidRPr="001C4E72" w:rsidRDefault="00AD0CD5">
      <w:pPr>
        <w:pStyle w:val="HTML"/>
        <w:shd w:val="clear" w:color="auto" w:fill="FFFFFF"/>
        <w:spacing w:line="360" w:lineRule="auto"/>
        <w:ind w:firstLine="709"/>
        <w:jc w:val="both"/>
        <w:rPr>
          <w:rFonts w:ascii="Times New Roman" w:hAnsi="Times New Roman" w:cs="Times New Roman"/>
          <w:sz w:val="28"/>
          <w:szCs w:val="28"/>
          <w:lang w:val="uk-UA"/>
        </w:rPr>
      </w:pPr>
      <w:r w:rsidRPr="001C4E72">
        <w:rPr>
          <w:rFonts w:ascii="Times New Roman" w:hAnsi="Times New Roman" w:cs="Times New Roman"/>
          <w:sz w:val="28"/>
          <w:szCs w:val="28"/>
          <w:lang w:val="uk-UA"/>
        </w:rPr>
        <w:t xml:space="preserve">Так, відомо, що довжина тіла у юних атлетів з 13 до 14 років може за рік збільшитися від 6 до 10 см за рахунок більш вираженого подовження трубчастих кісток. Швидке зростання трубчастих кісток в підлітковому віці призводить, в свою чергу, до розтягування кровоносних судин і до звуження їх просвітів. До тих пір, поки анатомічна зрілість судин у підлітків не прийде у відповідність з довжиною тіла, у них може відзначатися збільшення артеріального кров'яного тиску. Як правило, до 15-16 років артеріальний кров'яний тиск стабілізується. При заняттях важкою атлетикою слід звернути увагу на так званих акселератів, тобто тих, у кого відзначається деяке прискорення темпів статевого дозрівання в пубертатний період </w:t>
      </w:r>
      <w:r w:rsidRPr="001C4E72">
        <w:rPr>
          <w:rFonts w:ascii="Times New Roman" w:hAnsi="Times New Roman"/>
          <w:color w:val="000000"/>
          <w:sz w:val="28"/>
          <w:szCs w:val="28"/>
          <w:lang w:val="uk-UA"/>
        </w:rPr>
        <w:t>[8</w:t>
      </w:r>
      <w:r w:rsidR="00BB120B">
        <w:rPr>
          <w:rFonts w:ascii="Times New Roman" w:hAnsi="Times New Roman"/>
          <w:color w:val="000000"/>
          <w:sz w:val="28"/>
          <w:szCs w:val="28"/>
          <w:lang w:val="uk-UA"/>
        </w:rPr>
        <w:t>, с.19; 12, с. 88</w:t>
      </w:r>
      <w:r w:rsidRPr="001C4E72">
        <w:rPr>
          <w:rFonts w:ascii="Times New Roman" w:hAnsi="Times New Roman"/>
          <w:color w:val="000000"/>
          <w:sz w:val="28"/>
          <w:szCs w:val="28"/>
          <w:lang w:val="uk-UA"/>
        </w:rPr>
        <w:t>]</w:t>
      </w:r>
      <w:r w:rsidRPr="001C4E72">
        <w:rPr>
          <w:rFonts w:ascii="Times New Roman" w:hAnsi="Times New Roman" w:cs="Times New Roman"/>
          <w:sz w:val="28"/>
          <w:szCs w:val="28"/>
          <w:lang w:val="uk-UA"/>
        </w:rPr>
        <w:t>.</w:t>
      </w:r>
    </w:p>
    <w:p w:rsidR="002A070D" w:rsidRPr="001C4E72" w:rsidRDefault="00AD0CD5">
      <w:pPr>
        <w:pStyle w:val="HTML"/>
        <w:shd w:val="clear" w:color="auto" w:fill="FFFFFF"/>
        <w:spacing w:line="360" w:lineRule="auto"/>
        <w:ind w:firstLine="919"/>
        <w:jc w:val="both"/>
        <w:rPr>
          <w:rFonts w:ascii="Times New Roman" w:hAnsi="Times New Roman" w:cs="Times New Roman"/>
          <w:sz w:val="28"/>
          <w:szCs w:val="28"/>
          <w:lang w:val="uk-UA"/>
        </w:rPr>
      </w:pPr>
      <w:r w:rsidRPr="001C4E72">
        <w:rPr>
          <w:rFonts w:ascii="Times New Roman" w:hAnsi="Times New Roman" w:cs="Times New Roman"/>
          <w:sz w:val="28"/>
          <w:szCs w:val="28"/>
          <w:lang w:val="uk-UA"/>
        </w:rPr>
        <w:t xml:space="preserve">Важливо не тільки педагогам, а й лікарям брати участь разом з тренером в процесі планування тренувального навантаження, особливо в період статевого дозрівання юних атлетів. Саме факти неузгоджених дій тренера і лікаря нерідко призводять до небажаних наслідків при заняттях з юними атлетами </w:t>
      </w:r>
      <w:r w:rsidRPr="001C4E72">
        <w:rPr>
          <w:rFonts w:ascii="Times New Roman" w:hAnsi="Times New Roman"/>
          <w:color w:val="000000"/>
          <w:sz w:val="28"/>
          <w:szCs w:val="28"/>
          <w:lang w:val="uk-UA"/>
        </w:rPr>
        <w:t>[42</w:t>
      </w:r>
      <w:r w:rsidR="00BB120B">
        <w:rPr>
          <w:rFonts w:ascii="Times New Roman" w:hAnsi="Times New Roman"/>
          <w:color w:val="000000"/>
          <w:sz w:val="28"/>
          <w:szCs w:val="28"/>
          <w:lang w:val="uk-UA"/>
        </w:rPr>
        <w:t>, с.92</w:t>
      </w:r>
      <w:r w:rsidRPr="001C4E72">
        <w:rPr>
          <w:rFonts w:ascii="Times New Roman" w:hAnsi="Times New Roman"/>
          <w:color w:val="000000"/>
          <w:sz w:val="28"/>
          <w:szCs w:val="28"/>
          <w:lang w:val="uk-UA"/>
        </w:rPr>
        <w:t>]</w:t>
      </w:r>
      <w:r w:rsidRPr="001C4E72">
        <w:rPr>
          <w:rFonts w:ascii="Times New Roman" w:hAnsi="Times New Roman" w:cs="Times New Roman"/>
          <w:sz w:val="28"/>
          <w:szCs w:val="28"/>
          <w:lang w:val="uk-UA"/>
        </w:rPr>
        <w:t>.</w:t>
      </w:r>
    </w:p>
    <w:p w:rsidR="002A070D" w:rsidRPr="001C4E72" w:rsidRDefault="00AD0CD5">
      <w:pPr>
        <w:pStyle w:val="HTML"/>
        <w:shd w:val="clear" w:color="auto" w:fill="FFFFFF"/>
        <w:spacing w:line="360" w:lineRule="auto"/>
        <w:ind w:firstLine="709"/>
        <w:jc w:val="both"/>
        <w:rPr>
          <w:rFonts w:ascii="Times New Roman" w:hAnsi="Times New Roman" w:cs="Times New Roman"/>
          <w:sz w:val="28"/>
          <w:szCs w:val="28"/>
          <w:lang w:val="uk-UA"/>
        </w:rPr>
      </w:pPr>
      <w:r w:rsidRPr="001C4E72">
        <w:rPr>
          <w:rFonts w:ascii="Times New Roman" w:hAnsi="Times New Roman" w:cs="Times New Roman"/>
          <w:sz w:val="28"/>
          <w:szCs w:val="28"/>
          <w:lang w:val="uk-UA"/>
        </w:rPr>
        <w:t xml:space="preserve">Необхідно велику увагу звернути на правильне харчування юних атлетів дитячого і підліткового віку. Всі зростаючі обсяги тренувальних навантажень в </w:t>
      </w:r>
      <w:r w:rsidRPr="001C4E72">
        <w:rPr>
          <w:rFonts w:ascii="Times New Roman" w:hAnsi="Times New Roman" w:cs="Times New Roman"/>
          <w:sz w:val="28"/>
          <w:szCs w:val="28"/>
          <w:lang w:val="uk-UA"/>
        </w:rPr>
        <w:lastRenderedPageBreak/>
        <w:t xml:space="preserve">важкоатлетичному спорті вимагають забезпечення юних атлетів повноцінним харчуванням. У дитячому та підлітковому віці не можна допускати дефіцит вітамінів, мінеральних речовин, рослинних і тваринних білків </w:t>
      </w:r>
      <w:r w:rsidRPr="001C4E72">
        <w:rPr>
          <w:rFonts w:ascii="Times New Roman" w:hAnsi="Times New Roman"/>
          <w:color w:val="000000"/>
          <w:sz w:val="28"/>
          <w:szCs w:val="28"/>
          <w:lang w:val="uk-UA"/>
        </w:rPr>
        <w:t>[44</w:t>
      </w:r>
      <w:r w:rsidR="00BB120B">
        <w:rPr>
          <w:rFonts w:ascii="Times New Roman" w:hAnsi="Times New Roman"/>
          <w:color w:val="000000"/>
          <w:sz w:val="28"/>
          <w:szCs w:val="28"/>
          <w:lang w:val="uk-UA"/>
        </w:rPr>
        <w:t>, с.34</w:t>
      </w:r>
      <w:r w:rsidRPr="001C4E72">
        <w:rPr>
          <w:rFonts w:ascii="Times New Roman" w:hAnsi="Times New Roman"/>
          <w:color w:val="000000"/>
          <w:sz w:val="28"/>
          <w:szCs w:val="28"/>
          <w:lang w:val="uk-UA"/>
        </w:rPr>
        <w:t>]</w:t>
      </w:r>
      <w:r w:rsidRPr="001C4E72">
        <w:rPr>
          <w:rFonts w:ascii="Times New Roman" w:hAnsi="Times New Roman" w:cs="Times New Roman"/>
          <w:sz w:val="28"/>
          <w:szCs w:val="28"/>
          <w:lang w:val="uk-UA"/>
        </w:rPr>
        <w:t>.</w:t>
      </w:r>
    </w:p>
    <w:p w:rsidR="002A070D" w:rsidRPr="001C4E72" w:rsidRDefault="00AD0CD5">
      <w:pPr>
        <w:pStyle w:val="HTML"/>
        <w:shd w:val="clear" w:color="auto" w:fill="FFFFFF"/>
        <w:spacing w:line="360" w:lineRule="auto"/>
        <w:ind w:firstLine="709"/>
        <w:jc w:val="both"/>
        <w:rPr>
          <w:rFonts w:ascii="Times New Roman" w:hAnsi="Times New Roman"/>
          <w:sz w:val="28"/>
          <w:szCs w:val="28"/>
          <w:lang w:val="uk-UA"/>
        </w:rPr>
      </w:pPr>
      <w:r w:rsidRPr="001C4E72">
        <w:rPr>
          <w:rFonts w:ascii="Times New Roman" w:hAnsi="Times New Roman"/>
          <w:sz w:val="28"/>
          <w:szCs w:val="28"/>
          <w:lang w:val="uk-UA"/>
        </w:rPr>
        <w:t>Характерною особливістю спортивного вдосконалення дітей і підлітків є те, що у них розвиток рухових і вегетативних функцій, підвищення працездатності відбувається на тлі ще не закінчилися процесів росту і формування організму. Тому особливу небезпеку становить форсована підготовка юного спортсмена, використання вузького кола фізичних вправ, надмірне і несвоєчасне збіл</w:t>
      </w:r>
      <w:r w:rsidR="00BB120B">
        <w:rPr>
          <w:rFonts w:ascii="Times New Roman" w:hAnsi="Times New Roman"/>
          <w:sz w:val="28"/>
          <w:szCs w:val="28"/>
          <w:lang w:val="uk-UA"/>
        </w:rPr>
        <w:t>ьшення тренувальних навантажень</w:t>
      </w:r>
      <w:r w:rsidR="00BB120B" w:rsidRPr="00BB120B">
        <w:rPr>
          <w:rFonts w:ascii="Times New Roman" w:hAnsi="Times New Roman"/>
          <w:color w:val="000000"/>
          <w:sz w:val="28"/>
          <w:szCs w:val="28"/>
          <w:lang w:val="uk-UA"/>
        </w:rPr>
        <w:t xml:space="preserve"> </w:t>
      </w:r>
      <w:r w:rsidR="00BB120B">
        <w:rPr>
          <w:rFonts w:ascii="Times New Roman" w:hAnsi="Times New Roman"/>
          <w:color w:val="000000"/>
          <w:sz w:val="28"/>
          <w:szCs w:val="28"/>
          <w:lang w:val="uk-UA"/>
        </w:rPr>
        <w:t>[40, с.32</w:t>
      </w:r>
      <w:r w:rsidR="00BB120B" w:rsidRPr="001C4E72">
        <w:rPr>
          <w:rFonts w:ascii="Times New Roman" w:hAnsi="Times New Roman"/>
          <w:color w:val="000000"/>
          <w:sz w:val="28"/>
          <w:szCs w:val="28"/>
          <w:lang w:val="uk-UA"/>
        </w:rPr>
        <w:t>]</w:t>
      </w:r>
      <w:r w:rsidR="00BB120B" w:rsidRPr="001C4E72">
        <w:rPr>
          <w:rFonts w:ascii="Times New Roman" w:hAnsi="Times New Roman" w:cs="Times New Roman"/>
          <w:sz w:val="28"/>
          <w:szCs w:val="28"/>
          <w:lang w:val="uk-UA"/>
        </w:rPr>
        <w:t>.</w:t>
      </w:r>
    </w:p>
    <w:p w:rsidR="002A070D" w:rsidRPr="001C4E72" w:rsidRDefault="00AD0CD5">
      <w:pPr>
        <w:pStyle w:val="HTML"/>
        <w:shd w:val="clear" w:color="auto" w:fill="FFFFFF"/>
        <w:spacing w:line="360" w:lineRule="auto"/>
        <w:ind w:firstLine="709"/>
        <w:jc w:val="both"/>
        <w:rPr>
          <w:rFonts w:ascii="Times New Roman" w:hAnsi="Times New Roman"/>
          <w:b/>
          <w:bCs/>
          <w:sz w:val="28"/>
          <w:szCs w:val="28"/>
          <w:lang w:val="uk-UA"/>
        </w:rPr>
      </w:pPr>
      <w:r w:rsidRPr="001C4E72">
        <w:rPr>
          <w:rFonts w:ascii="Times New Roman" w:hAnsi="Times New Roman"/>
          <w:b/>
          <w:bCs/>
          <w:sz w:val="28"/>
          <w:szCs w:val="28"/>
          <w:lang w:val="uk-UA"/>
        </w:rPr>
        <w:t>Вікові особливості спортивної працездатності</w:t>
      </w:r>
    </w:p>
    <w:p w:rsidR="002A070D" w:rsidRPr="001C4E72" w:rsidRDefault="00AD0CD5">
      <w:pPr>
        <w:pStyle w:val="HTML"/>
        <w:shd w:val="clear" w:color="auto" w:fill="FFFFFF"/>
        <w:spacing w:line="360" w:lineRule="auto"/>
        <w:ind w:firstLine="709"/>
        <w:jc w:val="both"/>
        <w:rPr>
          <w:rFonts w:ascii="Times New Roman" w:hAnsi="Times New Roman"/>
          <w:sz w:val="28"/>
          <w:szCs w:val="28"/>
          <w:lang w:val="uk-UA"/>
        </w:rPr>
      </w:pPr>
      <w:r w:rsidRPr="001C4E72">
        <w:rPr>
          <w:rFonts w:ascii="Times New Roman" w:hAnsi="Times New Roman"/>
          <w:sz w:val="28"/>
          <w:szCs w:val="28"/>
          <w:lang w:val="uk-UA"/>
        </w:rPr>
        <w:t xml:space="preserve">У міру розвитку організму його фізична працездатність підвищується. У спорті це виражається в підвищенні швидкості рухів, збільшенні тривалості та інтенсивності бігу, плавання, веслування і </w:t>
      </w:r>
      <w:proofErr w:type="spellStart"/>
      <w:r w:rsidRPr="001C4E72">
        <w:rPr>
          <w:rFonts w:ascii="Times New Roman" w:hAnsi="Times New Roman"/>
          <w:sz w:val="28"/>
          <w:szCs w:val="28"/>
          <w:lang w:val="uk-UA"/>
        </w:rPr>
        <w:t>т.п</w:t>
      </w:r>
      <w:proofErr w:type="spellEnd"/>
      <w:r w:rsidRPr="001C4E72">
        <w:rPr>
          <w:rFonts w:ascii="Times New Roman" w:hAnsi="Times New Roman"/>
          <w:sz w:val="28"/>
          <w:szCs w:val="28"/>
          <w:lang w:val="uk-UA"/>
        </w:rPr>
        <w:t>., навіть у відносно невеликому віковому діапазоні з віком збільшується, потужність роботи.</w:t>
      </w:r>
    </w:p>
    <w:p w:rsidR="002A070D" w:rsidRPr="001C4E72" w:rsidRDefault="00AD0CD5">
      <w:pPr>
        <w:pStyle w:val="HTML"/>
        <w:shd w:val="clear" w:color="auto" w:fill="FFFFFF"/>
        <w:spacing w:line="360" w:lineRule="auto"/>
        <w:ind w:firstLine="709"/>
        <w:jc w:val="both"/>
        <w:rPr>
          <w:rFonts w:ascii="Times New Roman" w:hAnsi="Times New Roman"/>
          <w:sz w:val="28"/>
          <w:szCs w:val="28"/>
          <w:lang w:val="uk-UA"/>
        </w:rPr>
      </w:pPr>
      <w:r w:rsidRPr="001C4E72">
        <w:rPr>
          <w:rFonts w:ascii="Times New Roman" w:hAnsi="Times New Roman"/>
          <w:sz w:val="28"/>
          <w:szCs w:val="28"/>
          <w:lang w:val="uk-UA"/>
        </w:rPr>
        <w:t>Спортивне тренування сприяє зростанню фізичної працездатності. Юні спортсмени в порівнянні з не займаються спортом показують велику працездатність. При цьому, чим старше юні спортсмени, чим триваліший стаж занять спортом, тим більше відмінності між ними і не-спортсменами.</w:t>
      </w:r>
    </w:p>
    <w:p w:rsidR="002A070D" w:rsidRPr="001C4E72" w:rsidRDefault="00AD0CD5">
      <w:pPr>
        <w:pStyle w:val="HTML"/>
        <w:shd w:val="clear" w:color="auto" w:fill="FFFFFF"/>
        <w:spacing w:line="360" w:lineRule="auto"/>
        <w:ind w:firstLine="709"/>
        <w:jc w:val="both"/>
        <w:rPr>
          <w:rFonts w:ascii="Times New Roman" w:hAnsi="Times New Roman"/>
          <w:sz w:val="28"/>
          <w:szCs w:val="28"/>
          <w:lang w:val="uk-UA"/>
        </w:rPr>
      </w:pPr>
      <w:r w:rsidRPr="001C4E72">
        <w:rPr>
          <w:rFonts w:ascii="Times New Roman" w:hAnsi="Times New Roman"/>
          <w:sz w:val="28"/>
          <w:szCs w:val="28"/>
          <w:lang w:val="uk-UA"/>
        </w:rPr>
        <w:t xml:space="preserve">Збільшення працездатності і поліпшення з віком адаптації до вправ на витривалість в значній мірі пов'язано з ростом аеробного продуктивності, і зокрема </w:t>
      </w:r>
      <w:r w:rsidR="00D71571" w:rsidRPr="001C4E72">
        <w:rPr>
          <w:rFonts w:ascii="Times New Roman" w:hAnsi="Times New Roman"/>
          <w:sz w:val="28"/>
          <w:szCs w:val="28"/>
          <w:lang w:val="uk-UA"/>
        </w:rPr>
        <w:t>максимального</w:t>
      </w:r>
      <w:r w:rsidRPr="001C4E72">
        <w:rPr>
          <w:rFonts w:ascii="Times New Roman" w:hAnsi="Times New Roman"/>
          <w:sz w:val="28"/>
          <w:szCs w:val="28"/>
          <w:lang w:val="uk-UA"/>
        </w:rPr>
        <w:t xml:space="preserve"> споживання </w:t>
      </w:r>
      <w:r w:rsidR="00D71571" w:rsidRPr="001C4E72">
        <w:rPr>
          <w:rFonts w:ascii="Times New Roman" w:hAnsi="Times New Roman"/>
          <w:sz w:val="28"/>
          <w:szCs w:val="28"/>
          <w:lang w:val="uk-UA"/>
        </w:rPr>
        <w:t>кисню</w:t>
      </w:r>
      <w:r w:rsidRPr="001C4E72">
        <w:rPr>
          <w:rFonts w:ascii="Times New Roman" w:hAnsi="Times New Roman"/>
          <w:sz w:val="28"/>
          <w:szCs w:val="28"/>
          <w:lang w:val="uk-UA"/>
        </w:rPr>
        <w:t xml:space="preserve">. Причому збільшення МСК найбільшою мірою проявляється у юних спортсменів у міру збільшення стажу занять спортом </w:t>
      </w:r>
      <w:r w:rsidRPr="001C4E72">
        <w:rPr>
          <w:rFonts w:ascii="Times New Roman" w:hAnsi="Times New Roman"/>
          <w:color w:val="000000"/>
          <w:sz w:val="28"/>
          <w:szCs w:val="28"/>
          <w:lang w:val="uk-UA"/>
        </w:rPr>
        <w:t>[15</w:t>
      </w:r>
      <w:r w:rsidR="00BB120B">
        <w:rPr>
          <w:rFonts w:ascii="Times New Roman" w:hAnsi="Times New Roman"/>
          <w:color w:val="000000"/>
          <w:sz w:val="28"/>
          <w:szCs w:val="28"/>
          <w:lang w:val="uk-UA"/>
        </w:rPr>
        <w:t>, с. 59; 20, с. 38</w:t>
      </w:r>
      <w:r w:rsidRPr="001C4E72">
        <w:rPr>
          <w:rFonts w:ascii="Times New Roman" w:hAnsi="Times New Roman"/>
          <w:color w:val="000000"/>
          <w:sz w:val="28"/>
          <w:szCs w:val="28"/>
          <w:lang w:val="uk-UA"/>
        </w:rPr>
        <w:t>]</w:t>
      </w:r>
      <w:r w:rsidRPr="001C4E72">
        <w:rPr>
          <w:rFonts w:ascii="Times New Roman" w:hAnsi="Times New Roman" w:cs="Times New Roman"/>
          <w:sz w:val="28"/>
          <w:szCs w:val="28"/>
          <w:lang w:val="uk-UA"/>
        </w:rPr>
        <w:t>.</w:t>
      </w:r>
    </w:p>
    <w:p w:rsidR="002A070D" w:rsidRPr="001C4E72" w:rsidRDefault="00AD0CD5">
      <w:pPr>
        <w:pStyle w:val="HTML"/>
        <w:shd w:val="clear" w:color="auto" w:fill="FFFFFF"/>
        <w:spacing w:line="360" w:lineRule="auto"/>
        <w:ind w:firstLine="709"/>
        <w:jc w:val="both"/>
        <w:rPr>
          <w:rFonts w:ascii="Times New Roman" w:hAnsi="Times New Roman"/>
          <w:sz w:val="28"/>
          <w:szCs w:val="28"/>
          <w:lang w:val="uk-UA"/>
        </w:rPr>
      </w:pPr>
      <w:r w:rsidRPr="001C4E72">
        <w:rPr>
          <w:rFonts w:ascii="Times New Roman" w:hAnsi="Times New Roman"/>
          <w:sz w:val="28"/>
          <w:szCs w:val="28"/>
          <w:lang w:val="uk-UA"/>
        </w:rPr>
        <w:t xml:space="preserve">Дитячий і юнацький організми характеризуються не тільки меншою аеробного, але і меншою анаеробної продуктивністю. Це певною мірою обмежує працездатність, особливо у вправах анаеробної потужності, при яких анаеробні процеси </w:t>
      </w:r>
      <w:proofErr w:type="spellStart"/>
      <w:r w:rsidRPr="001C4E72">
        <w:rPr>
          <w:rFonts w:ascii="Times New Roman" w:hAnsi="Times New Roman"/>
          <w:sz w:val="28"/>
          <w:szCs w:val="28"/>
          <w:lang w:val="uk-UA"/>
        </w:rPr>
        <w:t>енергопродукції</w:t>
      </w:r>
      <w:proofErr w:type="spellEnd"/>
      <w:r w:rsidRPr="001C4E72">
        <w:rPr>
          <w:rFonts w:ascii="Times New Roman" w:hAnsi="Times New Roman"/>
          <w:sz w:val="28"/>
          <w:szCs w:val="28"/>
          <w:lang w:val="uk-UA"/>
        </w:rPr>
        <w:t xml:space="preserve"> відіграють істотну роль. Одним з показників анаеробної продуктивності служить величина максимального кисневого боргу, яка з віком зростає. Встановлено, що діти 9-10 років припиняють роботу при навантаженні 8-9, 3 </w:t>
      </w:r>
      <w:proofErr w:type="spellStart"/>
      <w:r w:rsidRPr="001C4E72">
        <w:rPr>
          <w:rFonts w:ascii="Times New Roman" w:hAnsi="Times New Roman"/>
          <w:sz w:val="28"/>
          <w:szCs w:val="28"/>
          <w:lang w:val="uk-UA"/>
        </w:rPr>
        <w:t>кгм</w:t>
      </w:r>
      <w:proofErr w:type="spellEnd"/>
      <w:r w:rsidRPr="001C4E72">
        <w:rPr>
          <w:rFonts w:ascii="Times New Roman" w:hAnsi="Times New Roman"/>
          <w:sz w:val="28"/>
          <w:szCs w:val="28"/>
          <w:lang w:val="uk-UA"/>
        </w:rPr>
        <w:t xml:space="preserve">/з, коли кисневий борг становить 800-1200 мл. Підлітки </w:t>
      </w:r>
      <w:r w:rsidRPr="001C4E72">
        <w:rPr>
          <w:rFonts w:ascii="Times New Roman" w:hAnsi="Times New Roman"/>
          <w:sz w:val="28"/>
          <w:szCs w:val="28"/>
          <w:lang w:val="uk-UA"/>
        </w:rPr>
        <w:lastRenderedPageBreak/>
        <w:t xml:space="preserve">12-14 років можуть виконувати роботу, рівну 12-17 </w:t>
      </w:r>
      <w:proofErr w:type="spellStart"/>
      <w:r w:rsidRPr="001C4E72">
        <w:rPr>
          <w:rFonts w:ascii="Times New Roman" w:hAnsi="Times New Roman"/>
          <w:sz w:val="28"/>
          <w:szCs w:val="28"/>
          <w:lang w:val="uk-UA"/>
        </w:rPr>
        <w:t>кгм</w:t>
      </w:r>
      <w:proofErr w:type="spellEnd"/>
      <w:r w:rsidRPr="001C4E72">
        <w:rPr>
          <w:rFonts w:ascii="Times New Roman" w:hAnsi="Times New Roman"/>
          <w:sz w:val="28"/>
          <w:szCs w:val="28"/>
          <w:lang w:val="uk-UA"/>
        </w:rPr>
        <w:t xml:space="preserve">/з, при кисневому боргу 2000-2500 мл. Граничне навантаження для дорослих – 20-45 </w:t>
      </w:r>
      <w:proofErr w:type="spellStart"/>
      <w:r w:rsidRPr="001C4E72">
        <w:rPr>
          <w:rFonts w:ascii="Times New Roman" w:hAnsi="Times New Roman"/>
          <w:sz w:val="28"/>
          <w:szCs w:val="28"/>
          <w:lang w:val="uk-UA"/>
        </w:rPr>
        <w:t>кгм</w:t>
      </w:r>
      <w:proofErr w:type="spellEnd"/>
      <w:r w:rsidRPr="001C4E72">
        <w:rPr>
          <w:rFonts w:ascii="Times New Roman" w:hAnsi="Times New Roman"/>
          <w:sz w:val="28"/>
          <w:szCs w:val="28"/>
          <w:lang w:val="uk-UA"/>
        </w:rPr>
        <w:t>/з, А кисневий борг – 6000 мл. разом з тим у дітей кисневий борг становить більший відсоток від кисневого запиту. Величина як швидкої (</w:t>
      </w:r>
      <w:proofErr w:type="spellStart"/>
      <w:r w:rsidRPr="001C4E72">
        <w:rPr>
          <w:rFonts w:ascii="Times New Roman" w:hAnsi="Times New Roman"/>
          <w:sz w:val="28"/>
          <w:szCs w:val="28"/>
          <w:lang w:val="uk-UA"/>
        </w:rPr>
        <w:t>алактатної</w:t>
      </w:r>
      <w:proofErr w:type="spellEnd"/>
      <w:r w:rsidRPr="001C4E72">
        <w:rPr>
          <w:rFonts w:ascii="Times New Roman" w:hAnsi="Times New Roman"/>
          <w:sz w:val="28"/>
          <w:szCs w:val="28"/>
          <w:lang w:val="uk-UA"/>
        </w:rPr>
        <w:t>), так і повільної (</w:t>
      </w:r>
      <w:proofErr w:type="spellStart"/>
      <w:r w:rsidRPr="001C4E72">
        <w:rPr>
          <w:rFonts w:ascii="Times New Roman" w:hAnsi="Times New Roman"/>
          <w:sz w:val="28"/>
          <w:szCs w:val="28"/>
          <w:lang w:val="uk-UA"/>
        </w:rPr>
        <w:t>лакгатної</w:t>
      </w:r>
      <w:proofErr w:type="spellEnd"/>
      <w:r w:rsidRPr="001C4E72">
        <w:rPr>
          <w:rFonts w:ascii="Times New Roman" w:hAnsi="Times New Roman"/>
          <w:sz w:val="28"/>
          <w:szCs w:val="28"/>
          <w:lang w:val="uk-UA"/>
        </w:rPr>
        <w:t xml:space="preserve">) фракцій кисневого боргу у них менше. Максимальні значення цих компонентів кисневої заборгованості відзначаються у віці 20-30 років </w:t>
      </w:r>
      <w:r w:rsidRPr="001C4E72">
        <w:rPr>
          <w:rFonts w:ascii="Times New Roman" w:hAnsi="Times New Roman"/>
          <w:color w:val="000000"/>
          <w:sz w:val="28"/>
          <w:szCs w:val="28"/>
          <w:lang w:val="uk-UA"/>
        </w:rPr>
        <w:t>[15</w:t>
      </w:r>
      <w:r w:rsidR="00BB120B">
        <w:rPr>
          <w:rFonts w:ascii="Times New Roman" w:hAnsi="Times New Roman"/>
          <w:color w:val="000000"/>
          <w:sz w:val="28"/>
          <w:szCs w:val="28"/>
          <w:lang w:val="uk-UA"/>
        </w:rPr>
        <w:t>, с. 109</w:t>
      </w:r>
      <w:r w:rsidRPr="001C4E72">
        <w:rPr>
          <w:rFonts w:ascii="Times New Roman" w:hAnsi="Times New Roman"/>
          <w:color w:val="000000"/>
          <w:sz w:val="28"/>
          <w:szCs w:val="28"/>
          <w:lang w:val="uk-UA"/>
        </w:rPr>
        <w:t>]</w:t>
      </w:r>
      <w:r w:rsidRPr="001C4E72">
        <w:rPr>
          <w:rFonts w:ascii="Times New Roman" w:hAnsi="Times New Roman" w:cs="Times New Roman"/>
          <w:sz w:val="28"/>
          <w:szCs w:val="28"/>
          <w:lang w:val="uk-UA"/>
        </w:rPr>
        <w:t>.</w:t>
      </w:r>
    </w:p>
    <w:p w:rsidR="002A070D" w:rsidRPr="001C4E72" w:rsidRDefault="00AD0CD5">
      <w:pPr>
        <w:pStyle w:val="HTML"/>
        <w:shd w:val="clear" w:color="auto" w:fill="FFFFFF"/>
        <w:spacing w:line="360" w:lineRule="auto"/>
        <w:ind w:firstLine="709"/>
        <w:jc w:val="both"/>
        <w:rPr>
          <w:rFonts w:ascii="Times New Roman" w:hAnsi="Times New Roman"/>
          <w:sz w:val="28"/>
          <w:szCs w:val="28"/>
          <w:lang w:val="uk-UA"/>
        </w:rPr>
      </w:pPr>
      <w:r w:rsidRPr="001C4E72">
        <w:rPr>
          <w:rFonts w:ascii="Times New Roman" w:hAnsi="Times New Roman"/>
          <w:sz w:val="28"/>
          <w:szCs w:val="28"/>
          <w:lang w:val="uk-UA"/>
        </w:rPr>
        <w:t xml:space="preserve">Про підвищення з віком анаеробних можливостей організму свідчать зміни концентрації молочної кислоти в крові. У дітей 7-8 років при вправах максимальної інтенсивності вміст молочної кислоти в крові підвищується до 80 мг%, у 14-15-річних – до 100 мг%, а у дорослих – до 112 мг%. Ці дані вказують на те, що діти та підлітки менш, ніж дорослі, здатні працювати в анаеробних умовах </w:t>
      </w:r>
      <w:r w:rsidRPr="001C4E72">
        <w:rPr>
          <w:rFonts w:ascii="Times New Roman" w:hAnsi="Times New Roman"/>
          <w:color w:val="000000"/>
          <w:sz w:val="28"/>
          <w:szCs w:val="28"/>
          <w:lang w:val="uk-UA"/>
        </w:rPr>
        <w:t>[15</w:t>
      </w:r>
      <w:r w:rsidR="00BB120B">
        <w:rPr>
          <w:rFonts w:ascii="Times New Roman" w:hAnsi="Times New Roman"/>
          <w:color w:val="000000"/>
          <w:sz w:val="28"/>
          <w:szCs w:val="28"/>
          <w:lang w:val="uk-UA"/>
        </w:rPr>
        <w:t>, с. 39; 45, с. 92</w:t>
      </w:r>
      <w:r w:rsidRPr="001C4E72">
        <w:rPr>
          <w:rFonts w:ascii="Times New Roman" w:hAnsi="Times New Roman"/>
          <w:color w:val="000000"/>
          <w:sz w:val="28"/>
          <w:szCs w:val="28"/>
          <w:lang w:val="uk-UA"/>
        </w:rPr>
        <w:t>]</w:t>
      </w:r>
      <w:r w:rsidRPr="001C4E72">
        <w:rPr>
          <w:rFonts w:ascii="Times New Roman" w:hAnsi="Times New Roman" w:cs="Times New Roman"/>
          <w:sz w:val="28"/>
          <w:szCs w:val="28"/>
          <w:lang w:val="uk-UA"/>
        </w:rPr>
        <w:t>.</w:t>
      </w:r>
    </w:p>
    <w:p w:rsidR="002A070D" w:rsidRPr="001C4E72" w:rsidRDefault="00AD0CD5">
      <w:pPr>
        <w:pStyle w:val="HTML"/>
        <w:shd w:val="clear" w:color="auto" w:fill="FFFFFF"/>
        <w:spacing w:line="360" w:lineRule="auto"/>
        <w:ind w:firstLine="709"/>
        <w:jc w:val="both"/>
        <w:rPr>
          <w:rFonts w:ascii="Times New Roman" w:hAnsi="Times New Roman"/>
          <w:sz w:val="28"/>
          <w:szCs w:val="28"/>
          <w:lang w:val="uk-UA"/>
        </w:rPr>
      </w:pPr>
      <w:r w:rsidRPr="001C4E72">
        <w:rPr>
          <w:rFonts w:ascii="Times New Roman" w:hAnsi="Times New Roman"/>
          <w:sz w:val="28"/>
          <w:szCs w:val="28"/>
          <w:lang w:val="uk-UA"/>
        </w:rPr>
        <w:t>Формування аеробного і анаеробного механізмів енергетичного забезпечення м'язової діяльності відбувається в різні терміни. Анаеробні можливості розвиваються пізніше.</w:t>
      </w:r>
    </w:p>
    <w:p w:rsidR="002A070D" w:rsidRPr="001C4E72" w:rsidRDefault="00AD0CD5">
      <w:pPr>
        <w:pStyle w:val="HTML"/>
        <w:shd w:val="clear" w:color="auto" w:fill="FFFFFF"/>
        <w:spacing w:line="360" w:lineRule="auto"/>
        <w:ind w:firstLine="709"/>
        <w:jc w:val="both"/>
        <w:rPr>
          <w:rFonts w:ascii="Times New Roman" w:hAnsi="Times New Roman"/>
          <w:b/>
          <w:bCs/>
          <w:sz w:val="28"/>
          <w:szCs w:val="28"/>
          <w:lang w:val="uk-UA"/>
        </w:rPr>
      </w:pPr>
      <w:r w:rsidRPr="001C4E72">
        <w:rPr>
          <w:rFonts w:ascii="Times New Roman" w:hAnsi="Times New Roman"/>
          <w:b/>
          <w:bCs/>
          <w:sz w:val="28"/>
          <w:szCs w:val="28"/>
          <w:lang w:val="uk-UA"/>
        </w:rPr>
        <w:t>Вікові особливості динаміки стану організму при спортивній діяльності</w:t>
      </w:r>
    </w:p>
    <w:p w:rsidR="002A070D" w:rsidRPr="001C4E72" w:rsidRDefault="00AD0CD5">
      <w:pPr>
        <w:pStyle w:val="HTML"/>
        <w:shd w:val="clear" w:color="auto" w:fill="FFFFFF"/>
        <w:spacing w:line="360" w:lineRule="auto"/>
        <w:ind w:firstLine="709"/>
        <w:jc w:val="both"/>
        <w:rPr>
          <w:rFonts w:ascii="Times New Roman" w:hAnsi="Times New Roman"/>
          <w:sz w:val="28"/>
          <w:szCs w:val="28"/>
          <w:lang w:val="uk-UA"/>
        </w:rPr>
      </w:pPr>
      <w:r w:rsidRPr="001C4E72">
        <w:rPr>
          <w:rFonts w:ascii="Times New Roman" w:hAnsi="Times New Roman"/>
          <w:sz w:val="28"/>
          <w:szCs w:val="28"/>
          <w:lang w:val="uk-UA"/>
        </w:rPr>
        <w:t>В процесі спортивної діяльності в фізіологічному стані організму відзначається кілька періодів, що змінюють один одног</w:t>
      </w:r>
      <w:r w:rsidR="00D71571" w:rsidRPr="001C4E72">
        <w:rPr>
          <w:rFonts w:ascii="Times New Roman" w:hAnsi="Times New Roman"/>
          <w:sz w:val="28"/>
          <w:szCs w:val="28"/>
          <w:lang w:val="uk-UA"/>
        </w:rPr>
        <w:t xml:space="preserve">о: стартовий стан, </w:t>
      </w:r>
      <w:r w:rsidRPr="001C4E72">
        <w:rPr>
          <w:rFonts w:ascii="Times New Roman" w:hAnsi="Times New Roman"/>
          <w:sz w:val="28"/>
          <w:szCs w:val="28"/>
          <w:lang w:val="uk-UA"/>
        </w:rPr>
        <w:t>стійкий стан, стомлення і відновлення.</w:t>
      </w:r>
    </w:p>
    <w:p w:rsidR="002A070D" w:rsidRPr="001C4E72" w:rsidRDefault="00AD0CD5">
      <w:pPr>
        <w:pStyle w:val="HTML"/>
        <w:shd w:val="clear" w:color="auto" w:fill="FFFFFF"/>
        <w:spacing w:line="360" w:lineRule="auto"/>
        <w:ind w:firstLine="709"/>
        <w:jc w:val="both"/>
        <w:rPr>
          <w:rFonts w:ascii="Times New Roman" w:hAnsi="Times New Roman"/>
          <w:sz w:val="28"/>
          <w:szCs w:val="28"/>
          <w:lang w:val="uk-UA"/>
        </w:rPr>
      </w:pPr>
      <w:r w:rsidRPr="001C4E72">
        <w:rPr>
          <w:rFonts w:ascii="Times New Roman" w:hAnsi="Times New Roman"/>
          <w:sz w:val="28"/>
          <w:szCs w:val="28"/>
          <w:lang w:val="uk-UA"/>
        </w:rPr>
        <w:t xml:space="preserve">У юних спортсменів передстартові </w:t>
      </w:r>
      <w:r w:rsidR="00D71571" w:rsidRPr="001C4E72">
        <w:rPr>
          <w:rFonts w:ascii="Times New Roman" w:hAnsi="Times New Roman"/>
          <w:sz w:val="28"/>
          <w:szCs w:val="28"/>
          <w:lang w:val="uk-UA"/>
        </w:rPr>
        <w:t>умовно-рефлекторні</w:t>
      </w:r>
      <w:r w:rsidRPr="001C4E72">
        <w:rPr>
          <w:rFonts w:ascii="Times New Roman" w:hAnsi="Times New Roman"/>
          <w:sz w:val="28"/>
          <w:szCs w:val="28"/>
          <w:lang w:val="uk-UA"/>
        </w:rPr>
        <w:t xml:space="preserve"> зміни різних функцій можуть бути більш виражені, ніж у дорослих. Словесна інформація про майбутню м'язової діяльності викликає у дітей більш помітні зміни ЧСС і АТ, причому у спортсменів </w:t>
      </w:r>
      <w:proofErr w:type="spellStart"/>
      <w:r w:rsidRPr="001C4E72">
        <w:rPr>
          <w:rFonts w:ascii="Times New Roman" w:hAnsi="Times New Roman"/>
          <w:sz w:val="28"/>
          <w:szCs w:val="28"/>
          <w:lang w:val="uk-UA"/>
        </w:rPr>
        <w:t>передробоче</w:t>
      </w:r>
      <w:proofErr w:type="spellEnd"/>
      <w:r w:rsidR="00331D64" w:rsidRPr="001C4E72">
        <w:rPr>
          <w:rFonts w:ascii="Times New Roman" w:hAnsi="Times New Roman"/>
          <w:sz w:val="28"/>
          <w:szCs w:val="28"/>
          <w:lang w:val="uk-UA"/>
        </w:rPr>
        <w:t xml:space="preserve"> збільшення функцій більш значне</w:t>
      </w:r>
      <w:r w:rsidRPr="001C4E72">
        <w:rPr>
          <w:rFonts w:ascii="Times New Roman" w:hAnsi="Times New Roman"/>
          <w:sz w:val="28"/>
          <w:szCs w:val="28"/>
          <w:lang w:val="uk-UA"/>
        </w:rPr>
        <w:t xml:space="preserve"> в порівнянні з </w:t>
      </w:r>
      <w:r w:rsidR="00331D64" w:rsidRPr="001C4E72">
        <w:rPr>
          <w:rFonts w:ascii="Times New Roman" w:hAnsi="Times New Roman"/>
          <w:sz w:val="28"/>
          <w:szCs w:val="28"/>
          <w:lang w:val="uk-UA"/>
        </w:rPr>
        <w:t xml:space="preserve">тими хто </w:t>
      </w:r>
      <w:r w:rsidRPr="001C4E72">
        <w:rPr>
          <w:rFonts w:ascii="Times New Roman" w:hAnsi="Times New Roman"/>
          <w:sz w:val="28"/>
          <w:szCs w:val="28"/>
          <w:lang w:val="uk-UA"/>
        </w:rPr>
        <w:t xml:space="preserve">не займаються спортом </w:t>
      </w:r>
      <w:r w:rsidRPr="001C4E72">
        <w:rPr>
          <w:rFonts w:ascii="Times New Roman" w:hAnsi="Times New Roman"/>
          <w:color w:val="000000"/>
          <w:sz w:val="28"/>
          <w:szCs w:val="28"/>
          <w:lang w:val="uk-UA"/>
        </w:rPr>
        <w:t>[10</w:t>
      </w:r>
      <w:r w:rsidR="00BB120B">
        <w:rPr>
          <w:rFonts w:ascii="Times New Roman" w:hAnsi="Times New Roman"/>
          <w:color w:val="000000"/>
          <w:sz w:val="28"/>
          <w:szCs w:val="28"/>
          <w:lang w:val="uk-UA"/>
        </w:rPr>
        <w:t>, с. 29; 34, с. 82</w:t>
      </w:r>
      <w:r w:rsidRPr="001C4E72">
        <w:rPr>
          <w:rFonts w:ascii="Times New Roman" w:hAnsi="Times New Roman"/>
          <w:color w:val="000000"/>
          <w:sz w:val="28"/>
          <w:szCs w:val="28"/>
          <w:lang w:val="uk-UA"/>
        </w:rPr>
        <w:t>]</w:t>
      </w:r>
      <w:r w:rsidRPr="001C4E72">
        <w:rPr>
          <w:rFonts w:ascii="Times New Roman" w:hAnsi="Times New Roman" w:cs="Times New Roman"/>
          <w:sz w:val="28"/>
          <w:szCs w:val="28"/>
          <w:lang w:val="uk-UA"/>
        </w:rPr>
        <w:t>.</w:t>
      </w:r>
    </w:p>
    <w:p w:rsidR="002A070D" w:rsidRPr="001C4E72" w:rsidRDefault="00331D64">
      <w:pPr>
        <w:pStyle w:val="HTML"/>
        <w:shd w:val="clear" w:color="auto" w:fill="FFFFFF"/>
        <w:spacing w:line="360" w:lineRule="auto"/>
        <w:ind w:firstLine="709"/>
        <w:jc w:val="both"/>
        <w:rPr>
          <w:rFonts w:ascii="Times New Roman" w:hAnsi="Times New Roman"/>
          <w:sz w:val="28"/>
          <w:szCs w:val="28"/>
          <w:lang w:val="uk-UA"/>
        </w:rPr>
      </w:pPr>
      <w:r w:rsidRPr="001C4E72">
        <w:rPr>
          <w:rFonts w:ascii="Times New Roman" w:hAnsi="Times New Roman"/>
          <w:sz w:val="28"/>
          <w:szCs w:val="28"/>
          <w:lang w:val="uk-UA"/>
        </w:rPr>
        <w:t>Період працездатності</w:t>
      </w:r>
      <w:r w:rsidR="00AD0CD5" w:rsidRPr="001C4E72">
        <w:rPr>
          <w:rFonts w:ascii="Times New Roman" w:hAnsi="Times New Roman"/>
          <w:sz w:val="28"/>
          <w:szCs w:val="28"/>
          <w:lang w:val="uk-UA"/>
        </w:rPr>
        <w:t xml:space="preserve"> у дітей дещо коротше, ніж у дорослих. Наприклад, у дітей 7-14 років в бігу на короткі дистанції максимальна швидкість досягається на 5-й секунді, а у юнаків 17-18 років – на 6-й. Правда, юнаки за цей час досягають більшої швидкості і долають більшу відстань. У вправах на </w:t>
      </w:r>
      <w:r w:rsidR="00AD0CD5" w:rsidRPr="001C4E72">
        <w:rPr>
          <w:rFonts w:ascii="Times New Roman" w:hAnsi="Times New Roman"/>
          <w:sz w:val="28"/>
          <w:szCs w:val="28"/>
          <w:lang w:val="uk-UA"/>
        </w:rPr>
        <w:lastRenderedPageBreak/>
        <w:t>витривалість у дітей також дещо раніше стабілізуються деякі показники працездатності, серц</w:t>
      </w:r>
      <w:r w:rsidR="00BB120B">
        <w:rPr>
          <w:rFonts w:ascii="Times New Roman" w:hAnsi="Times New Roman"/>
          <w:sz w:val="28"/>
          <w:szCs w:val="28"/>
          <w:lang w:val="uk-UA"/>
        </w:rPr>
        <w:t xml:space="preserve">ево-судинної і дихальної систем </w:t>
      </w:r>
      <w:r w:rsidR="00BB120B">
        <w:rPr>
          <w:rFonts w:ascii="Times New Roman" w:hAnsi="Times New Roman"/>
          <w:color w:val="000000"/>
          <w:sz w:val="28"/>
          <w:szCs w:val="28"/>
          <w:lang w:val="uk-UA"/>
        </w:rPr>
        <w:t>[19, с.54; 25, с.34</w:t>
      </w:r>
      <w:r w:rsidR="00BB120B" w:rsidRPr="001C4E72">
        <w:rPr>
          <w:rFonts w:ascii="Times New Roman" w:hAnsi="Times New Roman"/>
          <w:color w:val="000000"/>
          <w:sz w:val="28"/>
          <w:szCs w:val="28"/>
          <w:lang w:val="uk-UA"/>
        </w:rPr>
        <w:t>]</w:t>
      </w:r>
      <w:r w:rsidR="00BB120B" w:rsidRPr="001C4E72">
        <w:rPr>
          <w:rFonts w:ascii="Times New Roman" w:hAnsi="Times New Roman" w:cs="Times New Roman"/>
          <w:sz w:val="28"/>
          <w:szCs w:val="28"/>
          <w:lang w:val="uk-UA"/>
        </w:rPr>
        <w:t>.</w:t>
      </w:r>
    </w:p>
    <w:p w:rsidR="002A070D" w:rsidRPr="001C4E72" w:rsidRDefault="00AD0CD5">
      <w:pPr>
        <w:pStyle w:val="HTML"/>
        <w:shd w:val="clear" w:color="auto" w:fill="FFFFFF"/>
        <w:spacing w:line="360" w:lineRule="auto"/>
        <w:ind w:firstLine="709"/>
        <w:jc w:val="both"/>
        <w:rPr>
          <w:rFonts w:ascii="Times New Roman" w:hAnsi="Times New Roman"/>
          <w:sz w:val="28"/>
          <w:szCs w:val="28"/>
          <w:lang w:val="uk-UA"/>
        </w:rPr>
      </w:pPr>
      <w:r w:rsidRPr="001C4E72">
        <w:rPr>
          <w:rFonts w:ascii="Times New Roman" w:hAnsi="Times New Roman"/>
          <w:sz w:val="28"/>
          <w:szCs w:val="28"/>
          <w:lang w:val="uk-UA"/>
        </w:rPr>
        <w:t xml:space="preserve">Після періоду </w:t>
      </w:r>
      <w:r w:rsidR="00331D64" w:rsidRPr="001C4E72">
        <w:rPr>
          <w:rFonts w:ascii="Times New Roman" w:hAnsi="Times New Roman"/>
          <w:sz w:val="28"/>
          <w:szCs w:val="28"/>
          <w:lang w:val="uk-UA"/>
        </w:rPr>
        <w:t>працездат</w:t>
      </w:r>
      <w:r w:rsidR="00B87ECB" w:rsidRPr="001C4E72">
        <w:rPr>
          <w:rFonts w:ascii="Times New Roman" w:hAnsi="Times New Roman"/>
          <w:sz w:val="28"/>
          <w:szCs w:val="28"/>
          <w:lang w:val="uk-UA"/>
        </w:rPr>
        <w:t>н</w:t>
      </w:r>
      <w:r w:rsidR="00331D64" w:rsidRPr="001C4E72">
        <w:rPr>
          <w:rFonts w:ascii="Times New Roman" w:hAnsi="Times New Roman"/>
          <w:sz w:val="28"/>
          <w:szCs w:val="28"/>
          <w:lang w:val="uk-UA"/>
        </w:rPr>
        <w:t>ості</w:t>
      </w:r>
      <w:r w:rsidRPr="001C4E72">
        <w:rPr>
          <w:rFonts w:ascii="Times New Roman" w:hAnsi="Times New Roman"/>
          <w:sz w:val="28"/>
          <w:szCs w:val="28"/>
          <w:lang w:val="uk-UA"/>
        </w:rPr>
        <w:t xml:space="preserve"> настає стійкий стан. Здатність утримувати стійкий стан залежить від віку. Діти менше, ніж дорослі, здатні зберігати його. Вони швидше досягають м</w:t>
      </w:r>
      <w:r w:rsidR="00B87ECB" w:rsidRPr="001C4E72">
        <w:rPr>
          <w:rFonts w:ascii="Times New Roman" w:hAnsi="Times New Roman"/>
          <w:sz w:val="28"/>
          <w:szCs w:val="28"/>
          <w:lang w:val="uk-UA"/>
        </w:rPr>
        <w:t>аксимального рівня споживання О</w:t>
      </w:r>
      <w:r w:rsidR="00B87ECB" w:rsidRPr="001C4E72">
        <w:rPr>
          <w:rFonts w:ascii="Times New Roman" w:hAnsi="Times New Roman"/>
          <w:sz w:val="28"/>
          <w:szCs w:val="28"/>
          <w:vertAlign w:val="subscript"/>
          <w:lang w:val="uk-UA"/>
        </w:rPr>
        <w:t>2</w:t>
      </w:r>
      <w:r w:rsidRPr="001C4E72">
        <w:rPr>
          <w:rFonts w:ascii="Times New Roman" w:hAnsi="Times New Roman"/>
          <w:sz w:val="28"/>
          <w:szCs w:val="28"/>
          <w:lang w:val="uk-UA"/>
        </w:rPr>
        <w:t xml:space="preserve">, але в здатності утримувати цей рівень поступаються дорослим. Більш короткий період стійкого стану поєднується у підлітків з більш стрімким, ніж у дорослих, розвитком </w:t>
      </w:r>
      <w:proofErr w:type="spellStart"/>
      <w:r w:rsidRPr="001C4E72">
        <w:rPr>
          <w:rFonts w:ascii="Times New Roman" w:hAnsi="Times New Roman"/>
          <w:sz w:val="28"/>
          <w:szCs w:val="28"/>
          <w:lang w:val="uk-UA"/>
        </w:rPr>
        <w:t>гіпоксемії</w:t>
      </w:r>
      <w:proofErr w:type="spellEnd"/>
      <w:r w:rsidRPr="001C4E72">
        <w:rPr>
          <w:rFonts w:ascii="Times New Roman" w:hAnsi="Times New Roman"/>
          <w:sz w:val="28"/>
          <w:szCs w:val="28"/>
          <w:lang w:val="uk-UA"/>
        </w:rPr>
        <w:t xml:space="preserve">, що є результатом більшого неузгодженості функцій у підлітків при </w:t>
      </w:r>
      <w:r w:rsidR="00E63450" w:rsidRPr="001C4E72">
        <w:rPr>
          <w:rFonts w:ascii="Times New Roman" w:hAnsi="Times New Roman"/>
          <w:sz w:val="28"/>
          <w:szCs w:val="28"/>
          <w:lang w:val="uk-UA"/>
        </w:rPr>
        <w:t xml:space="preserve">напруженій м'язової діяльності </w:t>
      </w:r>
      <w:r w:rsidRPr="001C4E72">
        <w:rPr>
          <w:rFonts w:ascii="Times New Roman" w:hAnsi="Times New Roman"/>
          <w:sz w:val="28"/>
          <w:szCs w:val="28"/>
          <w:lang w:val="uk-UA"/>
        </w:rPr>
        <w:t>[30</w:t>
      </w:r>
      <w:r w:rsidR="00BB120B">
        <w:rPr>
          <w:rFonts w:ascii="Times New Roman" w:hAnsi="Times New Roman"/>
          <w:sz w:val="28"/>
          <w:szCs w:val="28"/>
          <w:lang w:val="uk-UA"/>
        </w:rPr>
        <w:t>; 67; 69</w:t>
      </w:r>
      <w:r w:rsidRPr="001C4E72">
        <w:rPr>
          <w:rFonts w:ascii="Times New Roman" w:hAnsi="Times New Roman"/>
          <w:sz w:val="28"/>
          <w:szCs w:val="28"/>
          <w:lang w:val="uk-UA"/>
        </w:rPr>
        <w:t>].</w:t>
      </w:r>
    </w:p>
    <w:p w:rsidR="002A070D" w:rsidRPr="001C4E72" w:rsidRDefault="00AD0CD5">
      <w:pPr>
        <w:pStyle w:val="HTML"/>
        <w:shd w:val="clear" w:color="auto" w:fill="FFFFFF"/>
        <w:spacing w:line="360" w:lineRule="auto"/>
        <w:ind w:firstLine="709"/>
        <w:jc w:val="both"/>
        <w:rPr>
          <w:rFonts w:ascii="Times New Roman" w:hAnsi="Times New Roman"/>
          <w:sz w:val="28"/>
          <w:szCs w:val="28"/>
          <w:lang w:val="uk-UA"/>
        </w:rPr>
      </w:pPr>
      <w:r w:rsidRPr="001C4E72">
        <w:rPr>
          <w:rFonts w:ascii="Times New Roman" w:hAnsi="Times New Roman"/>
          <w:sz w:val="28"/>
          <w:szCs w:val="28"/>
          <w:lang w:val="uk-UA"/>
        </w:rPr>
        <w:t>Від віку залежить також характер процесів стомлення. У дітей в період втоми працездатність, швидкість рухів знижуються в більшій мірі, ніж у дорослих. Діти змушені припиняти роботу при менших змінах внутрішнього середовища організму, в умовах значно меншою кисневої заборгованості.</w:t>
      </w:r>
    </w:p>
    <w:p w:rsidR="002A070D" w:rsidRPr="001C4E72" w:rsidRDefault="00B87ECB">
      <w:pPr>
        <w:pStyle w:val="HTML"/>
        <w:shd w:val="clear" w:color="auto" w:fill="FFFFFF"/>
        <w:spacing w:line="360" w:lineRule="auto"/>
        <w:ind w:firstLine="709"/>
        <w:jc w:val="both"/>
        <w:rPr>
          <w:rFonts w:ascii="Times New Roman" w:hAnsi="Times New Roman"/>
          <w:sz w:val="28"/>
          <w:szCs w:val="28"/>
          <w:lang w:val="uk-UA"/>
        </w:rPr>
      </w:pPr>
      <w:r w:rsidRPr="001C4E72">
        <w:rPr>
          <w:rFonts w:ascii="Times New Roman" w:hAnsi="Times New Roman"/>
          <w:sz w:val="28"/>
          <w:szCs w:val="28"/>
          <w:lang w:val="uk-UA"/>
        </w:rPr>
        <w:t>При помірній аеробній</w:t>
      </w:r>
      <w:r w:rsidR="00AD0CD5" w:rsidRPr="001C4E72">
        <w:rPr>
          <w:rFonts w:ascii="Times New Roman" w:hAnsi="Times New Roman"/>
          <w:sz w:val="28"/>
          <w:szCs w:val="28"/>
          <w:lang w:val="uk-UA"/>
        </w:rPr>
        <w:t xml:space="preserve"> роботі в період розвивається стомлення у підлітків більше виражена </w:t>
      </w:r>
      <w:proofErr w:type="spellStart"/>
      <w:r w:rsidR="00AD0CD5" w:rsidRPr="001C4E72">
        <w:rPr>
          <w:rFonts w:ascii="Times New Roman" w:hAnsi="Times New Roman"/>
          <w:sz w:val="28"/>
          <w:szCs w:val="28"/>
          <w:lang w:val="uk-UA"/>
        </w:rPr>
        <w:t>дискоординація</w:t>
      </w:r>
      <w:proofErr w:type="spellEnd"/>
      <w:r w:rsidR="00AD0CD5" w:rsidRPr="001C4E72">
        <w:rPr>
          <w:rFonts w:ascii="Times New Roman" w:hAnsi="Times New Roman"/>
          <w:sz w:val="28"/>
          <w:szCs w:val="28"/>
          <w:lang w:val="uk-UA"/>
        </w:rPr>
        <w:t xml:space="preserve"> вегетативних функцій (дихання і кровообігу), в більшій мірі підвищує</w:t>
      </w:r>
      <w:r w:rsidR="00BB120B">
        <w:rPr>
          <w:rFonts w:ascii="Times New Roman" w:hAnsi="Times New Roman"/>
          <w:sz w:val="28"/>
          <w:szCs w:val="28"/>
          <w:lang w:val="uk-UA"/>
        </w:rPr>
        <w:t>ться енергетична вартість вправ</w:t>
      </w:r>
      <w:r w:rsidR="00BB120B" w:rsidRPr="00BB120B">
        <w:rPr>
          <w:rFonts w:ascii="Times New Roman" w:hAnsi="Times New Roman"/>
          <w:color w:val="000000"/>
          <w:sz w:val="28"/>
          <w:szCs w:val="28"/>
          <w:lang w:val="uk-UA"/>
        </w:rPr>
        <w:t xml:space="preserve"> </w:t>
      </w:r>
      <w:r w:rsidR="00BB120B">
        <w:rPr>
          <w:rFonts w:ascii="Times New Roman" w:hAnsi="Times New Roman"/>
          <w:color w:val="000000"/>
          <w:sz w:val="28"/>
          <w:szCs w:val="28"/>
          <w:lang w:val="uk-UA"/>
        </w:rPr>
        <w:t>[27, с.21</w:t>
      </w:r>
      <w:r w:rsidR="00BB120B" w:rsidRPr="001C4E72">
        <w:rPr>
          <w:rFonts w:ascii="Times New Roman" w:hAnsi="Times New Roman"/>
          <w:color w:val="000000"/>
          <w:sz w:val="28"/>
          <w:szCs w:val="28"/>
          <w:lang w:val="uk-UA"/>
        </w:rPr>
        <w:t>]</w:t>
      </w:r>
      <w:r w:rsidR="00BB120B" w:rsidRPr="001C4E72">
        <w:rPr>
          <w:rFonts w:ascii="Times New Roman" w:hAnsi="Times New Roman" w:cs="Times New Roman"/>
          <w:sz w:val="28"/>
          <w:szCs w:val="28"/>
          <w:lang w:val="uk-UA"/>
        </w:rPr>
        <w:t>.</w:t>
      </w:r>
    </w:p>
    <w:p w:rsidR="002A070D" w:rsidRPr="001C4E72" w:rsidRDefault="00AD0CD5">
      <w:pPr>
        <w:pStyle w:val="HTML"/>
        <w:shd w:val="clear" w:color="auto" w:fill="FFFFFF"/>
        <w:spacing w:line="360" w:lineRule="auto"/>
        <w:ind w:firstLine="709"/>
        <w:jc w:val="both"/>
        <w:rPr>
          <w:rFonts w:ascii="Times New Roman" w:hAnsi="Times New Roman"/>
          <w:sz w:val="28"/>
          <w:szCs w:val="28"/>
          <w:lang w:val="uk-UA"/>
        </w:rPr>
      </w:pPr>
      <w:r w:rsidRPr="001C4E72">
        <w:rPr>
          <w:rFonts w:ascii="Times New Roman" w:hAnsi="Times New Roman"/>
          <w:sz w:val="28"/>
          <w:szCs w:val="28"/>
          <w:lang w:val="uk-UA"/>
        </w:rPr>
        <w:t>У юних спортсменів стомлення нерідко проявляється в більш значних порушеннях координації рухів і взаємодії рухових і вегетативних функцій (наприклад, в порушенні уз</w:t>
      </w:r>
      <w:r w:rsidR="00E63450" w:rsidRPr="001C4E72">
        <w:rPr>
          <w:rFonts w:ascii="Times New Roman" w:hAnsi="Times New Roman"/>
          <w:sz w:val="28"/>
          <w:szCs w:val="28"/>
          <w:lang w:val="uk-UA"/>
        </w:rPr>
        <w:t xml:space="preserve">годження між диханням і рухом) </w:t>
      </w:r>
      <w:r w:rsidRPr="001C4E72">
        <w:rPr>
          <w:rFonts w:ascii="Times New Roman" w:hAnsi="Times New Roman"/>
          <w:sz w:val="28"/>
          <w:szCs w:val="28"/>
          <w:lang w:val="uk-UA"/>
        </w:rPr>
        <w:t>[</w:t>
      </w:r>
      <w:r w:rsidR="00BB120B">
        <w:rPr>
          <w:rFonts w:ascii="Times New Roman" w:hAnsi="Times New Roman"/>
          <w:sz w:val="28"/>
          <w:szCs w:val="28"/>
          <w:lang w:val="uk-UA"/>
        </w:rPr>
        <w:t xml:space="preserve">33,с. </w:t>
      </w:r>
      <w:r w:rsidRPr="001C4E72">
        <w:rPr>
          <w:rFonts w:ascii="Times New Roman" w:hAnsi="Times New Roman"/>
          <w:sz w:val="28"/>
          <w:szCs w:val="28"/>
          <w:lang w:val="uk-UA"/>
        </w:rPr>
        <w:t>54].</w:t>
      </w:r>
    </w:p>
    <w:p w:rsidR="002A070D" w:rsidRPr="001C4E72" w:rsidRDefault="00AD0CD5">
      <w:pPr>
        <w:pStyle w:val="HTML"/>
        <w:shd w:val="clear" w:color="auto" w:fill="FFFFFF"/>
        <w:spacing w:line="360" w:lineRule="auto"/>
        <w:ind w:firstLine="709"/>
        <w:jc w:val="both"/>
        <w:rPr>
          <w:rFonts w:ascii="Times New Roman" w:hAnsi="Times New Roman"/>
          <w:sz w:val="28"/>
          <w:szCs w:val="28"/>
          <w:lang w:val="uk-UA"/>
        </w:rPr>
      </w:pPr>
      <w:r w:rsidRPr="001C4E72">
        <w:rPr>
          <w:rFonts w:ascii="Times New Roman" w:hAnsi="Times New Roman"/>
          <w:sz w:val="28"/>
          <w:szCs w:val="28"/>
          <w:lang w:val="uk-UA"/>
        </w:rPr>
        <w:t>Вік впливає і на характер відновлювальних процесів після фізичного навантаження. Після нетривалих, переважно анаеробних, вправ відновлення працездатності, вегетативних функцій, ліквідації кисневої заборгованості у дітей відбувається в більш короткі, ніж у дорослих, терміни. Правда, як в абсолютних, так і у відносних одиницях величина кисневої заборгованості у дітей менше. При роботі максимальної потужності у дітей 11 -14 років відновлення спожи</w:t>
      </w:r>
      <w:r w:rsidR="00B87ECB" w:rsidRPr="001C4E72">
        <w:rPr>
          <w:rFonts w:ascii="Times New Roman" w:hAnsi="Times New Roman"/>
          <w:sz w:val="28"/>
          <w:szCs w:val="28"/>
          <w:lang w:val="uk-UA"/>
        </w:rPr>
        <w:t>вання О</w:t>
      </w:r>
      <w:r w:rsidR="00B87ECB" w:rsidRPr="001C4E72">
        <w:rPr>
          <w:rFonts w:ascii="Times New Roman" w:hAnsi="Times New Roman"/>
          <w:sz w:val="28"/>
          <w:szCs w:val="28"/>
          <w:vertAlign w:val="subscript"/>
          <w:lang w:val="uk-UA"/>
        </w:rPr>
        <w:t>2</w:t>
      </w:r>
      <w:r w:rsidRPr="001C4E72">
        <w:rPr>
          <w:rFonts w:ascii="Times New Roman" w:hAnsi="Times New Roman"/>
          <w:sz w:val="28"/>
          <w:szCs w:val="28"/>
          <w:lang w:val="uk-UA"/>
        </w:rPr>
        <w:t xml:space="preserve"> відбувається на 12 - 14-й хв, </w:t>
      </w:r>
      <w:r w:rsidR="00E63450" w:rsidRPr="001C4E72">
        <w:rPr>
          <w:rFonts w:ascii="Times New Roman" w:hAnsi="Times New Roman"/>
          <w:sz w:val="28"/>
          <w:szCs w:val="28"/>
          <w:lang w:val="uk-UA"/>
        </w:rPr>
        <w:t xml:space="preserve">а у дорослих – на 16 - 18-й хв </w:t>
      </w:r>
      <w:r w:rsidRPr="001C4E72">
        <w:rPr>
          <w:rFonts w:ascii="Times New Roman" w:hAnsi="Times New Roman"/>
          <w:sz w:val="28"/>
          <w:szCs w:val="28"/>
          <w:lang w:val="uk-UA"/>
        </w:rPr>
        <w:t>[10</w:t>
      </w:r>
      <w:r w:rsidR="00BB120B">
        <w:rPr>
          <w:rFonts w:ascii="Times New Roman" w:hAnsi="Times New Roman"/>
          <w:sz w:val="28"/>
          <w:szCs w:val="28"/>
          <w:lang w:val="uk-UA"/>
        </w:rPr>
        <w:t>, с. 19</w:t>
      </w:r>
      <w:r w:rsidRPr="001C4E72">
        <w:rPr>
          <w:rFonts w:ascii="Times New Roman" w:hAnsi="Times New Roman"/>
          <w:sz w:val="28"/>
          <w:szCs w:val="28"/>
          <w:lang w:val="uk-UA"/>
        </w:rPr>
        <w:t>].</w:t>
      </w:r>
    </w:p>
    <w:p w:rsidR="002A070D" w:rsidRPr="001C4E72" w:rsidRDefault="00AD0CD5">
      <w:pPr>
        <w:pStyle w:val="HTML"/>
        <w:shd w:val="clear" w:color="auto" w:fill="FFFFFF"/>
        <w:spacing w:line="360" w:lineRule="auto"/>
        <w:ind w:firstLine="709"/>
        <w:jc w:val="both"/>
        <w:rPr>
          <w:rFonts w:ascii="Times New Roman" w:hAnsi="Times New Roman"/>
          <w:sz w:val="28"/>
          <w:szCs w:val="28"/>
          <w:lang w:val="uk-UA"/>
        </w:rPr>
      </w:pPr>
      <w:r w:rsidRPr="001C4E72">
        <w:rPr>
          <w:rFonts w:ascii="Times New Roman" w:hAnsi="Times New Roman"/>
          <w:sz w:val="28"/>
          <w:szCs w:val="28"/>
          <w:lang w:val="uk-UA"/>
        </w:rPr>
        <w:t xml:space="preserve">Відновлювальні процеси після інтенсивних вправ носять; нерівномірний характер. Спочатку вони протікають швидко, а потім повільно. У швидку фазу відновлення ліквідується більша, ніж у дорослих, частина кисневого боргу. У дітей 8 - 9 років вона становить 60-70% загального боргу, а у дорослих – лише </w:t>
      </w:r>
      <w:r w:rsidRPr="001C4E72">
        <w:rPr>
          <w:rFonts w:ascii="Times New Roman" w:hAnsi="Times New Roman"/>
          <w:sz w:val="28"/>
          <w:szCs w:val="28"/>
          <w:lang w:val="uk-UA"/>
        </w:rPr>
        <w:lastRenderedPageBreak/>
        <w:t>близько 40%. З віком (від 11 до 20 років) поряд з підвищенням витривалості і можливості виробляти велику роботу збільшується час відновлення.</w:t>
      </w:r>
    </w:p>
    <w:p w:rsidR="002A070D" w:rsidRPr="001C4E72" w:rsidRDefault="00AD0CD5">
      <w:pPr>
        <w:pStyle w:val="HTML"/>
        <w:shd w:val="clear" w:color="auto" w:fill="FFFFFF"/>
        <w:spacing w:line="360" w:lineRule="auto"/>
        <w:ind w:firstLine="709"/>
        <w:jc w:val="both"/>
        <w:rPr>
          <w:rFonts w:ascii="Times New Roman" w:hAnsi="Times New Roman" w:cs="Times New Roman"/>
          <w:sz w:val="28"/>
          <w:szCs w:val="28"/>
          <w:lang w:val="uk-UA"/>
        </w:rPr>
      </w:pPr>
      <w:r w:rsidRPr="001C4E72">
        <w:rPr>
          <w:rFonts w:ascii="Times New Roman" w:hAnsi="Times New Roman"/>
          <w:sz w:val="28"/>
          <w:szCs w:val="28"/>
          <w:lang w:val="uk-UA"/>
        </w:rPr>
        <w:t>Більш швидке відновлення у дітей після нетривалих вправ не дає їм помітних, переваг перед дорослими. Справа в тому, що при тривалих і утомливих навантаженнях, при багаторазових повтореннях вправ відновлювальні процеси у дітей протікають повільніше</w:t>
      </w:r>
      <w:r w:rsidR="00BB120B">
        <w:rPr>
          <w:rFonts w:ascii="Times New Roman" w:hAnsi="Times New Roman"/>
          <w:sz w:val="28"/>
          <w:szCs w:val="28"/>
          <w:lang w:val="uk-UA"/>
        </w:rPr>
        <w:t xml:space="preserve">, ніж у дорослих </w:t>
      </w:r>
      <w:r w:rsidR="00BB120B">
        <w:rPr>
          <w:rFonts w:ascii="Times New Roman" w:hAnsi="Times New Roman"/>
          <w:color w:val="000000"/>
          <w:sz w:val="28"/>
          <w:szCs w:val="28"/>
          <w:lang w:val="uk-UA"/>
        </w:rPr>
        <w:t>[8, с.4</w:t>
      </w:r>
      <w:r w:rsidR="00BB120B" w:rsidRPr="001C4E72">
        <w:rPr>
          <w:rFonts w:ascii="Times New Roman" w:hAnsi="Times New Roman"/>
          <w:color w:val="000000"/>
          <w:sz w:val="28"/>
          <w:szCs w:val="28"/>
          <w:lang w:val="uk-UA"/>
        </w:rPr>
        <w:t>]</w:t>
      </w:r>
      <w:r w:rsidR="00BB120B" w:rsidRPr="001C4E72">
        <w:rPr>
          <w:rFonts w:ascii="Times New Roman" w:hAnsi="Times New Roman" w:cs="Times New Roman"/>
          <w:sz w:val="28"/>
          <w:szCs w:val="28"/>
          <w:lang w:val="uk-UA"/>
        </w:rPr>
        <w:t>.</w:t>
      </w:r>
    </w:p>
    <w:p w:rsidR="003D556D" w:rsidRPr="001C4E72" w:rsidRDefault="003D556D">
      <w:pPr>
        <w:spacing w:after="0" w:line="360" w:lineRule="auto"/>
        <w:ind w:firstLine="0"/>
        <w:rPr>
          <w:rFonts w:ascii="Times New Roman" w:hAnsi="Times New Roman"/>
          <w:b/>
          <w:sz w:val="28"/>
          <w:szCs w:val="28"/>
          <w:shd w:val="clear" w:color="auto" w:fill="FFFFFF"/>
          <w:lang w:val="uk-UA"/>
        </w:rPr>
      </w:pPr>
    </w:p>
    <w:p w:rsidR="002A070D" w:rsidRPr="001C4E72" w:rsidRDefault="003D556D">
      <w:pPr>
        <w:spacing w:after="0" w:line="360" w:lineRule="auto"/>
        <w:ind w:firstLine="0"/>
        <w:rPr>
          <w:rFonts w:ascii="Times New Roman" w:eastAsia="Times New Roman" w:hAnsi="Times New Roman"/>
          <w:b/>
          <w:sz w:val="28"/>
          <w:szCs w:val="28"/>
          <w:lang w:val="uk-UA" w:eastAsia="ru-RU"/>
        </w:rPr>
      </w:pPr>
      <w:r w:rsidRPr="001C4E72">
        <w:rPr>
          <w:rFonts w:ascii="Times New Roman" w:hAnsi="Times New Roman"/>
          <w:b/>
          <w:sz w:val="28"/>
          <w:szCs w:val="28"/>
          <w:shd w:val="clear" w:color="auto" w:fill="FFFFFF"/>
          <w:lang w:val="uk-UA"/>
        </w:rPr>
        <w:t>1</w:t>
      </w:r>
      <w:r w:rsidR="00AD0CD5" w:rsidRPr="001C4E72">
        <w:rPr>
          <w:rFonts w:ascii="Times New Roman" w:hAnsi="Times New Roman"/>
          <w:b/>
          <w:sz w:val="28"/>
          <w:szCs w:val="28"/>
          <w:shd w:val="clear" w:color="auto" w:fill="FFFFFF"/>
          <w:lang w:val="uk-UA"/>
        </w:rPr>
        <w:t>.2.</w:t>
      </w:r>
      <w:r w:rsidRPr="001C4E72">
        <w:rPr>
          <w:rFonts w:ascii="Times New Roman" w:hAnsi="Times New Roman"/>
          <w:b/>
          <w:sz w:val="28"/>
          <w:szCs w:val="28"/>
          <w:shd w:val="clear" w:color="auto" w:fill="FFFFFF"/>
          <w:lang w:val="uk-UA"/>
        </w:rPr>
        <w:t>2.</w:t>
      </w:r>
      <w:r w:rsidR="00AD0CD5" w:rsidRPr="001C4E72">
        <w:rPr>
          <w:rFonts w:ascii="Times New Roman" w:eastAsia="Times New Roman" w:hAnsi="Times New Roman"/>
          <w:b/>
          <w:sz w:val="28"/>
          <w:szCs w:val="28"/>
          <w:lang w:val="uk-UA" w:eastAsia="ru-RU"/>
        </w:rPr>
        <w:t xml:space="preserve"> Силова підготовка у юних важкоатлетів</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Методика - спеціальна система методів, методичних прийомів навчання і форм організації занять спрямована на рішення педагогічного завдання [40].</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Силова методика - спеціальна система методів, методичних прийомів навчання і форм організації занять, спрямована на розвиток силових якостей людини.</w:t>
      </w:r>
    </w:p>
    <w:p w:rsidR="002A070D" w:rsidRPr="001C4E72" w:rsidRDefault="00AD0CD5">
      <w:pPr>
        <w:spacing w:after="0" w:line="360" w:lineRule="auto"/>
        <w:jc w:val="both"/>
        <w:rPr>
          <w:rFonts w:ascii="Times New Roman" w:eastAsia="Times New Roman" w:hAnsi="Times New Roman"/>
          <w:sz w:val="28"/>
          <w:szCs w:val="28"/>
          <w:lang w:val="uk-UA" w:eastAsia="ru-RU"/>
        </w:rPr>
      </w:pPr>
      <w:proofErr w:type="spellStart"/>
      <w:r w:rsidRPr="001C4E72">
        <w:rPr>
          <w:rFonts w:ascii="Times New Roman" w:eastAsia="Times New Roman" w:hAnsi="Times New Roman"/>
          <w:sz w:val="28"/>
          <w:szCs w:val="28"/>
          <w:lang w:val="uk-UA" w:eastAsia="ru-RU"/>
        </w:rPr>
        <w:t>Швидкісно</w:t>
      </w:r>
      <w:proofErr w:type="spellEnd"/>
      <w:r w:rsidRPr="001C4E72">
        <w:rPr>
          <w:rFonts w:ascii="Times New Roman" w:eastAsia="Times New Roman" w:hAnsi="Times New Roman"/>
          <w:sz w:val="28"/>
          <w:szCs w:val="28"/>
          <w:lang w:val="uk-UA" w:eastAsia="ru-RU"/>
        </w:rPr>
        <w:t xml:space="preserve">-силова методика - спеціальна система методів, методичних прийомів навчання і форм організації занять, спрямована на розвиток </w:t>
      </w:r>
      <w:proofErr w:type="spellStart"/>
      <w:r w:rsidRPr="001C4E72">
        <w:rPr>
          <w:rFonts w:ascii="Times New Roman" w:eastAsia="Times New Roman" w:hAnsi="Times New Roman"/>
          <w:sz w:val="28"/>
          <w:szCs w:val="28"/>
          <w:lang w:val="uk-UA" w:eastAsia="ru-RU"/>
        </w:rPr>
        <w:t>швидкісно</w:t>
      </w:r>
      <w:proofErr w:type="spellEnd"/>
      <w:r w:rsidRPr="001C4E72">
        <w:rPr>
          <w:rFonts w:ascii="Times New Roman" w:eastAsia="Times New Roman" w:hAnsi="Times New Roman"/>
          <w:sz w:val="28"/>
          <w:szCs w:val="28"/>
          <w:lang w:val="uk-UA" w:eastAsia="ru-RU"/>
        </w:rPr>
        <w:t>-силових я</w:t>
      </w:r>
      <w:r w:rsidR="00BB120B">
        <w:rPr>
          <w:rFonts w:ascii="Times New Roman" w:eastAsia="Times New Roman" w:hAnsi="Times New Roman"/>
          <w:sz w:val="28"/>
          <w:szCs w:val="28"/>
          <w:lang w:val="uk-UA" w:eastAsia="ru-RU"/>
        </w:rPr>
        <w:t>костей людини</w:t>
      </w:r>
      <w:r w:rsidR="00BB120B" w:rsidRPr="00BB120B">
        <w:rPr>
          <w:rFonts w:ascii="Times New Roman" w:hAnsi="Times New Roman"/>
          <w:color w:val="000000"/>
          <w:sz w:val="28"/>
          <w:szCs w:val="28"/>
          <w:lang w:val="uk-UA"/>
        </w:rPr>
        <w:t xml:space="preserve"> </w:t>
      </w:r>
      <w:r w:rsidR="00BB120B">
        <w:rPr>
          <w:rFonts w:ascii="Times New Roman" w:hAnsi="Times New Roman"/>
          <w:color w:val="000000"/>
          <w:sz w:val="28"/>
          <w:szCs w:val="28"/>
          <w:lang w:val="uk-UA"/>
        </w:rPr>
        <w:t>[14, с.3</w:t>
      </w:r>
      <w:r w:rsidR="00BB120B" w:rsidRPr="001C4E72">
        <w:rPr>
          <w:rFonts w:ascii="Times New Roman" w:hAnsi="Times New Roman"/>
          <w:color w:val="000000"/>
          <w:sz w:val="28"/>
          <w:szCs w:val="28"/>
          <w:lang w:val="uk-UA"/>
        </w:rPr>
        <w:t>]</w:t>
      </w:r>
      <w:r w:rsidR="00BB120B" w:rsidRPr="001C4E72">
        <w:rPr>
          <w:rFonts w:ascii="Times New Roman" w:hAnsi="Times New Roman"/>
          <w:sz w:val="28"/>
          <w:szCs w:val="28"/>
          <w:lang w:val="uk-UA"/>
        </w:rPr>
        <w:t>.</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Розвиток м'язової сили і витривалості тісно пов'язане з виникненням в результаті тренувань морфологічних, біохімічних і фізіологічних змін в організмі. Фізіологічним фактором, який впливає на розвиток сили і витривалості, є ступінь мобілізації моторних функціональних одиниць в м'язах-антагоністах. Чим більше збуджується моторних одиниць, тим сильніше скорочується м'яз. Багато дослідників вважають, що дані електроміографії відображають, перш за все, функціональний стан </w:t>
      </w:r>
      <w:proofErr w:type="spellStart"/>
      <w:r w:rsidRPr="001C4E72">
        <w:rPr>
          <w:rFonts w:ascii="Times New Roman" w:eastAsia="Times New Roman" w:hAnsi="Times New Roman"/>
          <w:sz w:val="28"/>
          <w:szCs w:val="28"/>
          <w:lang w:val="uk-UA" w:eastAsia="ru-RU"/>
        </w:rPr>
        <w:t>мотонейронів</w:t>
      </w:r>
      <w:proofErr w:type="spellEnd"/>
      <w:r w:rsidRPr="001C4E72">
        <w:rPr>
          <w:rFonts w:ascii="Times New Roman" w:eastAsia="Times New Roman" w:hAnsi="Times New Roman"/>
          <w:sz w:val="28"/>
          <w:szCs w:val="28"/>
          <w:lang w:val="uk-UA" w:eastAsia="ru-RU"/>
        </w:rPr>
        <w:t xml:space="preserve"> [24</w:t>
      </w:r>
      <w:r w:rsidR="00BB120B">
        <w:rPr>
          <w:rFonts w:ascii="Times New Roman" w:eastAsia="Times New Roman" w:hAnsi="Times New Roman"/>
          <w:sz w:val="28"/>
          <w:szCs w:val="28"/>
          <w:lang w:val="uk-UA" w:eastAsia="ru-RU"/>
        </w:rPr>
        <w:t>, с. 56</w:t>
      </w:r>
      <w:r w:rsidRPr="001C4E72">
        <w:rPr>
          <w:rFonts w:ascii="Times New Roman" w:eastAsia="Times New Roman" w:hAnsi="Times New Roman"/>
          <w:sz w:val="28"/>
          <w:szCs w:val="28"/>
          <w:lang w:val="uk-UA" w:eastAsia="ru-RU"/>
        </w:rPr>
        <w:t>].</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У процесі розвитку організму дітей і підлітків відбувається природне збільшення м'язової сили, причому абсолютна м'язова сила зростає безперервно і віднос</w:t>
      </w:r>
      <w:r w:rsidR="00B87ECB" w:rsidRPr="001C4E72">
        <w:rPr>
          <w:rFonts w:ascii="Times New Roman" w:eastAsia="Times New Roman" w:hAnsi="Times New Roman"/>
          <w:sz w:val="28"/>
          <w:szCs w:val="28"/>
          <w:lang w:val="uk-UA" w:eastAsia="ru-RU"/>
        </w:rPr>
        <w:t>но рівномірно протягом підліткового</w:t>
      </w:r>
      <w:r w:rsidRPr="001C4E72">
        <w:rPr>
          <w:rFonts w:ascii="Times New Roman" w:eastAsia="Times New Roman" w:hAnsi="Times New Roman"/>
          <w:sz w:val="28"/>
          <w:szCs w:val="28"/>
          <w:lang w:val="uk-UA" w:eastAsia="ru-RU"/>
        </w:rPr>
        <w:t xml:space="preserve"> віку. М'язова сила у спортсменів збільшується нерівномірно: періоди щодо помірного приросту сили змінюються періодами більш вираженого її зміни [22</w:t>
      </w:r>
      <w:r w:rsidR="00BB120B">
        <w:rPr>
          <w:rFonts w:ascii="Times New Roman" w:eastAsia="Times New Roman" w:hAnsi="Times New Roman"/>
          <w:sz w:val="28"/>
          <w:szCs w:val="28"/>
          <w:lang w:val="uk-UA" w:eastAsia="ru-RU"/>
        </w:rPr>
        <w:t>, с.82</w:t>
      </w:r>
      <w:r w:rsidRPr="001C4E72">
        <w:rPr>
          <w:rFonts w:ascii="Times New Roman" w:eastAsia="Times New Roman" w:hAnsi="Times New Roman"/>
          <w:sz w:val="28"/>
          <w:szCs w:val="28"/>
          <w:lang w:val="uk-UA" w:eastAsia="ru-RU"/>
        </w:rPr>
        <w:t>].</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Так, наприклад, прискорення фізичного розвитку підлітків в період статевого дозрівання призводить і до збільшення приросту показників м'язової </w:t>
      </w:r>
      <w:r w:rsidRPr="001C4E72">
        <w:rPr>
          <w:rFonts w:ascii="Times New Roman" w:eastAsia="Times New Roman" w:hAnsi="Times New Roman"/>
          <w:sz w:val="28"/>
          <w:szCs w:val="28"/>
          <w:lang w:val="uk-UA" w:eastAsia="ru-RU"/>
        </w:rPr>
        <w:lastRenderedPageBreak/>
        <w:t xml:space="preserve">сили. У віці 13-14 років сила двоголового м'яза плеча, згиначів і розгиначів кисті і м'язів великого пальця при динамічній роботі досягає найбільшої величини в порівнянні з дитячим віком (8-9 років). Наростання сили різних груп м'язів в перерахунку на 1 кг ваги тіла у 13-14-річних підлітків відбувається більш </w:t>
      </w:r>
      <w:proofErr w:type="spellStart"/>
      <w:r w:rsidRPr="001C4E72">
        <w:rPr>
          <w:rFonts w:ascii="Times New Roman" w:eastAsia="Times New Roman" w:hAnsi="Times New Roman"/>
          <w:sz w:val="28"/>
          <w:szCs w:val="28"/>
          <w:lang w:val="uk-UA" w:eastAsia="ru-RU"/>
        </w:rPr>
        <w:t>інтенсивно</w:t>
      </w:r>
      <w:proofErr w:type="spellEnd"/>
      <w:r w:rsidRPr="001C4E72">
        <w:rPr>
          <w:rFonts w:ascii="Times New Roman" w:eastAsia="Times New Roman" w:hAnsi="Times New Roman"/>
          <w:sz w:val="28"/>
          <w:szCs w:val="28"/>
          <w:lang w:val="uk-UA" w:eastAsia="ru-RU"/>
        </w:rPr>
        <w:t>, ніж у дітей 8-9 років і юнаків 18-20 років. Величина сили в перерахунку на 1 кг ваги тіла у підлітків в 13-14 років досягає такої як у дорослих людей 20-30 років [26</w:t>
      </w:r>
      <w:r w:rsidR="00BB120B">
        <w:rPr>
          <w:rFonts w:ascii="Times New Roman" w:eastAsia="Times New Roman" w:hAnsi="Times New Roman"/>
          <w:sz w:val="28"/>
          <w:szCs w:val="28"/>
          <w:lang w:val="uk-UA" w:eastAsia="ru-RU"/>
        </w:rPr>
        <w:t>, с. 77</w:t>
      </w:r>
      <w:r w:rsidRPr="001C4E72">
        <w:rPr>
          <w:rFonts w:ascii="Times New Roman" w:eastAsia="Times New Roman" w:hAnsi="Times New Roman"/>
          <w:sz w:val="28"/>
          <w:szCs w:val="28"/>
          <w:lang w:val="uk-UA" w:eastAsia="ru-RU"/>
        </w:rPr>
        <w:t>].</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Однією з причин збільшення м'язової сили у дітей є зростання м'язової маси тіла, тобто збільшення м'язового поперечника. М'язова маса починає зростати з 7 років, але більш помітне її зростання відбувається в період статевого дозрівання. Важлива роль у розвитку сили в цей період належить, мабуть, диференціації нервово-м'язового апарату. З віком відбувається збільшення числа збуджуючих рухових о</w:t>
      </w:r>
      <w:r w:rsidR="00BB120B">
        <w:rPr>
          <w:rFonts w:ascii="Times New Roman" w:eastAsia="Times New Roman" w:hAnsi="Times New Roman"/>
          <w:sz w:val="28"/>
          <w:szCs w:val="28"/>
          <w:lang w:val="uk-UA" w:eastAsia="ru-RU"/>
        </w:rPr>
        <w:t>диниць під час м'язової напруги</w:t>
      </w:r>
      <w:r w:rsidR="00BB120B" w:rsidRPr="00BB120B">
        <w:rPr>
          <w:rFonts w:ascii="Times New Roman" w:hAnsi="Times New Roman"/>
          <w:color w:val="000000"/>
          <w:sz w:val="28"/>
          <w:szCs w:val="28"/>
          <w:lang w:val="uk-UA"/>
        </w:rPr>
        <w:t xml:space="preserve"> </w:t>
      </w:r>
      <w:r w:rsidR="00BB120B">
        <w:rPr>
          <w:rFonts w:ascii="Times New Roman" w:hAnsi="Times New Roman"/>
          <w:color w:val="000000"/>
          <w:sz w:val="28"/>
          <w:szCs w:val="28"/>
          <w:lang w:val="uk-UA"/>
        </w:rPr>
        <w:t>[23, с. 104</w:t>
      </w:r>
      <w:r w:rsidR="00BB120B" w:rsidRPr="001C4E72">
        <w:rPr>
          <w:rFonts w:ascii="Times New Roman" w:hAnsi="Times New Roman"/>
          <w:color w:val="000000"/>
          <w:sz w:val="28"/>
          <w:szCs w:val="28"/>
          <w:lang w:val="uk-UA"/>
        </w:rPr>
        <w:t>]</w:t>
      </w:r>
      <w:r w:rsidR="00BB120B" w:rsidRPr="001C4E72">
        <w:rPr>
          <w:rFonts w:ascii="Times New Roman" w:hAnsi="Times New Roman"/>
          <w:sz w:val="28"/>
          <w:szCs w:val="28"/>
          <w:lang w:val="uk-UA"/>
        </w:rPr>
        <w:t>.</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Особлива роль у збільшенні м'язової сили з віком належить моторно-вісцеральним рефлексам, які в підлітковому віці стають більш досконалими, ніж в дитячому. Формування відносної сили різних груп м'язів завершується в 16-17 років, а її рівень зберігається до 41-50 років [45</w:t>
      </w:r>
      <w:r w:rsidR="00BB120B">
        <w:rPr>
          <w:rFonts w:ascii="Times New Roman" w:eastAsia="Times New Roman" w:hAnsi="Times New Roman"/>
          <w:sz w:val="28"/>
          <w:szCs w:val="28"/>
          <w:lang w:val="uk-UA" w:eastAsia="ru-RU"/>
        </w:rPr>
        <w:t>, с. 93</w:t>
      </w:r>
      <w:r w:rsidRPr="001C4E72">
        <w:rPr>
          <w:rFonts w:ascii="Times New Roman" w:eastAsia="Times New Roman" w:hAnsi="Times New Roman"/>
          <w:sz w:val="28"/>
          <w:szCs w:val="28"/>
          <w:lang w:val="uk-UA" w:eastAsia="ru-RU"/>
        </w:rPr>
        <w:t>].</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На прояв м'язової сили значний вплив мають заняття фізичною культурою і спортом, починаючи з дитячого і підліткового віку. У радянській системі спортивного тренування підростаючого покоління велике значення надавалося вихованню різних фізичних якостей для всебічного фізичного розвитку і для трудової діяльності. На думку [12; 17; 25], актуальність вивчення проблеми силової підготовки визначається запитами спортивної практики. При цьому автори зазначають, що створення правильної системи силової підготовки є вирішальним фактором зростання спортивних досягнень у багатьох видах спорту.</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Збільшення фізіологічної напруженості тренування «на силу» в період початкової підготовки (високий темп рухів, малі інтервали між заняттями), по Ю.В. </w:t>
      </w:r>
      <w:proofErr w:type="spellStart"/>
      <w:r w:rsidRPr="001C4E72">
        <w:rPr>
          <w:rFonts w:ascii="Times New Roman" w:eastAsia="Times New Roman" w:hAnsi="Times New Roman"/>
          <w:sz w:val="28"/>
          <w:szCs w:val="28"/>
          <w:lang w:val="uk-UA" w:eastAsia="ru-RU"/>
        </w:rPr>
        <w:t>Верхошанському</w:t>
      </w:r>
      <w:proofErr w:type="spellEnd"/>
      <w:r w:rsidRPr="001C4E72">
        <w:rPr>
          <w:rFonts w:ascii="Times New Roman" w:eastAsia="Times New Roman" w:hAnsi="Times New Roman"/>
          <w:sz w:val="28"/>
          <w:szCs w:val="28"/>
          <w:lang w:val="uk-UA" w:eastAsia="ru-RU"/>
        </w:rPr>
        <w:t xml:space="preserve">, не завжди призводить до підвищення ефективності розвитку сили. Цей метод тренування дає результати тільки в подальшому, в міру </w:t>
      </w:r>
      <w:r w:rsidRPr="001C4E72">
        <w:rPr>
          <w:rFonts w:ascii="Times New Roman" w:eastAsia="Times New Roman" w:hAnsi="Times New Roman"/>
          <w:sz w:val="28"/>
          <w:szCs w:val="28"/>
          <w:lang w:val="uk-UA" w:eastAsia="ru-RU"/>
        </w:rPr>
        <w:lastRenderedPageBreak/>
        <w:t>підвищення тренованості. З досліджень відомо, що протягом восьми занять вправи з вагою в 45-60% від максимальної були кілька ефективніше, ніж з вагою в 60-75% і 75-90%. Надалі, після 66 занять найбільший ефект дали вправи з вагою в 75-90%, а найменший - у 45-60%.</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Щорічний приріст сили різних груп м'язів неоднаковий. Так, у віковій період від 10 до 14 років більш виражено збільшується м'язова сила розгиначів нижніх кінцівок (85%), менше - згиначів плечового </w:t>
      </w:r>
      <w:proofErr w:type="spellStart"/>
      <w:r w:rsidRPr="001C4E72">
        <w:rPr>
          <w:rFonts w:ascii="Times New Roman" w:eastAsia="Times New Roman" w:hAnsi="Times New Roman"/>
          <w:sz w:val="28"/>
          <w:szCs w:val="28"/>
          <w:lang w:val="uk-UA" w:eastAsia="ru-RU"/>
        </w:rPr>
        <w:t>пояса</w:t>
      </w:r>
      <w:proofErr w:type="spellEnd"/>
      <w:r w:rsidRPr="001C4E72">
        <w:rPr>
          <w:rFonts w:ascii="Times New Roman" w:eastAsia="Times New Roman" w:hAnsi="Times New Roman"/>
          <w:sz w:val="28"/>
          <w:szCs w:val="28"/>
          <w:lang w:val="uk-UA" w:eastAsia="ru-RU"/>
        </w:rPr>
        <w:t xml:space="preserve"> (24%). Акцент на розвиток відносної сили слід робити в віці 13 і 15 років [40]. На необхідність розвитку м'язової сили в період розвитку організму дітей, підлітків і юнаків вказували багато авторів. Підбір силових вправ для підлітків і юнаків повинен передбачати гармонійний розвиток мускулатури і достатній розвиток у них м'язової сили відповідними для цього віку засобами. Особливо помітно позначається на збільшенні м'язової сили характер специфічної м'язової діяльності при заняттях важкою атлетикою. У той же час будь-яка м'язова діяльність в різних видах спорту впливає на розвиток сили [47</w:t>
      </w:r>
      <w:r w:rsidR="00BB120B">
        <w:rPr>
          <w:rFonts w:ascii="Times New Roman" w:eastAsia="Times New Roman" w:hAnsi="Times New Roman"/>
          <w:sz w:val="28"/>
          <w:szCs w:val="28"/>
          <w:lang w:val="uk-UA" w:eastAsia="ru-RU"/>
        </w:rPr>
        <w:t>, 45</w:t>
      </w:r>
      <w:r w:rsidRPr="001C4E72">
        <w:rPr>
          <w:rFonts w:ascii="Times New Roman" w:eastAsia="Times New Roman" w:hAnsi="Times New Roman"/>
          <w:sz w:val="28"/>
          <w:szCs w:val="28"/>
          <w:lang w:val="uk-UA" w:eastAsia="ru-RU"/>
        </w:rPr>
        <w:t>].</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Ряд дослідників вказали на сприятливу дію занять важкою атлетикою на розвиток м'язової сили в підлітковому і юнацькому віці. Дослідження Ю. М. </w:t>
      </w:r>
      <w:proofErr w:type="spellStart"/>
      <w:r w:rsidRPr="001C4E72">
        <w:rPr>
          <w:rFonts w:ascii="Times New Roman" w:eastAsia="Times New Roman" w:hAnsi="Times New Roman"/>
          <w:sz w:val="28"/>
          <w:szCs w:val="28"/>
          <w:lang w:val="uk-UA" w:eastAsia="ru-RU"/>
        </w:rPr>
        <w:t>Шаненкова</w:t>
      </w:r>
      <w:proofErr w:type="spellEnd"/>
      <w:r w:rsidRPr="001C4E72">
        <w:rPr>
          <w:rFonts w:ascii="Times New Roman" w:eastAsia="Times New Roman" w:hAnsi="Times New Roman"/>
          <w:sz w:val="28"/>
          <w:szCs w:val="28"/>
          <w:lang w:val="uk-UA" w:eastAsia="ru-RU"/>
        </w:rPr>
        <w:t xml:space="preserve">, А. І. </w:t>
      </w:r>
      <w:proofErr w:type="spellStart"/>
      <w:r w:rsidRPr="001C4E72">
        <w:rPr>
          <w:rFonts w:ascii="Times New Roman" w:eastAsia="Times New Roman" w:hAnsi="Times New Roman"/>
          <w:sz w:val="28"/>
          <w:szCs w:val="28"/>
          <w:lang w:val="uk-UA" w:eastAsia="ru-RU"/>
        </w:rPr>
        <w:t>Кураченкова</w:t>
      </w:r>
      <w:proofErr w:type="spellEnd"/>
      <w:r w:rsidRPr="001C4E72">
        <w:rPr>
          <w:rFonts w:ascii="Times New Roman" w:eastAsia="Times New Roman" w:hAnsi="Times New Roman"/>
          <w:sz w:val="28"/>
          <w:szCs w:val="28"/>
          <w:lang w:val="uk-UA" w:eastAsia="ru-RU"/>
        </w:rPr>
        <w:t xml:space="preserve"> і інших говорять про позитивний вплив занять важкою атлетикою на фізичний розвиток молодого організму і виховання фізичних якостей. Найбільший темп приросту сили спостерігається у віці 14-15 років, силової витривалості - 14- 15 і 17 років. Найчастіше хороші і відмінні річні темпи приросту м'язової сили спостерігалися у тих осіб, які мали середні або хороші вихідні результати в контрольних випробуваннях на прояв сили [50</w:t>
      </w:r>
      <w:r w:rsidR="00BB120B">
        <w:rPr>
          <w:rFonts w:ascii="Times New Roman" w:eastAsia="Times New Roman" w:hAnsi="Times New Roman"/>
          <w:sz w:val="28"/>
          <w:szCs w:val="28"/>
          <w:lang w:val="uk-UA" w:eastAsia="ru-RU"/>
        </w:rPr>
        <w:t>, с.9</w:t>
      </w:r>
      <w:r w:rsidRPr="001C4E72">
        <w:rPr>
          <w:rFonts w:ascii="Times New Roman" w:eastAsia="Times New Roman" w:hAnsi="Times New Roman"/>
          <w:sz w:val="28"/>
          <w:szCs w:val="28"/>
          <w:lang w:val="uk-UA" w:eastAsia="ru-RU"/>
        </w:rPr>
        <w:t>].</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У численних наукових працях, пов'язаних з вивченням фізичних якостей у спортсменів, рекомендується розвивати силу різними вправами або зовсім без навантажень, або з навантаженнями вельми малої ваги. Так, визначаючи оптимальну вагу навантажень для розвитку сили у спортсменів, М. Б. </w:t>
      </w:r>
      <w:proofErr w:type="spellStart"/>
      <w:r w:rsidRPr="001C4E72">
        <w:rPr>
          <w:rFonts w:ascii="Times New Roman" w:eastAsia="Times New Roman" w:hAnsi="Times New Roman"/>
          <w:sz w:val="28"/>
          <w:szCs w:val="28"/>
          <w:lang w:val="uk-UA" w:eastAsia="ru-RU"/>
        </w:rPr>
        <w:t>Казаков</w:t>
      </w:r>
      <w:proofErr w:type="spellEnd"/>
      <w:r w:rsidRPr="001C4E72">
        <w:rPr>
          <w:rFonts w:ascii="Times New Roman" w:eastAsia="Times New Roman" w:hAnsi="Times New Roman"/>
          <w:sz w:val="28"/>
          <w:szCs w:val="28"/>
          <w:lang w:val="uk-UA" w:eastAsia="ru-RU"/>
        </w:rPr>
        <w:t xml:space="preserve"> робить висновок про неприпустимість максимальних за величиною напружень при роботі з вагами в 15-16-річному віці. Оптимальним вагою навантажень для спортсменів цього віку є 70-80% від їх власної ваги, при цьому кількість </w:t>
      </w:r>
      <w:r w:rsidRPr="001C4E72">
        <w:rPr>
          <w:rFonts w:ascii="Times New Roman" w:eastAsia="Times New Roman" w:hAnsi="Times New Roman"/>
          <w:sz w:val="28"/>
          <w:szCs w:val="28"/>
          <w:lang w:val="uk-UA" w:eastAsia="ru-RU"/>
        </w:rPr>
        <w:lastRenderedPageBreak/>
        <w:t xml:space="preserve">повторень становить 2-3, а серія - до 10 разів. Разом з тим, основними методами розвитку м'язової сили у юних спортсменів є: повторне виконання силової вправи з навантаженням біля граничної і граничної ваги (метод максимальних зусиль), повторне виконання статичного силової вправи, повторне виконання </w:t>
      </w:r>
      <w:proofErr w:type="spellStart"/>
      <w:r w:rsidRPr="001C4E72">
        <w:rPr>
          <w:rFonts w:ascii="Times New Roman" w:eastAsia="Times New Roman" w:hAnsi="Times New Roman"/>
          <w:sz w:val="28"/>
          <w:szCs w:val="28"/>
          <w:lang w:val="uk-UA" w:eastAsia="ru-RU"/>
        </w:rPr>
        <w:t>швидкісно</w:t>
      </w:r>
      <w:proofErr w:type="spellEnd"/>
      <w:r w:rsidRPr="001C4E72">
        <w:rPr>
          <w:rFonts w:ascii="Times New Roman" w:eastAsia="Times New Roman" w:hAnsi="Times New Roman"/>
          <w:sz w:val="28"/>
          <w:szCs w:val="28"/>
          <w:lang w:val="uk-UA" w:eastAsia="ru-RU"/>
        </w:rPr>
        <w:t xml:space="preserve">-силових </w:t>
      </w:r>
      <w:r w:rsidR="00BB120B">
        <w:rPr>
          <w:rFonts w:ascii="Times New Roman" w:eastAsia="Times New Roman" w:hAnsi="Times New Roman"/>
          <w:sz w:val="28"/>
          <w:szCs w:val="28"/>
          <w:lang w:val="uk-UA" w:eastAsia="ru-RU"/>
        </w:rPr>
        <w:t xml:space="preserve">вправ (метод динамічних зусиль) </w:t>
      </w:r>
      <w:r w:rsidR="00BB120B">
        <w:rPr>
          <w:rFonts w:ascii="Times New Roman" w:hAnsi="Times New Roman"/>
          <w:color w:val="000000"/>
          <w:sz w:val="28"/>
          <w:szCs w:val="28"/>
          <w:lang w:val="uk-UA"/>
        </w:rPr>
        <w:t>[72, с.14</w:t>
      </w:r>
      <w:r w:rsidR="00BB120B" w:rsidRPr="001C4E72">
        <w:rPr>
          <w:rFonts w:ascii="Times New Roman" w:hAnsi="Times New Roman"/>
          <w:color w:val="000000"/>
          <w:sz w:val="28"/>
          <w:szCs w:val="28"/>
          <w:lang w:val="uk-UA"/>
        </w:rPr>
        <w:t>]</w:t>
      </w:r>
      <w:r w:rsidR="00BB120B" w:rsidRPr="001C4E72">
        <w:rPr>
          <w:rFonts w:ascii="Times New Roman" w:hAnsi="Times New Roman"/>
          <w:sz w:val="28"/>
          <w:szCs w:val="28"/>
          <w:lang w:val="uk-UA"/>
        </w:rPr>
        <w:t>.</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Хоча провідною якістю важкоатлетів і є м'язова сила, проте здатність розвивати максимальну силу і вміння виявляти її протягом короткого проміжку часу не пов'язані між собою. Можна володіти значною силою і в той же час не зуміти її реалізувати. Отже, важливо вже з перших кроків в важкоатлетичному спорті розвивати </w:t>
      </w:r>
      <w:proofErr w:type="spellStart"/>
      <w:r w:rsidRPr="001C4E72">
        <w:rPr>
          <w:rFonts w:ascii="Times New Roman" w:eastAsia="Times New Roman" w:hAnsi="Times New Roman"/>
          <w:sz w:val="28"/>
          <w:szCs w:val="28"/>
          <w:lang w:val="uk-UA" w:eastAsia="ru-RU"/>
        </w:rPr>
        <w:t>швидкісно</w:t>
      </w:r>
      <w:proofErr w:type="spellEnd"/>
      <w:r w:rsidRPr="001C4E72">
        <w:rPr>
          <w:rFonts w:ascii="Times New Roman" w:eastAsia="Times New Roman" w:hAnsi="Times New Roman"/>
          <w:sz w:val="28"/>
          <w:szCs w:val="28"/>
          <w:lang w:val="uk-UA" w:eastAsia="ru-RU"/>
        </w:rPr>
        <w:t xml:space="preserve">-силові здібності при підйомі штанги не тільки малої і середньої, але і великої ваги, тобто виробляти «вибухову» силу. Тренування зі штангою вагою в 80-95% ефективно розвивають </w:t>
      </w:r>
      <w:proofErr w:type="spellStart"/>
      <w:r w:rsidRPr="001C4E72">
        <w:rPr>
          <w:rFonts w:ascii="Times New Roman" w:eastAsia="Times New Roman" w:hAnsi="Times New Roman"/>
          <w:sz w:val="28"/>
          <w:szCs w:val="28"/>
          <w:lang w:val="uk-UA" w:eastAsia="ru-RU"/>
        </w:rPr>
        <w:t>швидкісно</w:t>
      </w:r>
      <w:proofErr w:type="spellEnd"/>
      <w:r w:rsidRPr="001C4E72">
        <w:rPr>
          <w:rFonts w:ascii="Times New Roman" w:eastAsia="Times New Roman" w:hAnsi="Times New Roman"/>
          <w:sz w:val="28"/>
          <w:szCs w:val="28"/>
          <w:lang w:val="uk-UA" w:eastAsia="ru-RU"/>
        </w:rPr>
        <w:t>-силові якості, 50-80% - швидкісні, а більше 95% - силові [16; 25; 45].</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У тренуванні важкоатлетів, як ні в якому іншому виді спорту, чітко простежується прояв різної м'язової напруги: динамічна, статична і </w:t>
      </w:r>
      <w:proofErr w:type="spellStart"/>
      <w:r w:rsidRPr="001C4E72">
        <w:rPr>
          <w:rFonts w:ascii="Times New Roman" w:eastAsia="Times New Roman" w:hAnsi="Times New Roman"/>
          <w:sz w:val="28"/>
          <w:szCs w:val="28"/>
          <w:lang w:val="uk-UA" w:eastAsia="ru-RU"/>
        </w:rPr>
        <w:t>поступаюча</w:t>
      </w:r>
      <w:proofErr w:type="spellEnd"/>
      <w:r w:rsidRPr="001C4E72">
        <w:rPr>
          <w:rFonts w:ascii="Times New Roman" w:eastAsia="Times New Roman" w:hAnsi="Times New Roman"/>
          <w:sz w:val="28"/>
          <w:szCs w:val="28"/>
          <w:lang w:val="uk-UA" w:eastAsia="ru-RU"/>
        </w:rPr>
        <w:t>. Однак, статичні напруги при їх виконанні без поєднання з іншими видами напруги не призводять до помітного приросту сили[45]. Використовувати статичні напруги з максимальним зусиллям і тривалістю 6 секунд. У підлітковому віці на початковому етапі підготовки спортсменів, ефективно застосовувати статичні напруги для розвитку окремих груп м'язів тривалістю в 20-25 секунд з навантаженням в 25-30% від альтернативних динамічних вправ [34</w:t>
      </w:r>
      <w:r w:rsidR="00BB120B">
        <w:rPr>
          <w:rFonts w:ascii="Times New Roman" w:eastAsia="Times New Roman" w:hAnsi="Times New Roman"/>
          <w:sz w:val="28"/>
          <w:szCs w:val="28"/>
          <w:lang w:val="uk-UA" w:eastAsia="ru-RU"/>
        </w:rPr>
        <w:t>, с. 99; 46, с. 67</w:t>
      </w:r>
      <w:r w:rsidRPr="001C4E72">
        <w:rPr>
          <w:rFonts w:ascii="Times New Roman" w:eastAsia="Times New Roman" w:hAnsi="Times New Roman"/>
          <w:sz w:val="28"/>
          <w:szCs w:val="28"/>
          <w:lang w:val="uk-UA" w:eastAsia="ru-RU"/>
        </w:rPr>
        <w:t>].</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Для ефективного розвитку </w:t>
      </w:r>
      <w:proofErr w:type="spellStart"/>
      <w:r w:rsidRPr="001C4E72">
        <w:rPr>
          <w:rFonts w:ascii="Times New Roman" w:eastAsia="Times New Roman" w:hAnsi="Times New Roman"/>
          <w:sz w:val="28"/>
          <w:szCs w:val="28"/>
          <w:lang w:val="uk-UA" w:eastAsia="ru-RU"/>
        </w:rPr>
        <w:t>швидкісно</w:t>
      </w:r>
      <w:proofErr w:type="spellEnd"/>
      <w:r w:rsidRPr="001C4E72">
        <w:rPr>
          <w:rFonts w:ascii="Times New Roman" w:eastAsia="Times New Roman" w:hAnsi="Times New Roman"/>
          <w:sz w:val="28"/>
          <w:szCs w:val="28"/>
          <w:lang w:val="uk-UA" w:eastAsia="ru-RU"/>
        </w:rPr>
        <w:t xml:space="preserve">-силових якостей не обов'язково весь час тренуватися на біля граничних або граничних вагах штанги. Більш високого результату можна досягти, використовуючи в спортивній підготовці переважно малі (до 70%), середні (до 80%) ваги штанги в поєднанні з великими і максимальними навантаженнями (не більше 16% від загального обсягу). Для поліпшення рухливості в суглобах, еластичності м'язів і зв'язок Б. Е. </w:t>
      </w:r>
      <w:proofErr w:type="spellStart"/>
      <w:r w:rsidRPr="001C4E72">
        <w:rPr>
          <w:rFonts w:ascii="Times New Roman" w:eastAsia="Times New Roman" w:hAnsi="Times New Roman"/>
          <w:sz w:val="28"/>
          <w:szCs w:val="28"/>
          <w:lang w:val="uk-UA" w:eastAsia="ru-RU"/>
        </w:rPr>
        <w:t>Подскоцький</w:t>
      </w:r>
      <w:proofErr w:type="spellEnd"/>
      <w:r w:rsidRPr="001C4E72">
        <w:rPr>
          <w:rFonts w:ascii="Times New Roman" w:eastAsia="Times New Roman" w:hAnsi="Times New Roman"/>
          <w:sz w:val="28"/>
          <w:szCs w:val="28"/>
          <w:lang w:val="uk-UA" w:eastAsia="ru-RU"/>
        </w:rPr>
        <w:t xml:space="preserve"> пропонує приділяти увагу не тільки занять зі штангою </w:t>
      </w:r>
      <w:r w:rsidRPr="001C4E72">
        <w:rPr>
          <w:rFonts w:ascii="Times New Roman" w:eastAsia="Times New Roman" w:hAnsi="Times New Roman"/>
          <w:sz w:val="28"/>
          <w:szCs w:val="28"/>
          <w:lang w:val="uk-UA" w:eastAsia="ru-RU"/>
        </w:rPr>
        <w:lastRenderedPageBreak/>
        <w:t>(присідання), але і кросів, прискорень, стрибків у висоту і в довжину з місця та з розбігу, спортивним іграм [45</w:t>
      </w:r>
      <w:r w:rsidR="00BB120B">
        <w:rPr>
          <w:rFonts w:ascii="Times New Roman" w:eastAsia="Times New Roman" w:hAnsi="Times New Roman"/>
          <w:sz w:val="28"/>
          <w:szCs w:val="28"/>
          <w:lang w:val="uk-UA" w:eastAsia="ru-RU"/>
        </w:rPr>
        <w:t>, с. 56; 49, с. 44</w:t>
      </w:r>
      <w:r w:rsidRPr="001C4E72">
        <w:rPr>
          <w:rFonts w:ascii="Times New Roman" w:eastAsia="Times New Roman" w:hAnsi="Times New Roman"/>
          <w:sz w:val="28"/>
          <w:szCs w:val="28"/>
          <w:lang w:val="uk-UA" w:eastAsia="ru-RU"/>
        </w:rPr>
        <w:t xml:space="preserve">]. </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У розвитку максимальної сили істотне значення має вага навантаження, темп, кількість повторень вправи і інтервал відпочинку між вправами і заняттями. В результаті експериментальних досліджень вага штанги, близька до граничної, краще розвиває силу; в процесі тренувальних занять вигідніше якомога більше скорочувати період поступового збільшення навантаження, переходячи до оптимальної, близькому до максимальної ваги, і на цьому рівні тренуватися протягом певного часу; рівень же навантаження від вправи до вправи повинен поступово зростати. Цілий ряд дослідників доводили переваги тренувальної наванта</w:t>
      </w:r>
      <w:r w:rsidR="00BB120B">
        <w:rPr>
          <w:rFonts w:ascii="Times New Roman" w:eastAsia="Times New Roman" w:hAnsi="Times New Roman"/>
          <w:sz w:val="28"/>
          <w:szCs w:val="28"/>
          <w:lang w:val="uk-UA" w:eastAsia="ru-RU"/>
        </w:rPr>
        <w:t xml:space="preserve">ження в 75-90% від максимальної </w:t>
      </w:r>
      <w:r w:rsidR="00BB120B">
        <w:rPr>
          <w:rFonts w:ascii="Times New Roman" w:hAnsi="Times New Roman"/>
          <w:color w:val="000000"/>
          <w:sz w:val="28"/>
          <w:szCs w:val="28"/>
          <w:lang w:val="uk-UA"/>
        </w:rPr>
        <w:t>[41, 49; 48;59;66</w:t>
      </w:r>
      <w:r w:rsidR="00BB120B" w:rsidRPr="001C4E72">
        <w:rPr>
          <w:rFonts w:ascii="Times New Roman" w:hAnsi="Times New Roman"/>
          <w:color w:val="000000"/>
          <w:sz w:val="28"/>
          <w:szCs w:val="28"/>
          <w:lang w:val="uk-UA"/>
        </w:rPr>
        <w:t>]</w:t>
      </w:r>
      <w:r w:rsidR="00BB120B" w:rsidRPr="001C4E72">
        <w:rPr>
          <w:rFonts w:ascii="Times New Roman" w:hAnsi="Times New Roman"/>
          <w:sz w:val="28"/>
          <w:szCs w:val="28"/>
          <w:lang w:val="uk-UA"/>
        </w:rPr>
        <w:t>.</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Дослідження А. Н. </w:t>
      </w:r>
      <w:proofErr w:type="spellStart"/>
      <w:r w:rsidRPr="001C4E72">
        <w:rPr>
          <w:rFonts w:ascii="Times New Roman" w:eastAsia="Times New Roman" w:hAnsi="Times New Roman"/>
          <w:sz w:val="28"/>
          <w:szCs w:val="28"/>
          <w:lang w:val="uk-UA" w:eastAsia="ru-RU"/>
        </w:rPr>
        <w:t>Воробьйова</w:t>
      </w:r>
      <w:proofErr w:type="spellEnd"/>
      <w:r w:rsidRPr="001C4E72">
        <w:rPr>
          <w:rFonts w:ascii="Times New Roman" w:eastAsia="Times New Roman" w:hAnsi="Times New Roman"/>
          <w:sz w:val="28"/>
          <w:szCs w:val="28"/>
          <w:lang w:val="uk-UA" w:eastAsia="ru-RU"/>
        </w:rPr>
        <w:t xml:space="preserve"> показали, що застосування навантажень вагою в 70% від максимальної ваги дозволило збільшити на велику величину рівень </w:t>
      </w:r>
      <w:proofErr w:type="spellStart"/>
      <w:r w:rsidRPr="001C4E72">
        <w:rPr>
          <w:rFonts w:ascii="Times New Roman" w:eastAsia="Times New Roman" w:hAnsi="Times New Roman"/>
          <w:sz w:val="28"/>
          <w:szCs w:val="28"/>
          <w:lang w:val="uk-UA" w:eastAsia="ru-RU"/>
        </w:rPr>
        <w:t>швидкісно</w:t>
      </w:r>
      <w:proofErr w:type="spellEnd"/>
      <w:r w:rsidRPr="001C4E72">
        <w:rPr>
          <w:rFonts w:ascii="Times New Roman" w:eastAsia="Times New Roman" w:hAnsi="Times New Roman"/>
          <w:sz w:val="28"/>
          <w:szCs w:val="28"/>
          <w:lang w:val="uk-UA" w:eastAsia="ru-RU"/>
        </w:rPr>
        <w:t>-силових показників, ніж тренування з іншими навантаженнями [14</w:t>
      </w:r>
      <w:r w:rsidR="00BB120B">
        <w:rPr>
          <w:rFonts w:ascii="Times New Roman" w:eastAsia="Times New Roman" w:hAnsi="Times New Roman"/>
          <w:sz w:val="28"/>
          <w:szCs w:val="28"/>
          <w:lang w:val="uk-UA" w:eastAsia="ru-RU"/>
        </w:rPr>
        <w:t>, с. 55</w:t>
      </w:r>
      <w:r w:rsidRPr="001C4E72">
        <w:rPr>
          <w:rFonts w:ascii="Times New Roman" w:eastAsia="Times New Roman" w:hAnsi="Times New Roman"/>
          <w:sz w:val="28"/>
          <w:szCs w:val="28"/>
          <w:lang w:val="uk-UA" w:eastAsia="ru-RU"/>
        </w:rPr>
        <w:t>]. У той же час, на думку В. Н. Платонова, найбільший приріст сили дають тренування з навантаженнями вагою в 90-100% від максимальної ваги. Однак автор вказує при цьому, що швидкість і точність підйому максимальної (змагальної) ваги розвивається при тренуваннях з навантаженнями кілька меншої ваги. Це пов'язано з тим, пояснює автор, що при заняттях зі штангою максимальної ваги порушується структура руху. Під час тренувань зі штангою вагою менше 80%, зазначає далі В. Н. Платонов, в більшій мірі удосконалюються швидкісні якості атлетів, а вагою понад 95% - силові якості [52</w:t>
      </w:r>
      <w:r w:rsidR="00BB120B">
        <w:rPr>
          <w:rFonts w:ascii="Times New Roman" w:eastAsia="Times New Roman" w:hAnsi="Times New Roman"/>
          <w:sz w:val="28"/>
          <w:szCs w:val="28"/>
          <w:lang w:val="uk-UA" w:eastAsia="ru-RU"/>
        </w:rPr>
        <w:t>, с. 88</w:t>
      </w:r>
      <w:r w:rsidRPr="001C4E72">
        <w:rPr>
          <w:rFonts w:ascii="Times New Roman" w:eastAsia="Times New Roman" w:hAnsi="Times New Roman"/>
          <w:sz w:val="28"/>
          <w:szCs w:val="28"/>
          <w:lang w:val="uk-UA" w:eastAsia="ru-RU"/>
        </w:rPr>
        <w:t>].</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Н. І. </w:t>
      </w:r>
      <w:proofErr w:type="spellStart"/>
      <w:r w:rsidRPr="001C4E72">
        <w:rPr>
          <w:rFonts w:ascii="Times New Roman" w:eastAsia="Times New Roman" w:hAnsi="Times New Roman"/>
          <w:sz w:val="28"/>
          <w:szCs w:val="28"/>
          <w:lang w:val="uk-UA" w:eastAsia="ru-RU"/>
        </w:rPr>
        <w:t>Лучкин</w:t>
      </w:r>
      <w:proofErr w:type="spellEnd"/>
      <w:r w:rsidRPr="001C4E72">
        <w:rPr>
          <w:rFonts w:ascii="Times New Roman" w:eastAsia="Times New Roman" w:hAnsi="Times New Roman"/>
          <w:sz w:val="28"/>
          <w:szCs w:val="28"/>
          <w:lang w:val="uk-UA" w:eastAsia="ru-RU"/>
        </w:rPr>
        <w:t xml:space="preserve"> вважав, що треба застосовувати в одному тренуванні різні варіанти тренувального навантаження. Проте, автор був прихильником переважного застосування граничної або біля граничної ваги  штанги для розвитку максимальної сили важкоатлета [41</w:t>
      </w:r>
      <w:r w:rsidR="00BB120B">
        <w:rPr>
          <w:rFonts w:ascii="Times New Roman" w:eastAsia="Times New Roman" w:hAnsi="Times New Roman"/>
          <w:sz w:val="28"/>
          <w:szCs w:val="28"/>
          <w:lang w:val="uk-UA" w:eastAsia="ru-RU"/>
        </w:rPr>
        <w:t>, с. 33</w:t>
      </w:r>
      <w:r w:rsidRPr="001C4E72">
        <w:rPr>
          <w:rFonts w:ascii="Times New Roman" w:eastAsia="Times New Roman" w:hAnsi="Times New Roman"/>
          <w:sz w:val="28"/>
          <w:szCs w:val="28"/>
          <w:lang w:val="uk-UA" w:eastAsia="ru-RU"/>
        </w:rPr>
        <w:t>].</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Варіативність навантаження для досягнення ефекту в розвитку сили ніг не обов'язково весь час тренуватися на біля граничній або граничній вазі штанги. Значного приросту результатів можна досягти, використовуючи в тренуваннях </w:t>
      </w:r>
      <w:r w:rsidRPr="001C4E72">
        <w:rPr>
          <w:rFonts w:ascii="Times New Roman" w:eastAsia="Times New Roman" w:hAnsi="Times New Roman"/>
          <w:sz w:val="28"/>
          <w:szCs w:val="28"/>
          <w:lang w:val="uk-UA" w:eastAsia="ru-RU"/>
        </w:rPr>
        <w:lastRenderedPageBreak/>
        <w:t>переважно малі (до 70%) і середні (до 80%) ваги (наприклад, в присіданнях). Такі ваги необхідно поєднувати з великими і граничними навантаженнями, проте їх частка в середньому повинна складати не більше 16% від загального обсягу тренування. Експерименти в присіданні, говорять про те, що помітне підвищення результатів настає приблизно після 6-тиж</w:t>
      </w:r>
      <w:r w:rsidR="00BB120B">
        <w:rPr>
          <w:rFonts w:ascii="Times New Roman" w:eastAsia="Times New Roman" w:hAnsi="Times New Roman"/>
          <w:sz w:val="28"/>
          <w:szCs w:val="28"/>
          <w:lang w:val="uk-UA" w:eastAsia="ru-RU"/>
        </w:rPr>
        <w:t>невої спеціального тренування [</w:t>
      </w:r>
      <w:r w:rsidRPr="001C4E72">
        <w:rPr>
          <w:rFonts w:ascii="Times New Roman" w:eastAsia="Times New Roman" w:hAnsi="Times New Roman"/>
          <w:sz w:val="28"/>
          <w:szCs w:val="28"/>
          <w:lang w:val="uk-UA" w:eastAsia="ru-RU"/>
        </w:rPr>
        <w:t>4</w:t>
      </w:r>
      <w:r w:rsidR="00BB120B">
        <w:rPr>
          <w:rFonts w:ascii="Times New Roman" w:eastAsia="Times New Roman" w:hAnsi="Times New Roman"/>
          <w:sz w:val="28"/>
          <w:szCs w:val="28"/>
          <w:lang w:val="uk-UA" w:eastAsia="ru-RU"/>
        </w:rPr>
        <w:t>, с. 9</w:t>
      </w:r>
      <w:r w:rsidRPr="001C4E72">
        <w:rPr>
          <w:rFonts w:ascii="Times New Roman" w:eastAsia="Times New Roman" w:hAnsi="Times New Roman"/>
          <w:sz w:val="28"/>
          <w:szCs w:val="28"/>
          <w:lang w:val="uk-UA" w:eastAsia="ru-RU"/>
        </w:rPr>
        <w:t>].</w:t>
      </w:r>
    </w:p>
    <w:p w:rsidR="00BB120B" w:rsidRDefault="00AD0CD5" w:rsidP="00BB120B">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Згідно А.С. Медведєву, тренування з силовою спрямованістю (до 70% силових вправ - тяг, присідань, нахилів, </w:t>
      </w:r>
      <w:proofErr w:type="spellStart"/>
      <w:r w:rsidRPr="001C4E72">
        <w:rPr>
          <w:rFonts w:ascii="Times New Roman" w:eastAsia="Times New Roman" w:hAnsi="Times New Roman"/>
          <w:sz w:val="28"/>
          <w:szCs w:val="28"/>
          <w:lang w:val="uk-UA" w:eastAsia="ru-RU"/>
        </w:rPr>
        <w:t>напівпоштовхів</w:t>
      </w:r>
      <w:proofErr w:type="spellEnd"/>
      <w:r w:rsidRPr="001C4E72">
        <w:rPr>
          <w:rFonts w:ascii="Times New Roman" w:eastAsia="Times New Roman" w:hAnsi="Times New Roman"/>
          <w:sz w:val="28"/>
          <w:szCs w:val="28"/>
          <w:lang w:val="uk-UA" w:eastAsia="ru-RU"/>
        </w:rPr>
        <w:t>) сприяє кращим досягненням в поштовху, а зі швидкісної (до 40% силових вправ) - до кращих показників в ривку. Автор визначив таку кількість підйомів штанги: 70% - 3-6, 80% - 2-4 і 90% - 1-2 повторення за підхід. Він також встановив, що найвищий приріст результатів в перші 5 тижнів тренувань виявився при підйомі штанги вагою в 90%, а в наступні 5 тижнів - в 80% від максимальної ваги. Оптимальна кількість повторень при підйомі штанги вагою в 70% від максимальної ваги становить не більше 12, в 80% - 8 і 90% - 4 рази, а оптимальна кількість підйомів в одному підході - відповідно 6, 4 і 2 [45</w:t>
      </w:r>
      <w:r w:rsidR="00BB120B">
        <w:rPr>
          <w:rFonts w:ascii="Times New Roman" w:eastAsia="Times New Roman" w:hAnsi="Times New Roman"/>
          <w:sz w:val="28"/>
          <w:szCs w:val="28"/>
          <w:lang w:val="uk-UA" w:eastAsia="ru-RU"/>
        </w:rPr>
        <w:t>; 47; 67;71</w:t>
      </w:r>
      <w:r w:rsidRPr="001C4E72">
        <w:rPr>
          <w:rFonts w:ascii="Times New Roman" w:eastAsia="Times New Roman" w:hAnsi="Times New Roman"/>
          <w:sz w:val="28"/>
          <w:szCs w:val="28"/>
          <w:lang w:val="uk-UA" w:eastAsia="ru-RU"/>
        </w:rPr>
        <w:t>].</w:t>
      </w:r>
    </w:p>
    <w:p w:rsidR="002A070D" w:rsidRPr="001C4E72" w:rsidRDefault="00AD0CD5" w:rsidP="00BB120B">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У дитячому та підлітковому віці м'язова сила і </w:t>
      </w:r>
      <w:proofErr w:type="spellStart"/>
      <w:r w:rsidRPr="001C4E72">
        <w:rPr>
          <w:rFonts w:ascii="Times New Roman" w:eastAsia="Times New Roman" w:hAnsi="Times New Roman"/>
          <w:sz w:val="28"/>
          <w:szCs w:val="28"/>
          <w:lang w:val="uk-UA" w:eastAsia="ru-RU"/>
        </w:rPr>
        <w:t>швидкісно</w:t>
      </w:r>
      <w:proofErr w:type="spellEnd"/>
      <w:r w:rsidRPr="001C4E72">
        <w:rPr>
          <w:rFonts w:ascii="Times New Roman" w:eastAsia="Times New Roman" w:hAnsi="Times New Roman"/>
          <w:sz w:val="28"/>
          <w:szCs w:val="28"/>
          <w:lang w:val="uk-UA" w:eastAsia="ru-RU"/>
        </w:rPr>
        <w:t>-силові якості виражено наростають за умови активного їх розвитку. Тому ефективність застосування цих вправ як на тренуваннях, так і при самостійних заняттях особливо велика саме в цьому віковому періоді життя людини. Такі заняття, як було показано в дослідженнях багатьох вітчизняних і зарубіжних вчених, не призводять до негативних змін у розвитку функціональних можливостей організму, не затримують зростання, сприяють нормальному фізичному розвитку. Однак, щоб виконувати силові вправи з навантаженнями, треба дотримуватися певних норм навантаження з урахуванням того чи іншого віку. Для цього були розроблені модельні характеристики цих норм. Кожен спортсмен може, орієнтуючись на ці нормативи, досить легко підібрати для себе те навантаження, як</w:t>
      </w:r>
      <w:r w:rsidR="00BB120B">
        <w:rPr>
          <w:rFonts w:ascii="Times New Roman" w:eastAsia="Times New Roman" w:hAnsi="Times New Roman"/>
          <w:sz w:val="28"/>
          <w:szCs w:val="28"/>
          <w:lang w:val="uk-UA" w:eastAsia="ru-RU"/>
        </w:rPr>
        <w:t>е відповідає його віковій групі</w:t>
      </w:r>
      <w:r w:rsidR="00BB120B" w:rsidRPr="00BB120B">
        <w:rPr>
          <w:rFonts w:ascii="Times New Roman" w:hAnsi="Times New Roman"/>
          <w:color w:val="000000"/>
          <w:sz w:val="28"/>
          <w:szCs w:val="28"/>
          <w:lang w:val="uk-UA"/>
        </w:rPr>
        <w:t xml:space="preserve"> </w:t>
      </w:r>
      <w:r w:rsidR="00BB120B">
        <w:rPr>
          <w:rFonts w:ascii="Times New Roman" w:hAnsi="Times New Roman"/>
          <w:color w:val="000000"/>
          <w:sz w:val="28"/>
          <w:szCs w:val="28"/>
          <w:lang w:val="uk-UA"/>
        </w:rPr>
        <w:t>[40, с.10</w:t>
      </w:r>
      <w:r w:rsidR="00BB120B" w:rsidRPr="001C4E72">
        <w:rPr>
          <w:rFonts w:ascii="Times New Roman" w:hAnsi="Times New Roman"/>
          <w:color w:val="000000"/>
          <w:sz w:val="28"/>
          <w:szCs w:val="28"/>
          <w:lang w:val="uk-UA"/>
        </w:rPr>
        <w:t>]</w:t>
      </w:r>
      <w:r w:rsidR="00BB120B" w:rsidRPr="001C4E72">
        <w:rPr>
          <w:rFonts w:ascii="Times New Roman" w:hAnsi="Times New Roman"/>
          <w:sz w:val="28"/>
          <w:szCs w:val="28"/>
          <w:lang w:val="uk-UA"/>
        </w:rPr>
        <w:t>.</w:t>
      </w:r>
    </w:p>
    <w:p w:rsidR="002A070D" w:rsidRPr="001C4E72" w:rsidRDefault="00AD0CD5">
      <w:pPr>
        <w:spacing w:after="0" w:line="360" w:lineRule="auto"/>
        <w:jc w:val="both"/>
        <w:rPr>
          <w:rFonts w:ascii="Times New Roman" w:eastAsia="Times New Roman" w:hAnsi="Times New Roman"/>
          <w:sz w:val="28"/>
          <w:szCs w:val="28"/>
          <w:lang w:val="uk-UA" w:eastAsia="ru-RU"/>
        </w:rPr>
      </w:pPr>
      <w:proofErr w:type="spellStart"/>
      <w:r w:rsidRPr="001C4E72">
        <w:rPr>
          <w:rFonts w:ascii="Times New Roman" w:eastAsia="Times New Roman" w:hAnsi="Times New Roman"/>
          <w:sz w:val="28"/>
          <w:szCs w:val="28"/>
          <w:lang w:val="uk-UA" w:eastAsia="ru-RU"/>
        </w:rPr>
        <w:t>Швидкісно</w:t>
      </w:r>
      <w:proofErr w:type="spellEnd"/>
      <w:r w:rsidRPr="001C4E72">
        <w:rPr>
          <w:rFonts w:ascii="Times New Roman" w:eastAsia="Times New Roman" w:hAnsi="Times New Roman"/>
          <w:sz w:val="28"/>
          <w:szCs w:val="28"/>
          <w:lang w:val="uk-UA" w:eastAsia="ru-RU"/>
        </w:rPr>
        <w:t xml:space="preserve">-силові можливості штангіста характеризуються умінням виконувати підйом штанги з максимально високою швидкістю. Швидкісні можливості спортсмена залежать від м'язової сили, точності виконання вправ, </w:t>
      </w:r>
      <w:r w:rsidRPr="001C4E72">
        <w:rPr>
          <w:rFonts w:ascii="Times New Roman" w:eastAsia="Times New Roman" w:hAnsi="Times New Roman"/>
          <w:sz w:val="28"/>
          <w:szCs w:val="28"/>
          <w:lang w:val="uk-UA" w:eastAsia="ru-RU"/>
        </w:rPr>
        <w:lastRenderedPageBreak/>
        <w:t>гнучкості, координації, спритності, вміння ефективно розслабляти м'язи, які беруть у виконуваній роботі, від вольових зусиль.</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Багатьма дослідниками встановлено, що розвиток </w:t>
      </w:r>
      <w:proofErr w:type="spellStart"/>
      <w:r w:rsidRPr="001C4E72">
        <w:rPr>
          <w:rFonts w:ascii="Times New Roman" w:eastAsia="Times New Roman" w:hAnsi="Times New Roman"/>
          <w:sz w:val="28"/>
          <w:szCs w:val="28"/>
          <w:lang w:val="uk-UA" w:eastAsia="ru-RU"/>
        </w:rPr>
        <w:t>швидкісно</w:t>
      </w:r>
      <w:proofErr w:type="spellEnd"/>
      <w:r w:rsidRPr="001C4E72">
        <w:rPr>
          <w:rFonts w:ascii="Times New Roman" w:eastAsia="Times New Roman" w:hAnsi="Times New Roman"/>
          <w:sz w:val="28"/>
          <w:szCs w:val="28"/>
          <w:lang w:val="uk-UA" w:eastAsia="ru-RU"/>
        </w:rPr>
        <w:t xml:space="preserve">-силових якостей найбільш ефективно здійснюється в підлітковому віці до 14 років [58; 60]. На основі експериментальних даних зроблені наступні висновки: використання засобів і методів розвитку </w:t>
      </w:r>
      <w:proofErr w:type="spellStart"/>
      <w:r w:rsidRPr="001C4E72">
        <w:rPr>
          <w:rFonts w:ascii="Times New Roman" w:eastAsia="Times New Roman" w:hAnsi="Times New Roman"/>
          <w:sz w:val="28"/>
          <w:szCs w:val="28"/>
          <w:lang w:val="uk-UA" w:eastAsia="ru-RU"/>
        </w:rPr>
        <w:t>швидкісно</w:t>
      </w:r>
      <w:proofErr w:type="spellEnd"/>
      <w:r w:rsidRPr="001C4E72">
        <w:rPr>
          <w:rFonts w:ascii="Times New Roman" w:eastAsia="Times New Roman" w:hAnsi="Times New Roman"/>
          <w:sz w:val="28"/>
          <w:szCs w:val="28"/>
          <w:lang w:val="uk-UA" w:eastAsia="ru-RU"/>
        </w:rPr>
        <w:t>-силових якостей у юних спортсменів є високоефективним на етапі початкової підготовки [41</w:t>
      </w:r>
      <w:r w:rsidR="00BB120B">
        <w:rPr>
          <w:rFonts w:ascii="Times New Roman" w:eastAsia="Times New Roman" w:hAnsi="Times New Roman"/>
          <w:sz w:val="28"/>
          <w:szCs w:val="28"/>
          <w:lang w:val="uk-UA" w:eastAsia="ru-RU"/>
        </w:rPr>
        <w:t>; 49;57;61</w:t>
      </w:r>
      <w:r w:rsidRPr="001C4E72">
        <w:rPr>
          <w:rFonts w:ascii="Times New Roman" w:eastAsia="Times New Roman" w:hAnsi="Times New Roman"/>
          <w:sz w:val="28"/>
          <w:szCs w:val="28"/>
          <w:lang w:val="uk-UA" w:eastAsia="ru-RU"/>
        </w:rPr>
        <w:t>].</w:t>
      </w:r>
    </w:p>
    <w:p w:rsidR="003D556D" w:rsidRPr="001C4E72" w:rsidRDefault="003D556D">
      <w:pPr>
        <w:spacing w:after="0" w:line="360" w:lineRule="auto"/>
        <w:jc w:val="both"/>
        <w:rPr>
          <w:rFonts w:ascii="Times New Roman" w:eastAsia="Times New Roman" w:hAnsi="Times New Roman"/>
          <w:sz w:val="28"/>
          <w:szCs w:val="28"/>
          <w:lang w:val="uk-UA" w:eastAsia="ru-RU"/>
        </w:rPr>
      </w:pPr>
    </w:p>
    <w:p w:rsidR="003D556D" w:rsidRPr="001C4E72" w:rsidRDefault="003D556D">
      <w:pPr>
        <w:spacing w:after="0" w:line="360" w:lineRule="auto"/>
        <w:jc w:val="both"/>
        <w:rPr>
          <w:rFonts w:ascii="Times New Roman" w:eastAsia="Times New Roman" w:hAnsi="Times New Roman"/>
          <w:b/>
          <w:sz w:val="28"/>
          <w:szCs w:val="28"/>
          <w:lang w:val="uk-UA" w:eastAsia="ru-RU"/>
        </w:rPr>
      </w:pPr>
    </w:p>
    <w:p w:rsidR="002A070D" w:rsidRPr="001C4E72" w:rsidRDefault="003D556D">
      <w:pPr>
        <w:spacing w:after="0" w:line="360" w:lineRule="auto"/>
        <w:jc w:val="both"/>
        <w:rPr>
          <w:rFonts w:ascii="Times New Roman" w:eastAsia="Times New Roman" w:hAnsi="Times New Roman"/>
          <w:b/>
          <w:sz w:val="28"/>
          <w:szCs w:val="28"/>
          <w:lang w:val="uk-UA" w:eastAsia="ru-RU"/>
        </w:rPr>
      </w:pPr>
      <w:r w:rsidRPr="001C4E72">
        <w:rPr>
          <w:rFonts w:ascii="Times New Roman" w:eastAsia="Times New Roman" w:hAnsi="Times New Roman"/>
          <w:b/>
          <w:sz w:val="28"/>
          <w:szCs w:val="28"/>
          <w:lang w:val="uk-UA" w:eastAsia="ru-RU"/>
        </w:rPr>
        <w:t>1.</w:t>
      </w:r>
      <w:r w:rsidR="00AD0CD5" w:rsidRPr="001C4E72">
        <w:rPr>
          <w:rFonts w:ascii="Times New Roman" w:eastAsia="Times New Roman" w:hAnsi="Times New Roman"/>
          <w:b/>
          <w:sz w:val="28"/>
          <w:szCs w:val="28"/>
          <w:lang w:val="uk-UA" w:eastAsia="ru-RU"/>
        </w:rPr>
        <w:t xml:space="preserve">2.3. Вплив занять важкою атлетикою на фізичний розвиток і </w:t>
      </w:r>
      <w:r w:rsidR="00AD0CD5" w:rsidRPr="001C4E72">
        <w:rPr>
          <w:rFonts w:ascii="Times New Roman" w:hAnsi="Times New Roman"/>
          <w:b/>
          <w:sz w:val="28"/>
          <w:szCs w:val="28"/>
          <w:lang w:val="uk-UA"/>
        </w:rPr>
        <w:t>функціональний стан юних спортсменів</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В даний час згідно з нормативними документами до занять важкою атлетикою допускаються діти віком до 10 років, що істотно нижче границі їх вікового розвитку. Взаємозв’язок форми та функції зростаючого організму особливо помітний у підлітковому і юнацькому віці, коли відбуваються виражені морфологічні та функціональні перетворення, що, у свою чергу, стимулює формування всього організму. </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Відомо, що розвиток організму відбувається при постійній адаптації його до впливу зовнішнього середовища, виробленню у зв’язку із цим необхідних пристосувальних механізмів, що забезпечують ефективне функціонування та вдосконалюван</w:t>
      </w:r>
      <w:r w:rsidR="00BB120B">
        <w:rPr>
          <w:rFonts w:ascii="Times New Roman" w:eastAsia="Times New Roman" w:hAnsi="Times New Roman"/>
          <w:sz w:val="28"/>
          <w:szCs w:val="28"/>
          <w:lang w:val="uk-UA" w:eastAsia="ru-RU"/>
        </w:rPr>
        <w:t xml:space="preserve">ня всіх органів і систем людини </w:t>
      </w:r>
      <w:r w:rsidR="00BB120B">
        <w:rPr>
          <w:rFonts w:ascii="Times New Roman" w:hAnsi="Times New Roman"/>
          <w:color w:val="000000"/>
          <w:sz w:val="28"/>
          <w:szCs w:val="28"/>
          <w:lang w:val="uk-UA"/>
        </w:rPr>
        <w:t>[22, с.27</w:t>
      </w:r>
      <w:r w:rsidR="00BB120B" w:rsidRPr="001C4E72">
        <w:rPr>
          <w:rFonts w:ascii="Times New Roman" w:hAnsi="Times New Roman"/>
          <w:color w:val="000000"/>
          <w:sz w:val="28"/>
          <w:szCs w:val="28"/>
          <w:lang w:val="uk-UA"/>
        </w:rPr>
        <w:t>]</w:t>
      </w:r>
      <w:r w:rsidR="00BB120B" w:rsidRPr="001C4E72">
        <w:rPr>
          <w:rFonts w:ascii="Times New Roman" w:hAnsi="Times New Roman"/>
          <w:sz w:val="28"/>
          <w:szCs w:val="28"/>
          <w:lang w:val="uk-UA"/>
        </w:rPr>
        <w:t>.</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Виконання вправ зі значними навантаженнями є тим зовнішнім фактором, що у значній мірі впливає на </w:t>
      </w:r>
      <w:proofErr w:type="spellStart"/>
      <w:r w:rsidRPr="001C4E72">
        <w:rPr>
          <w:rFonts w:ascii="Times New Roman" w:eastAsia="Times New Roman" w:hAnsi="Times New Roman"/>
          <w:sz w:val="28"/>
          <w:szCs w:val="28"/>
          <w:lang w:val="uk-UA" w:eastAsia="ru-RU"/>
        </w:rPr>
        <w:t>морфофункціональний</w:t>
      </w:r>
      <w:proofErr w:type="spellEnd"/>
      <w:r w:rsidRPr="001C4E72">
        <w:rPr>
          <w:rFonts w:ascii="Times New Roman" w:eastAsia="Times New Roman" w:hAnsi="Times New Roman"/>
          <w:sz w:val="28"/>
          <w:szCs w:val="28"/>
          <w:lang w:val="uk-UA" w:eastAsia="ru-RU"/>
        </w:rPr>
        <w:t xml:space="preserve"> стан організму спортсмена особливо в молодому віці. У цілому ряді робіт досить глибоко розглядаються питання </w:t>
      </w:r>
      <w:proofErr w:type="spellStart"/>
      <w:r w:rsidRPr="001C4E72">
        <w:rPr>
          <w:rFonts w:ascii="Times New Roman" w:eastAsia="Times New Roman" w:hAnsi="Times New Roman"/>
          <w:sz w:val="28"/>
          <w:szCs w:val="28"/>
          <w:lang w:val="uk-UA" w:eastAsia="ru-RU"/>
        </w:rPr>
        <w:t>морфофункціональних</w:t>
      </w:r>
      <w:proofErr w:type="spellEnd"/>
      <w:r w:rsidRPr="001C4E72">
        <w:rPr>
          <w:rFonts w:ascii="Times New Roman" w:eastAsia="Times New Roman" w:hAnsi="Times New Roman"/>
          <w:sz w:val="28"/>
          <w:szCs w:val="28"/>
          <w:lang w:val="uk-UA" w:eastAsia="ru-RU"/>
        </w:rPr>
        <w:t xml:space="preserve"> змін організму у зв’язку із заняттями різними видами спорту [26</w:t>
      </w:r>
      <w:r w:rsidR="00BB120B">
        <w:rPr>
          <w:rFonts w:ascii="Times New Roman" w:eastAsia="Times New Roman" w:hAnsi="Times New Roman"/>
          <w:sz w:val="28"/>
          <w:szCs w:val="28"/>
          <w:lang w:val="uk-UA" w:eastAsia="ru-RU"/>
        </w:rPr>
        <w:t>, с. 44</w:t>
      </w:r>
      <w:r w:rsidRPr="001C4E72">
        <w:rPr>
          <w:rFonts w:ascii="Times New Roman" w:eastAsia="Times New Roman" w:hAnsi="Times New Roman"/>
          <w:sz w:val="28"/>
          <w:szCs w:val="28"/>
          <w:lang w:val="uk-UA" w:eastAsia="ru-RU"/>
        </w:rPr>
        <w:t xml:space="preserve">]. Є дослідження із цієї проблеми і у важкій атлетиці [12, 19, 24, 25, 52, 60]. Але вони не дають повної картини змін, що відбуваються з віком, фізичного розвитку та функціональних можливостей організму молодих важкоатлетів починаючи з перших їхніх кроків у спорті. Це пов’язане з тим, що </w:t>
      </w:r>
      <w:r w:rsidRPr="001C4E72">
        <w:rPr>
          <w:rFonts w:ascii="Times New Roman" w:eastAsia="Times New Roman" w:hAnsi="Times New Roman"/>
          <w:sz w:val="28"/>
          <w:szCs w:val="28"/>
          <w:lang w:val="uk-UA" w:eastAsia="ru-RU"/>
        </w:rPr>
        <w:lastRenderedPageBreak/>
        <w:t xml:space="preserve">дані дослідження проводилися, як правило, в окремих вікових групах і були обмежені в часі. </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Є також численні дані, що вказують на високий ступінь кореляції між морфологічними показниками розвитку організму та вибором того або іншого виду спорту, а також спортивними досягненнями [22</w:t>
      </w:r>
      <w:r w:rsidR="00BB120B">
        <w:rPr>
          <w:rFonts w:ascii="Times New Roman" w:eastAsia="Times New Roman" w:hAnsi="Times New Roman"/>
          <w:sz w:val="28"/>
          <w:szCs w:val="28"/>
          <w:lang w:val="uk-UA" w:eastAsia="ru-RU"/>
        </w:rPr>
        <w:t>; 37; 45;59</w:t>
      </w:r>
      <w:r w:rsidRPr="001C4E72">
        <w:rPr>
          <w:rFonts w:ascii="Times New Roman" w:eastAsia="Times New Roman" w:hAnsi="Times New Roman"/>
          <w:sz w:val="28"/>
          <w:szCs w:val="28"/>
          <w:lang w:val="uk-UA" w:eastAsia="ru-RU"/>
        </w:rPr>
        <w:t xml:space="preserve">]. </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Практично у всіх олімпійських видах спорту проводиться ретельне вивчення морфологічних показників юних спортсменів з метою відбору найбільш здатних [52; 62]. При цьому гостро настає питання про співвідношення паспортного і біологічного віку, оскільки в тому самому віці (особливо в період полового дозрівання) частина дітей розвиваються прискорено, а інша частина, навпаки, із затримкою біологічного дозрівання і росту організму. Тому підвищується роль наукового підходу до відбору дітей і підлітків для занять тим або іншим видом спорту з урахуванням біологічних особливостей їхнього розвитку. </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При оцінці спортивних результатів необхідно приймати до уваги ступінь фізичного розвитку. Представників раннього типу розвитку, які завдяки тимчасовій фізичній перевазі показують відносно високі результати, часто доганяють і випереджають підлітків пізнього типу розвитку. Практичне значення в спорті набуває також проблема прогнозування росту спортивних результатів і фізичного розвитку до дося</w:t>
      </w:r>
      <w:r w:rsidR="00BB120B">
        <w:rPr>
          <w:rFonts w:ascii="Times New Roman" w:eastAsia="Times New Roman" w:hAnsi="Times New Roman"/>
          <w:sz w:val="28"/>
          <w:szCs w:val="28"/>
          <w:lang w:val="uk-UA" w:eastAsia="ru-RU"/>
        </w:rPr>
        <w:t>гнення остаточних розмірів тіла</w:t>
      </w:r>
      <w:r w:rsidRPr="001C4E72">
        <w:rPr>
          <w:rFonts w:ascii="Times New Roman" w:eastAsia="Times New Roman" w:hAnsi="Times New Roman"/>
          <w:sz w:val="28"/>
          <w:szCs w:val="28"/>
          <w:lang w:val="uk-UA" w:eastAsia="ru-RU"/>
        </w:rPr>
        <w:t xml:space="preserve"> </w:t>
      </w:r>
      <w:r w:rsidR="00BB120B">
        <w:rPr>
          <w:rFonts w:ascii="Times New Roman" w:hAnsi="Times New Roman"/>
          <w:color w:val="000000"/>
          <w:sz w:val="28"/>
          <w:szCs w:val="28"/>
          <w:lang w:val="uk-UA"/>
        </w:rPr>
        <w:t>[14, с.24</w:t>
      </w:r>
      <w:r w:rsidR="00BB120B" w:rsidRPr="001C4E72">
        <w:rPr>
          <w:rFonts w:ascii="Times New Roman" w:hAnsi="Times New Roman"/>
          <w:color w:val="000000"/>
          <w:sz w:val="28"/>
          <w:szCs w:val="28"/>
          <w:lang w:val="uk-UA"/>
        </w:rPr>
        <w:t>]</w:t>
      </w:r>
      <w:r w:rsidR="00BB120B" w:rsidRPr="001C4E72">
        <w:rPr>
          <w:rFonts w:ascii="Times New Roman" w:hAnsi="Times New Roman"/>
          <w:sz w:val="28"/>
          <w:szCs w:val="28"/>
          <w:lang w:val="uk-UA"/>
        </w:rPr>
        <w:t>.</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Дослідження показали, що заняття важкою атлетикою в юному віці не приводять до якої-небудь суттєвої відмінності в зміні довжини тіла в порівнянні з однолітками, що не займаються спортом. Але вага тіла та окружність грудної клітини у спортсменів даного віку помітно різниться. Специфічний вплив занять спортом найбільше чітко проявляється після багаторічних тренувань у дорослих спортсменів. Але цей фактор може бути простежений вже в юнацькому віці. Аналіз показників фізичного розвитку спортсменів і у ряді видів спорту, наприклад, у важкій атлетиці, бігу на середні та короткі дистанції, дає підставу зробити висновок про те, що при відборі тип стат</w:t>
      </w:r>
      <w:r w:rsidR="00BB120B">
        <w:rPr>
          <w:rFonts w:ascii="Times New Roman" w:eastAsia="Times New Roman" w:hAnsi="Times New Roman"/>
          <w:sz w:val="28"/>
          <w:szCs w:val="28"/>
          <w:lang w:val="uk-UA" w:eastAsia="ru-RU"/>
        </w:rPr>
        <w:t>ури не є найважливішим чинником</w:t>
      </w:r>
      <w:r w:rsidRPr="001C4E72">
        <w:rPr>
          <w:rFonts w:ascii="Times New Roman" w:eastAsia="Times New Roman" w:hAnsi="Times New Roman"/>
          <w:sz w:val="28"/>
          <w:szCs w:val="28"/>
          <w:lang w:val="uk-UA" w:eastAsia="ru-RU"/>
        </w:rPr>
        <w:t xml:space="preserve"> </w:t>
      </w:r>
      <w:r w:rsidR="00BB120B">
        <w:rPr>
          <w:rFonts w:ascii="Times New Roman" w:hAnsi="Times New Roman"/>
          <w:color w:val="000000"/>
          <w:sz w:val="28"/>
          <w:szCs w:val="28"/>
          <w:lang w:val="uk-UA"/>
        </w:rPr>
        <w:t>[33, с.49</w:t>
      </w:r>
      <w:r w:rsidR="00BB120B" w:rsidRPr="001C4E72">
        <w:rPr>
          <w:rFonts w:ascii="Times New Roman" w:hAnsi="Times New Roman"/>
          <w:color w:val="000000"/>
          <w:sz w:val="28"/>
          <w:szCs w:val="28"/>
          <w:lang w:val="uk-UA"/>
        </w:rPr>
        <w:t>]</w:t>
      </w:r>
      <w:r w:rsidR="00BB120B" w:rsidRPr="001C4E72">
        <w:rPr>
          <w:rFonts w:ascii="Times New Roman" w:hAnsi="Times New Roman"/>
          <w:sz w:val="28"/>
          <w:szCs w:val="28"/>
          <w:lang w:val="uk-UA"/>
        </w:rPr>
        <w:t>.</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lastRenderedPageBreak/>
        <w:t>Ряд авторів переконливо довели, що якщо для багатьох видів спорту антропометричні показники є суттєвим чинником при визначенні перспективності спортсмена в досягненні результатів високого класу, то у важкій атлетиці вірогідність цих показників для характеристики п</w:t>
      </w:r>
      <w:r w:rsidR="00BB120B">
        <w:rPr>
          <w:rFonts w:ascii="Times New Roman" w:eastAsia="Times New Roman" w:hAnsi="Times New Roman"/>
          <w:sz w:val="28"/>
          <w:szCs w:val="28"/>
          <w:lang w:val="uk-UA" w:eastAsia="ru-RU"/>
        </w:rPr>
        <w:t>ерспективності є спірною [52; 60</w:t>
      </w:r>
      <w:r w:rsidRPr="001C4E72">
        <w:rPr>
          <w:rFonts w:ascii="Times New Roman" w:eastAsia="Times New Roman" w:hAnsi="Times New Roman"/>
          <w:sz w:val="28"/>
          <w:szCs w:val="28"/>
          <w:lang w:val="uk-UA" w:eastAsia="ru-RU"/>
        </w:rPr>
        <w:t>]. Так, згідно [62</w:t>
      </w:r>
      <w:r w:rsidR="00BB120B">
        <w:rPr>
          <w:rFonts w:ascii="Times New Roman" w:eastAsia="Times New Roman" w:hAnsi="Times New Roman"/>
          <w:sz w:val="28"/>
          <w:szCs w:val="28"/>
          <w:lang w:val="uk-UA" w:eastAsia="ru-RU"/>
        </w:rPr>
        <w:t>; 56; 70</w:t>
      </w:r>
      <w:r w:rsidRPr="001C4E72">
        <w:rPr>
          <w:rFonts w:ascii="Times New Roman" w:eastAsia="Times New Roman" w:hAnsi="Times New Roman"/>
          <w:sz w:val="28"/>
          <w:szCs w:val="28"/>
          <w:lang w:val="uk-UA" w:eastAsia="ru-RU"/>
        </w:rPr>
        <w:t xml:space="preserve">], </w:t>
      </w:r>
      <w:r w:rsidR="00E63450" w:rsidRPr="001C4E72">
        <w:rPr>
          <w:rFonts w:ascii="Times New Roman" w:eastAsia="Times New Roman" w:hAnsi="Times New Roman"/>
          <w:sz w:val="28"/>
          <w:szCs w:val="28"/>
          <w:lang w:val="uk-UA" w:eastAsia="ru-RU"/>
        </w:rPr>
        <w:t>між групових</w:t>
      </w:r>
      <w:r w:rsidRPr="001C4E72">
        <w:rPr>
          <w:rFonts w:ascii="Times New Roman" w:eastAsia="Times New Roman" w:hAnsi="Times New Roman"/>
          <w:sz w:val="28"/>
          <w:szCs w:val="28"/>
          <w:lang w:val="uk-UA" w:eastAsia="ru-RU"/>
        </w:rPr>
        <w:t xml:space="preserve"> різких розходжень у пропорціях тіла важкоатлетів майже не відзначається. У всіх вагових категоріях у них можуть бути різні типи будови тіла. </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У той же час, на думку багатьох інших авторів, представники різних видів спорту розрізняються не тільки тотальними розмірами і пропорціями тіла, але й деякими конституціональними особливостями, співвідношенням фракційних значень ваги тіла (м’язів, підшкірного і загального жиру, кістяка). Низький зріст важкоатлетів (головним чином, легких вагових категорій) обумовлений не впливом занять даним видом спорту, а як би природним добором [46]. Кращих результатів у важкій атлетиці, вказує дослідник [62</w:t>
      </w:r>
      <w:r w:rsidR="00BB120B">
        <w:rPr>
          <w:rFonts w:ascii="Times New Roman" w:eastAsia="Times New Roman" w:hAnsi="Times New Roman"/>
          <w:sz w:val="28"/>
          <w:szCs w:val="28"/>
          <w:lang w:val="uk-UA" w:eastAsia="ru-RU"/>
        </w:rPr>
        <w:t>, с. 30</w:t>
      </w:r>
      <w:r w:rsidRPr="001C4E72">
        <w:rPr>
          <w:rFonts w:ascii="Times New Roman" w:eastAsia="Times New Roman" w:hAnsi="Times New Roman"/>
          <w:sz w:val="28"/>
          <w:szCs w:val="28"/>
          <w:lang w:val="uk-UA" w:eastAsia="ru-RU"/>
        </w:rPr>
        <w:t xml:space="preserve">], швидше досягають, як правило, спортсмени з відносно низьким ростом. </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Проблемою росту важкоатлетів займалися багато дослідників. Більшість із них прийшли до висновку, що </w:t>
      </w:r>
      <w:proofErr w:type="spellStart"/>
      <w:r w:rsidRPr="001C4E72">
        <w:rPr>
          <w:rFonts w:ascii="Times New Roman" w:eastAsia="Times New Roman" w:hAnsi="Times New Roman"/>
          <w:sz w:val="28"/>
          <w:szCs w:val="28"/>
          <w:lang w:val="uk-UA" w:eastAsia="ru-RU"/>
        </w:rPr>
        <w:t>вагово</w:t>
      </w:r>
      <w:proofErr w:type="spellEnd"/>
      <w:r w:rsidRPr="001C4E72">
        <w:rPr>
          <w:rFonts w:ascii="Times New Roman" w:eastAsia="Times New Roman" w:hAnsi="Times New Roman"/>
          <w:sz w:val="28"/>
          <w:szCs w:val="28"/>
          <w:lang w:val="uk-UA" w:eastAsia="ru-RU"/>
        </w:rPr>
        <w:t>-ростові показники важкоатлетів високого класу за останні 10–15 років практично не змінюються у всіх вагових категоріях. Але серед видатних важкоатлетів у кожної вагової категорії є спортсмени зі значною різницею в довжині тіла. Крім того, і у всіх вагових категоріях зустрічаються різні типи будови тіла. Звідси, ряд авторів робить висновок, що визначити перевагу того або іншого типу будови тіла важк</w:t>
      </w:r>
      <w:r w:rsidR="00BB120B">
        <w:rPr>
          <w:rFonts w:ascii="Times New Roman" w:eastAsia="Times New Roman" w:hAnsi="Times New Roman"/>
          <w:sz w:val="28"/>
          <w:szCs w:val="28"/>
          <w:lang w:val="uk-UA" w:eastAsia="ru-RU"/>
        </w:rPr>
        <w:t>оатлета практично неможливо [12; 24;</w:t>
      </w:r>
      <w:r w:rsidRPr="001C4E72">
        <w:rPr>
          <w:rFonts w:ascii="Times New Roman" w:eastAsia="Times New Roman" w:hAnsi="Times New Roman"/>
          <w:sz w:val="28"/>
          <w:szCs w:val="28"/>
          <w:lang w:val="uk-UA" w:eastAsia="ru-RU"/>
        </w:rPr>
        <w:t xml:space="preserve"> 54]. Це значно затрудняє процес відбору юних спортсменів й, проте, розширює можливості пошуку талантів за іншими параметрами. </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Загальновідомо, що в підлітковому віці спостерігається різкий стрибок у тотальних розмірах тіла. Сучасні підлітки і юнаки мають більш високий зріст, ніж їхні однолітки навіть 20-25 років тому. Цілий ряд досліджень юних спортсменів показав, що фізичні вправи винятково сприятливо діють на морфологічні зміни. Але про залежність такого показника фізичного розвитку, як довжина тіла, від занять тим або іншим видом спорту переконливих даних </w:t>
      </w:r>
      <w:r w:rsidRPr="001C4E72">
        <w:rPr>
          <w:rFonts w:ascii="Times New Roman" w:eastAsia="Times New Roman" w:hAnsi="Times New Roman"/>
          <w:sz w:val="28"/>
          <w:szCs w:val="28"/>
          <w:lang w:val="uk-UA" w:eastAsia="ru-RU"/>
        </w:rPr>
        <w:lastRenderedPageBreak/>
        <w:t xml:space="preserve">немає. Розходження між спортсменами і людьми, які не займаються спортом зв’язано в основному із природним і штучним відбором. </w:t>
      </w:r>
    </w:p>
    <w:p w:rsidR="002A070D" w:rsidRPr="001C4E72" w:rsidRDefault="00AD0CD5">
      <w:pPr>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Аналізуючи вище викладене можна зробити  висновок,  що система підготовки юних важкоатлетів починаючи с 10-річного віку націлена на фізичний розвиток з урахуванням їх загальних вікових закономірностей, що не порушує гармонійного розвитку юнаків. Технічна та фізична підготовка юних важкоатлетів на етапі початкової підготовки повинна будуватися враховуючи більш ранній «скачок роста» довжини тіла у юних важкоатлетів, який в результаті</w:t>
      </w:r>
      <w:r w:rsidR="00BB120B">
        <w:rPr>
          <w:rFonts w:ascii="Times New Roman" w:eastAsia="Times New Roman" w:hAnsi="Times New Roman"/>
          <w:sz w:val="28"/>
          <w:szCs w:val="28"/>
          <w:lang w:val="uk-UA" w:eastAsia="ru-RU"/>
        </w:rPr>
        <w:t xml:space="preserve"> не впливає на зріст спортсмена </w:t>
      </w:r>
      <w:r w:rsidR="00BB120B" w:rsidRPr="00BB120B">
        <w:rPr>
          <w:rFonts w:ascii="Times New Roman" w:hAnsi="Times New Roman"/>
          <w:color w:val="000000"/>
          <w:sz w:val="28"/>
          <w:szCs w:val="28"/>
          <w:lang w:val="uk-UA"/>
        </w:rPr>
        <w:t xml:space="preserve"> </w:t>
      </w:r>
      <w:r w:rsidR="00BB120B">
        <w:rPr>
          <w:rFonts w:ascii="Times New Roman" w:hAnsi="Times New Roman"/>
          <w:color w:val="000000"/>
          <w:sz w:val="28"/>
          <w:szCs w:val="28"/>
          <w:lang w:val="uk-UA"/>
        </w:rPr>
        <w:t>[9, с.30</w:t>
      </w:r>
      <w:r w:rsidR="00BB120B" w:rsidRPr="001C4E72">
        <w:rPr>
          <w:rFonts w:ascii="Times New Roman" w:hAnsi="Times New Roman"/>
          <w:color w:val="000000"/>
          <w:sz w:val="28"/>
          <w:szCs w:val="28"/>
          <w:lang w:val="uk-UA"/>
        </w:rPr>
        <w:t>]</w:t>
      </w:r>
      <w:r w:rsidR="00BB120B" w:rsidRPr="001C4E72">
        <w:rPr>
          <w:rFonts w:ascii="Times New Roman" w:hAnsi="Times New Roman"/>
          <w:sz w:val="28"/>
          <w:szCs w:val="28"/>
          <w:lang w:val="uk-UA"/>
        </w:rPr>
        <w:t>.</w:t>
      </w:r>
    </w:p>
    <w:p w:rsidR="003D556D" w:rsidRPr="001C4E72" w:rsidRDefault="003D556D" w:rsidP="003D556D">
      <w:pPr>
        <w:pStyle w:val="a9"/>
        <w:shd w:val="clear" w:color="auto" w:fill="FFFFFF"/>
        <w:spacing w:before="0" w:beforeAutospacing="0" w:after="0" w:afterAutospacing="0" w:line="360" w:lineRule="auto"/>
        <w:rPr>
          <w:b/>
          <w:sz w:val="28"/>
          <w:szCs w:val="28"/>
          <w:lang w:val="uk-UA"/>
        </w:rPr>
      </w:pPr>
    </w:p>
    <w:p w:rsidR="002A070D" w:rsidRPr="001C4E72" w:rsidRDefault="003D556D" w:rsidP="003D556D">
      <w:pPr>
        <w:pStyle w:val="a9"/>
        <w:shd w:val="clear" w:color="auto" w:fill="FFFFFF"/>
        <w:spacing w:before="0" w:beforeAutospacing="0" w:after="0" w:afterAutospacing="0" w:line="360" w:lineRule="auto"/>
        <w:rPr>
          <w:rFonts w:ascii="Georgia" w:hAnsi="Georgia"/>
          <w:b/>
          <w:color w:val="000000"/>
          <w:lang w:val="uk-UA"/>
        </w:rPr>
      </w:pPr>
      <w:r w:rsidRPr="001C4E72">
        <w:rPr>
          <w:b/>
          <w:sz w:val="28"/>
          <w:szCs w:val="28"/>
          <w:lang w:val="uk-UA"/>
        </w:rPr>
        <w:t>1.2</w:t>
      </w:r>
      <w:r w:rsidR="00AD0CD5" w:rsidRPr="001C4E72">
        <w:rPr>
          <w:b/>
          <w:sz w:val="28"/>
          <w:szCs w:val="28"/>
          <w:lang w:val="uk-UA"/>
        </w:rPr>
        <w:t>.4. Виховна робота та психологічна підготовка юних важкоатлетів</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Особистість кожного юного спортсмена - це складний сплав вроджених якостей і здібностей, це результат сукупного впливу соціальних і біологічних факторів, конкретних форм його діяльності і в побуті, і в спорті.</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Багаторічна спортивна підготовка юних важкоатлетів спрямована не тільки на досягнення високих спортивних результатів. Її мета значно ширше. Спільна праця тренера і спортсмена повинна привести насамперед до виховання високих моральних і вольових якостей. Захопленість спортом, де часом доводиться проявляти максимальні фізичні та вольові зусилля, допомагає виробити необхідні риси характеру, задовольнити прагнення підлітків та юнаків пе</w:t>
      </w:r>
      <w:r w:rsidR="00BB120B">
        <w:rPr>
          <w:color w:val="000000"/>
          <w:sz w:val="28"/>
          <w:szCs w:val="28"/>
          <w:lang w:val="uk-UA"/>
        </w:rPr>
        <w:t>ревірити свої сили і можливості</w:t>
      </w:r>
      <w:r w:rsidR="00BB120B" w:rsidRPr="00BB120B">
        <w:rPr>
          <w:color w:val="000000"/>
          <w:sz w:val="28"/>
          <w:szCs w:val="28"/>
          <w:lang w:val="uk-UA"/>
        </w:rPr>
        <w:t xml:space="preserve"> </w:t>
      </w:r>
      <w:r w:rsidR="00BB120B">
        <w:rPr>
          <w:color w:val="000000"/>
          <w:sz w:val="28"/>
          <w:szCs w:val="28"/>
          <w:lang w:val="uk-UA"/>
        </w:rPr>
        <w:t>[8, с.73</w:t>
      </w:r>
      <w:r w:rsidR="00BB120B" w:rsidRPr="001C4E72">
        <w:rPr>
          <w:color w:val="000000"/>
          <w:sz w:val="28"/>
          <w:szCs w:val="28"/>
          <w:lang w:val="uk-UA"/>
        </w:rPr>
        <w:t>]</w:t>
      </w:r>
      <w:r w:rsidR="00BB120B" w:rsidRPr="001C4E72">
        <w:rPr>
          <w:sz w:val="28"/>
          <w:szCs w:val="28"/>
          <w:lang w:val="uk-UA"/>
        </w:rPr>
        <w:t>.</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Виховна робота з важкоатлетами розглядається як спортивно-педагогічний процес, спрямований на формування здорового, фізично і духовно досконалого, морально стійкого атлета високого класу. У цьому процесі можна виділити наступні блоки: освіта в області спортивного тренування (процес формування у молодих атлетів рухових умінь і навичок, передачі спеціальних знань в області важкоатлетичних видів спорту), розвиток фізичних якостей (цілеспрямований розвиток фізичних якостей спортсмена, за допомогою використання різно</w:t>
      </w:r>
      <w:r w:rsidR="00BB120B">
        <w:rPr>
          <w:color w:val="000000"/>
          <w:sz w:val="28"/>
          <w:szCs w:val="28"/>
          <w:lang w:val="uk-UA"/>
        </w:rPr>
        <w:t>манітних дозованих навантажень) [52, с.38</w:t>
      </w:r>
      <w:r w:rsidR="00BB120B" w:rsidRPr="001C4E72">
        <w:rPr>
          <w:color w:val="000000"/>
          <w:sz w:val="28"/>
          <w:szCs w:val="28"/>
          <w:lang w:val="uk-UA"/>
        </w:rPr>
        <w:t>]</w:t>
      </w:r>
      <w:r w:rsidR="00BB120B" w:rsidRPr="001C4E72">
        <w:rPr>
          <w:sz w:val="28"/>
          <w:szCs w:val="28"/>
          <w:lang w:val="uk-UA"/>
        </w:rPr>
        <w:t>.</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lastRenderedPageBreak/>
        <w:t xml:space="preserve">Спортивні тренування і участь в змаганнях вже самі по собі виховують потрібні риси спортивного характеру. Однак для виховання моральних якостей, поведінки, робота особливо з юними важкоатлетами повинна проводитися систематично і цілеспрямовано на всіх етапах багаторічної спортивної підготовки - від новачка до спортсмена високого класу </w:t>
      </w:r>
      <w:r w:rsidRPr="001C4E72">
        <w:rPr>
          <w:sz w:val="28"/>
          <w:szCs w:val="28"/>
          <w:lang w:val="uk-UA"/>
        </w:rPr>
        <w:t>[43</w:t>
      </w:r>
      <w:r w:rsidR="00BB120B">
        <w:rPr>
          <w:sz w:val="28"/>
          <w:szCs w:val="28"/>
          <w:lang w:val="uk-UA"/>
        </w:rPr>
        <w:t>, с.89</w:t>
      </w:r>
      <w:r w:rsidRPr="001C4E72">
        <w:rPr>
          <w:sz w:val="28"/>
          <w:szCs w:val="28"/>
          <w:lang w:val="uk-UA"/>
        </w:rPr>
        <w:t>]</w:t>
      </w:r>
      <w:r w:rsidRPr="001C4E72">
        <w:rPr>
          <w:color w:val="000000"/>
          <w:sz w:val="28"/>
          <w:szCs w:val="28"/>
          <w:lang w:val="uk-UA"/>
        </w:rPr>
        <w:t>.</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Педагогічний процес виховання особистості важкоатлета базується на правильному індивідуальному підході і передбачає знання індивідуальних психологічних особливостей спортсмена. З цією метою складається психологічна характеристика - психологічна карта особистості. В цій карті повинні знайти відображення такі питання:</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 типологічні особливості особистості (особливості властивостей нервової системи і темпераменту);</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 характерологічні риси особистості (моральні, вольові риси);</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 емоційні прояви особистості (загальна емоційність, інтенсивність емоційних переживань).</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 xml:space="preserve">Знання індивідуальних психологічних особливостей особистості дозволить тренеру ефективно здійснювати індивідуальний підхід при вирішенні всіх питань підготовки і особливо виховання особистості </w:t>
      </w:r>
      <w:r w:rsidRPr="001C4E72">
        <w:rPr>
          <w:sz w:val="28"/>
          <w:szCs w:val="28"/>
          <w:lang w:val="uk-UA"/>
        </w:rPr>
        <w:t>[60</w:t>
      </w:r>
      <w:r w:rsidR="00BB120B">
        <w:rPr>
          <w:sz w:val="28"/>
          <w:szCs w:val="28"/>
          <w:lang w:val="uk-UA"/>
        </w:rPr>
        <w:t>, с. 38</w:t>
      </w:r>
      <w:r w:rsidRPr="001C4E72">
        <w:rPr>
          <w:sz w:val="28"/>
          <w:szCs w:val="28"/>
          <w:lang w:val="uk-UA"/>
        </w:rPr>
        <w:t>]</w:t>
      </w:r>
      <w:r w:rsidRPr="001C4E72">
        <w:rPr>
          <w:color w:val="000000"/>
          <w:sz w:val="28"/>
          <w:szCs w:val="28"/>
          <w:lang w:val="uk-UA"/>
        </w:rPr>
        <w:t>.</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Моральність - це сукупність духовних і душевних якостей, які забезпечують виконання людиною правил поведінки в суспільстві. До моральним якостям відносяться дисциплінованість, відповідальність, правдивість (чесність), доброта і багато інших. Моральне виховання - цілеспрямоване формування моральної свідомості, розвиток моральних почуттів і вироблення навичок і звичок моральної поведінки (схема 2.1).</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З юними важкоатлетами необхідно ставити такі завдання морального виховання:</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1. Формувати навички поведінки, необхідні для виконання моральних правил, підкріплюючи при цьому позитивною оцінкою навіть незначні успіхи юних штангістів в моральній поведінці.</w: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lastRenderedPageBreak/>
        <w:t>2. Формувати адекватне уявлення юного штангіста про його моральності, доводячи до його свідомості розбіжності між його уявленням про себе як моральному зразку і його дійсною поведінкою. Важливо при цьому досягти переживання у дитини цієї невідповідності.</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3. Розвивати працьовитість, зацікавленість в результатах спортивної підготовки, захопленість тренувальним процесом. Для цього тренер повинен оцінювати не тільки результати спортивної роботи юного важкоатлета, але і витрачаючи його зусилля.</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4. Вчити юних спортсменів судити про вчинки за їх мотивами, а не тільки за результатами.</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5. Розвивати у них необхідність звертати увагу на переживання інших людей, проявляти співчуття до цих переживань.</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6. Приділяти особливу увагу організації колективного життя юних спортсменів, виробленню у них правильних взаємин.</w:t>
      </w:r>
    </w:p>
    <w:p w:rsidR="002A070D" w:rsidRPr="001C4E72" w:rsidRDefault="00E63450">
      <w:pPr>
        <w:pStyle w:val="a9"/>
        <w:shd w:val="clear" w:color="auto" w:fill="FFFFFF"/>
        <w:spacing w:before="0" w:beforeAutospacing="0" w:after="0" w:afterAutospacing="0" w:line="360" w:lineRule="auto"/>
        <w:jc w:val="both"/>
        <w:rPr>
          <w:color w:val="000000"/>
          <w:sz w:val="28"/>
          <w:szCs w:val="28"/>
          <w:lang w:val="uk-UA"/>
        </w:rPr>
      </w:pPr>
      <w:r w:rsidRPr="001C4E72">
        <w:rPr>
          <w:noProof/>
          <w:color w:val="000000"/>
          <w:sz w:val="28"/>
          <w:szCs w:val="28"/>
          <w:lang w:val="uk-UA" w:eastAsia="uk-UA"/>
        </w:rPr>
        <mc:AlternateContent>
          <mc:Choice Requires="wps">
            <w:drawing>
              <wp:anchor distT="0" distB="0" distL="114300" distR="114300" simplePos="0" relativeHeight="251677184" behindDoc="0" locked="0" layoutInCell="1" allowOverlap="1" wp14:anchorId="489233B3" wp14:editId="2BD63597">
                <wp:simplePos x="0" y="0"/>
                <wp:positionH relativeFrom="column">
                  <wp:posOffset>5795010</wp:posOffset>
                </wp:positionH>
                <wp:positionV relativeFrom="paragraph">
                  <wp:posOffset>131445</wp:posOffset>
                </wp:positionV>
                <wp:extent cx="71120" cy="4180205"/>
                <wp:effectExtent l="4445" t="0" r="19685" b="10795"/>
                <wp:wrapNone/>
                <wp:docPr id="14" name="Прямая со стрелкой 14"/>
                <wp:cNvGraphicFramePr/>
                <a:graphic xmlns:a="http://schemas.openxmlformats.org/drawingml/2006/main">
                  <a:graphicData uri="http://schemas.microsoft.com/office/word/2010/wordprocessingShape">
                    <wps:wsp>
                      <wps:cNvCnPr/>
                      <wps:spPr>
                        <a:xfrm>
                          <a:off x="0" y="0"/>
                          <a:ext cx="71120" cy="4180205"/>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type w14:anchorId="2CEE0652" id="_x0000_t32" coordsize="21600,21600" o:spt="32" o:oned="t" path="m,l21600,21600e" filled="f">
                <v:path arrowok="t" fillok="f" o:connecttype="none"/>
                <o:lock v:ext="edit" shapetype="t"/>
              </v:shapetype>
              <v:shape id="Прямая со стрелкой 14" o:spid="_x0000_s1026" type="#_x0000_t32" style="position:absolute;margin-left:456.3pt;margin-top:10.35pt;width:5.6pt;height:329.15pt;z-index:2516771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"/>
            </w:pict>
          </mc:Fallback>
        </mc:AlternateContent>
      </w:r>
      <w:r w:rsidR="00AD0CD5" w:rsidRPr="001C4E72">
        <w:rPr>
          <w:noProof/>
          <w:color w:val="000000"/>
          <w:sz w:val="28"/>
          <w:szCs w:val="28"/>
          <w:lang w:val="uk-UA" w:eastAsia="uk-UA"/>
        </w:rPr>
        <mc:AlternateContent>
          <mc:Choice Requires="wps">
            <w:drawing>
              <wp:anchor distT="0" distB="0" distL="114300" distR="114300" simplePos="0" relativeHeight="251631104" behindDoc="0" locked="0" layoutInCell="1" allowOverlap="1" wp14:anchorId="07F1D9EA" wp14:editId="64419A3B">
                <wp:simplePos x="0" y="0"/>
                <wp:positionH relativeFrom="column">
                  <wp:posOffset>323850</wp:posOffset>
                </wp:positionH>
                <wp:positionV relativeFrom="paragraph">
                  <wp:posOffset>92075</wp:posOffset>
                </wp:positionV>
                <wp:extent cx="5273040" cy="499745"/>
                <wp:effectExtent l="4445" t="4445" r="18415" b="10160"/>
                <wp:wrapNone/>
                <wp:docPr id="12" name="Прямоугольник 12"/>
                <wp:cNvGraphicFramePr/>
                <a:graphic xmlns:a="http://schemas.openxmlformats.org/drawingml/2006/main">
                  <a:graphicData uri="http://schemas.microsoft.com/office/word/2010/wordprocessingShape">
                    <wps:wsp>
                      <wps:cNvSpPr/>
                      <wps:spPr>
                        <a:xfrm>
                          <a:off x="0" y="0"/>
                          <a:ext cx="5273040" cy="49974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BB120B" w:rsidRDefault="00BB120B">
                            <w:pPr>
                              <w:ind w:firstLine="0"/>
                              <w:jc w:val="center"/>
                              <w:rPr>
                                <w:rFonts w:ascii="Times New Roman" w:hAnsi="Times New Roman"/>
                                <w:color w:val="44546A" w:themeColor="text2"/>
                                <w:sz w:val="24"/>
                                <w:szCs w:val="24"/>
                                <w:lang w:val="uk-UA"/>
                              </w:rPr>
                            </w:pPr>
                            <w:r>
                              <w:rPr>
                                <w:rFonts w:ascii="Times New Roman" w:hAnsi="Times New Roman"/>
                                <w:color w:val="44546A" w:themeColor="text2"/>
                                <w:sz w:val="24"/>
                                <w:szCs w:val="24"/>
                                <w:lang w:val="uk-UA"/>
                              </w:rPr>
                              <w:t>Мета морального виховання - формування моральної свідомості, розвиток моральних почуттів і вироблення навичок і звичок моральної поведінки</w:t>
                            </w:r>
                          </w:p>
                        </w:txbxContent>
                      </wps:txbx>
                      <wps:bodyPr upright="1"/>
                    </wps:wsp>
                  </a:graphicData>
                </a:graphic>
              </wp:anchor>
            </w:drawing>
          </mc:Choice>
          <mc:Fallback>
            <w:pict>
              <v:rect w14:anchorId="07F1D9EA" id="Прямоугольник 12" o:spid="_x0000_s1026" style="position:absolute;left:0;text-align:left;margin-left:25.5pt;margin-top:7.25pt;width:415.2pt;height:39.35pt;z-index:251631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">
                <v:textbox>
                  <w:txbxContent>
                    <w:p w:rsidR="00BB120B" w:rsidRDefault="00BB120B">
                      <w:pPr>
                        <w:ind w:firstLine="0"/>
                        <w:jc w:val="center"/>
                        <w:rPr>
                          <w:rFonts w:ascii="Times New Roman" w:hAnsi="Times New Roman"/>
                          <w:color w:val="44546A" w:themeColor="text2"/>
                          <w:sz w:val="24"/>
                          <w:szCs w:val="24"/>
                          <w:lang w:val="uk-UA"/>
                        </w:rPr>
                      </w:pPr>
                      <w:r>
                        <w:rPr>
                          <w:rFonts w:ascii="Times New Roman" w:hAnsi="Times New Roman"/>
                          <w:color w:val="44546A" w:themeColor="text2"/>
                          <w:sz w:val="24"/>
                          <w:szCs w:val="24"/>
                          <w:lang w:val="uk-UA"/>
                        </w:rPr>
                        <w:t>Мета морального виховання - формування моральної свідомості, розвиток моральних почуттів і вироблення навичок і звичок моральної поведінки</w:t>
                      </w:r>
                    </w:p>
                  </w:txbxContent>
                </v:textbox>
              </v:rect>
            </w:pict>
          </mc:Fallback>
        </mc:AlternateContent>
      </w:r>
      <w:r w:rsidR="00AD0CD5" w:rsidRPr="001C4E72">
        <w:rPr>
          <w:noProof/>
          <w:color w:val="000000"/>
          <w:sz w:val="28"/>
          <w:szCs w:val="28"/>
          <w:lang w:val="uk-UA" w:eastAsia="uk-UA"/>
        </w:rPr>
        <mc:AlternateContent>
          <mc:Choice Requires="wps">
            <w:drawing>
              <wp:anchor distT="0" distB="0" distL="114300" distR="114300" simplePos="0" relativeHeight="251673088" behindDoc="0" locked="0" layoutInCell="1" allowOverlap="1" wp14:anchorId="43C6BA6D" wp14:editId="39EABE24">
                <wp:simplePos x="0" y="0"/>
                <wp:positionH relativeFrom="column">
                  <wp:posOffset>5605145</wp:posOffset>
                </wp:positionH>
                <wp:positionV relativeFrom="paragraph">
                  <wp:posOffset>100965</wp:posOffset>
                </wp:positionV>
                <wp:extent cx="186055" cy="635"/>
                <wp:effectExtent l="0" t="0" r="0" b="0"/>
                <wp:wrapNone/>
                <wp:docPr id="13" name="Прямая со стрелкой 13"/>
                <wp:cNvGraphicFramePr/>
                <a:graphic xmlns:a="http://schemas.openxmlformats.org/drawingml/2006/main">
                  <a:graphicData uri="http://schemas.microsoft.com/office/word/2010/wordprocessingShape">
                    <wps:wsp>
                      <wps:cNvCnPr/>
                      <wps:spPr>
                        <a:xfrm>
                          <a:off x="0" y="0"/>
                          <a:ext cx="186055" cy="635"/>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w14:anchorId="49A60BB5" id="Прямая со стрелкой 13" o:spid="_x0000_s1026" type="#_x0000_t32" style="position:absolute;margin-left:441.35pt;margin-top:7.95pt;width:14.65pt;height:.05pt;z-index:251673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"/>
            </w:pict>
          </mc:Fallback>
        </mc:AlternateContent>
      </w:r>
      <w:r w:rsidR="00AD0CD5" w:rsidRPr="001C4E72">
        <w:rPr>
          <w:noProof/>
          <w:color w:val="000000"/>
          <w:sz w:val="28"/>
          <w:szCs w:val="28"/>
          <w:lang w:val="uk-UA" w:eastAsia="uk-UA"/>
        </w:rPr>
        <mc:AlternateContent>
          <mc:Choice Requires="wps">
            <w:drawing>
              <wp:anchor distT="0" distB="0" distL="114300" distR="114300" simplePos="0" relativeHeight="251675136" behindDoc="0" locked="0" layoutInCell="1" allowOverlap="1">
                <wp:simplePos x="0" y="0"/>
                <wp:positionH relativeFrom="column">
                  <wp:posOffset>-36195</wp:posOffset>
                </wp:positionH>
                <wp:positionV relativeFrom="paragraph">
                  <wp:posOffset>127000</wp:posOffset>
                </wp:positionV>
                <wp:extent cx="635" cy="4149725"/>
                <wp:effectExtent l="4445" t="0" r="13970" b="3175"/>
                <wp:wrapNone/>
                <wp:docPr id="15" name="Прямая со стрелкой 15"/>
                <wp:cNvGraphicFramePr/>
                <a:graphic xmlns:a="http://schemas.openxmlformats.org/drawingml/2006/main">
                  <a:graphicData uri="http://schemas.microsoft.com/office/word/2010/wordprocessingShape">
                    <wps:wsp>
                      <wps:cNvCnPr/>
                      <wps:spPr>
                        <a:xfrm>
                          <a:off x="0" y="0"/>
                          <a:ext cx="635" cy="4149725"/>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w14:anchorId="2DE4B9E9" id="Прямая со стрелкой 15" o:spid="_x0000_s1026" type="#_x0000_t32" style="position:absolute;margin-left:-2.85pt;margin-top:10pt;width:.05pt;height:326.75pt;z-index:2516751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"/>
            </w:pict>
          </mc:Fallback>
        </mc:AlternateContent>
      </w:r>
      <w:r w:rsidR="00AD0CD5" w:rsidRPr="001C4E72">
        <w:rPr>
          <w:noProof/>
          <w:color w:val="000000"/>
          <w:sz w:val="28"/>
          <w:szCs w:val="28"/>
          <w:lang w:val="uk-UA" w:eastAsia="uk-UA"/>
        </w:rPr>
        <mc:AlternateContent>
          <mc:Choice Requires="wps">
            <w:drawing>
              <wp:anchor distT="0" distB="0" distL="114300" distR="114300" simplePos="0" relativeHeight="251674112" behindDoc="0" locked="0" layoutInCell="1" allowOverlap="1">
                <wp:simplePos x="0" y="0"/>
                <wp:positionH relativeFrom="column">
                  <wp:posOffset>-36195</wp:posOffset>
                </wp:positionH>
                <wp:positionV relativeFrom="paragraph">
                  <wp:posOffset>127635</wp:posOffset>
                </wp:positionV>
                <wp:extent cx="354330" cy="0"/>
                <wp:effectExtent l="0" t="4445" r="0" b="5080"/>
                <wp:wrapNone/>
                <wp:docPr id="37" name="Прямая со стрелкой 37"/>
                <wp:cNvGraphicFramePr/>
                <a:graphic xmlns:a="http://schemas.openxmlformats.org/drawingml/2006/main">
                  <a:graphicData uri="http://schemas.microsoft.com/office/word/2010/wordprocessingShape">
                    <wps:wsp>
                      <wps:cNvCnPr/>
                      <wps:spPr>
                        <a:xfrm>
                          <a:off x="0" y="0"/>
                          <a:ext cx="354330" cy="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w14:anchorId="293993A3" id="Прямая со стрелкой 37" o:spid="_x0000_s1026" type="#_x0000_t32" style="position:absolute;margin-left:-2.85pt;margin-top:10.05pt;width:27.9pt;height:0;z-index:2516741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"/>
            </w:pict>
          </mc:Fallback>
        </mc:AlternateConten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noProof/>
          <w:color w:val="000000"/>
          <w:sz w:val="28"/>
          <w:szCs w:val="28"/>
          <w:lang w:val="uk-UA" w:eastAsia="uk-UA"/>
        </w:rPr>
        <mc:AlternateContent>
          <mc:Choice Requires="wps">
            <w:drawing>
              <wp:anchor distT="0" distB="0" distL="114300" distR="114300" simplePos="0" relativeHeight="251632128" behindDoc="0" locked="0" layoutInCell="1" allowOverlap="1">
                <wp:simplePos x="0" y="0"/>
                <wp:positionH relativeFrom="column">
                  <wp:posOffset>768985</wp:posOffset>
                </wp:positionH>
                <wp:positionV relativeFrom="paragraph">
                  <wp:posOffset>233045</wp:posOffset>
                </wp:positionV>
                <wp:extent cx="4007485" cy="254635"/>
                <wp:effectExtent l="4445" t="4445" r="7620" b="7620"/>
                <wp:wrapNone/>
                <wp:docPr id="42" name="Прямоугольник 42"/>
                <wp:cNvGraphicFramePr/>
                <a:graphic xmlns:a="http://schemas.openxmlformats.org/drawingml/2006/main">
                  <a:graphicData uri="http://schemas.microsoft.com/office/word/2010/wordprocessingShape">
                    <wps:wsp>
                      <wps:cNvSpPr/>
                      <wps:spPr>
                        <a:xfrm>
                          <a:off x="0" y="0"/>
                          <a:ext cx="4007485" cy="25463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BB120B" w:rsidRDefault="00BB120B">
                            <w:pPr>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Завдання морального виховання важкоатлетів</w:t>
                            </w:r>
                          </w:p>
                        </w:txbxContent>
                      </wps:txbx>
                      <wps:bodyPr upright="1"/>
                    </wps:wsp>
                  </a:graphicData>
                </a:graphic>
              </wp:anchor>
            </w:drawing>
          </mc:Choice>
          <mc:Fallback>
            <w:pict>
              <v:rect id="Прямоугольник 42" o:spid="_x0000_s1027" style="position:absolute;left:0;text-align:left;margin-left:60.55pt;margin-top:18.35pt;width:315.55pt;height:20.05pt;z-index:251632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">
                <v:textbox>
                  <w:txbxContent>
                    <w:p w:rsidR="00BB120B" w:rsidRDefault="00BB120B">
                      <w:pPr>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Завдання морального виховання важкоатлетів</w:t>
                      </w:r>
                    </w:p>
                  </w:txbxContent>
                </v:textbox>
              </v:rect>
            </w:pict>
          </mc:Fallback>
        </mc:AlternateContent>
      </w:r>
      <w:r w:rsidRPr="001C4E72">
        <w:rPr>
          <w:noProof/>
          <w:color w:val="000000"/>
          <w:sz w:val="28"/>
          <w:szCs w:val="28"/>
          <w:lang w:val="uk-UA" w:eastAsia="uk-UA"/>
        </w:rPr>
        <mc:AlternateContent>
          <mc:Choice Requires="wps">
            <w:drawing>
              <wp:anchor distT="0" distB="0" distL="114300" distR="114300" simplePos="0" relativeHeight="251647488" behindDoc="0" locked="0" layoutInCell="1" allowOverlap="1">
                <wp:simplePos x="0" y="0"/>
                <wp:positionH relativeFrom="column">
                  <wp:posOffset>2811145</wp:posOffset>
                </wp:positionH>
                <wp:positionV relativeFrom="paragraph">
                  <wp:posOffset>34925</wp:posOffset>
                </wp:positionV>
                <wp:extent cx="0" cy="159385"/>
                <wp:effectExtent l="38100" t="0" r="38100" b="12065"/>
                <wp:wrapNone/>
                <wp:docPr id="22" name="Прямая со стрелкой 22"/>
                <wp:cNvGraphicFramePr/>
                <a:graphic xmlns:a="http://schemas.openxmlformats.org/drawingml/2006/main">
                  <a:graphicData uri="http://schemas.microsoft.com/office/word/2010/wordprocessingShape">
                    <wps:wsp>
                      <wps:cNvCnPr/>
                      <wps:spPr>
                        <a:xfrm>
                          <a:off x="0" y="0"/>
                          <a:ext cx="0" cy="15938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w14:anchorId="127A8DCE" id="Прямая со стрелкой 22" o:spid="_x0000_s1026" type="#_x0000_t32" style="position:absolute;margin-left:221.35pt;margin-top:2.75pt;width:0;height:12.55pt;z-index:251652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">
                <v:stroke endarrow="block"/>
              </v:shape>
            </w:pict>
          </mc:Fallback>
        </mc:AlternateConten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noProof/>
          <w:color w:val="000000"/>
          <w:sz w:val="28"/>
          <w:szCs w:val="28"/>
          <w:lang w:val="uk-UA" w:eastAsia="uk-UA"/>
        </w:rPr>
        <mc:AlternateContent>
          <mc:Choice Requires="wps">
            <w:drawing>
              <wp:anchor distT="0" distB="0" distL="114300" distR="114300" simplePos="0" relativeHeight="251657728" behindDoc="0" locked="0" layoutInCell="1" allowOverlap="1">
                <wp:simplePos x="0" y="0"/>
                <wp:positionH relativeFrom="column">
                  <wp:posOffset>2795270</wp:posOffset>
                </wp:positionH>
                <wp:positionV relativeFrom="paragraph">
                  <wp:posOffset>153035</wp:posOffset>
                </wp:positionV>
                <wp:extent cx="2249170" cy="298450"/>
                <wp:effectExtent l="635" t="4445" r="17145" b="40005"/>
                <wp:wrapNone/>
                <wp:docPr id="19" name="Прямая со стрелкой 19"/>
                <wp:cNvGraphicFramePr/>
                <a:graphic xmlns:a="http://schemas.openxmlformats.org/drawingml/2006/main">
                  <a:graphicData uri="http://schemas.microsoft.com/office/word/2010/wordprocessingShape">
                    <wps:wsp>
                      <wps:cNvCnPr/>
                      <wps:spPr>
                        <a:xfrm>
                          <a:off x="0" y="0"/>
                          <a:ext cx="2249170" cy="29845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w14:anchorId="534F1DFC" id="Прямая со стрелкой 19" o:spid="_x0000_s1026" type="#_x0000_t32" style="position:absolute;margin-left:220.1pt;margin-top:12.05pt;width:177.1pt;height:23.5pt;z-index:251658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">
                <v:stroke endarrow="block"/>
              </v:shape>
            </w:pict>
          </mc:Fallback>
        </mc:AlternateContent>
      </w:r>
      <w:r w:rsidRPr="001C4E72">
        <w:rPr>
          <w:noProof/>
          <w:color w:val="000000"/>
          <w:sz w:val="28"/>
          <w:szCs w:val="28"/>
          <w:lang w:val="uk-UA" w:eastAsia="uk-UA"/>
        </w:rPr>
        <mc:AlternateContent>
          <mc:Choice Requires="wps">
            <w:drawing>
              <wp:anchor distT="0" distB="0" distL="114300" distR="114300" simplePos="0" relativeHeight="251655680" behindDoc="0" locked="0" layoutInCell="1" allowOverlap="1">
                <wp:simplePos x="0" y="0"/>
                <wp:positionH relativeFrom="column">
                  <wp:posOffset>2790190</wp:posOffset>
                </wp:positionH>
                <wp:positionV relativeFrom="paragraph">
                  <wp:posOffset>153670</wp:posOffset>
                </wp:positionV>
                <wp:extent cx="1392555" cy="340360"/>
                <wp:effectExtent l="1270" t="4445" r="15875" b="36195"/>
                <wp:wrapNone/>
                <wp:docPr id="25" name="Прямая со стрелкой 25"/>
                <wp:cNvGraphicFramePr/>
                <a:graphic xmlns:a="http://schemas.openxmlformats.org/drawingml/2006/main">
                  <a:graphicData uri="http://schemas.microsoft.com/office/word/2010/wordprocessingShape">
                    <wps:wsp>
                      <wps:cNvCnPr/>
                      <wps:spPr>
                        <a:xfrm>
                          <a:off x="0" y="0"/>
                          <a:ext cx="1392555" cy="34036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w14:anchorId="757E99DE" id="Прямая со стрелкой 25" o:spid="_x0000_s1026" type="#_x0000_t32" style="position:absolute;margin-left:219.7pt;margin-top:12.1pt;width:109.65pt;height:26.8pt;z-index:2516577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">
                <v:stroke endarrow="block"/>
              </v:shape>
            </w:pict>
          </mc:Fallback>
        </mc:AlternateContent>
      </w:r>
      <w:r w:rsidRPr="001C4E72">
        <w:rPr>
          <w:noProof/>
          <w:color w:val="000000"/>
          <w:sz w:val="28"/>
          <w:szCs w:val="28"/>
          <w:lang w:val="uk-UA" w:eastAsia="uk-UA"/>
        </w:rPr>
        <mc:AlternateContent>
          <mc:Choice Requires="wps">
            <w:drawing>
              <wp:anchor distT="0" distB="0" distL="114300" distR="114300" simplePos="0" relativeHeight="251653632" behindDoc="0" locked="0" layoutInCell="1" allowOverlap="1">
                <wp:simplePos x="0" y="0"/>
                <wp:positionH relativeFrom="column">
                  <wp:posOffset>2790190</wp:posOffset>
                </wp:positionH>
                <wp:positionV relativeFrom="paragraph">
                  <wp:posOffset>174625</wp:posOffset>
                </wp:positionV>
                <wp:extent cx="520700" cy="244475"/>
                <wp:effectExtent l="1905" t="4445" r="10795" b="17780"/>
                <wp:wrapNone/>
                <wp:docPr id="30" name="Прямая со стрелкой 30"/>
                <wp:cNvGraphicFramePr/>
                <a:graphic xmlns:a="http://schemas.openxmlformats.org/drawingml/2006/main">
                  <a:graphicData uri="http://schemas.microsoft.com/office/word/2010/wordprocessingShape">
                    <wps:wsp>
                      <wps:cNvCnPr/>
                      <wps:spPr>
                        <a:xfrm>
                          <a:off x="0" y="0"/>
                          <a:ext cx="520700" cy="24447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w14:anchorId="6F48D242" id="Прямая со стрелкой 30" o:spid="_x0000_s1026" type="#_x0000_t32" style="position:absolute;margin-left:219.7pt;margin-top:13.75pt;width:41pt;height:19.25pt;z-index:251656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">
                <v:stroke endarrow="block"/>
              </v:shape>
            </w:pict>
          </mc:Fallback>
        </mc:AlternateContent>
      </w:r>
      <w:r w:rsidRPr="001C4E72">
        <w:rPr>
          <w:noProof/>
          <w:color w:val="000000"/>
          <w:sz w:val="28"/>
          <w:szCs w:val="28"/>
          <w:lang w:val="uk-UA" w:eastAsia="uk-UA"/>
        </w:rPr>
        <mc:AlternateContent>
          <mc:Choice Requires="wps">
            <w:drawing>
              <wp:anchor distT="0" distB="0" distL="114300" distR="114300" simplePos="0" relativeHeight="251651584" behindDoc="0" locked="0" layoutInCell="1" allowOverlap="1">
                <wp:simplePos x="0" y="0"/>
                <wp:positionH relativeFrom="column">
                  <wp:posOffset>2396490</wp:posOffset>
                </wp:positionH>
                <wp:positionV relativeFrom="paragraph">
                  <wp:posOffset>163830</wp:posOffset>
                </wp:positionV>
                <wp:extent cx="382905" cy="245110"/>
                <wp:effectExtent l="0" t="3810" r="17145" b="17780"/>
                <wp:wrapNone/>
                <wp:docPr id="45" name="Прямая со стрелкой 45"/>
                <wp:cNvGraphicFramePr/>
                <a:graphic xmlns:a="http://schemas.openxmlformats.org/drawingml/2006/main">
                  <a:graphicData uri="http://schemas.microsoft.com/office/word/2010/wordprocessingShape">
                    <wps:wsp>
                      <wps:cNvCnPr/>
                      <wps:spPr>
                        <a:xfrm flipH="1">
                          <a:off x="0" y="0"/>
                          <a:ext cx="382905" cy="24511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w14:anchorId="66CD9BE5" id="Прямая со стрелкой 45" o:spid="_x0000_s1026" type="#_x0000_t32" style="position:absolute;margin-left:188.7pt;margin-top:12.9pt;width:30.15pt;height:19.3pt;flip:x;z-index:251655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">
                <v:stroke endarrow="block"/>
              </v:shape>
            </w:pict>
          </mc:Fallback>
        </mc:AlternateContent>
      </w:r>
      <w:r w:rsidRPr="001C4E72">
        <w:rPr>
          <w:noProof/>
          <w:color w:val="000000"/>
          <w:sz w:val="28"/>
          <w:szCs w:val="28"/>
          <w:lang w:val="uk-UA" w:eastAsia="uk-UA"/>
        </w:rPr>
        <mc:AlternateContent>
          <mc:Choice Requires="wps">
            <w:drawing>
              <wp:anchor distT="0" distB="0" distL="114300" distR="114300" simplePos="0" relativeHeight="251649536" behindDoc="0" locked="0" layoutInCell="1" allowOverlap="1">
                <wp:simplePos x="0" y="0"/>
                <wp:positionH relativeFrom="column">
                  <wp:posOffset>1557020</wp:posOffset>
                </wp:positionH>
                <wp:positionV relativeFrom="paragraph">
                  <wp:posOffset>163830</wp:posOffset>
                </wp:positionV>
                <wp:extent cx="1222375" cy="266065"/>
                <wp:effectExtent l="0" t="4445" r="15875" b="34290"/>
                <wp:wrapNone/>
                <wp:docPr id="23" name="Прямая со стрелкой 23"/>
                <wp:cNvGraphicFramePr/>
                <a:graphic xmlns:a="http://schemas.openxmlformats.org/drawingml/2006/main">
                  <a:graphicData uri="http://schemas.microsoft.com/office/word/2010/wordprocessingShape">
                    <wps:wsp>
                      <wps:cNvCnPr/>
                      <wps:spPr>
                        <a:xfrm flipH="1">
                          <a:off x="0" y="0"/>
                          <a:ext cx="1222375" cy="26606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w14:anchorId="3A0B8927" id="Прямая со стрелкой 23" o:spid="_x0000_s1026" type="#_x0000_t32" style="position:absolute;margin-left:122.6pt;margin-top:12.9pt;width:96.25pt;height:20.95pt;flip:x;z-index:251654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">
                <v:stroke endarrow="block"/>
              </v:shape>
            </w:pict>
          </mc:Fallback>
        </mc:AlternateContent>
      </w:r>
      <w:r w:rsidRPr="001C4E72">
        <w:rPr>
          <w:noProof/>
          <w:color w:val="000000"/>
          <w:sz w:val="28"/>
          <w:szCs w:val="28"/>
          <w:lang w:val="uk-UA" w:eastAsia="uk-UA"/>
        </w:rPr>
        <mc:AlternateContent>
          <mc:Choice Requires="wps">
            <w:drawing>
              <wp:anchor distT="0" distB="0" distL="114300" distR="114300" simplePos="0" relativeHeight="251648512" behindDoc="0" locked="0" layoutInCell="1" allowOverlap="1">
                <wp:simplePos x="0" y="0"/>
                <wp:positionH relativeFrom="column">
                  <wp:posOffset>578485</wp:posOffset>
                </wp:positionH>
                <wp:positionV relativeFrom="paragraph">
                  <wp:posOffset>153670</wp:posOffset>
                </wp:positionV>
                <wp:extent cx="2190115" cy="191135"/>
                <wp:effectExtent l="0" t="4445" r="635" b="33020"/>
                <wp:wrapNone/>
                <wp:docPr id="16" name="Прямая со стрелкой 16"/>
                <wp:cNvGraphicFramePr/>
                <a:graphic xmlns:a="http://schemas.openxmlformats.org/drawingml/2006/main">
                  <a:graphicData uri="http://schemas.microsoft.com/office/word/2010/wordprocessingShape">
                    <wps:wsp>
                      <wps:cNvCnPr/>
                      <wps:spPr>
                        <a:xfrm flipH="1">
                          <a:off x="0" y="0"/>
                          <a:ext cx="2190115" cy="19113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w14:anchorId="6982BC80" id="Прямая со стрелкой 16" o:spid="_x0000_s1026" type="#_x0000_t32" style="position:absolute;margin-left:45.55pt;margin-top:12.1pt;width:172.45pt;height:15.05pt;flip:x;z-index:251653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">
                <v:stroke endarrow="block"/>
              </v:shape>
            </w:pict>
          </mc:Fallback>
        </mc:AlternateConten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noProof/>
          <w:color w:val="000000"/>
          <w:sz w:val="28"/>
          <w:szCs w:val="28"/>
          <w:lang w:val="uk-UA" w:eastAsia="uk-UA"/>
        </w:rPr>
        <mc:AlternateContent>
          <mc:Choice Requires="wps">
            <w:drawing>
              <wp:anchor distT="0" distB="0" distL="114300" distR="114300" simplePos="0" relativeHeight="251637248" behindDoc="0" locked="0" layoutInCell="1" allowOverlap="1">
                <wp:simplePos x="0" y="0"/>
                <wp:positionH relativeFrom="column">
                  <wp:posOffset>3604895</wp:posOffset>
                </wp:positionH>
                <wp:positionV relativeFrom="paragraph">
                  <wp:posOffset>133985</wp:posOffset>
                </wp:positionV>
                <wp:extent cx="949325" cy="1489075"/>
                <wp:effectExtent l="4445" t="4445" r="17780" b="11430"/>
                <wp:wrapNone/>
                <wp:docPr id="35" name="Овал 35"/>
                <wp:cNvGraphicFramePr/>
                <a:graphic xmlns:a="http://schemas.openxmlformats.org/drawingml/2006/main">
                  <a:graphicData uri="http://schemas.microsoft.com/office/word/2010/wordprocessingShape">
                    <wps:wsp>
                      <wps:cNvSpPr/>
                      <wps:spPr>
                        <a:xfrm>
                          <a:off x="0" y="0"/>
                          <a:ext cx="949325" cy="1489075"/>
                        </a:xfrm>
                        <a:prstGeom prst="ellipse">
                          <a:avLst/>
                        </a:prstGeom>
                        <a:solidFill>
                          <a:srgbClr val="FFFF00"/>
                        </a:solidFill>
                        <a:ln w="9525" cap="flat" cmpd="sng">
                          <a:solidFill>
                            <a:srgbClr val="000000"/>
                          </a:solidFill>
                          <a:prstDash val="solid"/>
                          <a:headEnd type="none" w="med" len="med"/>
                          <a:tailEnd type="none" w="med" len="med"/>
                        </a:ln>
                      </wps:spPr>
                      <wps:txbx>
                        <w:txbxContent>
                          <w:p w:rsidR="00BB120B" w:rsidRDefault="00BB120B">
                            <w:pPr>
                              <w:ind w:firstLine="0"/>
                              <w:jc w:val="center"/>
                              <w:rPr>
                                <w:rFonts w:ascii="Times New Roman" w:hAnsi="Times New Roman"/>
                                <w:sz w:val="20"/>
                                <w:szCs w:val="20"/>
                                <w:lang w:val="uk-UA"/>
                              </w:rPr>
                            </w:pPr>
                            <w:r>
                              <w:rPr>
                                <w:rFonts w:ascii="Times New Roman" w:hAnsi="Times New Roman"/>
                                <w:sz w:val="20"/>
                                <w:szCs w:val="20"/>
                                <w:lang w:val="uk-UA"/>
                              </w:rPr>
                              <w:t>Розвиток спів відчуття</w:t>
                            </w:r>
                          </w:p>
                        </w:txbxContent>
                      </wps:txbx>
                      <wps:bodyPr upright="1"/>
                    </wps:wsp>
                  </a:graphicData>
                </a:graphic>
              </wp:anchor>
            </w:drawing>
          </mc:Choice>
          <mc:Fallback>
            <w:pict>
              <v:oval id="Овал 35" o:spid="_x0000_s1028" style="position:absolute;left:0;text-align:left;margin-left:283.85pt;margin-top:10.55pt;width:74.75pt;height:117.25pt;z-index:2516372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" fillcolor="yellow">
                <v:textbox>
                  <w:txbxContent>
                    <w:p w:rsidR="00BB120B" w:rsidRDefault="00BB120B">
                      <w:pPr>
                        <w:ind w:firstLine="0"/>
                        <w:jc w:val="center"/>
                        <w:rPr>
                          <w:rFonts w:ascii="Times New Roman" w:hAnsi="Times New Roman"/>
                          <w:sz w:val="20"/>
                          <w:szCs w:val="20"/>
                          <w:lang w:val="uk-UA"/>
                        </w:rPr>
                      </w:pPr>
                      <w:r>
                        <w:rPr>
                          <w:rFonts w:ascii="Times New Roman" w:hAnsi="Times New Roman"/>
                          <w:sz w:val="20"/>
                          <w:szCs w:val="20"/>
                          <w:lang w:val="uk-UA"/>
                        </w:rPr>
                        <w:t>Розвиток спів відчуття</w:t>
                      </w:r>
                    </w:p>
                  </w:txbxContent>
                </v:textbox>
              </v:oval>
            </w:pict>
          </mc:Fallback>
        </mc:AlternateContent>
      </w:r>
      <w:r w:rsidRPr="001C4E72">
        <w:rPr>
          <w:noProof/>
          <w:color w:val="000000"/>
          <w:sz w:val="28"/>
          <w:szCs w:val="28"/>
          <w:lang w:val="uk-UA" w:eastAsia="uk-UA"/>
        </w:rPr>
        <mc:AlternateContent>
          <mc:Choice Requires="wps">
            <w:drawing>
              <wp:anchor distT="0" distB="0" distL="114300" distR="114300" simplePos="0" relativeHeight="251635200" behindDoc="0" locked="0" layoutInCell="1" allowOverlap="1">
                <wp:simplePos x="0" y="0"/>
                <wp:positionH relativeFrom="column">
                  <wp:posOffset>1849755</wp:posOffset>
                </wp:positionH>
                <wp:positionV relativeFrom="paragraph">
                  <wp:posOffset>102235</wp:posOffset>
                </wp:positionV>
                <wp:extent cx="1026160" cy="1594485"/>
                <wp:effectExtent l="4445" t="4445" r="17145" b="20320"/>
                <wp:wrapNone/>
                <wp:docPr id="20" name="Овал 20"/>
                <wp:cNvGraphicFramePr/>
                <a:graphic xmlns:a="http://schemas.openxmlformats.org/drawingml/2006/main">
                  <a:graphicData uri="http://schemas.microsoft.com/office/word/2010/wordprocessingShape">
                    <wps:wsp>
                      <wps:cNvSpPr/>
                      <wps:spPr>
                        <a:xfrm>
                          <a:off x="0" y="0"/>
                          <a:ext cx="1026160" cy="1594485"/>
                        </a:xfrm>
                        <a:prstGeom prst="ellipse">
                          <a:avLst/>
                        </a:prstGeom>
                        <a:solidFill>
                          <a:srgbClr val="FFFF00"/>
                        </a:solidFill>
                        <a:ln w="9525" cap="flat" cmpd="sng">
                          <a:solidFill>
                            <a:srgbClr val="000000"/>
                          </a:solidFill>
                          <a:prstDash val="solid"/>
                          <a:headEnd type="none" w="med" len="med"/>
                          <a:tailEnd type="none" w="med" len="med"/>
                        </a:ln>
                      </wps:spPr>
                      <wps:txbx>
                        <w:txbxContent>
                          <w:p w:rsidR="00BB120B" w:rsidRDefault="00BB120B">
                            <w:pPr>
                              <w:ind w:firstLine="0"/>
                              <w:jc w:val="center"/>
                              <w:rPr>
                                <w:rFonts w:ascii="Times New Roman" w:hAnsi="Times New Roman"/>
                                <w:sz w:val="20"/>
                                <w:szCs w:val="20"/>
                                <w:lang w:val="uk-UA"/>
                              </w:rPr>
                            </w:pPr>
                            <w:r>
                              <w:rPr>
                                <w:rFonts w:ascii="Times New Roman" w:hAnsi="Times New Roman"/>
                                <w:sz w:val="20"/>
                                <w:szCs w:val="20"/>
                                <w:lang w:val="uk-UA"/>
                              </w:rPr>
                              <w:t>Розвиток працьовитості</w:t>
                            </w:r>
                          </w:p>
                        </w:txbxContent>
                      </wps:txbx>
                      <wps:bodyPr upright="1"/>
                    </wps:wsp>
                  </a:graphicData>
                </a:graphic>
              </wp:anchor>
            </w:drawing>
          </mc:Choice>
          <mc:Fallback>
            <w:pict>
              <v:oval id="Овал 20" o:spid="_x0000_s1029" style="position:absolute;left:0;text-align:left;margin-left:145.65pt;margin-top:8.05pt;width:80.8pt;height:125.55pt;z-index:251635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" fillcolor="yellow">
                <v:textbox>
                  <w:txbxContent>
                    <w:p w:rsidR="00BB120B" w:rsidRDefault="00BB120B">
                      <w:pPr>
                        <w:ind w:firstLine="0"/>
                        <w:jc w:val="center"/>
                        <w:rPr>
                          <w:rFonts w:ascii="Times New Roman" w:hAnsi="Times New Roman"/>
                          <w:sz w:val="20"/>
                          <w:szCs w:val="20"/>
                          <w:lang w:val="uk-UA"/>
                        </w:rPr>
                      </w:pPr>
                      <w:r>
                        <w:rPr>
                          <w:rFonts w:ascii="Times New Roman" w:hAnsi="Times New Roman"/>
                          <w:sz w:val="20"/>
                          <w:szCs w:val="20"/>
                          <w:lang w:val="uk-UA"/>
                        </w:rPr>
                        <w:t>Розвиток працьовитості</w:t>
                      </w:r>
                    </w:p>
                  </w:txbxContent>
                </v:textbox>
              </v:oval>
            </w:pict>
          </mc:Fallback>
        </mc:AlternateContent>
      </w:r>
      <w:r w:rsidRPr="001C4E72">
        <w:rPr>
          <w:noProof/>
          <w:color w:val="000000"/>
          <w:sz w:val="28"/>
          <w:szCs w:val="28"/>
          <w:lang w:val="uk-UA" w:eastAsia="uk-UA"/>
        </w:rPr>
        <mc:AlternateContent>
          <mc:Choice Requires="wps">
            <w:drawing>
              <wp:anchor distT="0" distB="0" distL="114300" distR="114300" simplePos="0" relativeHeight="251634176" behindDoc="0" locked="0" layoutInCell="1" allowOverlap="1">
                <wp:simplePos x="0" y="0"/>
                <wp:positionH relativeFrom="column">
                  <wp:posOffset>1096010</wp:posOffset>
                </wp:positionH>
                <wp:positionV relativeFrom="paragraph">
                  <wp:posOffset>102235</wp:posOffset>
                </wp:positionV>
                <wp:extent cx="886460" cy="1605280"/>
                <wp:effectExtent l="4445" t="4445" r="23495" b="9525"/>
                <wp:wrapNone/>
                <wp:docPr id="44" name="Овал 44"/>
                <wp:cNvGraphicFramePr/>
                <a:graphic xmlns:a="http://schemas.openxmlformats.org/drawingml/2006/main">
                  <a:graphicData uri="http://schemas.microsoft.com/office/word/2010/wordprocessingShape">
                    <wps:wsp>
                      <wps:cNvSpPr/>
                      <wps:spPr>
                        <a:xfrm>
                          <a:off x="0" y="0"/>
                          <a:ext cx="886460" cy="1605280"/>
                        </a:xfrm>
                        <a:prstGeom prst="ellipse">
                          <a:avLst/>
                        </a:prstGeom>
                        <a:solidFill>
                          <a:srgbClr val="8DB3E2">
                            <a:alpha val="96001"/>
                          </a:srgbClr>
                        </a:solidFill>
                        <a:ln w="9525" cap="flat" cmpd="sng">
                          <a:solidFill>
                            <a:srgbClr val="000000"/>
                          </a:solidFill>
                          <a:prstDash val="solid"/>
                          <a:headEnd type="none" w="med" len="med"/>
                          <a:tailEnd type="none" w="med" len="med"/>
                        </a:ln>
                      </wps:spPr>
                      <wps:txbx>
                        <w:txbxContent>
                          <w:p w:rsidR="00BB120B" w:rsidRDefault="00BB120B">
                            <w:pPr>
                              <w:ind w:firstLine="0"/>
                              <w:jc w:val="center"/>
                              <w:rPr>
                                <w:rFonts w:ascii="Times New Roman" w:hAnsi="Times New Roman"/>
                                <w:sz w:val="20"/>
                                <w:szCs w:val="20"/>
                                <w:lang w:val="uk-UA"/>
                              </w:rPr>
                            </w:pPr>
                            <w:r>
                              <w:rPr>
                                <w:rFonts w:ascii="Times New Roman" w:hAnsi="Times New Roman"/>
                                <w:sz w:val="20"/>
                                <w:szCs w:val="20"/>
                                <w:lang w:val="uk-UA"/>
                              </w:rPr>
                              <w:t>Формування адекватних уявлень</w:t>
                            </w:r>
                          </w:p>
                        </w:txbxContent>
                      </wps:txbx>
                      <wps:bodyPr upright="1"/>
                    </wps:wsp>
                  </a:graphicData>
                </a:graphic>
              </wp:anchor>
            </w:drawing>
          </mc:Choice>
          <mc:Fallback>
            <w:pict>
              <v:oval id="Овал 44" o:spid="_x0000_s1030" style="position:absolute;left:0;text-align:left;margin-left:86.3pt;margin-top:8.05pt;width:69.8pt;height:126.4pt;z-index:251634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" fillcolor="#8db3e2">
                <v:fill opacity="62965f"/>
                <v:textbox>
                  <w:txbxContent>
                    <w:p w:rsidR="00BB120B" w:rsidRDefault="00BB120B">
                      <w:pPr>
                        <w:ind w:firstLine="0"/>
                        <w:jc w:val="center"/>
                        <w:rPr>
                          <w:rFonts w:ascii="Times New Roman" w:hAnsi="Times New Roman"/>
                          <w:sz w:val="20"/>
                          <w:szCs w:val="20"/>
                          <w:lang w:val="uk-UA"/>
                        </w:rPr>
                      </w:pPr>
                      <w:r>
                        <w:rPr>
                          <w:rFonts w:ascii="Times New Roman" w:hAnsi="Times New Roman"/>
                          <w:sz w:val="20"/>
                          <w:szCs w:val="20"/>
                          <w:lang w:val="uk-UA"/>
                        </w:rPr>
                        <w:t>Формування адекватних уявлень</w:t>
                      </w:r>
                    </w:p>
                  </w:txbxContent>
                </v:textbox>
              </v:oval>
            </w:pict>
          </mc:Fallback>
        </mc:AlternateContent>
      </w:r>
      <w:r w:rsidRPr="001C4E72">
        <w:rPr>
          <w:noProof/>
          <w:color w:val="000000"/>
          <w:sz w:val="28"/>
          <w:szCs w:val="28"/>
          <w:lang w:val="uk-UA" w:eastAsia="uk-UA"/>
        </w:rPr>
        <mc:AlternateContent>
          <mc:Choice Requires="wps">
            <w:drawing>
              <wp:anchor distT="0" distB="0" distL="114300" distR="114300" simplePos="0" relativeHeight="251633152" behindDoc="0" locked="0" layoutInCell="1" allowOverlap="1">
                <wp:simplePos x="0" y="0"/>
                <wp:positionH relativeFrom="column">
                  <wp:posOffset>34290</wp:posOffset>
                </wp:positionH>
                <wp:positionV relativeFrom="paragraph">
                  <wp:posOffset>187325</wp:posOffset>
                </wp:positionV>
                <wp:extent cx="1052830" cy="1569085"/>
                <wp:effectExtent l="4445" t="4445" r="9525" b="7620"/>
                <wp:wrapNone/>
                <wp:docPr id="26" name="Овал 26"/>
                <wp:cNvGraphicFramePr/>
                <a:graphic xmlns:a="http://schemas.openxmlformats.org/drawingml/2006/main">
                  <a:graphicData uri="http://schemas.microsoft.com/office/word/2010/wordprocessingShape">
                    <wps:wsp>
                      <wps:cNvSpPr/>
                      <wps:spPr>
                        <a:xfrm>
                          <a:off x="0" y="0"/>
                          <a:ext cx="1052830" cy="1569085"/>
                        </a:xfrm>
                        <a:prstGeom prst="ellipse">
                          <a:avLst/>
                        </a:prstGeom>
                        <a:solidFill>
                          <a:srgbClr val="548DD4">
                            <a:alpha val="96001"/>
                          </a:srgbClr>
                        </a:solidFill>
                        <a:ln w="9525" cap="flat" cmpd="sng">
                          <a:solidFill>
                            <a:srgbClr val="000000"/>
                          </a:solidFill>
                          <a:prstDash val="solid"/>
                          <a:headEnd type="none" w="med" len="med"/>
                          <a:tailEnd type="none" w="med" len="med"/>
                        </a:ln>
                      </wps:spPr>
                      <wps:txbx>
                        <w:txbxContent>
                          <w:p w:rsidR="00BB120B" w:rsidRDefault="00BB120B">
                            <w:pPr>
                              <w:ind w:firstLine="0"/>
                              <w:jc w:val="center"/>
                              <w:rPr>
                                <w:lang w:val="uk-UA"/>
                              </w:rPr>
                            </w:pPr>
                            <w:r>
                              <w:rPr>
                                <w:rFonts w:ascii="Times New Roman" w:hAnsi="Times New Roman"/>
                                <w:sz w:val="20"/>
                                <w:szCs w:val="20"/>
                                <w:lang w:val="uk-UA"/>
                              </w:rPr>
                              <w:t xml:space="preserve">Формування навичок </w:t>
                            </w:r>
                            <w:proofErr w:type="spellStart"/>
                            <w:r>
                              <w:rPr>
                                <w:rFonts w:ascii="Times New Roman" w:hAnsi="Times New Roman"/>
                                <w:sz w:val="20"/>
                                <w:szCs w:val="20"/>
                                <w:lang w:val="uk-UA"/>
                              </w:rPr>
                              <w:t>поведінк</w:t>
                            </w:r>
                            <w:proofErr w:type="spellEnd"/>
                            <w:r>
                              <w:rPr>
                                <w:rFonts w:ascii="Times New Roman" w:hAnsi="Times New Roman"/>
                                <w:sz w:val="20"/>
                                <w:szCs w:val="20"/>
                                <w:lang w:val="uk-UA"/>
                              </w:rPr>
                              <w:t>, моральних</w:t>
                            </w:r>
                            <w:r>
                              <w:rPr>
                                <w:lang w:val="uk-UA"/>
                              </w:rPr>
                              <w:t xml:space="preserve"> </w:t>
                            </w:r>
                            <w:r>
                              <w:rPr>
                                <w:rFonts w:ascii="Times New Roman" w:hAnsi="Times New Roman"/>
                                <w:sz w:val="20"/>
                                <w:szCs w:val="20"/>
                                <w:lang w:val="uk-UA"/>
                              </w:rPr>
                              <w:t>правил</w:t>
                            </w:r>
                          </w:p>
                        </w:txbxContent>
                      </wps:txbx>
                      <wps:bodyPr upright="1"/>
                    </wps:wsp>
                  </a:graphicData>
                </a:graphic>
              </wp:anchor>
            </w:drawing>
          </mc:Choice>
          <mc:Fallback>
            <w:pict>
              <v:oval id="Овал 26" o:spid="_x0000_s1031" style="position:absolute;left:0;text-align:left;margin-left:2.7pt;margin-top:14.75pt;width:82.9pt;height:123.55pt;z-index:2516331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" fillcolor="#548dd4">
                <v:fill opacity="62965f"/>
                <v:textbox>
                  <w:txbxContent>
                    <w:p w:rsidR="00BB120B" w:rsidRDefault="00BB120B">
                      <w:pPr>
                        <w:ind w:firstLine="0"/>
                        <w:jc w:val="center"/>
                        <w:rPr>
                          <w:lang w:val="uk-UA"/>
                        </w:rPr>
                      </w:pPr>
                      <w:r>
                        <w:rPr>
                          <w:rFonts w:ascii="Times New Roman" w:hAnsi="Times New Roman"/>
                          <w:sz w:val="20"/>
                          <w:szCs w:val="20"/>
                          <w:lang w:val="uk-UA"/>
                        </w:rPr>
                        <w:t xml:space="preserve">Формування навичок </w:t>
                      </w:r>
                      <w:proofErr w:type="spellStart"/>
                      <w:r>
                        <w:rPr>
                          <w:rFonts w:ascii="Times New Roman" w:hAnsi="Times New Roman"/>
                          <w:sz w:val="20"/>
                          <w:szCs w:val="20"/>
                          <w:lang w:val="uk-UA"/>
                        </w:rPr>
                        <w:t>поведінк</w:t>
                      </w:r>
                      <w:proofErr w:type="spellEnd"/>
                      <w:r>
                        <w:rPr>
                          <w:rFonts w:ascii="Times New Roman" w:hAnsi="Times New Roman"/>
                          <w:sz w:val="20"/>
                          <w:szCs w:val="20"/>
                          <w:lang w:val="uk-UA"/>
                        </w:rPr>
                        <w:t>, моральних</w:t>
                      </w:r>
                      <w:r>
                        <w:rPr>
                          <w:lang w:val="uk-UA"/>
                        </w:rPr>
                        <w:t xml:space="preserve"> </w:t>
                      </w:r>
                      <w:r>
                        <w:rPr>
                          <w:rFonts w:ascii="Times New Roman" w:hAnsi="Times New Roman"/>
                          <w:sz w:val="20"/>
                          <w:szCs w:val="20"/>
                          <w:lang w:val="uk-UA"/>
                        </w:rPr>
                        <w:t>правил</w:t>
                      </w:r>
                    </w:p>
                  </w:txbxContent>
                </v:textbox>
              </v:oval>
            </w:pict>
          </mc:Fallback>
        </mc:AlternateContent>
      </w:r>
      <w:r w:rsidRPr="001C4E72">
        <w:rPr>
          <w:noProof/>
          <w:color w:val="000000"/>
          <w:sz w:val="28"/>
          <w:szCs w:val="28"/>
          <w:lang w:val="uk-UA" w:eastAsia="uk-UA"/>
        </w:rPr>
        <mc:AlternateContent>
          <mc:Choice Requires="wps">
            <w:drawing>
              <wp:anchor distT="0" distB="0" distL="114300" distR="114300" simplePos="0" relativeHeight="251638272" behindDoc="0" locked="0" layoutInCell="1" allowOverlap="1">
                <wp:simplePos x="0" y="0"/>
                <wp:positionH relativeFrom="column">
                  <wp:posOffset>4554220</wp:posOffset>
                </wp:positionH>
                <wp:positionV relativeFrom="paragraph">
                  <wp:posOffset>90805</wp:posOffset>
                </wp:positionV>
                <wp:extent cx="1165225" cy="1563370"/>
                <wp:effectExtent l="4445" t="4445" r="11430" b="13335"/>
                <wp:wrapNone/>
                <wp:docPr id="43" name="Овал 43"/>
                <wp:cNvGraphicFramePr/>
                <a:graphic xmlns:a="http://schemas.openxmlformats.org/drawingml/2006/main">
                  <a:graphicData uri="http://schemas.microsoft.com/office/word/2010/wordprocessingShape">
                    <wps:wsp>
                      <wps:cNvSpPr/>
                      <wps:spPr>
                        <a:xfrm>
                          <a:off x="0" y="0"/>
                          <a:ext cx="1165225" cy="1563370"/>
                        </a:xfrm>
                        <a:prstGeom prst="ellipse">
                          <a:avLst/>
                        </a:prstGeom>
                        <a:solidFill>
                          <a:srgbClr val="548DD4">
                            <a:alpha val="96001"/>
                          </a:srgbClr>
                        </a:solidFill>
                        <a:ln w="9525" cap="flat" cmpd="sng">
                          <a:solidFill>
                            <a:srgbClr val="000000"/>
                          </a:solidFill>
                          <a:prstDash val="solid"/>
                          <a:headEnd type="none" w="med" len="med"/>
                          <a:tailEnd type="none" w="med" len="med"/>
                        </a:ln>
                      </wps:spPr>
                      <wps:txbx>
                        <w:txbxContent>
                          <w:p w:rsidR="00BB120B" w:rsidRDefault="00BB120B">
                            <w:pPr>
                              <w:ind w:firstLine="0"/>
                              <w:jc w:val="center"/>
                              <w:rPr>
                                <w:rFonts w:ascii="Times New Roman" w:hAnsi="Times New Roman"/>
                                <w:sz w:val="20"/>
                                <w:szCs w:val="20"/>
                                <w:lang w:val="uk-UA"/>
                              </w:rPr>
                            </w:pPr>
                            <w:r>
                              <w:rPr>
                                <w:rFonts w:ascii="Times New Roman" w:hAnsi="Times New Roman"/>
                                <w:sz w:val="20"/>
                                <w:szCs w:val="20"/>
                                <w:lang w:val="uk-UA"/>
                              </w:rPr>
                              <w:t>Вироблення правильних взаємовідношень</w:t>
                            </w:r>
                          </w:p>
                        </w:txbxContent>
                      </wps:txbx>
                      <wps:bodyPr upright="1"/>
                    </wps:wsp>
                  </a:graphicData>
                </a:graphic>
              </wp:anchor>
            </w:drawing>
          </mc:Choice>
          <mc:Fallback>
            <w:pict>
              <v:oval id="Овал 43" o:spid="_x0000_s1032" style="position:absolute;left:0;text-align:left;margin-left:358.6pt;margin-top:7.15pt;width:91.75pt;height:123.1pt;z-index:251638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" fillcolor="#548dd4">
                <v:fill opacity="62965f"/>
                <v:textbox>
                  <w:txbxContent>
                    <w:p w:rsidR="00BB120B" w:rsidRDefault="00BB120B">
                      <w:pPr>
                        <w:ind w:firstLine="0"/>
                        <w:jc w:val="center"/>
                        <w:rPr>
                          <w:rFonts w:ascii="Times New Roman" w:hAnsi="Times New Roman"/>
                          <w:sz w:val="20"/>
                          <w:szCs w:val="20"/>
                          <w:lang w:val="uk-UA"/>
                        </w:rPr>
                      </w:pPr>
                      <w:r>
                        <w:rPr>
                          <w:rFonts w:ascii="Times New Roman" w:hAnsi="Times New Roman"/>
                          <w:sz w:val="20"/>
                          <w:szCs w:val="20"/>
                          <w:lang w:val="uk-UA"/>
                        </w:rPr>
                        <w:t>Вироблення правильних взаємовідношень</w:t>
                      </w:r>
                    </w:p>
                  </w:txbxContent>
                </v:textbox>
              </v:oval>
            </w:pict>
          </mc:Fallback>
        </mc:AlternateContent>
      </w:r>
      <w:r w:rsidRPr="001C4E72">
        <w:rPr>
          <w:noProof/>
          <w:color w:val="000000"/>
          <w:sz w:val="28"/>
          <w:szCs w:val="28"/>
          <w:lang w:val="uk-UA" w:eastAsia="uk-UA"/>
        </w:rPr>
        <mc:AlternateContent>
          <mc:Choice Requires="wps">
            <w:drawing>
              <wp:anchor distT="0" distB="0" distL="114300" distR="114300" simplePos="0" relativeHeight="251636224" behindDoc="0" locked="0" layoutInCell="1" allowOverlap="1">
                <wp:simplePos x="0" y="0"/>
                <wp:positionH relativeFrom="column">
                  <wp:posOffset>2779395</wp:posOffset>
                </wp:positionH>
                <wp:positionV relativeFrom="paragraph">
                  <wp:posOffset>104775</wp:posOffset>
                </wp:positionV>
                <wp:extent cx="977900" cy="1595120"/>
                <wp:effectExtent l="4445" t="4445" r="8255" b="19685"/>
                <wp:wrapNone/>
                <wp:docPr id="24" name="Овал 24"/>
                <wp:cNvGraphicFramePr/>
                <a:graphic xmlns:a="http://schemas.openxmlformats.org/drawingml/2006/main">
                  <a:graphicData uri="http://schemas.microsoft.com/office/word/2010/wordprocessingShape">
                    <wps:wsp>
                      <wps:cNvSpPr/>
                      <wps:spPr>
                        <a:xfrm>
                          <a:off x="0" y="0"/>
                          <a:ext cx="977900" cy="1595120"/>
                        </a:xfrm>
                        <a:prstGeom prst="ellipse">
                          <a:avLst/>
                        </a:prstGeom>
                        <a:solidFill>
                          <a:srgbClr val="8DB3E2">
                            <a:alpha val="96001"/>
                          </a:srgbClr>
                        </a:solidFill>
                        <a:ln w="9525" cap="flat" cmpd="sng">
                          <a:solidFill>
                            <a:srgbClr val="000000"/>
                          </a:solidFill>
                          <a:prstDash val="solid"/>
                          <a:headEnd type="none" w="med" len="med"/>
                          <a:tailEnd type="none" w="med" len="med"/>
                        </a:ln>
                      </wps:spPr>
                      <wps:txbx>
                        <w:txbxContent>
                          <w:p w:rsidR="00BB120B" w:rsidRDefault="00BB120B">
                            <w:pPr>
                              <w:ind w:firstLine="0"/>
                              <w:jc w:val="center"/>
                              <w:rPr>
                                <w:rFonts w:ascii="Times New Roman" w:hAnsi="Times New Roman"/>
                                <w:sz w:val="20"/>
                                <w:szCs w:val="20"/>
                                <w:lang w:val="uk-UA"/>
                              </w:rPr>
                            </w:pPr>
                            <w:r>
                              <w:rPr>
                                <w:rFonts w:ascii="Times New Roman" w:hAnsi="Times New Roman"/>
                                <w:sz w:val="20"/>
                                <w:szCs w:val="20"/>
                                <w:lang w:val="uk-UA"/>
                              </w:rPr>
                              <w:t>Навчати судити по їх мотивам, а не тільки по результату</w:t>
                            </w:r>
                          </w:p>
                        </w:txbxContent>
                      </wps:txbx>
                      <wps:bodyPr upright="1"/>
                    </wps:wsp>
                  </a:graphicData>
                </a:graphic>
              </wp:anchor>
            </w:drawing>
          </mc:Choice>
          <mc:Fallback>
            <w:pict>
              <v:oval id="Овал 24" o:spid="_x0000_s1033" style="position:absolute;left:0;text-align:left;margin-left:218.85pt;margin-top:8.25pt;width:77pt;height:125.6pt;z-index:251636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" fillcolor="#8db3e2">
                <v:fill opacity="62965f"/>
                <v:textbox>
                  <w:txbxContent>
                    <w:p w:rsidR="00BB120B" w:rsidRDefault="00BB120B">
                      <w:pPr>
                        <w:ind w:firstLine="0"/>
                        <w:jc w:val="center"/>
                        <w:rPr>
                          <w:rFonts w:ascii="Times New Roman" w:hAnsi="Times New Roman"/>
                          <w:sz w:val="20"/>
                          <w:szCs w:val="20"/>
                          <w:lang w:val="uk-UA"/>
                        </w:rPr>
                      </w:pPr>
                      <w:r>
                        <w:rPr>
                          <w:rFonts w:ascii="Times New Roman" w:hAnsi="Times New Roman"/>
                          <w:sz w:val="20"/>
                          <w:szCs w:val="20"/>
                          <w:lang w:val="uk-UA"/>
                        </w:rPr>
                        <w:t>Навчати судити по їх мотивам, а не тільки по результату</w:t>
                      </w:r>
                    </w:p>
                  </w:txbxContent>
                </v:textbox>
              </v:oval>
            </w:pict>
          </mc:Fallback>
        </mc:AlternateContent>
      </w:r>
    </w:p>
    <w:p w:rsidR="002A070D" w:rsidRPr="001C4E72" w:rsidRDefault="002A070D">
      <w:pPr>
        <w:pStyle w:val="a9"/>
        <w:shd w:val="clear" w:color="auto" w:fill="FFFFFF"/>
        <w:spacing w:before="0" w:beforeAutospacing="0" w:after="0" w:afterAutospacing="0" w:line="360" w:lineRule="auto"/>
        <w:ind w:firstLine="709"/>
        <w:jc w:val="both"/>
        <w:rPr>
          <w:color w:val="000000"/>
          <w:sz w:val="28"/>
          <w:szCs w:val="28"/>
          <w:lang w:val="uk-UA"/>
        </w:rPr>
      </w:pPr>
    </w:p>
    <w:p w:rsidR="002A070D" w:rsidRPr="001C4E72" w:rsidRDefault="002A070D">
      <w:pPr>
        <w:pStyle w:val="a9"/>
        <w:shd w:val="clear" w:color="auto" w:fill="FFFFFF"/>
        <w:spacing w:before="0" w:beforeAutospacing="0" w:after="0" w:afterAutospacing="0" w:line="360" w:lineRule="auto"/>
        <w:ind w:firstLine="709"/>
        <w:jc w:val="both"/>
        <w:rPr>
          <w:color w:val="000000"/>
          <w:sz w:val="28"/>
          <w:szCs w:val="28"/>
          <w:lang w:val="uk-UA"/>
        </w:rPr>
      </w:pPr>
    </w:p>
    <w:p w:rsidR="002A070D" w:rsidRPr="001C4E72" w:rsidRDefault="00AD0CD5">
      <w:pPr>
        <w:pStyle w:val="a9"/>
        <w:shd w:val="clear" w:color="auto" w:fill="FFFFFF"/>
        <w:tabs>
          <w:tab w:val="left" w:pos="4404"/>
        </w:tabs>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ab/>
      </w:r>
    </w:p>
    <w:p w:rsidR="002A070D" w:rsidRPr="001C4E72" w:rsidRDefault="002A070D">
      <w:pPr>
        <w:pStyle w:val="a9"/>
        <w:shd w:val="clear" w:color="auto" w:fill="FFFFFF"/>
        <w:spacing w:before="0" w:beforeAutospacing="0" w:after="0" w:afterAutospacing="0" w:line="360" w:lineRule="auto"/>
        <w:ind w:firstLine="709"/>
        <w:jc w:val="both"/>
        <w:rPr>
          <w:color w:val="000000"/>
          <w:sz w:val="28"/>
          <w:szCs w:val="28"/>
          <w:lang w:val="uk-UA"/>
        </w:rPr>
      </w:pP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noProof/>
          <w:color w:val="000000"/>
          <w:sz w:val="28"/>
          <w:szCs w:val="28"/>
          <w:lang w:val="uk-UA" w:eastAsia="uk-UA"/>
        </w:rPr>
        <mc:AlternateContent>
          <mc:Choice Requires="wps">
            <w:drawing>
              <wp:anchor distT="0" distB="0" distL="114300" distR="114300" simplePos="0" relativeHeight="251661824" behindDoc="0" locked="0" layoutInCell="1" allowOverlap="1">
                <wp:simplePos x="0" y="0"/>
                <wp:positionH relativeFrom="column">
                  <wp:posOffset>534670</wp:posOffset>
                </wp:positionH>
                <wp:positionV relativeFrom="paragraph">
                  <wp:posOffset>174625</wp:posOffset>
                </wp:positionV>
                <wp:extent cx="4561205" cy="31750"/>
                <wp:effectExtent l="0" t="4445" r="10795" b="20955"/>
                <wp:wrapNone/>
                <wp:docPr id="27" name="Прямая со стрелкой 27"/>
                <wp:cNvGraphicFramePr/>
                <a:graphic xmlns:a="http://schemas.openxmlformats.org/drawingml/2006/main">
                  <a:graphicData uri="http://schemas.microsoft.com/office/word/2010/wordprocessingShape">
                    <wps:wsp>
                      <wps:cNvCnPr/>
                      <wps:spPr>
                        <a:xfrm>
                          <a:off x="0" y="0"/>
                          <a:ext cx="4561205" cy="3175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w14:anchorId="205FDEAA" id="Прямая со стрелкой 27" o:spid="_x0000_s1026" type="#_x0000_t32" style="position:absolute;margin-left:42.1pt;margin-top:13.75pt;width:359.15pt;height:2.5pt;z-index:251661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"/>
            </w:pict>
          </mc:Fallback>
        </mc:AlternateContent>
      </w:r>
      <w:r w:rsidRPr="001C4E72">
        <w:rPr>
          <w:noProof/>
          <w:color w:val="000000"/>
          <w:sz w:val="28"/>
          <w:szCs w:val="28"/>
          <w:lang w:val="uk-UA" w:eastAsia="uk-UA"/>
        </w:rPr>
        <mc:AlternateContent>
          <mc:Choice Requires="wps">
            <w:drawing>
              <wp:anchor distT="0" distB="0" distL="114300" distR="114300" simplePos="0" relativeHeight="251663872" behindDoc="0" locked="0" layoutInCell="1" allowOverlap="1">
                <wp:simplePos x="0" y="0"/>
                <wp:positionH relativeFrom="column">
                  <wp:posOffset>2364740</wp:posOffset>
                </wp:positionH>
                <wp:positionV relativeFrom="paragraph">
                  <wp:posOffset>153035</wp:posOffset>
                </wp:positionV>
                <wp:extent cx="1270" cy="85090"/>
                <wp:effectExtent l="4445" t="0" r="13335" b="10160"/>
                <wp:wrapNone/>
                <wp:docPr id="21" name="Прямая со стрелкой 21"/>
                <wp:cNvGraphicFramePr/>
                <a:graphic xmlns:a="http://schemas.openxmlformats.org/drawingml/2006/main">
                  <a:graphicData uri="http://schemas.microsoft.com/office/word/2010/wordprocessingShape">
                    <wps:wsp>
                      <wps:cNvCnPr/>
                      <wps:spPr>
                        <a:xfrm>
                          <a:off x="0" y="0"/>
                          <a:ext cx="1270" cy="8509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w14:anchorId="36947CDB" id="Прямая со стрелкой 21" o:spid="_x0000_s1026" type="#_x0000_t32" style="position:absolute;margin-left:186.2pt;margin-top:12.05pt;width:.1pt;height:6.7pt;z-index:251663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"/>
            </w:pict>
          </mc:Fallback>
        </mc:AlternateContent>
      </w:r>
      <w:r w:rsidRPr="001C4E72">
        <w:rPr>
          <w:noProof/>
          <w:color w:val="000000"/>
          <w:sz w:val="28"/>
          <w:szCs w:val="28"/>
          <w:lang w:val="uk-UA" w:eastAsia="uk-UA"/>
        </w:rPr>
        <mc:AlternateContent>
          <mc:Choice Requires="wps">
            <w:drawing>
              <wp:anchor distT="0" distB="0" distL="114300" distR="114300" simplePos="0" relativeHeight="251665920" behindDoc="0" locked="0" layoutInCell="1" allowOverlap="1">
                <wp:simplePos x="0" y="0"/>
                <wp:positionH relativeFrom="column">
                  <wp:posOffset>4225290</wp:posOffset>
                </wp:positionH>
                <wp:positionV relativeFrom="paragraph">
                  <wp:posOffset>152400</wp:posOffset>
                </wp:positionV>
                <wp:extent cx="635" cy="102235"/>
                <wp:effectExtent l="4445" t="0" r="13970" b="12065"/>
                <wp:wrapNone/>
                <wp:docPr id="28" name="Прямая со стрелкой 28"/>
                <wp:cNvGraphicFramePr/>
                <a:graphic xmlns:a="http://schemas.openxmlformats.org/drawingml/2006/main">
                  <a:graphicData uri="http://schemas.microsoft.com/office/word/2010/wordprocessingShape">
                    <wps:wsp>
                      <wps:cNvCnPr/>
                      <wps:spPr>
                        <a:xfrm>
                          <a:off x="0" y="0"/>
                          <a:ext cx="635" cy="102235"/>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w14:anchorId="1CD144EC" id="Прямая со стрелкой 28" o:spid="_x0000_s1026" type="#_x0000_t32" style="position:absolute;margin-left:332.7pt;margin-top:12pt;width:.05pt;height:8.05pt;z-index:2516659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"/>
            </w:pict>
          </mc:Fallback>
        </mc:AlternateContent>
      </w:r>
      <w:r w:rsidRPr="001C4E72">
        <w:rPr>
          <w:noProof/>
          <w:color w:val="000000"/>
          <w:sz w:val="28"/>
          <w:szCs w:val="28"/>
          <w:lang w:val="uk-UA" w:eastAsia="uk-UA"/>
        </w:rPr>
        <mc:AlternateContent>
          <mc:Choice Requires="wps">
            <w:drawing>
              <wp:anchor distT="0" distB="0" distL="114300" distR="114300" simplePos="0" relativeHeight="251662848" behindDoc="0" locked="0" layoutInCell="1" allowOverlap="1">
                <wp:simplePos x="0" y="0"/>
                <wp:positionH relativeFrom="column">
                  <wp:posOffset>1535430</wp:posOffset>
                </wp:positionH>
                <wp:positionV relativeFrom="paragraph">
                  <wp:posOffset>132080</wp:posOffset>
                </wp:positionV>
                <wp:extent cx="635" cy="105410"/>
                <wp:effectExtent l="4445" t="0" r="13970" b="8890"/>
                <wp:wrapNone/>
                <wp:docPr id="17" name="Прямая со стрелкой 17"/>
                <wp:cNvGraphicFramePr/>
                <a:graphic xmlns:a="http://schemas.openxmlformats.org/drawingml/2006/main">
                  <a:graphicData uri="http://schemas.microsoft.com/office/word/2010/wordprocessingShape">
                    <wps:wsp>
                      <wps:cNvCnPr/>
                      <wps:spPr>
                        <a:xfrm>
                          <a:off x="0" y="0"/>
                          <a:ext cx="635" cy="10541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w14:anchorId="727A6569" id="Прямая со стрелкой 17" o:spid="_x0000_s1026" type="#_x0000_t32" style="position:absolute;margin-left:120.9pt;margin-top:10.4pt;width:.05pt;height:8.3pt;z-index:2516628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"/>
            </w:pict>
          </mc:Fallback>
        </mc:AlternateContent>
      </w:r>
      <w:r w:rsidRPr="001C4E72">
        <w:rPr>
          <w:noProof/>
          <w:color w:val="000000"/>
          <w:sz w:val="28"/>
          <w:szCs w:val="28"/>
          <w:lang w:val="uk-UA" w:eastAsia="uk-UA"/>
        </w:rPr>
        <mc:AlternateContent>
          <mc:Choice Requires="wps">
            <w:drawing>
              <wp:anchor distT="0" distB="0" distL="114300" distR="114300" simplePos="0" relativeHeight="251658752" behindDoc="0" locked="0" layoutInCell="1" allowOverlap="1">
                <wp:simplePos x="0" y="0"/>
                <wp:positionH relativeFrom="column">
                  <wp:posOffset>578485</wp:posOffset>
                </wp:positionH>
                <wp:positionV relativeFrom="paragraph">
                  <wp:posOffset>121285</wp:posOffset>
                </wp:positionV>
                <wp:extent cx="3175" cy="116840"/>
                <wp:effectExtent l="4445" t="0" r="11430" b="16510"/>
                <wp:wrapNone/>
                <wp:docPr id="40" name="Прямая со стрелкой 40"/>
                <wp:cNvGraphicFramePr/>
                <a:graphic xmlns:a="http://schemas.openxmlformats.org/drawingml/2006/main">
                  <a:graphicData uri="http://schemas.microsoft.com/office/word/2010/wordprocessingShape">
                    <wps:wsp>
                      <wps:cNvCnPr/>
                      <wps:spPr>
                        <a:xfrm flipH="1">
                          <a:off x="0" y="0"/>
                          <a:ext cx="3175" cy="11684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w14:anchorId="73581EDD" id="Прямая со стрелкой 40" o:spid="_x0000_s1026" type="#_x0000_t32" style="position:absolute;margin-left:45.55pt;margin-top:9.55pt;width:.25pt;height:9.2pt;flip:x;z-index:251659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"/>
            </w:pict>
          </mc:Fallback>
        </mc:AlternateContent>
      </w:r>
      <w:r w:rsidRPr="001C4E72">
        <w:rPr>
          <w:noProof/>
          <w:color w:val="000000"/>
          <w:sz w:val="28"/>
          <w:szCs w:val="28"/>
          <w:lang w:val="uk-UA" w:eastAsia="uk-UA"/>
        </w:rPr>
        <mc:AlternateContent>
          <mc:Choice Requires="wps">
            <w:drawing>
              <wp:anchor distT="0" distB="0" distL="114300" distR="114300" simplePos="0" relativeHeight="251666944" behindDoc="0" locked="0" layoutInCell="1" allowOverlap="1">
                <wp:simplePos x="0" y="0"/>
                <wp:positionH relativeFrom="column">
                  <wp:posOffset>2981325</wp:posOffset>
                </wp:positionH>
                <wp:positionV relativeFrom="paragraph">
                  <wp:posOffset>238125</wp:posOffset>
                </wp:positionV>
                <wp:extent cx="0" cy="138430"/>
                <wp:effectExtent l="38100" t="0" r="38100" b="13970"/>
                <wp:wrapNone/>
                <wp:docPr id="18" name="Прямая со стрелкой 18"/>
                <wp:cNvGraphicFramePr/>
                <a:graphic xmlns:a="http://schemas.openxmlformats.org/drawingml/2006/main">
                  <a:graphicData uri="http://schemas.microsoft.com/office/word/2010/wordprocessingShape">
                    <wps:wsp>
                      <wps:cNvCnPr/>
                      <wps:spPr>
                        <a:xfrm>
                          <a:off x="0" y="0"/>
                          <a:ext cx="0" cy="13843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w14:anchorId="17E62E92" id="Прямая со стрелкой 18" o:spid="_x0000_s1026" type="#_x0000_t32" style="position:absolute;margin-left:234.75pt;margin-top:18.75pt;width:0;height:10.9pt;z-index:251666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">
                <v:stroke endarrow="block"/>
              </v:shape>
            </w:pict>
          </mc:Fallback>
        </mc:AlternateContent>
      </w:r>
      <w:r w:rsidRPr="001C4E72">
        <w:rPr>
          <w:noProof/>
          <w:color w:val="000000"/>
          <w:sz w:val="28"/>
          <w:szCs w:val="28"/>
          <w:lang w:val="uk-UA" w:eastAsia="uk-UA"/>
        </w:rPr>
        <mc:AlternateContent>
          <mc:Choice Requires="wps">
            <w:drawing>
              <wp:anchor distT="0" distB="0" distL="114300" distR="114300" simplePos="0" relativeHeight="251664896" behindDoc="0" locked="0" layoutInCell="1" allowOverlap="1">
                <wp:simplePos x="0" y="0"/>
                <wp:positionH relativeFrom="column">
                  <wp:posOffset>3300730</wp:posOffset>
                </wp:positionH>
                <wp:positionV relativeFrom="paragraph">
                  <wp:posOffset>174625</wp:posOffset>
                </wp:positionV>
                <wp:extent cx="0" cy="63500"/>
                <wp:effectExtent l="4445" t="0" r="14605" b="12700"/>
                <wp:wrapNone/>
                <wp:docPr id="47" name="Прямая со стрелкой 47"/>
                <wp:cNvGraphicFramePr/>
                <a:graphic xmlns:a="http://schemas.openxmlformats.org/drawingml/2006/main">
                  <a:graphicData uri="http://schemas.microsoft.com/office/word/2010/wordprocessingShape">
                    <wps:wsp>
                      <wps:cNvCnPr/>
                      <wps:spPr>
                        <a:xfrm>
                          <a:off x="0" y="0"/>
                          <a:ext cx="0" cy="6350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w14:anchorId="34ECDAB9" id="Прямая со стрелкой 47" o:spid="_x0000_s1026" type="#_x0000_t32" style="position:absolute;margin-left:259.9pt;margin-top:13.75pt;width:0;height:5pt;z-index:251664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"/>
            </w:pict>
          </mc:Fallback>
        </mc:AlternateContent>
      </w:r>
      <w:r w:rsidRPr="001C4E72">
        <w:rPr>
          <w:noProof/>
          <w:color w:val="000000"/>
          <w:sz w:val="28"/>
          <w:szCs w:val="28"/>
          <w:lang w:val="uk-UA" w:eastAsia="uk-UA"/>
        </w:rPr>
        <mc:AlternateContent>
          <mc:Choice Requires="wps">
            <w:drawing>
              <wp:anchor distT="0" distB="0" distL="114300" distR="114300" simplePos="0" relativeHeight="251660800" behindDoc="0" locked="0" layoutInCell="1" allowOverlap="1">
                <wp:simplePos x="0" y="0"/>
                <wp:positionH relativeFrom="column">
                  <wp:posOffset>5129530</wp:posOffset>
                </wp:positionH>
                <wp:positionV relativeFrom="paragraph">
                  <wp:posOffset>163830</wp:posOffset>
                </wp:positionV>
                <wp:extent cx="0" cy="85090"/>
                <wp:effectExtent l="4445" t="0" r="14605" b="10160"/>
                <wp:wrapNone/>
                <wp:docPr id="29" name="Прямая со стрелкой 29"/>
                <wp:cNvGraphicFramePr/>
                <a:graphic xmlns:a="http://schemas.openxmlformats.org/drawingml/2006/main">
                  <a:graphicData uri="http://schemas.microsoft.com/office/word/2010/wordprocessingShape">
                    <wps:wsp>
                      <wps:cNvCnPr/>
                      <wps:spPr>
                        <a:xfrm>
                          <a:off x="0" y="0"/>
                          <a:ext cx="0" cy="8509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w14:anchorId="3DC09220" id="Прямая со стрелкой 29" o:spid="_x0000_s1026" type="#_x0000_t32" style="position:absolute;margin-left:403.9pt;margin-top:12.9pt;width:0;height:6.7pt;z-index:251660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"/>
            </w:pict>
          </mc:Fallback>
        </mc:AlternateConten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noProof/>
          <w:color w:val="000000"/>
          <w:sz w:val="28"/>
          <w:szCs w:val="28"/>
          <w:lang w:val="uk-UA" w:eastAsia="uk-UA"/>
        </w:rPr>
        <mc:AlternateContent>
          <mc:Choice Requires="wps">
            <w:drawing>
              <wp:anchor distT="0" distB="0" distL="114300" distR="114300" simplePos="0" relativeHeight="251639296" behindDoc="0" locked="0" layoutInCell="1" allowOverlap="1">
                <wp:simplePos x="0" y="0"/>
                <wp:positionH relativeFrom="column">
                  <wp:posOffset>482600</wp:posOffset>
                </wp:positionH>
                <wp:positionV relativeFrom="paragraph">
                  <wp:posOffset>74930</wp:posOffset>
                </wp:positionV>
                <wp:extent cx="5029200" cy="304165"/>
                <wp:effectExtent l="4445" t="5080" r="14605" b="14605"/>
                <wp:wrapNone/>
                <wp:docPr id="36" name="Прямоугольник 36"/>
                <wp:cNvGraphicFramePr/>
                <a:graphic xmlns:a="http://schemas.openxmlformats.org/drawingml/2006/main">
                  <a:graphicData uri="http://schemas.microsoft.com/office/word/2010/wordprocessingShape">
                    <wps:wsp>
                      <wps:cNvSpPr/>
                      <wps:spPr>
                        <a:xfrm>
                          <a:off x="0" y="0"/>
                          <a:ext cx="5029200" cy="30416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BB120B" w:rsidRDefault="00BB120B">
                            <w:pPr>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Психологічні особливості морального виховання</w:t>
                            </w:r>
                          </w:p>
                        </w:txbxContent>
                      </wps:txbx>
                      <wps:bodyPr upright="1"/>
                    </wps:wsp>
                  </a:graphicData>
                </a:graphic>
              </wp:anchor>
            </w:drawing>
          </mc:Choice>
          <mc:Fallback>
            <w:pict>
              <v:rect id="Прямоугольник 36" o:spid="_x0000_s1034" style="position:absolute;left:0;text-align:left;margin-left:38pt;margin-top:5.9pt;width:396pt;height:23.95pt;z-index:2516392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">
                <v:textbox>
                  <w:txbxContent>
                    <w:p w:rsidR="00BB120B" w:rsidRDefault="00BB120B">
                      <w:pPr>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Психологічні особливості морального виховання</w:t>
                      </w:r>
                    </w:p>
                  </w:txbxContent>
                </v:textbox>
              </v:rect>
            </w:pict>
          </mc:Fallback>
        </mc:AlternateConten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noProof/>
          <w:color w:val="000000"/>
          <w:sz w:val="28"/>
          <w:szCs w:val="28"/>
          <w:lang w:val="uk-UA" w:eastAsia="uk-UA"/>
        </w:rPr>
        <mc:AlternateContent>
          <mc:Choice Requires="wps">
            <w:drawing>
              <wp:anchor distT="0" distB="0" distL="114300" distR="114300" simplePos="0" relativeHeight="251644416" behindDoc="0" locked="0" layoutInCell="1" allowOverlap="1">
                <wp:simplePos x="0" y="0"/>
                <wp:positionH relativeFrom="column">
                  <wp:posOffset>4372610</wp:posOffset>
                </wp:positionH>
                <wp:positionV relativeFrom="paragraph">
                  <wp:posOffset>324485</wp:posOffset>
                </wp:positionV>
                <wp:extent cx="1361440" cy="467995"/>
                <wp:effectExtent l="4445" t="4445" r="5715" b="22860"/>
                <wp:wrapNone/>
                <wp:docPr id="49" name="Прямоугольник 49"/>
                <wp:cNvGraphicFramePr/>
                <a:graphic xmlns:a="http://schemas.openxmlformats.org/drawingml/2006/main">
                  <a:graphicData uri="http://schemas.microsoft.com/office/word/2010/wordprocessingShape">
                    <wps:wsp>
                      <wps:cNvSpPr/>
                      <wps:spPr>
                        <a:xfrm>
                          <a:off x="0" y="0"/>
                          <a:ext cx="1361440" cy="46799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BB120B" w:rsidRDefault="00BB120B">
                            <w:pPr>
                              <w:ind w:firstLine="0"/>
                              <w:jc w:val="center"/>
                              <w:rPr>
                                <w:rFonts w:ascii="Times New Roman" w:hAnsi="Times New Roman"/>
                                <w:sz w:val="24"/>
                                <w:szCs w:val="24"/>
                                <w:lang w:val="uk-UA"/>
                              </w:rPr>
                            </w:pPr>
                            <w:r>
                              <w:rPr>
                                <w:rFonts w:ascii="Times New Roman" w:hAnsi="Times New Roman"/>
                                <w:sz w:val="24"/>
                                <w:szCs w:val="24"/>
                                <w:lang w:val="uk-UA"/>
                              </w:rPr>
                              <w:t>Прагнення до самоствердження</w:t>
                            </w:r>
                          </w:p>
                        </w:txbxContent>
                      </wps:txbx>
                      <wps:bodyPr upright="1"/>
                    </wps:wsp>
                  </a:graphicData>
                </a:graphic>
              </wp:anchor>
            </w:drawing>
          </mc:Choice>
          <mc:Fallback>
            <w:pict>
              <v:rect id="Прямоугольник 49" o:spid="_x0000_s1035" style="position:absolute;left:0;text-align:left;margin-left:344.3pt;margin-top:25.55pt;width:107.2pt;height:36.85pt;z-index:251644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">
                <v:textbox>
                  <w:txbxContent>
                    <w:p w:rsidR="00BB120B" w:rsidRDefault="00BB120B">
                      <w:pPr>
                        <w:ind w:firstLine="0"/>
                        <w:jc w:val="center"/>
                        <w:rPr>
                          <w:rFonts w:ascii="Times New Roman" w:hAnsi="Times New Roman"/>
                          <w:sz w:val="24"/>
                          <w:szCs w:val="24"/>
                          <w:lang w:val="uk-UA"/>
                        </w:rPr>
                      </w:pPr>
                      <w:r>
                        <w:rPr>
                          <w:rFonts w:ascii="Times New Roman" w:hAnsi="Times New Roman"/>
                          <w:sz w:val="24"/>
                          <w:szCs w:val="24"/>
                          <w:lang w:val="uk-UA"/>
                        </w:rPr>
                        <w:t>Прагнення до самоствердження</w:t>
                      </w:r>
                    </w:p>
                  </w:txbxContent>
                </v:textbox>
              </v:rect>
            </w:pict>
          </mc:Fallback>
        </mc:AlternateContent>
      </w:r>
      <w:r w:rsidRPr="001C4E72">
        <w:rPr>
          <w:noProof/>
          <w:color w:val="000000"/>
          <w:sz w:val="28"/>
          <w:szCs w:val="28"/>
          <w:lang w:val="uk-UA" w:eastAsia="uk-UA"/>
        </w:rPr>
        <mc:AlternateContent>
          <mc:Choice Requires="wps">
            <w:drawing>
              <wp:anchor distT="0" distB="0" distL="114300" distR="114300" simplePos="0" relativeHeight="251642368" behindDoc="0" locked="0" layoutInCell="1" allowOverlap="1">
                <wp:simplePos x="0" y="0"/>
                <wp:positionH relativeFrom="column">
                  <wp:posOffset>3392805</wp:posOffset>
                </wp:positionH>
                <wp:positionV relativeFrom="paragraph">
                  <wp:posOffset>288925</wp:posOffset>
                </wp:positionV>
                <wp:extent cx="797560" cy="467995"/>
                <wp:effectExtent l="4445" t="5080" r="17145" b="22225"/>
                <wp:wrapNone/>
                <wp:docPr id="50" name="Прямоугольник 50"/>
                <wp:cNvGraphicFramePr/>
                <a:graphic xmlns:a="http://schemas.openxmlformats.org/drawingml/2006/main">
                  <a:graphicData uri="http://schemas.microsoft.com/office/word/2010/wordprocessingShape">
                    <wps:wsp>
                      <wps:cNvSpPr/>
                      <wps:spPr>
                        <a:xfrm>
                          <a:off x="0" y="0"/>
                          <a:ext cx="797560" cy="46799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BB120B" w:rsidRDefault="00BB120B">
                            <w:pPr>
                              <w:ind w:firstLine="0"/>
                              <w:jc w:val="center"/>
                              <w:rPr>
                                <w:rFonts w:ascii="Times New Roman" w:hAnsi="Times New Roman"/>
                                <w:sz w:val="24"/>
                                <w:szCs w:val="24"/>
                                <w:lang w:val="uk-UA"/>
                              </w:rPr>
                            </w:pPr>
                            <w:r>
                              <w:rPr>
                                <w:rFonts w:ascii="Times New Roman" w:hAnsi="Times New Roman"/>
                                <w:sz w:val="24"/>
                                <w:szCs w:val="24"/>
                                <w:lang w:val="uk-UA"/>
                              </w:rPr>
                              <w:t>Товариство</w:t>
                            </w:r>
                          </w:p>
                        </w:txbxContent>
                      </wps:txbx>
                      <wps:bodyPr upright="1"/>
                    </wps:wsp>
                  </a:graphicData>
                </a:graphic>
              </wp:anchor>
            </w:drawing>
          </mc:Choice>
          <mc:Fallback>
            <w:pict>
              <v:rect id="Прямоугольник 50" o:spid="_x0000_s1036" style="position:absolute;left:0;text-align:left;margin-left:267.15pt;margin-top:22.75pt;width:62.8pt;height:36.85pt;z-index:251642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">
                <v:textbox>
                  <w:txbxContent>
                    <w:p w:rsidR="00BB120B" w:rsidRDefault="00BB120B">
                      <w:pPr>
                        <w:ind w:firstLine="0"/>
                        <w:jc w:val="center"/>
                        <w:rPr>
                          <w:rFonts w:ascii="Times New Roman" w:hAnsi="Times New Roman"/>
                          <w:sz w:val="24"/>
                          <w:szCs w:val="24"/>
                          <w:lang w:val="uk-UA"/>
                        </w:rPr>
                      </w:pPr>
                      <w:r>
                        <w:rPr>
                          <w:rFonts w:ascii="Times New Roman" w:hAnsi="Times New Roman"/>
                          <w:sz w:val="24"/>
                          <w:szCs w:val="24"/>
                          <w:lang w:val="uk-UA"/>
                        </w:rPr>
                        <w:t>Товариство</w:t>
                      </w:r>
                    </w:p>
                  </w:txbxContent>
                </v:textbox>
              </v:rect>
            </w:pict>
          </mc:Fallback>
        </mc:AlternateContent>
      </w:r>
      <w:r w:rsidRPr="001C4E72">
        <w:rPr>
          <w:noProof/>
          <w:color w:val="000000"/>
          <w:sz w:val="28"/>
          <w:szCs w:val="28"/>
          <w:lang w:val="uk-UA" w:eastAsia="uk-UA"/>
        </w:rPr>
        <mc:AlternateContent>
          <mc:Choice Requires="wps">
            <w:drawing>
              <wp:anchor distT="0" distB="0" distL="114300" distR="114300" simplePos="0" relativeHeight="251670016" behindDoc="0" locked="0" layoutInCell="1" allowOverlap="1">
                <wp:simplePos x="0" y="0"/>
                <wp:positionH relativeFrom="column">
                  <wp:posOffset>2715895</wp:posOffset>
                </wp:positionH>
                <wp:positionV relativeFrom="paragraph">
                  <wp:posOffset>71755</wp:posOffset>
                </wp:positionV>
                <wp:extent cx="287020" cy="212725"/>
                <wp:effectExtent l="0" t="3810" r="17780" b="12065"/>
                <wp:wrapNone/>
                <wp:docPr id="31" name="Прямая со стрелкой 31"/>
                <wp:cNvGraphicFramePr/>
                <a:graphic xmlns:a="http://schemas.openxmlformats.org/drawingml/2006/main">
                  <a:graphicData uri="http://schemas.microsoft.com/office/word/2010/wordprocessingShape">
                    <wps:wsp>
                      <wps:cNvCnPr/>
                      <wps:spPr>
                        <a:xfrm flipH="1">
                          <a:off x="0" y="0"/>
                          <a:ext cx="287020" cy="21272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w14:anchorId="36477778" id="Прямая со стрелкой 31" o:spid="_x0000_s1026" type="#_x0000_t32" style="position:absolute;margin-left:213.85pt;margin-top:5.65pt;width:22.6pt;height:16.75pt;flip:x;z-index:251670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">
                <v:stroke endarrow="block"/>
              </v:shape>
            </w:pict>
          </mc:Fallback>
        </mc:AlternateContent>
      </w:r>
      <w:r w:rsidRPr="001C4E72">
        <w:rPr>
          <w:noProof/>
          <w:color w:val="000000"/>
          <w:sz w:val="28"/>
          <w:szCs w:val="28"/>
          <w:lang w:val="uk-UA" w:eastAsia="uk-UA"/>
        </w:rPr>
        <mc:AlternateContent>
          <mc:Choice Requires="wps">
            <w:drawing>
              <wp:anchor distT="0" distB="0" distL="114300" distR="114300" simplePos="0" relativeHeight="251672064" behindDoc="0" locked="0" layoutInCell="1" allowOverlap="1">
                <wp:simplePos x="0" y="0"/>
                <wp:positionH relativeFrom="column">
                  <wp:posOffset>3045460</wp:posOffset>
                </wp:positionH>
                <wp:positionV relativeFrom="paragraph">
                  <wp:posOffset>81915</wp:posOffset>
                </wp:positionV>
                <wp:extent cx="2019935" cy="234315"/>
                <wp:effectExtent l="635" t="4445" r="17780" b="46990"/>
                <wp:wrapNone/>
                <wp:docPr id="38" name="Прямая со стрелкой 38"/>
                <wp:cNvGraphicFramePr/>
                <a:graphic xmlns:a="http://schemas.openxmlformats.org/drawingml/2006/main">
                  <a:graphicData uri="http://schemas.microsoft.com/office/word/2010/wordprocessingShape">
                    <wps:wsp>
                      <wps:cNvCnPr/>
                      <wps:spPr>
                        <a:xfrm>
                          <a:off x="0" y="0"/>
                          <a:ext cx="2019935" cy="23431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w14:anchorId="106B52C0" id="Прямая со стрелкой 38" o:spid="_x0000_s1026" type="#_x0000_t32" style="position:absolute;margin-left:239.8pt;margin-top:6.45pt;width:159.05pt;height:18.45pt;z-index:2516720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">
                <v:stroke endarrow="block"/>
              </v:shape>
            </w:pict>
          </mc:Fallback>
        </mc:AlternateContent>
      </w:r>
      <w:r w:rsidRPr="001C4E72">
        <w:rPr>
          <w:noProof/>
          <w:color w:val="000000"/>
          <w:sz w:val="28"/>
          <w:szCs w:val="28"/>
          <w:lang w:val="uk-UA" w:eastAsia="uk-UA"/>
        </w:rPr>
        <mc:AlternateContent>
          <mc:Choice Requires="wps">
            <w:drawing>
              <wp:anchor distT="0" distB="0" distL="114300" distR="114300" simplePos="0" relativeHeight="251671040" behindDoc="0" locked="0" layoutInCell="1" allowOverlap="1">
                <wp:simplePos x="0" y="0"/>
                <wp:positionH relativeFrom="column">
                  <wp:posOffset>3034665</wp:posOffset>
                </wp:positionH>
                <wp:positionV relativeFrom="paragraph">
                  <wp:posOffset>71755</wp:posOffset>
                </wp:positionV>
                <wp:extent cx="659130" cy="233680"/>
                <wp:effectExtent l="1905" t="4445" r="5715" b="28575"/>
                <wp:wrapNone/>
                <wp:docPr id="32" name="Прямая со стрелкой 32"/>
                <wp:cNvGraphicFramePr/>
                <a:graphic xmlns:a="http://schemas.openxmlformats.org/drawingml/2006/main">
                  <a:graphicData uri="http://schemas.microsoft.com/office/word/2010/wordprocessingShape">
                    <wps:wsp>
                      <wps:cNvCnPr/>
                      <wps:spPr>
                        <a:xfrm>
                          <a:off x="0" y="0"/>
                          <a:ext cx="659130" cy="23368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w14:anchorId="22843451" id="Прямая со стрелкой 32" o:spid="_x0000_s1026" type="#_x0000_t32" style="position:absolute;margin-left:238.95pt;margin-top:5.65pt;width:51.9pt;height:18.4pt;z-index:251671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">
                <v:stroke endarrow="block"/>
              </v:shape>
            </w:pict>
          </mc:Fallback>
        </mc:AlternateContent>
      </w:r>
      <w:r w:rsidRPr="001C4E72">
        <w:rPr>
          <w:noProof/>
          <w:color w:val="000000"/>
          <w:sz w:val="28"/>
          <w:szCs w:val="28"/>
          <w:lang w:val="uk-UA" w:eastAsia="uk-UA"/>
        </w:rPr>
        <mc:AlternateContent>
          <mc:Choice Requires="wps">
            <w:drawing>
              <wp:anchor distT="0" distB="0" distL="114300" distR="114300" simplePos="0" relativeHeight="251668992" behindDoc="0" locked="0" layoutInCell="1" allowOverlap="1">
                <wp:simplePos x="0" y="0"/>
                <wp:positionH relativeFrom="column">
                  <wp:posOffset>897255</wp:posOffset>
                </wp:positionH>
                <wp:positionV relativeFrom="paragraph">
                  <wp:posOffset>71120</wp:posOffset>
                </wp:positionV>
                <wp:extent cx="2105025" cy="170180"/>
                <wp:effectExtent l="0" t="4445" r="9525" b="34925"/>
                <wp:wrapNone/>
                <wp:docPr id="41" name="Прямая со стрелкой 41"/>
                <wp:cNvGraphicFramePr/>
                <a:graphic xmlns:a="http://schemas.openxmlformats.org/drawingml/2006/main">
                  <a:graphicData uri="http://schemas.microsoft.com/office/word/2010/wordprocessingShape">
                    <wps:wsp>
                      <wps:cNvCnPr/>
                      <wps:spPr>
                        <a:xfrm flipH="1">
                          <a:off x="0" y="0"/>
                          <a:ext cx="2105025" cy="17018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w14:anchorId="49BF2FA0" id="Прямая со стрелкой 41" o:spid="_x0000_s1026" type="#_x0000_t32" style="position:absolute;margin-left:70.65pt;margin-top:5.6pt;width:165.75pt;height:13.4pt;flip:x;z-index:2516689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">
                <v:stroke endarrow="block"/>
              </v:shape>
            </w:pict>
          </mc:Fallback>
        </mc:AlternateContent>
      </w:r>
      <w:r w:rsidRPr="001C4E72">
        <w:rPr>
          <w:noProof/>
          <w:color w:val="000000"/>
          <w:sz w:val="28"/>
          <w:szCs w:val="28"/>
          <w:lang w:val="uk-UA" w:eastAsia="uk-UA"/>
        </w:rPr>
        <mc:AlternateContent>
          <mc:Choice Requires="wps">
            <w:drawing>
              <wp:anchor distT="0" distB="0" distL="114300" distR="114300" simplePos="0" relativeHeight="251640320" behindDoc="0" locked="0" layoutInCell="1" allowOverlap="1">
                <wp:simplePos x="0" y="0"/>
                <wp:positionH relativeFrom="column">
                  <wp:posOffset>248285</wp:posOffset>
                </wp:positionH>
                <wp:positionV relativeFrom="paragraph">
                  <wp:posOffset>294005</wp:posOffset>
                </wp:positionV>
                <wp:extent cx="999490" cy="478790"/>
                <wp:effectExtent l="5080" t="4445" r="5080" b="12065"/>
                <wp:wrapNone/>
                <wp:docPr id="39" name="Прямоугольник 39"/>
                <wp:cNvGraphicFramePr/>
                <a:graphic xmlns:a="http://schemas.openxmlformats.org/drawingml/2006/main">
                  <a:graphicData uri="http://schemas.microsoft.com/office/word/2010/wordprocessingShape">
                    <wps:wsp>
                      <wps:cNvSpPr/>
                      <wps:spPr>
                        <a:xfrm>
                          <a:off x="0" y="0"/>
                          <a:ext cx="999490" cy="47879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BB120B" w:rsidRDefault="00BB120B">
                            <w:pPr>
                              <w:ind w:firstLine="0"/>
                              <w:jc w:val="center"/>
                              <w:rPr>
                                <w:rFonts w:ascii="Times New Roman" w:hAnsi="Times New Roman"/>
                                <w:sz w:val="24"/>
                                <w:szCs w:val="24"/>
                                <w:lang w:val="uk-UA"/>
                              </w:rPr>
                            </w:pPr>
                            <w:r>
                              <w:rPr>
                                <w:rFonts w:ascii="Times New Roman" w:hAnsi="Times New Roman"/>
                                <w:sz w:val="24"/>
                                <w:szCs w:val="24"/>
                                <w:lang w:val="uk-UA"/>
                              </w:rPr>
                              <w:t>Потреба в спілкуванні</w:t>
                            </w:r>
                          </w:p>
                        </w:txbxContent>
                      </wps:txbx>
                      <wps:bodyPr upright="1"/>
                    </wps:wsp>
                  </a:graphicData>
                </a:graphic>
              </wp:anchor>
            </w:drawing>
          </mc:Choice>
          <mc:Fallback>
            <w:pict>
              <v:rect id="Прямоугольник 39" o:spid="_x0000_s1037" style="position:absolute;left:0;text-align:left;margin-left:19.55pt;margin-top:23.15pt;width:78.7pt;height:37.7pt;z-index:251640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">
                <v:textbox>
                  <w:txbxContent>
                    <w:p w:rsidR="00BB120B" w:rsidRDefault="00BB120B">
                      <w:pPr>
                        <w:ind w:firstLine="0"/>
                        <w:jc w:val="center"/>
                        <w:rPr>
                          <w:rFonts w:ascii="Times New Roman" w:hAnsi="Times New Roman"/>
                          <w:sz w:val="24"/>
                          <w:szCs w:val="24"/>
                          <w:lang w:val="uk-UA"/>
                        </w:rPr>
                      </w:pPr>
                      <w:r>
                        <w:rPr>
                          <w:rFonts w:ascii="Times New Roman" w:hAnsi="Times New Roman"/>
                          <w:sz w:val="24"/>
                          <w:szCs w:val="24"/>
                          <w:lang w:val="uk-UA"/>
                        </w:rPr>
                        <w:t>Потреба в спілкуванні</w:t>
                      </w:r>
                    </w:p>
                  </w:txbxContent>
                </v:textbox>
              </v:rect>
            </w:pict>
          </mc:Fallback>
        </mc:AlternateContent>
      </w:r>
      <w:r w:rsidRPr="001C4E72">
        <w:rPr>
          <w:noProof/>
          <w:color w:val="000000"/>
          <w:sz w:val="28"/>
          <w:szCs w:val="28"/>
          <w:lang w:val="uk-UA" w:eastAsia="uk-UA"/>
        </w:rPr>
        <mc:AlternateContent>
          <mc:Choice Requires="wps">
            <w:drawing>
              <wp:anchor distT="0" distB="0" distL="114300" distR="114300" simplePos="0" relativeHeight="251641344" behindDoc="0" locked="0" layoutInCell="1" allowOverlap="1">
                <wp:simplePos x="0" y="0"/>
                <wp:positionH relativeFrom="column">
                  <wp:posOffset>1304925</wp:posOffset>
                </wp:positionH>
                <wp:positionV relativeFrom="paragraph">
                  <wp:posOffset>276225</wp:posOffset>
                </wp:positionV>
                <wp:extent cx="850900" cy="510540"/>
                <wp:effectExtent l="5080" t="4445" r="20320" b="18415"/>
                <wp:wrapNone/>
                <wp:docPr id="33" name="Прямоугольник 33"/>
                <wp:cNvGraphicFramePr/>
                <a:graphic xmlns:a="http://schemas.openxmlformats.org/drawingml/2006/main">
                  <a:graphicData uri="http://schemas.microsoft.com/office/word/2010/wordprocessingShape">
                    <wps:wsp>
                      <wps:cNvSpPr/>
                      <wps:spPr>
                        <a:xfrm>
                          <a:off x="0" y="0"/>
                          <a:ext cx="850900" cy="51054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BB120B" w:rsidRDefault="00BB120B">
                            <w:pPr>
                              <w:ind w:firstLine="0"/>
                              <w:jc w:val="center"/>
                              <w:rPr>
                                <w:rFonts w:ascii="Times New Roman" w:hAnsi="Times New Roman"/>
                                <w:sz w:val="24"/>
                                <w:szCs w:val="24"/>
                                <w:lang w:val="uk-UA"/>
                              </w:rPr>
                            </w:pPr>
                            <w:r>
                              <w:rPr>
                                <w:rFonts w:ascii="Times New Roman" w:hAnsi="Times New Roman"/>
                                <w:sz w:val="24"/>
                                <w:szCs w:val="24"/>
                                <w:lang w:val="uk-UA"/>
                              </w:rPr>
                              <w:t>Самовизначення</w:t>
                            </w:r>
                          </w:p>
                        </w:txbxContent>
                      </wps:txbx>
                      <wps:bodyPr upright="1"/>
                    </wps:wsp>
                  </a:graphicData>
                </a:graphic>
              </wp:anchor>
            </w:drawing>
          </mc:Choice>
          <mc:Fallback>
            <w:pict>
              <v:rect id="Прямоугольник 33" o:spid="_x0000_s1038" style="position:absolute;left:0;text-align:left;margin-left:102.75pt;margin-top:21.75pt;width:67pt;height:40.2pt;z-index:251641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">
                <v:textbox>
                  <w:txbxContent>
                    <w:p w:rsidR="00BB120B" w:rsidRDefault="00BB120B">
                      <w:pPr>
                        <w:ind w:firstLine="0"/>
                        <w:jc w:val="center"/>
                        <w:rPr>
                          <w:rFonts w:ascii="Times New Roman" w:hAnsi="Times New Roman"/>
                          <w:sz w:val="24"/>
                          <w:szCs w:val="24"/>
                          <w:lang w:val="uk-UA"/>
                        </w:rPr>
                      </w:pPr>
                      <w:r>
                        <w:rPr>
                          <w:rFonts w:ascii="Times New Roman" w:hAnsi="Times New Roman"/>
                          <w:sz w:val="24"/>
                          <w:szCs w:val="24"/>
                          <w:lang w:val="uk-UA"/>
                        </w:rPr>
                        <w:t>Самовизначення</w:t>
                      </w:r>
                    </w:p>
                  </w:txbxContent>
                </v:textbox>
              </v:rect>
            </w:pict>
          </mc:Fallback>
        </mc:AlternateContent>
      </w:r>
      <w:r w:rsidRPr="001C4E72">
        <w:rPr>
          <w:noProof/>
          <w:color w:val="000000"/>
          <w:sz w:val="28"/>
          <w:szCs w:val="28"/>
          <w:lang w:val="uk-UA" w:eastAsia="uk-UA"/>
        </w:rPr>
        <mc:AlternateContent>
          <mc:Choice Requires="wps">
            <w:drawing>
              <wp:anchor distT="0" distB="0" distL="114300" distR="114300" simplePos="0" relativeHeight="251643392" behindDoc="0" locked="0" layoutInCell="1" allowOverlap="1">
                <wp:simplePos x="0" y="0"/>
                <wp:positionH relativeFrom="column">
                  <wp:posOffset>2215515</wp:posOffset>
                </wp:positionH>
                <wp:positionV relativeFrom="paragraph">
                  <wp:posOffset>284480</wp:posOffset>
                </wp:positionV>
                <wp:extent cx="1127760" cy="500380"/>
                <wp:effectExtent l="5080" t="4445" r="10160" b="9525"/>
                <wp:wrapNone/>
                <wp:docPr id="34" name="Прямоугольник 34"/>
                <wp:cNvGraphicFramePr/>
                <a:graphic xmlns:a="http://schemas.openxmlformats.org/drawingml/2006/main">
                  <a:graphicData uri="http://schemas.microsoft.com/office/word/2010/wordprocessingShape">
                    <wps:wsp>
                      <wps:cNvSpPr/>
                      <wps:spPr>
                        <a:xfrm>
                          <a:off x="0" y="0"/>
                          <a:ext cx="1127760" cy="50038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BB120B" w:rsidRDefault="00BB120B">
                            <w:pPr>
                              <w:ind w:firstLine="0"/>
                              <w:jc w:val="center"/>
                              <w:rPr>
                                <w:rFonts w:ascii="Times New Roman" w:hAnsi="Times New Roman"/>
                                <w:sz w:val="24"/>
                                <w:szCs w:val="24"/>
                                <w:lang w:val="uk-UA"/>
                              </w:rPr>
                            </w:pPr>
                            <w:r>
                              <w:rPr>
                                <w:rFonts w:ascii="Times New Roman" w:hAnsi="Times New Roman"/>
                                <w:sz w:val="24"/>
                                <w:szCs w:val="24"/>
                                <w:lang w:val="uk-UA"/>
                              </w:rPr>
                              <w:t>Моральний релятивізм</w:t>
                            </w:r>
                          </w:p>
                        </w:txbxContent>
                      </wps:txbx>
                      <wps:bodyPr upright="1"/>
                    </wps:wsp>
                  </a:graphicData>
                </a:graphic>
              </wp:anchor>
            </w:drawing>
          </mc:Choice>
          <mc:Fallback>
            <w:pict>
              <v:rect id="Прямоугольник 34" o:spid="_x0000_s1039" style="position:absolute;left:0;text-align:left;margin-left:174.45pt;margin-top:22.4pt;width:88.8pt;height:39.4pt;z-index:251643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">
                <v:textbox>
                  <w:txbxContent>
                    <w:p w:rsidR="00BB120B" w:rsidRDefault="00BB120B">
                      <w:pPr>
                        <w:ind w:firstLine="0"/>
                        <w:jc w:val="center"/>
                        <w:rPr>
                          <w:rFonts w:ascii="Times New Roman" w:hAnsi="Times New Roman"/>
                          <w:sz w:val="24"/>
                          <w:szCs w:val="24"/>
                          <w:lang w:val="uk-UA"/>
                        </w:rPr>
                      </w:pPr>
                      <w:r>
                        <w:rPr>
                          <w:rFonts w:ascii="Times New Roman" w:hAnsi="Times New Roman"/>
                          <w:sz w:val="24"/>
                          <w:szCs w:val="24"/>
                          <w:lang w:val="uk-UA"/>
                        </w:rPr>
                        <w:t>Моральний релятивізм</w:t>
                      </w:r>
                    </w:p>
                  </w:txbxContent>
                </v:textbox>
              </v:rect>
            </w:pict>
          </mc:Fallback>
        </mc:AlternateContent>
      </w:r>
      <w:r w:rsidRPr="001C4E72">
        <w:rPr>
          <w:noProof/>
          <w:color w:val="000000"/>
          <w:sz w:val="28"/>
          <w:szCs w:val="28"/>
          <w:lang w:val="uk-UA" w:eastAsia="uk-UA"/>
        </w:rPr>
        <mc:AlternateContent>
          <mc:Choice Requires="wps">
            <w:drawing>
              <wp:anchor distT="0" distB="0" distL="114300" distR="114300" simplePos="0" relativeHeight="251667968" behindDoc="0" locked="0" layoutInCell="1" allowOverlap="1">
                <wp:simplePos x="0" y="0"/>
                <wp:positionH relativeFrom="column">
                  <wp:posOffset>1758315</wp:posOffset>
                </wp:positionH>
                <wp:positionV relativeFrom="paragraph">
                  <wp:posOffset>71755</wp:posOffset>
                </wp:positionV>
                <wp:extent cx="1223645" cy="191770"/>
                <wp:effectExtent l="0" t="4445" r="14605" b="32385"/>
                <wp:wrapNone/>
                <wp:docPr id="46" name="Прямая со стрелкой 46"/>
                <wp:cNvGraphicFramePr/>
                <a:graphic xmlns:a="http://schemas.openxmlformats.org/drawingml/2006/main">
                  <a:graphicData uri="http://schemas.microsoft.com/office/word/2010/wordprocessingShape">
                    <wps:wsp>
                      <wps:cNvCnPr/>
                      <wps:spPr>
                        <a:xfrm flipH="1">
                          <a:off x="0" y="0"/>
                          <a:ext cx="1223645" cy="19177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w14:anchorId="3C3F6B7B" id="Прямая со стрелкой 46" o:spid="_x0000_s1026" type="#_x0000_t32" style="position:absolute;margin-left:138.45pt;margin-top:5.65pt;width:96.35pt;height:15.1pt;flip:x;z-index:251667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">
                <v:stroke endarrow="block"/>
              </v:shape>
            </w:pict>
          </mc:Fallback>
        </mc:AlternateContent>
      </w: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noProof/>
          <w:color w:val="000000"/>
          <w:sz w:val="28"/>
          <w:szCs w:val="28"/>
          <w:lang w:val="uk-UA" w:eastAsia="uk-UA"/>
        </w:rPr>
        <mc:AlternateContent>
          <mc:Choice Requires="wps">
            <w:drawing>
              <wp:anchor distT="0" distB="0" distL="114300" distR="114300" simplePos="0" relativeHeight="251681280" behindDoc="0" locked="0" layoutInCell="1" allowOverlap="1">
                <wp:simplePos x="0" y="0"/>
                <wp:positionH relativeFrom="column">
                  <wp:posOffset>2929255</wp:posOffset>
                </wp:positionH>
                <wp:positionV relativeFrom="paragraph">
                  <wp:posOffset>260985</wp:posOffset>
                </wp:positionV>
                <wp:extent cx="491490" cy="343535"/>
                <wp:effectExtent l="2540" t="3810" r="1270" b="14605"/>
                <wp:wrapNone/>
                <wp:docPr id="8" name="Прямая со стрелкой 8"/>
                <wp:cNvGraphicFramePr/>
                <a:graphic xmlns:a="http://schemas.openxmlformats.org/drawingml/2006/main">
                  <a:graphicData uri="http://schemas.microsoft.com/office/word/2010/wordprocessingShape">
                    <wps:wsp>
                      <wps:cNvCnPr/>
                      <wps:spPr>
                        <a:xfrm>
                          <a:off x="0" y="0"/>
                          <a:ext cx="491490" cy="34353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w14:anchorId="3F6092BA" id="Прямая со стрелкой 8" o:spid="_x0000_s1026" type="#_x0000_t32" style="position:absolute;margin-left:230.65pt;margin-top:20.55pt;width:38.7pt;height:27.05pt;z-index:2516812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">
                <v:stroke endarrow="block"/>
              </v:shape>
            </w:pict>
          </mc:Fallback>
        </mc:AlternateContent>
      </w:r>
      <w:r w:rsidRPr="001C4E72">
        <w:rPr>
          <w:noProof/>
          <w:color w:val="000000"/>
          <w:sz w:val="28"/>
          <w:szCs w:val="28"/>
          <w:lang w:val="uk-UA" w:eastAsia="uk-UA"/>
        </w:rPr>
        <mc:AlternateContent>
          <mc:Choice Requires="wps">
            <w:drawing>
              <wp:anchor distT="0" distB="0" distL="114300" distR="114300" simplePos="0" relativeHeight="251682304" behindDoc="0" locked="0" layoutInCell="1" allowOverlap="1">
                <wp:simplePos x="0" y="0"/>
                <wp:positionH relativeFrom="column">
                  <wp:posOffset>3028950</wp:posOffset>
                </wp:positionH>
                <wp:positionV relativeFrom="paragraph">
                  <wp:posOffset>285115</wp:posOffset>
                </wp:positionV>
                <wp:extent cx="2035175" cy="338455"/>
                <wp:effectExtent l="635" t="4445" r="2540" b="38100"/>
                <wp:wrapNone/>
                <wp:docPr id="51" name="Прямая со стрелкой 51"/>
                <wp:cNvGraphicFramePr/>
                <a:graphic xmlns:a="http://schemas.openxmlformats.org/drawingml/2006/main">
                  <a:graphicData uri="http://schemas.microsoft.com/office/word/2010/wordprocessingShape">
                    <wps:wsp>
                      <wps:cNvCnPr/>
                      <wps:spPr>
                        <a:xfrm>
                          <a:off x="0" y="0"/>
                          <a:ext cx="2035175" cy="33845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w14:anchorId="45BE0224" id="Прямая со стрелкой 51" o:spid="_x0000_s1026" type="#_x0000_t32" style="position:absolute;margin-left:238.5pt;margin-top:22.45pt;width:160.25pt;height:26.65pt;z-index:2516823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">
                <v:stroke endarrow="block"/>
              </v:shape>
            </w:pict>
          </mc:Fallback>
        </mc:AlternateContent>
      </w:r>
      <w:r w:rsidRPr="001C4E72">
        <w:rPr>
          <w:noProof/>
          <w:color w:val="000000"/>
          <w:sz w:val="28"/>
          <w:szCs w:val="28"/>
          <w:lang w:val="uk-UA" w:eastAsia="uk-UA"/>
        </w:rPr>
        <mc:AlternateContent>
          <mc:Choice Requires="wps">
            <w:drawing>
              <wp:anchor distT="0" distB="0" distL="114300" distR="114300" simplePos="0" relativeHeight="251679232" behindDoc="0" locked="0" layoutInCell="1" allowOverlap="1">
                <wp:simplePos x="0" y="0"/>
                <wp:positionH relativeFrom="column">
                  <wp:posOffset>475615</wp:posOffset>
                </wp:positionH>
                <wp:positionV relativeFrom="paragraph">
                  <wp:posOffset>280035</wp:posOffset>
                </wp:positionV>
                <wp:extent cx="2362835" cy="354330"/>
                <wp:effectExtent l="0" t="4445" r="18415" b="41275"/>
                <wp:wrapNone/>
                <wp:docPr id="5" name="Прямая со стрелкой 5"/>
                <wp:cNvGraphicFramePr/>
                <a:graphic xmlns:a="http://schemas.openxmlformats.org/drawingml/2006/main">
                  <a:graphicData uri="http://schemas.microsoft.com/office/word/2010/wordprocessingShape">
                    <wps:wsp>
                      <wps:cNvCnPr/>
                      <wps:spPr>
                        <a:xfrm flipH="1">
                          <a:off x="0" y="0"/>
                          <a:ext cx="2362835" cy="35433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w14:anchorId="729C96F7" id="Прямая со стрелкой 5" o:spid="_x0000_s1026" type="#_x0000_t32" style="position:absolute;margin-left:37.45pt;margin-top:22.05pt;width:186.05pt;height:27.9pt;flip:x;z-index:2516792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">
                <v:stroke endarrow="block"/>
              </v:shape>
            </w:pict>
          </mc:Fallback>
        </mc:AlternateContent>
      </w:r>
      <w:r w:rsidRPr="001C4E72">
        <w:rPr>
          <w:noProof/>
          <w:color w:val="000000"/>
          <w:sz w:val="28"/>
          <w:szCs w:val="28"/>
          <w:lang w:val="uk-UA" w:eastAsia="uk-UA"/>
        </w:rPr>
        <mc:AlternateContent>
          <mc:Choice Requires="wps">
            <w:drawing>
              <wp:anchor distT="0" distB="0" distL="114300" distR="114300" simplePos="0" relativeHeight="251680256" behindDoc="0" locked="0" layoutInCell="1" allowOverlap="1">
                <wp:simplePos x="0" y="0"/>
                <wp:positionH relativeFrom="column">
                  <wp:posOffset>1936750</wp:posOffset>
                </wp:positionH>
                <wp:positionV relativeFrom="paragraph">
                  <wp:posOffset>260985</wp:posOffset>
                </wp:positionV>
                <wp:extent cx="977900" cy="343535"/>
                <wp:effectExtent l="0" t="4445" r="12700" b="13970"/>
                <wp:wrapNone/>
                <wp:docPr id="9" name="Прямая со стрелкой 9"/>
                <wp:cNvGraphicFramePr/>
                <a:graphic xmlns:a="http://schemas.openxmlformats.org/drawingml/2006/main">
                  <a:graphicData uri="http://schemas.microsoft.com/office/word/2010/wordprocessingShape">
                    <wps:wsp>
                      <wps:cNvCnPr/>
                      <wps:spPr>
                        <a:xfrm flipH="1">
                          <a:off x="0" y="0"/>
                          <a:ext cx="977900" cy="34353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w14:anchorId="15686788" id="Прямая со стрелкой 9" o:spid="_x0000_s1026" type="#_x0000_t32" style="position:absolute;margin-left:152.5pt;margin-top:20.55pt;width:77pt;height:27.05pt;flip:x;z-index:251680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">
                <v:stroke endarrow="block"/>
              </v:shape>
            </w:pict>
          </mc:Fallback>
        </mc:AlternateContent>
      </w:r>
      <w:r w:rsidRPr="001C4E72">
        <w:rPr>
          <w:noProof/>
          <w:color w:val="000000"/>
          <w:sz w:val="28"/>
          <w:szCs w:val="28"/>
          <w:lang w:val="uk-UA" w:eastAsia="uk-UA"/>
        </w:rPr>
        <mc:AlternateContent>
          <mc:Choice Requires="wps">
            <w:drawing>
              <wp:anchor distT="0" distB="0" distL="114300" distR="114300" simplePos="0" relativeHeight="251645440" behindDoc="0" locked="0" layoutInCell="1" allowOverlap="1">
                <wp:simplePos x="0" y="0"/>
                <wp:positionH relativeFrom="column">
                  <wp:posOffset>496570</wp:posOffset>
                </wp:positionH>
                <wp:positionV relativeFrom="paragraph">
                  <wp:posOffset>-82550</wp:posOffset>
                </wp:positionV>
                <wp:extent cx="4773930" cy="351155"/>
                <wp:effectExtent l="4445" t="4445" r="22225" b="6350"/>
                <wp:wrapNone/>
                <wp:docPr id="48" name="Прямоугольник 48"/>
                <wp:cNvGraphicFramePr/>
                <a:graphic xmlns:a="http://schemas.openxmlformats.org/drawingml/2006/main">
                  <a:graphicData uri="http://schemas.microsoft.com/office/word/2010/wordprocessingShape">
                    <wps:wsp>
                      <wps:cNvSpPr/>
                      <wps:spPr>
                        <a:xfrm>
                          <a:off x="0" y="0"/>
                          <a:ext cx="4773930" cy="35115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BB120B" w:rsidRDefault="00BB120B">
                            <w:pPr>
                              <w:jc w:val="center"/>
                              <w:rPr>
                                <w:rFonts w:ascii="Times New Roman" w:hAnsi="Times New Roman"/>
                                <w:color w:val="323E4F" w:themeColor="text2" w:themeShade="BF"/>
                                <w:sz w:val="24"/>
                                <w:szCs w:val="24"/>
                                <w:lang w:val="uk-UA"/>
                              </w:rPr>
                            </w:pPr>
                            <w:r>
                              <w:rPr>
                                <w:rFonts w:ascii="Times New Roman" w:hAnsi="Times New Roman"/>
                                <w:color w:val="323E4F" w:themeColor="text2" w:themeShade="BF"/>
                                <w:sz w:val="24"/>
                                <w:szCs w:val="24"/>
                                <w:lang w:val="uk-UA"/>
                              </w:rPr>
                              <w:t>Етапи формування моральної поведінки</w:t>
                            </w:r>
                          </w:p>
                        </w:txbxContent>
                      </wps:txbx>
                      <wps:bodyPr upright="1"/>
                    </wps:wsp>
                  </a:graphicData>
                </a:graphic>
              </wp:anchor>
            </w:drawing>
          </mc:Choice>
          <mc:Fallback>
            <w:pict>
              <v:rect id="Прямоугольник 48" o:spid="_x0000_s1040" style="position:absolute;left:0;text-align:left;margin-left:39.1pt;margin-top:-6.5pt;width:375.9pt;height:27.65pt;z-index:251645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">
                <v:textbox>
                  <w:txbxContent>
                    <w:p w:rsidR="00BB120B" w:rsidRDefault="00BB120B">
                      <w:pPr>
                        <w:jc w:val="center"/>
                        <w:rPr>
                          <w:rFonts w:ascii="Times New Roman" w:hAnsi="Times New Roman"/>
                          <w:color w:val="323E4F" w:themeColor="text2" w:themeShade="BF"/>
                          <w:sz w:val="24"/>
                          <w:szCs w:val="24"/>
                          <w:lang w:val="uk-UA"/>
                        </w:rPr>
                      </w:pPr>
                      <w:r>
                        <w:rPr>
                          <w:rFonts w:ascii="Times New Roman" w:hAnsi="Times New Roman"/>
                          <w:color w:val="323E4F" w:themeColor="text2" w:themeShade="BF"/>
                          <w:sz w:val="24"/>
                          <w:szCs w:val="24"/>
                          <w:lang w:val="uk-UA"/>
                        </w:rPr>
                        <w:t>Етапи формування моральної поведінки</w:t>
                      </w:r>
                    </w:p>
                  </w:txbxContent>
                </v:textbox>
              </v:rect>
            </w:pict>
          </mc:Fallback>
        </mc:AlternateContent>
      </w:r>
    </w:p>
    <w:p w:rsidR="002A070D" w:rsidRPr="001C4E72" w:rsidRDefault="002A070D">
      <w:pPr>
        <w:pStyle w:val="a9"/>
        <w:shd w:val="clear" w:color="auto" w:fill="FFFFFF"/>
        <w:spacing w:before="0" w:beforeAutospacing="0" w:after="0" w:afterAutospacing="0" w:line="360" w:lineRule="auto"/>
        <w:ind w:firstLine="709"/>
        <w:jc w:val="both"/>
        <w:rPr>
          <w:color w:val="000000"/>
          <w:sz w:val="28"/>
          <w:szCs w:val="28"/>
          <w:lang w:val="uk-UA"/>
        </w:rPr>
      </w:pPr>
    </w:p>
    <w:p w:rsidR="002A070D" w:rsidRPr="001C4E72" w:rsidRDefault="00AD0CD5">
      <w:pPr>
        <w:pStyle w:val="a9"/>
        <w:shd w:val="clear" w:color="auto" w:fill="FFFFFF"/>
        <w:spacing w:before="0" w:beforeAutospacing="0" w:after="0" w:afterAutospacing="0" w:line="360" w:lineRule="auto"/>
        <w:ind w:firstLine="709"/>
        <w:jc w:val="both"/>
        <w:rPr>
          <w:color w:val="000000"/>
          <w:sz w:val="28"/>
          <w:szCs w:val="28"/>
          <w:lang w:val="uk-UA"/>
        </w:rPr>
      </w:pPr>
      <w:r w:rsidRPr="001C4E72">
        <w:rPr>
          <w:noProof/>
          <w:color w:val="000000"/>
          <w:sz w:val="28"/>
          <w:szCs w:val="28"/>
          <w:lang w:val="uk-UA" w:eastAsia="uk-UA"/>
        </w:rPr>
        <mc:AlternateContent>
          <mc:Choice Requires="wps">
            <w:drawing>
              <wp:anchor distT="0" distB="0" distL="114300" distR="114300" simplePos="0" relativeHeight="251654656" behindDoc="0" locked="0" layoutInCell="1" allowOverlap="1" wp14:anchorId="32BA550D" wp14:editId="315DA253">
                <wp:simplePos x="0" y="0"/>
                <wp:positionH relativeFrom="column">
                  <wp:posOffset>4566285</wp:posOffset>
                </wp:positionH>
                <wp:positionV relativeFrom="paragraph">
                  <wp:posOffset>233680</wp:posOffset>
                </wp:positionV>
                <wp:extent cx="1732915" cy="1258570"/>
                <wp:effectExtent l="6985" t="4445" r="12700" b="13335"/>
                <wp:wrapNone/>
                <wp:docPr id="7" name="Полилиния 7"/>
                <wp:cNvGraphicFramePr/>
                <a:graphic xmlns:a="http://schemas.openxmlformats.org/drawingml/2006/main">
                  <a:graphicData uri="http://schemas.microsoft.com/office/word/2010/wordprocessingShape">
                    <wps:wsp>
                      <wps:cNvSpPr/>
                      <wps:spPr>
                        <a:xfrm>
                          <a:off x="0" y="0"/>
                          <a:ext cx="1732915" cy="1258570"/>
                        </a:xfrm>
                        <a:custGeom>
                          <a:avLst/>
                          <a:gdLst>
                            <a:gd name="txL" fmla="*/ 4500 w 21600"/>
                            <a:gd name="txT" fmla="*/ 4500 h 21600"/>
                            <a:gd name="txR" fmla="*/ 17100 w 21600"/>
                            <a:gd name="txB" fmla="*/ 17100 h 21600"/>
                          </a:gdLst>
                          <a:ahLst/>
                          <a:cxnLst>
                            <a:cxn ang="0">
                              <a:pos x="18900" y="10800"/>
                            </a:cxn>
                            <a:cxn ang="90">
                              <a:pos x="10800" y="21600"/>
                            </a:cxn>
                            <a:cxn ang="180">
                              <a:pos x="2700" y="10800"/>
                            </a:cxn>
                            <a:cxn ang="270">
                              <a:pos x="10800" y="0"/>
                            </a:cxn>
                          </a:cxnLst>
                          <a:rect l="txL" t="txT" r="txR" b="txB"/>
                          <a:pathLst>
                            <a:path w="21600" h="21600">
                              <a:moveTo>
                                <a:pt x="0" y="0"/>
                              </a:moveTo>
                              <a:lnTo>
                                <a:pt x="5400" y="21600"/>
                              </a:lnTo>
                              <a:lnTo>
                                <a:pt x="16200" y="21600"/>
                              </a:lnTo>
                              <a:lnTo>
                                <a:pt x="21600" y="0"/>
                              </a:lnTo>
                              <a:close/>
                            </a:path>
                          </a:pathLst>
                        </a:custGeom>
                        <a:solidFill>
                          <a:srgbClr val="FFFFFF"/>
                        </a:solidFill>
                        <a:ln w="9525" cap="flat" cmpd="sng">
                          <a:solidFill>
                            <a:srgbClr val="000000"/>
                          </a:solidFill>
                          <a:prstDash val="solid"/>
                          <a:miter/>
                          <a:headEnd type="none" w="med" len="med"/>
                          <a:tailEnd type="none" w="med" len="med"/>
                        </a:ln>
                      </wps:spPr>
                      <wps:txbx>
                        <w:txbxContent>
                          <w:p w:rsidR="00BB120B" w:rsidRDefault="00BB120B">
                            <w:pPr>
                              <w:ind w:firstLine="0"/>
                              <w:jc w:val="center"/>
                              <w:rPr>
                                <w:rFonts w:ascii="Times New Roman" w:hAnsi="Times New Roman"/>
                                <w:sz w:val="20"/>
                                <w:szCs w:val="20"/>
                                <w:lang w:val="uk-UA"/>
                              </w:rPr>
                            </w:pPr>
                            <w:r>
                              <w:rPr>
                                <w:rFonts w:ascii="Times New Roman" w:hAnsi="Times New Roman"/>
                                <w:sz w:val="20"/>
                                <w:szCs w:val="20"/>
                                <w:lang w:val="uk-UA"/>
                              </w:rPr>
                              <w:t>Четвертий  етап: спортсмен активно впливає на оточуючих</w:t>
                            </w:r>
                          </w:p>
                          <w:p w:rsidR="00BB120B" w:rsidRDefault="00BB120B"/>
                        </w:txbxContent>
                      </wps:txbx>
                      <wps:bodyPr upright="1"/>
                    </wps:wsp>
                  </a:graphicData>
                </a:graphic>
              </wp:anchor>
            </w:drawing>
          </mc:Choice>
          <mc:Fallback>
            <w:pict>
              <v:shape w14:anchorId="32BA550D" id="Полилиния 7" o:spid="_x0000_s1041" style="position:absolute;left:0;text-align:left;margin-left:359.55pt;margin-top:18.4pt;width:136.45pt;height:99.1pt;z-index:251654656;visibility:visible;mso-wrap-style:square;mso-wrap-distance-left:9pt;mso-wrap-distance-top:0;mso-wrap-distance-right:9pt;mso-wrap-distance-bottom:0;mso-position-horizontal:absolute;mso-position-horizontal-relative:text;mso-position-vertical:absolute;mso-position-vertical-relative:text;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" adj="-11796480,,5400" path="m,l5400,21600r10800,l21600,,,xe">
                <v:stroke joinstyle="miter"/>
                <v:formulas/>
                <v:path arrowok="t" o:connecttype="custom" o:connectlocs="18900,10800;10800,21600;2700,10800;10800,0" o:connectangles="0,0,0,0" textboxrect="4500,4500,17100,17100"/>
                <v:textbox>
                  <w:txbxContent>
                    <w:p w:rsidR="00BB120B" w:rsidRDefault="00BB120B">
                      <w:pPr>
                        <w:ind w:firstLine="0"/>
                        <w:jc w:val="center"/>
                        <w:rPr>
                          <w:rFonts w:ascii="Times New Roman" w:hAnsi="Times New Roman"/>
                          <w:sz w:val="20"/>
                          <w:szCs w:val="20"/>
                          <w:lang w:val="uk-UA"/>
                        </w:rPr>
                      </w:pPr>
                      <w:r>
                        <w:rPr>
                          <w:rFonts w:ascii="Times New Roman" w:hAnsi="Times New Roman"/>
                          <w:sz w:val="20"/>
                          <w:szCs w:val="20"/>
                          <w:lang w:val="uk-UA"/>
                        </w:rPr>
                        <w:t>Четвертий  етап: спортсмен активно впливає на оточуючих</w:t>
                      </w:r>
                    </w:p>
                    <w:p w:rsidR="00BB120B" w:rsidRDefault="00BB120B"/>
                  </w:txbxContent>
                </v:textbox>
              </v:shape>
            </w:pict>
          </mc:Fallback>
        </mc:AlternateContent>
      </w:r>
      <w:r w:rsidRPr="001C4E72">
        <w:rPr>
          <w:noProof/>
          <w:color w:val="000000"/>
          <w:sz w:val="28"/>
          <w:szCs w:val="28"/>
          <w:lang w:val="uk-UA" w:eastAsia="uk-UA"/>
        </w:rPr>
        <mc:AlternateContent>
          <mc:Choice Requires="wps">
            <w:drawing>
              <wp:anchor distT="0" distB="0" distL="114300" distR="114300" simplePos="0" relativeHeight="251652608" behindDoc="0" locked="0" layoutInCell="1" allowOverlap="1" wp14:anchorId="70291261" wp14:editId="72B31756">
                <wp:simplePos x="0" y="0"/>
                <wp:positionH relativeFrom="column">
                  <wp:posOffset>2860675</wp:posOffset>
                </wp:positionH>
                <wp:positionV relativeFrom="paragraph">
                  <wp:posOffset>233680</wp:posOffset>
                </wp:positionV>
                <wp:extent cx="1732915" cy="1248410"/>
                <wp:effectExtent l="6985" t="4445" r="12700" b="23495"/>
                <wp:wrapNone/>
                <wp:docPr id="10" name="Полилиния 10"/>
                <wp:cNvGraphicFramePr/>
                <a:graphic xmlns:a="http://schemas.openxmlformats.org/drawingml/2006/main">
                  <a:graphicData uri="http://schemas.microsoft.com/office/word/2010/wordprocessingShape">
                    <wps:wsp>
                      <wps:cNvSpPr/>
                      <wps:spPr>
                        <a:xfrm>
                          <a:off x="0" y="0"/>
                          <a:ext cx="1732915" cy="1248410"/>
                        </a:xfrm>
                        <a:custGeom>
                          <a:avLst/>
                          <a:gdLst>
                            <a:gd name="txL" fmla="*/ 4500 w 21600"/>
                            <a:gd name="txT" fmla="*/ 4500 h 21600"/>
                            <a:gd name="txR" fmla="*/ 17100 w 21600"/>
                            <a:gd name="txB" fmla="*/ 17100 h 21600"/>
                          </a:gdLst>
                          <a:ahLst/>
                          <a:cxnLst>
                            <a:cxn ang="0">
                              <a:pos x="18900" y="10800"/>
                            </a:cxn>
                            <a:cxn ang="90">
                              <a:pos x="10800" y="21600"/>
                            </a:cxn>
                            <a:cxn ang="180">
                              <a:pos x="2700" y="10800"/>
                            </a:cxn>
                            <a:cxn ang="270">
                              <a:pos x="10800" y="0"/>
                            </a:cxn>
                          </a:cxnLst>
                          <a:rect l="txL" t="txT" r="txR" b="txB"/>
                          <a:pathLst>
                            <a:path w="21600" h="21600">
                              <a:moveTo>
                                <a:pt x="0" y="0"/>
                              </a:moveTo>
                              <a:lnTo>
                                <a:pt x="5400" y="21600"/>
                              </a:lnTo>
                              <a:lnTo>
                                <a:pt x="16200" y="21600"/>
                              </a:lnTo>
                              <a:lnTo>
                                <a:pt x="21600" y="0"/>
                              </a:lnTo>
                              <a:close/>
                            </a:path>
                          </a:pathLst>
                        </a:custGeom>
                        <a:solidFill>
                          <a:srgbClr val="FFFFFF"/>
                        </a:solidFill>
                        <a:ln w="9525" cap="flat" cmpd="sng">
                          <a:solidFill>
                            <a:srgbClr val="000000"/>
                          </a:solidFill>
                          <a:prstDash val="solid"/>
                          <a:miter/>
                          <a:headEnd type="none" w="med" len="med"/>
                          <a:tailEnd type="none" w="med" len="med"/>
                        </a:ln>
                      </wps:spPr>
                      <wps:txbx>
                        <w:txbxContent>
                          <w:p w:rsidR="00BB120B" w:rsidRDefault="00BB120B">
                            <w:pPr>
                              <w:ind w:firstLine="0"/>
                              <w:jc w:val="center"/>
                              <w:rPr>
                                <w:rFonts w:ascii="Times New Roman" w:hAnsi="Times New Roman"/>
                                <w:sz w:val="20"/>
                                <w:szCs w:val="20"/>
                                <w:lang w:val="uk-UA"/>
                              </w:rPr>
                            </w:pPr>
                            <w:r>
                              <w:rPr>
                                <w:rFonts w:ascii="Times New Roman" w:hAnsi="Times New Roman"/>
                                <w:sz w:val="20"/>
                                <w:szCs w:val="20"/>
                                <w:lang w:val="uk-UA"/>
                              </w:rPr>
                              <w:t>Третій етап: спортсмен приймає вимоги тренера</w:t>
                            </w:r>
                          </w:p>
                          <w:p w:rsidR="00BB120B" w:rsidRDefault="00BB120B"/>
                        </w:txbxContent>
                      </wps:txbx>
                      <wps:bodyPr upright="1"/>
                    </wps:wsp>
                  </a:graphicData>
                </a:graphic>
              </wp:anchor>
            </w:drawing>
          </mc:Choice>
          <mc:Fallback>
            <w:pict>
              <v:shape w14:anchorId="70291261" id="Полилиния 10" o:spid="_x0000_s1042" style="position:absolute;left:0;text-align:left;margin-left:225.25pt;margin-top:18.4pt;width:136.45pt;height:98.3pt;z-index:251652608;visibility:visible;mso-wrap-style:square;mso-wrap-distance-left:9pt;mso-wrap-distance-top:0;mso-wrap-distance-right:9pt;mso-wrap-distance-bottom:0;mso-position-horizontal:absolute;mso-position-horizontal-relative:text;mso-position-vertical:absolute;mso-position-vertical-relative:text;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" adj="-11796480,,5400" path="m,l5400,21600r10800,l21600,,,xe">
                <v:stroke joinstyle="miter"/>
                <v:formulas/>
                <v:path arrowok="t" o:connecttype="custom" o:connectlocs="18900,10800;10800,21600;2700,10800;10800,0" o:connectangles="0,0,0,0" textboxrect="4500,4500,17100,17100"/>
                <v:textbox>
                  <w:txbxContent>
                    <w:p w:rsidR="00BB120B" w:rsidRDefault="00BB120B">
                      <w:pPr>
                        <w:ind w:firstLine="0"/>
                        <w:jc w:val="center"/>
                        <w:rPr>
                          <w:rFonts w:ascii="Times New Roman" w:hAnsi="Times New Roman"/>
                          <w:sz w:val="20"/>
                          <w:szCs w:val="20"/>
                          <w:lang w:val="uk-UA"/>
                        </w:rPr>
                      </w:pPr>
                      <w:r>
                        <w:rPr>
                          <w:rFonts w:ascii="Times New Roman" w:hAnsi="Times New Roman"/>
                          <w:sz w:val="20"/>
                          <w:szCs w:val="20"/>
                          <w:lang w:val="uk-UA"/>
                        </w:rPr>
                        <w:t>Третій етап: спортсмен приймає вимоги тренера</w:t>
                      </w:r>
                    </w:p>
                    <w:p w:rsidR="00BB120B" w:rsidRDefault="00BB120B"/>
                  </w:txbxContent>
                </v:textbox>
              </v:shape>
            </w:pict>
          </mc:Fallback>
        </mc:AlternateContent>
      </w:r>
      <w:r w:rsidR="00B87ECB" w:rsidRPr="001C4E72">
        <w:rPr>
          <w:noProof/>
          <w:color w:val="000000"/>
          <w:sz w:val="28"/>
          <w:szCs w:val="28"/>
          <w:lang w:val="uk-UA" w:eastAsia="uk-UA"/>
        </w:rPr>
        <mc:AlternateContent>
          <mc:Choice Requires="wps">
            <w:drawing>
              <wp:anchor distT="0" distB="0" distL="114300" distR="114300" simplePos="0" relativeHeight="251650560" behindDoc="0" locked="0" layoutInCell="1" allowOverlap="1" wp14:anchorId="535D710E" wp14:editId="42C7064B">
                <wp:simplePos x="0" y="0"/>
                <wp:positionH relativeFrom="column">
                  <wp:posOffset>1155065</wp:posOffset>
                </wp:positionH>
                <wp:positionV relativeFrom="paragraph">
                  <wp:posOffset>247650</wp:posOffset>
                </wp:positionV>
                <wp:extent cx="1732915" cy="1240790"/>
                <wp:effectExtent l="6985" t="4445" r="12700" b="12065"/>
                <wp:wrapNone/>
                <wp:docPr id="1" name="Полилиния 1"/>
                <wp:cNvGraphicFramePr/>
                <a:graphic xmlns:a="http://schemas.openxmlformats.org/drawingml/2006/main">
                  <a:graphicData uri="http://schemas.microsoft.com/office/word/2010/wordprocessingShape">
                    <wps:wsp>
                      <wps:cNvSpPr/>
                      <wps:spPr>
                        <a:xfrm>
                          <a:off x="0" y="0"/>
                          <a:ext cx="1732915" cy="1240790"/>
                        </a:xfrm>
                        <a:custGeom>
                          <a:avLst/>
                          <a:gdLst>
                            <a:gd name="txL" fmla="*/ 4500 w 21600"/>
                            <a:gd name="txT" fmla="*/ 4500 h 21600"/>
                            <a:gd name="txR" fmla="*/ 17100 w 21600"/>
                            <a:gd name="txB" fmla="*/ 17100 h 21600"/>
                          </a:gdLst>
                          <a:ahLst/>
                          <a:cxnLst>
                            <a:cxn ang="0">
                              <a:pos x="18900" y="10800"/>
                            </a:cxn>
                            <a:cxn ang="90">
                              <a:pos x="10800" y="21600"/>
                            </a:cxn>
                            <a:cxn ang="180">
                              <a:pos x="2700" y="10800"/>
                            </a:cxn>
                            <a:cxn ang="270">
                              <a:pos x="10800" y="0"/>
                            </a:cxn>
                          </a:cxnLst>
                          <a:rect l="txL" t="txT" r="txR" b="txB"/>
                          <a:pathLst>
                            <a:path w="21600" h="21600">
                              <a:moveTo>
                                <a:pt x="0" y="0"/>
                              </a:moveTo>
                              <a:lnTo>
                                <a:pt x="5400" y="21600"/>
                              </a:lnTo>
                              <a:lnTo>
                                <a:pt x="16200" y="21600"/>
                              </a:lnTo>
                              <a:lnTo>
                                <a:pt x="21600" y="0"/>
                              </a:lnTo>
                              <a:close/>
                            </a:path>
                          </a:pathLst>
                        </a:custGeom>
                        <a:solidFill>
                          <a:srgbClr val="FFFFFF"/>
                        </a:solidFill>
                        <a:ln w="9525" cap="flat" cmpd="sng">
                          <a:solidFill>
                            <a:srgbClr val="000000"/>
                          </a:solidFill>
                          <a:prstDash val="solid"/>
                          <a:miter/>
                          <a:headEnd type="none" w="med" len="med"/>
                          <a:tailEnd type="none" w="med" len="med"/>
                        </a:ln>
                      </wps:spPr>
                      <wps:txbx>
                        <w:txbxContent>
                          <w:p w:rsidR="00BB120B" w:rsidRDefault="00BB120B">
                            <w:pPr>
                              <w:ind w:firstLine="0"/>
                              <w:jc w:val="center"/>
                              <w:rPr>
                                <w:rFonts w:ascii="Times New Roman" w:hAnsi="Times New Roman"/>
                                <w:sz w:val="20"/>
                                <w:szCs w:val="20"/>
                                <w:lang w:val="uk-UA"/>
                              </w:rPr>
                            </w:pPr>
                            <w:r>
                              <w:rPr>
                                <w:rFonts w:ascii="Times New Roman" w:hAnsi="Times New Roman"/>
                                <w:sz w:val="20"/>
                                <w:szCs w:val="20"/>
                                <w:lang w:val="uk-UA"/>
                              </w:rPr>
                              <w:t>Другий етап: спортсмен приймає вимоги добровільно</w:t>
                            </w:r>
                          </w:p>
                          <w:p w:rsidR="00BB120B" w:rsidRDefault="00BB120B"/>
                        </w:txbxContent>
                      </wps:txbx>
                      <wps:bodyPr upright="1"/>
                    </wps:wsp>
                  </a:graphicData>
                </a:graphic>
              </wp:anchor>
            </w:drawing>
          </mc:Choice>
          <mc:Fallback>
            <w:pict>
              <v:shape w14:anchorId="535D710E" id="Полилиния 1" o:spid="_x0000_s1043" style="position:absolute;left:0;text-align:left;margin-left:90.95pt;margin-top:19.5pt;width:136.45pt;height:97.7pt;z-index:251650560;visibility:visible;mso-wrap-style:square;mso-wrap-distance-left:9pt;mso-wrap-distance-top:0;mso-wrap-distance-right:9pt;mso-wrap-distance-bottom:0;mso-position-horizontal:absolute;mso-position-horizontal-relative:text;mso-position-vertical:absolute;mso-position-vertical-relative:text;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" adj="-11796480,,5400" path="m,l5400,21600r10800,l21600,,,xe">
                <v:stroke joinstyle="miter"/>
                <v:formulas/>
                <v:path arrowok="t" o:connecttype="custom" o:connectlocs="18900,10800;10800,21600;2700,10800;10800,0" o:connectangles="0,0,0,0" textboxrect="4500,4500,17100,17100"/>
                <v:textbox>
                  <w:txbxContent>
                    <w:p w:rsidR="00BB120B" w:rsidRDefault="00BB120B">
                      <w:pPr>
                        <w:ind w:firstLine="0"/>
                        <w:jc w:val="center"/>
                        <w:rPr>
                          <w:rFonts w:ascii="Times New Roman" w:hAnsi="Times New Roman"/>
                          <w:sz w:val="20"/>
                          <w:szCs w:val="20"/>
                          <w:lang w:val="uk-UA"/>
                        </w:rPr>
                      </w:pPr>
                      <w:r>
                        <w:rPr>
                          <w:rFonts w:ascii="Times New Roman" w:hAnsi="Times New Roman"/>
                          <w:sz w:val="20"/>
                          <w:szCs w:val="20"/>
                          <w:lang w:val="uk-UA"/>
                        </w:rPr>
                        <w:t>Другий етап: спортсмен приймає вимоги добровільно</w:t>
                      </w:r>
                    </w:p>
                    <w:p w:rsidR="00BB120B" w:rsidRDefault="00BB120B"/>
                  </w:txbxContent>
                </v:textbox>
              </v:shape>
            </w:pict>
          </mc:Fallback>
        </mc:AlternateContent>
      </w:r>
      <w:r w:rsidRPr="001C4E72">
        <w:rPr>
          <w:noProof/>
          <w:color w:val="000000"/>
          <w:sz w:val="28"/>
          <w:szCs w:val="28"/>
          <w:lang w:val="uk-UA" w:eastAsia="uk-UA"/>
        </w:rPr>
        <mc:AlternateContent>
          <mc:Choice Requires="wps">
            <w:drawing>
              <wp:anchor distT="0" distB="0" distL="114300" distR="114300" simplePos="0" relativeHeight="251646464" behindDoc="0" locked="0" layoutInCell="1" allowOverlap="1">
                <wp:simplePos x="0" y="0"/>
                <wp:positionH relativeFrom="column">
                  <wp:posOffset>-448945</wp:posOffset>
                </wp:positionH>
                <wp:positionV relativeFrom="paragraph">
                  <wp:posOffset>260985</wp:posOffset>
                </wp:positionV>
                <wp:extent cx="1658620" cy="1109980"/>
                <wp:effectExtent l="6985" t="4445" r="10795" b="9525"/>
                <wp:wrapNone/>
                <wp:docPr id="11" name="Полилиния 11"/>
                <wp:cNvGraphicFramePr/>
                <a:graphic xmlns:a="http://schemas.openxmlformats.org/drawingml/2006/main">
                  <a:graphicData uri="http://schemas.microsoft.com/office/word/2010/wordprocessingShape">
                    <wps:wsp>
                      <wps:cNvSpPr/>
                      <wps:spPr>
                        <a:xfrm>
                          <a:off x="0" y="0"/>
                          <a:ext cx="1658620" cy="1109980"/>
                        </a:xfrm>
                        <a:custGeom>
                          <a:avLst/>
                          <a:gdLst>
                            <a:gd name="txL" fmla="*/ 4500 w 21600"/>
                            <a:gd name="txT" fmla="*/ 4500 h 21600"/>
                            <a:gd name="txR" fmla="*/ 17100 w 21600"/>
                            <a:gd name="txB" fmla="*/ 17100 h 21600"/>
                          </a:gdLst>
                          <a:ahLst/>
                          <a:cxnLst>
                            <a:cxn ang="0">
                              <a:pos x="18900" y="10800"/>
                            </a:cxn>
                            <a:cxn ang="90">
                              <a:pos x="10800" y="21600"/>
                            </a:cxn>
                            <a:cxn ang="180">
                              <a:pos x="2700" y="10800"/>
                            </a:cxn>
                            <a:cxn ang="270">
                              <a:pos x="10800" y="0"/>
                            </a:cxn>
                          </a:cxnLst>
                          <a:rect l="txL" t="txT" r="txR" b="txB"/>
                          <a:pathLst>
                            <a:path w="21600" h="21600">
                              <a:moveTo>
                                <a:pt x="0" y="0"/>
                              </a:moveTo>
                              <a:lnTo>
                                <a:pt x="5400" y="21600"/>
                              </a:lnTo>
                              <a:lnTo>
                                <a:pt x="16200" y="21600"/>
                              </a:lnTo>
                              <a:lnTo>
                                <a:pt x="21600" y="0"/>
                              </a:lnTo>
                              <a:close/>
                            </a:path>
                          </a:pathLst>
                        </a:custGeom>
                        <a:solidFill>
                          <a:srgbClr val="FFFFFF"/>
                        </a:solidFill>
                        <a:ln w="9525" cap="flat" cmpd="sng">
                          <a:solidFill>
                            <a:srgbClr val="000000"/>
                          </a:solidFill>
                          <a:prstDash val="solid"/>
                          <a:miter/>
                          <a:headEnd type="none" w="med" len="med"/>
                          <a:tailEnd type="none" w="med" len="med"/>
                        </a:ln>
                      </wps:spPr>
                      <wps:txbx>
                        <w:txbxContent>
                          <w:p w:rsidR="00BB120B" w:rsidRDefault="00BB120B">
                            <w:pPr>
                              <w:ind w:firstLine="0"/>
                              <w:jc w:val="center"/>
                              <w:rPr>
                                <w:rFonts w:ascii="Times New Roman" w:hAnsi="Times New Roman"/>
                                <w:sz w:val="20"/>
                                <w:szCs w:val="20"/>
                                <w:lang w:val="uk-UA"/>
                              </w:rPr>
                            </w:pPr>
                            <w:r>
                              <w:rPr>
                                <w:rFonts w:ascii="Times New Roman" w:hAnsi="Times New Roman"/>
                                <w:sz w:val="20"/>
                                <w:szCs w:val="20"/>
                                <w:lang w:val="uk-UA"/>
                              </w:rPr>
                              <w:t>Перший етап: спортсмен приймає вимоги тренера</w:t>
                            </w:r>
                          </w:p>
                        </w:txbxContent>
                      </wps:txbx>
                      <wps:bodyPr upright="1"/>
                    </wps:wsp>
                  </a:graphicData>
                </a:graphic>
              </wp:anchor>
            </w:drawing>
          </mc:Choice>
          <mc:Fallback>
            <w:pict>
              <v:shape id="Полилиния 11" o:spid="_x0000_s1044" style="position:absolute;left:0;text-align:left;margin-left:-35.35pt;margin-top:20.55pt;width:130.6pt;height:87.4pt;z-index:251646464;visibility:visible;mso-wrap-style:square;mso-wrap-distance-left:9pt;mso-wrap-distance-top:0;mso-wrap-distance-right:9pt;mso-wrap-distance-bottom:0;mso-position-horizontal:absolute;mso-position-horizontal-relative:text;mso-position-vertical:absolute;mso-position-vertical-relative:text;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" adj="-11796480,,5400" path="m,l5400,21600r10800,l21600,,,xe">
                <v:stroke joinstyle="miter"/>
                <v:formulas/>
                <v:path arrowok="t" o:connecttype="custom" o:connectlocs="18900,10800;10800,21600;2700,10800;10800,0" o:connectangles="0,0,0,0" textboxrect="4500,4500,17100,17100"/>
                <v:textbox>
                  <w:txbxContent>
                    <w:p w:rsidR="00BB120B" w:rsidRDefault="00BB120B">
                      <w:pPr>
                        <w:ind w:firstLine="0"/>
                        <w:jc w:val="center"/>
                        <w:rPr>
                          <w:rFonts w:ascii="Times New Roman" w:hAnsi="Times New Roman"/>
                          <w:sz w:val="20"/>
                          <w:szCs w:val="20"/>
                          <w:lang w:val="uk-UA"/>
                        </w:rPr>
                      </w:pPr>
                      <w:r>
                        <w:rPr>
                          <w:rFonts w:ascii="Times New Roman" w:hAnsi="Times New Roman"/>
                          <w:sz w:val="20"/>
                          <w:szCs w:val="20"/>
                          <w:lang w:val="uk-UA"/>
                        </w:rPr>
                        <w:t>Перший етап: спортсмен приймає вимоги тренера</w:t>
                      </w:r>
                    </w:p>
                  </w:txbxContent>
                </v:textbox>
              </v:shape>
            </w:pict>
          </mc:Fallback>
        </mc:AlternateContent>
      </w:r>
      <w:r w:rsidRPr="001C4E72">
        <w:rPr>
          <w:noProof/>
          <w:color w:val="000000"/>
          <w:sz w:val="28"/>
          <w:szCs w:val="28"/>
          <w:lang w:val="uk-UA" w:eastAsia="uk-UA"/>
        </w:rPr>
        <mc:AlternateContent>
          <mc:Choice Requires="wps">
            <w:drawing>
              <wp:anchor distT="0" distB="0" distL="114300" distR="114300" simplePos="0" relativeHeight="251678208" behindDoc="0" locked="0" layoutInCell="1" allowOverlap="1">
                <wp:simplePos x="0" y="0"/>
                <wp:positionH relativeFrom="column">
                  <wp:posOffset>5303520</wp:posOffset>
                </wp:positionH>
                <wp:positionV relativeFrom="paragraph">
                  <wp:posOffset>281305</wp:posOffset>
                </wp:positionV>
                <wp:extent cx="548640" cy="635"/>
                <wp:effectExtent l="0" t="0" r="0" b="0"/>
                <wp:wrapNone/>
                <wp:docPr id="52" name="Прямая со стрелкой 52"/>
                <wp:cNvGraphicFramePr/>
                <a:graphic xmlns:a="http://schemas.openxmlformats.org/drawingml/2006/main">
                  <a:graphicData uri="http://schemas.microsoft.com/office/word/2010/wordprocessingShape">
                    <wps:wsp>
                      <wps:cNvCnPr/>
                      <wps:spPr>
                        <a:xfrm>
                          <a:off x="0" y="0"/>
                          <a:ext cx="548640" cy="635"/>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w14:anchorId="1F308B1A" id="Прямая со стрелкой 52" o:spid="_x0000_s1026" type="#_x0000_t32" style="position:absolute;margin-left:417.6pt;margin-top:22.15pt;width:43.2pt;height:.05pt;z-index:2516782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"/>
            </w:pict>
          </mc:Fallback>
        </mc:AlternateContent>
      </w:r>
      <w:r w:rsidRPr="001C4E72">
        <w:rPr>
          <w:noProof/>
          <w:color w:val="000000"/>
          <w:sz w:val="28"/>
          <w:szCs w:val="28"/>
          <w:lang w:val="uk-UA" w:eastAsia="uk-UA"/>
        </w:rPr>
        <mc:AlternateContent>
          <mc:Choice Requires="wps">
            <w:drawing>
              <wp:anchor distT="0" distB="0" distL="114300" distR="114300" simplePos="0" relativeHeight="251676160" behindDoc="0" locked="0" layoutInCell="1" allowOverlap="1">
                <wp:simplePos x="0" y="0"/>
                <wp:positionH relativeFrom="column">
                  <wp:posOffset>-36195</wp:posOffset>
                </wp:positionH>
                <wp:positionV relativeFrom="paragraph">
                  <wp:posOffset>298450</wp:posOffset>
                </wp:positionV>
                <wp:extent cx="560705" cy="0"/>
                <wp:effectExtent l="0" t="4445" r="0" b="0"/>
                <wp:wrapNone/>
                <wp:docPr id="53" name="Прямая со стрелкой 53"/>
                <wp:cNvGraphicFramePr/>
                <a:graphic xmlns:a="http://schemas.openxmlformats.org/drawingml/2006/main">
                  <a:graphicData uri="http://schemas.microsoft.com/office/word/2010/wordprocessingShape">
                    <wps:wsp>
                      <wps:cNvCnPr/>
                      <wps:spPr>
                        <a:xfrm>
                          <a:off x="0" y="0"/>
                          <a:ext cx="560705" cy="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w14:anchorId="73FD2EB7" id="Прямая со стрелкой 53" o:spid="_x0000_s1026" type="#_x0000_t32" style="position:absolute;margin-left:-2.85pt;margin-top:23.5pt;width:44.15pt;height:0;z-index:2516761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"/>
            </w:pict>
          </mc:Fallback>
        </mc:AlternateContent>
      </w:r>
    </w:p>
    <w:p w:rsidR="002A070D" w:rsidRPr="001C4E72" w:rsidRDefault="00AD0CD5">
      <w:pPr>
        <w:pStyle w:val="a9"/>
        <w:shd w:val="clear" w:color="auto" w:fill="FFFFFF"/>
        <w:tabs>
          <w:tab w:val="left" w:pos="2411"/>
        </w:tabs>
        <w:spacing w:before="0" w:beforeAutospacing="0" w:after="0" w:afterAutospacing="0" w:line="360" w:lineRule="auto"/>
        <w:ind w:firstLine="709"/>
        <w:jc w:val="both"/>
        <w:rPr>
          <w:color w:val="000000"/>
          <w:sz w:val="28"/>
          <w:szCs w:val="28"/>
          <w:lang w:val="uk-UA"/>
        </w:rPr>
      </w:pPr>
      <w:r w:rsidRPr="001C4E72">
        <w:rPr>
          <w:color w:val="000000"/>
          <w:sz w:val="28"/>
          <w:szCs w:val="28"/>
          <w:lang w:val="uk-UA"/>
        </w:rPr>
        <w:tab/>
      </w:r>
    </w:p>
    <w:p w:rsidR="002A070D" w:rsidRPr="001C4E72" w:rsidRDefault="002A070D">
      <w:pPr>
        <w:pStyle w:val="a9"/>
        <w:shd w:val="clear" w:color="auto" w:fill="FFFFFF"/>
        <w:spacing w:before="0" w:beforeAutospacing="0" w:after="0" w:afterAutospacing="0" w:line="360" w:lineRule="auto"/>
        <w:ind w:firstLine="709"/>
        <w:jc w:val="both"/>
        <w:rPr>
          <w:color w:val="000000"/>
          <w:sz w:val="28"/>
          <w:szCs w:val="28"/>
          <w:lang w:val="uk-UA"/>
        </w:rPr>
      </w:pPr>
    </w:p>
    <w:p w:rsidR="002A070D" w:rsidRPr="001C4E72" w:rsidRDefault="002A070D">
      <w:pPr>
        <w:pStyle w:val="a9"/>
        <w:shd w:val="clear" w:color="auto" w:fill="FFFFFF"/>
        <w:spacing w:before="0" w:beforeAutospacing="0" w:after="0" w:afterAutospacing="0" w:line="360" w:lineRule="auto"/>
        <w:ind w:firstLine="709"/>
        <w:jc w:val="both"/>
        <w:rPr>
          <w:color w:val="000000"/>
          <w:sz w:val="28"/>
          <w:szCs w:val="28"/>
          <w:lang w:val="uk-UA"/>
        </w:rPr>
      </w:pPr>
    </w:p>
    <w:p w:rsidR="002A070D" w:rsidRPr="001C4E72" w:rsidRDefault="002A070D">
      <w:pPr>
        <w:pStyle w:val="a9"/>
        <w:shd w:val="clear" w:color="auto" w:fill="FFFFFF"/>
        <w:spacing w:before="0" w:beforeAutospacing="0" w:after="0" w:afterAutospacing="0" w:line="360" w:lineRule="auto"/>
        <w:jc w:val="both"/>
        <w:rPr>
          <w:color w:val="000000"/>
          <w:sz w:val="28"/>
          <w:szCs w:val="28"/>
          <w:lang w:val="uk-UA"/>
        </w:rPr>
      </w:pPr>
    </w:p>
    <w:p w:rsidR="002A070D" w:rsidRPr="001C4E72" w:rsidRDefault="002A070D">
      <w:pPr>
        <w:pStyle w:val="a9"/>
        <w:shd w:val="clear" w:color="auto" w:fill="FFFFFF"/>
        <w:spacing w:before="0" w:beforeAutospacing="0" w:after="0" w:afterAutospacing="0" w:line="360" w:lineRule="auto"/>
        <w:ind w:firstLine="709"/>
        <w:jc w:val="both"/>
        <w:rPr>
          <w:color w:val="000000"/>
          <w:sz w:val="28"/>
          <w:szCs w:val="28"/>
          <w:lang w:val="uk-UA"/>
        </w:rPr>
      </w:pPr>
    </w:p>
    <w:p w:rsidR="002A070D" w:rsidRPr="001C4E72" w:rsidRDefault="00AD0CD5">
      <w:pPr>
        <w:pStyle w:val="a9"/>
        <w:shd w:val="clear" w:color="auto" w:fill="FFFFFF"/>
        <w:spacing w:before="0" w:beforeAutospacing="0" w:after="0" w:afterAutospacing="0" w:line="360" w:lineRule="auto"/>
        <w:ind w:firstLine="709"/>
        <w:jc w:val="center"/>
        <w:rPr>
          <w:color w:val="000000"/>
          <w:sz w:val="28"/>
          <w:szCs w:val="28"/>
          <w:lang w:val="uk-UA"/>
        </w:rPr>
      </w:pPr>
      <w:r w:rsidRPr="001C4E72">
        <w:rPr>
          <w:color w:val="000000"/>
          <w:sz w:val="28"/>
          <w:szCs w:val="28"/>
          <w:lang w:val="uk-UA"/>
        </w:rPr>
        <w:t>Схема 2.1. Моральне виховання</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При моральному вихованні важкоатлетів підліткового віку слід враховувати, що їх потреби і інтереси багато в чому відрізняються від потреб та інтересів дітей </w:t>
      </w:r>
      <w:r w:rsidRPr="001C4E72">
        <w:rPr>
          <w:rFonts w:ascii="Times New Roman" w:eastAsia="Times New Roman" w:hAnsi="Times New Roman"/>
          <w:sz w:val="28"/>
          <w:szCs w:val="28"/>
          <w:lang w:val="uk-UA" w:eastAsia="ru-RU"/>
        </w:rPr>
        <w:t>[20].</w:t>
      </w:r>
    </w:p>
    <w:p w:rsidR="002A070D" w:rsidRPr="001C4E72" w:rsidRDefault="00AD0CD5">
      <w:pPr>
        <w:tabs>
          <w:tab w:val="left" w:pos="3179"/>
        </w:tabs>
        <w:spacing w:after="0" w:line="360" w:lineRule="auto"/>
        <w:jc w:val="both"/>
        <w:rPr>
          <w:rFonts w:ascii="Times New Roman" w:hAnsi="Times New Roman"/>
          <w:sz w:val="28"/>
          <w:szCs w:val="28"/>
          <w:lang w:val="uk-UA" w:eastAsia="ru-RU"/>
        </w:rPr>
      </w:pPr>
      <w:r w:rsidRPr="001C4E72">
        <w:rPr>
          <w:rFonts w:ascii="Times New Roman" w:hAnsi="Times New Roman"/>
          <w:sz w:val="28"/>
          <w:szCs w:val="28"/>
          <w:lang w:val="uk-UA"/>
        </w:rPr>
        <w:t>Юні штангісти завжди з інтересом слухають бесіди про видатних вітчизняних важкоатлетів, які не тільки прославляли нашу Батьківщину на міжнародних змаганнях</w:t>
      </w:r>
      <w:r w:rsidRPr="001C4E72">
        <w:rPr>
          <w:rFonts w:ascii="Times New Roman" w:hAnsi="Times New Roman"/>
          <w:sz w:val="28"/>
          <w:szCs w:val="28"/>
          <w:lang w:val="uk-UA" w:eastAsia="ru-RU"/>
        </w:rPr>
        <w:t>.</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Величезне значення у виховній роботі з підлітками має особистий приклад тренера. Юний спортсмен хоче бачити в своєму тренерові не тільки сильну людини, освіченого, який добре знає свою справу фахівця, а й витриману, культурну людини, готового допомогти своєму вихованцю в будь-якій ситуації не тільки на тренуванні, але і поза нею. Тренер повинен бути по відношенню до своїх вихованців чесним, об'єктивним і доброзичливим. Слово у нього не повинно розходитися з ділом. Наприклад, говорячи в бесіді з юними спортсменами про шкоду куріння для організму, тренер не повинен курити сам </w:t>
      </w:r>
      <w:r w:rsidRPr="001C4E72">
        <w:rPr>
          <w:rFonts w:ascii="Times New Roman" w:eastAsia="Times New Roman" w:hAnsi="Times New Roman"/>
          <w:sz w:val="28"/>
          <w:szCs w:val="28"/>
          <w:lang w:val="uk-UA" w:eastAsia="ru-RU"/>
        </w:rPr>
        <w:t>[27</w:t>
      </w:r>
      <w:r w:rsidR="0005632B">
        <w:rPr>
          <w:rFonts w:ascii="Times New Roman" w:eastAsia="Times New Roman" w:hAnsi="Times New Roman"/>
          <w:sz w:val="28"/>
          <w:szCs w:val="28"/>
          <w:lang w:val="uk-UA" w:eastAsia="ru-RU"/>
        </w:rPr>
        <w:t>; 38; 41;50</w:t>
      </w:r>
      <w:r w:rsidRPr="001C4E72">
        <w:rPr>
          <w:rFonts w:ascii="Times New Roman" w:eastAsia="Times New Roman" w:hAnsi="Times New Roman"/>
          <w:sz w:val="28"/>
          <w:szCs w:val="28"/>
          <w:lang w:val="uk-UA" w:eastAsia="ru-RU"/>
        </w:rPr>
        <w:t>].</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Успіх у виховній роботі багато в чому залежить від взаємної довіри і теплоти відносин, що встановилися між тренером і спортсменами. Багато тренерів періодично організовують спільні туристичні походи, колективний виїзд на екскурсію. В цей час тренер більш тісно спілкується зі своїми вихованцями, має можливість глибше вивчити їх інтереси, характер. Але у взаєминах вихователя та учнів повинні дотримуватися певні межі. Було б помилкою шукати довіру у своїх учнів різного роду потураннями і заграванням. Важливе значення має зовнішній вигляд тренера. Елегантний повсякденний одяг, акуратна і красива спортивна форма у тренера зобов'язують учнів стежити за своїм зовнішнім виглядом. До такого тренеру жоден спортсмен не прийде на </w:t>
      </w:r>
      <w:r w:rsidRPr="001C4E72">
        <w:rPr>
          <w:rFonts w:ascii="Times New Roman" w:hAnsi="Times New Roman"/>
          <w:sz w:val="28"/>
          <w:szCs w:val="28"/>
          <w:lang w:val="uk-UA"/>
        </w:rPr>
        <w:lastRenderedPageBreak/>
        <w:t xml:space="preserve">заняття неохайним. Єдина тренувальна форма, охайний зовнішній вигляд юних спортсменів і самого тренера значно підвищують ефект тренування </w:t>
      </w:r>
      <w:r w:rsidRPr="001C4E72">
        <w:rPr>
          <w:rFonts w:ascii="Times New Roman" w:eastAsia="Times New Roman" w:hAnsi="Times New Roman"/>
          <w:sz w:val="28"/>
          <w:szCs w:val="28"/>
          <w:lang w:val="uk-UA" w:eastAsia="ru-RU"/>
        </w:rPr>
        <w:t>[54</w:t>
      </w:r>
      <w:r w:rsidR="0005632B">
        <w:rPr>
          <w:rFonts w:ascii="Times New Roman" w:eastAsia="Times New Roman" w:hAnsi="Times New Roman"/>
          <w:sz w:val="28"/>
          <w:szCs w:val="28"/>
          <w:lang w:val="uk-UA" w:eastAsia="ru-RU"/>
        </w:rPr>
        <w:t>, с. 30</w:t>
      </w:r>
      <w:r w:rsidRPr="001C4E72">
        <w:rPr>
          <w:rFonts w:ascii="Times New Roman" w:eastAsia="Times New Roman" w:hAnsi="Times New Roman"/>
          <w:sz w:val="28"/>
          <w:szCs w:val="28"/>
          <w:lang w:val="uk-UA" w:eastAsia="ru-RU"/>
        </w:rPr>
        <w:t>]</w:t>
      </w:r>
      <w:r w:rsidRPr="001C4E72">
        <w:rPr>
          <w:rFonts w:ascii="Times New Roman" w:hAnsi="Times New Roman"/>
          <w:sz w:val="28"/>
          <w:szCs w:val="28"/>
          <w:lang w:val="uk-UA"/>
        </w:rPr>
        <w:t>.</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Тренер зобов'язаний постійно стежити за своєю професійною підготовкою, удосконалювати педагогічну майстерність, цікавитися новинками методичної, наукової та художньої літератури, не боятися вводити нові методи в тренувальний процес. При роботі з дітьми та підлітками, з огляду на їх вікові особливості, краще користуватися більше методом ради, ніж методом беззаперечних вказівок, тим самим надаючи юному спортсмену можливість більше проявити самостійність. Такий підхід корисний, наприклад, при навчанні дітей і підлітків техніці класичних вправ, коли вони не тільки освоюють новий для себе рух, а й шукають найбільш оптимальний варіант його виконання з урахуванням індивідуальних морфологічних і фізичних особливостей, тобто спільно з тренером займаються творчим пошуком раціональної техніки виконання класичних вправ </w:t>
      </w:r>
      <w:r w:rsidR="0005632B">
        <w:rPr>
          <w:rFonts w:ascii="Times New Roman" w:eastAsia="Times New Roman" w:hAnsi="Times New Roman"/>
          <w:sz w:val="28"/>
          <w:szCs w:val="28"/>
          <w:lang w:val="uk-UA" w:eastAsia="ru-RU"/>
        </w:rPr>
        <w:t>[15, с. 10; 20, с. 67</w:t>
      </w:r>
      <w:r w:rsidRPr="001C4E72">
        <w:rPr>
          <w:rFonts w:ascii="Times New Roman" w:eastAsia="Times New Roman" w:hAnsi="Times New Roman"/>
          <w:sz w:val="28"/>
          <w:szCs w:val="28"/>
          <w:lang w:val="uk-UA" w:eastAsia="ru-RU"/>
        </w:rPr>
        <w:t>].</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Тренер точними короткими зауваженнями поправляє помилки, пояснює своєму вихованцю причини невдалих спроб при виконанні вправ, радіє разом з ним, якщо виходить добре, заохочує за успішне виконання завдання. Авторитет тренера дозволяє успішно застосовувати у виховній роботі метод переконання. Його особливо важливо використовувати в період початкової підготовки юних штангістів.</w:t>
      </w:r>
      <w:r w:rsidRPr="001C4E72">
        <w:rPr>
          <w:lang w:val="uk-UA"/>
        </w:rPr>
        <w:t xml:space="preserve"> </w:t>
      </w:r>
      <w:r w:rsidRPr="001C4E72">
        <w:rPr>
          <w:rFonts w:ascii="Times New Roman" w:hAnsi="Times New Roman"/>
          <w:sz w:val="28"/>
          <w:szCs w:val="28"/>
          <w:lang w:val="uk-UA"/>
        </w:rPr>
        <w:t xml:space="preserve">Відомо, що діти і підлітки в силу вікових особливостей прагнуть якомога швидше дізнатися свої максимальні фізичні можливості. Але якщо при виконанні вправ з арсеналу засобів загальної фізичної підготовки можна дозволити юним спортсменам перевірити себе без спеціальної підготовки (в стрибках в довжину з місця, з розбігу, в бігу на 60-100 м, підтягуванні та ін.), то при підйомі штанги потрібна певна технічна і фізична підготовка. Підлітки не завжди можуть об'єктивно оцінити свої фізичні можливості і нерідко намагаються піднімати штангу такої ваги, до якого ще не готові. Вже на першому році навчання тренер проводить бесіду про вікові особливості організму підлітків, переконує їх у необхідності стримувати бажання тренуватися зі штангою максимальної ваги до досягнення відповідного рівня спортивної </w:t>
      </w:r>
      <w:r w:rsidRPr="001C4E72">
        <w:rPr>
          <w:rFonts w:ascii="Times New Roman" w:hAnsi="Times New Roman"/>
          <w:sz w:val="28"/>
          <w:szCs w:val="28"/>
          <w:lang w:val="uk-UA"/>
        </w:rPr>
        <w:lastRenderedPageBreak/>
        <w:t xml:space="preserve">підготовленості </w:t>
      </w:r>
      <w:r w:rsidRPr="001C4E72">
        <w:rPr>
          <w:rFonts w:ascii="Times New Roman" w:eastAsia="Times New Roman" w:hAnsi="Times New Roman"/>
          <w:sz w:val="28"/>
          <w:szCs w:val="28"/>
          <w:lang w:val="uk-UA" w:eastAsia="ru-RU"/>
        </w:rPr>
        <w:t>[12</w:t>
      </w:r>
      <w:r w:rsidR="0005632B">
        <w:rPr>
          <w:rFonts w:ascii="Times New Roman" w:eastAsia="Times New Roman" w:hAnsi="Times New Roman"/>
          <w:sz w:val="28"/>
          <w:szCs w:val="28"/>
          <w:lang w:val="uk-UA" w:eastAsia="ru-RU"/>
        </w:rPr>
        <w:t>; 28; 65</w:t>
      </w:r>
      <w:r w:rsidRPr="001C4E72">
        <w:rPr>
          <w:rFonts w:ascii="Times New Roman" w:eastAsia="Times New Roman" w:hAnsi="Times New Roman"/>
          <w:sz w:val="28"/>
          <w:szCs w:val="28"/>
          <w:lang w:val="uk-UA" w:eastAsia="ru-RU"/>
        </w:rPr>
        <w:t>].</w:t>
      </w:r>
      <w:r w:rsidRPr="001C4E72">
        <w:rPr>
          <w:rFonts w:ascii="Times New Roman" w:hAnsi="Times New Roman"/>
          <w:sz w:val="28"/>
          <w:szCs w:val="28"/>
          <w:lang w:val="uk-UA"/>
        </w:rPr>
        <w:t xml:space="preserve"> Як правило, такі бесіди сприяють вихованню свідомого ставлення до тренувальних занять і до виконання тренувальних навантажень.</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Виховання моральних якостей </w:t>
      </w:r>
      <w:r w:rsidR="00E63450" w:rsidRPr="001C4E72">
        <w:rPr>
          <w:rFonts w:ascii="Times New Roman" w:hAnsi="Times New Roman"/>
          <w:sz w:val="28"/>
          <w:szCs w:val="28"/>
          <w:lang w:val="uk-UA"/>
        </w:rPr>
        <w:t xml:space="preserve">особистості набуває особливої </w:t>
      </w:r>
      <w:r w:rsidRPr="001C4E72">
        <w:rPr>
          <w:rFonts w:ascii="Times New Roman" w:hAnsi="Times New Roman"/>
          <w:sz w:val="28"/>
          <w:szCs w:val="28"/>
          <w:lang w:val="uk-UA"/>
        </w:rPr>
        <w:t xml:space="preserve">важливості в даний час у зв'язку з різким омолодженням основного контингенту спортсменів. У молодо важкоатлета, який досяг високих спортивних результатів, з'являється підвищене почуття власної значущості. Часом спортсмен не усвідомлює, що для досягнення наступної перемоги необхідно ще більше працювати. Забуття цього призводить до уповільнення зростання спортивної майстерності </w:t>
      </w:r>
      <w:r w:rsidRPr="001C4E72">
        <w:rPr>
          <w:rFonts w:ascii="Times New Roman" w:eastAsia="Times New Roman" w:hAnsi="Times New Roman"/>
          <w:sz w:val="28"/>
          <w:szCs w:val="28"/>
          <w:lang w:val="uk-UA" w:eastAsia="ru-RU"/>
        </w:rPr>
        <w:t>[51</w:t>
      </w:r>
      <w:r w:rsidR="0005632B">
        <w:rPr>
          <w:rFonts w:ascii="Times New Roman" w:eastAsia="Times New Roman" w:hAnsi="Times New Roman"/>
          <w:sz w:val="28"/>
          <w:szCs w:val="28"/>
          <w:lang w:val="uk-UA" w:eastAsia="ru-RU"/>
        </w:rPr>
        <w:t>, с. 96</w:t>
      </w:r>
      <w:r w:rsidRPr="001C4E72">
        <w:rPr>
          <w:rFonts w:ascii="Times New Roman" w:eastAsia="Times New Roman" w:hAnsi="Times New Roman"/>
          <w:sz w:val="28"/>
          <w:szCs w:val="28"/>
          <w:lang w:val="uk-UA" w:eastAsia="ru-RU"/>
        </w:rPr>
        <w:t>]</w:t>
      </w:r>
      <w:r w:rsidRPr="001C4E72">
        <w:rPr>
          <w:rFonts w:ascii="Times New Roman" w:hAnsi="Times New Roman"/>
          <w:sz w:val="28"/>
          <w:szCs w:val="28"/>
          <w:lang w:val="uk-UA"/>
        </w:rPr>
        <w:t>.</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Велику роль в моральному вихованні відіграє правильне співвідношення індивідуального підходу з методами колективного виховання особистості. Спортивний колектив є потужним зброєю в руках тренера в проведенні всієї виховної роботи. Тому тренеру необхідно знати психологічні основи індивідуального та колективного управління в процесі виховання особистості.</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Велика роль у вихованні особистості повинна відводитися вольової підготовки. Виховання вольових якостей особистості - найважливіша складова частина психологічної підготовки важкоатлетів. Для них в порядку значимості серед вольових якостей особливо виділені: цілеспрямованість, витримка і самовладання, сміливість і рішучість, наполегливість і завзятість, ініціативність і самостійність. В основі вольової підготовки лежить постійне подолання суб'єктивних і об'єктивних труднощів </w:t>
      </w:r>
      <w:r w:rsidRPr="001C4E72">
        <w:rPr>
          <w:rFonts w:ascii="Times New Roman" w:eastAsia="Times New Roman" w:hAnsi="Times New Roman"/>
          <w:sz w:val="28"/>
          <w:szCs w:val="28"/>
          <w:lang w:val="uk-UA" w:eastAsia="ru-RU"/>
        </w:rPr>
        <w:t>[21</w:t>
      </w:r>
      <w:r w:rsidR="0005632B">
        <w:rPr>
          <w:rFonts w:ascii="Times New Roman" w:eastAsia="Times New Roman" w:hAnsi="Times New Roman"/>
          <w:sz w:val="28"/>
          <w:szCs w:val="28"/>
          <w:lang w:val="uk-UA" w:eastAsia="ru-RU"/>
        </w:rPr>
        <w:t>; 45; 52; 67</w:t>
      </w:r>
      <w:r w:rsidRPr="001C4E72">
        <w:rPr>
          <w:rFonts w:ascii="Times New Roman" w:eastAsia="Times New Roman" w:hAnsi="Times New Roman"/>
          <w:sz w:val="28"/>
          <w:szCs w:val="28"/>
          <w:lang w:val="uk-UA" w:eastAsia="ru-RU"/>
        </w:rPr>
        <w:t>].</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Виховання моральних і вольових якостей особистості передбачає, з одного боку, активну позицію тренера, з іншого - правильно організований процес самовиховання.</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В даний час все більшого значення набуває знання індивідуальних психофізіологічних особливостей особистості спортсменів. Вивчення цих особливостей особистості має здійснюватися за допомогою фахівця (психолога), який покликаний надавати відповідну допомогу тренеру </w:t>
      </w:r>
      <w:r w:rsidRPr="001C4E72">
        <w:rPr>
          <w:rFonts w:ascii="Times New Roman" w:eastAsia="Times New Roman" w:hAnsi="Times New Roman"/>
          <w:sz w:val="28"/>
          <w:szCs w:val="28"/>
          <w:lang w:val="uk-UA" w:eastAsia="ru-RU"/>
        </w:rPr>
        <w:t>[8</w:t>
      </w:r>
      <w:r w:rsidR="0005632B">
        <w:rPr>
          <w:rFonts w:ascii="Times New Roman" w:eastAsia="Times New Roman" w:hAnsi="Times New Roman"/>
          <w:sz w:val="28"/>
          <w:szCs w:val="28"/>
          <w:lang w:val="uk-UA" w:eastAsia="ru-RU"/>
        </w:rPr>
        <w:t>, с. 56; 37, с. 74</w:t>
      </w:r>
      <w:r w:rsidRPr="001C4E72">
        <w:rPr>
          <w:rFonts w:ascii="Times New Roman" w:eastAsia="Times New Roman" w:hAnsi="Times New Roman"/>
          <w:sz w:val="28"/>
          <w:szCs w:val="28"/>
          <w:lang w:val="uk-UA" w:eastAsia="ru-RU"/>
        </w:rPr>
        <w:t>].</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Процес навчання руховим діям в важкоатлетичних видах спорту пов'язаний з подоланням істотних психологічних труднощів, перш за все при </w:t>
      </w:r>
      <w:r w:rsidRPr="001C4E72">
        <w:rPr>
          <w:rFonts w:ascii="Times New Roman" w:hAnsi="Times New Roman"/>
          <w:sz w:val="28"/>
          <w:szCs w:val="28"/>
          <w:lang w:val="uk-UA"/>
        </w:rPr>
        <w:lastRenderedPageBreak/>
        <w:t xml:space="preserve">підйомі максимальної ваги. Основною умовою в навчанні з метою подолання цих труднощів є систематичне вдосконалення вольових якостей спортсменів. Особливу групу труднощів представляють такі вправи, які вимагають від спортсмена високого рівня технічної підготовленості (наприклад, ривок і поштовх). При додаванні таких вправ спортсмен зустрічається з надмірною психічною напруженістю, яка виражається у вигляді страху, боязні. Психічна напруженість - необхідний фактор готовності до виконання складної дії. Однак вона має межу, за яким настає зниження психічної і рухової активності спортсмена. З метою профілактики напружених психічних станів доцільно широке застосування комплексу підготовчих і підвідних вправ </w:t>
      </w:r>
      <w:r w:rsidRPr="001C4E72">
        <w:rPr>
          <w:rFonts w:ascii="Times New Roman" w:eastAsia="Times New Roman" w:hAnsi="Times New Roman"/>
          <w:sz w:val="28"/>
          <w:szCs w:val="28"/>
          <w:lang w:val="uk-UA" w:eastAsia="ru-RU"/>
        </w:rPr>
        <w:t>[10</w:t>
      </w:r>
      <w:r w:rsidR="0005632B">
        <w:rPr>
          <w:rFonts w:ascii="Times New Roman" w:eastAsia="Times New Roman" w:hAnsi="Times New Roman"/>
          <w:sz w:val="28"/>
          <w:szCs w:val="28"/>
          <w:lang w:val="uk-UA" w:eastAsia="ru-RU"/>
        </w:rPr>
        <w:t>; 17;19;27</w:t>
      </w:r>
      <w:r w:rsidRPr="001C4E72">
        <w:rPr>
          <w:rFonts w:ascii="Times New Roman" w:eastAsia="Times New Roman" w:hAnsi="Times New Roman"/>
          <w:sz w:val="28"/>
          <w:szCs w:val="28"/>
          <w:lang w:val="uk-UA" w:eastAsia="ru-RU"/>
        </w:rPr>
        <w:t>].</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Різноманіття рухових дій, з одного боку, і високі вимоги до точності виконання рухів, з іншого - обумовлюють важливість формування і розвитку у важкоатлетів відповідних м'язово-рухових уявлень. Тому застосовується методика так званої ідеомоторного тренування. Суть останньої полягає в цілеспрямованому розвитку у спортсменів здатності активно представляти (в м'язово-рухових відчуттях) виконуючий рух </w:t>
      </w:r>
      <w:r w:rsidRPr="001C4E72">
        <w:rPr>
          <w:rFonts w:ascii="Times New Roman" w:eastAsia="Times New Roman" w:hAnsi="Times New Roman"/>
          <w:sz w:val="28"/>
          <w:szCs w:val="28"/>
          <w:lang w:val="uk-UA" w:eastAsia="ru-RU"/>
        </w:rPr>
        <w:t>[54</w:t>
      </w:r>
      <w:r w:rsidR="0005632B">
        <w:rPr>
          <w:rFonts w:ascii="Times New Roman" w:eastAsia="Times New Roman" w:hAnsi="Times New Roman"/>
          <w:sz w:val="28"/>
          <w:szCs w:val="28"/>
          <w:lang w:val="uk-UA" w:eastAsia="ru-RU"/>
        </w:rPr>
        <w:t>; 58; 66</w:t>
      </w:r>
      <w:r w:rsidRPr="001C4E72">
        <w:rPr>
          <w:rFonts w:ascii="Times New Roman" w:eastAsia="Times New Roman" w:hAnsi="Times New Roman"/>
          <w:sz w:val="28"/>
          <w:szCs w:val="28"/>
          <w:lang w:val="uk-UA" w:eastAsia="ru-RU"/>
        </w:rPr>
        <w:t>]</w:t>
      </w:r>
      <w:r w:rsidRPr="001C4E72">
        <w:rPr>
          <w:rFonts w:ascii="Times New Roman" w:hAnsi="Times New Roman"/>
          <w:sz w:val="28"/>
          <w:szCs w:val="28"/>
          <w:lang w:val="uk-UA"/>
        </w:rPr>
        <w:t>.</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Нарешті, найскладніше питання психології навчання змагальних вправ пов'язаний з урахуванням </w:t>
      </w:r>
      <w:proofErr w:type="spellStart"/>
      <w:r w:rsidRPr="001C4E72">
        <w:rPr>
          <w:rFonts w:ascii="Times New Roman" w:hAnsi="Times New Roman"/>
          <w:sz w:val="28"/>
          <w:szCs w:val="28"/>
          <w:lang w:val="uk-UA"/>
        </w:rPr>
        <w:t>фактора</w:t>
      </w:r>
      <w:proofErr w:type="spellEnd"/>
      <w:r w:rsidRPr="001C4E72">
        <w:rPr>
          <w:rFonts w:ascii="Times New Roman" w:hAnsi="Times New Roman"/>
          <w:sz w:val="28"/>
          <w:szCs w:val="28"/>
          <w:lang w:val="uk-UA"/>
        </w:rPr>
        <w:t xml:space="preserve"> усвідомленого розуміння спортивних рухів. Педагогічні вказівки тренера в процесі навчання повинні в першу чергу базуватися на знанні того, яким має бути співвідношення свідомої і неусвідомлюваної форм регуляції рухів, виконуваних на різних фазах навчання і тренування. Сучасні уявлення про організацію цілеспрямованої поведінки (діяльності) свідчить про те, що свідома регуляція завжди переривчаста, а несвідома - безперервна. Тому обидві форми регуляції завжди присутні в управлінні рухами. Але керувати ними в процесі впливу на спортсмена тренер може лише на основі усвідомленої форми регуляції </w:t>
      </w:r>
      <w:r w:rsidRPr="001C4E72">
        <w:rPr>
          <w:rFonts w:ascii="Times New Roman" w:eastAsia="Times New Roman" w:hAnsi="Times New Roman"/>
          <w:sz w:val="28"/>
          <w:szCs w:val="28"/>
          <w:lang w:val="uk-UA" w:eastAsia="ru-RU"/>
        </w:rPr>
        <w:t>[45</w:t>
      </w:r>
      <w:r w:rsidR="0005632B">
        <w:rPr>
          <w:rFonts w:ascii="Times New Roman" w:eastAsia="Times New Roman" w:hAnsi="Times New Roman"/>
          <w:sz w:val="28"/>
          <w:szCs w:val="28"/>
          <w:lang w:val="uk-UA" w:eastAsia="ru-RU"/>
        </w:rPr>
        <w:t>; 57; 60</w:t>
      </w:r>
      <w:r w:rsidRPr="001C4E72">
        <w:rPr>
          <w:rFonts w:ascii="Times New Roman" w:eastAsia="Times New Roman" w:hAnsi="Times New Roman"/>
          <w:sz w:val="28"/>
          <w:szCs w:val="28"/>
          <w:lang w:val="uk-UA" w:eastAsia="ru-RU"/>
        </w:rPr>
        <w:t>].</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Готовність до змагання формується в процесі безпосередньої </w:t>
      </w:r>
      <w:r w:rsidR="00E63450" w:rsidRPr="001C4E72">
        <w:rPr>
          <w:rFonts w:ascii="Times New Roman" w:hAnsi="Times New Roman"/>
          <w:sz w:val="28"/>
          <w:szCs w:val="28"/>
          <w:lang w:val="uk-UA"/>
        </w:rPr>
        <w:t>перед змагальної</w:t>
      </w:r>
      <w:r w:rsidRPr="001C4E72">
        <w:rPr>
          <w:rFonts w:ascii="Times New Roman" w:hAnsi="Times New Roman"/>
          <w:sz w:val="28"/>
          <w:szCs w:val="28"/>
          <w:lang w:val="uk-UA"/>
        </w:rPr>
        <w:t xml:space="preserve"> діяльності до конкретного змагання. Мета останньої полягає в тому, щоб забезпечити умови для успішної реалізації потенційних можливостей спортсмена.</w:t>
      </w:r>
    </w:p>
    <w:p w:rsidR="002A070D" w:rsidRPr="001C4E72" w:rsidRDefault="00AD0CD5" w:rsidP="0005632B">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lastRenderedPageBreak/>
        <w:t>Готовність до конкретного змагання залежить від установки, тобто від того, якого результату хоче домогтися спортсмен в даному змаганні. Педагогічна задача тренера полягає в тому, щоб сформувати у свого учня вірну установку, яка передбачає самооцінку, адекватну його можливостям.</w:t>
      </w:r>
      <w:r w:rsidR="0005632B">
        <w:rPr>
          <w:rFonts w:ascii="Times New Roman" w:hAnsi="Times New Roman"/>
          <w:sz w:val="28"/>
          <w:szCs w:val="28"/>
          <w:lang w:val="uk-UA"/>
        </w:rPr>
        <w:t xml:space="preserve"> </w:t>
      </w:r>
      <w:r w:rsidRPr="001C4E72">
        <w:rPr>
          <w:rFonts w:ascii="Times New Roman" w:hAnsi="Times New Roman"/>
          <w:sz w:val="28"/>
          <w:szCs w:val="28"/>
          <w:lang w:val="uk-UA"/>
        </w:rPr>
        <w:t xml:space="preserve">Установка як готовність певним чином виступити в змаганні найбільш повно реалізується при правильному співвідношенні психічної напруженості і стійкості </w:t>
      </w:r>
      <w:r w:rsidRPr="001C4E72">
        <w:rPr>
          <w:rFonts w:ascii="Times New Roman" w:eastAsia="Times New Roman" w:hAnsi="Times New Roman"/>
          <w:sz w:val="28"/>
          <w:szCs w:val="28"/>
          <w:lang w:val="uk-UA" w:eastAsia="ru-RU"/>
        </w:rPr>
        <w:t>[51</w:t>
      </w:r>
      <w:r w:rsidR="0005632B">
        <w:rPr>
          <w:rFonts w:ascii="Times New Roman" w:eastAsia="Times New Roman" w:hAnsi="Times New Roman"/>
          <w:sz w:val="28"/>
          <w:szCs w:val="28"/>
          <w:lang w:val="uk-UA" w:eastAsia="ru-RU"/>
        </w:rPr>
        <w:t>, с. 87</w:t>
      </w:r>
      <w:r w:rsidRPr="001C4E72">
        <w:rPr>
          <w:rFonts w:ascii="Times New Roman" w:eastAsia="Times New Roman" w:hAnsi="Times New Roman"/>
          <w:sz w:val="28"/>
          <w:szCs w:val="28"/>
          <w:lang w:val="uk-UA" w:eastAsia="ru-RU"/>
        </w:rPr>
        <w:t>]</w:t>
      </w:r>
      <w:r w:rsidRPr="001C4E72">
        <w:rPr>
          <w:rFonts w:ascii="Times New Roman" w:hAnsi="Times New Roman"/>
          <w:sz w:val="28"/>
          <w:szCs w:val="28"/>
          <w:lang w:val="uk-UA"/>
        </w:rPr>
        <w:t>.</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Психічна напруженість як фактор мобілізації особистості є неодмінною умовою успішної змагальної діяльності. Рівень її визначається «висотою» змагальної установки. Однак в силу різних обставин психічна напруженість може бути надмірною (що буває найчастіше) або недостатньою. В обох випадках необхідна відповідна корекція рівня психічної напруженості за рахунок регуляції психічного стану спортсмена. Тут потрібне вміння спортсменів користуватися методами регуляції станів (самонавіювання, регуляція уваги, дихання, спеціальні форми розминки та ін.). Велику допомогу в цьому може надати метод аутогенного тренування, який описаний у спеціальній літературі. Другим фактором, необхідним для ефективної реалізації сформованої установки, є фактор психічної стійкості. Психічна стійкість - це здатність успішно виконувати змагальні дії в умовах підвищеної психічної напруженості. Тут провідну роль також відіграє вміння спортсмена регулювати свій психічний стан </w:t>
      </w:r>
      <w:r w:rsidRPr="001C4E72">
        <w:rPr>
          <w:rFonts w:ascii="Times New Roman" w:eastAsia="Times New Roman" w:hAnsi="Times New Roman"/>
          <w:sz w:val="28"/>
          <w:szCs w:val="28"/>
          <w:lang w:val="uk-UA" w:eastAsia="ru-RU"/>
        </w:rPr>
        <w:t>[50</w:t>
      </w:r>
      <w:r w:rsidR="0005632B">
        <w:rPr>
          <w:rFonts w:ascii="Times New Roman" w:eastAsia="Times New Roman" w:hAnsi="Times New Roman"/>
          <w:sz w:val="28"/>
          <w:szCs w:val="28"/>
          <w:lang w:val="uk-UA" w:eastAsia="ru-RU"/>
        </w:rPr>
        <w:t>, с. 129</w:t>
      </w:r>
      <w:r w:rsidRPr="001C4E72">
        <w:rPr>
          <w:rFonts w:ascii="Times New Roman" w:eastAsia="Times New Roman" w:hAnsi="Times New Roman"/>
          <w:sz w:val="28"/>
          <w:szCs w:val="28"/>
          <w:lang w:val="uk-UA" w:eastAsia="ru-RU"/>
        </w:rPr>
        <w:t>].</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Таким чином, підготовка до конкретного змагання повинна передбачати вирішення трьох психолого-педагогічних завдань:</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 - формування установки, адекватної можливостям спортсмена;</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забезпечення необхідного рівня психічної напруженості;</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 створення необхідного рівня психічної стійкості. Рішення цих трьох взаємопов'язаних завдань здійснюється в процесі безпосередньої підготовки і участі в змаганні </w:t>
      </w:r>
      <w:r w:rsidR="0005632B">
        <w:rPr>
          <w:rFonts w:ascii="Times New Roman" w:eastAsia="Times New Roman" w:hAnsi="Times New Roman"/>
          <w:sz w:val="28"/>
          <w:szCs w:val="28"/>
          <w:lang w:val="uk-UA" w:eastAsia="ru-RU"/>
        </w:rPr>
        <w:t>[37, с. 68</w:t>
      </w:r>
      <w:r w:rsidRPr="001C4E72">
        <w:rPr>
          <w:rFonts w:ascii="Times New Roman" w:eastAsia="Times New Roman" w:hAnsi="Times New Roman"/>
          <w:sz w:val="28"/>
          <w:szCs w:val="28"/>
          <w:lang w:val="uk-UA" w:eastAsia="ru-RU"/>
        </w:rPr>
        <w:t>]</w:t>
      </w:r>
      <w:r w:rsidRPr="001C4E72">
        <w:rPr>
          <w:rFonts w:ascii="Times New Roman" w:hAnsi="Times New Roman"/>
          <w:sz w:val="28"/>
          <w:szCs w:val="28"/>
          <w:lang w:val="uk-UA"/>
        </w:rPr>
        <w:t>.</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Вольового спортсмена характеризують цілеспрямованість, наполегливість і завзятість у досягненні поставленої мети, самостійність і ініціатива, рішучість і сміливість, витримка і самовладання, дисциплінованість і працьовитість.</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lastRenderedPageBreak/>
        <w:t>Для виховання цілеспрямованості у юних важкоатлетів тренер повинен ясно визначити найближчі і перспективні завдання, засоби і методи їх досягнення. Цілі і завдання він планує спільно з молодим спортсменом в перспективних (етапних), річних, місячних і тижневих планах тренування.</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Характерною рисою прояву завзяття та наполегливості у важкій атлетиці є вміння мобілізувати сили для досягнення високих результатів </w:t>
      </w:r>
      <w:r w:rsidRPr="001C4E72">
        <w:rPr>
          <w:rFonts w:ascii="Times New Roman" w:eastAsia="Times New Roman" w:hAnsi="Times New Roman"/>
          <w:sz w:val="28"/>
          <w:szCs w:val="28"/>
          <w:lang w:val="uk-UA" w:eastAsia="ru-RU"/>
        </w:rPr>
        <w:t>[50</w:t>
      </w:r>
      <w:r w:rsidR="0005632B">
        <w:rPr>
          <w:rFonts w:ascii="Times New Roman" w:eastAsia="Times New Roman" w:hAnsi="Times New Roman"/>
          <w:sz w:val="28"/>
          <w:szCs w:val="28"/>
          <w:lang w:val="uk-UA" w:eastAsia="ru-RU"/>
        </w:rPr>
        <w:t>, с. 38</w:t>
      </w:r>
      <w:r w:rsidRPr="001C4E72">
        <w:rPr>
          <w:rFonts w:ascii="Times New Roman" w:eastAsia="Times New Roman" w:hAnsi="Times New Roman"/>
          <w:sz w:val="28"/>
          <w:szCs w:val="28"/>
          <w:lang w:val="uk-UA" w:eastAsia="ru-RU"/>
        </w:rPr>
        <w:t>].</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Рішучість і сміливість - це готовність діяти без вагань і активно для досягнення поставленої мети. Ці якості виховуються у юних спортсменів при систематичному участю в змаганнях, створенні на тренуваннях таких умов, в яких вони повинні проявляти сміливість і рішучість.</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У важкоатлетичному спорті не можна домогтися високих результатів, якщо не вистачає витримки і самовладання, немає вміння сконцентрувати всі свої сили на виконанні вправи. Ці якості виховуються у юних штангістів як в процесі тренування, так і на змаганнях. Тренеру необхідно стримувати зайву емоційність молодих спортсменів. Досвідчений тренер створює на спортивних заняттях таку обстановку, яка сприяє виробленню у юних важкоатлетів стриманості в прояві своїх почуттів при успіхах і невдачах, врівноваженості характеру. Як правило, ці якості закріплюються на змаганнях </w:t>
      </w:r>
      <w:r w:rsidRPr="001C4E72">
        <w:rPr>
          <w:rFonts w:ascii="Times New Roman" w:eastAsia="Times New Roman" w:hAnsi="Times New Roman"/>
          <w:sz w:val="28"/>
          <w:szCs w:val="28"/>
          <w:lang w:val="uk-UA" w:eastAsia="ru-RU"/>
        </w:rPr>
        <w:t>[51</w:t>
      </w:r>
      <w:r w:rsidR="0005632B">
        <w:rPr>
          <w:rFonts w:ascii="Times New Roman" w:eastAsia="Times New Roman" w:hAnsi="Times New Roman"/>
          <w:sz w:val="28"/>
          <w:szCs w:val="28"/>
          <w:lang w:val="uk-UA" w:eastAsia="ru-RU"/>
        </w:rPr>
        <w:t>, с. 48</w:t>
      </w:r>
      <w:r w:rsidRPr="001C4E72">
        <w:rPr>
          <w:rFonts w:ascii="Times New Roman" w:eastAsia="Times New Roman" w:hAnsi="Times New Roman"/>
          <w:sz w:val="28"/>
          <w:szCs w:val="28"/>
          <w:lang w:val="uk-UA" w:eastAsia="ru-RU"/>
        </w:rPr>
        <w:t>]</w:t>
      </w:r>
      <w:r w:rsidRPr="001C4E72">
        <w:rPr>
          <w:rFonts w:ascii="Times New Roman" w:hAnsi="Times New Roman"/>
          <w:sz w:val="28"/>
          <w:szCs w:val="28"/>
          <w:lang w:val="uk-UA"/>
        </w:rPr>
        <w:t>.</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Одна з найважливіших завдань виховної роботи з юними спортсменами - виховання працьовитості. На конкретних прикладах потрібно показувати, що успіхів у сучасному спорті досягають лише ті спортсмени, які протягом багатьох років виконують величезну тренувальну роботу.</w:t>
      </w:r>
    </w:p>
    <w:p w:rsidR="002A070D" w:rsidRPr="001C4E72" w:rsidRDefault="00AD0CD5">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Виховання дисциплінованості починається з вимоги систематично відвідувати спортивні заняття, дотримувати тренувальний режим, строго виконувати правила поведінки під час тренування і вказівки тренера. Особливо велике значення надається дисциплінованості на змаганнях. Зробимо висновок що дисциплінованість юних спортсменів на змаганнях полягає в точному дотриманні вказівок тренера, плану виступу, виконання всіх залікових підходів до штанги </w:t>
      </w:r>
      <w:r w:rsidRPr="001C4E72">
        <w:rPr>
          <w:rFonts w:ascii="Times New Roman" w:eastAsia="Times New Roman" w:hAnsi="Times New Roman"/>
          <w:sz w:val="28"/>
          <w:szCs w:val="28"/>
          <w:lang w:val="uk-UA" w:eastAsia="ru-RU"/>
        </w:rPr>
        <w:t>[44</w:t>
      </w:r>
      <w:r w:rsidR="0005632B">
        <w:rPr>
          <w:rFonts w:ascii="Times New Roman" w:eastAsia="Times New Roman" w:hAnsi="Times New Roman"/>
          <w:sz w:val="28"/>
          <w:szCs w:val="28"/>
          <w:lang w:val="uk-UA" w:eastAsia="ru-RU"/>
        </w:rPr>
        <w:t>, с. 72</w:t>
      </w:r>
      <w:r w:rsidRPr="001C4E72">
        <w:rPr>
          <w:rFonts w:ascii="Times New Roman" w:eastAsia="Times New Roman" w:hAnsi="Times New Roman"/>
          <w:sz w:val="28"/>
          <w:szCs w:val="28"/>
          <w:lang w:val="uk-UA" w:eastAsia="ru-RU"/>
        </w:rPr>
        <w:t>].</w:t>
      </w:r>
    </w:p>
    <w:p w:rsidR="002A070D" w:rsidRPr="001C4E72" w:rsidRDefault="00AD0CD5">
      <w:pPr>
        <w:tabs>
          <w:tab w:val="left" w:pos="3179"/>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lastRenderedPageBreak/>
        <w:t xml:space="preserve">Виховна робота здійснюється не тільки за допомогою впливу тренера на свого вихованця, але і за допомогою впливу згуртованого і дружного колективу. Спираючись на цей колектив, тренеру легше формувати у </w:t>
      </w:r>
      <w:proofErr w:type="spellStart"/>
      <w:r w:rsidRPr="001C4E72">
        <w:rPr>
          <w:rFonts w:ascii="Times New Roman" w:hAnsi="Times New Roman"/>
          <w:sz w:val="28"/>
          <w:szCs w:val="28"/>
          <w:lang w:val="uk-UA"/>
        </w:rPr>
        <w:t>підлітка</w:t>
      </w:r>
      <w:proofErr w:type="spellEnd"/>
      <w:r w:rsidRPr="001C4E72">
        <w:rPr>
          <w:rFonts w:ascii="Times New Roman" w:hAnsi="Times New Roman"/>
          <w:sz w:val="28"/>
          <w:szCs w:val="28"/>
          <w:lang w:val="uk-UA"/>
        </w:rPr>
        <w:t xml:space="preserve"> особистість, виховувати у нього прагнення стати сильним, спритним і сміливим </w:t>
      </w:r>
      <w:r w:rsidRPr="001C4E72">
        <w:rPr>
          <w:rFonts w:ascii="Times New Roman" w:eastAsia="Times New Roman" w:hAnsi="Times New Roman"/>
          <w:sz w:val="28"/>
          <w:szCs w:val="28"/>
          <w:lang w:val="uk-UA" w:eastAsia="ru-RU"/>
        </w:rPr>
        <w:t>[43</w:t>
      </w:r>
      <w:r w:rsidR="0005632B">
        <w:rPr>
          <w:rFonts w:ascii="Times New Roman" w:eastAsia="Times New Roman" w:hAnsi="Times New Roman"/>
          <w:sz w:val="28"/>
          <w:szCs w:val="28"/>
          <w:lang w:val="uk-UA" w:eastAsia="ru-RU"/>
        </w:rPr>
        <w:t>, с. 59</w:t>
      </w:r>
      <w:r w:rsidRPr="001C4E72">
        <w:rPr>
          <w:rFonts w:ascii="Times New Roman" w:eastAsia="Times New Roman" w:hAnsi="Times New Roman"/>
          <w:sz w:val="28"/>
          <w:szCs w:val="28"/>
          <w:lang w:val="uk-UA" w:eastAsia="ru-RU"/>
        </w:rPr>
        <w:t>].</w:t>
      </w:r>
    </w:p>
    <w:p w:rsidR="002A070D" w:rsidRPr="001C4E72" w:rsidRDefault="002A070D">
      <w:pPr>
        <w:tabs>
          <w:tab w:val="left" w:pos="3179"/>
        </w:tabs>
        <w:spacing w:after="0" w:line="360" w:lineRule="auto"/>
        <w:jc w:val="both"/>
        <w:rPr>
          <w:rFonts w:ascii="Times New Roman" w:eastAsia="Times New Roman" w:hAnsi="Times New Roman"/>
          <w:sz w:val="28"/>
          <w:szCs w:val="28"/>
          <w:lang w:val="uk-UA" w:eastAsia="ru-RU"/>
        </w:rPr>
      </w:pPr>
    </w:p>
    <w:p w:rsidR="002A070D" w:rsidRPr="001C4E72" w:rsidRDefault="004324BB" w:rsidP="004324BB">
      <w:pPr>
        <w:tabs>
          <w:tab w:val="left" w:pos="3179"/>
        </w:tabs>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b/>
          <w:sz w:val="28"/>
          <w:szCs w:val="28"/>
          <w:lang w:val="uk-UA" w:eastAsia="ru-RU"/>
        </w:rPr>
        <w:t>1.3.</w:t>
      </w:r>
      <w:r w:rsidRPr="001C4E72">
        <w:rPr>
          <w:rFonts w:ascii="Times New Roman" w:eastAsia="Times New Roman" w:hAnsi="Times New Roman"/>
          <w:sz w:val="28"/>
          <w:szCs w:val="28"/>
          <w:lang w:val="uk-UA" w:eastAsia="ru-RU"/>
        </w:rPr>
        <w:t xml:space="preserve"> </w:t>
      </w:r>
      <w:r w:rsidRPr="001C4E72">
        <w:rPr>
          <w:rFonts w:ascii="Times New Roman" w:hAnsi="Times New Roman"/>
          <w:b/>
          <w:sz w:val="28"/>
          <w:szCs w:val="28"/>
          <w:shd w:val="clear" w:color="auto" w:fill="FFFFFF"/>
          <w:lang w:val="uk-UA"/>
        </w:rPr>
        <w:t>Структура навчально-тренувального</w:t>
      </w:r>
      <w:r w:rsidRPr="001C4E72">
        <w:rPr>
          <w:rFonts w:ascii="Times New Roman" w:eastAsia="Times New Roman" w:hAnsi="Times New Roman"/>
          <w:sz w:val="28"/>
          <w:szCs w:val="28"/>
          <w:lang w:val="uk-UA" w:eastAsia="ru-RU"/>
        </w:rPr>
        <w:t xml:space="preserve"> </w:t>
      </w:r>
      <w:r w:rsidRPr="001C4E72">
        <w:rPr>
          <w:rFonts w:ascii="Times New Roman" w:hAnsi="Times New Roman"/>
          <w:b/>
          <w:sz w:val="28"/>
          <w:szCs w:val="28"/>
          <w:shd w:val="clear" w:color="auto" w:fill="FFFFFF"/>
          <w:lang w:val="uk-UA"/>
        </w:rPr>
        <w:t>процесу важкоатлетів</w:t>
      </w:r>
    </w:p>
    <w:p w:rsidR="002A070D" w:rsidRPr="001C4E72" w:rsidRDefault="004324BB">
      <w:pPr>
        <w:spacing w:after="0" w:line="360" w:lineRule="auto"/>
        <w:jc w:val="both"/>
        <w:rPr>
          <w:rFonts w:ascii="Times New Roman" w:hAnsi="Times New Roman"/>
          <w:b/>
          <w:sz w:val="28"/>
          <w:szCs w:val="28"/>
          <w:shd w:val="clear" w:color="auto" w:fill="FFFFFF"/>
          <w:lang w:val="uk-UA"/>
        </w:rPr>
      </w:pPr>
      <w:r w:rsidRPr="001C4E72">
        <w:rPr>
          <w:rFonts w:ascii="Times New Roman" w:hAnsi="Times New Roman"/>
          <w:b/>
          <w:sz w:val="28"/>
          <w:szCs w:val="28"/>
          <w:shd w:val="clear" w:color="auto" w:fill="FFFFFF"/>
          <w:lang w:val="uk-UA"/>
        </w:rPr>
        <w:t>1.</w:t>
      </w:r>
      <w:r w:rsidR="00AD0CD5" w:rsidRPr="001C4E72">
        <w:rPr>
          <w:rFonts w:ascii="Times New Roman" w:hAnsi="Times New Roman"/>
          <w:b/>
          <w:sz w:val="28"/>
          <w:szCs w:val="28"/>
          <w:shd w:val="clear" w:color="auto" w:fill="FFFFFF"/>
          <w:lang w:val="uk-UA"/>
        </w:rPr>
        <w:t>3.1. Особливості тренування юних важкоатлетів</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Фізична підготовка спрямована на підвищення функціональних можливостей людини, розвиток його фізичних якостей: швидкості, сили, витривалості, спритності та ін.; технічна підготовка - на формування певних рухових навичок і їх вдосконалення, що представляють єдиний тренувальний процес.</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Фахівці вказують на необхідність більш диференційованої загально-фізичної підготовки (ЗФП) при тренуванні не тільки дорослих спортсменів, але і юних [25]. На ранніх етапах тренування майже всі види фізичних вправ сприяють удосконаленню рухових функцій спортсменів. У міру наростання тренованості коло вправ, що забезпечують спеціальну фізичну підготовку (СФП), звужується [11]. Тренування в будь-якому виді спорту підвищує загальні функціональні можливості організму, і на цьому тлі відбувається розвиток специфічних якостей, необхідних для досягнення високих результатів в тому вигляді вправ, який є предметом тренування.</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ЗФП необхідна як основа розвитку спеціальної тренованості. Ця підготовка забезпечує вже в юному віці зростання результатів не тільки в даному виді вправи, але і в інших видах спорту [4</w:t>
      </w:r>
      <w:r w:rsidR="0005632B">
        <w:rPr>
          <w:rFonts w:ascii="Times New Roman" w:hAnsi="Times New Roman"/>
          <w:sz w:val="28"/>
          <w:szCs w:val="28"/>
          <w:shd w:val="clear" w:color="auto" w:fill="FFFFFF"/>
          <w:lang w:val="uk-UA"/>
        </w:rPr>
        <w:t>; 34</w:t>
      </w:r>
      <w:r w:rsidRPr="001C4E72">
        <w:rPr>
          <w:rFonts w:ascii="Times New Roman" w:hAnsi="Times New Roman"/>
          <w:sz w:val="28"/>
          <w:szCs w:val="28"/>
          <w:shd w:val="clear" w:color="auto" w:fill="FFFFFF"/>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Багаторічна підготовка важкоатлетів - складний процес становлення спортивної майстерності, кожен рівень якого характеризується своїми цілями, завданнями, засобами і організацією підготовки.</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Організація навчально-тренувального та навчально-виховного процесу</w:t>
      </w:r>
      <w:r w:rsidR="0005632B">
        <w:rPr>
          <w:rFonts w:ascii="Times New Roman" w:hAnsi="Times New Roman"/>
          <w:sz w:val="28"/>
          <w:szCs w:val="28"/>
          <w:shd w:val="clear" w:color="auto" w:fill="FFFFFF"/>
          <w:lang w:val="uk-UA"/>
        </w:rPr>
        <w:t xml:space="preserve"> </w:t>
      </w:r>
      <w:r w:rsidR="0005632B">
        <w:rPr>
          <w:rFonts w:ascii="Times New Roman" w:hAnsi="Times New Roman"/>
          <w:color w:val="000000"/>
          <w:sz w:val="28"/>
          <w:szCs w:val="28"/>
          <w:lang w:val="uk-UA"/>
        </w:rPr>
        <w:t>[18, с. 29; 37</w:t>
      </w:r>
      <w:r w:rsidR="0005632B">
        <w:rPr>
          <w:rFonts w:ascii="Times New Roman" w:hAnsi="Times New Roman"/>
          <w:color w:val="000000"/>
          <w:sz w:val="28"/>
          <w:szCs w:val="28"/>
          <w:lang w:val="uk-UA"/>
        </w:rPr>
        <w:t>, с.</w:t>
      </w:r>
      <w:r w:rsidR="0005632B">
        <w:rPr>
          <w:rFonts w:ascii="Times New Roman" w:hAnsi="Times New Roman"/>
          <w:color w:val="000000"/>
          <w:sz w:val="28"/>
          <w:szCs w:val="28"/>
          <w:lang w:val="uk-UA"/>
        </w:rPr>
        <w:t>10</w:t>
      </w:r>
      <w:r w:rsidR="0005632B">
        <w:rPr>
          <w:rFonts w:ascii="Times New Roman" w:hAnsi="Times New Roman"/>
          <w:color w:val="000000"/>
          <w:sz w:val="28"/>
          <w:szCs w:val="28"/>
          <w:lang w:val="uk-UA"/>
        </w:rPr>
        <w:t>4</w:t>
      </w:r>
      <w:r w:rsidR="0005632B" w:rsidRPr="001C4E72">
        <w:rPr>
          <w:rFonts w:ascii="Times New Roman" w:hAnsi="Times New Roman"/>
          <w:color w:val="000000"/>
          <w:sz w:val="28"/>
          <w:szCs w:val="28"/>
          <w:lang w:val="uk-UA"/>
        </w:rPr>
        <w:t>]</w:t>
      </w:r>
      <w:r w:rsidR="0005632B" w:rsidRPr="001C4E72">
        <w:rPr>
          <w:rFonts w:ascii="Times New Roman" w:hAnsi="Times New Roman"/>
          <w:sz w:val="28"/>
          <w:szCs w:val="28"/>
          <w:lang w:val="uk-UA"/>
        </w:rPr>
        <w:t>.</w:t>
      </w:r>
      <w:r w:rsidRPr="001C4E72">
        <w:rPr>
          <w:rFonts w:ascii="Times New Roman" w:hAnsi="Times New Roman"/>
          <w:sz w:val="28"/>
          <w:szCs w:val="28"/>
          <w:shd w:val="clear" w:color="auto" w:fill="FFFFFF"/>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lastRenderedPageBreak/>
        <w:t>1. Комплектування спортивних груп, організація навчально-тренувальних занять, проведення навчально-виховної роботи з вихованцями здійснюється дирекцією і тренерською радою спортивних шкіл. Це є одним з найбільш відповідальних етапів організаційної та методичної діяльності всього колективу.</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2. Навчальні групи комплектуються з числа найбільш здібних до занять важкою атлетикою дітей, підлітків, юнаків і дівчат, а також спортсменів, які перейшли з інших видів спорту, які виявили здібності до важкої атлетики та відповідають вимогам за рівнем спортивної та фізичної підготовленості для надходження в спортивні школи.</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3. В окремих випадках учні, які не відповідають відповідним вимогам, можуть бути зараховані в навчальну групу як виняток за рішенням тренерської ради за умови, що ці учні мають певний розряд і фізичні дані, що дозволяють досягти необхідного рівня спортивної підготовки протягом навчального року.</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4. У разі, якщо спортсмен має вищий розряд, ніж члени його навчальної групи, і успішно справляється з тренувальними навантаженнями, він може бути переведений на наступний рік навчання за згодою тренерської ради і з дозволу лікаря.</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5. У разі, якщо спортсмен входить до основного складу збірної команди області, і вище, і регулярно показує високі результати, то незалежно від віку він може бути зарахований до групи вищої спортивної майстерності.</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6. При виконанні нормативів по спортивній підготовці необхідно оцінювати техніку виконання класичних вправ (ривок, поштовх), в першу чергу звертаючи увагу на </w:t>
      </w:r>
      <w:proofErr w:type="spellStart"/>
      <w:r w:rsidRPr="001C4E72">
        <w:rPr>
          <w:rFonts w:ascii="Times New Roman" w:hAnsi="Times New Roman"/>
          <w:sz w:val="28"/>
          <w:szCs w:val="28"/>
          <w:shd w:val="clear" w:color="auto" w:fill="FFFFFF"/>
          <w:lang w:val="uk-UA"/>
        </w:rPr>
        <w:t>швидкісно</w:t>
      </w:r>
      <w:proofErr w:type="spellEnd"/>
      <w:r w:rsidRPr="001C4E72">
        <w:rPr>
          <w:rFonts w:ascii="Times New Roman" w:hAnsi="Times New Roman"/>
          <w:sz w:val="28"/>
          <w:szCs w:val="28"/>
          <w:shd w:val="clear" w:color="auto" w:fill="FFFFFF"/>
          <w:lang w:val="uk-UA"/>
        </w:rPr>
        <w:t>-силові і координаційні здібності.</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7. Поряд з нормативами по спортивній підготовці при комплектуванні навчальних груп враховується виконання учнями нормативів із загальної фізичної підготовки.</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8. Набір і прийом в спортивні школи здійснюється приймальними комісіями цих шкіл. Зарахування учнів оформляється наказом на підставі протоколу комісії.</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lastRenderedPageBreak/>
        <w:t>9. Робота в спортивних школах проводиться цілий рік на підставі даної програми.</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10. Вихованці у спортивні школи розподіляються по навчальним групам з урахуванням віку, рівня спортивної та загально-фізичної підготовленості.</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11. Основними формами проведення навчально-тренувальної роботи в спортивних школах є:</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групові теоретичні заняття у вигляді бесід тренерів, лікарів, лекцій фахівців за темами, викладеним в програмі (по кожній темі тренер пропонує учням список літератури і перелік питань для проведення заліку);</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практичні заняття і тренування відповідно до вимог програми для кожної групи за розкладом, затвердженим дирекцією школи;</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індивідуальні заняття відповідно до планів і завдань, встановлених для спортсменів;</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участь важкоатлетів в спортивних змаганнях і відновлювальних заходах;</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навчально-тренувальні заняття, що проводяться на табірних та навчально-тренувальних зборах;</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перегляд і методичний розбір навчальних відеофільмів, спортивних змагань;</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тренерська та суддівська практика.</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12. У процесі теоретичних і практичних занять учні повинні отримати знання і навички тренера і спортивного судді [17].</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Велике значення для реалізації цілей спортивної підготовки важкоатлетів має використання в роботі спортивних шкіл передових методів навчання, тренування і організації навчально-тренувального та виховного процесу за допомогою єдиної методичної системи, доведеної до рівня поурочних програм.</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Тренувальна робота з юними спортсменами не повинна бути спрямована на досягнення високого спортивного результату в перші роки навчання.</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Така форсована підготовка призводить, як правило, до зупинки зростання результатів. Спортивні тренування в початковий період навчання слід проводити </w:t>
      </w:r>
      <w:r w:rsidRPr="001C4E72">
        <w:rPr>
          <w:rFonts w:ascii="Times New Roman" w:hAnsi="Times New Roman"/>
          <w:sz w:val="28"/>
          <w:szCs w:val="28"/>
          <w:shd w:val="clear" w:color="auto" w:fill="FFFFFF"/>
          <w:lang w:val="uk-UA"/>
        </w:rPr>
        <w:lastRenderedPageBreak/>
        <w:t>з перспективою на багаторічне спортивне зростання, що триває і після переходу в іншу групу [4].</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СФП в юному віці повинна спиратися на хорошу ЗФП, яка в кожному виді спорту має свої специфічні особливості. Співвідношення ЗФП і СФП має свої характерні риси в різних видах спорту. У початковий період тренування юних спортсменів на ЗФП відводиться в середньому від 50 до 80% тренувального часу [11</w:t>
      </w:r>
      <w:r w:rsidR="0005632B">
        <w:rPr>
          <w:rFonts w:ascii="Times New Roman" w:hAnsi="Times New Roman"/>
          <w:sz w:val="28"/>
          <w:szCs w:val="28"/>
          <w:shd w:val="clear" w:color="auto" w:fill="FFFFFF"/>
          <w:lang w:val="uk-UA"/>
        </w:rPr>
        <w:t>, с. 77</w:t>
      </w:r>
      <w:r w:rsidRPr="001C4E72">
        <w:rPr>
          <w:rFonts w:ascii="Times New Roman" w:hAnsi="Times New Roman"/>
          <w:sz w:val="28"/>
          <w:szCs w:val="28"/>
          <w:shd w:val="clear" w:color="auto" w:fill="FFFFFF"/>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Різнобічна фізична підготовка повинна враховувати особливості обраного виду спорту, не всякі різнобічні тренування раціональні. Дійсне зростання технічних результатів приносить тільки таке різнобічне тренування, яке побудоване з урахуванням позитивної взаємодії застосовуваних засобів</w:t>
      </w:r>
      <w:r w:rsidR="0005632B">
        <w:rPr>
          <w:rFonts w:ascii="Times New Roman" w:hAnsi="Times New Roman"/>
          <w:sz w:val="28"/>
          <w:szCs w:val="28"/>
          <w:shd w:val="clear" w:color="auto" w:fill="FFFFFF"/>
          <w:lang w:val="uk-UA"/>
        </w:rPr>
        <w:t xml:space="preserve"> з основними руховими навичками</w:t>
      </w:r>
      <w:r w:rsidR="0005632B" w:rsidRPr="0005632B">
        <w:rPr>
          <w:rFonts w:ascii="Times New Roman" w:hAnsi="Times New Roman"/>
          <w:color w:val="000000"/>
          <w:sz w:val="28"/>
          <w:szCs w:val="28"/>
          <w:lang w:val="uk-UA"/>
        </w:rPr>
        <w:t xml:space="preserve"> </w:t>
      </w:r>
      <w:r w:rsidR="0005632B">
        <w:rPr>
          <w:rFonts w:ascii="Times New Roman" w:hAnsi="Times New Roman"/>
          <w:color w:val="000000"/>
          <w:sz w:val="28"/>
          <w:szCs w:val="28"/>
          <w:lang w:val="uk-UA"/>
        </w:rPr>
        <w:t>[7</w:t>
      </w:r>
      <w:r w:rsidR="0005632B">
        <w:rPr>
          <w:rFonts w:ascii="Times New Roman" w:hAnsi="Times New Roman"/>
          <w:color w:val="000000"/>
          <w:sz w:val="28"/>
          <w:szCs w:val="28"/>
          <w:lang w:val="uk-UA"/>
        </w:rPr>
        <w:t>, с.4</w:t>
      </w:r>
      <w:r w:rsidR="0005632B" w:rsidRPr="001C4E72">
        <w:rPr>
          <w:rFonts w:ascii="Times New Roman" w:hAnsi="Times New Roman"/>
          <w:color w:val="000000"/>
          <w:sz w:val="28"/>
          <w:szCs w:val="28"/>
          <w:lang w:val="uk-UA"/>
        </w:rPr>
        <w:t>]</w:t>
      </w:r>
      <w:r w:rsidR="0005632B" w:rsidRPr="001C4E72">
        <w:rPr>
          <w:rFonts w:ascii="Times New Roman" w:hAnsi="Times New Roman"/>
          <w:sz w:val="28"/>
          <w:szCs w:val="28"/>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Чим вище рівень тренованості спортсмена, тим більшу питому вагу набуває СФП. При наявності високої спортивної майстерності навіть ЗФП повинна мати спеціальну спрямованість. Розвиток фізичних якостей на цьому етапі тренування забезпечується переважно заняттями обраним видом спорту або вправами, близькими до нього за структурою і за фізіологічним ефектом. Так, [8] вказує, що ЗФП не може замінити спеціальну роботу в конкретному виді спорту. Специфіка виду м'язової діяльності відбивається і на функціональних, і на морфологічних особливостях організму спортсмена. Кожен конкретний вид спорту формує спеціальну </w:t>
      </w:r>
      <w:proofErr w:type="spellStart"/>
      <w:r w:rsidRPr="001C4E72">
        <w:rPr>
          <w:rFonts w:ascii="Times New Roman" w:hAnsi="Times New Roman"/>
          <w:sz w:val="28"/>
          <w:szCs w:val="28"/>
          <w:shd w:val="clear" w:color="auto" w:fill="FFFFFF"/>
          <w:lang w:val="uk-UA"/>
        </w:rPr>
        <w:t>морфофункціональну</w:t>
      </w:r>
      <w:proofErr w:type="spellEnd"/>
      <w:r w:rsidRPr="001C4E72">
        <w:rPr>
          <w:rFonts w:ascii="Times New Roman" w:hAnsi="Times New Roman"/>
          <w:sz w:val="28"/>
          <w:szCs w:val="28"/>
          <w:shd w:val="clear" w:color="auto" w:fill="FFFFFF"/>
          <w:lang w:val="uk-UA"/>
        </w:rPr>
        <w:t xml:space="preserve"> гармонію. Для важкоатлета ця гармонія вир</w:t>
      </w:r>
      <w:r w:rsidR="0005632B">
        <w:rPr>
          <w:rFonts w:ascii="Times New Roman" w:hAnsi="Times New Roman"/>
          <w:sz w:val="28"/>
          <w:szCs w:val="28"/>
          <w:shd w:val="clear" w:color="auto" w:fill="FFFFFF"/>
          <w:lang w:val="uk-UA"/>
        </w:rPr>
        <w:t xml:space="preserve">ажається в розвитку сили м'язів </w:t>
      </w:r>
      <w:r w:rsidR="0005632B">
        <w:rPr>
          <w:rFonts w:ascii="Times New Roman" w:hAnsi="Times New Roman"/>
          <w:color w:val="000000"/>
          <w:sz w:val="28"/>
          <w:szCs w:val="28"/>
          <w:lang w:val="uk-UA"/>
        </w:rPr>
        <w:t>[41</w:t>
      </w:r>
      <w:r w:rsidR="0005632B">
        <w:rPr>
          <w:rFonts w:ascii="Times New Roman" w:hAnsi="Times New Roman"/>
          <w:color w:val="000000"/>
          <w:sz w:val="28"/>
          <w:szCs w:val="28"/>
          <w:lang w:val="uk-UA"/>
        </w:rPr>
        <w:t>, с.</w:t>
      </w:r>
      <w:r w:rsidR="0005632B">
        <w:rPr>
          <w:rFonts w:ascii="Times New Roman" w:hAnsi="Times New Roman"/>
          <w:color w:val="000000"/>
          <w:sz w:val="28"/>
          <w:szCs w:val="28"/>
          <w:lang w:val="uk-UA"/>
        </w:rPr>
        <w:t>12</w:t>
      </w:r>
      <w:r w:rsidR="0005632B" w:rsidRPr="001C4E72">
        <w:rPr>
          <w:rFonts w:ascii="Times New Roman" w:hAnsi="Times New Roman"/>
          <w:color w:val="000000"/>
          <w:sz w:val="28"/>
          <w:szCs w:val="28"/>
          <w:lang w:val="uk-UA"/>
        </w:rPr>
        <w:t>]</w:t>
      </w:r>
      <w:r w:rsidR="0005632B" w:rsidRPr="001C4E72">
        <w:rPr>
          <w:rFonts w:ascii="Times New Roman" w:hAnsi="Times New Roman"/>
          <w:sz w:val="28"/>
          <w:szCs w:val="28"/>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Дослідження юних важкоатлетів, проведені Б. Є. </w:t>
      </w:r>
      <w:proofErr w:type="spellStart"/>
      <w:r w:rsidRPr="001C4E72">
        <w:rPr>
          <w:rFonts w:ascii="Times New Roman" w:hAnsi="Times New Roman"/>
          <w:sz w:val="28"/>
          <w:szCs w:val="28"/>
          <w:shd w:val="clear" w:color="auto" w:fill="FFFFFF"/>
          <w:lang w:val="uk-UA"/>
        </w:rPr>
        <w:t>Подскоцьким</w:t>
      </w:r>
      <w:proofErr w:type="spellEnd"/>
      <w:r w:rsidRPr="001C4E72">
        <w:rPr>
          <w:rFonts w:ascii="Times New Roman" w:hAnsi="Times New Roman"/>
          <w:sz w:val="28"/>
          <w:szCs w:val="28"/>
          <w:shd w:val="clear" w:color="auto" w:fill="FFFFFF"/>
          <w:lang w:val="uk-UA"/>
        </w:rPr>
        <w:t>, М. Т. Лук'яновим та іншими фахівцями, показали ефективність всебічного фізичного розвитку в період початкової підготовки і при подальшій спеціалізації.</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Тому при плануванні навчального часу в тренувальному процесі юних штангістів поряд з СФП велика увага приділяється ЗФП. Якщо простежити, як змінювалося ставлення авторів програм з важкої атлетики на розподіл навчальних годин на ЗФП і СФП, то, наприклад, Б.Є. </w:t>
      </w:r>
      <w:proofErr w:type="spellStart"/>
      <w:r w:rsidRPr="001C4E72">
        <w:rPr>
          <w:rFonts w:ascii="Times New Roman" w:hAnsi="Times New Roman"/>
          <w:sz w:val="28"/>
          <w:szCs w:val="28"/>
          <w:shd w:val="clear" w:color="auto" w:fill="FFFFFF"/>
          <w:lang w:val="uk-UA"/>
        </w:rPr>
        <w:t>Подскоцький</w:t>
      </w:r>
      <w:proofErr w:type="spellEnd"/>
      <w:r w:rsidRPr="001C4E72">
        <w:rPr>
          <w:rFonts w:ascii="Times New Roman" w:hAnsi="Times New Roman"/>
          <w:sz w:val="28"/>
          <w:szCs w:val="28"/>
          <w:shd w:val="clear" w:color="auto" w:fill="FFFFFF"/>
          <w:lang w:val="uk-UA"/>
        </w:rPr>
        <w:t xml:space="preserve"> в 1968 році на заняття ЗФП в групі початкової підготовки відводив 104 год., а на СФП - 182 </w:t>
      </w:r>
      <w:r w:rsidRPr="001C4E72">
        <w:rPr>
          <w:rFonts w:ascii="Times New Roman" w:hAnsi="Times New Roman"/>
          <w:sz w:val="28"/>
          <w:szCs w:val="28"/>
          <w:shd w:val="clear" w:color="auto" w:fill="FFFFFF"/>
          <w:lang w:val="uk-UA"/>
        </w:rPr>
        <w:lastRenderedPageBreak/>
        <w:t xml:space="preserve">год. на рік, в 1974 році Н.С. </w:t>
      </w:r>
      <w:proofErr w:type="spellStart"/>
      <w:r w:rsidRPr="001C4E72">
        <w:rPr>
          <w:rFonts w:ascii="Times New Roman" w:hAnsi="Times New Roman"/>
          <w:sz w:val="28"/>
          <w:szCs w:val="28"/>
          <w:shd w:val="clear" w:color="auto" w:fill="FFFFFF"/>
          <w:lang w:val="uk-UA"/>
        </w:rPr>
        <w:t>Іпполітов</w:t>
      </w:r>
      <w:proofErr w:type="spellEnd"/>
      <w:r w:rsidRPr="001C4E72">
        <w:rPr>
          <w:rFonts w:ascii="Times New Roman" w:hAnsi="Times New Roman"/>
          <w:sz w:val="28"/>
          <w:szCs w:val="28"/>
          <w:shd w:val="clear" w:color="auto" w:fill="FFFFFF"/>
          <w:lang w:val="uk-UA"/>
        </w:rPr>
        <w:t xml:space="preserve"> і А.І. </w:t>
      </w:r>
      <w:proofErr w:type="spellStart"/>
      <w:r w:rsidRPr="001C4E72">
        <w:rPr>
          <w:rFonts w:ascii="Times New Roman" w:hAnsi="Times New Roman"/>
          <w:sz w:val="28"/>
          <w:szCs w:val="28"/>
          <w:shd w:val="clear" w:color="auto" w:fill="FFFFFF"/>
          <w:lang w:val="uk-UA"/>
        </w:rPr>
        <w:t>Фаламєєв</w:t>
      </w:r>
      <w:proofErr w:type="spellEnd"/>
      <w:r w:rsidRPr="001C4E72">
        <w:rPr>
          <w:rFonts w:ascii="Times New Roman" w:hAnsi="Times New Roman"/>
          <w:sz w:val="28"/>
          <w:szCs w:val="28"/>
          <w:shd w:val="clear" w:color="auto" w:fill="FFFFFF"/>
          <w:lang w:val="uk-UA"/>
        </w:rPr>
        <w:t xml:space="preserve"> - відповідно 130 і 306 год., А.Т. Єрмаков в 1977 році - 170 і 414 год. на рік, В.Ф. Скотарів, В.Є. Смирнов, Я.Е. </w:t>
      </w:r>
      <w:proofErr w:type="spellStart"/>
      <w:r w:rsidRPr="001C4E72">
        <w:rPr>
          <w:rFonts w:ascii="Times New Roman" w:hAnsi="Times New Roman"/>
          <w:sz w:val="28"/>
          <w:szCs w:val="28"/>
          <w:shd w:val="clear" w:color="auto" w:fill="FFFFFF"/>
          <w:lang w:val="uk-UA"/>
        </w:rPr>
        <w:t>Якубенко</w:t>
      </w:r>
      <w:proofErr w:type="spellEnd"/>
      <w:r w:rsidRPr="001C4E72">
        <w:rPr>
          <w:rFonts w:ascii="Times New Roman" w:hAnsi="Times New Roman"/>
          <w:sz w:val="28"/>
          <w:szCs w:val="28"/>
          <w:shd w:val="clear" w:color="auto" w:fill="FFFFFF"/>
          <w:lang w:val="uk-UA"/>
        </w:rPr>
        <w:t xml:space="preserve"> в 2005 році - 180 і 175 годин.</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Відомо, що поділ процесу багаторічної підготовки спортсменів у багатьох видах спорту від вікових меж істотно не залежить. Немає такої суворої залежності і в важкоатлетичному спорті. Тому відправною точкою для початку поетапного планування підготовки молодих важкоатлетів можуть бути рекордні досягнення, які показують сучасні вітчизняні атлети у віці в середньому від 18 до 25 років. У той же час зона оптимальних досягнень важкоатлетів як у чоловіків, так і жінок лежить в більш широких вікових межах - від 15 до 28-30 років [24</w:t>
      </w:r>
      <w:r w:rsidR="0005632B">
        <w:rPr>
          <w:rFonts w:ascii="Times New Roman" w:hAnsi="Times New Roman"/>
          <w:sz w:val="28"/>
          <w:szCs w:val="28"/>
          <w:shd w:val="clear" w:color="auto" w:fill="FFFFFF"/>
          <w:lang w:val="uk-UA"/>
        </w:rPr>
        <w:t>, с. 77</w:t>
      </w:r>
      <w:r w:rsidRPr="001C4E72">
        <w:rPr>
          <w:rFonts w:ascii="Times New Roman" w:hAnsi="Times New Roman"/>
          <w:sz w:val="28"/>
          <w:szCs w:val="28"/>
          <w:shd w:val="clear" w:color="auto" w:fill="FFFFFF"/>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З урахуванням цього положення багаторічна підготовка юних спортсменів повинна будуватися таким чином, щоб підготовка до цієї зони спортивних досягнень за своєю тривалістю була досить ґрунтовною. Як правило, вона не може бути менше 4-5 років [12]. Дослідження зарубіжних вчених дозволили довести те, що тренувальні заняття з вагами з 11-12 років і навіть з більш молодого віку, якщо вони враховують вікові особливості організму, що росте, призводять до вироблення більш досконалих пристосувальних механізмів нервово-м'язової та функціональної систем організму юних штангістів. Багаторічна підготовка молодих важкоатлетів повинна бути строго орієнтована на їх вікові можливості (в першу чергу), а також будуватися відповідно до рівня фізичної, технічної та функ</w:t>
      </w:r>
      <w:r w:rsidR="0005632B">
        <w:rPr>
          <w:rFonts w:ascii="Times New Roman" w:hAnsi="Times New Roman"/>
          <w:sz w:val="28"/>
          <w:szCs w:val="28"/>
          <w:shd w:val="clear" w:color="auto" w:fill="FFFFFF"/>
          <w:lang w:val="uk-UA"/>
        </w:rPr>
        <w:t>ціональної готовності організму</w:t>
      </w:r>
      <w:r w:rsidR="0005632B" w:rsidRPr="0005632B">
        <w:rPr>
          <w:rFonts w:ascii="Times New Roman" w:hAnsi="Times New Roman"/>
          <w:color w:val="000000"/>
          <w:sz w:val="28"/>
          <w:szCs w:val="28"/>
          <w:lang w:val="uk-UA"/>
        </w:rPr>
        <w:t xml:space="preserve"> </w:t>
      </w:r>
      <w:r w:rsidR="0005632B">
        <w:rPr>
          <w:rFonts w:ascii="Times New Roman" w:hAnsi="Times New Roman"/>
          <w:color w:val="000000"/>
          <w:sz w:val="28"/>
          <w:szCs w:val="28"/>
          <w:lang w:val="uk-UA"/>
        </w:rPr>
        <w:t>[2</w:t>
      </w:r>
      <w:r w:rsidR="0005632B" w:rsidRPr="001C4E72">
        <w:rPr>
          <w:rFonts w:ascii="Times New Roman" w:hAnsi="Times New Roman"/>
          <w:color w:val="000000"/>
          <w:sz w:val="28"/>
          <w:szCs w:val="28"/>
          <w:lang w:val="uk-UA"/>
        </w:rPr>
        <w:t>4</w:t>
      </w:r>
      <w:r w:rsidR="0005632B">
        <w:rPr>
          <w:rFonts w:ascii="Times New Roman" w:hAnsi="Times New Roman"/>
          <w:color w:val="000000"/>
          <w:sz w:val="28"/>
          <w:szCs w:val="28"/>
          <w:lang w:val="uk-UA"/>
        </w:rPr>
        <w:t>, с.</w:t>
      </w:r>
      <w:r w:rsidR="0005632B">
        <w:rPr>
          <w:rFonts w:ascii="Times New Roman" w:hAnsi="Times New Roman"/>
          <w:color w:val="000000"/>
          <w:sz w:val="28"/>
          <w:szCs w:val="28"/>
          <w:lang w:val="uk-UA"/>
        </w:rPr>
        <w:t>88</w:t>
      </w:r>
      <w:r w:rsidR="0005632B" w:rsidRPr="001C4E72">
        <w:rPr>
          <w:rFonts w:ascii="Times New Roman" w:hAnsi="Times New Roman"/>
          <w:color w:val="000000"/>
          <w:sz w:val="28"/>
          <w:szCs w:val="28"/>
          <w:lang w:val="uk-UA"/>
        </w:rPr>
        <w:t>]</w:t>
      </w:r>
      <w:r w:rsidR="0005632B" w:rsidRPr="001C4E72">
        <w:rPr>
          <w:rFonts w:ascii="Times New Roman" w:hAnsi="Times New Roman"/>
          <w:sz w:val="28"/>
          <w:szCs w:val="28"/>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Специфічний вплив рухової діяльності найбільш виразно проявляється у юних спортсменів. Наприклад, штангіста можна легко відрізнити від гімнаста або борця. Але значення цього чинника, як вказую багато дослідників, частково проявляється вже в юнацькому віці. Аналіз фізичного розвитку спортсменів, що спеціалізуються у важкій атлетиці, бігу на середні дистанції, стрибках у висоту, баскетболі та ін. В плані вікової динаміки дає підставу говорити про те, що у формуванні типу статури природний і штучний відбір грають не основну роль. Представники різних видів спорту відрізняються не тільки тотальними </w:t>
      </w:r>
      <w:r w:rsidRPr="001C4E72">
        <w:rPr>
          <w:rFonts w:ascii="Times New Roman" w:hAnsi="Times New Roman"/>
          <w:sz w:val="28"/>
          <w:szCs w:val="28"/>
          <w:shd w:val="clear" w:color="auto" w:fill="FFFFFF"/>
          <w:lang w:val="uk-UA"/>
        </w:rPr>
        <w:lastRenderedPageBreak/>
        <w:t>розмірами і пропорціями тіла, але і деякими конституційними особливостями, співвідношенням фракційних значень ваги тіла (м'язів, підшкірного і загального жиру скелета). Про це говорять дослідження А.Н. Воробйова, що вказують на те, що вправи з навантаженнями, особливо значної ваги або при великому напруженні, надають специфічний біологічний вплив на організм [13</w:t>
      </w:r>
      <w:r w:rsidR="0005632B">
        <w:rPr>
          <w:rFonts w:ascii="Times New Roman" w:hAnsi="Times New Roman"/>
          <w:sz w:val="28"/>
          <w:szCs w:val="28"/>
          <w:shd w:val="clear" w:color="auto" w:fill="FFFFFF"/>
          <w:lang w:val="uk-UA"/>
        </w:rPr>
        <w:t>, с. 109</w:t>
      </w:r>
      <w:r w:rsidRPr="001C4E72">
        <w:rPr>
          <w:rFonts w:ascii="Times New Roman" w:hAnsi="Times New Roman"/>
          <w:sz w:val="28"/>
          <w:szCs w:val="28"/>
          <w:shd w:val="clear" w:color="auto" w:fill="FFFFFF"/>
          <w:lang w:val="uk-UA"/>
        </w:rPr>
        <w:t>].</w:t>
      </w:r>
    </w:p>
    <w:p w:rsidR="004324BB" w:rsidRPr="001C4E72" w:rsidRDefault="004324BB">
      <w:pPr>
        <w:spacing w:after="0" w:line="360" w:lineRule="auto"/>
        <w:jc w:val="both"/>
        <w:rPr>
          <w:rFonts w:ascii="Times New Roman" w:hAnsi="Times New Roman"/>
          <w:b/>
          <w:sz w:val="28"/>
          <w:szCs w:val="28"/>
          <w:shd w:val="clear" w:color="auto" w:fill="FFFFFF"/>
          <w:lang w:val="uk-UA"/>
        </w:rPr>
      </w:pPr>
    </w:p>
    <w:p w:rsidR="002A070D" w:rsidRPr="001C4E72" w:rsidRDefault="004324BB">
      <w:pPr>
        <w:spacing w:after="0" w:line="360" w:lineRule="auto"/>
        <w:jc w:val="both"/>
        <w:rPr>
          <w:rFonts w:ascii="Times New Roman" w:hAnsi="Times New Roman"/>
          <w:b/>
          <w:sz w:val="28"/>
          <w:szCs w:val="28"/>
          <w:shd w:val="clear" w:color="auto" w:fill="FFFFFF"/>
          <w:lang w:val="uk-UA"/>
        </w:rPr>
      </w:pPr>
      <w:r w:rsidRPr="001C4E72">
        <w:rPr>
          <w:rFonts w:ascii="Times New Roman" w:hAnsi="Times New Roman"/>
          <w:b/>
          <w:sz w:val="28"/>
          <w:szCs w:val="28"/>
          <w:shd w:val="clear" w:color="auto" w:fill="FFFFFF"/>
          <w:lang w:val="uk-UA"/>
        </w:rPr>
        <w:t>1.</w:t>
      </w:r>
      <w:r w:rsidR="00AD0CD5" w:rsidRPr="001C4E72">
        <w:rPr>
          <w:rFonts w:ascii="Times New Roman" w:hAnsi="Times New Roman"/>
          <w:b/>
          <w:sz w:val="28"/>
          <w:szCs w:val="28"/>
          <w:shd w:val="clear" w:color="auto" w:fill="FFFFFF"/>
          <w:lang w:val="uk-UA"/>
        </w:rPr>
        <w:t>3.2. Методи розвитку сили у навчально-тренувальному процесі важкоатлетів</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М'язи важкоатлета повинні розвивати не тільки велику силову напругу, а й значну швидкість, так як класичні вправи (ривок і поштовх) виконуються не тільки на тлі максимального прояву силових здібностей атлета, але і дуже швидко.</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Як відомо, здатності проявляти більшу (максимальну) силу і одночасно - граничну швидкість не пов'язані між собою. Можна мати велику силу (наприклад, добре проявляється в силовому триборстві або культуризмі) і в той же час не вміти реалізувати її швидко при виконанні ривка або поштовху. Якщо в силовому триборстві від атлета не потрібно виконання вправ якомога швидше, а часто це може дати прямо протилежний ефект, то в важкоатлетичному спорті спортсмен не може досягти високих результатів без здатності проявляти «швидку силу». Тому важкоатлетичний спорт по праву належить до </w:t>
      </w:r>
      <w:proofErr w:type="spellStart"/>
      <w:r w:rsidRPr="001C4E72">
        <w:rPr>
          <w:rFonts w:ascii="Times New Roman" w:hAnsi="Times New Roman"/>
          <w:sz w:val="28"/>
          <w:szCs w:val="28"/>
          <w:shd w:val="clear" w:color="auto" w:fill="FFFFFF"/>
          <w:lang w:val="uk-UA"/>
        </w:rPr>
        <w:t>швидкісно</w:t>
      </w:r>
      <w:proofErr w:type="spellEnd"/>
      <w:r w:rsidRPr="001C4E72">
        <w:rPr>
          <w:rFonts w:ascii="Times New Roman" w:hAnsi="Times New Roman"/>
          <w:sz w:val="28"/>
          <w:szCs w:val="28"/>
          <w:shd w:val="clear" w:color="auto" w:fill="FFFFFF"/>
          <w:lang w:val="uk-UA"/>
        </w:rPr>
        <w:t>-силов</w:t>
      </w:r>
      <w:r w:rsidR="0005632B">
        <w:rPr>
          <w:rFonts w:ascii="Times New Roman" w:hAnsi="Times New Roman"/>
          <w:sz w:val="28"/>
          <w:szCs w:val="28"/>
          <w:shd w:val="clear" w:color="auto" w:fill="FFFFFF"/>
          <w:lang w:val="uk-UA"/>
        </w:rPr>
        <w:t xml:space="preserve">их видів спорту </w:t>
      </w:r>
      <w:r w:rsidR="0005632B">
        <w:rPr>
          <w:rFonts w:ascii="Times New Roman" w:hAnsi="Times New Roman"/>
          <w:color w:val="000000"/>
          <w:sz w:val="28"/>
          <w:szCs w:val="28"/>
          <w:lang w:val="uk-UA"/>
        </w:rPr>
        <w:t>[40</w:t>
      </w:r>
      <w:r w:rsidR="0005632B">
        <w:rPr>
          <w:rFonts w:ascii="Times New Roman" w:hAnsi="Times New Roman"/>
          <w:color w:val="000000"/>
          <w:sz w:val="28"/>
          <w:szCs w:val="28"/>
          <w:lang w:val="uk-UA"/>
        </w:rPr>
        <w:t>, с.</w:t>
      </w:r>
      <w:r w:rsidR="0005632B">
        <w:rPr>
          <w:rFonts w:ascii="Times New Roman" w:hAnsi="Times New Roman"/>
          <w:color w:val="000000"/>
          <w:sz w:val="28"/>
          <w:szCs w:val="28"/>
          <w:lang w:val="uk-UA"/>
        </w:rPr>
        <w:t>1</w:t>
      </w:r>
      <w:r w:rsidR="0005632B">
        <w:rPr>
          <w:rFonts w:ascii="Times New Roman" w:hAnsi="Times New Roman"/>
          <w:color w:val="000000"/>
          <w:sz w:val="28"/>
          <w:szCs w:val="28"/>
          <w:lang w:val="uk-UA"/>
        </w:rPr>
        <w:t>4</w:t>
      </w:r>
      <w:r w:rsidR="0005632B" w:rsidRPr="001C4E72">
        <w:rPr>
          <w:rFonts w:ascii="Times New Roman" w:hAnsi="Times New Roman"/>
          <w:color w:val="000000"/>
          <w:sz w:val="28"/>
          <w:szCs w:val="28"/>
          <w:lang w:val="uk-UA"/>
        </w:rPr>
        <w:t>]</w:t>
      </w:r>
      <w:r w:rsidR="0005632B" w:rsidRPr="001C4E72">
        <w:rPr>
          <w:rFonts w:ascii="Times New Roman" w:hAnsi="Times New Roman"/>
          <w:sz w:val="28"/>
          <w:szCs w:val="28"/>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У </w:t>
      </w:r>
      <w:proofErr w:type="spellStart"/>
      <w:r w:rsidRPr="001C4E72">
        <w:rPr>
          <w:rFonts w:ascii="Times New Roman" w:hAnsi="Times New Roman"/>
          <w:sz w:val="28"/>
          <w:szCs w:val="28"/>
          <w:shd w:val="clear" w:color="auto" w:fill="FFFFFF"/>
          <w:lang w:val="uk-UA"/>
        </w:rPr>
        <w:t>швидкісно</w:t>
      </w:r>
      <w:proofErr w:type="spellEnd"/>
      <w:r w:rsidRPr="001C4E72">
        <w:rPr>
          <w:rFonts w:ascii="Times New Roman" w:hAnsi="Times New Roman"/>
          <w:sz w:val="28"/>
          <w:szCs w:val="28"/>
          <w:shd w:val="clear" w:color="auto" w:fill="FFFFFF"/>
          <w:lang w:val="uk-UA"/>
        </w:rPr>
        <w:t xml:space="preserve">-силових вправах, такими є ривок і поштовх, сила не завжди визначає спортивний результат. Найбільш важливий показник в цих вправах - здатність проявляти силу в русі, тобто вміння піднімати великі ваги зі значною швидкістю. Отже, для важкоатлета найважливішим фізичним якістю є швидкість і сила. При підйомі штанги, особливо великих і максимальних ваг, атлет повинен повною мірою проявляти швидкість, так звані здатності до прояву вибухової сили. У той же час без гарної (міцної) техніки володіння класичними вправами показати в повній мірі такі якості атлет не зможе </w:t>
      </w:r>
      <w:r w:rsidRPr="001C4E72">
        <w:rPr>
          <w:rFonts w:ascii="Times New Roman" w:eastAsia="Times New Roman" w:hAnsi="Times New Roman"/>
          <w:sz w:val="28"/>
          <w:szCs w:val="28"/>
          <w:lang w:val="uk-UA" w:eastAsia="ru-RU"/>
        </w:rPr>
        <w:t>[30</w:t>
      </w:r>
      <w:r w:rsidR="0005632B">
        <w:rPr>
          <w:rFonts w:ascii="Times New Roman" w:eastAsia="Times New Roman" w:hAnsi="Times New Roman"/>
          <w:sz w:val="28"/>
          <w:szCs w:val="28"/>
          <w:lang w:val="uk-UA" w:eastAsia="ru-RU"/>
        </w:rPr>
        <w:t>, с. 88</w:t>
      </w:r>
      <w:r w:rsidRPr="001C4E72">
        <w:rPr>
          <w:rFonts w:ascii="Times New Roman" w:eastAsia="Times New Roman" w:hAnsi="Times New Roman"/>
          <w:sz w:val="28"/>
          <w:szCs w:val="28"/>
          <w:lang w:val="uk-UA" w:eastAsia="ru-RU"/>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lastRenderedPageBreak/>
        <w:t xml:space="preserve">Звідси можна зробити наступний висновок: тренувальний процес важкоатлета повинен бути організований таким чином, щоб він міг сприяти вдосконаленню техніки виконання вправ, розвивати різні фізичні якості і, </w:t>
      </w:r>
      <w:r w:rsidR="0005632B">
        <w:rPr>
          <w:rFonts w:ascii="Times New Roman" w:hAnsi="Times New Roman"/>
          <w:sz w:val="28"/>
          <w:szCs w:val="28"/>
          <w:shd w:val="clear" w:color="auto" w:fill="FFFFFF"/>
          <w:lang w:val="uk-UA"/>
        </w:rPr>
        <w:t>в особливості, швидкість і силу</w:t>
      </w:r>
      <w:r w:rsidR="0005632B" w:rsidRPr="0005632B">
        <w:rPr>
          <w:rFonts w:ascii="Times New Roman" w:hAnsi="Times New Roman"/>
          <w:color w:val="000000"/>
          <w:sz w:val="28"/>
          <w:szCs w:val="28"/>
          <w:lang w:val="uk-UA"/>
        </w:rPr>
        <w:t xml:space="preserve"> </w:t>
      </w:r>
      <w:r w:rsidR="0005632B">
        <w:rPr>
          <w:rFonts w:ascii="Times New Roman" w:hAnsi="Times New Roman"/>
          <w:color w:val="000000"/>
          <w:sz w:val="28"/>
          <w:szCs w:val="28"/>
          <w:lang w:val="uk-UA"/>
        </w:rPr>
        <w:t>[13</w:t>
      </w:r>
      <w:r w:rsidR="0005632B">
        <w:rPr>
          <w:rFonts w:ascii="Times New Roman" w:hAnsi="Times New Roman"/>
          <w:color w:val="000000"/>
          <w:sz w:val="28"/>
          <w:szCs w:val="28"/>
          <w:lang w:val="uk-UA"/>
        </w:rPr>
        <w:t>, с.</w:t>
      </w:r>
      <w:r w:rsidR="0005632B">
        <w:rPr>
          <w:rFonts w:ascii="Times New Roman" w:hAnsi="Times New Roman"/>
          <w:color w:val="000000"/>
          <w:sz w:val="28"/>
          <w:szCs w:val="28"/>
          <w:lang w:val="uk-UA"/>
        </w:rPr>
        <w:t>8</w:t>
      </w:r>
      <w:r w:rsidR="0005632B">
        <w:rPr>
          <w:rFonts w:ascii="Times New Roman" w:hAnsi="Times New Roman"/>
          <w:color w:val="000000"/>
          <w:sz w:val="28"/>
          <w:szCs w:val="28"/>
          <w:lang w:val="uk-UA"/>
        </w:rPr>
        <w:t>4</w:t>
      </w:r>
      <w:r w:rsidR="0005632B" w:rsidRPr="001C4E72">
        <w:rPr>
          <w:rFonts w:ascii="Times New Roman" w:hAnsi="Times New Roman"/>
          <w:color w:val="000000"/>
          <w:sz w:val="28"/>
          <w:szCs w:val="28"/>
          <w:lang w:val="uk-UA"/>
        </w:rPr>
        <w:t>]</w:t>
      </w:r>
      <w:r w:rsidR="0005632B" w:rsidRPr="001C4E72">
        <w:rPr>
          <w:rFonts w:ascii="Times New Roman" w:hAnsi="Times New Roman"/>
          <w:sz w:val="28"/>
          <w:szCs w:val="28"/>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Існують три методи розвитку максимальних зусиль при підйомі штанги, які ми вже згадували. В першому методі, повторного піднімання ваги до вираженого стомлення, тільки при останніх повтореннях фізіологічна реакція організму стає близькою до граничних зусиль, тому найбільш цінними стають останні підйоми. Цей метод рекомендується особам, які тільки що приступили до занять важкою атлетикою. Він дозволяє уникнути травм, а величина навантажен</w:t>
      </w:r>
      <w:r w:rsidR="0005632B">
        <w:rPr>
          <w:rFonts w:ascii="Times New Roman" w:hAnsi="Times New Roman"/>
          <w:sz w:val="28"/>
          <w:szCs w:val="28"/>
          <w:shd w:val="clear" w:color="auto" w:fill="FFFFFF"/>
          <w:lang w:val="uk-UA"/>
        </w:rPr>
        <w:t xml:space="preserve">ня не має принципового значення </w:t>
      </w:r>
      <w:r w:rsidR="0005632B">
        <w:rPr>
          <w:rFonts w:ascii="Times New Roman" w:hAnsi="Times New Roman"/>
          <w:color w:val="000000"/>
          <w:sz w:val="28"/>
          <w:szCs w:val="28"/>
          <w:lang w:val="uk-UA"/>
        </w:rPr>
        <w:t>[40</w:t>
      </w:r>
      <w:r w:rsidR="0005632B">
        <w:rPr>
          <w:rFonts w:ascii="Times New Roman" w:hAnsi="Times New Roman"/>
          <w:color w:val="000000"/>
          <w:sz w:val="28"/>
          <w:szCs w:val="28"/>
          <w:lang w:val="uk-UA"/>
        </w:rPr>
        <w:t>, с.</w:t>
      </w:r>
      <w:r w:rsidR="0005632B">
        <w:rPr>
          <w:rFonts w:ascii="Times New Roman" w:hAnsi="Times New Roman"/>
          <w:color w:val="000000"/>
          <w:sz w:val="28"/>
          <w:szCs w:val="28"/>
          <w:lang w:val="uk-UA"/>
        </w:rPr>
        <w:t>19</w:t>
      </w:r>
      <w:r w:rsidR="0005632B" w:rsidRPr="001C4E72">
        <w:rPr>
          <w:rFonts w:ascii="Times New Roman" w:hAnsi="Times New Roman"/>
          <w:color w:val="000000"/>
          <w:sz w:val="28"/>
          <w:szCs w:val="28"/>
          <w:lang w:val="uk-UA"/>
        </w:rPr>
        <w:t>]</w:t>
      </w:r>
      <w:r w:rsidR="0005632B" w:rsidRPr="001C4E72">
        <w:rPr>
          <w:rFonts w:ascii="Times New Roman" w:hAnsi="Times New Roman"/>
          <w:sz w:val="28"/>
          <w:szCs w:val="28"/>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Другий метод - метод максимальних зусиль. Для успішного досягнення максимального ефекту в прирості сили в тренувальних заняттях необхідно використовувати всі великі зусилля з боку нервово-м'язової системи. Тому висококваліфіковані атлети використовують у своїй підготовці поряд з першим методом і другий - короткочасні (1-3-кратні) зусилля високої інтенсивності.</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У важкоатлетичному спорті практиками та вченими досить давно визначено оптимальну кількість підйомів для важкоатлетів різної спортивної кваліфікації та віку. Так, для але дитячого і підліткового віку рекомендується первісна вага навантаження, визначати її можна виходячи з шестиразового повторення в одному підході. Причому цю вагу атлет повинен успішно використовувати не в одному підході за тренування, а в декількох - від 4 до 6. Для кожного нетренованого ця вага буде цілком відповідати його фізичним можливостям. Це зовсім не означає, що знайдену таким чином вагу навантаження, треба планувати у всіх випадках. У міру освоєння техніки виконання класичних вправ дана вага штанги може бути хорошим орієнтиром для закріплення технічної підготовленості юних атлетів [44</w:t>
      </w:r>
      <w:r w:rsidR="0005632B">
        <w:rPr>
          <w:rFonts w:ascii="Times New Roman" w:hAnsi="Times New Roman"/>
          <w:sz w:val="28"/>
          <w:szCs w:val="28"/>
          <w:shd w:val="clear" w:color="auto" w:fill="FFFFFF"/>
          <w:lang w:val="uk-UA"/>
        </w:rPr>
        <w:t>; 47; 49;51</w:t>
      </w:r>
      <w:r w:rsidRPr="001C4E72">
        <w:rPr>
          <w:rFonts w:ascii="Times New Roman" w:hAnsi="Times New Roman"/>
          <w:sz w:val="28"/>
          <w:szCs w:val="28"/>
          <w:shd w:val="clear" w:color="auto" w:fill="FFFFFF"/>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Третій метод динамічних зусиль. Хоча провідною фізичною якістю важкоатлета і є сила, однак, спортсмену треба розвивати також і здатність піднімати вагу штанги з максимальною швидкістю.</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lastRenderedPageBreak/>
        <w:t xml:space="preserve">Здатність розвивати велику силу не пов'язана з здатністю реалізувати її максимально швидко. Це добре видно по тренуванню атлетів в </w:t>
      </w:r>
      <w:proofErr w:type="spellStart"/>
      <w:r w:rsidRPr="001C4E72">
        <w:rPr>
          <w:rFonts w:ascii="Times New Roman" w:hAnsi="Times New Roman"/>
          <w:sz w:val="28"/>
          <w:szCs w:val="28"/>
          <w:shd w:val="clear" w:color="auto" w:fill="FFFFFF"/>
          <w:lang w:val="uk-UA"/>
        </w:rPr>
        <w:t>пауерліфтингу</w:t>
      </w:r>
      <w:proofErr w:type="spellEnd"/>
      <w:r w:rsidRPr="001C4E72">
        <w:rPr>
          <w:rFonts w:ascii="Times New Roman" w:hAnsi="Times New Roman"/>
          <w:sz w:val="28"/>
          <w:szCs w:val="28"/>
          <w:shd w:val="clear" w:color="auto" w:fill="FFFFFF"/>
          <w:lang w:val="uk-UA"/>
        </w:rPr>
        <w:t xml:space="preserve"> (силове триборство) або в культуризмі (бодібілдингу) [62</w:t>
      </w:r>
      <w:r w:rsidR="0005632B">
        <w:rPr>
          <w:rFonts w:ascii="Times New Roman" w:hAnsi="Times New Roman"/>
          <w:sz w:val="28"/>
          <w:szCs w:val="28"/>
          <w:shd w:val="clear" w:color="auto" w:fill="FFFFFF"/>
          <w:lang w:val="uk-UA"/>
        </w:rPr>
        <w:t>; 67; 69</w:t>
      </w:r>
      <w:r w:rsidRPr="001C4E72">
        <w:rPr>
          <w:rFonts w:ascii="Times New Roman" w:hAnsi="Times New Roman"/>
          <w:sz w:val="28"/>
          <w:szCs w:val="28"/>
          <w:shd w:val="clear" w:color="auto" w:fill="FFFFFF"/>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Практично немає яскравих прикладів, коли з останніх видів спорту хто-небудь з видатних спортсменів перейшов у важку атлетику і домігся б там видатних результатів. У той же час цілий ряд штангістів високого класу (в практиці вітчизняного спорту останніх років) перейшли в силове триборство і добилися там видатних результатів </w:t>
      </w:r>
      <w:r w:rsidRPr="001C4E72">
        <w:rPr>
          <w:rFonts w:ascii="Times New Roman" w:eastAsia="Times New Roman" w:hAnsi="Times New Roman"/>
          <w:sz w:val="28"/>
          <w:szCs w:val="28"/>
          <w:lang w:val="uk-UA" w:eastAsia="ru-RU"/>
        </w:rPr>
        <w:t>[35</w:t>
      </w:r>
      <w:r w:rsidR="0005632B">
        <w:rPr>
          <w:rFonts w:ascii="Times New Roman" w:eastAsia="Times New Roman" w:hAnsi="Times New Roman"/>
          <w:sz w:val="28"/>
          <w:szCs w:val="28"/>
          <w:lang w:val="uk-UA" w:eastAsia="ru-RU"/>
        </w:rPr>
        <w:t>; 37; 42</w:t>
      </w:r>
      <w:r w:rsidRPr="001C4E72">
        <w:rPr>
          <w:rFonts w:ascii="Times New Roman" w:eastAsia="Times New Roman" w:hAnsi="Times New Roman"/>
          <w:sz w:val="28"/>
          <w:szCs w:val="28"/>
          <w:lang w:val="uk-UA" w:eastAsia="ru-RU"/>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В процесі підготовки важкоатлетів необхідно цілеспрямовано розвивати у них уміння і навички піднімати великі ваги зі значною швидкістю, вибухову силу. Найбільшою мірою ці якості вдосконалюються, починаючи з дитячого і підліткового віку. Ось чому, дуже важливо починати тренуватися в важкоатлетичному спорті в молодому віці, коли такі якості, як швидкість і координація легко піддаються тренуванню.</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Кількість вправ в тренувальному занятті. </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У практиці важкоатлетичного спорту в одному тренуванні планується, як правило, від трьох до восьми вправ силового характеру. На якій же оптимальній кількості слід зупинитися тренеру, залежить від наступних факторів: віку атлетів, спортивної кваліфікації, періоду спортивної підготовки, індивідуальних особливостей атлета, температури в спортивній залі, харчування та застосування вітамінів, відновлювальних засобів. Крім того, слід брати до уваги можливість спортсмена тренуватися кілька разів в день.</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У важкоатлетичному спорті вважається, що при тренуванні з вагою 80-95 відсотків від максимальної ваги, більшою мірою розвиваються </w:t>
      </w:r>
      <w:proofErr w:type="spellStart"/>
      <w:r w:rsidRPr="001C4E72">
        <w:rPr>
          <w:rFonts w:ascii="Times New Roman" w:hAnsi="Times New Roman"/>
          <w:sz w:val="28"/>
          <w:szCs w:val="28"/>
          <w:shd w:val="clear" w:color="auto" w:fill="FFFFFF"/>
          <w:lang w:val="uk-UA"/>
        </w:rPr>
        <w:t>швидкісно</w:t>
      </w:r>
      <w:proofErr w:type="spellEnd"/>
      <w:r w:rsidRPr="001C4E72">
        <w:rPr>
          <w:rFonts w:ascii="Times New Roman" w:hAnsi="Times New Roman"/>
          <w:sz w:val="28"/>
          <w:szCs w:val="28"/>
          <w:shd w:val="clear" w:color="auto" w:fill="FFFFFF"/>
          <w:lang w:val="uk-UA"/>
        </w:rPr>
        <w:t>-силові якості, при тренуванні з вагою 50-80 відсотків більшою мірою вдосконалюється швидкісні якості, а з вагою понад 95 відсотків - вибухова сила. Причому такий прояв характерно при виконанні класичних і спеціально-допоміжних вправ. У присіданні, жимі лежачи і інших подібних вправах 95% вага навантаження і вище розвиває в більшій мірі силу [57</w:t>
      </w:r>
      <w:r w:rsidR="0005632B">
        <w:rPr>
          <w:rFonts w:ascii="Times New Roman" w:hAnsi="Times New Roman"/>
          <w:sz w:val="28"/>
          <w:szCs w:val="28"/>
          <w:shd w:val="clear" w:color="auto" w:fill="FFFFFF"/>
          <w:lang w:val="uk-UA"/>
        </w:rPr>
        <w:t>; 67;71</w:t>
      </w:r>
      <w:r w:rsidRPr="001C4E72">
        <w:rPr>
          <w:rFonts w:ascii="Times New Roman" w:hAnsi="Times New Roman"/>
          <w:sz w:val="28"/>
          <w:szCs w:val="28"/>
          <w:shd w:val="clear" w:color="auto" w:fill="FFFFFF"/>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lastRenderedPageBreak/>
        <w:t>Типові приклади тренувальних занять атлетів різного віку та спортивної кваліфікації.</w:t>
      </w:r>
    </w:p>
    <w:p w:rsidR="002A070D" w:rsidRPr="001C4E72" w:rsidRDefault="00AD0CD5">
      <w:pPr>
        <w:spacing w:after="0" w:line="360" w:lineRule="auto"/>
        <w:jc w:val="both"/>
        <w:rPr>
          <w:rFonts w:ascii="Times New Roman" w:hAnsi="Times New Roman"/>
          <w:sz w:val="28"/>
          <w:szCs w:val="28"/>
          <w:u w:val="single"/>
          <w:shd w:val="clear" w:color="auto" w:fill="FFFFFF"/>
          <w:lang w:val="uk-UA"/>
        </w:rPr>
      </w:pPr>
      <w:r w:rsidRPr="001C4E72">
        <w:rPr>
          <w:rFonts w:ascii="Times New Roman" w:hAnsi="Times New Roman"/>
          <w:sz w:val="28"/>
          <w:szCs w:val="28"/>
          <w:u w:val="single"/>
          <w:shd w:val="clear" w:color="auto" w:fill="FFFFFF"/>
          <w:lang w:val="uk-UA"/>
        </w:rPr>
        <w:t>Юні важкоатлети до 13-річного віку:</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1. Розминка - 15-20 хв.</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2. Основна частина - 60 хв.</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2.1. Навчання техніці ривка в </w:t>
      </w:r>
      <w:proofErr w:type="spellStart"/>
      <w:r w:rsidRPr="001C4E72">
        <w:rPr>
          <w:rFonts w:ascii="Times New Roman" w:hAnsi="Times New Roman"/>
          <w:sz w:val="28"/>
          <w:szCs w:val="28"/>
          <w:shd w:val="clear" w:color="auto" w:fill="FFFFFF"/>
          <w:lang w:val="uk-UA"/>
        </w:rPr>
        <w:t>напівприсід</w:t>
      </w:r>
      <w:proofErr w:type="spellEnd"/>
      <w:r w:rsidRPr="001C4E72">
        <w:rPr>
          <w:rFonts w:ascii="Times New Roman" w:hAnsi="Times New Roman"/>
          <w:sz w:val="28"/>
          <w:szCs w:val="28"/>
          <w:shd w:val="clear" w:color="auto" w:fill="FFFFFF"/>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2.2. Підйом на груди з вису в </w:t>
      </w:r>
      <w:proofErr w:type="spellStart"/>
      <w:r w:rsidRPr="001C4E72">
        <w:rPr>
          <w:rFonts w:ascii="Times New Roman" w:hAnsi="Times New Roman"/>
          <w:sz w:val="28"/>
          <w:szCs w:val="28"/>
          <w:shd w:val="clear" w:color="auto" w:fill="FFFFFF"/>
          <w:lang w:val="uk-UA"/>
        </w:rPr>
        <w:t>напівприсід</w:t>
      </w:r>
      <w:proofErr w:type="spellEnd"/>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2.3. Віджимання на брусах.</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2.4. Стрибки у висоту на гімнастичний стіл з місця.</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2.5. Нахили на </w:t>
      </w:r>
      <w:proofErr w:type="spellStart"/>
      <w:r w:rsidRPr="001C4E72">
        <w:rPr>
          <w:rFonts w:ascii="Times New Roman" w:hAnsi="Times New Roman"/>
          <w:sz w:val="28"/>
          <w:szCs w:val="28"/>
          <w:shd w:val="clear" w:color="auto" w:fill="FFFFFF"/>
          <w:lang w:val="uk-UA"/>
        </w:rPr>
        <w:t>гіперекстензії</w:t>
      </w:r>
      <w:proofErr w:type="spellEnd"/>
      <w:r w:rsidRPr="001C4E72">
        <w:rPr>
          <w:rFonts w:ascii="Times New Roman" w:hAnsi="Times New Roman"/>
          <w:sz w:val="28"/>
          <w:szCs w:val="28"/>
          <w:shd w:val="clear" w:color="auto" w:fill="FFFFFF"/>
          <w:lang w:val="uk-UA"/>
        </w:rPr>
        <w:t xml:space="preserve"> обличчям вниз з утриманням в статичній позі піднятого в горизонтальне положення тулуба.</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Заключна частина - 5 хв.</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Разом тривалість тренування - 80 хв.</w:t>
      </w:r>
    </w:p>
    <w:p w:rsidR="002A070D" w:rsidRPr="001C4E72" w:rsidRDefault="00AD0CD5">
      <w:pPr>
        <w:spacing w:after="0" w:line="360" w:lineRule="auto"/>
        <w:jc w:val="both"/>
        <w:rPr>
          <w:rFonts w:ascii="Times New Roman" w:hAnsi="Times New Roman"/>
          <w:sz w:val="28"/>
          <w:szCs w:val="28"/>
          <w:u w:val="single"/>
          <w:shd w:val="clear" w:color="auto" w:fill="FFFFFF"/>
          <w:lang w:val="uk-UA"/>
        </w:rPr>
      </w:pPr>
      <w:r w:rsidRPr="001C4E72">
        <w:rPr>
          <w:rFonts w:ascii="Times New Roman" w:hAnsi="Times New Roman"/>
          <w:sz w:val="28"/>
          <w:szCs w:val="28"/>
          <w:u w:val="single"/>
          <w:shd w:val="clear" w:color="auto" w:fill="FFFFFF"/>
          <w:lang w:val="uk-UA"/>
        </w:rPr>
        <w:t>Юні важкоатлети до 15 років (розрядники):</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1. Розминка - 15-20 хв.</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2. Основна частина - 80 хв.</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2.1. Підйом на груди в </w:t>
      </w:r>
      <w:proofErr w:type="spellStart"/>
      <w:r w:rsidRPr="001C4E72">
        <w:rPr>
          <w:rFonts w:ascii="Times New Roman" w:hAnsi="Times New Roman"/>
          <w:sz w:val="28"/>
          <w:szCs w:val="28"/>
          <w:shd w:val="clear" w:color="auto" w:fill="FFFFFF"/>
          <w:lang w:val="uk-UA"/>
        </w:rPr>
        <w:t>напівприсід</w:t>
      </w:r>
      <w:proofErr w:type="spellEnd"/>
      <w:r w:rsidRPr="001C4E72">
        <w:rPr>
          <w:rFonts w:ascii="Times New Roman" w:hAnsi="Times New Roman"/>
          <w:sz w:val="28"/>
          <w:szCs w:val="28"/>
          <w:shd w:val="clear" w:color="auto" w:fill="FFFFFF"/>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2.2. Ривок з вису (гриф вище колін).</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2.3. Жим сидячи на похилій лаві.</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2.4. Присідання зі штангою на плечах.</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2.5. Присідання зі штангою над головою </w:t>
      </w:r>
      <w:proofErr w:type="spellStart"/>
      <w:r w:rsidRPr="001C4E72">
        <w:rPr>
          <w:rFonts w:ascii="Times New Roman" w:hAnsi="Times New Roman"/>
          <w:sz w:val="28"/>
          <w:szCs w:val="28"/>
          <w:shd w:val="clear" w:color="auto" w:fill="FFFFFF"/>
          <w:lang w:val="uk-UA"/>
        </w:rPr>
        <w:t>ривковим</w:t>
      </w:r>
      <w:proofErr w:type="spellEnd"/>
      <w:r w:rsidRPr="001C4E72">
        <w:rPr>
          <w:rFonts w:ascii="Times New Roman" w:hAnsi="Times New Roman"/>
          <w:sz w:val="28"/>
          <w:szCs w:val="28"/>
          <w:shd w:val="clear" w:color="auto" w:fill="FFFFFF"/>
          <w:lang w:val="uk-UA"/>
        </w:rPr>
        <w:t xml:space="preserve"> хватом.</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2.6. Стрибки в довжину з місця.</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2.7. Нахили.</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3. Заключна частина - 5 хв.</w:t>
      </w:r>
    </w:p>
    <w:p w:rsidR="002A070D" w:rsidRPr="001C4E72" w:rsidRDefault="00AD0CD5">
      <w:pPr>
        <w:spacing w:after="0" w:line="360" w:lineRule="auto"/>
        <w:jc w:val="center"/>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Нормативи важкоатлетичній підготовки спортсменів (приклад).</w:t>
      </w:r>
    </w:p>
    <w:p w:rsidR="002A070D" w:rsidRPr="001C4E72" w:rsidRDefault="00AD0CD5" w:rsidP="001A247B">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У дитячому та підлітковому віці м'язова сила і </w:t>
      </w:r>
      <w:proofErr w:type="spellStart"/>
      <w:r w:rsidRPr="001C4E72">
        <w:rPr>
          <w:rFonts w:ascii="Times New Roman" w:hAnsi="Times New Roman"/>
          <w:sz w:val="28"/>
          <w:szCs w:val="28"/>
          <w:shd w:val="clear" w:color="auto" w:fill="FFFFFF"/>
          <w:lang w:val="uk-UA"/>
        </w:rPr>
        <w:t>швидкісно</w:t>
      </w:r>
      <w:proofErr w:type="spellEnd"/>
      <w:r w:rsidRPr="001C4E72">
        <w:rPr>
          <w:rFonts w:ascii="Times New Roman" w:hAnsi="Times New Roman"/>
          <w:sz w:val="28"/>
          <w:szCs w:val="28"/>
          <w:shd w:val="clear" w:color="auto" w:fill="FFFFFF"/>
          <w:lang w:val="uk-UA"/>
        </w:rPr>
        <w:t xml:space="preserve">-силові якості виражено наростають за умови активного їх розвитку. Тому ефективність застосування цих вправ як на тренуваннях, так і при самостійних заняттях особливо велика саме в цьому віковому періоді життя людини. Такі заняття, як було показано в дослідженнях багатьох вітчизняних і зарубіжних вчених, не </w:t>
      </w:r>
      <w:r w:rsidRPr="001C4E72">
        <w:rPr>
          <w:rFonts w:ascii="Times New Roman" w:hAnsi="Times New Roman"/>
          <w:sz w:val="28"/>
          <w:szCs w:val="28"/>
          <w:shd w:val="clear" w:color="auto" w:fill="FFFFFF"/>
          <w:lang w:val="uk-UA"/>
        </w:rPr>
        <w:lastRenderedPageBreak/>
        <w:t>призводять до негативних змін у розвитку функціональних можливостей організму, не затримують зростання, сприяють нормальному фізичному розвитку. Однак, щоб виконувати силові вправи з навантаженнями, треба дотримуватися певних норм навантаження з урахуванням того чи іншого віку. Для цього були розроблені модельні характеристики таких тренувальних занять. Кожен спортсмен, орієнтуючись на ці нормативи, може, досить легко вибрати для себе те навантаження, яке відповідає даній віковій групі [24</w:t>
      </w:r>
      <w:r w:rsidR="0005632B">
        <w:rPr>
          <w:rFonts w:ascii="Times New Roman" w:hAnsi="Times New Roman"/>
          <w:sz w:val="28"/>
          <w:szCs w:val="28"/>
          <w:shd w:val="clear" w:color="auto" w:fill="FFFFFF"/>
          <w:lang w:val="uk-UA"/>
        </w:rPr>
        <w:t>; 34; 56</w:t>
      </w:r>
      <w:r w:rsidRPr="001C4E72">
        <w:rPr>
          <w:rFonts w:ascii="Times New Roman" w:hAnsi="Times New Roman"/>
          <w:sz w:val="28"/>
          <w:szCs w:val="28"/>
          <w:shd w:val="clear" w:color="auto" w:fill="FFFFFF"/>
          <w:lang w:val="uk-UA"/>
        </w:rPr>
        <w:t>].</w:t>
      </w:r>
      <w:r w:rsidRPr="001C4E72">
        <w:rPr>
          <w:lang w:val="uk-UA"/>
        </w:rPr>
        <w:t xml:space="preserve"> </w:t>
      </w:r>
      <w:r w:rsidRPr="001C4E72">
        <w:rPr>
          <w:rFonts w:ascii="Times New Roman" w:hAnsi="Times New Roman"/>
          <w:sz w:val="28"/>
          <w:szCs w:val="28"/>
          <w:shd w:val="clear" w:color="auto" w:fill="FFFFFF"/>
          <w:lang w:val="uk-UA"/>
        </w:rPr>
        <w:t>Приблизний варіант загально-силової підготовки (табл. 3.1.).</w:t>
      </w:r>
      <w:r w:rsidR="001A247B" w:rsidRPr="001C4E72">
        <w:rPr>
          <w:rFonts w:ascii="Times New Roman" w:hAnsi="Times New Roman"/>
          <w:sz w:val="28"/>
          <w:szCs w:val="28"/>
          <w:shd w:val="clear" w:color="auto" w:fill="FFFFFF"/>
          <w:lang w:val="uk-UA"/>
        </w:rPr>
        <w:tab/>
      </w:r>
      <w:r w:rsidR="001A247B" w:rsidRPr="001C4E72">
        <w:rPr>
          <w:rFonts w:ascii="Times New Roman" w:hAnsi="Times New Roman"/>
          <w:sz w:val="28"/>
          <w:szCs w:val="28"/>
          <w:shd w:val="clear" w:color="auto" w:fill="FFFFFF"/>
          <w:lang w:val="uk-UA"/>
        </w:rPr>
        <w:tab/>
      </w:r>
      <w:r w:rsidR="001A247B" w:rsidRPr="001C4E72">
        <w:rPr>
          <w:rFonts w:ascii="Times New Roman" w:hAnsi="Times New Roman"/>
          <w:sz w:val="28"/>
          <w:szCs w:val="28"/>
          <w:shd w:val="clear" w:color="auto" w:fill="FFFFFF"/>
          <w:lang w:val="uk-UA"/>
        </w:rPr>
        <w:tab/>
      </w:r>
      <w:r w:rsidR="001A247B" w:rsidRPr="001C4E72">
        <w:rPr>
          <w:rFonts w:ascii="Times New Roman" w:hAnsi="Times New Roman"/>
          <w:sz w:val="28"/>
          <w:szCs w:val="28"/>
          <w:shd w:val="clear" w:color="auto" w:fill="FFFFFF"/>
          <w:lang w:val="uk-UA"/>
        </w:rPr>
        <w:tab/>
      </w:r>
      <w:r w:rsidR="001A247B" w:rsidRPr="001C4E72">
        <w:rPr>
          <w:rFonts w:ascii="Times New Roman" w:hAnsi="Times New Roman"/>
          <w:sz w:val="28"/>
          <w:szCs w:val="28"/>
          <w:shd w:val="clear" w:color="auto" w:fill="FFFFFF"/>
          <w:lang w:val="uk-UA"/>
        </w:rPr>
        <w:tab/>
      </w:r>
      <w:r w:rsidR="001A247B" w:rsidRPr="001C4E72">
        <w:rPr>
          <w:rFonts w:ascii="Times New Roman" w:hAnsi="Times New Roman"/>
          <w:sz w:val="28"/>
          <w:szCs w:val="28"/>
          <w:shd w:val="clear" w:color="auto" w:fill="FFFFFF"/>
          <w:lang w:val="uk-UA"/>
        </w:rPr>
        <w:tab/>
      </w:r>
      <w:r w:rsidR="001A247B" w:rsidRPr="001C4E72">
        <w:rPr>
          <w:rFonts w:ascii="Times New Roman" w:hAnsi="Times New Roman"/>
          <w:sz w:val="28"/>
          <w:szCs w:val="28"/>
          <w:shd w:val="clear" w:color="auto" w:fill="FFFFFF"/>
          <w:lang w:val="uk-UA"/>
        </w:rPr>
        <w:tab/>
      </w:r>
      <w:r w:rsidR="001A247B" w:rsidRPr="001C4E72">
        <w:rPr>
          <w:rFonts w:ascii="Times New Roman" w:hAnsi="Times New Roman"/>
          <w:sz w:val="28"/>
          <w:szCs w:val="28"/>
          <w:shd w:val="clear" w:color="auto" w:fill="FFFFFF"/>
          <w:lang w:val="uk-UA"/>
        </w:rPr>
        <w:tab/>
      </w:r>
      <w:r w:rsidR="001A247B" w:rsidRPr="001C4E72">
        <w:rPr>
          <w:rFonts w:ascii="Times New Roman" w:hAnsi="Times New Roman"/>
          <w:sz w:val="28"/>
          <w:szCs w:val="28"/>
          <w:shd w:val="clear" w:color="auto" w:fill="FFFFFF"/>
          <w:lang w:val="uk-UA"/>
        </w:rPr>
        <w:tab/>
      </w:r>
      <w:r w:rsidR="001A247B" w:rsidRPr="001C4E72">
        <w:rPr>
          <w:rFonts w:ascii="Times New Roman" w:hAnsi="Times New Roman"/>
          <w:sz w:val="28"/>
          <w:szCs w:val="28"/>
          <w:shd w:val="clear" w:color="auto" w:fill="FFFFFF"/>
          <w:lang w:val="uk-UA"/>
        </w:rPr>
        <w:tab/>
      </w:r>
      <w:r w:rsidR="001A247B" w:rsidRPr="001C4E72">
        <w:rPr>
          <w:rFonts w:ascii="Times New Roman" w:hAnsi="Times New Roman"/>
          <w:sz w:val="28"/>
          <w:szCs w:val="28"/>
          <w:shd w:val="clear" w:color="auto" w:fill="FFFFFF"/>
          <w:lang w:val="uk-UA"/>
        </w:rPr>
        <w:tab/>
      </w:r>
      <w:r w:rsidRPr="001C4E72">
        <w:rPr>
          <w:rFonts w:ascii="Times New Roman" w:hAnsi="Times New Roman"/>
          <w:sz w:val="28"/>
          <w:szCs w:val="28"/>
          <w:shd w:val="clear" w:color="auto" w:fill="FFFFFF"/>
          <w:lang w:val="uk-UA"/>
        </w:rPr>
        <w:t>Таблиця 3.1.</w:t>
      </w:r>
    </w:p>
    <w:p w:rsidR="002A070D" w:rsidRPr="001C4E72" w:rsidRDefault="00AD0CD5">
      <w:pPr>
        <w:spacing w:after="0" w:line="360" w:lineRule="auto"/>
        <w:jc w:val="center"/>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Приклад загально-силової підготовки спортсменів</w:t>
      </w:r>
    </w:p>
    <w:tbl>
      <w:tblPr>
        <w:tblStyle w:val="aa"/>
        <w:tblW w:w="0" w:type="auto"/>
        <w:tblLook w:val="04A0" w:firstRow="1" w:lastRow="0" w:firstColumn="1" w:lastColumn="0" w:noHBand="0" w:noVBand="1"/>
      </w:tblPr>
      <w:tblGrid>
        <w:gridCol w:w="3085"/>
        <w:gridCol w:w="1134"/>
        <w:gridCol w:w="1134"/>
        <w:gridCol w:w="1134"/>
        <w:gridCol w:w="1134"/>
        <w:gridCol w:w="992"/>
        <w:gridCol w:w="957"/>
      </w:tblGrid>
      <w:tr w:rsidR="002A070D" w:rsidRPr="001C4E72">
        <w:tc>
          <w:tcPr>
            <w:tcW w:w="3085" w:type="dxa"/>
            <w:vMerge w:val="restart"/>
            <w:vAlign w:val="center"/>
          </w:tcPr>
          <w:p w:rsidR="002A070D" w:rsidRPr="001C4E72" w:rsidRDefault="00AD0CD5">
            <w:pPr>
              <w:spacing w:after="0" w:line="240" w:lineRule="auto"/>
              <w:ind w:firstLine="0"/>
              <w:jc w:val="center"/>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shd w:val="clear" w:color="auto" w:fill="FFFFFF"/>
                <w:lang w:val="uk-UA"/>
              </w:rPr>
              <w:t>Засоби тренування</w:t>
            </w:r>
          </w:p>
        </w:tc>
        <w:tc>
          <w:tcPr>
            <w:tcW w:w="6485" w:type="dxa"/>
            <w:gridSpan w:val="6"/>
            <w:vAlign w:val="center"/>
          </w:tcPr>
          <w:p w:rsidR="002A070D" w:rsidRPr="001C4E72" w:rsidRDefault="00AD0CD5">
            <w:pPr>
              <w:spacing w:after="0" w:line="240" w:lineRule="auto"/>
              <w:ind w:firstLine="0"/>
              <w:jc w:val="center"/>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shd w:val="clear" w:color="auto" w:fill="FFFFFF"/>
                <w:lang w:val="uk-UA"/>
              </w:rPr>
              <w:t>Вік спортсмена, роки</w:t>
            </w:r>
          </w:p>
        </w:tc>
      </w:tr>
      <w:tr w:rsidR="002A070D" w:rsidRPr="001C4E72">
        <w:tc>
          <w:tcPr>
            <w:tcW w:w="3085" w:type="dxa"/>
            <w:vMerge/>
            <w:vAlign w:val="center"/>
          </w:tcPr>
          <w:p w:rsidR="002A070D" w:rsidRPr="001C4E72" w:rsidRDefault="002A070D">
            <w:pPr>
              <w:spacing w:after="0" w:line="240" w:lineRule="auto"/>
              <w:ind w:firstLine="0"/>
              <w:jc w:val="center"/>
              <w:rPr>
                <w:rFonts w:ascii="Times New Roman" w:eastAsia="Times New Roman" w:hAnsi="Times New Roman"/>
                <w:sz w:val="24"/>
                <w:szCs w:val="24"/>
                <w:shd w:val="clear" w:color="auto" w:fill="FFFFFF"/>
                <w:lang w:val="uk-UA"/>
              </w:rPr>
            </w:pPr>
          </w:p>
        </w:tc>
        <w:tc>
          <w:tcPr>
            <w:tcW w:w="1134" w:type="dxa"/>
            <w:vAlign w:val="center"/>
          </w:tcPr>
          <w:p w:rsidR="002A070D" w:rsidRPr="001C4E72" w:rsidRDefault="00AD0CD5">
            <w:pPr>
              <w:spacing w:after="0" w:line="240" w:lineRule="auto"/>
              <w:ind w:firstLine="0"/>
              <w:jc w:val="center"/>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shd w:val="clear" w:color="auto" w:fill="FFFFFF"/>
                <w:lang w:val="uk-UA"/>
              </w:rPr>
              <w:t>11</w:t>
            </w:r>
          </w:p>
        </w:tc>
        <w:tc>
          <w:tcPr>
            <w:tcW w:w="1134" w:type="dxa"/>
            <w:vAlign w:val="center"/>
          </w:tcPr>
          <w:p w:rsidR="002A070D" w:rsidRPr="001C4E72" w:rsidRDefault="00AD0CD5">
            <w:pPr>
              <w:spacing w:after="0" w:line="240" w:lineRule="auto"/>
              <w:ind w:firstLine="0"/>
              <w:jc w:val="center"/>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shd w:val="clear" w:color="auto" w:fill="FFFFFF"/>
                <w:lang w:val="uk-UA"/>
              </w:rPr>
              <w:t>12</w:t>
            </w:r>
          </w:p>
        </w:tc>
        <w:tc>
          <w:tcPr>
            <w:tcW w:w="1134" w:type="dxa"/>
            <w:vAlign w:val="center"/>
          </w:tcPr>
          <w:p w:rsidR="002A070D" w:rsidRPr="001C4E72" w:rsidRDefault="00AD0CD5">
            <w:pPr>
              <w:spacing w:after="0" w:line="240" w:lineRule="auto"/>
              <w:ind w:firstLine="0"/>
              <w:jc w:val="center"/>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shd w:val="clear" w:color="auto" w:fill="FFFFFF"/>
                <w:lang w:val="uk-UA"/>
              </w:rPr>
              <w:t>13</w:t>
            </w:r>
          </w:p>
        </w:tc>
        <w:tc>
          <w:tcPr>
            <w:tcW w:w="1134" w:type="dxa"/>
            <w:vAlign w:val="center"/>
          </w:tcPr>
          <w:p w:rsidR="002A070D" w:rsidRPr="001C4E72" w:rsidRDefault="00AD0CD5">
            <w:pPr>
              <w:spacing w:after="0" w:line="240" w:lineRule="auto"/>
              <w:ind w:firstLine="0"/>
              <w:jc w:val="center"/>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shd w:val="clear" w:color="auto" w:fill="FFFFFF"/>
                <w:lang w:val="uk-UA"/>
              </w:rPr>
              <w:t>14</w:t>
            </w:r>
          </w:p>
        </w:tc>
        <w:tc>
          <w:tcPr>
            <w:tcW w:w="992" w:type="dxa"/>
            <w:vAlign w:val="center"/>
          </w:tcPr>
          <w:p w:rsidR="002A070D" w:rsidRPr="001C4E72" w:rsidRDefault="00AD0CD5">
            <w:pPr>
              <w:spacing w:after="0" w:line="240" w:lineRule="auto"/>
              <w:ind w:firstLine="0"/>
              <w:jc w:val="center"/>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shd w:val="clear" w:color="auto" w:fill="FFFFFF"/>
                <w:lang w:val="uk-UA"/>
              </w:rPr>
              <w:t>15</w:t>
            </w:r>
          </w:p>
        </w:tc>
        <w:tc>
          <w:tcPr>
            <w:tcW w:w="957" w:type="dxa"/>
            <w:vAlign w:val="center"/>
          </w:tcPr>
          <w:p w:rsidR="002A070D" w:rsidRPr="001C4E72" w:rsidRDefault="00AD0CD5">
            <w:pPr>
              <w:spacing w:after="0" w:line="240" w:lineRule="auto"/>
              <w:ind w:firstLine="0"/>
              <w:jc w:val="center"/>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shd w:val="clear" w:color="auto" w:fill="FFFFFF"/>
                <w:lang w:val="uk-UA"/>
              </w:rPr>
              <w:t>16</w:t>
            </w:r>
          </w:p>
        </w:tc>
      </w:tr>
      <w:tr w:rsidR="002A070D" w:rsidRPr="001C4E72">
        <w:tc>
          <w:tcPr>
            <w:tcW w:w="3085" w:type="dxa"/>
          </w:tcPr>
          <w:p w:rsidR="002A070D" w:rsidRPr="001C4E72" w:rsidRDefault="00AD0CD5">
            <w:pPr>
              <w:spacing w:after="0" w:line="240" w:lineRule="auto"/>
              <w:ind w:firstLine="0"/>
              <w:jc w:val="both"/>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shd w:val="clear" w:color="auto" w:fill="FFFFFF"/>
                <w:lang w:val="uk-UA"/>
              </w:rPr>
              <w:t>Співвідношення ЗФП і СФП, %</w:t>
            </w:r>
          </w:p>
        </w:tc>
        <w:tc>
          <w:tcPr>
            <w:tcW w:w="1134" w:type="dxa"/>
          </w:tcPr>
          <w:p w:rsidR="002A070D" w:rsidRPr="001C4E72" w:rsidRDefault="00AD0CD5">
            <w:pPr>
              <w:pStyle w:val="a9"/>
              <w:spacing w:before="0" w:beforeAutospacing="0" w:after="0" w:afterAutospacing="0"/>
              <w:jc w:val="center"/>
              <w:rPr>
                <w:color w:val="000000"/>
                <w:lang w:val="uk-UA"/>
              </w:rPr>
            </w:pPr>
            <w:r w:rsidRPr="001C4E72">
              <w:rPr>
                <w:b/>
                <w:bCs/>
                <w:color w:val="000000"/>
                <w:lang w:val="uk-UA"/>
              </w:rPr>
              <w:t>20-80</w:t>
            </w:r>
          </w:p>
        </w:tc>
        <w:tc>
          <w:tcPr>
            <w:tcW w:w="1134" w:type="dxa"/>
          </w:tcPr>
          <w:p w:rsidR="002A070D" w:rsidRPr="001C4E72" w:rsidRDefault="00AD0CD5">
            <w:pPr>
              <w:pStyle w:val="a9"/>
              <w:spacing w:before="0" w:beforeAutospacing="0" w:after="0" w:afterAutospacing="0"/>
              <w:jc w:val="center"/>
              <w:rPr>
                <w:color w:val="000000"/>
                <w:lang w:val="uk-UA"/>
              </w:rPr>
            </w:pPr>
            <w:r w:rsidRPr="001C4E72">
              <w:rPr>
                <w:b/>
                <w:bCs/>
                <w:color w:val="000000"/>
                <w:lang w:val="uk-UA"/>
              </w:rPr>
              <w:t>30-70</w:t>
            </w:r>
          </w:p>
        </w:tc>
        <w:tc>
          <w:tcPr>
            <w:tcW w:w="1134" w:type="dxa"/>
          </w:tcPr>
          <w:p w:rsidR="002A070D" w:rsidRPr="001C4E72" w:rsidRDefault="00AD0CD5">
            <w:pPr>
              <w:pStyle w:val="a9"/>
              <w:spacing w:before="0" w:beforeAutospacing="0" w:after="0" w:afterAutospacing="0"/>
              <w:jc w:val="center"/>
              <w:rPr>
                <w:color w:val="000000"/>
                <w:lang w:val="uk-UA"/>
              </w:rPr>
            </w:pPr>
            <w:r w:rsidRPr="001C4E72">
              <w:rPr>
                <w:b/>
                <w:bCs/>
                <w:color w:val="000000"/>
                <w:lang w:val="uk-UA"/>
              </w:rPr>
              <w:t>40-60</w:t>
            </w:r>
          </w:p>
        </w:tc>
        <w:tc>
          <w:tcPr>
            <w:tcW w:w="1134" w:type="dxa"/>
          </w:tcPr>
          <w:p w:rsidR="002A070D" w:rsidRPr="001C4E72" w:rsidRDefault="00AD0CD5">
            <w:pPr>
              <w:pStyle w:val="a9"/>
              <w:spacing w:before="0" w:beforeAutospacing="0" w:after="0" w:afterAutospacing="0"/>
              <w:jc w:val="center"/>
              <w:rPr>
                <w:color w:val="000000"/>
                <w:lang w:val="uk-UA"/>
              </w:rPr>
            </w:pPr>
            <w:r w:rsidRPr="001C4E72">
              <w:rPr>
                <w:b/>
                <w:bCs/>
                <w:color w:val="000000"/>
                <w:lang w:val="uk-UA"/>
              </w:rPr>
              <w:t>50-50</w:t>
            </w:r>
          </w:p>
        </w:tc>
        <w:tc>
          <w:tcPr>
            <w:tcW w:w="992" w:type="dxa"/>
          </w:tcPr>
          <w:p w:rsidR="002A070D" w:rsidRPr="001C4E72" w:rsidRDefault="00AD0CD5">
            <w:pPr>
              <w:pStyle w:val="a9"/>
              <w:spacing w:before="0" w:beforeAutospacing="0" w:after="0" w:afterAutospacing="0"/>
              <w:jc w:val="center"/>
              <w:rPr>
                <w:color w:val="000000"/>
                <w:lang w:val="uk-UA"/>
              </w:rPr>
            </w:pPr>
            <w:r w:rsidRPr="001C4E72">
              <w:rPr>
                <w:b/>
                <w:bCs/>
                <w:color w:val="000000"/>
                <w:lang w:val="uk-UA"/>
              </w:rPr>
              <w:t>60-40</w:t>
            </w:r>
          </w:p>
        </w:tc>
        <w:tc>
          <w:tcPr>
            <w:tcW w:w="957" w:type="dxa"/>
          </w:tcPr>
          <w:p w:rsidR="002A070D" w:rsidRPr="001C4E72" w:rsidRDefault="00AD0CD5">
            <w:pPr>
              <w:pStyle w:val="a9"/>
              <w:spacing w:before="0" w:beforeAutospacing="0" w:after="0" w:afterAutospacing="0"/>
              <w:jc w:val="center"/>
              <w:rPr>
                <w:color w:val="000000"/>
                <w:lang w:val="uk-UA"/>
              </w:rPr>
            </w:pPr>
            <w:r w:rsidRPr="001C4E72">
              <w:rPr>
                <w:b/>
                <w:bCs/>
                <w:color w:val="000000"/>
                <w:lang w:val="uk-UA"/>
              </w:rPr>
              <w:t>60-40</w:t>
            </w:r>
          </w:p>
        </w:tc>
      </w:tr>
      <w:tr w:rsidR="002A070D" w:rsidRPr="001C4E72">
        <w:tc>
          <w:tcPr>
            <w:tcW w:w="3085" w:type="dxa"/>
          </w:tcPr>
          <w:p w:rsidR="002A070D" w:rsidRPr="001C4E72" w:rsidRDefault="00AD0CD5">
            <w:pPr>
              <w:spacing w:after="0" w:line="240" w:lineRule="auto"/>
              <w:ind w:firstLine="0"/>
              <w:jc w:val="both"/>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shd w:val="clear" w:color="auto" w:fill="FFFFFF"/>
                <w:lang w:val="uk-UA"/>
              </w:rPr>
              <w:t>Варіанти тренувальних навантажень, % від максимальної ваги штанги:</w:t>
            </w:r>
          </w:p>
        </w:tc>
        <w:tc>
          <w:tcPr>
            <w:tcW w:w="1134" w:type="dxa"/>
          </w:tcPr>
          <w:p w:rsidR="002A070D" w:rsidRPr="001C4E72" w:rsidRDefault="002A070D">
            <w:pPr>
              <w:spacing w:after="0" w:line="240" w:lineRule="auto"/>
              <w:ind w:firstLine="0"/>
              <w:jc w:val="both"/>
              <w:rPr>
                <w:rFonts w:ascii="Times New Roman" w:eastAsia="Times New Roman" w:hAnsi="Times New Roman"/>
                <w:sz w:val="24"/>
                <w:szCs w:val="24"/>
                <w:shd w:val="clear" w:color="auto" w:fill="FFFFFF"/>
                <w:lang w:val="uk-UA"/>
              </w:rPr>
            </w:pPr>
          </w:p>
        </w:tc>
        <w:tc>
          <w:tcPr>
            <w:tcW w:w="1134" w:type="dxa"/>
          </w:tcPr>
          <w:p w:rsidR="002A070D" w:rsidRPr="001C4E72" w:rsidRDefault="002A070D">
            <w:pPr>
              <w:spacing w:after="0" w:line="240" w:lineRule="auto"/>
              <w:ind w:firstLine="0"/>
              <w:jc w:val="both"/>
              <w:rPr>
                <w:rFonts w:ascii="Times New Roman" w:eastAsia="Times New Roman" w:hAnsi="Times New Roman"/>
                <w:sz w:val="24"/>
                <w:szCs w:val="24"/>
                <w:shd w:val="clear" w:color="auto" w:fill="FFFFFF"/>
                <w:lang w:val="uk-UA"/>
              </w:rPr>
            </w:pPr>
          </w:p>
        </w:tc>
        <w:tc>
          <w:tcPr>
            <w:tcW w:w="1134" w:type="dxa"/>
          </w:tcPr>
          <w:p w:rsidR="002A070D" w:rsidRPr="001C4E72" w:rsidRDefault="002A070D">
            <w:pPr>
              <w:spacing w:after="0" w:line="240" w:lineRule="auto"/>
              <w:ind w:firstLine="0"/>
              <w:jc w:val="both"/>
              <w:rPr>
                <w:rFonts w:ascii="Times New Roman" w:eastAsia="Times New Roman" w:hAnsi="Times New Roman"/>
                <w:sz w:val="24"/>
                <w:szCs w:val="24"/>
                <w:shd w:val="clear" w:color="auto" w:fill="FFFFFF"/>
                <w:lang w:val="uk-UA"/>
              </w:rPr>
            </w:pPr>
          </w:p>
        </w:tc>
        <w:tc>
          <w:tcPr>
            <w:tcW w:w="1134" w:type="dxa"/>
          </w:tcPr>
          <w:p w:rsidR="002A070D" w:rsidRPr="001C4E72" w:rsidRDefault="002A070D">
            <w:pPr>
              <w:spacing w:after="0" w:line="240" w:lineRule="auto"/>
              <w:ind w:firstLine="0"/>
              <w:jc w:val="both"/>
              <w:rPr>
                <w:rFonts w:ascii="Times New Roman" w:eastAsia="Times New Roman" w:hAnsi="Times New Roman"/>
                <w:sz w:val="24"/>
                <w:szCs w:val="24"/>
                <w:shd w:val="clear" w:color="auto" w:fill="FFFFFF"/>
                <w:lang w:val="uk-UA"/>
              </w:rPr>
            </w:pPr>
          </w:p>
        </w:tc>
        <w:tc>
          <w:tcPr>
            <w:tcW w:w="992" w:type="dxa"/>
          </w:tcPr>
          <w:p w:rsidR="002A070D" w:rsidRPr="001C4E72" w:rsidRDefault="002A070D">
            <w:pPr>
              <w:spacing w:after="0" w:line="240" w:lineRule="auto"/>
              <w:ind w:firstLine="0"/>
              <w:jc w:val="both"/>
              <w:rPr>
                <w:rFonts w:ascii="Times New Roman" w:eastAsia="Times New Roman" w:hAnsi="Times New Roman"/>
                <w:sz w:val="24"/>
                <w:szCs w:val="24"/>
                <w:shd w:val="clear" w:color="auto" w:fill="FFFFFF"/>
                <w:lang w:val="uk-UA"/>
              </w:rPr>
            </w:pPr>
          </w:p>
        </w:tc>
        <w:tc>
          <w:tcPr>
            <w:tcW w:w="957" w:type="dxa"/>
          </w:tcPr>
          <w:p w:rsidR="002A070D" w:rsidRPr="001C4E72" w:rsidRDefault="002A070D">
            <w:pPr>
              <w:spacing w:after="0" w:line="240" w:lineRule="auto"/>
              <w:ind w:firstLine="0"/>
              <w:jc w:val="both"/>
              <w:rPr>
                <w:rFonts w:ascii="Times New Roman" w:eastAsia="Times New Roman" w:hAnsi="Times New Roman"/>
                <w:sz w:val="24"/>
                <w:szCs w:val="24"/>
                <w:shd w:val="clear" w:color="auto" w:fill="FFFFFF"/>
                <w:lang w:val="uk-UA"/>
              </w:rPr>
            </w:pPr>
          </w:p>
        </w:tc>
      </w:tr>
      <w:tr w:rsidR="002A070D" w:rsidRPr="001C4E72">
        <w:tc>
          <w:tcPr>
            <w:tcW w:w="3085" w:type="dxa"/>
          </w:tcPr>
          <w:p w:rsidR="002A070D" w:rsidRPr="001C4E72" w:rsidRDefault="00AD0CD5">
            <w:pPr>
              <w:spacing w:after="0" w:line="240" w:lineRule="auto"/>
              <w:ind w:firstLine="0"/>
              <w:jc w:val="both"/>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shd w:val="clear" w:color="auto" w:fill="FFFFFF"/>
                <w:lang w:val="uk-UA"/>
              </w:rPr>
              <w:t>50% 60% 70% 80% 90%</w:t>
            </w:r>
          </w:p>
        </w:tc>
        <w:tc>
          <w:tcPr>
            <w:tcW w:w="1134" w:type="dxa"/>
          </w:tcPr>
          <w:p w:rsidR="002A070D" w:rsidRPr="001C4E72" w:rsidRDefault="00AD0CD5">
            <w:pPr>
              <w:pStyle w:val="a9"/>
              <w:spacing w:before="0" w:beforeAutospacing="0" w:after="0" w:afterAutospacing="0"/>
              <w:jc w:val="center"/>
              <w:rPr>
                <w:color w:val="000000"/>
                <w:lang w:val="uk-UA"/>
              </w:rPr>
            </w:pPr>
            <w:r w:rsidRPr="001C4E72">
              <w:rPr>
                <w:color w:val="000000"/>
                <w:lang w:val="uk-UA"/>
              </w:rPr>
              <w:t> 50 10 - -</w:t>
            </w:r>
          </w:p>
        </w:tc>
        <w:tc>
          <w:tcPr>
            <w:tcW w:w="1134" w:type="dxa"/>
          </w:tcPr>
          <w:p w:rsidR="002A070D" w:rsidRPr="001C4E72" w:rsidRDefault="00AD0CD5">
            <w:pPr>
              <w:pStyle w:val="a9"/>
              <w:spacing w:before="0" w:beforeAutospacing="0" w:after="0" w:afterAutospacing="0"/>
              <w:jc w:val="center"/>
              <w:rPr>
                <w:color w:val="000000"/>
                <w:lang w:val="uk-UA"/>
              </w:rPr>
            </w:pPr>
            <w:r w:rsidRPr="001C4E72">
              <w:rPr>
                <w:color w:val="000000"/>
                <w:lang w:val="uk-UA"/>
              </w:rPr>
              <w:t>30 30 40 - -</w:t>
            </w:r>
          </w:p>
        </w:tc>
        <w:tc>
          <w:tcPr>
            <w:tcW w:w="1134" w:type="dxa"/>
          </w:tcPr>
          <w:p w:rsidR="002A070D" w:rsidRPr="001C4E72" w:rsidRDefault="00AD0CD5">
            <w:pPr>
              <w:pStyle w:val="a9"/>
              <w:spacing w:before="0" w:beforeAutospacing="0" w:after="0" w:afterAutospacing="0"/>
              <w:jc w:val="center"/>
              <w:rPr>
                <w:color w:val="000000"/>
                <w:lang w:val="uk-UA"/>
              </w:rPr>
            </w:pPr>
            <w:r w:rsidRPr="001C4E72">
              <w:rPr>
                <w:color w:val="000000"/>
                <w:lang w:val="uk-UA"/>
              </w:rPr>
              <w:t>10 30 50 10 -</w:t>
            </w:r>
          </w:p>
        </w:tc>
        <w:tc>
          <w:tcPr>
            <w:tcW w:w="1134" w:type="dxa"/>
          </w:tcPr>
          <w:p w:rsidR="002A070D" w:rsidRPr="001C4E72" w:rsidRDefault="00AD0CD5">
            <w:pPr>
              <w:pStyle w:val="a9"/>
              <w:spacing w:before="0" w:beforeAutospacing="0" w:after="0" w:afterAutospacing="0"/>
              <w:jc w:val="center"/>
              <w:rPr>
                <w:color w:val="000000"/>
                <w:lang w:val="uk-UA"/>
              </w:rPr>
            </w:pPr>
            <w:r w:rsidRPr="001C4E72">
              <w:rPr>
                <w:color w:val="000000"/>
                <w:lang w:val="uk-UA"/>
              </w:rPr>
              <w:t>- 20 60 10 1 0</w:t>
            </w:r>
          </w:p>
        </w:tc>
        <w:tc>
          <w:tcPr>
            <w:tcW w:w="992" w:type="dxa"/>
          </w:tcPr>
          <w:p w:rsidR="002A070D" w:rsidRPr="001C4E72" w:rsidRDefault="00AD0CD5">
            <w:pPr>
              <w:pStyle w:val="a9"/>
              <w:spacing w:before="0" w:beforeAutospacing="0" w:after="0" w:afterAutospacing="0"/>
              <w:jc w:val="center"/>
              <w:rPr>
                <w:color w:val="000000"/>
                <w:lang w:val="uk-UA"/>
              </w:rPr>
            </w:pPr>
            <w:r w:rsidRPr="001C4E72">
              <w:rPr>
                <w:color w:val="000000"/>
                <w:lang w:val="uk-UA"/>
              </w:rPr>
              <w:t>- 10 60 20 10</w:t>
            </w:r>
          </w:p>
        </w:tc>
        <w:tc>
          <w:tcPr>
            <w:tcW w:w="957" w:type="dxa"/>
          </w:tcPr>
          <w:p w:rsidR="002A070D" w:rsidRPr="001C4E72" w:rsidRDefault="00AD0CD5">
            <w:pPr>
              <w:pStyle w:val="a9"/>
              <w:spacing w:before="0" w:beforeAutospacing="0" w:after="0" w:afterAutospacing="0"/>
              <w:jc w:val="center"/>
              <w:rPr>
                <w:color w:val="000000"/>
                <w:lang w:val="uk-UA"/>
              </w:rPr>
            </w:pPr>
            <w:r w:rsidRPr="001C4E72">
              <w:rPr>
                <w:color w:val="000000"/>
                <w:lang w:val="uk-UA"/>
              </w:rPr>
              <w:t>- 10 50 3- 1-</w:t>
            </w:r>
          </w:p>
        </w:tc>
      </w:tr>
      <w:tr w:rsidR="002A070D" w:rsidRPr="001C4E72">
        <w:tc>
          <w:tcPr>
            <w:tcW w:w="3085" w:type="dxa"/>
          </w:tcPr>
          <w:p w:rsidR="002A070D" w:rsidRPr="001C4E72" w:rsidRDefault="00AD0CD5">
            <w:pPr>
              <w:spacing w:after="0" w:line="240" w:lineRule="auto"/>
              <w:ind w:firstLine="0"/>
              <w:jc w:val="both"/>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shd w:val="clear" w:color="auto" w:fill="FFFFFF"/>
                <w:lang w:val="uk-UA"/>
              </w:rPr>
              <w:t>Варіанти тренувальних навантажень в окремих вправах:</w:t>
            </w:r>
          </w:p>
        </w:tc>
        <w:tc>
          <w:tcPr>
            <w:tcW w:w="1134" w:type="dxa"/>
          </w:tcPr>
          <w:p w:rsidR="002A070D" w:rsidRPr="001C4E72" w:rsidRDefault="002A070D">
            <w:pPr>
              <w:spacing w:after="0" w:line="240" w:lineRule="auto"/>
              <w:ind w:firstLine="0"/>
              <w:jc w:val="both"/>
              <w:rPr>
                <w:rFonts w:ascii="Times New Roman" w:eastAsia="Times New Roman" w:hAnsi="Times New Roman"/>
                <w:sz w:val="24"/>
                <w:szCs w:val="24"/>
                <w:shd w:val="clear" w:color="auto" w:fill="FFFFFF"/>
                <w:lang w:val="uk-UA"/>
              </w:rPr>
            </w:pPr>
          </w:p>
        </w:tc>
        <w:tc>
          <w:tcPr>
            <w:tcW w:w="1134" w:type="dxa"/>
          </w:tcPr>
          <w:p w:rsidR="002A070D" w:rsidRPr="001C4E72" w:rsidRDefault="002A070D">
            <w:pPr>
              <w:spacing w:after="0" w:line="240" w:lineRule="auto"/>
              <w:ind w:firstLine="0"/>
              <w:jc w:val="both"/>
              <w:rPr>
                <w:rFonts w:ascii="Times New Roman" w:eastAsia="Times New Roman" w:hAnsi="Times New Roman"/>
                <w:sz w:val="24"/>
                <w:szCs w:val="24"/>
                <w:shd w:val="clear" w:color="auto" w:fill="FFFFFF"/>
                <w:lang w:val="uk-UA"/>
              </w:rPr>
            </w:pPr>
          </w:p>
        </w:tc>
        <w:tc>
          <w:tcPr>
            <w:tcW w:w="1134" w:type="dxa"/>
          </w:tcPr>
          <w:p w:rsidR="002A070D" w:rsidRPr="001C4E72" w:rsidRDefault="002A070D">
            <w:pPr>
              <w:spacing w:after="0" w:line="240" w:lineRule="auto"/>
              <w:ind w:firstLine="0"/>
              <w:jc w:val="both"/>
              <w:rPr>
                <w:rFonts w:ascii="Times New Roman" w:eastAsia="Times New Roman" w:hAnsi="Times New Roman"/>
                <w:sz w:val="24"/>
                <w:szCs w:val="24"/>
                <w:shd w:val="clear" w:color="auto" w:fill="FFFFFF"/>
                <w:lang w:val="uk-UA"/>
              </w:rPr>
            </w:pPr>
          </w:p>
        </w:tc>
        <w:tc>
          <w:tcPr>
            <w:tcW w:w="1134" w:type="dxa"/>
          </w:tcPr>
          <w:p w:rsidR="002A070D" w:rsidRPr="001C4E72" w:rsidRDefault="002A070D">
            <w:pPr>
              <w:spacing w:after="0" w:line="240" w:lineRule="auto"/>
              <w:ind w:firstLine="0"/>
              <w:jc w:val="both"/>
              <w:rPr>
                <w:rFonts w:ascii="Times New Roman" w:eastAsia="Times New Roman" w:hAnsi="Times New Roman"/>
                <w:sz w:val="24"/>
                <w:szCs w:val="24"/>
                <w:shd w:val="clear" w:color="auto" w:fill="FFFFFF"/>
                <w:lang w:val="uk-UA"/>
              </w:rPr>
            </w:pPr>
          </w:p>
        </w:tc>
        <w:tc>
          <w:tcPr>
            <w:tcW w:w="992" w:type="dxa"/>
          </w:tcPr>
          <w:p w:rsidR="002A070D" w:rsidRPr="001C4E72" w:rsidRDefault="002A070D">
            <w:pPr>
              <w:spacing w:after="0" w:line="240" w:lineRule="auto"/>
              <w:ind w:firstLine="0"/>
              <w:jc w:val="both"/>
              <w:rPr>
                <w:rFonts w:ascii="Times New Roman" w:eastAsia="Times New Roman" w:hAnsi="Times New Roman"/>
                <w:sz w:val="24"/>
                <w:szCs w:val="24"/>
                <w:shd w:val="clear" w:color="auto" w:fill="FFFFFF"/>
                <w:lang w:val="uk-UA"/>
              </w:rPr>
            </w:pPr>
          </w:p>
        </w:tc>
        <w:tc>
          <w:tcPr>
            <w:tcW w:w="957" w:type="dxa"/>
          </w:tcPr>
          <w:p w:rsidR="002A070D" w:rsidRPr="001C4E72" w:rsidRDefault="002A070D">
            <w:pPr>
              <w:spacing w:after="0" w:line="240" w:lineRule="auto"/>
              <w:ind w:firstLine="0"/>
              <w:jc w:val="both"/>
              <w:rPr>
                <w:rFonts w:ascii="Times New Roman" w:eastAsia="Times New Roman" w:hAnsi="Times New Roman"/>
                <w:sz w:val="24"/>
                <w:szCs w:val="24"/>
                <w:shd w:val="clear" w:color="auto" w:fill="FFFFFF"/>
                <w:lang w:val="uk-UA"/>
              </w:rPr>
            </w:pPr>
          </w:p>
        </w:tc>
      </w:tr>
      <w:tr w:rsidR="002A070D" w:rsidRPr="001C4E72">
        <w:tc>
          <w:tcPr>
            <w:tcW w:w="3085" w:type="dxa"/>
            <w:vAlign w:val="center"/>
          </w:tcPr>
          <w:p w:rsidR="002A070D" w:rsidRPr="001C4E72" w:rsidRDefault="00AD0CD5">
            <w:pPr>
              <w:spacing w:after="0"/>
              <w:ind w:firstLine="0"/>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shd w:val="clear" w:color="auto" w:fill="FFFFFF"/>
                <w:lang w:val="uk-UA"/>
              </w:rPr>
              <w:t xml:space="preserve">- жим сидячи на похилій лаві </w:t>
            </w:r>
          </w:p>
          <w:p w:rsidR="002A070D" w:rsidRPr="001C4E72" w:rsidRDefault="00AD0CD5">
            <w:pPr>
              <w:spacing w:after="0"/>
              <w:ind w:firstLine="0"/>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shd w:val="clear" w:color="auto" w:fill="FFFFFF"/>
                <w:lang w:val="uk-UA"/>
              </w:rPr>
              <w:t xml:space="preserve">- жим лежачи </w:t>
            </w:r>
          </w:p>
          <w:p w:rsidR="002A070D" w:rsidRPr="001C4E72" w:rsidRDefault="00AD0CD5">
            <w:pPr>
              <w:spacing w:after="0"/>
              <w:ind w:firstLine="0"/>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shd w:val="clear" w:color="auto" w:fill="FFFFFF"/>
                <w:lang w:val="uk-UA"/>
              </w:rPr>
              <w:t xml:space="preserve">- ривкові спеціально-допоміжні вправи </w:t>
            </w:r>
          </w:p>
          <w:p w:rsidR="002A070D" w:rsidRPr="001C4E72" w:rsidRDefault="00AD0CD5">
            <w:pPr>
              <w:spacing w:after="0"/>
              <w:ind w:firstLine="0"/>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shd w:val="clear" w:color="auto" w:fill="FFFFFF"/>
                <w:lang w:val="uk-UA"/>
              </w:rPr>
              <w:t xml:space="preserve">- ривок класичний </w:t>
            </w:r>
          </w:p>
          <w:p w:rsidR="002A070D" w:rsidRPr="001C4E72" w:rsidRDefault="00AD0CD5">
            <w:pPr>
              <w:spacing w:after="0"/>
              <w:ind w:firstLine="0"/>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shd w:val="clear" w:color="auto" w:fill="FFFFFF"/>
                <w:lang w:val="uk-UA"/>
              </w:rPr>
              <w:t xml:space="preserve">- поштовх класичний </w:t>
            </w:r>
          </w:p>
          <w:p w:rsidR="002A070D" w:rsidRPr="001C4E72" w:rsidRDefault="00AD0CD5">
            <w:pPr>
              <w:spacing w:after="0"/>
              <w:ind w:firstLine="0"/>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shd w:val="clear" w:color="auto" w:fill="FFFFFF"/>
                <w:lang w:val="uk-UA"/>
              </w:rPr>
              <w:t>- присідання зі штангою на грудях</w:t>
            </w:r>
          </w:p>
          <w:p w:rsidR="002A070D" w:rsidRPr="001C4E72" w:rsidRDefault="00AD0CD5">
            <w:pPr>
              <w:spacing w:after="0"/>
              <w:ind w:firstLine="0"/>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shd w:val="clear" w:color="auto" w:fill="FFFFFF"/>
                <w:lang w:val="uk-UA"/>
              </w:rPr>
              <w:t>- присідання зі штангою на плечах</w:t>
            </w:r>
          </w:p>
        </w:tc>
        <w:tc>
          <w:tcPr>
            <w:tcW w:w="1134" w:type="dxa"/>
            <w:vAlign w:val="center"/>
          </w:tcPr>
          <w:p w:rsidR="002A070D" w:rsidRPr="001C4E72" w:rsidRDefault="00AD0CD5">
            <w:pPr>
              <w:pStyle w:val="a9"/>
              <w:spacing w:before="0" w:beforeAutospacing="0" w:after="0" w:afterAutospacing="0" w:line="480" w:lineRule="auto"/>
              <w:rPr>
                <w:color w:val="000000"/>
                <w:sz w:val="20"/>
                <w:szCs w:val="20"/>
                <w:lang w:val="uk-UA"/>
              </w:rPr>
            </w:pPr>
            <w:r w:rsidRPr="001C4E72">
              <w:rPr>
                <w:color w:val="000000"/>
                <w:sz w:val="20"/>
                <w:szCs w:val="20"/>
                <w:lang w:val="uk-UA"/>
              </w:rPr>
              <w:t xml:space="preserve">50-60x6 </w:t>
            </w:r>
          </w:p>
          <w:p w:rsidR="002A070D" w:rsidRPr="001C4E72" w:rsidRDefault="00AD0CD5">
            <w:pPr>
              <w:pStyle w:val="a9"/>
              <w:spacing w:before="0" w:beforeAutospacing="0" w:after="0" w:afterAutospacing="0" w:line="480" w:lineRule="auto"/>
              <w:rPr>
                <w:color w:val="000000"/>
                <w:sz w:val="20"/>
                <w:szCs w:val="20"/>
                <w:lang w:val="uk-UA"/>
              </w:rPr>
            </w:pPr>
            <w:r w:rsidRPr="001C4E72">
              <w:rPr>
                <w:color w:val="000000"/>
                <w:sz w:val="20"/>
                <w:szCs w:val="20"/>
                <w:lang w:val="uk-UA"/>
              </w:rPr>
              <w:t>50-70x6 50-70x4 50-60x3 60-70x3 50-60x3 60-70x6</w:t>
            </w:r>
          </w:p>
        </w:tc>
        <w:tc>
          <w:tcPr>
            <w:tcW w:w="1134" w:type="dxa"/>
            <w:vAlign w:val="center"/>
          </w:tcPr>
          <w:p w:rsidR="002A070D" w:rsidRPr="001C4E72" w:rsidRDefault="00AD0CD5">
            <w:pPr>
              <w:pStyle w:val="a9"/>
              <w:spacing w:before="0" w:beforeAutospacing="0" w:after="0" w:afterAutospacing="0" w:line="480" w:lineRule="auto"/>
              <w:rPr>
                <w:color w:val="000000"/>
                <w:sz w:val="20"/>
                <w:szCs w:val="20"/>
                <w:lang w:val="uk-UA"/>
              </w:rPr>
            </w:pPr>
            <w:r w:rsidRPr="001C4E72">
              <w:rPr>
                <w:color w:val="000000"/>
                <w:sz w:val="20"/>
                <w:szCs w:val="20"/>
                <w:lang w:val="uk-UA"/>
              </w:rPr>
              <w:t xml:space="preserve">50-70x4 60-70x6 50-70x4 60-70x4 60-70x3 </w:t>
            </w:r>
            <w:proofErr w:type="spellStart"/>
            <w:r w:rsidRPr="001C4E72">
              <w:rPr>
                <w:color w:val="000000"/>
                <w:sz w:val="20"/>
                <w:szCs w:val="20"/>
                <w:lang w:val="uk-UA"/>
              </w:rPr>
              <w:t>60-70x3</w:t>
            </w:r>
            <w:proofErr w:type="spellEnd"/>
            <w:r w:rsidRPr="001C4E72">
              <w:rPr>
                <w:color w:val="000000"/>
                <w:sz w:val="20"/>
                <w:szCs w:val="20"/>
                <w:lang w:val="uk-UA"/>
              </w:rPr>
              <w:t xml:space="preserve"> 70-80x4</w:t>
            </w:r>
          </w:p>
        </w:tc>
        <w:tc>
          <w:tcPr>
            <w:tcW w:w="1134" w:type="dxa"/>
            <w:vAlign w:val="center"/>
          </w:tcPr>
          <w:p w:rsidR="002A070D" w:rsidRPr="001C4E72" w:rsidRDefault="00AD0CD5">
            <w:pPr>
              <w:pStyle w:val="a9"/>
              <w:spacing w:before="0" w:beforeAutospacing="0" w:after="0" w:afterAutospacing="0" w:line="480" w:lineRule="auto"/>
              <w:rPr>
                <w:color w:val="000000"/>
                <w:sz w:val="20"/>
                <w:szCs w:val="20"/>
                <w:lang w:val="uk-UA"/>
              </w:rPr>
            </w:pPr>
            <w:r w:rsidRPr="001C4E72">
              <w:rPr>
                <w:color w:val="000000"/>
                <w:sz w:val="20"/>
                <w:szCs w:val="20"/>
                <w:lang w:val="uk-UA"/>
              </w:rPr>
              <w:t xml:space="preserve">60-70x3 60-70x4 </w:t>
            </w:r>
            <w:proofErr w:type="spellStart"/>
            <w:r w:rsidRPr="001C4E72">
              <w:rPr>
                <w:color w:val="000000"/>
                <w:sz w:val="20"/>
                <w:szCs w:val="20"/>
                <w:lang w:val="uk-UA"/>
              </w:rPr>
              <w:t>60-70x4</w:t>
            </w:r>
            <w:proofErr w:type="spellEnd"/>
            <w:r w:rsidRPr="001C4E72">
              <w:rPr>
                <w:color w:val="000000"/>
                <w:sz w:val="20"/>
                <w:szCs w:val="20"/>
                <w:lang w:val="uk-UA"/>
              </w:rPr>
              <w:t xml:space="preserve"> 60-70x3 </w:t>
            </w:r>
            <w:proofErr w:type="spellStart"/>
            <w:r w:rsidRPr="001C4E72">
              <w:rPr>
                <w:color w:val="000000"/>
                <w:sz w:val="20"/>
                <w:szCs w:val="20"/>
                <w:lang w:val="uk-UA"/>
              </w:rPr>
              <w:t>60-70x3</w:t>
            </w:r>
            <w:proofErr w:type="spellEnd"/>
            <w:r w:rsidRPr="001C4E72">
              <w:rPr>
                <w:color w:val="000000"/>
                <w:sz w:val="20"/>
                <w:szCs w:val="20"/>
                <w:lang w:val="uk-UA"/>
              </w:rPr>
              <w:t xml:space="preserve"> </w:t>
            </w:r>
            <w:proofErr w:type="spellStart"/>
            <w:r w:rsidRPr="001C4E72">
              <w:rPr>
                <w:color w:val="000000"/>
                <w:sz w:val="20"/>
                <w:szCs w:val="20"/>
                <w:lang w:val="uk-UA"/>
              </w:rPr>
              <w:t>60-70x3</w:t>
            </w:r>
            <w:proofErr w:type="spellEnd"/>
            <w:r w:rsidRPr="001C4E72">
              <w:rPr>
                <w:color w:val="000000"/>
                <w:sz w:val="20"/>
                <w:szCs w:val="20"/>
                <w:lang w:val="uk-UA"/>
              </w:rPr>
              <w:t xml:space="preserve"> 70-80x4</w:t>
            </w:r>
          </w:p>
        </w:tc>
        <w:tc>
          <w:tcPr>
            <w:tcW w:w="1134" w:type="dxa"/>
            <w:vAlign w:val="center"/>
          </w:tcPr>
          <w:p w:rsidR="002A070D" w:rsidRPr="001C4E72" w:rsidRDefault="00AD0CD5">
            <w:pPr>
              <w:pStyle w:val="a9"/>
              <w:spacing w:before="0" w:beforeAutospacing="0" w:after="0" w:afterAutospacing="0" w:line="480" w:lineRule="auto"/>
              <w:rPr>
                <w:color w:val="000000"/>
                <w:sz w:val="20"/>
                <w:szCs w:val="20"/>
                <w:lang w:val="uk-UA"/>
              </w:rPr>
            </w:pPr>
            <w:r w:rsidRPr="001C4E72">
              <w:rPr>
                <w:color w:val="000000"/>
                <w:sz w:val="20"/>
                <w:szCs w:val="20"/>
                <w:lang w:val="uk-UA"/>
              </w:rPr>
              <w:t xml:space="preserve">70-80x3 70-80x4 60-70x4 </w:t>
            </w:r>
            <w:proofErr w:type="spellStart"/>
            <w:r w:rsidRPr="001C4E72">
              <w:rPr>
                <w:color w:val="000000"/>
                <w:sz w:val="20"/>
                <w:szCs w:val="20"/>
                <w:lang w:val="uk-UA"/>
              </w:rPr>
              <w:t>60-70x4</w:t>
            </w:r>
            <w:proofErr w:type="spellEnd"/>
            <w:r w:rsidRPr="001C4E72">
              <w:rPr>
                <w:color w:val="000000"/>
                <w:sz w:val="20"/>
                <w:szCs w:val="20"/>
                <w:lang w:val="uk-UA"/>
              </w:rPr>
              <w:t xml:space="preserve"> 60-70x3 70-80x3 </w:t>
            </w:r>
            <w:proofErr w:type="spellStart"/>
            <w:r w:rsidRPr="001C4E72">
              <w:rPr>
                <w:color w:val="000000"/>
                <w:sz w:val="20"/>
                <w:szCs w:val="20"/>
                <w:lang w:val="uk-UA"/>
              </w:rPr>
              <w:t>70-80x3</w:t>
            </w:r>
            <w:proofErr w:type="spellEnd"/>
          </w:p>
        </w:tc>
        <w:tc>
          <w:tcPr>
            <w:tcW w:w="992" w:type="dxa"/>
            <w:vAlign w:val="center"/>
          </w:tcPr>
          <w:p w:rsidR="002A070D" w:rsidRPr="001C4E72" w:rsidRDefault="00AD0CD5">
            <w:pPr>
              <w:pStyle w:val="a9"/>
              <w:spacing w:before="0" w:beforeAutospacing="0" w:after="0" w:afterAutospacing="0" w:line="480" w:lineRule="auto"/>
              <w:rPr>
                <w:color w:val="000000"/>
                <w:sz w:val="20"/>
                <w:szCs w:val="20"/>
                <w:lang w:val="uk-UA"/>
              </w:rPr>
            </w:pPr>
            <w:r w:rsidRPr="001C4E72">
              <w:rPr>
                <w:color w:val="000000"/>
                <w:sz w:val="20"/>
                <w:szCs w:val="20"/>
                <w:lang w:val="uk-UA"/>
              </w:rPr>
              <w:t xml:space="preserve">70-80x3 80-90x2 70-80x4 70-80x3 </w:t>
            </w:r>
            <w:proofErr w:type="spellStart"/>
            <w:r w:rsidRPr="001C4E72">
              <w:rPr>
                <w:color w:val="000000"/>
                <w:sz w:val="20"/>
                <w:szCs w:val="20"/>
                <w:lang w:val="uk-UA"/>
              </w:rPr>
              <w:t>70-80x3</w:t>
            </w:r>
            <w:proofErr w:type="spellEnd"/>
            <w:r w:rsidRPr="001C4E72">
              <w:rPr>
                <w:color w:val="000000"/>
                <w:sz w:val="20"/>
                <w:szCs w:val="20"/>
                <w:lang w:val="uk-UA"/>
              </w:rPr>
              <w:t xml:space="preserve"> 70-80x4 70-80x6</w:t>
            </w:r>
          </w:p>
        </w:tc>
        <w:tc>
          <w:tcPr>
            <w:tcW w:w="957" w:type="dxa"/>
            <w:vAlign w:val="center"/>
          </w:tcPr>
          <w:p w:rsidR="002A070D" w:rsidRPr="001C4E72" w:rsidRDefault="00AD0CD5">
            <w:pPr>
              <w:pStyle w:val="a9"/>
              <w:spacing w:before="0" w:beforeAutospacing="0" w:after="0" w:afterAutospacing="0" w:line="480" w:lineRule="auto"/>
              <w:rPr>
                <w:color w:val="000000"/>
                <w:sz w:val="20"/>
                <w:szCs w:val="20"/>
                <w:lang w:val="uk-UA"/>
              </w:rPr>
            </w:pPr>
            <w:r w:rsidRPr="001C4E72">
              <w:rPr>
                <w:color w:val="000000"/>
                <w:sz w:val="20"/>
                <w:szCs w:val="20"/>
                <w:lang w:val="uk-UA"/>
              </w:rPr>
              <w:t xml:space="preserve">70-80x3 80-90x2 </w:t>
            </w:r>
            <w:proofErr w:type="spellStart"/>
            <w:r w:rsidRPr="001C4E72">
              <w:rPr>
                <w:color w:val="000000"/>
                <w:sz w:val="20"/>
                <w:szCs w:val="20"/>
                <w:lang w:val="uk-UA"/>
              </w:rPr>
              <w:t>80-90x2</w:t>
            </w:r>
            <w:proofErr w:type="spellEnd"/>
            <w:r w:rsidRPr="001C4E72">
              <w:rPr>
                <w:color w:val="000000"/>
                <w:sz w:val="20"/>
                <w:szCs w:val="20"/>
                <w:lang w:val="uk-UA"/>
              </w:rPr>
              <w:t xml:space="preserve"> 70-80x3 </w:t>
            </w:r>
            <w:proofErr w:type="spellStart"/>
            <w:r w:rsidRPr="001C4E72">
              <w:rPr>
                <w:color w:val="000000"/>
                <w:sz w:val="20"/>
                <w:szCs w:val="20"/>
                <w:lang w:val="uk-UA"/>
              </w:rPr>
              <w:t>70-80x3</w:t>
            </w:r>
            <w:proofErr w:type="spellEnd"/>
            <w:r w:rsidRPr="001C4E72">
              <w:rPr>
                <w:color w:val="000000"/>
                <w:sz w:val="20"/>
                <w:szCs w:val="20"/>
                <w:lang w:val="uk-UA"/>
              </w:rPr>
              <w:t xml:space="preserve"> 70-80x4 70-80x6</w:t>
            </w:r>
          </w:p>
        </w:tc>
      </w:tr>
    </w:tbl>
    <w:p w:rsidR="002A070D" w:rsidRPr="001C4E72" w:rsidRDefault="002A070D">
      <w:pPr>
        <w:spacing w:after="0" w:line="360" w:lineRule="auto"/>
        <w:jc w:val="both"/>
        <w:rPr>
          <w:rFonts w:ascii="Times New Roman" w:hAnsi="Times New Roman"/>
          <w:sz w:val="28"/>
          <w:szCs w:val="28"/>
          <w:shd w:val="clear" w:color="auto" w:fill="FFFFFF"/>
          <w:lang w:val="uk-UA"/>
        </w:rPr>
      </w:pP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Процес спортивного тренування включає в себе цілий ряд принципів, які в комплексі забезпечують ефективну підготовку спортсмена до досягнення високих спортивних результатів. Головними з них є: виховання, навчання і вдосконалення рухових і функціональних можливостей.</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lastRenderedPageBreak/>
        <w:t>Освоєння спортивної техніки часто спирається на вже наявний руховий досвід, набутий протягом життя. Руховий досвід, являє собою вирішальну ос</w:t>
      </w:r>
      <w:r w:rsidR="0005632B">
        <w:rPr>
          <w:rFonts w:ascii="Times New Roman" w:hAnsi="Times New Roman"/>
          <w:sz w:val="28"/>
          <w:szCs w:val="28"/>
          <w:shd w:val="clear" w:color="auto" w:fill="FFFFFF"/>
          <w:lang w:val="uk-UA"/>
        </w:rPr>
        <w:t>нову для формування рухових дій</w:t>
      </w:r>
      <w:r w:rsidR="0005632B" w:rsidRPr="0005632B">
        <w:rPr>
          <w:rFonts w:ascii="Times New Roman" w:hAnsi="Times New Roman"/>
          <w:color w:val="000000"/>
          <w:sz w:val="28"/>
          <w:szCs w:val="28"/>
          <w:lang w:val="uk-UA"/>
        </w:rPr>
        <w:t xml:space="preserve"> </w:t>
      </w:r>
      <w:r w:rsidR="0005632B">
        <w:rPr>
          <w:rFonts w:ascii="Times New Roman" w:hAnsi="Times New Roman"/>
          <w:color w:val="000000"/>
          <w:sz w:val="28"/>
          <w:szCs w:val="28"/>
          <w:lang w:val="uk-UA"/>
        </w:rPr>
        <w:t>[21</w:t>
      </w:r>
      <w:r w:rsidR="0005632B">
        <w:rPr>
          <w:rFonts w:ascii="Times New Roman" w:hAnsi="Times New Roman"/>
          <w:color w:val="000000"/>
          <w:sz w:val="28"/>
          <w:szCs w:val="28"/>
          <w:lang w:val="uk-UA"/>
        </w:rPr>
        <w:t>, с.</w:t>
      </w:r>
      <w:r w:rsidR="0005632B">
        <w:rPr>
          <w:rFonts w:ascii="Times New Roman" w:hAnsi="Times New Roman"/>
          <w:color w:val="000000"/>
          <w:sz w:val="28"/>
          <w:szCs w:val="28"/>
          <w:lang w:val="uk-UA"/>
        </w:rPr>
        <w:t>109</w:t>
      </w:r>
      <w:r w:rsidR="0005632B" w:rsidRPr="001C4E72">
        <w:rPr>
          <w:rFonts w:ascii="Times New Roman" w:hAnsi="Times New Roman"/>
          <w:color w:val="000000"/>
          <w:sz w:val="28"/>
          <w:szCs w:val="28"/>
          <w:lang w:val="uk-UA"/>
        </w:rPr>
        <w:t>]</w:t>
      </w:r>
      <w:r w:rsidR="0005632B" w:rsidRPr="001C4E72">
        <w:rPr>
          <w:rFonts w:ascii="Times New Roman" w:hAnsi="Times New Roman"/>
          <w:sz w:val="28"/>
          <w:szCs w:val="28"/>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Існує правило: чим більше спеціально-допоміжних (підготовчих) вправ, схожих за структурою з досліджуваним рухом, освоює займається, тим більше передумов створюється для успішного освоєння і в</w:t>
      </w:r>
      <w:r w:rsidR="0005632B">
        <w:rPr>
          <w:rFonts w:ascii="Times New Roman" w:hAnsi="Times New Roman"/>
          <w:sz w:val="28"/>
          <w:szCs w:val="28"/>
          <w:shd w:val="clear" w:color="auto" w:fill="FFFFFF"/>
          <w:lang w:val="uk-UA"/>
        </w:rPr>
        <w:t xml:space="preserve">досконалення спортивної техніки </w:t>
      </w:r>
      <w:r w:rsidR="0005632B">
        <w:rPr>
          <w:rFonts w:ascii="Times New Roman" w:hAnsi="Times New Roman"/>
          <w:color w:val="000000"/>
          <w:sz w:val="28"/>
          <w:szCs w:val="28"/>
          <w:lang w:val="uk-UA"/>
        </w:rPr>
        <w:t>[40</w:t>
      </w:r>
      <w:r w:rsidR="0005632B">
        <w:rPr>
          <w:rFonts w:ascii="Times New Roman" w:hAnsi="Times New Roman"/>
          <w:color w:val="000000"/>
          <w:sz w:val="28"/>
          <w:szCs w:val="28"/>
          <w:lang w:val="uk-UA"/>
        </w:rPr>
        <w:t>, с.</w:t>
      </w:r>
      <w:r w:rsidR="0005632B">
        <w:rPr>
          <w:rFonts w:ascii="Times New Roman" w:hAnsi="Times New Roman"/>
          <w:color w:val="000000"/>
          <w:sz w:val="28"/>
          <w:szCs w:val="28"/>
          <w:lang w:val="uk-UA"/>
        </w:rPr>
        <w:t>1</w:t>
      </w:r>
      <w:r w:rsidR="0005632B">
        <w:rPr>
          <w:rFonts w:ascii="Times New Roman" w:hAnsi="Times New Roman"/>
          <w:color w:val="000000"/>
          <w:sz w:val="28"/>
          <w:szCs w:val="28"/>
          <w:lang w:val="uk-UA"/>
        </w:rPr>
        <w:t>4</w:t>
      </w:r>
      <w:r w:rsidR="0005632B" w:rsidRPr="001C4E72">
        <w:rPr>
          <w:rFonts w:ascii="Times New Roman" w:hAnsi="Times New Roman"/>
          <w:color w:val="000000"/>
          <w:sz w:val="28"/>
          <w:szCs w:val="28"/>
          <w:lang w:val="uk-UA"/>
        </w:rPr>
        <w:t>]</w:t>
      </w:r>
      <w:r w:rsidR="0005632B" w:rsidRPr="001C4E72">
        <w:rPr>
          <w:rFonts w:ascii="Times New Roman" w:hAnsi="Times New Roman"/>
          <w:sz w:val="28"/>
          <w:szCs w:val="28"/>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Узагальнюючи вищевикладене, можна дати наступні методичні рекомендації.</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По-перше, необхідно відразу ж навчати тій техніці рухів, яка представляє собою найбільш раціональний спосіб вирішення рухових завдань. Це в подальшому позбавить тренера витрачати багато часу і енергії на переучування техніки, коли на етапі спортивної майстерності результати в класичних вправах перестали збільшуватися через прогалини в технічному виконанні.</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По-друге, слід приділяти велику увагу теоретичним заняттям зі спортсменами і створення у них стимулу свідомого ставлення до тренування і готовності до постійного вдосконалення в техніці виконання важкоатлетичних вправ.</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По-третє, необхідно приділяти особливу увагу створенню високого рівня спеціальної фізичної підготовленості юних атлетів, яка б тісно узгоджувалася з динамічними характеристиками рухів.</w:t>
      </w:r>
    </w:p>
    <w:p w:rsidR="004324BB" w:rsidRPr="001C4E72" w:rsidRDefault="004324BB">
      <w:pPr>
        <w:spacing w:after="0" w:line="360" w:lineRule="auto"/>
        <w:jc w:val="both"/>
        <w:rPr>
          <w:rFonts w:ascii="Times New Roman" w:hAnsi="Times New Roman"/>
          <w:sz w:val="28"/>
          <w:szCs w:val="28"/>
          <w:shd w:val="clear" w:color="auto" w:fill="FFFFFF"/>
          <w:lang w:val="uk-UA"/>
        </w:rPr>
      </w:pPr>
    </w:p>
    <w:p w:rsidR="004324BB" w:rsidRPr="001C4E72" w:rsidRDefault="004324BB">
      <w:pPr>
        <w:spacing w:after="0" w:line="360" w:lineRule="auto"/>
        <w:jc w:val="both"/>
        <w:rPr>
          <w:rFonts w:ascii="Times New Roman" w:hAnsi="Times New Roman"/>
          <w:b/>
          <w:sz w:val="28"/>
          <w:szCs w:val="28"/>
          <w:shd w:val="clear" w:color="auto" w:fill="FFFFFF"/>
          <w:lang w:val="uk-UA"/>
        </w:rPr>
      </w:pPr>
    </w:p>
    <w:p w:rsidR="002A070D" w:rsidRPr="001C4E72" w:rsidRDefault="004324BB">
      <w:pPr>
        <w:spacing w:after="0" w:line="360" w:lineRule="auto"/>
        <w:jc w:val="both"/>
        <w:rPr>
          <w:rFonts w:ascii="Times New Roman" w:hAnsi="Times New Roman"/>
          <w:b/>
          <w:sz w:val="28"/>
          <w:szCs w:val="28"/>
          <w:shd w:val="clear" w:color="auto" w:fill="FFFFFF"/>
          <w:lang w:val="uk-UA"/>
        </w:rPr>
      </w:pPr>
      <w:r w:rsidRPr="001C4E72">
        <w:rPr>
          <w:rFonts w:ascii="Times New Roman" w:hAnsi="Times New Roman"/>
          <w:b/>
          <w:sz w:val="28"/>
          <w:szCs w:val="28"/>
          <w:shd w:val="clear" w:color="auto" w:fill="FFFFFF"/>
          <w:lang w:val="uk-UA"/>
        </w:rPr>
        <w:t>1.</w:t>
      </w:r>
      <w:r w:rsidR="00AD0CD5" w:rsidRPr="001C4E72">
        <w:rPr>
          <w:rFonts w:ascii="Times New Roman" w:hAnsi="Times New Roman"/>
          <w:b/>
          <w:sz w:val="28"/>
          <w:szCs w:val="28"/>
          <w:shd w:val="clear" w:color="auto" w:fill="FFFFFF"/>
          <w:lang w:val="uk-UA"/>
        </w:rPr>
        <w:t>3.3. Основні засоби підготовки важкоатлетів</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Основні засоби розвитку силових та </w:t>
      </w:r>
      <w:proofErr w:type="spellStart"/>
      <w:r w:rsidRPr="001C4E72">
        <w:rPr>
          <w:rFonts w:ascii="Times New Roman" w:hAnsi="Times New Roman"/>
          <w:sz w:val="28"/>
          <w:szCs w:val="28"/>
          <w:shd w:val="clear" w:color="auto" w:fill="FFFFFF"/>
          <w:lang w:val="uk-UA"/>
        </w:rPr>
        <w:t>швидкісно</w:t>
      </w:r>
      <w:proofErr w:type="spellEnd"/>
      <w:r w:rsidRPr="001C4E72">
        <w:rPr>
          <w:rFonts w:ascii="Times New Roman" w:hAnsi="Times New Roman"/>
          <w:sz w:val="28"/>
          <w:szCs w:val="28"/>
          <w:shd w:val="clear" w:color="auto" w:fill="FFFFFF"/>
          <w:lang w:val="uk-UA"/>
        </w:rPr>
        <w:t xml:space="preserve">-силових якостей наступні: ривок класичний, в </w:t>
      </w:r>
      <w:proofErr w:type="spellStart"/>
      <w:r w:rsidRPr="001C4E72">
        <w:rPr>
          <w:rFonts w:ascii="Times New Roman" w:hAnsi="Times New Roman"/>
          <w:sz w:val="28"/>
          <w:szCs w:val="28"/>
          <w:shd w:val="clear" w:color="auto" w:fill="FFFFFF"/>
          <w:lang w:val="uk-UA"/>
        </w:rPr>
        <w:t>напівпідсід</w:t>
      </w:r>
      <w:proofErr w:type="spellEnd"/>
      <w:r w:rsidRPr="001C4E72">
        <w:rPr>
          <w:rFonts w:ascii="Times New Roman" w:hAnsi="Times New Roman"/>
          <w:sz w:val="28"/>
          <w:szCs w:val="28"/>
          <w:shd w:val="clear" w:color="auto" w:fill="FFFFFF"/>
          <w:lang w:val="uk-UA"/>
        </w:rPr>
        <w:t xml:space="preserve">, з вису, з </w:t>
      </w:r>
      <w:proofErr w:type="spellStart"/>
      <w:r w:rsidRPr="001C4E72">
        <w:rPr>
          <w:rFonts w:ascii="Times New Roman" w:hAnsi="Times New Roman"/>
          <w:sz w:val="28"/>
          <w:szCs w:val="28"/>
          <w:shd w:val="clear" w:color="auto" w:fill="FFFFFF"/>
          <w:lang w:val="uk-UA"/>
        </w:rPr>
        <w:t>плинтів</w:t>
      </w:r>
      <w:proofErr w:type="spellEnd"/>
      <w:r w:rsidRPr="001C4E72">
        <w:rPr>
          <w:rFonts w:ascii="Times New Roman" w:hAnsi="Times New Roman"/>
          <w:sz w:val="28"/>
          <w:szCs w:val="28"/>
          <w:shd w:val="clear" w:color="auto" w:fill="FFFFFF"/>
          <w:lang w:val="uk-UA"/>
        </w:rPr>
        <w:t>, поштовх від грудей, стрибки зі штангою на плечах, присідання зі штангою на плечах. Вправи виконуються з багаторазовими (до 4-6 разів) повтореннями і інтенсивністю до 70% від максимального результату [11</w:t>
      </w:r>
      <w:r w:rsidR="0005632B">
        <w:rPr>
          <w:rFonts w:ascii="Times New Roman" w:hAnsi="Times New Roman"/>
          <w:sz w:val="28"/>
          <w:szCs w:val="28"/>
          <w:shd w:val="clear" w:color="auto" w:fill="FFFFFF"/>
          <w:lang w:val="uk-UA"/>
        </w:rPr>
        <w:t>; 23; 37</w:t>
      </w:r>
      <w:r w:rsidRPr="001C4E72">
        <w:rPr>
          <w:rFonts w:ascii="Times New Roman" w:hAnsi="Times New Roman"/>
          <w:sz w:val="28"/>
          <w:szCs w:val="28"/>
          <w:shd w:val="clear" w:color="auto" w:fill="FFFFFF"/>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lastRenderedPageBreak/>
        <w:t xml:space="preserve">З загальнорозвиваючих вправ основними засобами є стрибки в довжину і висоту з місця і розбігу, підскоки, біг з низького і високого старту на 10-40 м, спортивні ігри, гімнастичні і акробатичні вправи. В процесі </w:t>
      </w:r>
      <w:proofErr w:type="spellStart"/>
      <w:r w:rsidRPr="001C4E72">
        <w:rPr>
          <w:rFonts w:ascii="Times New Roman" w:hAnsi="Times New Roman"/>
          <w:sz w:val="28"/>
          <w:szCs w:val="28"/>
          <w:shd w:val="clear" w:color="auto" w:fill="FFFFFF"/>
          <w:lang w:val="uk-UA"/>
        </w:rPr>
        <w:t>швидкісно</w:t>
      </w:r>
      <w:proofErr w:type="spellEnd"/>
      <w:r w:rsidRPr="001C4E72">
        <w:rPr>
          <w:rFonts w:ascii="Times New Roman" w:hAnsi="Times New Roman"/>
          <w:sz w:val="28"/>
          <w:szCs w:val="28"/>
          <w:shd w:val="clear" w:color="auto" w:fill="FFFFFF"/>
          <w:lang w:val="uk-UA"/>
        </w:rPr>
        <w:t>-силової підготовки вправи виконуються кілька разів у вигляді серій.</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Розвиток </w:t>
      </w:r>
      <w:proofErr w:type="spellStart"/>
      <w:r w:rsidRPr="001C4E72">
        <w:rPr>
          <w:rFonts w:ascii="Times New Roman" w:hAnsi="Times New Roman"/>
          <w:sz w:val="28"/>
          <w:szCs w:val="28"/>
          <w:shd w:val="clear" w:color="auto" w:fill="FFFFFF"/>
          <w:lang w:val="uk-UA"/>
        </w:rPr>
        <w:t>швидкісно</w:t>
      </w:r>
      <w:proofErr w:type="spellEnd"/>
      <w:r w:rsidRPr="001C4E72">
        <w:rPr>
          <w:rFonts w:ascii="Times New Roman" w:hAnsi="Times New Roman"/>
          <w:sz w:val="28"/>
          <w:szCs w:val="28"/>
          <w:shd w:val="clear" w:color="auto" w:fill="FFFFFF"/>
          <w:lang w:val="uk-UA"/>
        </w:rPr>
        <w:t xml:space="preserve">-силових можливостей у 13-15 літніх атлетів здійснюється шляхом використання тих же засобів, що і в період початкової підготовки юних штангістів. Разом з тим, в спеціальній підготовці інтенсивність виконання вправ доходить до 80% від максимального результату, а в тязі і присіданнях зі штангою на плечах - до 90%. Загальний обсяг тренування </w:t>
      </w:r>
      <w:proofErr w:type="spellStart"/>
      <w:r w:rsidRPr="001C4E72">
        <w:rPr>
          <w:rFonts w:ascii="Times New Roman" w:hAnsi="Times New Roman"/>
          <w:sz w:val="28"/>
          <w:szCs w:val="28"/>
          <w:shd w:val="clear" w:color="auto" w:fill="FFFFFF"/>
          <w:lang w:val="uk-UA"/>
        </w:rPr>
        <w:t>швидкісно</w:t>
      </w:r>
      <w:proofErr w:type="spellEnd"/>
      <w:r w:rsidRPr="001C4E72">
        <w:rPr>
          <w:rFonts w:ascii="Times New Roman" w:hAnsi="Times New Roman"/>
          <w:sz w:val="28"/>
          <w:szCs w:val="28"/>
          <w:shd w:val="clear" w:color="auto" w:fill="FFFFFF"/>
          <w:lang w:val="uk-UA"/>
        </w:rPr>
        <w:t>-силового характеру зростає з 35-40 до 50-60% від загального обсягу вправ. Це пов'язано з тим, що в тренування юних штангістів вводиться більше важкоатлетичних вправ. З коштів всебічного фізичного розвитку виконуються практично всі вправи, але з меншим об'ємом і більш високою інте</w:t>
      </w:r>
      <w:r w:rsidR="0005632B">
        <w:rPr>
          <w:rFonts w:ascii="Times New Roman" w:hAnsi="Times New Roman"/>
          <w:sz w:val="28"/>
          <w:szCs w:val="28"/>
          <w:shd w:val="clear" w:color="auto" w:fill="FFFFFF"/>
          <w:lang w:val="uk-UA"/>
        </w:rPr>
        <w:t>нсивністю</w:t>
      </w:r>
      <w:r w:rsidR="0005632B" w:rsidRPr="0005632B">
        <w:rPr>
          <w:rFonts w:ascii="Times New Roman" w:hAnsi="Times New Roman"/>
          <w:color w:val="000000"/>
          <w:sz w:val="28"/>
          <w:szCs w:val="28"/>
          <w:lang w:val="uk-UA"/>
        </w:rPr>
        <w:t xml:space="preserve"> </w:t>
      </w:r>
      <w:r w:rsidR="0005632B">
        <w:rPr>
          <w:rFonts w:ascii="Times New Roman" w:hAnsi="Times New Roman"/>
          <w:color w:val="000000"/>
          <w:sz w:val="28"/>
          <w:szCs w:val="28"/>
          <w:lang w:val="uk-UA"/>
        </w:rPr>
        <w:t>[3</w:t>
      </w:r>
      <w:r w:rsidR="0005632B" w:rsidRPr="001C4E72">
        <w:rPr>
          <w:rFonts w:ascii="Times New Roman" w:hAnsi="Times New Roman"/>
          <w:color w:val="000000"/>
          <w:sz w:val="28"/>
          <w:szCs w:val="28"/>
          <w:lang w:val="uk-UA"/>
        </w:rPr>
        <w:t>]</w:t>
      </w:r>
      <w:r w:rsidR="0005632B" w:rsidRPr="001C4E72">
        <w:rPr>
          <w:rFonts w:ascii="Times New Roman" w:hAnsi="Times New Roman"/>
          <w:sz w:val="28"/>
          <w:szCs w:val="28"/>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У важкій атлетиці, як ні в жодному іншому виді спорту, результати залежать не стільки від пропорцій тіла, скільки від м'язової сили. У фізіології під силою м'язів мають на увазі те максимальне напруження, виражене в грамах і кілограмах, яке здатне розвинути м'язи. За В.М. </w:t>
      </w:r>
      <w:proofErr w:type="spellStart"/>
      <w:r w:rsidRPr="001C4E72">
        <w:rPr>
          <w:rFonts w:ascii="Times New Roman" w:hAnsi="Times New Roman"/>
          <w:sz w:val="28"/>
          <w:szCs w:val="28"/>
          <w:shd w:val="clear" w:color="auto" w:fill="FFFFFF"/>
          <w:lang w:val="uk-UA"/>
        </w:rPr>
        <w:t>Зациорським</w:t>
      </w:r>
      <w:proofErr w:type="spellEnd"/>
      <w:r w:rsidRPr="001C4E72">
        <w:rPr>
          <w:rFonts w:ascii="Times New Roman" w:hAnsi="Times New Roman"/>
          <w:sz w:val="28"/>
          <w:szCs w:val="28"/>
          <w:shd w:val="clear" w:color="auto" w:fill="FFFFFF"/>
          <w:lang w:val="uk-UA"/>
        </w:rPr>
        <w:t>, силу людини можна визначити як його здатність долати зовнішній опір. Разом з тим величина сили залежить від ваги тіла. За інших рівних умов сила пропорційна поперечним перерізам м'язів (принцип Вебера), що чим більша вага, більше м'язова маса, тим більша сила. Тому сила у дітей і підлітків збільшується з віком і до 17-18 років наближається до її рівня у дорослих. Показники відносної сили більшості м'язів (сила на 1 кг ваги тіла) наближаються до відповідних показників дорослих вже до 13-14 років. Ці фізіологічні особливості важливо враховувати в підготовці юних штангістів, де вирішальне значення набуває відносна сила [32</w:t>
      </w:r>
      <w:r w:rsidR="0005632B">
        <w:rPr>
          <w:rFonts w:ascii="Times New Roman" w:hAnsi="Times New Roman"/>
          <w:sz w:val="28"/>
          <w:szCs w:val="28"/>
          <w:shd w:val="clear" w:color="auto" w:fill="FFFFFF"/>
          <w:lang w:val="uk-UA"/>
        </w:rPr>
        <w:t>, с. 78</w:t>
      </w:r>
      <w:r w:rsidRPr="001C4E72">
        <w:rPr>
          <w:rFonts w:ascii="Times New Roman" w:hAnsi="Times New Roman"/>
          <w:sz w:val="28"/>
          <w:szCs w:val="28"/>
          <w:shd w:val="clear" w:color="auto" w:fill="FFFFFF"/>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Розвиток силових якостей у важкоатлетів відбувається з перших кроків в спорті і цього необхідно приділяти велику увагу. Прояв м'язової сили пов'язане з концентрацією нервових процесів, що регулюють діяльність м'язового апарату.</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lastRenderedPageBreak/>
        <w:t xml:space="preserve">У той же час важливо враховувати, що у підлітків, особливо у 12-13-річних, </w:t>
      </w:r>
      <w:proofErr w:type="spellStart"/>
      <w:r w:rsidRPr="001C4E72">
        <w:rPr>
          <w:rFonts w:ascii="Times New Roman" w:hAnsi="Times New Roman"/>
          <w:sz w:val="28"/>
          <w:szCs w:val="28"/>
          <w:shd w:val="clear" w:color="auto" w:fill="FFFFFF"/>
          <w:lang w:val="uk-UA"/>
        </w:rPr>
        <w:t>швидкісно</w:t>
      </w:r>
      <w:proofErr w:type="spellEnd"/>
      <w:r w:rsidRPr="001C4E72">
        <w:rPr>
          <w:rFonts w:ascii="Times New Roman" w:hAnsi="Times New Roman"/>
          <w:sz w:val="28"/>
          <w:szCs w:val="28"/>
          <w:shd w:val="clear" w:color="auto" w:fill="FFFFFF"/>
          <w:lang w:val="uk-UA"/>
        </w:rPr>
        <w:t>-силові можливості дуже невеликі. Тому розвиток сили має здійснюватися обережно і поступово [25</w:t>
      </w:r>
      <w:r w:rsidR="0005632B">
        <w:rPr>
          <w:rFonts w:ascii="Times New Roman" w:hAnsi="Times New Roman"/>
          <w:sz w:val="28"/>
          <w:szCs w:val="28"/>
          <w:shd w:val="clear" w:color="auto" w:fill="FFFFFF"/>
          <w:lang w:val="uk-UA"/>
        </w:rPr>
        <w:t>, с. 29</w:t>
      </w:r>
      <w:r w:rsidRPr="001C4E72">
        <w:rPr>
          <w:rFonts w:ascii="Times New Roman" w:hAnsi="Times New Roman"/>
          <w:sz w:val="28"/>
          <w:szCs w:val="28"/>
          <w:shd w:val="clear" w:color="auto" w:fill="FFFFFF"/>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Для цього доцільно застосовувати навантаження вагою не більше 70-75% від максимального результату, а також статичні напруги до 5 с. при затримці дихання </w:t>
      </w:r>
      <w:r w:rsidR="0005632B">
        <w:rPr>
          <w:rFonts w:ascii="Times New Roman" w:hAnsi="Times New Roman"/>
          <w:sz w:val="28"/>
          <w:szCs w:val="28"/>
          <w:shd w:val="clear" w:color="auto" w:fill="FFFFFF"/>
          <w:lang w:val="uk-UA"/>
        </w:rPr>
        <w:t xml:space="preserve">і до 15-25 с. без його затримки </w:t>
      </w:r>
      <w:r w:rsidR="0005632B">
        <w:rPr>
          <w:rFonts w:ascii="Times New Roman" w:hAnsi="Times New Roman"/>
          <w:color w:val="000000"/>
          <w:sz w:val="28"/>
          <w:szCs w:val="28"/>
          <w:lang w:val="uk-UA"/>
        </w:rPr>
        <w:t>[14</w:t>
      </w:r>
      <w:r w:rsidR="0005632B">
        <w:rPr>
          <w:rFonts w:ascii="Times New Roman" w:hAnsi="Times New Roman"/>
          <w:color w:val="000000"/>
          <w:sz w:val="28"/>
          <w:szCs w:val="28"/>
          <w:lang w:val="uk-UA"/>
        </w:rPr>
        <w:t>, с.</w:t>
      </w:r>
      <w:r w:rsidR="0005632B">
        <w:rPr>
          <w:rFonts w:ascii="Times New Roman" w:hAnsi="Times New Roman"/>
          <w:color w:val="000000"/>
          <w:sz w:val="28"/>
          <w:szCs w:val="28"/>
          <w:lang w:val="uk-UA"/>
        </w:rPr>
        <w:t>9</w:t>
      </w:r>
      <w:r w:rsidR="0005632B" w:rsidRPr="001C4E72">
        <w:rPr>
          <w:rFonts w:ascii="Times New Roman" w:hAnsi="Times New Roman"/>
          <w:color w:val="000000"/>
          <w:sz w:val="28"/>
          <w:szCs w:val="28"/>
          <w:lang w:val="uk-UA"/>
        </w:rPr>
        <w:t>]</w:t>
      </w:r>
      <w:r w:rsidR="0005632B" w:rsidRPr="001C4E72">
        <w:rPr>
          <w:rFonts w:ascii="Times New Roman" w:hAnsi="Times New Roman"/>
          <w:sz w:val="28"/>
          <w:szCs w:val="28"/>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У практиці фізичного виховання кількісно-силові можливості оцінюються двома способами:</w:t>
      </w:r>
    </w:p>
    <w:p w:rsidR="002A070D" w:rsidRPr="001C4E72" w:rsidRDefault="00AD0CD5">
      <w:pPr>
        <w:spacing w:after="0" w:line="360" w:lineRule="auto"/>
        <w:ind w:firstLineChars="235" w:firstLine="658"/>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1) за допомогою вимірювальних пристроїв - динамометрів, динамографів, тензометричних </w:t>
      </w:r>
      <w:proofErr w:type="spellStart"/>
      <w:r w:rsidRPr="001C4E72">
        <w:rPr>
          <w:rFonts w:ascii="Times New Roman" w:hAnsi="Times New Roman"/>
          <w:sz w:val="28"/>
          <w:szCs w:val="28"/>
          <w:shd w:val="clear" w:color="auto" w:fill="FFFFFF"/>
          <w:lang w:val="uk-UA"/>
        </w:rPr>
        <w:t>силовимірювальних</w:t>
      </w:r>
      <w:proofErr w:type="spellEnd"/>
      <w:r w:rsidRPr="001C4E72">
        <w:rPr>
          <w:rFonts w:ascii="Times New Roman" w:hAnsi="Times New Roman"/>
          <w:sz w:val="28"/>
          <w:szCs w:val="28"/>
          <w:shd w:val="clear" w:color="auto" w:fill="FFFFFF"/>
          <w:lang w:val="uk-UA"/>
        </w:rPr>
        <w:t xml:space="preserve"> пристроїв;</w:t>
      </w:r>
    </w:p>
    <w:p w:rsidR="002A070D" w:rsidRPr="001C4E72" w:rsidRDefault="00AD0CD5">
      <w:pPr>
        <w:spacing w:after="0" w:line="360" w:lineRule="auto"/>
        <w:ind w:firstLineChars="235" w:firstLine="658"/>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2) за допомогою спеціальних контрольних вправ, тестів на силу.</w:t>
      </w:r>
    </w:p>
    <w:p w:rsidR="002A070D" w:rsidRPr="001C4E72" w:rsidRDefault="00AD0CD5">
      <w:pPr>
        <w:spacing w:after="0" w:line="360" w:lineRule="auto"/>
        <w:ind w:firstLine="708"/>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Сучасні вимірювальні пристрої дозволяють вимірювати силу практично всіх м'язових груп в стандартних завданнях (згинання та розгинання сегментів тіла), а також в статичних і динамічних зусиллях (вимірювання сили дії спортсмена в русі). У масовій практиці для оцінки рівня розвитку силових якостей найбільш часто використовуються спеціальні контрольні вправи (тести). Їх виконання не вимагає будь-якого спеціального дорогого інвентарю і обладнання </w:t>
      </w:r>
      <w:r w:rsidRPr="001C4E72">
        <w:rPr>
          <w:rFonts w:ascii="Times New Roman" w:eastAsia="Times New Roman" w:hAnsi="Times New Roman"/>
          <w:sz w:val="28"/>
          <w:szCs w:val="28"/>
          <w:lang w:val="uk-UA" w:eastAsia="ru-RU"/>
        </w:rPr>
        <w:t>[61</w:t>
      </w:r>
      <w:r w:rsidR="0005632B">
        <w:rPr>
          <w:rFonts w:ascii="Times New Roman" w:eastAsia="Times New Roman" w:hAnsi="Times New Roman"/>
          <w:sz w:val="28"/>
          <w:szCs w:val="28"/>
          <w:lang w:val="uk-UA" w:eastAsia="ru-RU"/>
        </w:rPr>
        <w:t>; 78</w:t>
      </w:r>
      <w:r w:rsidRPr="001C4E72">
        <w:rPr>
          <w:rFonts w:ascii="Times New Roman" w:eastAsia="Times New Roman" w:hAnsi="Times New Roman"/>
          <w:sz w:val="28"/>
          <w:szCs w:val="28"/>
          <w:lang w:val="uk-UA" w:eastAsia="ru-RU"/>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Основні засоби для розвитку сили в спеціальній фізичній підготовці наступні: жим лежачи, стоячи, нахили зі штангою на плечах, тяги поштовхові і ривкові (не більше 80% від максимального результату), підйоми штанги на груди, жим гантелей, статичні напруги для м'язів спини, черевного преса і ін. [24</w:t>
      </w:r>
      <w:r w:rsidR="0005632B">
        <w:rPr>
          <w:rFonts w:ascii="Times New Roman" w:hAnsi="Times New Roman"/>
          <w:sz w:val="28"/>
          <w:szCs w:val="28"/>
          <w:shd w:val="clear" w:color="auto" w:fill="FFFFFF"/>
          <w:lang w:val="uk-UA"/>
        </w:rPr>
        <w:t>; 28</w:t>
      </w:r>
      <w:r w:rsidRPr="001C4E72">
        <w:rPr>
          <w:rFonts w:ascii="Times New Roman" w:hAnsi="Times New Roman"/>
          <w:sz w:val="28"/>
          <w:szCs w:val="28"/>
          <w:shd w:val="clear" w:color="auto" w:fill="FFFFFF"/>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З загальної фізичної підготовки можна використовувати елементи акробатики (перекиди, </w:t>
      </w:r>
      <w:proofErr w:type="spellStart"/>
      <w:r w:rsidRPr="001C4E72">
        <w:rPr>
          <w:rFonts w:ascii="Times New Roman" w:hAnsi="Times New Roman"/>
          <w:sz w:val="28"/>
          <w:szCs w:val="28"/>
          <w:shd w:val="clear" w:color="auto" w:fill="FFFFFF"/>
          <w:lang w:val="uk-UA"/>
        </w:rPr>
        <w:t>стійки</w:t>
      </w:r>
      <w:proofErr w:type="spellEnd"/>
      <w:r w:rsidRPr="001C4E72">
        <w:rPr>
          <w:rFonts w:ascii="Times New Roman" w:hAnsi="Times New Roman"/>
          <w:sz w:val="28"/>
          <w:szCs w:val="28"/>
          <w:shd w:val="clear" w:color="auto" w:fill="FFFFFF"/>
          <w:lang w:val="uk-UA"/>
        </w:rPr>
        <w:t>, повороти і ін.), вправи на гімнастичних снарядах (підтягування, махи, підйоми), елементи боротьби, штовхання ядра, стрибки, перенесення вантажу і ін.</w:t>
      </w:r>
      <w:r w:rsidR="0005632B" w:rsidRPr="0005632B">
        <w:rPr>
          <w:rFonts w:ascii="Times New Roman" w:hAnsi="Times New Roman"/>
          <w:color w:val="000000"/>
          <w:sz w:val="28"/>
          <w:szCs w:val="28"/>
          <w:lang w:val="uk-UA"/>
        </w:rPr>
        <w:t xml:space="preserve"> </w:t>
      </w:r>
      <w:r w:rsidR="0005632B">
        <w:rPr>
          <w:rFonts w:ascii="Times New Roman" w:hAnsi="Times New Roman"/>
          <w:color w:val="000000"/>
          <w:sz w:val="28"/>
          <w:szCs w:val="28"/>
          <w:lang w:val="uk-UA"/>
        </w:rPr>
        <w:t>[29</w:t>
      </w:r>
      <w:r w:rsidR="0005632B">
        <w:rPr>
          <w:rFonts w:ascii="Times New Roman" w:hAnsi="Times New Roman"/>
          <w:color w:val="000000"/>
          <w:sz w:val="28"/>
          <w:szCs w:val="28"/>
          <w:lang w:val="uk-UA"/>
        </w:rPr>
        <w:t>, с.</w:t>
      </w:r>
      <w:r w:rsidR="0005632B">
        <w:rPr>
          <w:rFonts w:ascii="Times New Roman" w:hAnsi="Times New Roman"/>
          <w:color w:val="000000"/>
          <w:sz w:val="28"/>
          <w:szCs w:val="28"/>
          <w:lang w:val="uk-UA"/>
        </w:rPr>
        <w:t>53</w:t>
      </w:r>
      <w:r w:rsidR="0005632B" w:rsidRPr="001C4E72">
        <w:rPr>
          <w:rFonts w:ascii="Times New Roman" w:hAnsi="Times New Roman"/>
          <w:color w:val="000000"/>
          <w:sz w:val="28"/>
          <w:szCs w:val="28"/>
          <w:lang w:val="uk-UA"/>
        </w:rPr>
        <w:t>]</w:t>
      </w:r>
      <w:r w:rsidR="0005632B" w:rsidRPr="001C4E72">
        <w:rPr>
          <w:rFonts w:ascii="Times New Roman" w:hAnsi="Times New Roman"/>
          <w:sz w:val="28"/>
          <w:szCs w:val="28"/>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Важливо пам'ятати, що у підлітків, особливо в початковий період навчання, м'язи розвинені нерівномірно. Тому слід приділяти велику увагу тим групам м'язів, які найбільш відстають у своєму розвитку.</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lastRenderedPageBreak/>
        <w:t>Це головним чином м'язи черевного преса, косі м'язи тулуба, спини, що відводять м'язи верхніх кінцівок, м'язи задньої поверхні</w:t>
      </w:r>
      <w:r w:rsidR="0005632B">
        <w:rPr>
          <w:rFonts w:ascii="Times New Roman" w:hAnsi="Times New Roman"/>
          <w:sz w:val="28"/>
          <w:szCs w:val="28"/>
          <w:shd w:val="clear" w:color="auto" w:fill="FFFFFF"/>
          <w:lang w:val="uk-UA"/>
        </w:rPr>
        <w:t xml:space="preserve"> стегна, що приводять м'язи ніг</w:t>
      </w:r>
      <w:r w:rsidR="0005632B" w:rsidRPr="0005632B">
        <w:rPr>
          <w:rFonts w:ascii="Times New Roman" w:hAnsi="Times New Roman"/>
          <w:color w:val="000000"/>
          <w:sz w:val="28"/>
          <w:szCs w:val="28"/>
          <w:lang w:val="uk-UA"/>
        </w:rPr>
        <w:t xml:space="preserve"> </w:t>
      </w:r>
      <w:r w:rsidR="0005632B">
        <w:rPr>
          <w:rFonts w:ascii="Times New Roman" w:hAnsi="Times New Roman"/>
          <w:color w:val="000000"/>
          <w:sz w:val="28"/>
          <w:szCs w:val="28"/>
          <w:lang w:val="uk-UA"/>
        </w:rPr>
        <w:t>[5</w:t>
      </w:r>
      <w:r w:rsidR="0005632B">
        <w:rPr>
          <w:rFonts w:ascii="Times New Roman" w:hAnsi="Times New Roman"/>
          <w:color w:val="000000"/>
          <w:sz w:val="28"/>
          <w:szCs w:val="28"/>
          <w:lang w:val="uk-UA"/>
        </w:rPr>
        <w:t>, с.</w:t>
      </w:r>
      <w:r w:rsidR="0005632B">
        <w:rPr>
          <w:rFonts w:ascii="Times New Roman" w:hAnsi="Times New Roman"/>
          <w:color w:val="000000"/>
          <w:sz w:val="28"/>
          <w:szCs w:val="28"/>
          <w:lang w:val="uk-UA"/>
        </w:rPr>
        <w:t>64</w:t>
      </w:r>
      <w:r w:rsidR="0005632B" w:rsidRPr="001C4E72">
        <w:rPr>
          <w:rFonts w:ascii="Times New Roman" w:hAnsi="Times New Roman"/>
          <w:color w:val="000000"/>
          <w:sz w:val="28"/>
          <w:szCs w:val="28"/>
          <w:lang w:val="uk-UA"/>
        </w:rPr>
        <w:t>]</w:t>
      </w:r>
      <w:r w:rsidR="0005632B" w:rsidRPr="001C4E72">
        <w:rPr>
          <w:rFonts w:ascii="Times New Roman" w:hAnsi="Times New Roman"/>
          <w:sz w:val="28"/>
          <w:szCs w:val="28"/>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Для розвитку сухожилля доцільно включати в кожне тренування вправи на розтягування і рухливі ігри. У силовій підготовці використовуються різноманітні впра</w:t>
      </w:r>
      <w:r w:rsidR="0005632B">
        <w:rPr>
          <w:rFonts w:ascii="Times New Roman" w:hAnsi="Times New Roman"/>
          <w:sz w:val="28"/>
          <w:szCs w:val="28"/>
          <w:shd w:val="clear" w:color="auto" w:fill="FFFFFF"/>
          <w:lang w:val="uk-UA"/>
        </w:rPr>
        <w:t>ви з арсеналу засобів ЗФП і СФП</w:t>
      </w:r>
      <w:r w:rsidR="0005632B" w:rsidRPr="0005632B">
        <w:rPr>
          <w:rFonts w:ascii="Times New Roman" w:hAnsi="Times New Roman"/>
          <w:color w:val="000000"/>
          <w:sz w:val="28"/>
          <w:szCs w:val="28"/>
          <w:lang w:val="uk-UA"/>
        </w:rPr>
        <w:t xml:space="preserve"> </w:t>
      </w:r>
      <w:r w:rsidR="0005632B">
        <w:rPr>
          <w:rFonts w:ascii="Times New Roman" w:hAnsi="Times New Roman"/>
          <w:color w:val="000000"/>
          <w:sz w:val="28"/>
          <w:szCs w:val="28"/>
          <w:lang w:val="uk-UA"/>
        </w:rPr>
        <w:t>[64</w:t>
      </w:r>
      <w:r w:rsidR="0005632B">
        <w:rPr>
          <w:rFonts w:ascii="Times New Roman" w:hAnsi="Times New Roman"/>
          <w:color w:val="000000"/>
          <w:sz w:val="28"/>
          <w:szCs w:val="28"/>
          <w:lang w:val="uk-UA"/>
        </w:rPr>
        <w:t>, с</w:t>
      </w:r>
      <w:r w:rsidR="0005632B">
        <w:rPr>
          <w:rFonts w:ascii="Times New Roman" w:hAnsi="Times New Roman"/>
          <w:color w:val="000000"/>
          <w:sz w:val="28"/>
          <w:szCs w:val="28"/>
          <w:lang w:val="uk-UA"/>
        </w:rPr>
        <w:t>1</w:t>
      </w:r>
      <w:r w:rsidR="0005632B">
        <w:rPr>
          <w:rFonts w:ascii="Times New Roman" w:hAnsi="Times New Roman"/>
          <w:color w:val="000000"/>
          <w:sz w:val="28"/>
          <w:szCs w:val="28"/>
          <w:lang w:val="uk-UA"/>
        </w:rPr>
        <w:t>4</w:t>
      </w:r>
      <w:r w:rsidR="0005632B" w:rsidRPr="001C4E72">
        <w:rPr>
          <w:rFonts w:ascii="Times New Roman" w:hAnsi="Times New Roman"/>
          <w:color w:val="000000"/>
          <w:sz w:val="28"/>
          <w:szCs w:val="28"/>
          <w:lang w:val="uk-UA"/>
        </w:rPr>
        <w:t>]</w:t>
      </w:r>
      <w:r w:rsidR="0005632B" w:rsidRPr="001C4E72">
        <w:rPr>
          <w:rFonts w:ascii="Times New Roman" w:hAnsi="Times New Roman"/>
          <w:sz w:val="28"/>
          <w:szCs w:val="28"/>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Нижче наводиться приблизний комплекс таких вправ для юних важкоатлетів (також див. ДОДАТОК 1).</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Комплекс вправ різнобічної силовий підготовки:</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 1. Вихідне положення - лежачи на лавці тримаючи на грудях штангу вагою не більше 70% від максимального результату, ноги прямі. Підняти штангу поспіль 4-6 разів. Повторити протягом тренування 5 разів.</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2. В. п. стоячи, ноги нарізно, тримаючи на плечах хватом знизу штангу вагою до 70% від максимального результату. Присісти 4-6 разів поспіль. Повторити протягом тренування 5 разів.</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3. В. п. - стоячи, ноги нарізно, тримаючи на плечах хватом зверху штангу вагою 30% від власної ваги. Нахилитися 10 раз поспіль. Повторити протягом тренування 3 рази.</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4. В. п. - лежачи на спині. Піднімати ногами штангу вагою 90 100% від власної ваги в спеціальному верстаті 6-8 разів поспіль. Повторити протягом тренування 4-5 разів.</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5. В. п. - стоячи, ноги нарізно, тримаючи хватом знизу штангу вагою 20- 30% від власної ваги. Підняти штангу, згинаючи руки в ліктьових суглобах до прямого кута, 6-8 разів поспіль. Повторити протягом тренування 3 рази.</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6. В. п. - лежачи на </w:t>
      </w:r>
      <w:proofErr w:type="spellStart"/>
      <w:r w:rsidRPr="001C4E72">
        <w:rPr>
          <w:rFonts w:ascii="Times New Roman" w:hAnsi="Times New Roman"/>
          <w:sz w:val="28"/>
          <w:szCs w:val="28"/>
          <w:shd w:val="clear" w:color="auto" w:fill="FFFFFF"/>
          <w:lang w:val="uk-UA"/>
        </w:rPr>
        <w:t>гіперекстензії</w:t>
      </w:r>
      <w:proofErr w:type="spellEnd"/>
      <w:r w:rsidRPr="001C4E72">
        <w:rPr>
          <w:rFonts w:ascii="Times New Roman" w:hAnsi="Times New Roman"/>
          <w:sz w:val="28"/>
          <w:szCs w:val="28"/>
          <w:shd w:val="clear" w:color="auto" w:fill="FFFFFF"/>
          <w:lang w:val="uk-UA"/>
        </w:rPr>
        <w:t xml:space="preserve"> обличчям вниз зі штангою вагою 5-10 кг на плечах, утримуючи її руками хватом зверху. Виконати 3-5 нахилів. Повторити протягом тренування 3 рази.</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7. В. п. - лежачи на спеціальному тренажері спиною вниз зі штангою вагою 5-10 кг на грудях, утримуючи штангу руками хватом знизу. Підняти тулуб 5-8 разів. Повторити протягом тренування 3 рази.</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lastRenderedPageBreak/>
        <w:t>8. В. п. - стоячи в нахилі вперед прогнувшись, ноги нарізно, з гантелями в руках (одна рука попереду, інша ззаду). Виконувати зустрічні махові рухи прямими руками 6-8 разів поспіль. Повторити протягом тренування 2-3 рази.</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9. В. п. - стоячи в нахилі вперед прогнувшись, ноги нарізно, з гантелями в руках (руки в сторони). Виконувати зустрічні махові рухи прямими руками 6-8 разів поспіль. Повторити протягом тренування 2-3 рази. У всіх вправах з гантелями вага гантелі - від 2 до 5 кг.</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10. В. п. - лежачи на спині на лавці, руки з гантелями розведені в сторони. Виконувати зустрічні рухи руками 6-8 разів поспіль. Повторити протягом тренування 2-3 рази </w:t>
      </w:r>
      <w:r w:rsidRPr="001C4E72">
        <w:rPr>
          <w:rFonts w:ascii="Times New Roman" w:eastAsia="Times New Roman" w:hAnsi="Times New Roman"/>
          <w:sz w:val="28"/>
          <w:szCs w:val="28"/>
          <w:lang w:val="uk-UA" w:eastAsia="ru-RU"/>
        </w:rPr>
        <w:t>[23</w:t>
      </w:r>
      <w:r w:rsidR="0005632B">
        <w:rPr>
          <w:rFonts w:ascii="Times New Roman" w:eastAsia="Times New Roman" w:hAnsi="Times New Roman"/>
          <w:sz w:val="28"/>
          <w:szCs w:val="28"/>
          <w:lang w:val="uk-UA" w:eastAsia="ru-RU"/>
        </w:rPr>
        <w:t>; 25; 37</w:t>
      </w:r>
      <w:r w:rsidRPr="001C4E72">
        <w:rPr>
          <w:rFonts w:ascii="Times New Roman" w:eastAsia="Times New Roman" w:hAnsi="Times New Roman"/>
          <w:sz w:val="28"/>
          <w:szCs w:val="28"/>
          <w:lang w:val="uk-UA" w:eastAsia="ru-RU"/>
        </w:rPr>
        <w:t>].</w:t>
      </w:r>
    </w:p>
    <w:p w:rsidR="002B4E0A" w:rsidRDefault="00AD0CD5" w:rsidP="002B4E0A">
      <w:pPr>
        <w:pStyle w:val="a9"/>
        <w:shd w:val="clear" w:color="auto" w:fill="FFFFFF"/>
        <w:spacing w:before="0" w:beforeAutospacing="0" w:line="360" w:lineRule="auto"/>
        <w:ind w:firstLine="709"/>
        <w:jc w:val="both"/>
        <w:rPr>
          <w:color w:val="000000"/>
          <w:sz w:val="28"/>
          <w:szCs w:val="28"/>
          <w:lang w:val="uk-UA"/>
        </w:rPr>
      </w:pPr>
      <w:r w:rsidRPr="001C4E72">
        <w:rPr>
          <w:color w:val="000000"/>
          <w:sz w:val="28"/>
          <w:szCs w:val="28"/>
          <w:lang w:val="uk-UA"/>
        </w:rPr>
        <w:t>Зробимо висновок, що на прояв м'язової сили значний вплив мають заняття фізичною культурою і спортом, починаючи з дитячого і підліткового віку. Виховання сили може здійснюватися в процесі загальної фізичної підготовки (для зміцнення і підтримки здоров'я, вдосконалення форм статури, розвитку сили всіх груп м'язів людини) і спеціальної фізичної підготовки (виховання різних силових здібностей тих м'язових груп, які мають велике значення при виконанні основних змагальних вправ). У кожному з цих напрямків є мета, визначальна конкретну установку на розвиток сили і завдання, які необхідно вирішити виходячи з цієї установки. У зв'язку з цим підбираються певні засоби і методи виховання сили.</w:t>
      </w:r>
      <w:r w:rsidR="0005632B" w:rsidRPr="0005632B">
        <w:rPr>
          <w:color w:val="000000"/>
          <w:sz w:val="28"/>
          <w:szCs w:val="28"/>
          <w:lang w:val="uk-UA"/>
        </w:rPr>
        <w:t xml:space="preserve"> </w:t>
      </w:r>
    </w:p>
    <w:p w:rsidR="002B4E0A" w:rsidRPr="001C4E72" w:rsidRDefault="002B4E0A" w:rsidP="002B4E0A">
      <w:pPr>
        <w:pStyle w:val="a9"/>
        <w:shd w:val="clear" w:color="auto" w:fill="FFFFFF"/>
        <w:spacing w:before="0" w:beforeAutospacing="0" w:line="360" w:lineRule="auto"/>
        <w:ind w:firstLine="709"/>
        <w:jc w:val="both"/>
        <w:rPr>
          <w:color w:val="000000"/>
          <w:sz w:val="28"/>
          <w:szCs w:val="28"/>
          <w:lang w:val="uk-UA"/>
        </w:rPr>
      </w:pPr>
      <w:r w:rsidRPr="002B4E0A">
        <w:rPr>
          <w:b/>
          <w:sz w:val="28"/>
          <w:szCs w:val="28"/>
          <w:lang w:val="uk-UA"/>
        </w:rPr>
        <w:t>Висновки до розділу I.</w:t>
      </w:r>
      <w:r w:rsidRPr="001C4E72">
        <w:rPr>
          <w:sz w:val="28"/>
          <w:szCs w:val="28"/>
          <w:lang w:val="uk-UA"/>
        </w:rPr>
        <w:t xml:space="preserve"> Сила - це здатність людини долати опір або протидіяти йому за рахунок м’язових напружень. Розрізняють: абсолютна сила, відносна сила, швидкісна сила, вибухова сила. Силові здібності - це комплекс різних проявів людини в певній руховій діяльності, в основі яких лежить поняття «сила». Чинники, що зумовлюють силові можливості діляться на зовнішні та внутрішні. Основні засоби розвитку сили: </w:t>
      </w:r>
      <w:r w:rsidRPr="001C4E72">
        <w:rPr>
          <w:color w:val="000000"/>
          <w:sz w:val="28"/>
          <w:szCs w:val="28"/>
          <w:lang w:val="uk-UA"/>
        </w:rPr>
        <w:t>вправи з обтяженням масою власного тіла, в</w:t>
      </w:r>
      <w:r w:rsidRPr="001C4E72">
        <w:rPr>
          <w:bCs/>
          <w:iCs/>
          <w:color w:val="000000"/>
          <w:sz w:val="28"/>
          <w:szCs w:val="28"/>
          <w:lang w:val="uk-UA"/>
        </w:rPr>
        <w:t>прави з обтяженням масою предметів</w:t>
      </w:r>
      <w:r w:rsidRPr="001C4E72">
        <w:rPr>
          <w:color w:val="000000"/>
          <w:sz w:val="28"/>
          <w:szCs w:val="28"/>
          <w:lang w:val="uk-UA"/>
        </w:rPr>
        <w:t>, в</w:t>
      </w:r>
      <w:r w:rsidRPr="001C4E72">
        <w:rPr>
          <w:bCs/>
          <w:iCs/>
          <w:color w:val="000000"/>
          <w:sz w:val="28"/>
          <w:szCs w:val="28"/>
          <w:lang w:val="uk-UA"/>
        </w:rPr>
        <w:t xml:space="preserve">прави з обтяженням опором зовнішнього середовища, вправи у подоланні опору партнера, вправи у </w:t>
      </w:r>
      <w:proofErr w:type="spellStart"/>
      <w:r w:rsidRPr="001C4E72">
        <w:rPr>
          <w:bCs/>
          <w:iCs/>
          <w:color w:val="000000"/>
          <w:sz w:val="28"/>
          <w:szCs w:val="28"/>
          <w:lang w:val="uk-UA"/>
        </w:rPr>
        <w:t>самоопорі</w:t>
      </w:r>
      <w:proofErr w:type="spellEnd"/>
      <w:r w:rsidRPr="001C4E72">
        <w:rPr>
          <w:bCs/>
          <w:iCs/>
          <w:color w:val="000000"/>
          <w:sz w:val="28"/>
          <w:szCs w:val="28"/>
          <w:lang w:val="uk-UA"/>
        </w:rPr>
        <w:t xml:space="preserve">, вправи з комбінованим обтяженням, вправи на тренажерах, </w:t>
      </w:r>
      <w:r w:rsidRPr="001C4E72">
        <w:rPr>
          <w:bCs/>
          <w:iCs/>
          <w:color w:val="000000"/>
          <w:sz w:val="28"/>
          <w:szCs w:val="28"/>
          <w:lang w:val="uk-UA"/>
        </w:rPr>
        <w:lastRenderedPageBreak/>
        <w:t xml:space="preserve">ізометричні вправи, </w:t>
      </w:r>
      <w:r w:rsidRPr="001C4E72">
        <w:rPr>
          <w:bCs/>
          <w:color w:val="000000"/>
          <w:sz w:val="28"/>
          <w:szCs w:val="28"/>
          <w:lang w:val="uk-UA"/>
        </w:rPr>
        <w:t>силові вправи. До основних методів розвитку сили відносять: метод максимальних зусиль, метод повторних зусиль, метод динамічних зусиль, метод ізометричних зусиль, комбінований метод.</w:t>
      </w:r>
    </w:p>
    <w:p w:rsidR="002B4E0A" w:rsidRPr="001C4E72" w:rsidRDefault="002B4E0A">
      <w:pPr>
        <w:pStyle w:val="a9"/>
        <w:shd w:val="clear" w:color="auto" w:fill="FFFFFF"/>
        <w:spacing w:before="0" w:beforeAutospacing="0" w:line="360" w:lineRule="auto"/>
        <w:ind w:firstLine="709"/>
        <w:jc w:val="both"/>
        <w:rPr>
          <w:color w:val="000000"/>
          <w:sz w:val="28"/>
          <w:szCs w:val="28"/>
          <w:lang w:val="uk-UA"/>
        </w:rPr>
      </w:pPr>
    </w:p>
    <w:p w:rsidR="002A070D" w:rsidRPr="001C4E72" w:rsidRDefault="002A070D">
      <w:pPr>
        <w:spacing w:after="0" w:line="360" w:lineRule="auto"/>
        <w:ind w:firstLine="0"/>
        <w:rPr>
          <w:rFonts w:ascii="Times New Roman" w:hAnsi="Times New Roman"/>
          <w:sz w:val="28"/>
          <w:szCs w:val="28"/>
          <w:shd w:val="clear" w:color="auto" w:fill="FFFFFF"/>
          <w:lang w:val="uk-UA"/>
        </w:rPr>
      </w:pPr>
    </w:p>
    <w:p w:rsidR="002A070D" w:rsidRPr="001C4E72" w:rsidRDefault="002A070D">
      <w:pPr>
        <w:spacing w:after="0" w:line="360" w:lineRule="auto"/>
        <w:ind w:firstLine="0"/>
        <w:rPr>
          <w:rFonts w:ascii="Times New Roman" w:hAnsi="Times New Roman"/>
          <w:sz w:val="28"/>
          <w:szCs w:val="28"/>
          <w:shd w:val="clear" w:color="auto" w:fill="FFFFFF"/>
          <w:lang w:val="uk-UA"/>
        </w:rPr>
      </w:pPr>
    </w:p>
    <w:p w:rsidR="00D91B7D" w:rsidRPr="001C4E72" w:rsidRDefault="00D91B7D">
      <w:pPr>
        <w:spacing w:after="0" w:line="360" w:lineRule="auto"/>
        <w:ind w:firstLine="0"/>
        <w:rPr>
          <w:rFonts w:ascii="Times New Roman" w:hAnsi="Times New Roman"/>
          <w:sz w:val="28"/>
          <w:szCs w:val="28"/>
          <w:shd w:val="clear" w:color="auto" w:fill="FFFFFF"/>
          <w:lang w:val="uk-UA"/>
        </w:rPr>
      </w:pPr>
    </w:p>
    <w:p w:rsidR="002B4E0A" w:rsidRDefault="002B4E0A">
      <w:pPr>
        <w:spacing w:after="0" w:line="240" w:lineRule="auto"/>
        <w:ind w:firstLine="0"/>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br w:type="page"/>
      </w:r>
    </w:p>
    <w:p w:rsidR="002A070D" w:rsidRPr="001C4E72" w:rsidRDefault="00EB6965" w:rsidP="00EB6965">
      <w:pPr>
        <w:spacing w:after="0" w:line="360" w:lineRule="auto"/>
        <w:ind w:firstLine="0"/>
        <w:jc w:val="center"/>
        <w:rPr>
          <w:rFonts w:ascii="Times New Roman" w:hAnsi="Times New Roman"/>
          <w:b/>
          <w:sz w:val="28"/>
          <w:szCs w:val="28"/>
          <w:shd w:val="clear" w:color="auto" w:fill="FFFFFF"/>
          <w:lang w:val="uk-UA"/>
        </w:rPr>
      </w:pPr>
      <w:r w:rsidRPr="001C4E72">
        <w:rPr>
          <w:rFonts w:ascii="Times New Roman" w:hAnsi="Times New Roman"/>
          <w:b/>
          <w:sz w:val="28"/>
          <w:szCs w:val="28"/>
          <w:shd w:val="clear" w:color="auto" w:fill="FFFFFF"/>
          <w:lang w:val="uk-UA"/>
        </w:rPr>
        <w:lastRenderedPageBreak/>
        <w:t>РОЗДІЛ 2</w:t>
      </w:r>
    </w:p>
    <w:p w:rsidR="002A070D" w:rsidRPr="001C4E72" w:rsidRDefault="00AD0CD5">
      <w:pPr>
        <w:spacing w:after="0" w:line="360" w:lineRule="auto"/>
        <w:jc w:val="center"/>
        <w:rPr>
          <w:rFonts w:ascii="Times New Roman" w:hAnsi="Times New Roman"/>
          <w:b/>
          <w:sz w:val="28"/>
          <w:szCs w:val="28"/>
          <w:shd w:val="clear" w:color="auto" w:fill="FFFFFF"/>
          <w:lang w:val="uk-UA"/>
        </w:rPr>
      </w:pPr>
      <w:r w:rsidRPr="001C4E72">
        <w:rPr>
          <w:rFonts w:ascii="Times New Roman" w:hAnsi="Times New Roman"/>
          <w:b/>
          <w:sz w:val="28"/>
          <w:szCs w:val="28"/>
          <w:lang w:val="uk-UA"/>
        </w:rPr>
        <w:t>МЕТОДИ І ОРГАНІЗАЦІЯ ДОСЛІДЖЕННЯ</w:t>
      </w:r>
    </w:p>
    <w:p w:rsidR="002A070D" w:rsidRPr="001C4E72" w:rsidRDefault="00EB6965">
      <w:pPr>
        <w:spacing w:after="0" w:line="360" w:lineRule="auto"/>
        <w:ind w:firstLine="0"/>
        <w:jc w:val="both"/>
        <w:rPr>
          <w:rFonts w:ascii="Times New Roman" w:hAnsi="Times New Roman"/>
          <w:b/>
          <w:sz w:val="28"/>
          <w:szCs w:val="28"/>
          <w:shd w:val="clear" w:color="auto" w:fill="FFFFFF"/>
          <w:lang w:val="uk-UA"/>
        </w:rPr>
      </w:pPr>
      <w:r w:rsidRPr="001C4E72">
        <w:rPr>
          <w:rFonts w:ascii="Times New Roman" w:hAnsi="Times New Roman"/>
          <w:b/>
          <w:sz w:val="28"/>
          <w:szCs w:val="28"/>
          <w:shd w:val="clear" w:color="auto" w:fill="FFFFFF"/>
          <w:lang w:val="uk-UA"/>
        </w:rPr>
        <w:t>2</w:t>
      </w:r>
      <w:r w:rsidR="00AD0CD5" w:rsidRPr="001C4E72">
        <w:rPr>
          <w:rFonts w:ascii="Times New Roman" w:hAnsi="Times New Roman"/>
          <w:b/>
          <w:sz w:val="28"/>
          <w:szCs w:val="28"/>
          <w:shd w:val="clear" w:color="auto" w:fill="FFFFFF"/>
          <w:lang w:val="uk-UA"/>
        </w:rPr>
        <w:t>.1. Методи дослідження</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У роботі використані наступні методи дослідження: теоретичний аналіз науково-методичної та спеціальної літератури, тестування, педагогічний експеримент, методи математичної статистики.</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1.Теоретичний аналіз науково-методичної та спеціальної літератури.</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Теоретичний аналіз і узагальнення. Вивчення літературних даних проводилося для оцінки стану проблеми, визначення завдань дослідження і зіставлення наявної інформації з результатами експериментальних досліджень. Перелік вивчених джерел представлений в списку літератури, викладеної в магістерській роботі.</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Вивчення динаміки фізичного стану. Фізичний стан і працездатність юних штангістів вивчалися методом спеціальних контрольних вправ, спостереження. Випробування рівня фізичної підготовленості проводилось з метою оцінки ступеня розвитку фізичних якостей, саме силових здібностей, а також для аналізу ефективності впливу засобів і методів тренування з метою зростання спортивних результатів юних важкоатлетів.</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2. Тестування. В експерименті були використані контрольні тести для вимірювання силових здібностей у важкоатлетів 13-15 років.</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1. Жим лежачи.</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Вихідне положення – штанга утримується на витягнутих руках над грудьми, потім штанга опускається на груди і вичавлюється знову вгору на витягнуті руки. Виконується лежачи на спині на лаві для жиму лежачи. </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Реєструється кращий результат (в кілограмах).</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2. Станова тяга.</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Станова тяга - це вправа зі штангою. Нахилившись і злегка зігнувши ноги в колінах, виконуючий цю вправу береться руками за гриф штанги і випрямляється.</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3. Присідання зі штангою на плечах</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lastRenderedPageBreak/>
        <w:t xml:space="preserve">Вихідне положення – взявши штангу зі </w:t>
      </w:r>
      <w:proofErr w:type="spellStart"/>
      <w:r w:rsidRPr="001C4E72">
        <w:rPr>
          <w:rFonts w:ascii="Times New Roman" w:hAnsi="Times New Roman"/>
          <w:sz w:val="28"/>
          <w:szCs w:val="28"/>
          <w:shd w:val="clear" w:color="auto" w:fill="FFFFFF"/>
          <w:lang w:val="uk-UA"/>
        </w:rPr>
        <w:t>стійок</w:t>
      </w:r>
      <w:proofErr w:type="spellEnd"/>
      <w:r w:rsidRPr="001C4E72">
        <w:rPr>
          <w:rFonts w:ascii="Times New Roman" w:hAnsi="Times New Roman"/>
          <w:sz w:val="28"/>
          <w:szCs w:val="28"/>
          <w:shd w:val="clear" w:color="auto" w:fill="FFFFFF"/>
          <w:lang w:val="uk-UA"/>
        </w:rPr>
        <w:t>, присісти і, зробивши невелику паузу, встати.</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3. Педагогічний експеримент. Педагогічний експеримент був організований і проведений в рамках навчально-тренувального процесу.</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4. Методи математичної статистики. Широко застосовується для обробки отриманих в ході дослідження даних, їх логічний і математичний аналіз для отримання вторинних результатів, тобто факторів і висновків, що випливають з інтерпретації переробленої первинної інформації.</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При обробці отриманих результатів обчислювалися такі показники:</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i/>
          <w:sz w:val="28"/>
          <w:szCs w:val="28"/>
          <w:shd w:val="clear" w:color="auto" w:fill="FFFFFF"/>
          <w:lang w:val="uk-UA"/>
        </w:rPr>
        <w:t>a.</w:t>
      </w:r>
      <w:r w:rsidRPr="001C4E72">
        <w:rPr>
          <w:rFonts w:ascii="Times New Roman" w:hAnsi="Times New Roman"/>
          <w:sz w:val="28"/>
          <w:szCs w:val="28"/>
          <w:shd w:val="clear" w:color="auto" w:fill="FFFFFF"/>
          <w:lang w:val="uk-UA"/>
        </w:rPr>
        <w:t xml:space="preserve"> Показники середнього арифметичного Х</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У роботі використовували формулу для обчислення середньої арифметичної величини</w:t>
      </w:r>
      <w:r w:rsidRPr="001C4E72">
        <w:rPr>
          <w:position w:val="-6"/>
          <w:sz w:val="28"/>
          <w:lang w:val="uk-UA"/>
        </w:rPr>
        <w:object w:dxaOrig="300" w:dyaOrig="3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5pt;height:15.75pt" o:ole="" filled="t">
            <v:fill color2="black"/>
            <v:imagedata r:id="rId15" o:title=""/>
          </v:shape>
          <o:OLEObject Type="Embed" ProgID="Equation.3" ShapeID="_x0000_i1025" DrawAspect="Content" ObjectID="_1798566658" r:id="rId16"/>
        </w:object>
      </w:r>
      <w:r w:rsidRPr="001C4E72">
        <w:rPr>
          <w:rFonts w:ascii="Times New Roman" w:hAnsi="Times New Roman"/>
          <w:sz w:val="28"/>
          <w:szCs w:val="28"/>
          <w:shd w:val="clear" w:color="auto" w:fill="FFFFFF"/>
          <w:lang w:val="uk-UA"/>
        </w:rPr>
        <w:t xml:space="preserve"> для кожної групи окремо:</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noProof/>
          <w:sz w:val="28"/>
          <w:szCs w:val="28"/>
          <w:lang w:val="uk-UA" w:eastAsia="uk-UA"/>
        </w:rPr>
        <w:drawing>
          <wp:anchor distT="0" distB="0" distL="114300" distR="114300" simplePos="0" relativeHeight="251683328" behindDoc="0" locked="0" layoutInCell="1" allowOverlap="1">
            <wp:simplePos x="0" y="0"/>
            <wp:positionH relativeFrom="column">
              <wp:align>left</wp:align>
            </wp:positionH>
            <wp:positionV relativeFrom="paragraph">
              <wp:align>top</wp:align>
            </wp:positionV>
            <wp:extent cx="988695" cy="723265"/>
            <wp:effectExtent l="0" t="0" r="0" b="0"/>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988695" cy="723265"/>
                    </a:xfrm>
                    <a:prstGeom prst="rect">
                      <a:avLst/>
                    </a:prstGeom>
                    <a:solidFill>
                      <a:srgbClr val="FFFFFF"/>
                    </a:solidFill>
                    <a:ln>
                      <a:noFill/>
                    </a:ln>
                  </pic:spPr>
                </pic:pic>
              </a:graphicData>
            </a:graphic>
          </wp:anchor>
        </w:drawing>
      </w:r>
    </w:p>
    <w:p w:rsidR="002A070D" w:rsidRPr="001C4E72" w:rsidRDefault="00AD0CD5" w:rsidP="001A247B">
      <w:pPr>
        <w:spacing w:after="0" w:line="360" w:lineRule="auto"/>
        <w:ind w:left="7788" w:firstLine="708"/>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(4.1)</w:t>
      </w:r>
      <w:r w:rsidRPr="001C4E72">
        <w:rPr>
          <w:rFonts w:ascii="Times New Roman" w:hAnsi="Times New Roman"/>
          <w:sz w:val="28"/>
          <w:szCs w:val="28"/>
          <w:shd w:val="clear" w:color="auto" w:fill="FFFFFF"/>
          <w:lang w:val="uk-UA"/>
        </w:rPr>
        <w:br w:type="textWrapping" w:clear="all"/>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де </w:t>
      </w:r>
      <w:proofErr w:type="spellStart"/>
      <w:r w:rsidRPr="001C4E72">
        <w:rPr>
          <w:rFonts w:ascii="Times New Roman" w:hAnsi="Times New Roman"/>
          <w:sz w:val="28"/>
          <w:szCs w:val="28"/>
          <w:shd w:val="clear" w:color="auto" w:fill="FFFFFF"/>
          <w:lang w:val="uk-UA"/>
        </w:rPr>
        <w:t>Хi</w:t>
      </w:r>
      <w:proofErr w:type="spellEnd"/>
      <w:r w:rsidRPr="001C4E72">
        <w:rPr>
          <w:rFonts w:ascii="Times New Roman" w:hAnsi="Times New Roman"/>
          <w:sz w:val="28"/>
          <w:szCs w:val="28"/>
          <w:shd w:val="clear" w:color="auto" w:fill="FFFFFF"/>
          <w:lang w:val="uk-UA"/>
        </w:rPr>
        <w:t xml:space="preserve"> - значення окремого вимірювання; n - загальне число вимірювань в групі.</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i/>
          <w:sz w:val="28"/>
          <w:szCs w:val="28"/>
          <w:shd w:val="clear" w:color="auto" w:fill="FFFFFF"/>
          <w:lang w:val="uk-UA"/>
        </w:rPr>
        <w:t>b.</w:t>
      </w:r>
      <w:r w:rsidRPr="001C4E72">
        <w:rPr>
          <w:rFonts w:ascii="Times New Roman" w:hAnsi="Times New Roman"/>
          <w:sz w:val="28"/>
          <w:szCs w:val="28"/>
          <w:shd w:val="clear" w:color="auto" w:fill="FFFFFF"/>
          <w:lang w:val="uk-UA"/>
        </w:rPr>
        <w:t xml:space="preserve"> Дисперсію за формулою:</w:t>
      </w:r>
    </w:p>
    <w:p w:rsidR="002A070D" w:rsidRPr="001C4E72" w:rsidRDefault="00AD0CD5">
      <w:pPr>
        <w:spacing w:after="0" w:line="360" w:lineRule="auto"/>
        <w:jc w:val="both"/>
        <w:rPr>
          <w:sz w:val="28"/>
          <w:lang w:val="uk-UA"/>
        </w:rPr>
      </w:pPr>
      <w:r w:rsidRPr="001C4E72">
        <w:rPr>
          <w:position w:val="-45"/>
          <w:sz w:val="28"/>
          <w:lang w:val="uk-UA"/>
        </w:rPr>
        <w:object w:dxaOrig="2160" w:dyaOrig="1095">
          <v:shape id="_x0000_i1026" type="#_x0000_t75" alt="" style="width:108pt;height:54.75pt" o:ole="" filled="t">
            <v:fill color2="black"/>
            <v:imagedata r:id="rId18" o:title=""/>
          </v:shape>
          <o:OLEObject Type="Embed" ProgID="Equation.3" ShapeID="_x0000_i1026" DrawAspect="Content" ObjectID="_1798566659" r:id="rId19"/>
        </w:object>
      </w:r>
      <w:r w:rsidR="001A247B" w:rsidRPr="001C4E72">
        <w:rPr>
          <w:sz w:val="28"/>
          <w:lang w:val="uk-UA"/>
        </w:rPr>
        <w:tab/>
      </w:r>
      <w:r w:rsidR="001A247B" w:rsidRPr="001C4E72">
        <w:rPr>
          <w:sz w:val="28"/>
          <w:lang w:val="uk-UA"/>
        </w:rPr>
        <w:tab/>
      </w:r>
      <w:r w:rsidR="001A247B" w:rsidRPr="001C4E72">
        <w:rPr>
          <w:sz w:val="28"/>
          <w:lang w:val="uk-UA"/>
        </w:rPr>
        <w:tab/>
      </w:r>
      <w:r w:rsidR="001A247B" w:rsidRPr="001C4E72">
        <w:rPr>
          <w:sz w:val="28"/>
          <w:lang w:val="uk-UA"/>
        </w:rPr>
        <w:tab/>
      </w:r>
      <w:r w:rsidR="001A247B" w:rsidRPr="001C4E72">
        <w:rPr>
          <w:sz w:val="28"/>
          <w:lang w:val="uk-UA"/>
        </w:rPr>
        <w:tab/>
      </w:r>
      <w:r w:rsidR="001A247B" w:rsidRPr="001C4E72">
        <w:rPr>
          <w:sz w:val="28"/>
          <w:lang w:val="uk-UA"/>
        </w:rPr>
        <w:tab/>
      </w:r>
      <w:r w:rsidR="001A247B" w:rsidRPr="001C4E72">
        <w:rPr>
          <w:sz w:val="28"/>
          <w:lang w:val="uk-UA"/>
        </w:rPr>
        <w:tab/>
      </w:r>
      <w:r w:rsidR="001A247B" w:rsidRPr="001C4E72">
        <w:rPr>
          <w:sz w:val="28"/>
          <w:lang w:val="uk-UA"/>
        </w:rPr>
        <w:tab/>
      </w:r>
      <w:r w:rsidRPr="001C4E72">
        <w:rPr>
          <w:rFonts w:ascii="Times New Roman" w:hAnsi="Times New Roman"/>
          <w:sz w:val="28"/>
          <w:szCs w:val="28"/>
          <w:shd w:val="clear" w:color="auto" w:fill="FFFFFF"/>
          <w:lang w:val="uk-UA"/>
        </w:rPr>
        <w:t>(4.2)</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i/>
          <w:sz w:val="28"/>
          <w:szCs w:val="28"/>
          <w:shd w:val="clear" w:color="auto" w:fill="FFFFFF"/>
          <w:lang w:val="uk-UA"/>
        </w:rPr>
        <w:t>c.</w:t>
      </w:r>
      <w:r w:rsidRPr="001C4E72">
        <w:rPr>
          <w:rFonts w:ascii="Times New Roman" w:hAnsi="Times New Roman"/>
          <w:sz w:val="28"/>
          <w:szCs w:val="28"/>
          <w:shd w:val="clear" w:color="auto" w:fill="FFFFFF"/>
          <w:lang w:val="uk-UA"/>
        </w:rPr>
        <w:t xml:space="preserve"> Формулу для обчислення стандартної помилки середнього арифметичного значення (m) за формулою:</w:t>
      </w:r>
    </w:p>
    <w:p w:rsidR="002A070D" w:rsidRPr="001C4E72" w:rsidRDefault="00AD0CD5" w:rsidP="001A247B">
      <w:pPr>
        <w:spacing w:after="0" w:line="360" w:lineRule="auto"/>
        <w:ind w:left="7788"/>
        <w:jc w:val="both"/>
        <w:rPr>
          <w:rFonts w:ascii="Times New Roman" w:hAnsi="Times New Roman"/>
          <w:sz w:val="28"/>
          <w:szCs w:val="28"/>
          <w:shd w:val="clear" w:color="auto" w:fill="FFFFFF"/>
          <w:lang w:val="uk-UA"/>
        </w:rPr>
      </w:pPr>
      <w:r w:rsidRPr="001C4E72">
        <w:rPr>
          <w:noProof/>
          <w:sz w:val="28"/>
          <w:szCs w:val="28"/>
          <w:lang w:val="uk-UA" w:eastAsia="uk-UA"/>
        </w:rPr>
        <w:drawing>
          <wp:anchor distT="0" distB="0" distL="114300" distR="114300" simplePos="0" relativeHeight="251684352" behindDoc="0" locked="0" layoutInCell="1" allowOverlap="1">
            <wp:simplePos x="0" y="0"/>
            <wp:positionH relativeFrom="column">
              <wp:posOffset>99060</wp:posOffset>
            </wp:positionH>
            <wp:positionV relativeFrom="paragraph">
              <wp:posOffset>106680</wp:posOffset>
            </wp:positionV>
            <wp:extent cx="1233170" cy="510540"/>
            <wp:effectExtent l="0" t="0" r="0" b="0"/>
            <wp:wrapSquare wrapText="bothSides"/>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1233170" cy="510540"/>
                    </a:xfrm>
                    <a:prstGeom prst="rect">
                      <a:avLst/>
                    </a:prstGeom>
                    <a:noFill/>
                    <a:ln>
                      <a:noFill/>
                    </a:ln>
                  </pic:spPr>
                </pic:pic>
              </a:graphicData>
            </a:graphic>
          </wp:anchor>
        </w:drawing>
      </w:r>
      <w:r w:rsidRPr="001C4E72">
        <w:rPr>
          <w:rFonts w:ascii="Times New Roman" w:hAnsi="Times New Roman"/>
          <w:sz w:val="28"/>
          <w:szCs w:val="28"/>
          <w:shd w:val="clear" w:color="auto" w:fill="FFFFFF"/>
          <w:lang w:val="uk-UA"/>
        </w:rPr>
        <w:t>(4.3)</w:t>
      </w:r>
      <w:r w:rsidRPr="001C4E72">
        <w:rPr>
          <w:rFonts w:ascii="Times New Roman" w:hAnsi="Times New Roman"/>
          <w:sz w:val="28"/>
          <w:szCs w:val="28"/>
          <w:shd w:val="clear" w:color="auto" w:fill="FFFFFF"/>
          <w:lang w:val="uk-UA"/>
        </w:rPr>
        <w:br w:type="textWrapping" w:clear="all"/>
      </w:r>
    </w:p>
    <w:p w:rsidR="002A070D" w:rsidRPr="001C4E72" w:rsidRDefault="00AD0CD5" w:rsidP="001A247B">
      <w:pPr>
        <w:spacing w:line="360" w:lineRule="auto"/>
        <w:jc w:val="both"/>
        <w:rPr>
          <w:rFonts w:ascii="Times New Roman" w:hAnsi="Times New Roman"/>
          <w:sz w:val="28"/>
          <w:szCs w:val="28"/>
          <w:lang w:val="uk-UA"/>
        </w:rPr>
      </w:pPr>
      <w:r w:rsidRPr="001C4E72">
        <w:rPr>
          <w:rFonts w:ascii="Times New Roman" w:hAnsi="Times New Roman"/>
          <w:sz w:val="28"/>
          <w:szCs w:val="28"/>
          <w:lang w:val="uk-UA"/>
        </w:rPr>
        <w:t>За допомогою методів статистичної обробки експериментальних даних безпосередньо перевіряються, доводяться або спростовуються гіпотези, пов'язані з експериментом.</w:t>
      </w:r>
    </w:p>
    <w:p w:rsidR="002A070D" w:rsidRPr="001C4E72" w:rsidRDefault="00EB6965">
      <w:pPr>
        <w:spacing w:line="360" w:lineRule="auto"/>
        <w:jc w:val="both"/>
        <w:rPr>
          <w:rFonts w:ascii="Times New Roman" w:hAnsi="Times New Roman"/>
          <w:b/>
          <w:sz w:val="28"/>
          <w:szCs w:val="28"/>
          <w:lang w:val="uk-UA"/>
        </w:rPr>
      </w:pPr>
      <w:r w:rsidRPr="001C4E72">
        <w:rPr>
          <w:rFonts w:ascii="Times New Roman" w:hAnsi="Times New Roman"/>
          <w:b/>
          <w:sz w:val="28"/>
          <w:szCs w:val="28"/>
          <w:shd w:val="clear" w:color="auto" w:fill="FFFFFF"/>
          <w:lang w:val="uk-UA"/>
        </w:rPr>
        <w:lastRenderedPageBreak/>
        <w:t>2.</w:t>
      </w:r>
      <w:r w:rsidR="00AD0CD5" w:rsidRPr="001C4E72">
        <w:rPr>
          <w:rFonts w:ascii="Times New Roman" w:hAnsi="Times New Roman"/>
          <w:b/>
          <w:sz w:val="28"/>
          <w:szCs w:val="28"/>
          <w:shd w:val="clear" w:color="auto" w:fill="FFFFFF"/>
          <w:lang w:val="uk-UA"/>
        </w:rPr>
        <w:t>2. Організація дослідження</w:t>
      </w:r>
    </w:p>
    <w:p w:rsidR="002A070D" w:rsidRPr="001C4E72" w:rsidRDefault="00AD0CD5">
      <w:pPr>
        <w:spacing w:after="0" w:line="360" w:lineRule="auto"/>
        <w:jc w:val="both"/>
        <w:rPr>
          <w:rFonts w:ascii="Times New Roman" w:hAnsi="Times New Roman"/>
          <w:b/>
          <w:sz w:val="28"/>
          <w:szCs w:val="28"/>
          <w:shd w:val="clear" w:color="auto" w:fill="FFFFFF"/>
          <w:lang w:val="uk-UA"/>
        </w:rPr>
      </w:pPr>
      <w:r w:rsidRPr="001C4E72">
        <w:rPr>
          <w:rFonts w:ascii="Times New Roman" w:hAnsi="Times New Roman"/>
          <w:sz w:val="28"/>
          <w:szCs w:val="28"/>
          <w:shd w:val="clear" w:color="auto" w:fill="FFFFFF"/>
          <w:lang w:val="uk-UA"/>
        </w:rPr>
        <w:t>Дослідження проводилися у відділенні важкої атлетики Луганської обласної дитячо-юнацької спортивної школи олімпі</w:t>
      </w:r>
      <w:r w:rsidR="002B4E0A">
        <w:rPr>
          <w:rFonts w:ascii="Times New Roman" w:hAnsi="Times New Roman"/>
          <w:sz w:val="28"/>
          <w:szCs w:val="28"/>
          <w:shd w:val="clear" w:color="auto" w:fill="FFFFFF"/>
          <w:lang w:val="uk-UA"/>
        </w:rPr>
        <w:t xml:space="preserve">йського резерву (м. Кам' </w:t>
      </w:r>
      <w:proofErr w:type="spellStart"/>
      <w:r w:rsidR="002B4E0A">
        <w:rPr>
          <w:rFonts w:ascii="Times New Roman" w:hAnsi="Times New Roman"/>
          <w:sz w:val="28"/>
          <w:szCs w:val="28"/>
          <w:shd w:val="clear" w:color="auto" w:fill="FFFFFF"/>
          <w:lang w:val="uk-UA"/>
        </w:rPr>
        <w:t>янець</w:t>
      </w:r>
      <w:proofErr w:type="spellEnd"/>
      <w:r w:rsidR="002B4E0A">
        <w:rPr>
          <w:rFonts w:ascii="Times New Roman" w:hAnsi="Times New Roman"/>
          <w:sz w:val="28"/>
          <w:szCs w:val="28"/>
          <w:shd w:val="clear" w:color="auto" w:fill="FFFFFF"/>
          <w:lang w:val="uk-UA"/>
        </w:rPr>
        <w:t>-</w:t>
      </w:r>
      <w:r w:rsidRPr="001C4E72">
        <w:rPr>
          <w:rFonts w:ascii="Times New Roman" w:hAnsi="Times New Roman"/>
          <w:sz w:val="28"/>
          <w:szCs w:val="28"/>
          <w:shd w:val="clear" w:color="auto" w:fill="FFFFFF"/>
          <w:lang w:val="uk-UA"/>
        </w:rPr>
        <w:t>Подільський). Предметом дослідження став пошук основних шляхів розвитку силових здібностей у важкоатлетів.</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Для застосування методики була обрані навчально-тренувальні групи базової підготовки штангістів 13-15 років. Дана група була поділена на дві групи, по 10 осіб у кожній. Підбір груп здійснювався на основі результатів отриманих штангістів під час здачі контрольних нормативів в 2023-2024 навчально-тренувальному році.</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Застосування експериментальної методики було направлено на підготовчий і змагальний періоди річного тренувального циклу.</w:t>
      </w:r>
    </w:p>
    <w:p w:rsidR="002A070D" w:rsidRPr="001C4E72" w:rsidRDefault="00AD0CD5">
      <w:pPr>
        <w:spacing w:after="0" w:line="360" w:lineRule="auto"/>
        <w:jc w:val="both"/>
        <w:rPr>
          <w:lang w:val="uk-UA"/>
        </w:rPr>
      </w:pPr>
      <w:r w:rsidRPr="001C4E72">
        <w:rPr>
          <w:rFonts w:ascii="Times New Roman" w:hAnsi="Times New Roman"/>
          <w:sz w:val="28"/>
          <w:szCs w:val="28"/>
          <w:shd w:val="clear" w:color="auto" w:fill="FFFFFF"/>
          <w:lang w:val="uk-UA"/>
        </w:rPr>
        <w:t>У період педагогічного експерименту всі юні важкоатлети тренувалися за єдиною програмою. Кожна з груп тренувалася окремо. Тривалість тренувальних занять була від 90 до 110 хв. Експериментальні вправи включалися в тренувальні заняття три рази на тиждень.  У групах важкоатлетів було 20 осіб (по 10 в кожній), які, в свою чергу, були розділені на 2 групи по 10 чоловік.</w:t>
      </w:r>
      <w:r w:rsidRPr="001C4E72">
        <w:rPr>
          <w:lang w:val="uk-UA"/>
        </w:rPr>
        <w:t xml:space="preserve"> </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До експериментальної групи віднесені навантаження від 60 до 90% максимального результату, що піднімається від 5 до 3 разів в одному підході.</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До контрольної групи  віднесені вправи, виконувані з вагою штанги 30-70% від максимальної ваги. Ці навантаження піднімалися від 4 до 6 разів в одному підході, які дозволяють підвищувати переважно потужність роботи м'язів, що проявляється в умовах відносно невеликого зовнішнього опору.</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Три експериментальні вправи для важкоатлетів включалися безпосередньо в головне тренування. Кожна вправа вводилося в тренувальний процес через одне тренування. </w:t>
      </w:r>
    </w:p>
    <w:p w:rsidR="002A070D" w:rsidRPr="001C4E72" w:rsidRDefault="00AD0CD5" w:rsidP="001A247B">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Нижче наводиться приклад тижневого тренувального циклу групи юних важкоатлетів.</w:t>
      </w:r>
    </w:p>
    <w:p w:rsidR="002A070D" w:rsidRPr="001C4E72" w:rsidRDefault="00AD0CD5">
      <w:pPr>
        <w:spacing w:after="0" w:line="360" w:lineRule="auto"/>
        <w:jc w:val="both"/>
        <w:rPr>
          <w:rFonts w:ascii="Times New Roman" w:hAnsi="Times New Roman"/>
          <w:b/>
          <w:sz w:val="28"/>
          <w:szCs w:val="28"/>
          <w:shd w:val="clear" w:color="auto" w:fill="FFFFFF"/>
          <w:lang w:val="uk-UA"/>
        </w:rPr>
      </w:pPr>
      <w:r w:rsidRPr="001C4E72">
        <w:rPr>
          <w:rFonts w:ascii="Times New Roman" w:hAnsi="Times New Roman"/>
          <w:b/>
          <w:sz w:val="28"/>
          <w:szCs w:val="28"/>
          <w:shd w:val="clear" w:color="auto" w:fill="FFFFFF"/>
          <w:lang w:val="uk-UA"/>
        </w:rPr>
        <w:t>Понеділок.</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i/>
          <w:sz w:val="28"/>
          <w:szCs w:val="28"/>
          <w:shd w:val="clear" w:color="auto" w:fill="FFFFFF"/>
          <w:lang w:val="uk-UA"/>
        </w:rPr>
        <w:lastRenderedPageBreak/>
        <w:t>Розминка</w:t>
      </w:r>
      <w:r w:rsidRPr="001C4E72">
        <w:rPr>
          <w:rFonts w:ascii="Times New Roman" w:hAnsi="Times New Roman"/>
          <w:sz w:val="28"/>
          <w:szCs w:val="28"/>
          <w:shd w:val="clear" w:color="auto" w:fill="FFFFFF"/>
          <w:lang w:val="uk-UA"/>
        </w:rPr>
        <w:t xml:space="preserve"> - 15 хв. (спортивна ходьба, біг у помірному темпі з прискореннями на 5, 10 і 15 м - 5 хв, загально-розвиваючі вправи (ЗРВ) в русі і на місці, протяжка </w:t>
      </w:r>
      <w:proofErr w:type="spellStart"/>
      <w:r w:rsidRPr="001C4E72">
        <w:rPr>
          <w:rFonts w:ascii="Times New Roman" w:hAnsi="Times New Roman"/>
          <w:sz w:val="28"/>
          <w:szCs w:val="28"/>
          <w:shd w:val="clear" w:color="auto" w:fill="FFFFFF"/>
          <w:lang w:val="uk-UA"/>
        </w:rPr>
        <w:t>ривкова</w:t>
      </w:r>
      <w:proofErr w:type="spellEnd"/>
      <w:r w:rsidRPr="001C4E72">
        <w:rPr>
          <w:rFonts w:ascii="Times New Roman" w:hAnsi="Times New Roman"/>
          <w:sz w:val="28"/>
          <w:szCs w:val="28"/>
          <w:shd w:val="clear" w:color="auto" w:fill="FFFFFF"/>
          <w:lang w:val="uk-UA"/>
        </w:rPr>
        <w:t>), розтягування.</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i/>
          <w:sz w:val="28"/>
          <w:szCs w:val="28"/>
          <w:shd w:val="clear" w:color="auto" w:fill="FFFFFF"/>
          <w:lang w:val="uk-UA"/>
        </w:rPr>
        <w:t>Основна частина</w:t>
      </w:r>
      <w:r w:rsidRPr="001C4E72">
        <w:rPr>
          <w:rFonts w:ascii="Times New Roman" w:hAnsi="Times New Roman"/>
          <w:sz w:val="28"/>
          <w:szCs w:val="28"/>
          <w:shd w:val="clear" w:color="auto" w:fill="FFFFFF"/>
          <w:lang w:val="uk-UA"/>
        </w:rPr>
        <w:t xml:space="preserve">. Ривок з вису. Тяга </w:t>
      </w:r>
      <w:proofErr w:type="spellStart"/>
      <w:r w:rsidRPr="001C4E72">
        <w:rPr>
          <w:rFonts w:ascii="Times New Roman" w:hAnsi="Times New Roman"/>
          <w:sz w:val="28"/>
          <w:szCs w:val="28"/>
          <w:shd w:val="clear" w:color="auto" w:fill="FFFFFF"/>
          <w:lang w:val="uk-UA"/>
        </w:rPr>
        <w:t>ривкова</w:t>
      </w:r>
      <w:proofErr w:type="spellEnd"/>
      <w:r w:rsidRPr="001C4E72">
        <w:rPr>
          <w:rFonts w:ascii="Times New Roman" w:hAnsi="Times New Roman"/>
          <w:sz w:val="28"/>
          <w:szCs w:val="28"/>
          <w:shd w:val="clear" w:color="auto" w:fill="FFFFFF"/>
          <w:lang w:val="uk-UA"/>
        </w:rPr>
        <w:t>. Присідання на груддях.</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Жим лежачи (експериментальна вправа):</w:t>
      </w:r>
    </w:p>
    <w:p w:rsidR="002A070D" w:rsidRPr="001C4E72" w:rsidRDefault="00AD0CD5">
      <w:pPr>
        <w:spacing w:after="0" w:line="360" w:lineRule="auto"/>
        <w:ind w:firstLine="0"/>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для  експериментальної групи: 40х5х2; 50х5х1; 60х4х1; 70х4х1; 80х3х3; (%)</w:t>
      </w:r>
    </w:p>
    <w:p w:rsidR="002A070D" w:rsidRPr="001C4E72" w:rsidRDefault="00AD0CD5">
      <w:pPr>
        <w:spacing w:after="0" w:line="360" w:lineRule="auto"/>
        <w:ind w:firstLine="0"/>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для контрольної групи: 30х5х2; 40х5х2; 50х6х4; (%)</w:t>
      </w:r>
    </w:p>
    <w:p w:rsidR="002A070D" w:rsidRPr="001C4E72" w:rsidRDefault="00AD0CD5">
      <w:pPr>
        <w:spacing w:after="0" w:line="360" w:lineRule="auto"/>
        <w:jc w:val="both"/>
        <w:rPr>
          <w:rFonts w:ascii="Times New Roman" w:hAnsi="Times New Roman"/>
          <w:b/>
          <w:sz w:val="28"/>
          <w:szCs w:val="28"/>
          <w:shd w:val="clear" w:color="auto" w:fill="FFFFFF"/>
          <w:lang w:val="uk-UA"/>
        </w:rPr>
      </w:pPr>
      <w:r w:rsidRPr="001C4E72">
        <w:rPr>
          <w:rFonts w:ascii="Times New Roman" w:hAnsi="Times New Roman"/>
          <w:b/>
          <w:sz w:val="28"/>
          <w:szCs w:val="28"/>
          <w:shd w:val="clear" w:color="auto" w:fill="FFFFFF"/>
          <w:lang w:val="uk-UA"/>
        </w:rPr>
        <w:t>Середа.</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i/>
          <w:sz w:val="28"/>
          <w:szCs w:val="28"/>
          <w:shd w:val="clear" w:color="auto" w:fill="FFFFFF"/>
          <w:lang w:val="uk-UA"/>
        </w:rPr>
        <w:t>Розминка</w:t>
      </w:r>
      <w:r w:rsidRPr="001C4E72">
        <w:rPr>
          <w:rFonts w:ascii="Times New Roman" w:hAnsi="Times New Roman"/>
          <w:sz w:val="28"/>
          <w:szCs w:val="28"/>
          <w:shd w:val="clear" w:color="auto" w:fill="FFFFFF"/>
          <w:lang w:val="uk-UA"/>
        </w:rPr>
        <w:t xml:space="preserve"> - 15 хв (спортивна ходьба, біг у помірному темпі з прискоренням на 5, 10 м - 5 хв, ЗРВ в русі і на місці, імітація підйому на груди і поштовху від грудей - 10 хв).</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i/>
          <w:sz w:val="28"/>
          <w:szCs w:val="28"/>
          <w:shd w:val="clear" w:color="auto" w:fill="FFFFFF"/>
          <w:lang w:val="uk-UA"/>
        </w:rPr>
        <w:t>Основна частина</w:t>
      </w:r>
      <w:r w:rsidRPr="001C4E72">
        <w:rPr>
          <w:rFonts w:ascii="Times New Roman" w:hAnsi="Times New Roman"/>
          <w:sz w:val="28"/>
          <w:szCs w:val="28"/>
          <w:shd w:val="clear" w:color="auto" w:fill="FFFFFF"/>
          <w:lang w:val="uk-UA"/>
        </w:rPr>
        <w:t xml:space="preserve">. Підйом на груди з вису. Поштовх зі </w:t>
      </w:r>
      <w:proofErr w:type="spellStart"/>
      <w:r w:rsidRPr="001C4E72">
        <w:rPr>
          <w:rFonts w:ascii="Times New Roman" w:hAnsi="Times New Roman"/>
          <w:sz w:val="28"/>
          <w:szCs w:val="28"/>
          <w:shd w:val="clear" w:color="auto" w:fill="FFFFFF"/>
          <w:lang w:val="uk-UA"/>
        </w:rPr>
        <w:t>стійок</w:t>
      </w:r>
      <w:proofErr w:type="spellEnd"/>
      <w:r w:rsidRPr="001C4E72">
        <w:rPr>
          <w:rFonts w:ascii="Times New Roman" w:hAnsi="Times New Roman"/>
          <w:sz w:val="28"/>
          <w:szCs w:val="28"/>
          <w:shd w:val="clear" w:color="auto" w:fill="FFFFFF"/>
          <w:lang w:val="uk-UA"/>
        </w:rPr>
        <w:t>.</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Станова тяга (експериментальна вправа):</w:t>
      </w:r>
    </w:p>
    <w:p w:rsidR="002A070D" w:rsidRPr="001C4E72" w:rsidRDefault="00AD0CD5">
      <w:pPr>
        <w:spacing w:after="0" w:line="360" w:lineRule="auto"/>
        <w:ind w:firstLine="0"/>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для  експериментальної групи: 40х5х2; 50х5х1; 60х4х1; 80х3х1; 90х3х3; (%)</w:t>
      </w:r>
    </w:p>
    <w:p w:rsidR="002A070D" w:rsidRPr="001C4E72" w:rsidRDefault="00AD0CD5">
      <w:pPr>
        <w:spacing w:after="0" w:line="360" w:lineRule="auto"/>
        <w:ind w:firstLine="0"/>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для контрольної групи: 50х5х2; 60х5х2; 70х6х3; (%)</w:t>
      </w:r>
    </w:p>
    <w:p w:rsidR="002A070D" w:rsidRPr="001C4E72" w:rsidRDefault="00AD0CD5">
      <w:pPr>
        <w:spacing w:after="0" w:line="360" w:lineRule="auto"/>
        <w:jc w:val="both"/>
        <w:rPr>
          <w:rFonts w:ascii="Times New Roman" w:hAnsi="Times New Roman"/>
          <w:b/>
          <w:sz w:val="28"/>
          <w:szCs w:val="28"/>
          <w:shd w:val="clear" w:color="auto" w:fill="FFFFFF"/>
          <w:lang w:val="uk-UA"/>
        </w:rPr>
      </w:pPr>
      <w:r w:rsidRPr="001C4E72">
        <w:rPr>
          <w:rFonts w:ascii="Times New Roman" w:hAnsi="Times New Roman"/>
          <w:b/>
          <w:sz w:val="28"/>
          <w:szCs w:val="28"/>
          <w:shd w:val="clear" w:color="auto" w:fill="FFFFFF"/>
          <w:lang w:val="uk-UA"/>
        </w:rPr>
        <w:t>П’ятниця.</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i/>
          <w:sz w:val="28"/>
          <w:szCs w:val="28"/>
          <w:shd w:val="clear" w:color="auto" w:fill="FFFFFF"/>
          <w:lang w:val="uk-UA"/>
        </w:rPr>
        <w:t>Розминка</w:t>
      </w:r>
      <w:r w:rsidRPr="001C4E72">
        <w:rPr>
          <w:rFonts w:ascii="Times New Roman" w:hAnsi="Times New Roman"/>
          <w:sz w:val="28"/>
          <w:szCs w:val="28"/>
          <w:shd w:val="clear" w:color="auto" w:fill="FFFFFF"/>
          <w:lang w:val="uk-UA"/>
        </w:rPr>
        <w:t xml:space="preserve"> - 15 хв. (спортивна ходьба, біг у помірному темпі з прискореннями на 5, 10 і 15 м - 5 хв, загально-розвиваючі вправи (ЗРВ) в русі і на місці, імітація техніки ривка), розтягування.</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i/>
          <w:sz w:val="28"/>
          <w:szCs w:val="28"/>
          <w:shd w:val="clear" w:color="auto" w:fill="FFFFFF"/>
          <w:lang w:val="uk-UA"/>
        </w:rPr>
        <w:t>Основна частина</w:t>
      </w:r>
      <w:r w:rsidRPr="001C4E72">
        <w:rPr>
          <w:rFonts w:ascii="Times New Roman" w:hAnsi="Times New Roman"/>
          <w:sz w:val="28"/>
          <w:szCs w:val="28"/>
          <w:shd w:val="clear" w:color="auto" w:fill="FFFFFF"/>
          <w:lang w:val="uk-UA"/>
        </w:rPr>
        <w:t>. Ривок класичний. Поштовх класичний.</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Присідання зі штангою на плечах (експериментальна вправа):</w:t>
      </w:r>
    </w:p>
    <w:p w:rsidR="002A070D" w:rsidRPr="001C4E72" w:rsidRDefault="00AD0CD5">
      <w:pPr>
        <w:spacing w:after="0" w:line="360" w:lineRule="auto"/>
        <w:ind w:firstLine="0"/>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для  експериментальної групи: 50х5х1; 60х4х1; 80х3х4; 90х3х3; (%)</w:t>
      </w:r>
    </w:p>
    <w:p w:rsidR="002A070D" w:rsidRPr="001C4E72" w:rsidRDefault="00AD0CD5">
      <w:pPr>
        <w:spacing w:after="0" w:line="360" w:lineRule="auto"/>
        <w:ind w:firstLine="0"/>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для контрольної групи: 40х5х2; 50х5х2; 60х5х2; 70х6х3; (%)</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Робота по вихованню силових здібностей у юних важкоатлетів експериментальної групи велася в три етапи.</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На першому етапі вивчалася науково-методична література, вибір методів дослідження і постановка задач.</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На другому етапі проводився педагогічний експеримент.</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Третій етап включав в себе обробку отриманих даних в педагогічному експерименті.</w:t>
      </w: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lastRenderedPageBreak/>
        <w:t>Для систематичної оцінки фізичної підготовленості юних штангістів періодично проводилися контрольно-педагогічні випробування на початку і наприкінці навчального року. Вони давали можливість виявити рівень показників силових здібностей, простежити динаміку і визначити зрушення за експериментальний період.</w:t>
      </w:r>
    </w:p>
    <w:p w:rsidR="002A070D" w:rsidRPr="001C4E72" w:rsidRDefault="00EB6965">
      <w:pPr>
        <w:spacing w:after="0" w:line="360" w:lineRule="auto"/>
        <w:jc w:val="both"/>
        <w:rPr>
          <w:rFonts w:ascii="Times New Roman" w:hAnsi="Times New Roman"/>
          <w:b/>
          <w:sz w:val="28"/>
          <w:szCs w:val="28"/>
          <w:shd w:val="clear" w:color="auto" w:fill="FFFFFF"/>
          <w:lang w:val="uk-UA"/>
        </w:rPr>
      </w:pPr>
      <w:r w:rsidRPr="001C4E72">
        <w:rPr>
          <w:rFonts w:ascii="Times New Roman" w:hAnsi="Times New Roman"/>
          <w:b/>
          <w:sz w:val="28"/>
          <w:szCs w:val="28"/>
          <w:shd w:val="clear" w:color="auto" w:fill="FFFFFF"/>
          <w:lang w:val="uk-UA"/>
        </w:rPr>
        <w:t>2</w:t>
      </w:r>
      <w:r w:rsidR="00AD0CD5" w:rsidRPr="001C4E72">
        <w:rPr>
          <w:rFonts w:ascii="Times New Roman" w:hAnsi="Times New Roman"/>
          <w:b/>
          <w:sz w:val="28"/>
          <w:szCs w:val="28"/>
          <w:shd w:val="clear" w:color="auto" w:fill="FFFFFF"/>
          <w:lang w:val="uk-UA"/>
        </w:rPr>
        <w:t>.3. Результати дослідження і їх обговорення</w:t>
      </w:r>
    </w:p>
    <w:p w:rsidR="002A070D" w:rsidRPr="001C4E72" w:rsidRDefault="00AD0CD5">
      <w:pPr>
        <w:spacing w:after="0" w:line="360" w:lineRule="auto"/>
        <w:jc w:val="both"/>
        <w:rPr>
          <w:rFonts w:ascii="Times New Roman" w:eastAsia="Times New Roman" w:hAnsi="Times New Roman" w:cs="Courier New"/>
          <w:sz w:val="28"/>
          <w:szCs w:val="28"/>
          <w:shd w:val="clear" w:color="auto" w:fill="FFFFFF"/>
          <w:lang w:val="uk-UA" w:eastAsia="ru-RU"/>
        </w:rPr>
      </w:pPr>
      <w:r w:rsidRPr="001C4E72">
        <w:rPr>
          <w:rFonts w:ascii="Times New Roman" w:eastAsia="Times New Roman" w:hAnsi="Times New Roman" w:cs="Courier New"/>
          <w:sz w:val="28"/>
          <w:szCs w:val="28"/>
          <w:shd w:val="clear" w:color="auto" w:fill="FFFFFF"/>
          <w:lang w:val="uk-UA" w:eastAsia="ru-RU"/>
        </w:rPr>
        <w:t>Показники проведеного тестування 10 вересня 2023 року на початку експерименту (табл. 4.1.).</w:t>
      </w:r>
    </w:p>
    <w:p w:rsidR="002A070D" w:rsidRPr="001C4E72" w:rsidRDefault="00AD0CD5">
      <w:pPr>
        <w:spacing w:after="0" w:line="360" w:lineRule="auto"/>
        <w:jc w:val="right"/>
        <w:rPr>
          <w:rFonts w:ascii="Times New Roman" w:eastAsia="Times New Roman" w:hAnsi="Times New Roman" w:cs="Courier New"/>
          <w:sz w:val="28"/>
          <w:szCs w:val="28"/>
          <w:shd w:val="clear" w:color="auto" w:fill="FFFFFF"/>
          <w:lang w:val="uk-UA" w:eastAsia="ru-RU"/>
        </w:rPr>
      </w:pPr>
      <w:r w:rsidRPr="001C4E72">
        <w:rPr>
          <w:rFonts w:ascii="Times New Roman" w:eastAsia="Times New Roman" w:hAnsi="Times New Roman" w:cs="Courier New"/>
          <w:sz w:val="28"/>
          <w:szCs w:val="28"/>
          <w:shd w:val="clear" w:color="auto" w:fill="FFFFFF"/>
          <w:lang w:val="uk-UA" w:eastAsia="ru-RU"/>
        </w:rPr>
        <w:t>Таблиця 4.1.</w:t>
      </w:r>
    </w:p>
    <w:p w:rsidR="002A070D" w:rsidRPr="001C4E72" w:rsidRDefault="00AD0CD5">
      <w:pPr>
        <w:spacing w:after="0" w:line="360" w:lineRule="auto"/>
        <w:ind w:firstLine="0"/>
        <w:jc w:val="center"/>
        <w:rPr>
          <w:rFonts w:ascii="Times New Roman" w:hAnsi="Times New Roman"/>
          <w:sz w:val="28"/>
          <w:szCs w:val="28"/>
          <w:lang w:val="uk-UA"/>
        </w:rPr>
      </w:pPr>
      <w:r w:rsidRPr="001C4E72">
        <w:rPr>
          <w:rFonts w:ascii="Times New Roman" w:hAnsi="Times New Roman"/>
          <w:sz w:val="28"/>
          <w:szCs w:val="28"/>
          <w:lang w:val="uk-UA"/>
        </w:rPr>
        <w:t xml:space="preserve">Тестування силових здібностей контрольної та експериментальної групи </w:t>
      </w:r>
    </w:p>
    <w:p w:rsidR="002A070D" w:rsidRPr="001C4E72" w:rsidRDefault="00AD0CD5">
      <w:pPr>
        <w:spacing w:after="0" w:line="360" w:lineRule="auto"/>
        <w:ind w:firstLine="0"/>
        <w:jc w:val="center"/>
        <w:rPr>
          <w:rFonts w:ascii="Times New Roman" w:hAnsi="Times New Roman"/>
          <w:sz w:val="28"/>
          <w:szCs w:val="28"/>
          <w:lang w:val="uk-UA"/>
        </w:rPr>
      </w:pPr>
      <w:r w:rsidRPr="001C4E72">
        <w:rPr>
          <w:rFonts w:ascii="Times New Roman" w:hAnsi="Times New Roman"/>
          <w:sz w:val="28"/>
          <w:szCs w:val="28"/>
          <w:lang w:val="uk-UA"/>
        </w:rPr>
        <w:t>на початку експерименту</w:t>
      </w:r>
    </w:p>
    <w:tbl>
      <w:tblPr>
        <w:tblStyle w:val="aa"/>
        <w:tblW w:w="0" w:type="auto"/>
        <w:tblLook w:val="04A0" w:firstRow="1" w:lastRow="0" w:firstColumn="1" w:lastColumn="0" w:noHBand="0" w:noVBand="1"/>
      </w:tblPr>
      <w:tblGrid>
        <w:gridCol w:w="675"/>
        <w:gridCol w:w="134"/>
        <w:gridCol w:w="2524"/>
        <w:gridCol w:w="1479"/>
        <w:gridCol w:w="1577"/>
        <w:gridCol w:w="1580"/>
        <w:gridCol w:w="1601"/>
      </w:tblGrid>
      <w:tr w:rsidR="002A070D" w:rsidRPr="001C4E72">
        <w:tc>
          <w:tcPr>
            <w:tcW w:w="809" w:type="dxa"/>
            <w:gridSpan w:val="2"/>
            <w:vMerge w:val="restart"/>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 з/п</w:t>
            </w:r>
          </w:p>
        </w:tc>
        <w:tc>
          <w:tcPr>
            <w:tcW w:w="2524" w:type="dxa"/>
            <w:vMerge w:val="restart"/>
            <w:vAlign w:val="center"/>
          </w:tcPr>
          <w:p w:rsidR="002A070D" w:rsidRPr="001C4E72" w:rsidRDefault="002B4E0A">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Pr>
                <w:rFonts w:ascii="Times New Roman" w:eastAsia="Times New Roman" w:hAnsi="Times New Roman" w:cs="Courier New"/>
                <w:sz w:val="24"/>
                <w:szCs w:val="24"/>
                <w:shd w:val="clear" w:color="auto" w:fill="FFFFFF"/>
                <w:lang w:val="uk-UA" w:eastAsia="ru-RU"/>
              </w:rPr>
              <w:t>Номер учасника</w:t>
            </w:r>
          </w:p>
        </w:tc>
        <w:tc>
          <w:tcPr>
            <w:tcW w:w="1479" w:type="dxa"/>
            <w:vMerge w:val="restart"/>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 xml:space="preserve">Вік </w:t>
            </w:r>
          </w:p>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спортсмена</w:t>
            </w:r>
          </w:p>
        </w:tc>
        <w:tc>
          <w:tcPr>
            <w:tcW w:w="4758" w:type="dxa"/>
            <w:gridSpan w:val="3"/>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Експериментальні вправи, кг</w:t>
            </w:r>
          </w:p>
        </w:tc>
      </w:tr>
      <w:tr w:rsidR="002A070D" w:rsidRPr="001C4E72">
        <w:tc>
          <w:tcPr>
            <w:tcW w:w="809" w:type="dxa"/>
            <w:gridSpan w:val="2"/>
            <w:vMerge/>
          </w:tcPr>
          <w:p w:rsidR="002A070D" w:rsidRPr="001C4E72" w:rsidRDefault="002A070D">
            <w:pPr>
              <w:spacing w:after="0" w:line="240" w:lineRule="auto"/>
              <w:ind w:firstLine="0"/>
              <w:jc w:val="center"/>
              <w:rPr>
                <w:rFonts w:ascii="Times New Roman" w:eastAsia="Times New Roman" w:hAnsi="Times New Roman" w:cs="Courier New"/>
                <w:sz w:val="24"/>
                <w:szCs w:val="24"/>
                <w:shd w:val="clear" w:color="auto" w:fill="FFFFFF"/>
                <w:lang w:val="uk-UA" w:eastAsia="ru-RU"/>
              </w:rPr>
            </w:pPr>
          </w:p>
        </w:tc>
        <w:tc>
          <w:tcPr>
            <w:tcW w:w="2524" w:type="dxa"/>
            <w:vMerge/>
            <w:vAlign w:val="center"/>
          </w:tcPr>
          <w:p w:rsidR="002A070D" w:rsidRPr="001C4E72" w:rsidRDefault="002A070D">
            <w:pPr>
              <w:spacing w:after="0" w:line="240" w:lineRule="auto"/>
              <w:ind w:firstLine="0"/>
              <w:jc w:val="center"/>
              <w:rPr>
                <w:rFonts w:ascii="Times New Roman" w:eastAsia="Times New Roman" w:hAnsi="Times New Roman" w:cs="Courier New"/>
                <w:sz w:val="24"/>
                <w:szCs w:val="24"/>
                <w:shd w:val="clear" w:color="auto" w:fill="FFFFFF"/>
                <w:lang w:val="uk-UA" w:eastAsia="ru-RU"/>
              </w:rPr>
            </w:pPr>
          </w:p>
        </w:tc>
        <w:tc>
          <w:tcPr>
            <w:tcW w:w="1479" w:type="dxa"/>
            <w:vMerge/>
            <w:vAlign w:val="center"/>
          </w:tcPr>
          <w:p w:rsidR="002A070D" w:rsidRPr="001C4E72" w:rsidRDefault="002A070D">
            <w:pPr>
              <w:spacing w:after="0" w:line="240" w:lineRule="auto"/>
              <w:ind w:firstLine="0"/>
              <w:jc w:val="center"/>
              <w:rPr>
                <w:rFonts w:ascii="Times New Roman" w:eastAsia="Times New Roman" w:hAnsi="Times New Roman" w:cs="Courier New"/>
                <w:sz w:val="24"/>
                <w:szCs w:val="24"/>
                <w:shd w:val="clear" w:color="auto" w:fill="FFFFFF"/>
                <w:lang w:val="uk-UA" w:eastAsia="ru-RU"/>
              </w:rPr>
            </w:pPr>
          </w:p>
        </w:tc>
        <w:tc>
          <w:tcPr>
            <w:tcW w:w="1577"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Жим лежачи</w:t>
            </w:r>
          </w:p>
        </w:tc>
        <w:tc>
          <w:tcPr>
            <w:tcW w:w="1580"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Станова тяга</w:t>
            </w:r>
          </w:p>
        </w:tc>
        <w:tc>
          <w:tcPr>
            <w:tcW w:w="1601"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Присідання зі штангою на плечах</w:t>
            </w:r>
          </w:p>
        </w:tc>
      </w:tr>
      <w:tr w:rsidR="002A070D" w:rsidRPr="001C4E72">
        <w:tc>
          <w:tcPr>
            <w:tcW w:w="9570" w:type="dxa"/>
            <w:gridSpan w:val="7"/>
          </w:tcPr>
          <w:p w:rsidR="002A070D" w:rsidRPr="001C4E72" w:rsidRDefault="00AD0CD5">
            <w:pPr>
              <w:spacing w:after="0" w:line="240" w:lineRule="auto"/>
              <w:ind w:firstLine="0"/>
              <w:jc w:val="center"/>
              <w:rPr>
                <w:rFonts w:ascii="Times New Roman" w:eastAsia="Times New Roman" w:hAnsi="Times New Roman" w:cs="Courier New"/>
                <w:b/>
                <w:i/>
                <w:sz w:val="24"/>
                <w:szCs w:val="24"/>
                <w:shd w:val="clear" w:color="auto" w:fill="FFFFFF"/>
                <w:lang w:val="uk-UA" w:eastAsia="ru-RU"/>
              </w:rPr>
            </w:pPr>
            <w:r w:rsidRPr="001C4E72">
              <w:rPr>
                <w:rFonts w:ascii="Times New Roman" w:eastAsia="Times New Roman" w:hAnsi="Times New Roman" w:cs="Courier New"/>
                <w:b/>
                <w:i/>
                <w:sz w:val="24"/>
                <w:szCs w:val="24"/>
                <w:shd w:val="clear" w:color="auto" w:fill="FFFFFF"/>
                <w:lang w:val="uk-UA" w:eastAsia="ru-RU"/>
              </w:rPr>
              <w:t>Контрольна група</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1.</w:t>
            </w:r>
          </w:p>
        </w:tc>
        <w:tc>
          <w:tcPr>
            <w:tcW w:w="2658" w:type="dxa"/>
            <w:gridSpan w:val="2"/>
            <w:vAlign w:val="center"/>
          </w:tcPr>
          <w:p w:rsidR="002A070D" w:rsidRPr="001C4E72" w:rsidRDefault="002B4E0A">
            <w:pPr>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1</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13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15</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22</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28</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w:t>
            </w:r>
          </w:p>
        </w:tc>
        <w:tc>
          <w:tcPr>
            <w:tcW w:w="2658" w:type="dxa"/>
            <w:gridSpan w:val="2"/>
            <w:vAlign w:val="center"/>
          </w:tcPr>
          <w:p w:rsidR="002A070D" w:rsidRPr="001C4E72" w:rsidRDefault="002B4E0A">
            <w:pPr>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2</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13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17</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25</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30</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w:t>
            </w:r>
          </w:p>
        </w:tc>
        <w:tc>
          <w:tcPr>
            <w:tcW w:w="2658" w:type="dxa"/>
            <w:gridSpan w:val="2"/>
            <w:vAlign w:val="center"/>
          </w:tcPr>
          <w:p w:rsidR="002A070D" w:rsidRPr="001C4E72" w:rsidRDefault="002B4E0A">
            <w:pPr>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3</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13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16</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23</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27</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w:t>
            </w:r>
          </w:p>
        </w:tc>
        <w:tc>
          <w:tcPr>
            <w:tcW w:w="2658" w:type="dxa"/>
            <w:gridSpan w:val="2"/>
            <w:vAlign w:val="center"/>
          </w:tcPr>
          <w:p w:rsidR="002A070D" w:rsidRPr="001C4E72" w:rsidRDefault="002B4E0A">
            <w:pPr>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4</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14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22</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30</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37</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5.</w:t>
            </w:r>
          </w:p>
        </w:tc>
        <w:tc>
          <w:tcPr>
            <w:tcW w:w="2658" w:type="dxa"/>
            <w:gridSpan w:val="2"/>
            <w:vAlign w:val="center"/>
          </w:tcPr>
          <w:p w:rsidR="002A070D" w:rsidRPr="001C4E72" w:rsidRDefault="002B4E0A">
            <w:pPr>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5</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14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25</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33</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42</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6.</w:t>
            </w:r>
          </w:p>
        </w:tc>
        <w:tc>
          <w:tcPr>
            <w:tcW w:w="2658" w:type="dxa"/>
            <w:gridSpan w:val="2"/>
            <w:vAlign w:val="center"/>
          </w:tcPr>
          <w:p w:rsidR="002A070D" w:rsidRPr="001C4E72" w:rsidRDefault="002B4E0A">
            <w:pPr>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6</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14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18</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32</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40</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7.</w:t>
            </w:r>
          </w:p>
        </w:tc>
        <w:tc>
          <w:tcPr>
            <w:tcW w:w="2658" w:type="dxa"/>
            <w:gridSpan w:val="2"/>
            <w:vAlign w:val="center"/>
          </w:tcPr>
          <w:p w:rsidR="002A070D" w:rsidRPr="001C4E72" w:rsidRDefault="002B4E0A">
            <w:pPr>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7</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14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27</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38</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45</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8.</w:t>
            </w:r>
          </w:p>
        </w:tc>
        <w:tc>
          <w:tcPr>
            <w:tcW w:w="2658" w:type="dxa"/>
            <w:gridSpan w:val="2"/>
            <w:vAlign w:val="center"/>
          </w:tcPr>
          <w:p w:rsidR="002A070D" w:rsidRPr="001C4E72" w:rsidRDefault="002B4E0A">
            <w:pPr>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8</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15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25</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37</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45</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9.</w:t>
            </w:r>
          </w:p>
        </w:tc>
        <w:tc>
          <w:tcPr>
            <w:tcW w:w="2658" w:type="dxa"/>
            <w:gridSpan w:val="2"/>
            <w:vAlign w:val="center"/>
          </w:tcPr>
          <w:p w:rsidR="002A070D" w:rsidRPr="001C4E72" w:rsidRDefault="002B4E0A">
            <w:pPr>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9</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15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20</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30</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40</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10.</w:t>
            </w:r>
          </w:p>
        </w:tc>
        <w:tc>
          <w:tcPr>
            <w:tcW w:w="2658" w:type="dxa"/>
            <w:gridSpan w:val="2"/>
            <w:vAlign w:val="center"/>
          </w:tcPr>
          <w:p w:rsidR="002A070D" w:rsidRPr="001C4E72" w:rsidRDefault="002B4E0A">
            <w:pPr>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10</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15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22</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35</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42</w:t>
            </w:r>
          </w:p>
        </w:tc>
      </w:tr>
      <w:tr w:rsidR="002A070D" w:rsidRPr="001C4E72">
        <w:tc>
          <w:tcPr>
            <w:tcW w:w="9570" w:type="dxa"/>
            <w:gridSpan w:val="7"/>
          </w:tcPr>
          <w:p w:rsidR="002A070D" w:rsidRPr="001C4E72" w:rsidRDefault="00AD0CD5">
            <w:pPr>
              <w:spacing w:after="0" w:line="240" w:lineRule="auto"/>
              <w:ind w:firstLine="0"/>
              <w:jc w:val="center"/>
              <w:rPr>
                <w:rFonts w:ascii="Times New Roman" w:eastAsia="Times New Roman" w:hAnsi="Times New Roman" w:cs="Courier New"/>
                <w:b/>
                <w:i/>
                <w:sz w:val="24"/>
                <w:szCs w:val="24"/>
                <w:shd w:val="clear" w:color="auto" w:fill="FFFFFF"/>
                <w:lang w:val="uk-UA" w:eastAsia="ru-RU"/>
              </w:rPr>
            </w:pPr>
            <w:r w:rsidRPr="001C4E72">
              <w:rPr>
                <w:rFonts w:ascii="Times New Roman" w:eastAsia="Times New Roman" w:hAnsi="Times New Roman" w:cs="Courier New"/>
                <w:b/>
                <w:i/>
                <w:sz w:val="24"/>
                <w:szCs w:val="24"/>
                <w:shd w:val="clear" w:color="auto" w:fill="FFFFFF"/>
                <w:lang w:val="uk-UA" w:eastAsia="ru-RU"/>
              </w:rPr>
              <w:t>Експериментальна група</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1.</w:t>
            </w:r>
          </w:p>
        </w:tc>
        <w:tc>
          <w:tcPr>
            <w:tcW w:w="2658" w:type="dxa"/>
            <w:gridSpan w:val="2"/>
          </w:tcPr>
          <w:p w:rsidR="002A070D" w:rsidRPr="001C4E72" w:rsidRDefault="002B4E0A">
            <w:pPr>
              <w:tabs>
                <w:tab w:val="left" w:pos="6465"/>
              </w:tabs>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1</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13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18</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24</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30</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w:t>
            </w:r>
          </w:p>
        </w:tc>
        <w:tc>
          <w:tcPr>
            <w:tcW w:w="2658" w:type="dxa"/>
            <w:gridSpan w:val="2"/>
          </w:tcPr>
          <w:p w:rsidR="002A070D" w:rsidRPr="001C4E72" w:rsidRDefault="002B4E0A">
            <w:pPr>
              <w:tabs>
                <w:tab w:val="left" w:pos="6465"/>
              </w:tabs>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2</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13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19</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25</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32</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w:t>
            </w:r>
          </w:p>
        </w:tc>
        <w:tc>
          <w:tcPr>
            <w:tcW w:w="2658" w:type="dxa"/>
            <w:gridSpan w:val="2"/>
          </w:tcPr>
          <w:p w:rsidR="002A070D" w:rsidRPr="001C4E72" w:rsidRDefault="002B4E0A">
            <w:pPr>
              <w:tabs>
                <w:tab w:val="left" w:pos="6465"/>
              </w:tabs>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3</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13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15</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21</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28</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w:t>
            </w:r>
          </w:p>
        </w:tc>
        <w:tc>
          <w:tcPr>
            <w:tcW w:w="2658" w:type="dxa"/>
            <w:gridSpan w:val="2"/>
          </w:tcPr>
          <w:p w:rsidR="002A070D" w:rsidRPr="001C4E72" w:rsidRDefault="002B4E0A">
            <w:pPr>
              <w:tabs>
                <w:tab w:val="left" w:pos="6465"/>
              </w:tabs>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4</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14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25</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35</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42</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5.</w:t>
            </w:r>
          </w:p>
        </w:tc>
        <w:tc>
          <w:tcPr>
            <w:tcW w:w="2658" w:type="dxa"/>
            <w:gridSpan w:val="2"/>
          </w:tcPr>
          <w:p w:rsidR="002A070D" w:rsidRPr="001C4E72" w:rsidRDefault="002B4E0A">
            <w:pPr>
              <w:tabs>
                <w:tab w:val="left" w:pos="6465"/>
              </w:tabs>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5</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14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22</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35</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43</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6.</w:t>
            </w:r>
          </w:p>
        </w:tc>
        <w:tc>
          <w:tcPr>
            <w:tcW w:w="2658" w:type="dxa"/>
            <w:gridSpan w:val="2"/>
          </w:tcPr>
          <w:p w:rsidR="002A070D" w:rsidRPr="001C4E72" w:rsidRDefault="002B4E0A">
            <w:pPr>
              <w:tabs>
                <w:tab w:val="left" w:pos="6465"/>
              </w:tabs>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6</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14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20</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30</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40</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7.</w:t>
            </w:r>
          </w:p>
        </w:tc>
        <w:tc>
          <w:tcPr>
            <w:tcW w:w="2658" w:type="dxa"/>
            <w:gridSpan w:val="2"/>
          </w:tcPr>
          <w:p w:rsidR="002A070D" w:rsidRPr="001C4E72" w:rsidRDefault="002B4E0A">
            <w:pPr>
              <w:tabs>
                <w:tab w:val="left" w:pos="6465"/>
              </w:tabs>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7</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14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21</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32</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38</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8.</w:t>
            </w:r>
          </w:p>
        </w:tc>
        <w:tc>
          <w:tcPr>
            <w:tcW w:w="2658" w:type="dxa"/>
            <w:gridSpan w:val="2"/>
          </w:tcPr>
          <w:p w:rsidR="002A070D" w:rsidRPr="001C4E72" w:rsidRDefault="002B4E0A">
            <w:pPr>
              <w:tabs>
                <w:tab w:val="left" w:pos="6465"/>
              </w:tabs>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8</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15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23</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35</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42</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9.</w:t>
            </w:r>
          </w:p>
        </w:tc>
        <w:tc>
          <w:tcPr>
            <w:tcW w:w="2658" w:type="dxa"/>
            <w:gridSpan w:val="2"/>
          </w:tcPr>
          <w:p w:rsidR="002A070D" w:rsidRPr="001C4E72" w:rsidRDefault="002B4E0A">
            <w:pPr>
              <w:tabs>
                <w:tab w:val="left" w:pos="6465"/>
              </w:tabs>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9</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15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25</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37</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44</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10.</w:t>
            </w:r>
          </w:p>
        </w:tc>
        <w:tc>
          <w:tcPr>
            <w:tcW w:w="2658" w:type="dxa"/>
            <w:gridSpan w:val="2"/>
          </w:tcPr>
          <w:p w:rsidR="002A070D" w:rsidRPr="001C4E72" w:rsidRDefault="002B4E0A">
            <w:pPr>
              <w:tabs>
                <w:tab w:val="left" w:pos="6465"/>
              </w:tabs>
              <w:spacing w:after="0" w:line="240" w:lineRule="auto"/>
              <w:ind w:firstLine="0"/>
              <w:rPr>
                <w:rFonts w:ascii="Times New Roman" w:eastAsia="Times New Roman" w:hAnsi="Times New Roman"/>
                <w:lang w:val="uk-UA"/>
              </w:rPr>
            </w:pPr>
            <w:r>
              <w:rPr>
                <w:rFonts w:ascii="Times New Roman" w:eastAsia="Times New Roman" w:hAnsi="Times New Roman"/>
                <w:lang w:val="uk-UA"/>
              </w:rPr>
              <w:t>10</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15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21</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33</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40</w:t>
            </w:r>
          </w:p>
        </w:tc>
      </w:tr>
    </w:tbl>
    <w:p w:rsidR="002A070D" w:rsidRPr="001C4E72" w:rsidRDefault="002A070D">
      <w:pPr>
        <w:spacing w:after="0" w:line="360" w:lineRule="auto"/>
        <w:jc w:val="both"/>
        <w:rPr>
          <w:rFonts w:ascii="Times New Roman" w:eastAsia="Times New Roman" w:hAnsi="Times New Roman" w:cs="Courier New"/>
          <w:sz w:val="28"/>
          <w:szCs w:val="28"/>
          <w:shd w:val="clear" w:color="auto" w:fill="FFFFFF"/>
          <w:lang w:val="uk-UA" w:eastAsia="ru-RU"/>
        </w:rPr>
      </w:pPr>
    </w:p>
    <w:p w:rsidR="002A070D" w:rsidRPr="001C4E72" w:rsidRDefault="00AD0CD5">
      <w:pPr>
        <w:spacing w:after="0" w:line="360" w:lineRule="auto"/>
        <w:jc w:val="both"/>
        <w:rPr>
          <w:rFonts w:ascii="Times New Roman" w:eastAsia="Times New Roman" w:hAnsi="Times New Roman" w:cs="Courier New"/>
          <w:sz w:val="28"/>
          <w:szCs w:val="28"/>
          <w:shd w:val="clear" w:color="auto" w:fill="FFFFFF"/>
          <w:lang w:val="uk-UA" w:eastAsia="ru-RU"/>
        </w:rPr>
      </w:pPr>
      <w:r w:rsidRPr="001C4E72">
        <w:rPr>
          <w:rFonts w:ascii="Times New Roman" w:eastAsia="Times New Roman" w:hAnsi="Times New Roman" w:cs="Courier New"/>
          <w:sz w:val="28"/>
          <w:szCs w:val="28"/>
          <w:shd w:val="clear" w:color="auto" w:fill="FFFFFF"/>
          <w:lang w:val="uk-UA" w:eastAsia="ru-RU"/>
        </w:rPr>
        <w:t>Результати тестів були оброблені за методом математичної статистики і занесені в таблиці 4.2.</w:t>
      </w:r>
    </w:p>
    <w:p w:rsidR="002A070D" w:rsidRPr="001C4E72" w:rsidRDefault="00AD0CD5">
      <w:pPr>
        <w:spacing w:after="0" w:line="360" w:lineRule="auto"/>
        <w:jc w:val="right"/>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lastRenderedPageBreak/>
        <w:t>Таблиця 4.2.</w:t>
      </w:r>
    </w:p>
    <w:p w:rsidR="002A070D" w:rsidRPr="001C4E72" w:rsidRDefault="00AD0CD5">
      <w:pPr>
        <w:spacing w:after="0" w:line="360" w:lineRule="auto"/>
        <w:jc w:val="center"/>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Середні показники важкоатлетів 13-15 років у контрольної </w:t>
      </w:r>
    </w:p>
    <w:p w:rsidR="002A070D" w:rsidRPr="001C4E72" w:rsidRDefault="00AD0CD5">
      <w:pPr>
        <w:spacing w:after="0" w:line="360" w:lineRule="auto"/>
        <w:jc w:val="center"/>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та експериментальної групи на початку експерименту.</w:t>
      </w:r>
    </w:p>
    <w:tbl>
      <w:tblPr>
        <w:tblStyle w:val="aa"/>
        <w:tblW w:w="0" w:type="auto"/>
        <w:jc w:val="center"/>
        <w:tblLayout w:type="fixed"/>
        <w:tblLook w:val="04A0" w:firstRow="1" w:lastRow="0" w:firstColumn="1" w:lastColumn="0" w:noHBand="0" w:noVBand="1"/>
      </w:tblPr>
      <w:tblGrid>
        <w:gridCol w:w="4751"/>
        <w:gridCol w:w="2053"/>
        <w:gridCol w:w="2104"/>
      </w:tblGrid>
      <w:tr w:rsidR="002A070D" w:rsidRPr="001C4E72">
        <w:trPr>
          <w:trHeight w:val="579"/>
          <w:jc w:val="center"/>
        </w:trPr>
        <w:tc>
          <w:tcPr>
            <w:tcW w:w="4751" w:type="dxa"/>
            <w:vMerge w:val="restart"/>
            <w:vAlign w:val="center"/>
          </w:tcPr>
          <w:p w:rsidR="002A070D" w:rsidRPr="001C4E72" w:rsidRDefault="002A070D">
            <w:pPr>
              <w:shd w:val="clear" w:color="000000" w:fill="auto"/>
              <w:snapToGrid w:val="0"/>
              <w:spacing w:after="0" w:line="240" w:lineRule="auto"/>
              <w:ind w:firstLine="0"/>
              <w:jc w:val="center"/>
              <w:rPr>
                <w:rFonts w:ascii="Times New Roman" w:eastAsia="Times New Roman" w:hAnsi="Times New Roman"/>
                <w:sz w:val="24"/>
                <w:szCs w:val="24"/>
                <w:lang w:val="uk-UA"/>
              </w:rPr>
            </w:pPr>
          </w:p>
          <w:p w:rsidR="002A070D" w:rsidRPr="001C4E72" w:rsidRDefault="00AD0CD5">
            <w:pPr>
              <w:shd w:val="clear" w:color="000000" w:fill="auto"/>
              <w:snapToGrid w:val="0"/>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Показники</w:t>
            </w:r>
          </w:p>
        </w:tc>
        <w:tc>
          <w:tcPr>
            <w:tcW w:w="2053" w:type="dxa"/>
            <w:vMerge w:val="restart"/>
            <w:vAlign w:val="center"/>
          </w:tcPr>
          <w:p w:rsidR="002A070D" w:rsidRPr="001C4E72" w:rsidRDefault="00AD0CD5">
            <w:pPr>
              <w:shd w:val="clear" w:color="000000" w:fill="auto"/>
              <w:snapToGrid w:val="0"/>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Контрольна</w:t>
            </w:r>
          </w:p>
          <w:p w:rsidR="002A070D" w:rsidRPr="001C4E72" w:rsidRDefault="00AD0CD5">
            <w:pPr>
              <w:shd w:val="clear" w:color="000000" w:fill="auto"/>
              <w:snapToGrid w:val="0"/>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 xml:space="preserve"> група</w:t>
            </w:r>
          </w:p>
        </w:tc>
        <w:tc>
          <w:tcPr>
            <w:tcW w:w="2104" w:type="dxa"/>
            <w:vMerge w:val="restart"/>
            <w:vAlign w:val="center"/>
          </w:tcPr>
          <w:p w:rsidR="002A070D" w:rsidRPr="001C4E72" w:rsidRDefault="00AD0CD5">
            <w:pPr>
              <w:shd w:val="clear" w:color="000000" w:fill="auto"/>
              <w:snapToGrid w:val="0"/>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Експериментальна група</w:t>
            </w:r>
          </w:p>
        </w:tc>
      </w:tr>
      <w:tr w:rsidR="002A070D" w:rsidRPr="001C4E72">
        <w:trPr>
          <w:trHeight w:val="322"/>
          <w:jc w:val="center"/>
        </w:trPr>
        <w:tc>
          <w:tcPr>
            <w:tcW w:w="4751" w:type="dxa"/>
            <w:vMerge/>
          </w:tcPr>
          <w:p w:rsidR="002A070D" w:rsidRPr="001C4E72" w:rsidRDefault="002A070D">
            <w:pPr>
              <w:shd w:val="clear" w:color="000000" w:fill="auto"/>
              <w:spacing w:after="0" w:line="240" w:lineRule="auto"/>
              <w:ind w:firstLine="0"/>
              <w:jc w:val="both"/>
              <w:rPr>
                <w:rFonts w:ascii="Times New Roman" w:eastAsia="Times New Roman" w:hAnsi="Times New Roman"/>
                <w:sz w:val="28"/>
                <w:szCs w:val="28"/>
                <w:lang w:val="uk-UA"/>
              </w:rPr>
            </w:pPr>
          </w:p>
        </w:tc>
        <w:tc>
          <w:tcPr>
            <w:tcW w:w="2053" w:type="dxa"/>
            <w:vMerge/>
          </w:tcPr>
          <w:p w:rsidR="002A070D" w:rsidRPr="001C4E72" w:rsidRDefault="002A070D">
            <w:pPr>
              <w:shd w:val="clear" w:color="000000" w:fill="auto"/>
              <w:spacing w:after="0" w:line="240" w:lineRule="auto"/>
              <w:ind w:firstLine="0"/>
              <w:jc w:val="both"/>
              <w:rPr>
                <w:rFonts w:ascii="Times New Roman" w:eastAsia="Times New Roman" w:hAnsi="Times New Roman"/>
                <w:sz w:val="28"/>
                <w:szCs w:val="28"/>
                <w:lang w:val="uk-UA"/>
              </w:rPr>
            </w:pPr>
          </w:p>
        </w:tc>
        <w:tc>
          <w:tcPr>
            <w:tcW w:w="2104" w:type="dxa"/>
            <w:vMerge/>
          </w:tcPr>
          <w:p w:rsidR="002A070D" w:rsidRPr="001C4E72" w:rsidRDefault="002A070D">
            <w:pPr>
              <w:shd w:val="clear" w:color="000000" w:fill="auto"/>
              <w:spacing w:after="0" w:line="240" w:lineRule="auto"/>
              <w:ind w:firstLine="0"/>
              <w:jc w:val="both"/>
              <w:rPr>
                <w:rFonts w:ascii="Times New Roman" w:eastAsia="Times New Roman" w:hAnsi="Times New Roman"/>
                <w:sz w:val="28"/>
                <w:szCs w:val="28"/>
                <w:lang w:val="uk-UA"/>
              </w:rPr>
            </w:pPr>
          </w:p>
        </w:tc>
      </w:tr>
      <w:tr w:rsidR="002A070D" w:rsidRPr="001C4E72">
        <w:trPr>
          <w:jc w:val="center"/>
        </w:trPr>
        <w:tc>
          <w:tcPr>
            <w:tcW w:w="4751" w:type="dxa"/>
          </w:tcPr>
          <w:p w:rsidR="002A070D" w:rsidRPr="001C4E72" w:rsidRDefault="00AD0CD5">
            <w:pPr>
              <w:shd w:val="clear" w:color="000000" w:fill="auto"/>
              <w:snapToGrid w:val="0"/>
              <w:spacing w:after="0" w:line="240" w:lineRule="auto"/>
              <w:ind w:firstLine="0"/>
              <w:jc w:val="both"/>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Жим лежачи, кг</w:t>
            </w:r>
          </w:p>
        </w:tc>
        <w:tc>
          <w:tcPr>
            <w:tcW w:w="2053" w:type="dxa"/>
          </w:tcPr>
          <w:p w:rsidR="002A070D" w:rsidRPr="001C4E72" w:rsidRDefault="00AD0CD5">
            <w:pPr>
              <w:shd w:val="clear" w:color="000000" w:fill="auto"/>
              <w:spacing w:after="0" w:line="24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20,7</w:t>
            </w:r>
          </w:p>
        </w:tc>
        <w:tc>
          <w:tcPr>
            <w:tcW w:w="2104" w:type="dxa"/>
          </w:tcPr>
          <w:p w:rsidR="002A070D" w:rsidRPr="001C4E72" w:rsidRDefault="00AD0CD5">
            <w:pPr>
              <w:shd w:val="clear" w:color="000000" w:fill="auto"/>
              <w:tabs>
                <w:tab w:val="left" w:pos="3"/>
              </w:tabs>
              <w:spacing w:after="0" w:line="24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20,9</w:t>
            </w:r>
          </w:p>
        </w:tc>
      </w:tr>
      <w:tr w:rsidR="002A070D" w:rsidRPr="001C4E72">
        <w:trPr>
          <w:jc w:val="center"/>
        </w:trPr>
        <w:tc>
          <w:tcPr>
            <w:tcW w:w="4751" w:type="dxa"/>
          </w:tcPr>
          <w:p w:rsidR="002A070D" w:rsidRPr="001C4E72" w:rsidRDefault="00AD0CD5">
            <w:pPr>
              <w:pStyle w:val="ab"/>
              <w:shd w:val="clear" w:color="000000" w:fill="auto"/>
              <w:snapToGrid w:val="0"/>
              <w:jc w:val="both"/>
              <w:rPr>
                <w:rFonts w:ascii="Times New Roman" w:hAnsi="Times New Roman" w:cs="Times New Roman"/>
                <w:sz w:val="28"/>
                <w:szCs w:val="28"/>
                <w:lang w:val="uk-UA"/>
              </w:rPr>
            </w:pPr>
            <w:r w:rsidRPr="001C4E72">
              <w:rPr>
                <w:rFonts w:ascii="Times New Roman" w:hAnsi="Times New Roman" w:cs="Times New Roman"/>
                <w:sz w:val="28"/>
                <w:szCs w:val="28"/>
                <w:lang w:val="uk-UA"/>
              </w:rPr>
              <w:t>Станова тяга, кг</w:t>
            </w:r>
          </w:p>
        </w:tc>
        <w:tc>
          <w:tcPr>
            <w:tcW w:w="2053" w:type="dxa"/>
          </w:tcPr>
          <w:p w:rsidR="002A070D" w:rsidRPr="001C4E72" w:rsidRDefault="00AD0CD5">
            <w:pPr>
              <w:shd w:val="clear" w:color="000000" w:fill="auto"/>
              <w:spacing w:after="0" w:line="24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30,5</w:t>
            </w:r>
          </w:p>
        </w:tc>
        <w:tc>
          <w:tcPr>
            <w:tcW w:w="2104" w:type="dxa"/>
          </w:tcPr>
          <w:p w:rsidR="002A070D" w:rsidRPr="001C4E72" w:rsidRDefault="00AD0CD5">
            <w:pPr>
              <w:shd w:val="clear" w:color="000000" w:fill="auto"/>
              <w:spacing w:after="0" w:line="24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30,7</w:t>
            </w:r>
          </w:p>
        </w:tc>
      </w:tr>
      <w:tr w:rsidR="002A070D" w:rsidRPr="001C4E72">
        <w:trPr>
          <w:jc w:val="center"/>
        </w:trPr>
        <w:tc>
          <w:tcPr>
            <w:tcW w:w="4751" w:type="dxa"/>
          </w:tcPr>
          <w:p w:rsidR="002A070D" w:rsidRPr="001C4E72" w:rsidRDefault="00AD0CD5">
            <w:pPr>
              <w:shd w:val="clear" w:color="000000" w:fill="auto"/>
              <w:snapToGrid w:val="0"/>
              <w:spacing w:after="0" w:line="240" w:lineRule="auto"/>
              <w:ind w:firstLine="0"/>
              <w:jc w:val="both"/>
              <w:rPr>
                <w:rFonts w:ascii="Times New Roman" w:eastAsia="Times New Roman" w:hAnsi="Times New Roman"/>
                <w:sz w:val="28"/>
                <w:szCs w:val="28"/>
                <w:lang w:val="uk-UA"/>
              </w:rPr>
            </w:pPr>
            <w:r w:rsidRPr="001C4E72">
              <w:rPr>
                <w:rFonts w:ascii="Times New Roman" w:eastAsia="Times New Roman" w:hAnsi="Times New Roman" w:cs="Courier New"/>
                <w:sz w:val="28"/>
                <w:szCs w:val="28"/>
                <w:shd w:val="clear" w:color="auto" w:fill="FFFFFF"/>
                <w:lang w:val="uk-UA" w:eastAsia="ru-RU"/>
              </w:rPr>
              <w:t>Присідання зі штангою на плечах, кг</w:t>
            </w:r>
          </w:p>
        </w:tc>
        <w:tc>
          <w:tcPr>
            <w:tcW w:w="2053" w:type="dxa"/>
          </w:tcPr>
          <w:p w:rsidR="002A070D" w:rsidRPr="001C4E72" w:rsidRDefault="00AD0CD5">
            <w:pPr>
              <w:shd w:val="clear" w:color="000000" w:fill="auto"/>
              <w:spacing w:after="0" w:line="24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37,6</w:t>
            </w:r>
          </w:p>
        </w:tc>
        <w:tc>
          <w:tcPr>
            <w:tcW w:w="2104" w:type="dxa"/>
          </w:tcPr>
          <w:p w:rsidR="002A070D" w:rsidRPr="001C4E72" w:rsidRDefault="00AD0CD5">
            <w:pPr>
              <w:shd w:val="clear" w:color="000000" w:fill="auto"/>
              <w:spacing w:after="0" w:line="24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37,9</w:t>
            </w:r>
          </w:p>
        </w:tc>
      </w:tr>
    </w:tbl>
    <w:p w:rsidR="002A070D" w:rsidRPr="001C4E72" w:rsidRDefault="002A070D">
      <w:pPr>
        <w:spacing w:after="0" w:line="360" w:lineRule="auto"/>
        <w:jc w:val="both"/>
        <w:rPr>
          <w:rFonts w:ascii="Times New Roman" w:eastAsia="Times New Roman" w:hAnsi="Times New Roman" w:cs="Courier New"/>
          <w:sz w:val="28"/>
          <w:szCs w:val="28"/>
          <w:shd w:val="clear" w:color="auto" w:fill="FFFFFF"/>
          <w:lang w:val="uk-UA" w:eastAsia="ru-RU"/>
        </w:rPr>
      </w:pP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eastAsia="Times New Roman" w:hAnsi="Times New Roman" w:cs="Courier New"/>
          <w:sz w:val="28"/>
          <w:szCs w:val="28"/>
          <w:shd w:val="clear" w:color="auto" w:fill="FFFFFF"/>
          <w:lang w:val="uk-UA" w:eastAsia="ru-RU"/>
        </w:rPr>
        <w:t xml:space="preserve">Оцінивши середні показники важкоатлетів 13-15 років, зробимо висновок, що тестування контрольної та експериментальної групи практично не мали відмінностей. </w:t>
      </w:r>
      <w:r w:rsidRPr="001C4E72">
        <w:rPr>
          <w:rFonts w:ascii="Times New Roman" w:hAnsi="Times New Roman"/>
          <w:sz w:val="28"/>
          <w:szCs w:val="28"/>
          <w:shd w:val="clear" w:color="auto" w:fill="FFFFFF"/>
          <w:lang w:val="uk-UA"/>
        </w:rPr>
        <w:t>По закінченню експерименту було проведено повторне тестування (10 травня 2023 року) учасників експерименту (табл.4.3.).</w:t>
      </w:r>
    </w:p>
    <w:p w:rsidR="002A070D" w:rsidRPr="001C4E72" w:rsidRDefault="00AD0CD5">
      <w:pPr>
        <w:spacing w:after="0" w:line="360" w:lineRule="auto"/>
        <w:jc w:val="right"/>
        <w:rPr>
          <w:rFonts w:ascii="Times New Roman" w:eastAsia="Times New Roman" w:hAnsi="Times New Roman" w:cs="Courier New"/>
          <w:sz w:val="28"/>
          <w:szCs w:val="28"/>
          <w:shd w:val="clear" w:color="auto" w:fill="FFFFFF"/>
          <w:lang w:val="uk-UA" w:eastAsia="ru-RU"/>
        </w:rPr>
      </w:pPr>
      <w:r w:rsidRPr="001C4E72">
        <w:rPr>
          <w:rFonts w:ascii="Times New Roman" w:eastAsia="Times New Roman" w:hAnsi="Times New Roman" w:cs="Courier New"/>
          <w:sz w:val="28"/>
          <w:szCs w:val="28"/>
          <w:shd w:val="clear" w:color="auto" w:fill="FFFFFF"/>
          <w:lang w:val="uk-UA" w:eastAsia="ru-RU"/>
        </w:rPr>
        <w:t>Таблиця 4.3.</w:t>
      </w:r>
    </w:p>
    <w:p w:rsidR="002A070D" w:rsidRPr="001C4E72" w:rsidRDefault="00AD0CD5">
      <w:pPr>
        <w:spacing w:after="0"/>
        <w:ind w:firstLine="0"/>
        <w:jc w:val="center"/>
        <w:rPr>
          <w:rFonts w:ascii="Times New Roman" w:hAnsi="Times New Roman"/>
          <w:sz w:val="28"/>
          <w:szCs w:val="28"/>
          <w:lang w:val="uk-UA"/>
        </w:rPr>
      </w:pPr>
      <w:r w:rsidRPr="001C4E72">
        <w:rPr>
          <w:rFonts w:ascii="Times New Roman" w:hAnsi="Times New Roman"/>
          <w:sz w:val="28"/>
          <w:szCs w:val="28"/>
          <w:lang w:val="uk-UA"/>
        </w:rPr>
        <w:t xml:space="preserve">Тестування силових здібностей контрольної та експериментальної групи </w:t>
      </w:r>
    </w:p>
    <w:p w:rsidR="002A070D" w:rsidRPr="001C4E72" w:rsidRDefault="00AD0CD5">
      <w:pPr>
        <w:spacing w:after="0"/>
        <w:ind w:firstLine="0"/>
        <w:jc w:val="center"/>
        <w:rPr>
          <w:rFonts w:ascii="Times New Roman" w:hAnsi="Times New Roman"/>
          <w:sz w:val="28"/>
          <w:szCs w:val="28"/>
          <w:lang w:val="uk-UA"/>
        </w:rPr>
      </w:pPr>
      <w:r w:rsidRPr="001C4E72">
        <w:rPr>
          <w:rFonts w:ascii="Times New Roman" w:hAnsi="Times New Roman"/>
          <w:sz w:val="28"/>
          <w:szCs w:val="28"/>
          <w:lang w:val="uk-UA"/>
        </w:rPr>
        <w:t>на кінець експерименту</w:t>
      </w:r>
    </w:p>
    <w:tbl>
      <w:tblPr>
        <w:tblStyle w:val="aa"/>
        <w:tblW w:w="0" w:type="auto"/>
        <w:tblLook w:val="04A0" w:firstRow="1" w:lastRow="0" w:firstColumn="1" w:lastColumn="0" w:noHBand="0" w:noVBand="1"/>
      </w:tblPr>
      <w:tblGrid>
        <w:gridCol w:w="675"/>
        <w:gridCol w:w="134"/>
        <w:gridCol w:w="2524"/>
        <w:gridCol w:w="1479"/>
        <w:gridCol w:w="1577"/>
        <w:gridCol w:w="1580"/>
        <w:gridCol w:w="1601"/>
      </w:tblGrid>
      <w:tr w:rsidR="002A070D" w:rsidRPr="001C4E72">
        <w:tc>
          <w:tcPr>
            <w:tcW w:w="809" w:type="dxa"/>
            <w:gridSpan w:val="2"/>
            <w:vMerge w:val="restart"/>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 з/п</w:t>
            </w:r>
          </w:p>
        </w:tc>
        <w:tc>
          <w:tcPr>
            <w:tcW w:w="2524" w:type="dxa"/>
            <w:vMerge w:val="restart"/>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Прізвище та  ім’я спортсмена</w:t>
            </w:r>
          </w:p>
        </w:tc>
        <w:tc>
          <w:tcPr>
            <w:tcW w:w="1479" w:type="dxa"/>
            <w:vMerge w:val="restart"/>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 xml:space="preserve">Вік </w:t>
            </w:r>
          </w:p>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спортсмена</w:t>
            </w:r>
          </w:p>
        </w:tc>
        <w:tc>
          <w:tcPr>
            <w:tcW w:w="4758" w:type="dxa"/>
            <w:gridSpan w:val="3"/>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Експериментальні вправи, кг</w:t>
            </w:r>
          </w:p>
        </w:tc>
      </w:tr>
      <w:tr w:rsidR="002A070D" w:rsidRPr="001C4E72">
        <w:tc>
          <w:tcPr>
            <w:tcW w:w="809" w:type="dxa"/>
            <w:gridSpan w:val="2"/>
            <w:vMerge/>
          </w:tcPr>
          <w:p w:rsidR="002A070D" w:rsidRPr="001C4E72" w:rsidRDefault="002A070D">
            <w:pPr>
              <w:spacing w:after="0" w:line="240" w:lineRule="auto"/>
              <w:ind w:firstLine="0"/>
              <w:jc w:val="center"/>
              <w:rPr>
                <w:rFonts w:ascii="Times New Roman" w:eastAsia="Times New Roman" w:hAnsi="Times New Roman" w:cs="Courier New"/>
                <w:sz w:val="24"/>
                <w:szCs w:val="24"/>
                <w:shd w:val="clear" w:color="auto" w:fill="FFFFFF"/>
                <w:lang w:val="uk-UA" w:eastAsia="ru-RU"/>
              </w:rPr>
            </w:pPr>
          </w:p>
        </w:tc>
        <w:tc>
          <w:tcPr>
            <w:tcW w:w="2524" w:type="dxa"/>
            <w:vMerge/>
            <w:vAlign w:val="center"/>
          </w:tcPr>
          <w:p w:rsidR="002A070D" w:rsidRPr="001C4E72" w:rsidRDefault="002A070D">
            <w:pPr>
              <w:spacing w:after="0" w:line="240" w:lineRule="auto"/>
              <w:ind w:firstLine="0"/>
              <w:jc w:val="center"/>
              <w:rPr>
                <w:rFonts w:ascii="Times New Roman" w:eastAsia="Times New Roman" w:hAnsi="Times New Roman" w:cs="Courier New"/>
                <w:sz w:val="24"/>
                <w:szCs w:val="24"/>
                <w:shd w:val="clear" w:color="auto" w:fill="FFFFFF"/>
                <w:lang w:val="uk-UA" w:eastAsia="ru-RU"/>
              </w:rPr>
            </w:pPr>
          </w:p>
        </w:tc>
        <w:tc>
          <w:tcPr>
            <w:tcW w:w="1479" w:type="dxa"/>
            <w:vMerge/>
            <w:vAlign w:val="center"/>
          </w:tcPr>
          <w:p w:rsidR="002A070D" w:rsidRPr="001C4E72" w:rsidRDefault="002A070D">
            <w:pPr>
              <w:spacing w:after="0" w:line="240" w:lineRule="auto"/>
              <w:ind w:firstLine="0"/>
              <w:jc w:val="center"/>
              <w:rPr>
                <w:rFonts w:ascii="Times New Roman" w:eastAsia="Times New Roman" w:hAnsi="Times New Roman" w:cs="Courier New"/>
                <w:sz w:val="24"/>
                <w:szCs w:val="24"/>
                <w:shd w:val="clear" w:color="auto" w:fill="FFFFFF"/>
                <w:lang w:val="uk-UA" w:eastAsia="ru-RU"/>
              </w:rPr>
            </w:pPr>
          </w:p>
        </w:tc>
        <w:tc>
          <w:tcPr>
            <w:tcW w:w="1577"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Жим лежачи</w:t>
            </w:r>
          </w:p>
        </w:tc>
        <w:tc>
          <w:tcPr>
            <w:tcW w:w="1580"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Станова тяга</w:t>
            </w:r>
          </w:p>
        </w:tc>
        <w:tc>
          <w:tcPr>
            <w:tcW w:w="1601"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Присідання зі штангою на плечах</w:t>
            </w:r>
          </w:p>
        </w:tc>
      </w:tr>
      <w:tr w:rsidR="002A070D" w:rsidRPr="001C4E72">
        <w:tc>
          <w:tcPr>
            <w:tcW w:w="9570" w:type="dxa"/>
            <w:gridSpan w:val="7"/>
          </w:tcPr>
          <w:p w:rsidR="002A070D" w:rsidRPr="001C4E72" w:rsidRDefault="00AD0CD5">
            <w:pPr>
              <w:spacing w:after="0" w:line="240" w:lineRule="auto"/>
              <w:ind w:firstLine="0"/>
              <w:jc w:val="center"/>
              <w:rPr>
                <w:rFonts w:ascii="Times New Roman" w:eastAsia="Times New Roman" w:hAnsi="Times New Roman" w:cs="Courier New"/>
                <w:b/>
                <w:i/>
                <w:sz w:val="24"/>
                <w:szCs w:val="24"/>
                <w:shd w:val="clear" w:color="auto" w:fill="FFFFFF"/>
                <w:lang w:val="uk-UA" w:eastAsia="ru-RU"/>
              </w:rPr>
            </w:pPr>
            <w:r w:rsidRPr="001C4E72">
              <w:rPr>
                <w:rFonts w:ascii="Times New Roman" w:eastAsia="Times New Roman" w:hAnsi="Times New Roman" w:cs="Courier New"/>
                <w:b/>
                <w:i/>
                <w:sz w:val="24"/>
                <w:szCs w:val="24"/>
                <w:shd w:val="clear" w:color="auto" w:fill="FFFFFF"/>
                <w:lang w:val="uk-UA" w:eastAsia="ru-RU"/>
              </w:rPr>
              <w:t>Контрольна група</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1.</w:t>
            </w:r>
          </w:p>
        </w:tc>
        <w:tc>
          <w:tcPr>
            <w:tcW w:w="2658" w:type="dxa"/>
            <w:gridSpan w:val="2"/>
            <w:shd w:val="clear" w:color="auto" w:fill="auto"/>
            <w:vAlign w:val="center"/>
          </w:tcPr>
          <w:p w:rsidR="002A070D" w:rsidRPr="001C4E72" w:rsidRDefault="002B4E0A">
            <w:pPr>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1</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13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18</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27</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32</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w:t>
            </w:r>
          </w:p>
        </w:tc>
        <w:tc>
          <w:tcPr>
            <w:tcW w:w="2658" w:type="dxa"/>
            <w:gridSpan w:val="2"/>
            <w:shd w:val="clear" w:color="auto" w:fill="auto"/>
            <w:vAlign w:val="center"/>
          </w:tcPr>
          <w:p w:rsidR="002A070D" w:rsidRPr="001C4E72" w:rsidRDefault="002B4E0A">
            <w:pPr>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2</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13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20</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30</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35</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w:t>
            </w:r>
          </w:p>
        </w:tc>
        <w:tc>
          <w:tcPr>
            <w:tcW w:w="2658" w:type="dxa"/>
            <w:gridSpan w:val="2"/>
            <w:shd w:val="clear" w:color="auto" w:fill="auto"/>
            <w:vAlign w:val="center"/>
          </w:tcPr>
          <w:p w:rsidR="002A070D" w:rsidRPr="001C4E72" w:rsidRDefault="002B4E0A">
            <w:pPr>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2</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13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19</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28</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33</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w:t>
            </w:r>
          </w:p>
        </w:tc>
        <w:tc>
          <w:tcPr>
            <w:tcW w:w="2658" w:type="dxa"/>
            <w:gridSpan w:val="2"/>
            <w:shd w:val="clear" w:color="auto" w:fill="auto"/>
            <w:vAlign w:val="center"/>
          </w:tcPr>
          <w:p w:rsidR="002A070D" w:rsidRPr="001C4E72" w:rsidRDefault="002B4E0A">
            <w:pPr>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4</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14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25</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37</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40</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5.</w:t>
            </w:r>
          </w:p>
        </w:tc>
        <w:tc>
          <w:tcPr>
            <w:tcW w:w="2658" w:type="dxa"/>
            <w:gridSpan w:val="2"/>
            <w:shd w:val="clear" w:color="auto" w:fill="auto"/>
            <w:vAlign w:val="center"/>
          </w:tcPr>
          <w:p w:rsidR="002A070D" w:rsidRPr="001C4E72" w:rsidRDefault="002B4E0A">
            <w:pPr>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5</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14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25</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38</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47</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6.</w:t>
            </w:r>
          </w:p>
        </w:tc>
        <w:tc>
          <w:tcPr>
            <w:tcW w:w="2658" w:type="dxa"/>
            <w:gridSpan w:val="2"/>
            <w:shd w:val="clear" w:color="auto" w:fill="auto"/>
            <w:vAlign w:val="center"/>
          </w:tcPr>
          <w:p w:rsidR="002A070D" w:rsidRPr="001C4E72" w:rsidRDefault="002B4E0A">
            <w:pPr>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6</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14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22</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40</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45</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7.</w:t>
            </w:r>
          </w:p>
        </w:tc>
        <w:tc>
          <w:tcPr>
            <w:tcW w:w="2658" w:type="dxa"/>
            <w:gridSpan w:val="2"/>
            <w:shd w:val="clear" w:color="auto" w:fill="auto"/>
            <w:vAlign w:val="center"/>
          </w:tcPr>
          <w:p w:rsidR="002A070D" w:rsidRPr="001C4E72" w:rsidRDefault="002B4E0A">
            <w:pPr>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7</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14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33</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45</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49</w:t>
            </w:r>
          </w:p>
        </w:tc>
      </w:tr>
      <w:tr w:rsidR="002A070D" w:rsidRPr="001C4E72" w:rsidTr="002B4E0A">
        <w:trPr>
          <w:trHeight w:val="208"/>
        </w:trPr>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8.</w:t>
            </w:r>
          </w:p>
        </w:tc>
        <w:tc>
          <w:tcPr>
            <w:tcW w:w="2658" w:type="dxa"/>
            <w:gridSpan w:val="2"/>
            <w:shd w:val="clear" w:color="auto" w:fill="auto"/>
            <w:vAlign w:val="center"/>
          </w:tcPr>
          <w:p w:rsidR="002A070D" w:rsidRPr="001C4E72" w:rsidRDefault="002B4E0A">
            <w:pPr>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8</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15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30</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43</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50</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9.</w:t>
            </w:r>
          </w:p>
        </w:tc>
        <w:tc>
          <w:tcPr>
            <w:tcW w:w="2658" w:type="dxa"/>
            <w:gridSpan w:val="2"/>
            <w:shd w:val="clear" w:color="auto" w:fill="auto"/>
            <w:vAlign w:val="center"/>
          </w:tcPr>
          <w:p w:rsidR="002A070D" w:rsidRPr="001C4E72" w:rsidRDefault="002B4E0A">
            <w:pPr>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9</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15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25</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35</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45</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10.</w:t>
            </w:r>
          </w:p>
        </w:tc>
        <w:tc>
          <w:tcPr>
            <w:tcW w:w="2658" w:type="dxa"/>
            <w:gridSpan w:val="2"/>
            <w:shd w:val="clear" w:color="auto" w:fill="auto"/>
            <w:vAlign w:val="center"/>
          </w:tcPr>
          <w:p w:rsidR="002A070D" w:rsidRPr="001C4E72" w:rsidRDefault="002B4E0A">
            <w:pPr>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10</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15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27</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42</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47</w:t>
            </w:r>
          </w:p>
        </w:tc>
      </w:tr>
      <w:tr w:rsidR="002A070D" w:rsidRPr="001C4E72">
        <w:tc>
          <w:tcPr>
            <w:tcW w:w="9570" w:type="dxa"/>
            <w:gridSpan w:val="7"/>
          </w:tcPr>
          <w:p w:rsidR="002A070D" w:rsidRPr="001C4E72" w:rsidRDefault="00AD0CD5">
            <w:pPr>
              <w:spacing w:after="0" w:line="240" w:lineRule="auto"/>
              <w:ind w:firstLine="0"/>
              <w:jc w:val="center"/>
              <w:rPr>
                <w:rFonts w:ascii="Times New Roman" w:eastAsia="Times New Roman" w:hAnsi="Times New Roman" w:cs="Courier New"/>
                <w:b/>
                <w:i/>
                <w:sz w:val="24"/>
                <w:szCs w:val="24"/>
                <w:shd w:val="clear" w:color="auto" w:fill="FFFFFF"/>
                <w:lang w:val="uk-UA" w:eastAsia="ru-RU"/>
              </w:rPr>
            </w:pPr>
            <w:r w:rsidRPr="001C4E72">
              <w:rPr>
                <w:rFonts w:ascii="Times New Roman" w:eastAsia="Times New Roman" w:hAnsi="Times New Roman" w:cs="Courier New"/>
                <w:b/>
                <w:i/>
                <w:sz w:val="24"/>
                <w:szCs w:val="24"/>
                <w:shd w:val="clear" w:color="auto" w:fill="FFFFFF"/>
                <w:lang w:val="uk-UA" w:eastAsia="ru-RU"/>
              </w:rPr>
              <w:t>Експериментальна група</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1.</w:t>
            </w:r>
          </w:p>
        </w:tc>
        <w:tc>
          <w:tcPr>
            <w:tcW w:w="2658" w:type="dxa"/>
            <w:gridSpan w:val="2"/>
            <w:shd w:val="clear" w:color="auto" w:fill="auto"/>
          </w:tcPr>
          <w:p w:rsidR="002A070D" w:rsidRPr="001C4E72" w:rsidRDefault="002B4E0A">
            <w:pPr>
              <w:tabs>
                <w:tab w:val="left" w:pos="6465"/>
              </w:tabs>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1</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13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22</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30</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37</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w:t>
            </w:r>
          </w:p>
        </w:tc>
        <w:tc>
          <w:tcPr>
            <w:tcW w:w="2658" w:type="dxa"/>
            <w:gridSpan w:val="2"/>
            <w:shd w:val="clear" w:color="auto" w:fill="auto"/>
          </w:tcPr>
          <w:p w:rsidR="002A070D" w:rsidRPr="001C4E72" w:rsidRDefault="002B4E0A">
            <w:pPr>
              <w:tabs>
                <w:tab w:val="left" w:pos="6465"/>
              </w:tabs>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2</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13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25</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32</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40</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w:t>
            </w:r>
          </w:p>
        </w:tc>
        <w:tc>
          <w:tcPr>
            <w:tcW w:w="2658" w:type="dxa"/>
            <w:gridSpan w:val="2"/>
            <w:shd w:val="clear" w:color="auto" w:fill="auto"/>
          </w:tcPr>
          <w:p w:rsidR="002A070D" w:rsidRPr="001C4E72" w:rsidRDefault="002B4E0A">
            <w:pPr>
              <w:tabs>
                <w:tab w:val="left" w:pos="6465"/>
              </w:tabs>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3</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13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27</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32</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42</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w:t>
            </w:r>
          </w:p>
        </w:tc>
        <w:tc>
          <w:tcPr>
            <w:tcW w:w="2658" w:type="dxa"/>
            <w:gridSpan w:val="2"/>
            <w:shd w:val="clear" w:color="auto" w:fill="auto"/>
          </w:tcPr>
          <w:p w:rsidR="002A070D" w:rsidRPr="001C4E72" w:rsidRDefault="002B4E0A">
            <w:pPr>
              <w:tabs>
                <w:tab w:val="left" w:pos="6465"/>
              </w:tabs>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4</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14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32</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45</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50</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5.</w:t>
            </w:r>
          </w:p>
        </w:tc>
        <w:tc>
          <w:tcPr>
            <w:tcW w:w="2658" w:type="dxa"/>
            <w:gridSpan w:val="2"/>
            <w:shd w:val="clear" w:color="auto" w:fill="auto"/>
          </w:tcPr>
          <w:p w:rsidR="002A070D" w:rsidRPr="001C4E72" w:rsidRDefault="002B4E0A">
            <w:pPr>
              <w:tabs>
                <w:tab w:val="left" w:pos="6465"/>
              </w:tabs>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5</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14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35</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47</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52</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6.</w:t>
            </w:r>
          </w:p>
        </w:tc>
        <w:tc>
          <w:tcPr>
            <w:tcW w:w="2658" w:type="dxa"/>
            <w:gridSpan w:val="2"/>
            <w:shd w:val="clear" w:color="auto" w:fill="auto"/>
          </w:tcPr>
          <w:p w:rsidR="002A070D" w:rsidRPr="001C4E72" w:rsidRDefault="002B4E0A">
            <w:pPr>
              <w:tabs>
                <w:tab w:val="left" w:pos="6465"/>
              </w:tabs>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6</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14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30</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43</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53</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7.</w:t>
            </w:r>
          </w:p>
        </w:tc>
        <w:tc>
          <w:tcPr>
            <w:tcW w:w="2658" w:type="dxa"/>
            <w:gridSpan w:val="2"/>
            <w:shd w:val="clear" w:color="auto" w:fill="auto"/>
          </w:tcPr>
          <w:p w:rsidR="002A070D" w:rsidRPr="001C4E72" w:rsidRDefault="002B4E0A">
            <w:pPr>
              <w:tabs>
                <w:tab w:val="left" w:pos="6465"/>
              </w:tabs>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7</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14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33</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45</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55</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8.</w:t>
            </w:r>
          </w:p>
        </w:tc>
        <w:tc>
          <w:tcPr>
            <w:tcW w:w="2658" w:type="dxa"/>
            <w:gridSpan w:val="2"/>
            <w:shd w:val="clear" w:color="auto" w:fill="auto"/>
          </w:tcPr>
          <w:p w:rsidR="002A070D" w:rsidRPr="001C4E72" w:rsidRDefault="002B4E0A">
            <w:pPr>
              <w:tabs>
                <w:tab w:val="left" w:pos="6465"/>
              </w:tabs>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8</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15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32</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42</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55</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9.</w:t>
            </w:r>
          </w:p>
        </w:tc>
        <w:tc>
          <w:tcPr>
            <w:tcW w:w="2658" w:type="dxa"/>
            <w:gridSpan w:val="2"/>
            <w:shd w:val="clear" w:color="auto" w:fill="auto"/>
          </w:tcPr>
          <w:p w:rsidR="002A070D" w:rsidRPr="001C4E72" w:rsidRDefault="002B4E0A">
            <w:pPr>
              <w:tabs>
                <w:tab w:val="left" w:pos="6465"/>
              </w:tabs>
              <w:spacing w:after="0" w:line="240" w:lineRule="auto"/>
              <w:ind w:firstLine="0"/>
              <w:rPr>
                <w:rFonts w:ascii="Times New Roman" w:eastAsia="Times New Roman" w:hAnsi="Times New Roman"/>
                <w:sz w:val="24"/>
                <w:szCs w:val="24"/>
                <w:lang w:val="uk-UA"/>
              </w:rPr>
            </w:pPr>
            <w:r>
              <w:rPr>
                <w:rFonts w:ascii="Times New Roman" w:eastAsia="Times New Roman" w:hAnsi="Times New Roman"/>
                <w:sz w:val="24"/>
                <w:szCs w:val="24"/>
                <w:lang w:val="uk-UA"/>
              </w:rPr>
              <w:t>9</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15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35</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47</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57</w:t>
            </w:r>
          </w:p>
        </w:tc>
      </w:tr>
      <w:tr w:rsidR="002A070D" w:rsidRPr="001C4E72">
        <w:tc>
          <w:tcPr>
            <w:tcW w:w="675"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10.</w:t>
            </w:r>
          </w:p>
        </w:tc>
        <w:tc>
          <w:tcPr>
            <w:tcW w:w="2658" w:type="dxa"/>
            <w:gridSpan w:val="2"/>
            <w:shd w:val="clear" w:color="auto" w:fill="auto"/>
          </w:tcPr>
          <w:p w:rsidR="002A070D" w:rsidRPr="001C4E72" w:rsidRDefault="002B4E0A">
            <w:pPr>
              <w:tabs>
                <w:tab w:val="left" w:pos="6465"/>
              </w:tabs>
              <w:spacing w:after="0" w:line="240" w:lineRule="auto"/>
              <w:ind w:firstLine="0"/>
              <w:rPr>
                <w:rFonts w:ascii="Times New Roman" w:eastAsia="Times New Roman" w:hAnsi="Times New Roman"/>
                <w:lang w:val="uk-UA"/>
              </w:rPr>
            </w:pPr>
            <w:r>
              <w:rPr>
                <w:rFonts w:ascii="Times New Roman" w:eastAsia="Times New Roman" w:hAnsi="Times New Roman"/>
                <w:lang w:val="uk-UA"/>
              </w:rPr>
              <w:t>10</w:t>
            </w:r>
          </w:p>
        </w:tc>
        <w:tc>
          <w:tcPr>
            <w:tcW w:w="1479" w:type="dxa"/>
            <w:vAlign w:val="center"/>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sz w:val="24"/>
                <w:szCs w:val="24"/>
                <w:lang w:val="uk-UA"/>
              </w:rPr>
              <w:t>15 років</w:t>
            </w:r>
          </w:p>
        </w:tc>
        <w:tc>
          <w:tcPr>
            <w:tcW w:w="1577"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30</w:t>
            </w:r>
          </w:p>
        </w:tc>
        <w:tc>
          <w:tcPr>
            <w:tcW w:w="1580"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45</w:t>
            </w:r>
          </w:p>
        </w:tc>
        <w:tc>
          <w:tcPr>
            <w:tcW w:w="1601" w:type="dxa"/>
          </w:tcPr>
          <w:p w:rsidR="002A070D" w:rsidRPr="001C4E72" w:rsidRDefault="00AD0CD5">
            <w:pPr>
              <w:spacing w:after="0" w:line="240" w:lineRule="auto"/>
              <w:ind w:firstLine="0"/>
              <w:jc w:val="center"/>
              <w:rPr>
                <w:rFonts w:ascii="Times New Roman" w:eastAsia="Times New Roman" w:hAnsi="Times New Roman" w:cs="Courier New"/>
                <w:sz w:val="24"/>
                <w:szCs w:val="24"/>
                <w:shd w:val="clear" w:color="auto" w:fill="FFFFFF"/>
                <w:lang w:val="uk-UA" w:eastAsia="ru-RU"/>
              </w:rPr>
            </w:pPr>
            <w:r w:rsidRPr="001C4E72">
              <w:rPr>
                <w:rFonts w:ascii="Times New Roman" w:eastAsia="Times New Roman" w:hAnsi="Times New Roman" w:cs="Courier New"/>
                <w:sz w:val="24"/>
                <w:szCs w:val="24"/>
                <w:shd w:val="clear" w:color="auto" w:fill="FFFFFF"/>
                <w:lang w:val="uk-UA" w:eastAsia="ru-RU"/>
              </w:rPr>
              <w:t>53</w:t>
            </w:r>
          </w:p>
        </w:tc>
      </w:tr>
    </w:tbl>
    <w:p w:rsidR="002A070D" w:rsidRPr="001C4E72" w:rsidRDefault="002A070D">
      <w:pPr>
        <w:spacing w:after="0" w:line="360" w:lineRule="auto"/>
        <w:jc w:val="both"/>
        <w:rPr>
          <w:rFonts w:ascii="Times New Roman" w:eastAsia="Times New Roman" w:hAnsi="Times New Roman" w:cs="Courier New"/>
          <w:sz w:val="28"/>
          <w:szCs w:val="28"/>
          <w:shd w:val="clear" w:color="auto" w:fill="FFFFFF"/>
          <w:lang w:val="uk-UA" w:eastAsia="ru-RU"/>
        </w:rPr>
      </w:pPr>
    </w:p>
    <w:p w:rsidR="002A070D" w:rsidRPr="001C4E72" w:rsidRDefault="00AD0CD5">
      <w:pPr>
        <w:spacing w:after="0" w:line="360" w:lineRule="auto"/>
        <w:jc w:val="both"/>
        <w:rPr>
          <w:rFonts w:ascii="Times New Roman" w:eastAsia="Times New Roman" w:hAnsi="Times New Roman" w:cs="Courier New"/>
          <w:sz w:val="28"/>
          <w:szCs w:val="28"/>
          <w:shd w:val="clear" w:color="auto" w:fill="FFFFFF"/>
          <w:lang w:val="uk-UA" w:eastAsia="ru-RU"/>
        </w:rPr>
      </w:pPr>
      <w:r w:rsidRPr="001C4E72">
        <w:rPr>
          <w:rFonts w:ascii="Times New Roman" w:eastAsia="Times New Roman" w:hAnsi="Times New Roman" w:cs="Courier New"/>
          <w:sz w:val="28"/>
          <w:szCs w:val="28"/>
          <w:shd w:val="clear" w:color="auto" w:fill="FFFFFF"/>
          <w:lang w:val="uk-UA" w:eastAsia="ru-RU"/>
        </w:rPr>
        <w:t>Результати тестів по закінченню експерименту були оброблені за методом математичної статистики і занесені в таблиці 4.4.</w:t>
      </w:r>
    </w:p>
    <w:p w:rsidR="002A070D" w:rsidRPr="001C4E72" w:rsidRDefault="00AD0CD5">
      <w:pPr>
        <w:spacing w:after="0" w:line="360" w:lineRule="auto"/>
        <w:jc w:val="right"/>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Таблиця 4.4.</w:t>
      </w:r>
    </w:p>
    <w:p w:rsidR="002A070D" w:rsidRPr="001C4E72" w:rsidRDefault="00AD0CD5">
      <w:pPr>
        <w:spacing w:after="0" w:line="360" w:lineRule="auto"/>
        <w:jc w:val="center"/>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Середні показники важкоатлетів 13-15 років у контрольної та</w:t>
      </w:r>
    </w:p>
    <w:p w:rsidR="002A070D" w:rsidRPr="001C4E72" w:rsidRDefault="00AD0CD5">
      <w:pPr>
        <w:spacing w:after="0" w:line="360" w:lineRule="auto"/>
        <w:jc w:val="center"/>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 експериментальної групи на кінець експерименту.</w:t>
      </w:r>
    </w:p>
    <w:tbl>
      <w:tblPr>
        <w:tblStyle w:val="aa"/>
        <w:tblW w:w="0" w:type="auto"/>
        <w:jc w:val="center"/>
        <w:tblLayout w:type="fixed"/>
        <w:tblLook w:val="04A0" w:firstRow="1" w:lastRow="0" w:firstColumn="1" w:lastColumn="0" w:noHBand="0" w:noVBand="1"/>
      </w:tblPr>
      <w:tblGrid>
        <w:gridCol w:w="4751"/>
        <w:gridCol w:w="2053"/>
        <w:gridCol w:w="2104"/>
      </w:tblGrid>
      <w:tr w:rsidR="002A070D" w:rsidRPr="001C4E72">
        <w:trPr>
          <w:trHeight w:val="579"/>
          <w:jc w:val="center"/>
        </w:trPr>
        <w:tc>
          <w:tcPr>
            <w:tcW w:w="4751" w:type="dxa"/>
            <w:vMerge w:val="restart"/>
            <w:vAlign w:val="center"/>
          </w:tcPr>
          <w:p w:rsidR="002A070D" w:rsidRPr="001C4E72" w:rsidRDefault="002A070D">
            <w:pPr>
              <w:shd w:val="clear" w:color="000000" w:fill="auto"/>
              <w:snapToGrid w:val="0"/>
              <w:spacing w:after="0" w:line="240" w:lineRule="auto"/>
              <w:ind w:firstLine="0"/>
              <w:jc w:val="center"/>
              <w:rPr>
                <w:rFonts w:ascii="Times New Roman" w:eastAsia="Times New Roman" w:hAnsi="Times New Roman"/>
                <w:sz w:val="24"/>
                <w:szCs w:val="24"/>
                <w:lang w:val="uk-UA"/>
              </w:rPr>
            </w:pPr>
          </w:p>
          <w:p w:rsidR="002A070D" w:rsidRPr="001C4E72" w:rsidRDefault="00AD0CD5">
            <w:pPr>
              <w:shd w:val="clear" w:color="000000" w:fill="auto"/>
              <w:snapToGrid w:val="0"/>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Показники</w:t>
            </w:r>
          </w:p>
        </w:tc>
        <w:tc>
          <w:tcPr>
            <w:tcW w:w="2053" w:type="dxa"/>
            <w:vMerge w:val="restart"/>
            <w:vAlign w:val="center"/>
          </w:tcPr>
          <w:p w:rsidR="002A070D" w:rsidRPr="001C4E72" w:rsidRDefault="00AD0CD5">
            <w:pPr>
              <w:shd w:val="clear" w:color="000000" w:fill="auto"/>
              <w:snapToGrid w:val="0"/>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Контрольна</w:t>
            </w:r>
          </w:p>
          <w:p w:rsidR="002A070D" w:rsidRPr="001C4E72" w:rsidRDefault="00AD0CD5">
            <w:pPr>
              <w:shd w:val="clear" w:color="000000" w:fill="auto"/>
              <w:snapToGrid w:val="0"/>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 xml:space="preserve"> група</w:t>
            </w:r>
          </w:p>
        </w:tc>
        <w:tc>
          <w:tcPr>
            <w:tcW w:w="2104" w:type="dxa"/>
            <w:vMerge w:val="restart"/>
            <w:vAlign w:val="center"/>
          </w:tcPr>
          <w:p w:rsidR="002A070D" w:rsidRPr="001C4E72" w:rsidRDefault="00AD0CD5">
            <w:pPr>
              <w:shd w:val="clear" w:color="000000" w:fill="auto"/>
              <w:snapToGrid w:val="0"/>
              <w:spacing w:after="0" w:line="240" w:lineRule="auto"/>
              <w:ind w:firstLine="0"/>
              <w:jc w:val="center"/>
              <w:rPr>
                <w:rFonts w:ascii="Times New Roman" w:eastAsia="Times New Roman" w:hAnsi="Times New Roman"/>
                <w:sz w:val="24"/>
                <w:szCs w:val="24"/>
                <w:lang w:val="uk-UA"/>
              </w:rPr>
            </w:pPr>
            <w:r w:rsidRPr="001C4E72">
              <w:rPr>
                <w:rFonts w:ascii="Times New Roman" w:eastAsia="Times New Roman" w:hAnsi="Times New Roman"/>
                <w:sz w:val="24"/>
                <w:szCs w:val="24"/>
                <w:lang w:val="uk-UA"/>
              </w:rPr>
              <w:t>Експериментальна група</w:t>
            </w:r>
          </w:p>
        </w:tc>
      </w:tr>
      <w:tr w:rsidR="002A070D" w:rsidRPr="001C4E72">
        <w:trPr>
          <w:trHeight w:val="322"/>
          <w:jc w:val="center"/>
        </w:trPr>
        <w:tc>
          <w:tcPr>
            <w:tcW w:w="4751" w:type="dxa"/>
            <w:vMerge/>
          </w:tcPr>
          <w:p w:rsidR="002A070D" w:rsidRPr="001C4E72" w:rsidRDefault="002A070D">
            <w:pPr>
              <w:shd w:val="clear" w:color="000000" w:fill="auto"/>
              <w:spacing w:after="0" w:line="240" w:lineRule="auto"/>
              <w:ind w:firstLine="0"/>
              <w:jc w:val="both"/>
              <w:rPr>
                <w:rFonts w:ascii="Times New Roman" w:eastAsia="Times New Roman" w:hAnsi="Times New Roman"/>
                <w:sz w:val="28"/>
                <w:szCs w:val="28"/>
                <w:lang w:val="uk-UA"/>
              </w:rPr>
            </w:pPr>
          </w:p>
        </w:tc>
        <w:tc>
          <w:tcPr>
            <w:tcW w:w="2053" w:type="dxa"/>
            <w:vMerge/>
          </w:tcPr>
          <w:p w:rsidR="002A070D" w:rsidRPr="001C4E72" w:rsidRDefault="002A070D">
            <w:pPr>
              <w:shd w:val="clear" w:color="000000" w:fill="auto"/>
              <w:spacing w:after="0" w:line="240" w:lineRule="auto"/>
              <w:ind w:firstLine="0"/>
              <w:jc w:val="both"/>
              <w:rPr>
                <w:rFonts w:ascii="Times New Roman" w:eastAsia="Times New Roman" w:hAnsi="Times New Roman"/>
                <w:sz w:val="28"/>
                <w:szCs w:val="28"/>
                <w:lang w:val="uk-UA"/>
              </w:rPr>
            </w:pPr>
          </w:p>
        </w:tc>
        <w:tc>
          <w:tcPr>
            <w:tcW w:w="2104" w:type="dxa"/>
            <w:vMerge/>
          </w:tcPr>
          <w:p w:rsidR="002A070D" w:rsidRPr="001C4E72" w:rsidRDefault="002A070D">
            <w:pPr>
              <w:shd w:val="clear" w:color="000000" w:fill="auto"/>
              <w:spacing w:after="0" w:line="240" w:lineRule="auto"/>
              <w:ind w:firstLine="0"/>
              <w:jc w:val="both"/>
              <w:rPr>
                <w:rFonts w:ascii="Times New Roman" w:eastAsia="Times New Roman" w:hAnsi="Times New Roman"/>
                <w:sz w:val="28"/>
                <w:szCs w:val="28"/>
                <w:lang w:val="uk-UA"/>
              </w:rPr>
            </w:pPr>
          </w:p>
        </w:tc>
      </w:tr>
      <w:tr w:rsidR="002A070D" w:rsidRPr="001C4E72">
        <w:trPr>
          <w:jc w:val="center"/>
        </w:trPr>
        <w:tc>
          <w:tcPr>
            <w:tcW w:w="4751" w:type="dxa"/>
          </w:tcPr>
          <w:p w:rsidR="002A070D" w:rsidRPr="001C4E72" w:rsidRDefault="00AD0CD5">
            <w:pPr>
              <w:shd w:val="clear" w:color="000000" w:fill="auto"/>
              <w:snapToGrid w:val="0"/>
              <w:spacing w:after="0" w:line="240" w:lineRule="auto"/>
              <w:ind w:firstLine="0"/>
              <w:jc w:val="both"/>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Жим лежачи, кг</w:t>
            </w:r>
          </w:p>
        </w:tc>
        <w:tc>
          <w:tcPr>
            <w:tcW w:w="2053" w:type="dxa"/>
          </w:tcPr>
          <w:p w:rsidR="002A070D" w:rsidRPr="001C4E72" w:rsidRDefault="00AD0CD5">
            <w:pPr>
              <w:shd w:val="clear" w:color="000000" w:fill="auto"/>
              <w:spacing w:after="0" w:line="24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24,4</w:t>
            </w:r>
          </w:p>
        </w:tc>
        <w:tc>
          <w:tcPr>
            <w:tcW w:w="2104" w:type="dxa"/>
          </w:tcPr>
          <w:p w:rsidR="002A070D" w:rsidRPr="001C4E72" w:rsidRDefault="00AD0CD5">
            <w:pPr>
              <w:shd w:val="clear" w:color="000000" w:fill="auto"/>
              <w:tabs>
                <w:tab w:val="left" w:pos="3"/>
              </w:tabs>
              <w:spacing w:after="0" w:line="24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30,1</w:t>
            </w:r>
          </w:p>
        </w:tc>
      </w:tr>
      <w:tr w:rsidR="002A070D" w:rsidRPr="001C4E72">
        <w:trPr>
          <w:jc w:val="center"/>
        </w:trPr>
        <w:tc>
          <w:tcPr>
            <w:tcW w:w="4751" w:type="dxa"/>
          </w:tcPr>
          <w:p w:rsidR="002A070D" w:rsidRPr="001C4E72" w:rsidRDefault="00AD0CD5">
            <w:pPr>
              <w:pStyle w:val="ab"/>
              <w:shd w:val="clear" w:color="000000" w:fill="auto"/>
              <w:snapToGrid w:val="0"/>
              <w:jc w:val="both"/>
              <w:rPr>
                <w:rFonts w:ascii="Times New Roman" w:hAnsi="Times New Roman" w:cs="Times New Roman"/>
                <w:sz w:val="28"/>
                <w:szCs w:val="28"/>
                <w:lang w:val="uk-UA"/>
              </w:rPr>
            </w:pPr>
            <w:r w:rsidRPr="001C4E72">
              <w:rPr>
                <w:rFonts w:ascii="Times New Roman" w:hAnsi="Times New Roman" w:cs="Times New Roman"/>
                <w:sz w:val="28"/>
                <w:szCs w:val="28"/>
                <w:lang w:val="uk-UA"/>
              </w:rPr>
              <w:t>Станова тяга, кг</w:t>
            </w:r>
          </w:p>
        </w:tc>
        <w:tc>
          <w:tcPr>
            <w:tcW w:w="2053" w:type="dxa"/>
          </w:tcPr>
          <w:p w:rsidR="002A070D" w:rsidRPr="001C4E72" w:rsidRDefault="00AD0CD5">
            <w:pPr>
              <w:shd w:val="clear" w:color="000000" w:fill="auto"/>
              <w:spacing w:after="0" w:line="24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36,5</w:t>
            </w:r>
          </w:p>
        </w:tc>
        <w:tc>
          <w:tcPr>
            <w:tcW w:w="2104" w:type="dxa"/>
          </w:tcPr>
          <w:p w:rsidR="002A070D" w:rsidRPr="001C4E72" w:rsidRDefault="00AD0CD5">
            <w:pPr>
              <w:shd w:val="clear" w:color="000000" w:fill="auto"/>
              <w:spacing w:after="0" w:line="24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40,8</w:t>
            </w:r>
          </w:p>
        </w:tc>
      </w:tr>
      <w:tr w:rsidR="002A070D" w:rsidRPr="001C4E72">
        <w:trPr>
          <w:jc w:val="center"/>
        </w:trPr>
        <w:tc>
          <w:tcPr>
            <w:tcW w:w="4751" w:type="dxa"/>
          </w:tcPr>
          <w:p w:rsidR="002A070D" w:rsidRPr="001C4E72" w:rsidRDefault="00AD0CD5">
            <w:pPr>
              <w:shd w:val="clear" w:color="000000" w:fill="auto"/>
              <w:snapToGrid w:val="0"/>
              <w:spacing w:after="0" w:line="240" w:lineRule="auto"/>
              <w:ind w:firstLine="0"/>
              <w:jc w:val="both"/>
              <w:rPr>
                <w:rFonts w:ascii="Times New Roman" w:eastAsia="Times New Roman" w:hAnsi="Times New Roman"/>
                <w:sz w:val="28"/>
                <w:szCs w:val="28"/>
                <w:lang w:val="uk-UA"/>
              </w:rPr>
            </w:pPr>
            <w:r w:rsidRPr="001C4E72">
              <w:rPr>
                <w:rFonts w:ascii="Times New Roman" w:eastAsia="Times New Roman" w:hAnsi="Times New Roman" w:cs="Courier New"/>
                <w:sz w:val="28"/>
                <w:szCs w:val="28"/>
                <w:shd w:val="clear" w:color="auto" w:fill="FFFFFF"/>
                <w:lang w:val="uk-UA" w:eastAsia="ru-RU"/>
              </w:rPr>
              <w:t>Присідання зі штангою на плечах, кг</w:t>
            </w:r>
          </w:p>
        </w:tc>
        <w:tc>
          <w:tcPr>
            <w:tcW w:w="2053" w:type="dxa"/>
          </w:tcPr>
          <w:p w:rsidR="002A070D" w:rsidRPr="001C4E72" w:rsidRDefault="00AD0CD5">
            <w:pPr>
              <w:shd w:val="clear" w:color="000000" w:fill="auto"/>
              <w:spacing w:after="0" w:line="24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42,3</w:t>
            </w:r>
          </w:p>
        </w:tc>
        <w:tc>
          <w:tcPr>
            <w:tcW w:w="2104" w:type="dxa"/>
          </w:tcPr>
          <w:p w:rsidR="002A070D" w:rsidRPr="001C4E72" w:rsidRDefault="00AD0CD5">
            <w:pPr>
              <w:shd w:val="clear" w:color="000000" w:fill="auto"/>
              <w:spacing w:after="0" w:line="24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49,4</w:t>
            </w:r>
          </w:p>
        </w:tc>
      </w:tr>
    </w:tbl>
    <w:p w:rsidR="002A070D" w:rsidRPr="001C4E72" w:rsidRDefault="002A070D">
      <w:pPr>
        <w:spacing w:after="0" w:line="360" w:lineRule="auto"/>
        <w:jc w:val="both"/>
        <w:rPr>
          <w:rFonts w:ascii="Times New Roman" w:eastAsia="Times New Roman" w:hAnsi="Times New Roman" w:cs="Courier New"/>
          <w:sz w:val="28"/>
          <w:szCs w:val="28"/>
          <w:shd w:val="clear" w:color="auto" w:fill="FFFFFF"/>
          <w:lang w:val="uk-UA" w:eastAsia="ru-RU"/>
        </w:rPr>
      </w:pPr>
    </w:p>
    <w:p w:rsidR="002A070D" w:rsidRPr="001C4E72" w:rsidRDefault="00AD0CD5">
      <w:pPr>
        <w:spacing w:after="0" w:line="360" w:lineRule="auto"/>
        <w:jc w:val="both"/>
        <w:rPr>
          <w:rFonts w:ascii="Times New Roman" w:eastAsia="Times New Roman" w:hAnsi="Times New Roman" w:cs="Courier New"/>
          <w:sz w:val="28"/>
          <w:szCs w:val="28"/>
          <w:shd w:val="clear" w:color="auto" w:fill="FFFFFF"/>
          <w:lang w:val="uk-UA" w:eastAsia="ru-RU"/>
        </w:rPr>
      </w:pPr>
      <w:r w:rsidRPr="001C4E72">
        <w:rPr>
          <w:rFonts w:ascii="Times New Roman" w:eastAsia="Times New Roman" w:hAnsi="Times New Roman" w:cs="Courier New"/>
          <w:sz w:val="28"/>
          <w:szCs w:val="28"/>
          <w:shd w:val="clear" w:color="auto" w:fill="FFFFFF"/>
          <w:lang w:val="uk-UA" w:eastAsia="ru-RU"/>
        </w:rPr>
        <w:t>Виходячи з даних експерименту, отримаємо дані середнього приросту на початок та кінець експерименту (таблиця 4.5.).</w:t>
      </w:r>
    </w:p>
    <w:p w:rsidR="002A070D" w:rsidRPr="001C4E72" w:rsidRDefault="00AD0CD5">
      <w:pPr>
        <w:spacing w:after="0" w:line="360" w:lineRule="auto"/>
        <w:jc w:val="right"/>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Таблиця 4.5.</w:t>
      </w:r>
    </w:p>
    <w:p w:rsidR="002A070D" w:rsidRPr="001C4E72" w:rsidRDefault="00AD0CD5">
      <w:pPr>
        <w:spacing w:after="0" w:line="360" w:lineRule="auto"/>
        <w:jc w:val="center"/>
        <w:rPr>
          <w:rFonts w:ascii="Times New Roman" w:hAnsi="Times New Roman"/>
          <w:sz w:val="28"/>
          <w:szCs w:val="28"/>
          <w:lang w:val="uk-UA"/>
        </w:rPr>
      </w:pPr>
      <w:r w:rsidRPr="001C4E72">
        <w:rPr>
          <w:rFonts w:ascii="Times New Roman" w:hAnsi="Times New Roman"/>
          <w:sz w:val="28"/>
          <w:szCs w:val="28"/>
          <w:lang w:val="uk-UA"/>
        </w:rPr>
        <w:t>Результати приросту в експериментальних  вправах</w:t>
      </w:r>
    </w:p>
    <w:tbl>
      <w:tblPr>
        <w:tblStyle w:val="aa"/>
        <w:tblW w:w="0" w:type="auto"/>
        <w:tblLayout w:type="fixed"/>
        <w:tblLook w:val="04A0" w:firstRow="1" w:lastRow="0" w:firstColumn="1" w:lastColumn="0" w:noHBand="0" w:noVBand="1"/>
      </w:tblPr>
      <w:tblGrid>
        <w:gridCol w:w="3369"/>
        <w:gridCol w:w="992"/>
        <w:gridCol w:w="992"/>
        <w:gridCol w:w="1134"/>
        <w:gridCol w:w="992"/>
        <w:gridCol w:w="993"/>
        <w:gridCol w:w="1098"/>
      </w:tblGrid>
      <w:tr w:rsidR="002A070D" w:rsidRPr="001C4E72">
        <w:tc>
          <w:tcPr>
            <w:tcW w:w="3369" w:type="dxa"/>
            <w:vMerge w:val="restart"/>
            <w:vAlign w:val="center"/>
          </w:tcPr>
          <w:p w:rsidR="002A070D" w:rsidRPr="001C4E72" w:rsidRDefault="00AD0CD5">
            <w:pPr>
              <w:tabs>
                <w:tab w:val="left" w:pos="3179"/>
              </w:tabs>
              <w:spacing w:after="0" w:line="240" w:lineRule="auto"/>
              <w:ind w:firstLine="0"/>
              <w:jc w:val="center"/>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lang w:val="uk-UA"/>
              </w:rPr>
              <w:t>Показники</w:t>
            </w:r>
          </w:p>
        </w:tc>
        <w:tc>
          <w:tcPr>
            <w:tcW w:w="3118" w:type="dxa"/>
            <w:gridSpan w:val="3"/>
            <w:vAlign w:val="center"/>
          </w:tcPr>
          <w:p w:rsidR="002A070D" w:rsidRPr="001C4E72" w:rsidRDefault="00AD0CD5">
            <w:pPr>
              <w:tabs>
                <w:tab w:val="left" w:pos="3179"/>
              </w:tabs>
              <w:spacing w:after="0" w:line="240" w:lineRule="auto"/>
              <w:ind w:firstLine="0"/>
              <w:jc w:val="center"/>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shd w:val="clear" w:color="auto" w:fill="FFFFFF"/>
                <w:lang w:val="uk-UA"/>
              </w:rPr>
              <w:t>На початку</w:t>
            </w:r>
          </w:p>
          <w:p w:rsidR="002A070D" w:rsidRPr="001C4E72" w:rsidRDefault="00AD0CD5">
            <w:pPr>
              <w:tabs>
                <w:tab w:val="left" w:pos="3179"/>
              </w:tabs>
              <w:spacing w:after="0" w:line="240" w:lineRule="auto"/>
              <w:ind w:firstLine="0"/>
              <w:jc w:val="center"/>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shd w:val="clear" w:color="auto" w:fill="FFFFFF"/>
                <w:lang w:val="uk-UA"/>
              </w:rPr>
              <w:t>експерименту</w:t>
            </w:r>
          </w:p>
        </w:tc>
        <w:tc>
          <w:tcPr>
            <w:tcW w:w="3083" w:type="dxa"/>
            <w:gridSpan w:val="3"/>
            <w:vAlign w:val="center"/>
          </w:tcPr>
          <w:p w:rsidR="002A070D" w:rsidRPr="001C4E72" w:rsidRDefault="00AD0CD5">
            <w:pPr>
              <w:tabs>
                <w:tab w:val="left" w:pos="3179"/>
              </w:tabs>
              <w:spacing w:after="0" w:line="240" w:lineRule="auto"/>
              <w:ind w:firstLine="0"/>
              <w:jc w:val="center"/>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shd w:val="clear" w:color="auto" w:fill="FFFFFF"/>
                <w:lang w:val="uk-UA"/>
              </w:rPr>
              <w:t>На кінець</w:t>
            </w:r>
          </w:p>
          <w:p w:rsidR="002A070D" w:rsidRPr="001C4E72" w:rsidRDefault="00AD0CD5">
            <w:pPr>
              <w:tabs>
                <w:tab w:val="left" w:pos="3179"/>
              </w:tabs>
              <w:spacing w:after="0" w:line="240" w:lineRule="auto"/>
              <w:ind w:firstLine="0"/>
              <w:jc w:val="center"/>
              <w:rPr>
                <w:rFonts w:ascii="Times New Roman" w:eastAsia="Times New Roman" w:hAnsi="Times New Roman"/>
                <w:sz w:val="24"/>
                <w:szCs w:val="24"/>
                <w:shd w:val="clear" w:color="auto" w:fill="FFFFFF"/>
                <w:lang w:val="uk-UA"/>
              </w:rPr>
            </w:pPr>
            <w:r w:rsidRPr="001C4E72">
              <w:rPr>
                <w:rFonts w:ascii="Times New Roman" w:eastAsia="Times New Roman" w:hAnsi="Times New Roman"/>
                <w:sz w:val="24"/>
                <w:szCs w:val="24"/>
                <w:shd w:val="clear" w:color="auto" w:fill="FFFFFF"/>
                <w:lang w:val="uk-UA"/>
              </w:rPr>
              <w:t>експерименту</w:t>
            </w:r>
          </w:p>
        </w:tc>
      </w:tr>
      <w:tr w:rsidR="002A070D" w:rsidRPr="001C4E72">
        <w:tc>
          <w:tcPr>
            <w:tcW w:w="3369" w:type="dxa"/>
            <w:vMerge/>
          </w:tcPr>
          <w:p w:rsidR="002A070D" w:rsidRPr="001C4E72" w:rsidRDefault="002A070D">
            <w:pPr>
              <w:tabs>
                <w:tab w:val="left" w:pos="3179"/>
              </w:tabs>
              <w:spacing w:after="0" w:line="360" w:lineRule="auto"/>
              <w:ind w:firstLine="0"/>
              <w:jc w:val="both"/>
              <w:rPr>
                <w:rFonts w:ascii="Times New Roman" w:eastAsia="Times New Roman" w:hAnsi="Times New Roman"/>
                <w:sz w:val="28"/>
                <w:szCs w:val="28"/>
                <w:shd w:val="clear" w:color="auto" w:fill="FFFFFF"/>
                <w:lang w:val="uk-UA"/>
              </w:rPr>
            </w:pPr>
          </w:p>
        </w:tc>
        <w:tc>
          <w:tcPr>
            <w:tcW w:w="992" w:type="dxa"/>
            <w:vAlign w:val="center"/>
          </w:tcPr>
          <w:p w:rsidR="002A070D" w:rsidRPr="001C4E72" w:rsidRDefault="00AD0CD5">
            <w:pPr>
              <w:shd w:val="clear" w:color="000000" w:fill="auto"/>
              <w:snapToGrid w:val="0"/>
              <w:spacing w:after="0" w:line="240" w:lineRule="auto"/>
              <w:ind w:firstLine="0"/>
              <w:jc w:val="center"/>
              <w:rPr>
                <w:rFonts w:ascii="Times New Roman" w:eastAsia="Times New Roman" w:hAnsi="Times New Roman"/>
                <w:sz w:val="20"/>
                <w:szCs w:val="20"/>
                <w:lang w:val="uk-UA"/>
              </w:rPr>
            </w:pPr>
            <w:r w:rsidRPr="001C4E72">
              <w:rPr>
                <w:rFonts w:ascii="Times New Roman" w:eastAsia="Times New Roman" w:hAnsi="Times New Roman"/>
                <w:sz w:val="20"/>
                <w:szCs w:val="20"/>
                <w:lang w:val="uk-UA"/>
              </w:rPr>
              <w:t>Контрольна</w:t>
            </w:r>
          </w:p>
          <w:p w:rsidR="002A070D" w:rsidRPr="001C4E72" w:rsidRDefault="00AD0CD5">
            <w:pPr>
              <w:shd w:val="clear" w:color="000000" w:fill="auto"/>
              <w:snapToGrid w:val="0"/>
              <w:spacing w:after="0" w:line="240" w:lineRule="auto"/>
              <w:ind w:firstLine="0"/>
              <w:jc w:val="center"/>
              <w:rPr>
                <w:rFonts w:ascii="Times New Roman" w:eastAsia="Times New Roman" w:hAnsi="Times New Roman"/>
                <w:sz w:val="20"/>
                <w:szCs w:val="20"/>
                <w:lang w:val="uk-UA"/>
              </w:rPr>
            </w:pPr>
            <w:r w:rsidRPr="001C4E72">
              <w:rPr>
                <w:rFonts w:ascii="Times New Roman" w:eastAsia="Times New Roman" w:hAnsi="Times New Roman"/>
                <w:sz w:val="20"/>
                <w:szCs w:val="20"/>
                <w:lang w:val="uk-UA"/>
              </w:rPr>
              <w:t>група</w:t>
            </w:r>
          </w:p>
        </w:tc>
        <w:tc>
          <w:tcPr>
            <w:tcW w:w="992" w:type="dxa"/>
            <w:vAlign w:val="center"/>
          </w:tcPr>
          <w:p w:rsidR="002A070D" w:rsidRPr="001C4E72" w:rsidRDefault="00AD0CD5">
            <w:pPr>
              <w:shd w:val="clear" w:color="000000" w:fill="auto"/>
              <w:snapToGrid w:val="0"/>
              <w:spacing w:after="0" w:line="240" w:lineRule="auto"/>
              <w:ind w:firstLine="0"/>
              <w:jc w:val="center"/>
              <w:rPr>
                <w:rFonts w:ascii="Times New Roman" w:eastAsia="Times New Roman" w:hAnsi="Times New Roman"/>
                <w:sz w:val="20"/>
                <w:szCs w:val="20"/>
                <w:lang w:val="uk-UA"/>
              </w:rPr>
            </w:pPr>
            <w:r w:rsidRPr="001C4E72">
              <w:rPr>
                <w:rFonts w:ascii="Times New Roman" w:eastAsia="Times New Roman" w:hAnsi="Times New Roman"/>
                <w:sz w:val="20"/>
                <w:szCs w:val="20"/>
                <w:lang w:val="uk-UA"/>
              </w:rPr>
              <w:t>Експериментальна група</w:t>
            </w:r>
          </w:p>
        </w:tc>
        <w:tc>
          <w:tcPr>
            <w:tcW w:w="1134" w:type="dxa"/>
            <w:vAlign w:val="center"/>
          </w:tcPr>
          <w:p w:rsidR="002A070D" w:rsidRPr="001C4E72" w:rsidRDefault="00AD0CD5">
            <w:pPr>
              <w:tabs>
                <w:tab w:val="left" w:pos="3179"/>
              </w:tabs>
              <w:spacing w:after="0" w:line="240" w:lineRule="auto"/>
              <w:ind w:firstLine="0"/>
              <w:jc w:val="center"/>
              <w:rPr>
                <w:rFonts w:ascii="Times New Roman" w:eastAsia="Times New Roman" w:hAnsi="Times New Roman"/>
                <w:sz w:val="28"/>
                <w:szCs w:val="28"/>
                <w:shd w:val="clear" w:color="auto" w:fill="FFFFFF"/>
                <w:lang w:val="uk-UA"/>
              </w:rPr>
            </w:pPr>
            <w:r w:rsidRPr="001C4E72">
              <w:rPr>
                <w:rFonts w:ascii="Times New Roman" w:eastAsia="Times New Roman" w:hAnsi="Times New Roman"/>
                <w:sz w:val="20"/>
                <w:szCs w:val="20"/>
                <w:shd w:val="clear" w:color="auto" w:fill="FFFFFF"/>
                <w:lang w:val="uk-UA"/>
              </w:rPr>
              <w:t xml:space="preserve">Середній приріст на 1 </w:t>
            </w:r>
            <w:proofErr w:type="spellStart"/>
            <w:r w:rsidRPr="001C4E72">
              <w:rPr>
                <w:rFonts w:ascii="Times New Roman" w:eastAsia="Times New Roman" w:hAnsi="Times New Roman"/>
                <w:sz w:val="20"/>
                <w:szCs w:val="20"/>
                <w:shd w:val="clear" w:color="auto" w:fill="FFFFFF"/>
                <w:lang w:val="uk-UA"/>
              </w:rPr>
              <w:t>чол</w:t>
            </w:r>
            <w:proofErr w:type="spellEnd"/>
            <w:r w:rsidRPr="001C4E72">
              <w:rPr>
                <w:rFonts w:ascii="Times New Roman" w:eastAsia="Times New Roman" w:hAnsi="Times New Roman"/>
                <w:shd w:val="clear" w:color="auto" w:fill="FFFFFF"/>
                <w:lang w:val="uk-UA"/>
              </w:rPr>
              <w:t>.</w:t>
            </w:r>
          </w:p>
        </w:tc>
        <w:tc>
          <w:tcPr>
            <w:tcW w:w="992" w:type="dxa"/>
            <w:vAlign w:val="center"/>
          </w:tcPr>
          <w:p w:rsidR="002A070D" w:rsidRPr="001C4E72" w:rsidRDefault="00AD0CD5">
            <w:pPr>
              <w:shd w:val="clear" w:color="000000" w:fill="auto"/>
              <w:snapToGrid w:val="0"/>
              <w:spacing w:after="0" w:line="240" w:lineRule="auto"/>
              <w:ind w:firstLine="0"/>
              <w:jc w:val="center"/>
              <w:rPr>
                <w:rFonts w:ascii="Times New Roman" w:eastAsia="Times New Roman" w:hAnsi="Times New Roman"/>
                <w:sz w:val="20"/>
                <w:szCs w:val="20"/>
                <w:lang w:val="uk-UA"/>
              </w:rPr>
            </w:pPr>
            <w:r w:rsidRPr="001C4E72">
              <w:rPr>
                <w:rFonts w:ascii="Times New Roman" w:eastAsia="Times New Roman" w:hAnsi="Times New Roman"/>
                <w:sz w:val="20"/>
                <w:szCs w:val="20"/>
                <w:lang w:val="uk-UA"/>
              </w:rPr>
              <w:t>Контрольна</w:t>
            </w:r>
          </w:p>
          <w:p w:rsidR="002A070D" w:rsidRPr="001C4E72" w:rsidRDefault="00AD0CD5">
            <w:pPr>
              <w:shd w:val="clear" w:color="000000" w:fill="auto"/>
              <w:snapToGrid w:val="0"/>
              <w:spacing w:after="0" w:line="240" w:lineRule="auto"/>
              <w:ind w:firstLine="0"/>
              <w:jc w:val="center"/>
              <w:rPr>
                <w:rFonts w:ascii="Times New Roman" w:eastAsia="Times New Roman" w:hAnsi="Times New Roman"/>
                <w:sz w:val="20"/>
                <w:szCs w:val="20"/>
                <w:lang w:val="uk-UA"/>
              </w:rPr>
            </w:pPr>
            <w:r w:rsidRPr="001C4E72">
              <w:rPr>
                <w:rFonts w:ascii="Times New Roman" w:eastAsia="Times New Roman" w:hAnsi="Times New Roman"/>
                <w:sz w:val="20"/>
                <w:szCs w:val="20"/>
                <w:lang w:val="uk-UA"/>
              </w:rPr>
              <w:t>група</w:t>
            </w:r>
          </w:p>
        </w:tc>
        <w:tc>
          <w:tcPr>
            <w:tcW w:w="993" w:type="dxa"/>
            <w:vAlign w:val="center"/>
          </w:tcPr>
          <w:p w:rsidR="002A070D" w:rsidRPr="001C4E72" w:rsidRDefault="00AD0CD5">
            <w:pPr>
              <w:shd w:val="clear" w:color="000000" w:fill="auto"/>
              <w:snapToGrid w:val="0"/>
              <w:spacing w:after="0" w:line="240" w:lineRule="auto"/>
              <w:ind w:firstLine="0"/>
              <w:jc w:val="center"/>
              <w:rPr>
                <w:rFonts w:ascii="Times New Roman" w:eastAsia="Times New Roman" w:hAnsi="Times New Roman"/>
                <w:sz w:val="20"/>
                <w:szCs w:val="20"/>
                <w:lang w:val="uk-UA"/>
              </w:rPr>
            </w:pPr>
            <w:r w:rsidRPr="001C4E72">
              <w:rPr>
                <w:rFonts w:ascii="Times New Roman" w:eastAsia="Times New Roman" w:hAnsi="Times New Roman"/>
                <w:sz w:val="20"/>
                <w:szCs w:val="20"/>
                <w:lang w:val="uk-UA"/>
              </w:rPr>
              <w:t>Експериментальна група</w:t>
            </w:r>
          </w:p>
        </w:tc>
        <w:tc>
          <w:tcPr>
            <w:tcW w:w="1098" w:type="dxa"/>
            <w:vAlign w:val="center"/>
          </w:tcPr>
          <w:p w:rsidR="002A070D" w:rsidRPr="001C4E72" w:rsidRDefault="00AD0CD5">
            <w:pPr>
              <w:tabs>
                <w:tab w:val="left" w:pos="3179"/>
              </w:tabs>
              <w:spacing w:after="0" w:line="240" w:lineRule="auto"/>
              <w:ind w:firstLine="0"/>
              <w:jc w:val="center"/>
              <w:rPr>
                <w:rFonts w:ascii="Times New Roman" w:eastAsia="Times New Roman" w:hAnsi="Times New Roman"/>
                <w:sz w:val="28"/>
                <w:szCs w:val="28"/>
                <w:shd w:val="clear" w:color="auto" w:fill="FFFFFF"/>
                <w:lang w:val="uk-UA"/>
              </w:rPr>
            </w:pPr>
            <w:r w:rsidRPr="001C4E72">
              <w:rPr>
                <w:rFonts w:ascii="Times New Roman" w:eastAsia="Times New Roman" w:hAnsi="Times New Roman"/>
                <w:sz w:val="20"/>
                <w:szCs w:val="20"/>
                <w:shd w:val="clear" w:color="auto" w:fill="FFFFFF"/>
                <w:lang w:val="uk-UA"/>
              </w:rPr>
              <w:t xml:space="preserve">Середній приріст на 1 </w:t>
            </w:r>
            <w:proofErr w:type="spellStart"/>
            <w:r w:rsidRPr="001C4E72">
              <w:rPr>
                <w:rFonts w:ascii="Times New Roman" w:eastAsia="Times New Roman" w:hAnsi="Times New Roman"/>
                <w:sz w:val="20"/>
                <w:szCs w:val="20"/>
                <w:shd w:val="clear" w:color="auto" w:fill="FFFFFF"/>
                <w:lang w:val="uk-UA"/>
              </w:rPr>
              <w:t>чол</w:t>
            </w:r>
            <w:proofErr w:type="spellEnd"/>
            <w:r w:rsidRPr="001C4E72">
              <w:rPr>
                <w:rFonts w:ascii="Times New Roman" w:eastAsia="Times New Roman" w:hAnsi="Times New Roman"/>
                <w:shd w:val="clear" w:color="auto" w:fill="FFFFFF"/>
                <w:lang w:val="uk-UA"/>
              </w:rPr>
              <w:t>.</w:t>
            </w:r>
          </w:p>
        </w:tc>
      </w:tr>
      <w:tr w:rsidR="002A070D" w:rsidRPr="001C4E72">
        <w:tc>
          <w:tcPr>
            <w:tcW w:w="3369" w:type="dxa"/>
            <w:vAlign w:val="center"/>
          </w:tcPr>
          <w:p w:rsidR="002A070D" w:rsidRPr="001C4E72" w:rsidRDefault="00AD0CD5">
            <w:pPr>
              <w:shd w:val="clear" w:color="000000" w:fill="auto"/>
              <w:snapToGrid w:val="0"/>
              <w:spacing w:after="0" w:line="240" w:lineRule="auto"/>
              <w:ind w:firstLine="0"/>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Жим лежачи, кг</w:t>
            </w:r>
          </w:p>
        </w:tc>
        <w:tc>
          <w:tcPr>
            <w:tcW w:w="992" w:type="dxa"/>
            <w:vAlign w:val="center"/>
          </w:tcPr>
          <w:p w:rsidR="002A070D" w:rsidRPr="001C4E72" w:rsidRDefault="00AD0CD5">
            <w:pPr>
              <w:shd w:val="clear" w:color="000000" w:fill="auto"/>
              <w:spacing w:after="0" w:line="36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20,7</w:t>
            </w:r>
          </w:p>
        </w:tc>
        <w:tc>
          <w:tcPr>
            <w:tcW w:w="992" w:type="dxa"/>
            <w:vAlign w:val="center"/>
          </w:tcPr>
          <w:p w:rsidR="002A070D" w:rsidRPr="001C4E72" w:rsidRDefault="00AD0CD5">
            <w:pPr>
              <w:shd w:val="clear" w:color="000000" w:fill="auto"/>
              <w:tabs>
                <w:tab w:val="left" w:pos="3"/>
              </w:tabs>
              <w:spacing w:after="0" w:line="36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20,9</w:t>
            </w:r>
          </w:p>
        </w:tc>
        <w:tc>
          <w:tcPr>
            <w:tcW w:w="1134" w:type="dxa"/>
            <w:vAlign w:val="center"/>
          </w:tcPr>
          <w:p w:rsidR="002A070D" w:rsidRPr="001C4E72" w:rsidRDefault="00AD0CD5">
            <w:pPr>
              <w:tabs>
                <w:tab w:val="left" w:pos="3179"/>
              </w:tabs>
              <w:spacing w:after="0" w:line="360" w:lineRule="auto"/>
              <w:ind w:firstLine="0"/>
              <w:jc w:val="center"/>
              <w:rPr>
                <w:rFonts w:ascii="Times New Roman" w:eastAsia="Times New Roman" w:hAnsi="Times New Roman"/>
                <w:sz w:val="28"/>
                <w:szCs w:val="28"/>
                <w:shd w:val="clear" w:color="auto" w:fill="FFFFFF"/>
                <w:lang w:val="uk-UA"/>
              </w:rPr>
            </w:pPr>
            <w:r w:rsidRPr="001C4E72">
              <w:rPr>
                <w:rFonts w:ascii="Times New Roman" w:eastAsia="Times New Roman" w:hAnsi="Times New Roman"/>
                <w:sz w:val="28"/>
                <w:szCs w:val="28"/>
                <w:shd w:val="clear" w:color="auto" w:fill="FFFFFF"/>
                <w:lang w:val="uk-UA"/>
              </w:rPr>
              <w:t>0,2</w:t>
            </w:r>
          </w:p>
        </w:tc>
        <w:tc>
          <w:tcPr>
            <w:tcW w:w="992" w:type="dxa"/>
            <w:vAlign w:val="center"/>
          </w:tcPr>
          <w:p w:rsidR="002A070D" w:rsidRPr="001C4E72" w:rsidRDefault="00AD0CD5">
            <w:pPr>
              <w:shd w:val="clear" w:color="000000" w:fill="auto"/>
              <w:spacing w:after="0" w:line="36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24,4</w:t>
            </w:r>
          </w:p>
        </w:tc>
        <w:tc>
          <w:tcPr>
            <w:tcW w:w="993" w:type="dxa"/>
            <w:vAlign w:val="center"/>
          </w:tcPr>
          <w:p w:rsidR="002A070D" w:rsidRPr="001C4E72" w:rsidRDefault="00AD0CD5">
            <w:pPr>
              <w:shd w:val="clear" w:color="000000" w:fill="auto"/>
              <w:tabs>
                <w:tab w:val="left" w:pos="3"/>
              </w:tabs>
              <w:spacing w:after="0" w:line="36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30,1</w:t>
            </w:r>
          </w:p>
        </w:tc>
        <w:tc>
          <w:tcPr>
            <w:tcW w:w="1098" w:type="dxa"/>
            <w:vAlign w:val="center"/>
          </w:tcPr>
          <w:p w:rsidR="002A070D" w:rsidRPr="001C4E72" w:rsidRDefault="00AD0CD5">
            <w:pPr>
              <w:tabs>
                <w:tab w:val="left" w:pos="3179"/>
              </w:tabs>
              <w:spacing w:after="0" w:line="360" w:lineRule="auto"/>
              <w:ind w:firstLine="0"/>
              <w:jc w:val="center"/>
              <w:rPr>
                <w:rFonts w:ascii="Times New Roman" w:eastAsia="Times New Roman" w:hAnsi="Times New Roman"/>
                <w:sz w:val="28"/>
                <w:szCs w:val="28"/>
                <w:shd w:val="clear" w:color="auto" w:fill="FFFFFF"/>
                <w:lang w:val="uk-UA"/>
              </w:rPr>
            </w:pPr>
            <w:r w:rsidRPr="001C4E72">
              <w:rPr>
                <w:rFonts w:ascii="Times New Roman" w:eastAsia="Times New Roman" w:hAnsi="Times New Roman"/>
                <w:sz w:val="28"/>
                <w:szCs w:val="28"/>
                <w:shd w:val="clear" w:color="auto" w:fill="FFFFFF"/>
                <w:lang w:val="uk-UA"/>
              </w:rPr>
              <w:t>5,7</w:t>
            </w:r>
          </w:p>
        </w:tc>
      </w:tr>
      <w:tr w:rsidR="002A070D" w:rsidRPr="001C4E72">
        <w:tc>
          <w:tcPr>
            <w:tcW w:w="3369" w:type="dxa"/>
            <w:vAlign w:val="center"/>
          </w:tcPr>
          <w:p w:rsidR="002A070D" w:rsidRPr="001C4E72" w:rsidRDefault="00AD0CD5">
            <w:pPr>
              <w:pStyle w:val="ab"/>
              <w:shd w:val="clear" w:color="000000" w:fill="auto"/>
              <w:snapToGrid w:val="0"/>
              <w:rPr>
                <w:rFonts w:ascii="Times New Roman" w:hAnsi="Times New Roman" w:cs="Times New Roman"/>
                <w:sz w:val="28"/>
                <w:szCs w:val="28"/>
                <w:lang w:val="uk-UA"/>
              </w:rPr>
            </w:pPr>
            <w:r w:rsidRPr="001C4E72">
              <w:rPr>
                <w:rFonts w:ascii="Times New Roman" w:hAnsi="Times New Roman" w:cs="Times New Roman"/>
                <w:sz w:val="28"/>
                <w:szCs w:val="28"/>
                <w:lang w:val="uk-UA"/>
              </w:rPr>
              <w:t>Станова тяга, кг</w:t>
            </w:r>
          </w:p>
        </w:tc>
        <w:tc>
          <w:tcPr>
            <w:tcW w:w="992" w:type="dxa"/>
            <w:vAlign w:val="center"/>
          </w:tcPr>
          <w:p w:rsidR="002A070D" w:rsidRPr="001C4E72" w:rsidRDefault="00AD0CD5">
            <w:pPr>
              <w:shd w:val="clear" w:color="000000" w:fill="auto"/>
              <w:spacing w:after="0" w:line="36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30,5</w:t>
            </w:r>
          </w:p>
        </w:tc>
        <w:tc>
          <w:tcPr>
            <w:tcW w:w="992" w:type="dxa"/>
            <w:vAlign w:val="center"/>
          </w:tcPr>
          <w:p w:rsidR="002A070D" w:rsidRPr="001C4E72" w:rsidRDefault="00AD0CD5">
            <w:pPr>
              <w:shd w:val="clear" w:color="000000" w:fill="auto"/>
              <w:spacing w:after="0" w:line="36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30,7</w:t>
            </w:r>
          </w:p>
        </w:tc>
        <w:tc>
          <w:tcPr>
            <w:tcW w:w="1134" w:type="dxa"/>
            <w:vAlign w:val="center"/>
          </w:tcPr>
          <w:p w:rsidR="002A070D" w:rsidRPr="001C4E72" w:rsidRDefault="00AD0CD5">
            <w:pPr>
              <w:tabs>
                <w:tab w:val="left" w:pos="3179"/>
              </w:tabs>
              <w:spacing w:after="0" w:line="360" w:lineRule="auto"/>
              <w:ind w:firstLine="0"/>
              <w:jc w:val="center"/>
              <w:rPr>
                <w:rFonts w:ascii="Times New Roman" w:eastAsia="Times New Roman" w:hAnsi="Times New Roman"/>
                <w:sz w:val="28"/>
                <w:szCs w:val="28"/>
                <w:shd w:val="clear" w:color="auto" w:fill="FFFFFF"/>
                <w:lang w:val="uk-UA"/>
              </w:rPr>
            </w:pPr>
            <w:r w:rsidRPr="001C4E72">
              <w:rPr>
                <w:rFonts w:ascii="Times New Roman" w:eastAsia="Times New Roman" w:hAnsi="Times New Roman"/>
                <w:sz w:val="28"/>
                <w:szCs w:val="28"/>
                <w:shd w:val="clear" w:color="auto" w:fill="FFFFFF"/>
                <w:lang w:val="uk-UA"/>
              </w:rPr>
              <w:t>0,2</w:t>
            </w:r>
          </w:p>
        </w:tc>
        <w:tc>
          <w:tcPr>
            <w:tcW w:w="992" w:type="dxa"/>
            <w:vAlign w:val="center"/>
          </w:tcPr>
          <w:p w:rsidR="002A070D" w:rsidRPr="001C4E72" w:rsidRDefault="00AD0CD5">
            <w:pPr>
              <w:shd w:val="clear" w:color="000000" w:fill="auto"/>
              <w:spacing w:after="0" w:line="36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36,5</w:t>
            </w:r>
          </w:p>
        </w:tc>
        <w:tc>
          <w:tcPr>
            <w:tcW w:w="993" w:type="dxa"/>
            <w:vAlign w:val="center"/>
          </w:tcPr>
          <w:p w:rsidR="002A070D" w:rsidRPr="001C4E72" w:rsidRDefault="00AD0CD5">
            <w:pPr>
              <w:shd w:val="clear" w:color="000000" w:fill="auto"/>
              <w:spacing w:after="0" w:line="36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40,8</w:t>
            </w:r>
          </w:p>
        </w:tc>
        <w:tc>
          <w:tcPr>
            <w:tcW w:w="1098" w:type="dxa"/>
            <w:vAlign w:val="center"/>
          </w:tcPr>
          <w:p w:rsidR="002A070D" w:rsidRPr="001C4E72" w:rsidRDefault="00AD0CD5">
            <w:pPr>
              <w:tabs>
                <w:tab w:val="left" w:pos="3179"/>
              </w:tabs>
              <w:spacing w:after="0" w:line="360" w:lineRule="auto"/>
              <w:ind w:firstLine="0"/>
              <w:jc w:val="center"/>
              <w:rPr>
                <w:rFonts w:ascii="Times New Roman" w:eastAsia="Times New Roman" w:hAnsi="Times New Roman"/>
                <w:sz w:val="28"/>
                <w:szCs w:val="28"/>
                <w:shd w:val="clear" w:color="auto" w:fill="FFFFFF"/>
                <w:lang w:val="uk-UA"/>
              </w:rPr>
            </w:pPr>
            <w:r w:rsidRPr="001C4E72">
              <w:rPr>
                <w:rFonts w:ascii="Times New Roman" w:eastAsia="Times New Roman" w:hAnsi="Times New Roman"/>
                <w:sz w:val="28"/>
                <w:szCs w:val="28"/>
                <w:shd w:val="clear" w:color="auto" w:fill="FFFFFF"/>
                <w:lang w:val="uk-UA"/>
              </w:rPr>
              <w:t>4,3</w:t>
            </w:r>
          </w:p>
        </w:tc>
      </w:tr>
      <w:tr w:rsidR="002A070D" w:rsidRPr="001C4E72">
        <w:tc>
          <w:tcPr>
            <w:tcW w:w="3369" w:type="dxa"/>
            <w:vAlign w:val="center"/>
          </w:tcPr>
          <w:p w:rsidR="002A070D" w:rsidRPr="001C4E72" w:rsidRDefault="00AD0CD5">
            <w:pPr>
              <w:shd w:val="clear" w:color="000000" w:fill="auto"/>
              <w:snapToGrid w:val="0"/>
              <w:spacing w:after="0" w:line="240" w:lineRule="auto"/>
              <w:ind w:firstLine="0"/>
              <w:rPr>
                <w:rFonts w:ascii="Times New Roman" w:eastAsia="Times New Roman" w:hAnsi="Times New Roman"/>
                <w:sz w:val="28"/>
                <w:szCs w:val="28"/>
                <w:lang w:val="uk-UA"/>
              </w:rPr>
            </w:pPr>
            <w:r w:rsidRPr="001C4E72">
              <w:rPr>
                <w:rFonts w:ascii="Times New Roman" w:eastAsia="Times New Roman" w:hAnsi="Times New Roman" w:cs="Courier New"/>
                <w:sz w:val="28"/>
                <w:szCs w:val="28"/>
                <w:shd w:val="clear" w:color="auto" w:fill="FFFFFF"/>
                <w:lang w:val="uk-UA" w:eastAsia="ru-RU"/>
              </w:rPr>
              <w:t>Присідання зі штангою на плечах, кг</w:t>
            </w:r>
          </w:p>
        </w:tc>
        <w:tc>
          <w:tcPr>
            <w:tcW w:w="992" w:type="dxa"/>
            <w:vAlign w:val="center"/>
          </w:tcPr>
          <w:p w:rsidR="002A070D" w:rsidRPr="001C4E72" w:rsidRDefault="00AD0CD5">
            <w:pPr>
              <w:shd w:val="clear" w:color="000000" w:fill="auto"/>
              <w:spacing w:after="0" w:line="36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37,6</w:t>
            </w:r>
          </w:p>
        </w:tc>
        <w:tc>
          <w:tcPr>
            <w:tcW w:w="992" w:type="dxa"/>
            <w:vAlign w:val="center"/>
          </w:tcPr>
          <w:p w:rsidR="002A070D" w:rsidRPr="001C4E72" w:rsidRDefault="00AD0CD5">
            <w:pPr>
              <w:shd w:val="clear" w:color="000000" w:fill="auto"/>
              <w:spacing w:after="0" w:line="36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37,9</w:t>
            </w:r>
          </w:p>
        </w:tc>
        <w:tc>
          <w:tcPr>
            <w:tcW w:w="1134" w:type="dxa"/>
            <w:vAlign w:val="center"/>
          </w:tcPr>
          <w:p w:rsidR="002A070D" w:rsidRPr="001C4E72" w:rsidRDefault="00AD0CD5">
            <w:pPr>
              <w:tabs>
                <w:tab w:val="left" w:pos="3179"/>
              </w:tabs>
              <w:spacing w:after="0" w:line="360" w:lineRule="auto"/>
              <w:ind w:firstLine="0"/>
              <w:jc w:val="center"/>
              <w:rPr>
                <w:rFonts w:ascii="Times New Roman" w:eastAsia="Times New Roman" w:hAnsi="Times New Roman"/>
                <w:sz w:val="28"/>
                <w:szCs w:val="28"/>
                <w:shd w:val="clear" w:color="auto" w:fill="FFFFFF"/>
                <w:lang w:val="uk-UA"/>
              </w:rPr>
            </w:pPr>
            <w:r w:rsidRPr="001C4E72">
              <w:rPr>
                <w:rFonts w:ascii="Times New Roman" w:eastAsia="Times New Roman" w:hAnsi="Times New Roman"/>
                <w:sz w:val="28"/>
                <w:szCs w:val="28"/>
                <w:shd w:val="clear" w:color="auto" w:fill="FFFFFF"/>
                <w:lang w:val="uk-UA"/>
              </w:rPr>
              <w:t>0,3</w:t>
            </w:r>
          </w:p>
        </w:tc>
        <w:tc>
          <w:tcPr>
            <w:tcW w:w="992" w:type="dxa"/>
            <w:vAlign w:val="center"/>
          </w:tcPr>
          <w:p w:rsidR="002A070D" w:rsidRPr="001C4E72" w:rsidRDefault="00AD0CD5">
            <w:pPr>
              <w:shd w:val="clear" w:color="000000" w:fill="auto"/>
              <w:spacing w:after="0" w:line="36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42,3</w:t>
            </w:r>
          </w:p>
        </w:tc>
        <w:tc>
          <w:tcPr>
            <w:tcW w:w="993" w:type="dxa"/>
            <w:vAlign w:val="center"/>
          </w:tcPr>
          <w:p w:rsidR="002A070D" w:rsidRPr="001C4E72" w:rsidRDefault="00AD0CD5">
            <w:pPr>
              <w:shd w:val="clear" w:color="000000" w:fill="auto"/>
              <w:spacing w:after="0" w:line="360" w:lineRule="auto"/>
              <w:ind w:firstLine="0"/>
              <w:jc w:val="center"/>
              <w:rPr>
                <w:rFonts w:ascii="Times New Roman" w:eastAsia="Times New Roman" w:hAnsi="Times New Roman"/>
                <w:sz w:val="28"/>
                <w:szCs w:val="28"/>
                <w:lang w:val="uk-UA"/>
              </w:rPr>
            </w:pPr>
            <w:r w:rsidRPr="001C4E72">
              <w:rPr>
                <w:rFonts w:ascii="Times New Roman" w:eastAsia="Times New Roman" w:hAnsi="Times New Roman"/>
                <w:sz w:val="28"/>
                <w:szCs w:val="28"/>
                <w:lang w:val="uk-UA"/>
              </w:rPr>
              <w:t>49,4</w:t>
            </w:r>
          </w:p>
        </w:tc>
        <w:tc>
          <w:tcPr>
            <w:tcW w:w="1098" w:type="dxa"/>
            <w:vAlign w:val="center"/>
          </w:tcPr>
          <w:p w:rsidR="002A070D" w:rsidRPr="001C4E72" w:rsidRDefault="00AD0CD5">
            <w:pPr>
              <w:tabs>
                <w:tab w:val="left" w:pos="3179"/>
              </w:tabs>
              <w:spacing w:after="0" w:line="360" w:lineRule="auto"/>
              <w:ind w:firstLine="0"/>
              <w:jc w:val="center"/>
              <w:rPr>
                <w:rFonts w:ascii="Times New Roman" w:eastAsia="Times New Roman" w:hAnsi="Times New Roman"/>
                <w:sz w:val="28"/>
                <w:szCs w:val="28"/>
                <w:shd w:val="clear" w:color="auto" w:fill="FFFFFF"/>
                <w:lang w:val="uk-UA"/>
              </w:rPr>
            </w:pPr>
            <w:r w:rsidRPr="001C4E72">
              <w:rPr>
                <w:rFonts w:ascii="Times New Roman" w:eastAsia="Times New Roman" w:hAnsi="Times New Roman"/>
                <w:sz w:val="28"/>
                <w:szCs w:val="28"/>
                <w:shd w:val="clear" w:color="auto" w:fill="FFFFFF"/>
                <w:lang w:val="uk-UA"/>
              </w:rPr>
              <w:t>7,1</w:t>
            </w:r>
          </w:p>
        </w:tc>
      </w:tr>
    </w:tbl>
    <w:p w:rsidR="002A070D" w:rsidRPr="001C4E72" w:rsidRDefault="002A070D">
      <w:pPr>
        <w:tabs>
          <w:tab w:val="left" w:pos="3179"/>
        </w:tabs>
        <w:spacing w:after="0" w:line="360" w:lineRule="auto"/>
        <w:jc w:val="both"/>
        <w:rPr>
          <w:rFonts w:ascii="Times New Roman" w:hAnsi="Times New Roman"/>
          <w:sz w:val="28"/>
          <w:szCs w:val="28"/>
          <w:shd w:val="clear" w:color="auto" w:fill="FFFFFF"/>
          <w:lang w:val="uk-UA"/>
        </w:rPr>
      </w:pPr>
    </w:p>
    <w:p w:rsidR="002A070D" w:rsidRPr="001C4E72" w:rsidRDefault="00AD0CD5">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 xml:space="preserve">З таблиці 4.5. ми бачимо, що результати тесту на початку експерименту контрольної та експериментальної групи майже не мали відмінності і середній приріст (на 1 </w:t>
      </w:r>
      <w:proofErr w:type="spellStart"/>
      <w:r w:rsidRPr="001C4E72">
        <w:rPr>
          <w:rFonts w:ascii="Times New Roman" w:hAnsi="Times New Roman"/>
          <w:sz w:val="28"/>
          <w:szCs w:val="28"/>
          <w:shd w:val="clear" w:color="auto" w:fill="FFFFFF"/>
          <w:lang w:val="uk-UA"/>
        </w:rPr>
        <w:t>чол</w:t>
      </w:r>
      <w:proofErr w:type="spellEnd"/>
      <w:r w:rsidRPr="001C4E72">
        <w:rPr>
          <w:rFonts w:ascii="Times New Roman" w:hAnsi="Times New Roman"/>
          <w:sz w:val="28"/>
          <w:szCs w:val="28"/>
          <w:shd w:val="clear" w:color="auto" w:fill="FFFFFF"/>
          <w:lang w:val="uk-UA"/>
        </w:rPr>
        <w:t xml:space="preserve">.) складав: жим лежачи – 0,2 кг, станова тяга – 0,2 кг, присідання зі штангою на плечах – 0,3 кг. При використанні експериментальної методики, на кінець експерименту бачимо відмінності результатів контрольної та експериментальної групи,  і середній приріст (на 1 </w:t>
      </w:r>
      <w:proofErr w:type="spellStart"/>
      <w:r w:rsidRPr="001C4E72">
        <w:rPr>
          <w:rFonts w:ascii="Times New Roman" w:hAnsi="Times New Roman"/>
          <w:sz w:val="28"/>
          <w:szCs w:val="28"/>
          <w:shd w:val="clear" w:color="auto" w:fill="FFFFFF"/>
          <w:lang w:val="uk-UA"/>
        </w:rPr>
        <w:t>чол</w:t>
      </w:r>
      <w:proofErr w:type="spellEnd"/>
      <w:r w:rsidRPr="001C4E72">
        <w:rPr>
          <w:rFonts w:ascii="Times New Roman" w:hAnsi="Times New Roman"/>
          <w:sz w:val="28"/>
          <w:szCs w:val="28"/>
          <w:shd w:val="clear" w:color="auto" w:fill="FFFFFF"/>
          <w:lang w:val="uk-UA"/>
        </w:rPr>
        <w:t>.) складає: жим лежачи – 5,7 кг, станова тяга – 4,3 кг, присідання зі штангою на плечах – 7,1 кг, що дозволяє судити про ефективність нашої методики.</w:t>
      </w:r>
      <w:r w:rsidRPr="001C4E72">
        <w:rPr>
          <w:rFonts w:ascii="Times New Roman" w:hAnsi="Times New Roman"/>
          <w:sz w:val="28"/>
          <w:szCs w:val="28"/>
          <w:lang w:val="uk-UA"/>
        </w:rPr>
        <w:t xml:space="preserve"> Таким чином </w:t>
      </w:r>
      <w:r w:rsidRPr="001C4E72">
        <w:rPr>
          <w:rFonts w:ascii="Times New Roman" w:hAnsi="Times New Roman"/>
          <w:sz w:val="28"/>
          <w:szCs w:val="28"/>
          <w:lang w:val="uk-UA"/>
        </w:rPr>
        <w:lastRenderedPageBreak/>
        <w:t xml:space="preserve">експериментальна методика, що припускає збільшення ваги навантаження </w:t>
      </w:r>
      <w:r w:rsidRPr="001C4E72">
        <w:rPr>
          <w:rFonts w:ascii="Times New Roman" w:hAnsi="Times New Roman"/>
          <w:sz w:val="28"/>
          <w:szCs w:val="28"/>
          <w:shd w:val="clear" w:color="auto" w:fill="FFFFFF"/>
          <w:lang w:val="uk-UA"/>
        </w:rPr>
        <w:t xml:space="preserve"> від 60 до 90 % максимального результату, що піднімається від 5 до 3 разів в одному підході</w:t>
      </w:r>
      <w:r w:rsidRPr="001C4E72">
        <w:rPr>
          <w:rFonts w:ascii="Times New Roman" w:hAnsi="Times New Roman"/>
          <w:sz w:val="28"/>
          <w:szCs w:val="28"/>
          <w:lang w:val="uk-UA"/>
        </w:rPr>
        <w:t>, показала свою перевагу.</w:t>
      </w:r>
    </w:p>
    <w:p w:rsidR="002A070D" w:rsidRPr="001C4E72" w:rsidRDefault="00AD0CD5">
      <w:pPr>
        <w:tabs>
          <w:tab w:val="left" w:pos="3179"/>
        </w:tabs>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Дані педагогічного експерименту показують значний приріст результатів у спортсменів експериментальної групи. Крім того, обробка тестів за допомогою методів математичної статистики показала достовірність відмінностей між контрольною та експериментальною групами. Це дозволяє зробити висновок про те, що застосування спеціально-підготовчих вправ для розвитку силових здібностей юних важкоатлетів поліпшили динаміку фізичного, психічного та функціонального розвитку, що і підтверджує гіпотезу нашого дослідження.</w:t>
      </w:r>
    </w:p>
    <w:p w:rsidR="002A070D" w:rsidRPr="001C4E72" w:rsidRDefault="002A070D">
      <w:pPr>
        <w:tabs>
          <w:tab w:val="left" w:pos="3179"/>
        </w:tabs>
        <w:spacing w:after="0" w:line="360" w:lineRule="auto"/>
        <w:jc w:val="both"/>
        <w:rPr>
          <w:rFonts w:ascii="Times New Roman" w:hAnsi="Times New Roman"/>
          <w:sz w:val="28"/>
          <w:szCs w:val="28"/>
          <w:shd w:val="clear" w:color="auto" w:fill="FFFFFF"/>
          <w:lang w:val="uk-UA"/>
        </w:rPr>
      </w:pPr>
    </w:p>
    <w:p w:rsidR="002A070D" w:rsidRPr="001C4E72" w:rsidRDefault="002A070D">
      <w:pPr>
        <w:tabs>
          <w:tab w:val="left" w:pos="3179"/>
        </w:tabs>
        <w:spacing w:after="0" w:line="360" w:lineRule="auto"/>
        <w:ind w:firstLine="0"/>
        <w:jc w:val="both"/>
        <w:rPr>
          <w:rFonts w:ascii="Times New Roman" w:hAnsi="Times New Roman"/>
          <w:sz w:val="28"/>
          <w:szCs w:val="28"/>
          <w:shd w:val="clear" w:color="auto" w:fill="FFFFFF"/>
          <w:lang w:val="uk-UA"/>
        </w:rPr>
      </w:pPr>
    </w:p>
    <w:p w:rsidR="002A070D" w:rsidRPr="001C4E72" w:rsidRDefault="002A070D">
      <w:pPr>
        <w:tabs>
          <w:tab w:val="left" w:pos="3179"/>
        </w:tabs>
        <w:spacing w:after="0" w:line="360" w:lineRule="auto"/>
        <w:ind w:firstLine="0"/>
        <w:jc w:val="both"/>
        <w:rPr>
          <w:rFonts w:ascii="Times New Roman" w:hAnsi="Times New Roman"/>
          <w:sz w:val="28"/>
          <w:szCs w:val="28"/>
          <w:shd w:val="clear" w:color="auto" w:fill="FFFFFF"/>
          <w:lang w:val="uk-UA"/>
        </w:rPr>
      </w:pPr>
    </w:p>
    <w:p w:rsidR="002A070D" w:rsidRPr="001C4E72" w:rsidRDefault="002A070D">
      <w:pPr>
        <w:tabs>
          <w:tab w:val="left" w:pos="3179"/>
        </w:tabs>
        <w:spacing w:after="0" w:line="360" w:lineRule="auto"/>
        <w:jc w:val="both"/>
        <w:rPr>
          <w:rFonts w:ascii="Times New Roman" w:hAnsi="Times New Roman"/>
          <w:sz w:val="28"/>
          <w:szCs w:val="28"/>
          <w:shd w:val="clear" w:color="auto" w:fill="FFFFFF"/>
          <w:lang w:val="uk-UA"/>
        </w:rPr>
      </w:pPr>
    </w:p>
    <w:p w:rsidR="002A070D" w:rsidRPr="001C4E72" w:rsidRDefault="002A070D">
      <w:pPr>
        <w:tabs>
          <w:tab w:val="left" w:pos="3179"/>
        </w:tabs>
        <w:spacing w:after="0" w:line="360" w:lineRule="auto"/>
        <w:jc w:val="both"/>
        <w:rPr>
          <w:rFonts w:ascii="Times New Roman" w:hAnsi="Times New Roman"/>
          <w:sz w:val="28"/>
          <w:szCs w:val="28"/>
          <w:shd w:val="clear" w:color="auto" w:fill="FFFFFF"/>
          <w:lang w:val="uk-UA"/>
        </w:rPr>
      </w:pPr>
    </w:p>
    <w:p w:rsidR="002A070D" w:rsidRPr="001C4E72" w:rsidRDefault="002A070D">
      <w:pPr>
        <w:tabs>
          <w:tab w:val="left" w:pos="3179"/>
        </w:tabs>
        <w:spacing w:after="0" w:line="360" w:lineRule="auto"/>
        <w:jc w:val="both"/>
        <w:rPr>
          <w:rFonts w:ascii="Times New Roman" w:hAnsi="Times New Roman"/>
          <w:sz w:val="28"/>
          <w:szCs w:val="28"/>
          <w:shd w:val="clear" w:color="auto" w:fill="FFFFFF"/>
          <w:lang w:val="uk-UA"/>
        </w:rPr>
      </w:pPr>
    </w:p>
    <w:p w:rsidR="002A070D" w:rsidRPr="001C4E72" w:rsidRDefault="002A070D">
      <w:pPr>
        <w:tabs>
          <w:tab w:val="left" w:pos="3179"/>
        </w:tabs>
        <w:spacing w:after="0" w:line="360" w:lineRule="auto"/>
        <w:jc w:val="both"/>
        <w:rPr>
          <w:rFonts w:ascii="Times New Roman" w:hAnsi="Times New Roman"/>
          <w:sz w:val="28"/>
          <w:szCs w:val="28"/>
          <w:shd w:val="clear" w:color="auto" w:fill="FFFFFF"/>
          <w:lang w:val="uk-UA"/>
        </w:rPr>
      </w:pPr>
    </w:p>
    <w:p w:rsidR="002A070D" w:rsidRPr="001C4E72" w:rsidRDefault="002A070D">
      <w:pPr>
        <w:tabs>
          <w:tab w:val="left" w:pos="3179"/>
        </w:tabs>
        <w:spacing w:after="0" w:line="360" w:lineRule="auto"/>
        <w:jc w:val="both"/>
        <w:rPr>
          <w:rFonts w:ascii="Times New Roman" w:hAnsi="Times New Roman"/>
          <w:sz w:val="28"/>
          <w:szCs w:val="28"/>
          <w:shd w:val="clear" w:color="auto" w:fill="FFFFFF"/>
          <w:lang w:val="uk-UA"/>
        </w:rPr>
      </w:pPr>
    </w:p>
    <w:p w:rsidR="002A070D" w:rsidRPr="001C4E72" w:rsidRDefault="002A070D">
      <w:pPr>
        <w:tabs>
          <w:tab w:val="left" w:pos="3179"/>
        </w:tabs>
        <w:spacing w:after="0" w:line="360" w:lineRule="auto"/>
        <w:jc w:val="both"/>
        <w:rPr>
          <w:rFonts w:ascii="Times New Roman" w:hAnsi="Times New Roman"/>
          <w:sz w:val="28"/>
          <w:szCs w:val="28"/>
          <w:shd w:val="clear" w:color="auto" w:fill="FFFFFF"/>
          <w:lang w:val="uk-UA"/>
        </w:rPr>
      </w:pPr>
    </w:p>
    <w:p w:rsidR="002A070D" w:rsidRPr="001C4E72" w:rsidRDefault="002A070D">
      <w:pPr>
        <w:tabs>
          <w:tab w:val="left" w:pos="3179"/>
        </w:tabs>
        <w:spacing w:after="0" w:line="360" w:lineRule="auto"/>
        <w:jc w:val="both"/>
        <w:rPr>
          <w:rFonts w:ascii="Times New Roman" w:hAnsi="Times New Roman"/>
          <w:sz w:val="28"/>
          <w:szCs w:val="28"/>
          <w:shd w:val="clear" w:color="auto" w:fill="FFFFFF"/>
          <w:lang w:val="uk-UA"/>
        </w:rPr>
      </w:pPr>
    </w:p>
    <w:p w:rsidR="002A070D" w:rsidRPr="001C4E72" w:rsidRDefault="002A070D">
      <w:pPr>
        <w:tabs>
          <w:tab w:val="left" w:pos="3179"/>
        </w:tabs>
        <w:spacing w:after="0" w:line="360" w:lineRule="auto"/>
        <w:jc w:val="both"/>
        <w:rPr>
          <w:rFonts w:ascii="Times New Roman" w:hAnsi="Times New Roman"/>
          <w:sz w:val="28"/>
          <w:szCs w:val="28"/>
          <w:shd w:val="clear" w:color="auto" w:fill="FFFFFF"/>
          <w:lang w:val="uk-UA"/>
        </w:rPr>
      </w:pPr>
    </w:p>
    <w:p w:rsidR="002A070D" w:rsidRPr="001C4E72" w:rsidRDefault="002A070D">
      <w:pPr>
        <w:tabs>
          <w:tab w:val="left" w:pos="3179"/>
        </w:tabs>
        <w:spacing w:after="0" w:line="360" w:lineRule="auto"/>
        <w:jc w:val="both"/>
        <w:rPr>
          <w:rFonts w:ascii="Times New Roman" w:hAnsi="Times New Roman"/>
          <w:sz w:val="28"/>
          <w:szCs w:val="28"/>
          <w:shd w:val="clear" w:color="auto" w:fill="FFFFFF"/>
          <w:lang w:val="uk-UA"/>
        </w:rPr>
      </w:pPr>
    </w:p>
    <w:p w:rsidR="002A070D" w:rsidRPr="001C4E72" w:rsidRDefault="002A070D">
      <w:pPr>
        <w:tabs>
          <w:tab w:val="left" w:pos="3179"/>
        </w:tabs>
        <w:spacing w:after="0" w:line="360" w:lineRule="auto"/>
        <w:jc w:val="both"/>
        <w:rPr>
          <w:rFonts w:ascii="Times New Roman" w:hAnsi="Times New Roman"/>
          <w:sz w:val="28"/>
          <w:szCs w:val="28"/>
          <w:shd w:val="clear" w:color="auto" w:fill="FFFFFF"/>
          <w:lang w:val="uk-UA"/>
        </w:rPr>
      </w:pPr>
    </w:p>
    <w:p w:rsidR="002A070D" w:rsidRPr="001C4E72" w:rsidRDefault="002A070D">
      <w:pPr>
        <w:tabs>
          <w:tab w:val="left" w:pos="3179"/>
        </w:tabs>
        <w:spacing w:after="0" w:line="360" w:lineRule="auto"/>
        <w:jc w:val="both"/>
        <w:rPr>
          <w:rFonts w:ascii="Times New Roman" w:hAnsi="Times New Roman"/>
          <w:sz w:val="28"/>
          <w:szCs w:val="28"/>
          <w:shd w:val="clear" w:color="auto" w:fill="FFFFFF"/>
          <w:lang w:val="uk-UA"/>
        </w:rPr>
      </w:pPr>
    </w:p>
    <w:p w:rsidR="002A070D" w:rsidRPr="001C4E72" w:rsidRDefault="002A070D">
      <w:pPr>
        <w:tabs>
          <w:tab w:val="left" w:pos="3179"/>
        </w:tabs>
        <w:spacing w:after="0" w:line="360" w:lineRule="auto"/>
        <w:jc w:val="both"/>
        <w:rPr>
          <w:rFonts w:ascii="Times New Roman" w:hAnsi="Times New Roman"/>
          <w:sz w:val="28"/>
          <w:szCs w:val="28"/>
          <w:shd w:val="clear" w:color="auto" w:fill="FFFFFF"/>
          <w:lang w:val="uk-UA"/>
        </w:rPr>
      </w:pPr>
    </w:p>
    <w:p w:rsidR="002A070D" w:rsidRPr="001C4E72" w:rsidRDefault="002A070D">
      <w:pPr>
        <w:tabs>
          <w:tab w:val="left" w:pos="3179"/>
        </w:tabs>
        <w:spacing w:after="0" w:line="360" w:lineRule="auto"/>
        <w:jc w:val="both"/>
        <w:rPr>
          <w:rFonts w:ascii="Times New Roman" w:hAnsi="Times New Roman"/>
          <w:sz w:val="28"/>
          <w:szCs w:val="28"/>
          <w:shd w:val="clear" w:color="auto" w:fill="FFFFFF"/>
          <w:lang w:val="uk-UA"/>
        </w:rPr>
      </w:pPr>
    </w:p>
    <w:p w:rsidR="00D91B7D" w:rsidRPr="001C4E72" w:rsidRDefault="00D91B7D">
      <w:pPr>
        <w:tabs>
          <w:tab w:val="left" w:pos="3179"/>
        </w:tabs>
        <w:spacing w:after="0" w:line="360" w:lineRule="auto"/>
        <w:jc w:val="center"/>
        <w:rPr>
          <w:rFonts w:ascii="Times New Roman" w:hAnsi="Times New Roman"/>
          <w:b/>
          <w:sz w:val="28"/>
          <w:szCs w:val="28"/>
          <w:shd w:val="clear" w:color="auto" w:fill="FFFFFF"/>
          <w:lang w:val="uk-UA"/>
        </w:rPr>
      </w:pPr>
    </w:p>
    <w:p w:rsidR="00D91B7D" w:rsidRPr="001C4E72" w:rsidRDefault="00D91B7D">
      <w:pPr>
        <w:tabs>
          <w:tab w:val="left" w:pos="3179"/>
        </w:tabs>
        <w:spacing w:after="0" w:line="360" w:lineRule="auto"/>
        <w:jc w:val="center"/>
        <w:rPr>
          <w:rFonts w:ascii="Times New Roman" w:hAnsi="Times New Roman"/>
          <w:b/>
          <w:sz w:val="28"/>
          <w:szCs w:val="28"/>
          <w:shd w:val="clear" w:color="auto" w:fill="FFFFFF"/>
          <w:lang w:val="uk-UA"/>
        </w:rPr>
      </w:pPr>
    </w:p>
    <w:p w:rsidR="00D91B7D" w:rsidRPr="001C4E72" w:rsidRDefault="00D91B7D">
      <w:pPr>
        <w:tabs>
          <w:tab w:val="left" w:pos="3179"/>
        </w:tabs>
        <w:spacing w:after="0" w:line="360" w:lineRule="auto"/>
        <w:jc w:val="center"/>
        <w:rPr>
          <w:rFonts w:ascii="Times New Roman" w:hAnsi="Times New Roman"/>
          <w:b/>
          <w:sz w:val="28"/>
          <w:szCs w:val="28"/>
          <w:shd w:val="clear" w:color="auto" w:fill="FFFFFF"/>
          <w:lang w:val="uk-UA"/>
        </w:rPr>
      </w:pPr>
    </w:p>
    <w:p w:rsidR="00D91B7D" w:rsidRPr="001C4E72" w:rsidRDefault="00D91B7D">
      <w:pPr>
        <w:tabs>
          <w:tab w:val="left" w:pos="3179"/>
        </w:tabs>
        <w:spacing w:after="0" w:line="360" w:lineRule="auto"/>
        <w:jc w:val="center"/>
        <w:rPr>
          <w:rFonts w:ascii="Times New Roman" w:hAnsi="Times New Roman"/>
          <w:b/>
          <w:sz w:val="28"/>
          <w:szCs w:val="28"/>
          <w:shd w:val="clear" w:color="auto" w:fill="FFFFFF"/>
          <w:lang w:val="uk-UA"/>
        </w:rPr>
      </w:pPr>
    </w:p>
    <w:p w:rsidR="002A070D" w:rsidRDefault="00AD0CD5">
      <w:pPr>
        <w:tabs>
          <w:tab w:val="left" w:pos="3179"/>
        </w:tabs>
        <w:spacing w:after="0" w:line="360" w:lineRule="auto"/>
        <w:jc w:val="center"/>
        <w:rPr>
          <w:rFonts w:ascii="Times New Roman" w:hAnsi="Times New Roman"/>
          <w:b/>
          <w:sz w:val="28"/>
          <w:szCs w:val="28"/>
          <w:shd w:val="clear" w:color="auto" w:fill="FFFFFF"/>
          <w:lang w:val="uk-UA"/>
        </w:rPr>
      </w:pPr>
      <w:r w:rsidRPr="001C4E72">
        <w:rPr>
          <w:rFonts w:ascii="Times New Roman" w:hAnsi="Times New Roman"/>
          <w:b/>
          <w:sz w:val="28"/>
          <w:szCs w:val="28"/>
          <w:shd w:val="clear" w:color="auto" w:fill="FFFFFF"/>
          <w:lang w:val="uk-UA"/>
        </w:rPr>
        <w:lastRenderedPageBreak/>
        <w:t>ВИСНОВКИ</w:t>
      </w:r>
    </w:p>
    <w:p w:rsidR="002B4E0A" w:rsidRDefault="002B4E0A">
      <w:pPr>
        <w:tabs>
          <w:tab w:val="left" w:pos="3179"/>
        </w:tabs>
        <w:spacing w:after="0" w:line="360" w:lineRule="auto"/>
        <w:jc w:val="center"/>
        <w:rPr>
          <w:rFonts w:ascii="Times New Roman" w:hAnsi="Times New Roman"/>
          <w:b/>
          <w:sz w:val="28"/>
          <w:szCs w:val="28"/>
          <w:shd w:val="clear" w:color="auto" w:fill="FFFFFF"/>
          <w:lang w:val="uk-UA"/>
        </w:rPr>
      </w:pPr>
    </w:p>
    <w:p w:rsidR="00906D1D" w:rsidRPr="00906D1D" w:rsidRDefault="00AB5D07" w:rsidP="00906D1D">
      <w:pPr>
        <w:pStyle w:val="ac"/>
        <w:numPr>
          <w:ilvl w:val="0"/>
          <w:numId w:val="5"/>
        </w:numPr>
        <w:shd w:val="clear" w:color="auto" w:fill="FFFFFF"/>
        <w:spacing w:after="0" w:line="360" w:lineRule="auto"/>
        <w:ind w:left="0" w:firstLine="709"/>
        <w:jc w:val="both"/>
        <w:rPr>
          <w:rFonts w:ascii="Times New Roman" w:eastAsia="ff1" w:hAnsi="Times New Roman"/>
          <w:color w:val="000000"/>
          <w:sz w:val="28"/>
          <w:szCs w:val="28"/>
          <w:lang w:val="uk-UA"/>
        </w:rPr>
      </w:pPr>
      <w:r w:rsidRPr="00906D1D">
        <w:rPr>
          <w:rFonts w:ascii="Times New Roman" w:hAnsi="Times New Roman"/>
          <w:spacing w:val="-4"/>
          <w:sz w:val="28"/>
          <w:szCs w:val="28"/>
          <w:lang w:val="uk-UA"/>
        </w:rPr>
        <w:t xml:space="preserve">Аналіз різноманітної </w:t>
      </w:r>
      <w:r w:rsidR="002B4E0A" w:rsidRPr="00906D1D">
        <w:rPr>
          <w:rFonts w:ascii="Times New Roman" w:hAnsi="Times New Roman"/>
          <w:sz w:val="28"/>
          <w:szCs w:val="28"/>
          <w:lang w:val="uk-UA"/>
        </w:rPr>
        <w:t xml:space="preserve">науково-методичної літератури і передової практики з </w:t>
      </w:r>
      <w:r w:rsidRPr="00906D1D">
        <w:rPr>
          <w:rFonts w:ascii="Times New Roman" w:hAnsi="Times New Roman"/>
          <w:sz w:val="28"/>
          <w:szCs w:val="28"/>
          <w:lang w:val="uk-UA"/>
        </w:rPr>
        <w:t xml:space="preserve">розвитку сили юних важкоатлетів </w:t>
      </w:r>
      <w:r w:rsidR="00906D1D" w:rsidRPr="00906D1D">
        <w:rPr>
          <w:rFonts w:ascii="Times New Roman" w:hAnsi="Times New Roman"/>
          <w:sz w:val="28"/>
          <w:szCs w:val="28"/>
          <w:lang w:val="uk-UA"/>
        </w:rPr>
        <w:t xml:space="preserve"> свідчить про наступне: </w:t>
      </w:r>
      <w:r w:rsidR="00906D1D" w:rsidRPr="00906D1D">
        <w:rPr>
          <w:rFonts w:ascii="Times New Roman" w:eastAsia="ff1" w:hAnsi="Times New Roman"/>
          <w:color w:val="000000"/>
          <w:sz w:val="28"/>
          <w:szCs w:val="28"/>
          <w:shd w:val="clear" w:color="auto" w:fill="FFFFFF"/>
          <w:lang w:val="uk-UA" w:eastAsia="zh-CN" w:bidi="ar"/>
        </w:rPr>
        <w:t xml:space="preserve">підготовка важкоатлетів </w:t>
      </w:r>
      <w:r w:rsidR="00906D1D" w:rsidRPr="00906D1D">
        <w:rPr>
          <w:rFonts w:ascii="Times New Roman" w:eastAsia="ff1" w:hAnsi="Times New Roman"/>
          <w:color w:val="000000"/>
          <w:sz w:val="28"/>
          <w:szCs w:val="28"/>
          <w:shd w:val="clear" w:color="auto" w:fill="FFFFFF"/>
          <w:lang w:val="uk-UA" w:eastAsia="zh-CN" w:bidi="ar"/>
        </w:rPr>
        <w:t>на етапі базової підготовки відрізняється вираженою спеціалізацією тренувального процесу, а силова підготовка спортсменів є основним компонентом всіх періодів спортивної підготовки. Установлено, що в теорії й методиці сучасної важкої атлетики дотепер не сформована єдина система підготовки юних спортсменів</w:t>
      </w:r>
      <w:r w:rsidR="00906D1D" w:rsidRPr="00906D1D">
        <w:rPr>
          <w:rFonts w:ascii="Times New Roman" w:eastAsia="ff1" w:hAnsi="Times New Roman"/>
          <w:color w:val="000000"/>
          <w:sz w:val="28"/>
          <w:szCs w:val="28"/>
          <w:shd w:val="clear" w:color="auto" w:fill="FFFFFF"/>
          <w:lang w:val="uk-UA" w:eastAsia="zh-CN" w:bidi="ar"/>
        </w:rPr>
        <w:t xml:space="preserve">. </w:t>
      </w:r>
    </w:p>
    <w:p w:rsidR="00906D1D" w:rsidRDefault="002B4E0A" w:rsidP="00906D1D">
      <w:pPr>
        <w:pStyle w:val="ac"/>
        <w:numPr>
          <w:ilvl w:val="0"/>
          <w:numId w:val="5"/>
        </w:numPr>
        <w:shd w:val="clear" w:color="auto" w:fill="FFFFFF"/>
        <w:spacing w:after="0" w:line="360" w:lineRule="auto"/>
        <w:ind w:left="0" w:firstLine="709"/>
        <w:jc w:val="both"/>
        <w:rPr>
          <w:rFonts w:ascii="Times New Roman" w:eastAsia="ff1" w:hAnsi="Times New Roman"/>
          <w:color w:val="000000"/>
          <w:sz w:val="28"/>
          <w:szCs w:val="28"/>
          <w:lang w:val="uk-UA"/>
        </w:rPr>
      </w:pPr>
      <w:r w:rsidRPr="00906D1D">
        <w:rPr>
          <w:rFonts w:ascii="Times New Roman" w:hAnsi="Times New Roman"/>
          <w:sz w:val="28"/>
          <w:szCs w:val="28"/>
          <w:lang w:val="uk-UA"/>
        </w:rPr>
        <w:t>Вивчити та охарактеризувати силові здібності юних штангістів;</w:t>
      </w:r>
      <w:r w:rsidR="00906D1D" w:rsidRPr="00906D1D">
        <w:rPr>
          <w:lang w:val="uk-UA"/>
        </w:rPr>
        <w:t xml:space="preserve"> </w:t>
      </w:r>
      <w:r w:rsidR="00906D1D" w:rsidRPr="00906D1D">
        <w:rPr>
          <w:rFonts w:ascii="Times New Roman" w:hAnsi="Times New Roman"/>
          <w:sz w:val="28"/>
          <w:szCs w:val="28"/>
          <w:lang w:val="uk-UA"/>
        </w:rPr>
        <w:t>з</w:t>
      </w:r>
      <w:r w:rsidR="00906D1D">
        <w:rPr>
          <w:rFonts w:ascii="Times New Roman" w:hAnsi="Times New Roman"/>
          <w:sz w:val="28"/>
          <w:szCs w:val="28"/>
          <w:lang w:val="uk-UA"/>
        </w:rPr>
        <w:t>’</w:t>
      </w:r>
      <w:r w:rsidR="00906D1D" w:rsidRPr="00906D1D">
        <w:rPr>
          <w:rFonts w:ascii="Times New Roman" w:hAnsi="Times New Roman"/>
          <w:sz w:val="28"/>
          <w:szCs w:val="28"/>
          <w:lang w:val="uk-UA"/>
        </w:rPr>
        <w:t>ясовано, що</w:t>
      </w:r>
      <w:r w:rsidR="00906D1D" w:rsidRPr="00906D1D">
        <w:rPr>
          <w:lang w:val="uk-UA"/>
        </w:rPr>
        <w:t xml:space="preserve"> </w:t>
      </w:r>
      <w:r w:rsidR="00906D1D">
        <w:rPr>
          <w:rFonts w:ascii="Times New Roman" w:hAnsi="Times New Roman"/>
          <w:sz w:val="28"/>
          <w:szCs w:val="28"/>
          <w:lang w:val="uk-UA"/>
        </w:rPr>
        <w:t>с</w:t>
      </w:r>
      <w:r w:rsidR="00906D1D" w:rsidRPr="00906D1D">
        <w:rPr>
          <w:rFonts w:ascii="Times New Roman" w:hAnsi="Times New Roman"/>
          <w:sz w:val="28"/>
          <w:szCs w:val="28"/>
          <w:lang w:val="uk-UA"/>
        </w:rPr>
        <w:t>илова методика є спеціальною системою методів, методичних прийомів навчання і форм організації занять, спрямована на розвиток силових якостей людини.</w:t>
      </w:r>
      <w:r w:rsidR="00906D1D">
        <w:rPr>
          <w:rFonts w:ascii="Times New Roman" w:hAnsi="Times New Roman"/>
          <w:sz w:val="28"/>
          <w:szCs w:val="28"/>
          <w:lang w:val="uk-UA"/>
        </w:rPr>
        <w:t xml:space="preserve"> </w:t>
      </w:r>
      <w:proofErr w:type="spellStart"/>
      <w:r w:rsidR="00906D1D">
        <w:rPr>
          <w:rFonts w:ascii="Times New Roman" w:eastAsia="ff1" w:hAnsi="Times New Roman"/>
          <w:color w:val="000000"/>
          <w:sz w:val="28"/>
          <w:szCs w:val="28"/>
          <w:lang w:val="uk-UA"/>
        </w:rPr>
        <w:t>Швидкісно</w:t>
      </w:r>
      <w:proofErr w:type="spellEnd"/>
      <w:r w:rsidR="00906D1D">
        <w:rPr>
          <w:rFonts w:ascii="Times New Roman" w:eastAsia="ff1" w:hAnsi="Times New Roman"/>
          <w:color w:val="000000"/>
          <w:sz w:val="28"/>
          <w:szCs w:val="28"/>
          <w:lang w:val="uk-UA"/>
        </w:rPr>
        <w:t xml:space="preserve">-силова методика є спеціальною системою </w:t>
      </w:r>
      <w:r w:rsidR="00906D1D" w:rsidRPr="00906D1D">
        <w:rPr>
          <w:rFonts w:ascii="Times New Roman" w:eastAsia="ff1" w:hAnsi="Times New Roman"/>
          <w:color w:val="000000"/>
          <w:sz w:val="28"/>
          <w:szCs w:val="28"/>
          <w:lang w:val="uk-UA"/>
        </w:rPr>
        <w:t xml:space="preserve">методів, методичних прийомів навчання і форм організації занять, спрямована на розвиток </w:t>
      </w:r>
      <w:proofErr w:type="spellStart"/>
      <w:r w:rsidR="00906D1D" w:rsidRPr="00906D1D">
        <w:rPr>
          <w:rFonts w:ascii="Times New Roman" w:eastAsia="ff1" w:hAnsi="Times New Roman"/>
          <w:color w:val="000000"/>
          <w:sz w:val="28"/>
          <w:szCs w:val="28"/>
          <w:lang w:val="uk-UA"/>
        </w:rPr>
        <w:t>швидкісно</w:t>
      </w:r>
      <w:proofErr w:type="spellEnd"/>
      <w:r w:rsidR="00906D1D" w:rsidRPr="00906D1D">
        <w:rPr>
          <w:rFonts w:ascii="Times New Roman" w:eastAsia="ff1" w:hAnsi="Times New Roman"/>
          <w:color w:val="000000"/>
          <w:sz w:val="28"/>
          <w:szCs w:val="28"/>
          <w:lang w:val="uk-UA"/>
        </w:rPr>
        <w:t>-силових якостей людини.</w:t>
      </w:r>
      <w:r w:rsidR="00906D1D">
        <w:rPr>
          <w:rFonts w:ascii="Times New Roman" w:eastAsia="ff1" w:hAnsi="Times New Roman"/>
          <w:color w:val="000000"/>
          <w:sz w:val="28"/>
          <w:szCs w:val="28"/>
          <w:lang w:val="uk-UA"/>
        </w:rPr>
        <w:t xml:space="preserve"> </w:t>
      </w:r>
      <w:r w:rsidR="00906D1D" w:rsidRPr="00906D1D">
        <w:rPr>
          <w:rFonts w:ascii="Times New Roman" w:eastAsia="ff1" w:hAnsi="Times New Roman"/>
          <w:color w:val="000000"/>
          <w:sz w:val="28"/>
          <w:szCs w:val="28"/>
          <w:lang w:val="uk-UA"/>
        </w:rPr>
        <w:t xml:space="preserve">Розвиток м'язової сили і витривалості тісно пов'язане з виникненням в результаті тренувань морфологічних, біохімічних і фізіологічних змін в організмі. </w:t>
      </w:r>
      <w:r w:rsidR="00906D1D">
        <w:rPr>
          <w:rFonts w:ascii="Times New Roman" w:eastAsia="ff1" w:hAnsi="Times New Roman"/>
          <w:color w:val="000000"/>
          <w:sz w:val="28"/>
          <w:szCs w:val="28"/>
          <w:lang w:val="uk-UA"/>
        </w:rPr>
        <w:t xml:space="preserve"> </w:t>
      </w:r>
      <w:r w:rsidR="00906D1D" w:rsidRPr="00906D1D">
        <w:rPr>
          <w:rFonts w:ascii="Times New Roman" w:eastAsia="ff1" w:hAnsi="Times New Roman"/>
          <w:color w:val="000000"/>
          <w:sz w:val="28"/>
          <w:szCs w:val="28"/>
          <w:lang w:val="uk-UA"/>
        </w:rPr>
        <w:t>В процесі розвитку організму дітей і підлітків відбувається природне збільшення м'язової сили, причому абсолютна м'язова сила зростає безперервно і відносно рівномірно протягом</w:t>
      </w:r>
      <w:r w:rsidR="00906D1D">
        <w:rPr>
          <w:rFonts w:ascii="Times New Roman" w:eastAsia="ff1" w:hAnsi="Times New Roman"/>
          <w:color w:val="000000"/>
          <w:sz w:val="28"/>
          <w:szCs w:val="28"/>
          <w:lang w:val="uk-UA"/>
        </w:rPr>
        <w:t xml:space="preserve"> шкільного віку. М'язова сила юних спортсменів</w:t>
      </w:r>
      <w:r w:rsidR="00906D1D" w:rsidRPr="00906D1D">
        <w:rPr>
          <w:rFonts w:ascii="Times New Roman" w:eastAsia="ff1" w:hAnsi="Times New Roman"/>
          <w:color w:val="000000"/>
          <w:sz w:val="28"/>
          <w:szCs w:val="28"/>
          <w:lang w:val="uk-UA"/>
        </w:rPr>
        <w:t xml:space="preserve"> збільшується нерівномірно: періоди щодо помірного приросту сили змінюються періодами більш вираженого її зміни. Однією з причин збільшення м'язової сили у дітей є зростання м'язової маси тіла, тобто збільшення м'язового поперечника. М'язова маса починає зростати з 7 років, але більш помітний її зростання відбувається в період статевого дозрівання. Важлива роль у розвитку сили в цей період належить, мабуть, диференціації нервово-м'язового апарату. Особлива роль в збільшенні м'язової сили з віком належить моторно-вісцеральних рефлексів, які в підлітковому віці стають більш досконалими, ніж в дитячому. Формування відносної сили різних груп м'язів завершується в 16-17 років, а її рівень </w:t>
      </w:r>
      <w:r w:rsidR="00906D1D" w:rsidRPr="00906D1D">
        <w:rPr>
          <w:rFonts w:ascii="Times New Roman" w:eastAsia="ff1" w:hAnsi="Times New Roman"/>
          <w:color w:val="000000"/>
          <w:sz w:val="28"/>
          <w:szCs w:val="28"/>
          <w:lang w:val="uk-UA"/>
        </w:rPr>
        <w:lastRenderedPageBreak/>
        <w:t>зберігається до 41-50.</w:t>
      </w:r>
      <w:r w:rsidR="00906D1D">
        <w:rPr>
          <w:rFonts w:ascii="Times New Roman" w:eastAsia="ff1" w:hAnsi="Times New Roman"/>
          <w:color w:val="000000"/>
          <w:sz w:val="28"/>
          <w:szCs w:val="28"/>
          <w:lang w:val="uk-UA"/>
        </w:rPr>
        <w:t xml:space="preserve"> </w:t>
      </w:r>
      <w:r w:rsidR="00906D1D" w:rsidRPr="00906D1D">
        <w:rPr>
          <w:rFonts w:ascii="Times New Roman" w:eastAsia="ff1" w:hAnsi="Times New Roman"/>
          <w:color w:val="000000"/>
          <w:sz w:val="28"/>
          <w:szCs w:val="28"/>
          <w:lang w:val="uk-UA"/>
        </w:rPr>
        <w:t>На прояв м'язової сили значний вплив роблять заняття фізичною культурою і спортом, починаючи з дитячого та підліткового віку.</w:t>
      </w:r>
    </w:p>
    <w:p w:rsidR="00CA5998" w:rsidRDefault="00906D1D" w:rsidP="00CA5998">
      <w:pPr>
        <w:pStyle w:val="ac"/>
        <w:numPr>
          <w:ilvl w:val="0"/>
          <w:numId w:val="5"/>
        </w:numPr>
        <w:shd w:val="clear" w:color="auto" w:fill="FFFFFF"/>
        <w:spacing w:after="0" w:line="360" w:lineRule="auto"/>
        <w:ind w:left="0" w:firstLine="709"/>
        <w:jc w:val="both"/>
        <w:rPr>
          <w:rFonts w:ascii="Times New Roman" w:eastAsia="ff1" w:hAnsi="Times New Roman"/>
          <w:color w:val="000000"/>
          <w:sz w:val="28"/>
          <w:szCs w:val="28"/>
          <w:lang w:val="uk-UA"/>
        </w:rPr>
      </w:pPr>
      <w:r>
        <w:rPr>
          <w:rFonts w:ascii="Times New Roman" w:hAnsi="Times New Roman"/>
          <w:sz w:val="28"/>
          <w:szCs w:val="28"/>
          <w:lang w:val="uk-UA"/>
        </w:rPr>
        <w:t xml:space="preserve">До </w:t>
      </w:r>
      <w:r w:rsidR="002B4E0A" w:rsidRPr="00906D1D">
        <w:rPr>
          <w:rFonts w:ascii="Times New Roman" w:hAnsi="Times New Roman"/>
          <w:sz w:val="28"/>
          <w:szCs w:val="28"/>
          <w:lang w:val="uk-UA"/>
        </w:rPr>
        <w:t>особли</w:t>
      </w:r>
      <w:r>
        <w:rPr>
          <w:rFonts w:ascii="Times New Roman" w:hAnsi="Times New Roman"/>
          <w:sz w:val="28"/>
          <w:szCs w:val="28"/>
          <w:lang w:val="uk-UA"/>
        </w:rPr>
        <w:t>востей</w:t>
      </w:r>
      <w:r w:rsidR="002B4E0A" w:rsidRPr="00906D1D">
        <w:rPr>
          <w:rFonts w:ascii="Times New Roman" w:hAnsi="Times New Roman"/>
          <w:sz w:val="28"/>
          <w:szCs w:val="28"/>
          <w:lang w:val="uk-UA"/>
        </w:rPr>
        <w:t xml:space="preserve"> навчально-тренувального процесу у дитячо-юнацький спортив</w:t>
      </w:r>
      <w:r>
        <w:rPr>
          <w:rFonts w:ascii="Times New Roman" w:hAnsi="Times New Roman"/>
          <w:sz w:val="28"/>
          <w:szCs w:val="28"/>
          <w:lang w:val="uk-UA"/>
        </w:rPr>
        <w:t>ній школі олімпійського резерву можна віднести наступне</w:t>
      </w:r>
      <w:r w:rsidRPr="00906D1D">
        <w:rPr>
          <w:rFonts w:ascii="Times New Roman" w:eastAsia="ff2" w:hAnsi="Times New Roman"/>
          <w:color w:val="000000"/>
          <w:sz w:val="28"/>
          <w:szCs w:val="28"/>
          <w:shd w:val="clear" w:color="auto" w:fill="FFFFFF"/>
          <w:lang w:val="uk-UA" w:eastAsia="zh-CN"/>
        </w:rPr>
        <w:t xml:space="preserve"> </w:t>
      </w:r>
      <w:r>
        <w:rPr>
          <w:rFonts w:ascii="Times New Roman" w:eastAsia="ff2" w:hAnsi="Times New Roman"/>
          <w:color w:val="000000"/>
          <w:sz w:val="28"/>
          <w:szCs w:val="28"/>
          <w:shd w:val="clear" w:color="auto" w:fill="FFFFFF"/>
          <w:lang w:val="uk-UA" w:eastAsia="zh-CN"/>
        </w:rPr>
        <w:t>т</w:t>
      </w:r>
      <w:r w:rsidRPr="00906D1D">
        <w:rPr>
          <w:rFonts w:ascii="Times New Roman" w:eastAsia="ff2" w:hAnsi="Times New Roman"/>
          <w:color w:val="000000"/>
          <w:sz w:val="28"/>
          <w:szCs w:val="28"/>
          <w:shd w:val="clear" w:color="auto" w:fill="FFFFFF"/>
          <w:lang w:val="uk-UA" w:eastAsia="zh-CN"/>
        </w:rPr>
        <w:t>ренування в будь-якому виді спорту підвищує загальні функціональні можливості організму, і на цьому тлі відбувається розвиток специфічних якостей, необхідних для досягнення високих результатів в тому вигляді вправ, який є предметом тренування.</w:t>
      </w:r>
      <w:r>
        <w:rPr>
          <w:rFonts w:ascii="Times New Roman" w:eastAsia="ff2" w:hAnsi="Times New Roman"/>
          <w:color w:val="000000"/>
          <w:sz w:val="28"/>
          <w:szCs w:val="28"/>
          <w:shd w:val="clear" w:color="auto" w:fill="FFFFFF"/>
          <w:lang w:val="uk-UA" w:eastAsia="zh-CN"/>
        </w:rPr>
        <w:t xml:space="preserve"> </w:t>
      </w:r>
      <w:r w:rsidRPr="00906D1D">
        <w:rPr>
          <w:rFonts w:ascii="Times New Roman" w:eastAsia="ff1" w:hAnsi="Times New Roman"/>
          <w:color w:val="000000"/>
          <w:sz w:val="28"/>
          <w:szCs w:val="28"/>
          <w:lang w:val="uk-UA"/>
        </w:rPr>
        <w:t>ОФП необхідна як основа розвитку спеціальної тренованості. Ця підготовка забезпечує вже в юному віці зростання результатів не тільки в даному виді вправи, але і в інших видах спорту.</w:t>
      </w:r>
    </w:p>
    <w:p w:rsidR="00CA5998" w:rsidRPr="00CA5998" w:rsidRDefault="00CA5998" w:rsidP="00CA5998">
      <w:pPr>
        <w:pStyle w:val="ac"/>
        <w:numPr>
          <w:ilvl w:val="0"/>
          <w:numId w:val="5"/>
        </w:numPr>
        <w:shd w:val="clear" w:color="auto" w:fill="FFFFFF"/>
        <w:spacing w:after="0" w:line="360" w:lineRule="auto"/>
        <w:ind w:left="0" w:firstLine="709"/>
        <w:jc w:val="both"/>
        <w:rPr>
          <w:rFonts w:ascii="Times New Roman" w:eastAsia="ff1" w:hAnsi="Times New Roman"/>
          <w:color w:val="000000"/>
          <w:sz w:val="28"/>
          <w:szCs w:val="28"/>
          <w:lang w:val="uk-UA"/>
        </w:rPr>
      </w:pPr>
      <w:r>
        <w:rPr>
          <w:rFonts w:ascii="Times New Roman" w:hAnsi="Times New Roman"/>
          <w:sz w:val="28"/>
          <w:szCs w:val="28"/>
          <w:lang w:val="uk-UA"/>
        </w:rPr>
        <w:t>До основних методів розвитку сили  важкоатлетів можна віднести:</w:t>
      </w:r>
      <w:r>
        <w:rPr>
          <w:rFonts w:ascii="Times New Roman" w:eastAsia="ff1" w:hAnsi="Times New Roman"/>
          <w:color w:val="000000"/>
          <w:sz w:val="28"/>
          <w:szCs w:val="28"/>
          <w:lang w:val="uk-UA"/>
        </w:rPr>
        <w:t xml:space="preserve"> </w:t>
      </w:r>
      <w:r>
        <w:rPr>
          <w:rFonts w:ascii="Times New Roman" w:hAnsi="Times New Roman"/>
          <w:sz w:val="28"/>
          <w:szCs w:val="28"/>
          <w:lang w:val="uk-UA"/>
        </w:rPr>
        <w:t>з</w:t>
      </w:r>
      <w:r w:rsidRPr="00CA5998">
        <w:rPr>
          <w:rFonts w:ascii="Times New Roman" w:hAnsi="Times New Roman"/>
          <w:sz w:val="28"/>
          <w:szCs w:val="28"/>
          <w:lang w:val="uk-UA"/>
        </w:rPr>
        <w:t xml:space="preserve">астосування циклічних важкоатлетичних засобів в підготовці юних важкоатлетів 14-15 років, дозволяє підвищити рівень загальної та спеціальної підготовленості, в якій ОФП стає складовою частиною спеціалізованої тренування, а не її базою. </w:t>
      </w:r>
    </w:p>
    <w:p w:rsidR="00CA5998" w:rsidRPr="001C4E72" w:rsidRDefault="00CA5998" w:rsidP="00CA5998">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Циклічне виконання спеціальних засобів, сприяє стабілізації рухової навички (оптимізується траєкторія руху штанги) і ефективності техніки (зменшується висота підйому штанги). </w:t>
      </w:r>
    </w:p>
    <w:p w:rsidR="00CA5998" w:rsidRPr="001C4E72" w:rsidRDefault="00CA5998" w:rsidP="00CA5998">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Позитивний вплив циклічних спеціалізованих засобів на рівень технічної підготовленості дозволяє використовувати їх протягом великого (річного) циклу підготовки без зменшення їх пропорції.</w:t>
      </w:r>
    </w:p>
    <w:p w:rsidR="00CA5998" w:rsidRPr="001C4E72" w:rsidRDefault="00CA5998" w:rsidP="00CA5998">
      <w:pPr>
        <w:tabs>
          <w:tab w:val="left" w:pos="3179"/>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На прояв м'язової сили значний вплив мають заняття фізичною культурою і спортом, починаючи з дитячого і підліткового віку. Виховання сили може здійснюватися в процесі загальної фізичної підготовки (для зміцнення і підтримки здоров'я, вдосконалення форм статури, розвитку сили всіх груп м'язів людини) і спеціальної фізичної підготовки (виховання різних силових здібностей тих м'язових груп, які мають велике значення при виконанні основних змагальних вправ). У кожному з цих напрямків є мета, визначальна конкретну установку на розвиток сили і завдання, які необхідно вирішити виходячи з цієї установки. </w:t>
      </w:r>
    </w:p>
    <w:p w:rsidR="00CA5998" w:rsidRDefault="00CA5998" w:rsidP="00CA5998">
      <w:pPr>
        <w:shd w:val="clear" w:color="auto" w:fill="FFFFFF"/>
        <w:spacing w:after="0" w:line="360" w:lineRule="auto"/>
        <w:jc w:val="both"/>
        <w:rPr>
          <w:rFonts w:ascii="Times New Roman" w:eastAsia="ff1" w:hAnsi="Times New Roman"/>
          <w:color w:val="000000"/>
          <w:sz w:val="28"/>
          <w:szCs w:val="28"/>
          <w:lang w:val="uk-UA"/>
        </w:rPr>
      </w:pPr>
      <w:r w:rsidRPr="001C4E72">
        <w:rPr>
          <w:rFonts w:ascii="Times New Roman" w:hAnsi="Times New Roman"/>
          <w:sz w:val="28"/>
          <w:szCs w:val="28"/>
          <w:lang w:val="uk-UA"/>
        </w:rPr>
        <w:lastRenderedPageBreak/>
        <w:t>Тренувальна робота з юними спортсменами не повинна бути спрямована на досягнення високого спортивного результату в перші роки навчання. Спеціальна фізична підготовка (СФП) в юному віці повинна спиратися на хорошу загальну фізичну підготовку (ЗФП), яка в кожному виді спорту має свої специфічні особливості.</w:t>
      </w:r>
    </w:p>
    <w:p w:rsidR="00CA5998" w:rsidRPr="00CA5998" w:rsidRDefault="00CA5998" w:rsidP="00CA5998">
      <w:pPr>
        <w:pStyle w:val="ac"/>
        <w:numPr>
          <w:ilvl w:val="0"/>
          <w:numId w:val="5"/>
        </w:numPr>
        <w:shd w:val="clear" w:color="auto" w:fill="FFFFFF"/>
        <w:spacing w:after="0" w:line="360" w:lineRule="auto"/>
        <w:ind w:left="0" w:firstLine="709"/>
        <w:jc w:val="both"/>
        <w:rPr>
          <w:rFonts w:ascii="Times New Roman" w:eastAsia="ff1" w:hAnsi="Times New Roman"/>
          <w:color w:val="000000"/>
          <w:sz w:val="28"/>
          <w:szCs w:val="28"/>
          <w:lang w:val="uk-UA"/>
        </w:rPr>
      </w:pPr>
      <w:r w:rsidRPr="00CA5998">
        <w:rPr>
          <w:rFonts w:ascii="Times New Roman" w:eastAsia="ff1" w:hAnsi="Times New Roman"/>
          <w:color w:val="000000"/>
          <w:sz w:val="28"/>
          <w:szCs w:val="28"/>
          <w:lang w:val="uk-UA"/>
        </w:rPr>
        <w:t xml:space="preserve">До основних </w:t>
      </w:r>
      <w:r w:rsidRPr="00CA5998">
        <w:rPr>
          <w:rFonts w:ascii="Times New Roman" w:hAnsi="Times New Roman"/>
          <w:sz w:val="28"/>
          <w:szCs w:val="28"/>
          <w:lang w:val="uk-UA"/>
        </w:rPr>
        <w:t xml:space="preserve">засобів </w:t>
      </w:r>
      <w:r w:rsidR="002B4E0A" w:rsidRPr="00CA5998">
        <w:rPr>
          <w:rFonts w:ascii="Times New Roman" w:hAnsi="Times New Roman"/>
          <w:sz w:val="28"/>
          <w:szCs w:val="28"/>
          <w:lang w:val="uk-UA"/>
        </w:rPr>
        <w:t>для розвитку силових зді</w:t>
      </w:r>
      <w:r w:rsidRPr="00CA5998">
        <w:rPr>
          <w:rFonts w:ascii="Times New Roman" w:hAnsi="Times New Roman"/>
          <w:sz w:val="28"/>
          <w:szCs w:val="28"/>
          <w:lang w:val="uk-UA"/>
        </w:rPr>
        <w:t xml:space="preserve">бності важкоатлетів 13-15 років варто віднести: </w:t>
      </w:r>
      <w:r w:rsidRPr="00CA5998">
        <w:rPr>
          <w:rFonts w:ascii="Times New Roman" w:hAnsi="Times New Roman"/>
          <w:sz w:val="28"/>
          <w:szCs w:val="28"/>
          <w:lang w:val="uk-UA"/>
        </w:rPr>
        <w:t xml:space="preserve">Співвідношення ЗФП і СФП </w:t>
      </w:r>
      <w:r>
        <w:rPr>
          <w:rFonts w:ascii="Times New Roman" w:hAnsi="Times New Roman"/>
          <w:sz w:val="28"/>
          <w:szCs w:val="28"/>
          <w:lang w:val="uk-UA"/>
        </w:rPr>
        <w:t xml:space="preserve">що мають свої характерні риси. </w:t>
      </w:r>
      <w:r w:rsidRPr="00CA5998">
        <w:rPr>
          <w:rFonts w:ascii="Times New Roman" w:hAnsi="Times New Roman"/>
          <w:sz w:val="28"/>
          <w:szCs w:val="28"/>
          <w:lang w:val="uk-UA"/>
        </w:rPr>
        <w:t>У початковий період тренування юних спортсменів на ЗФП відводиться в середньому від 50 до 80% тренувального часу. Різнобічна фізична підготовка повинна враховувати особливості обраного виду спорту.</w:t>
      </w:r>
    </w:p>
    <w:p w:rsidR="00CA5998" w:rsidRPr="001C4E72" w:rsidRDefault="00CA5998" w:rsidP="00CA5998">
      <w:pPr>
        <w:spacing w:after="0" w:line="360" w:lineRule="auto"/>
        <w:jc w:val="both"/>
        <w:rPr>
          <w:rFonts w:ascii="Times New Roman" w:hAnsi="Times New Roman"/>
          <w:sz w:val="28"/>
          <w:szCs w:val="28"/>
          <w:shd w:val="clear" w:color="auto" w:fill="FFFFFF"/>
          <w:lang w:val="uk-UA"/>
        </w:rPr>
      </w:pPr>
      <w:r w:rsidRPr="001C4E72">
        <w:rPr>
          <w:rFonts w:ascii="Times New Roman" w:hAnsi="Times New Roman"/>
          <w:sz w:val="28"/>
          <w:szCs w:val="28"/>
          <w:lang w:val="uk-UA"/>
        </w:rPr>
        <w:t>Розвиток фізичних якостей на початковому етапі тренування забезпечується переважно заняттями обраним видом спорту або вправами, близькими до нього за структурою і за фізіологічним ефектом.</w:t>
      </w:r>
      <w:r w:rsidRPr="00CA5998">
        <w:rPr>
          <w:rFonts w:ascii="Times New Roman" w:hAnsi="Times New Roman"/>
          <w:sz w:val="28"/>
          <w:szCs w:val="28"/>
          <w:lang w:val="uk-UA"/>
        </w:rPr>
        <w:t xml:space="preserve"> </w:t>
      </w:r>
      <w:r>
        <w:rPr>
          <w:rFonts w:ascii="Times New Roman" w:hAnsi="Times New Roman"/>
          <w:sz w:val="28"/>
          <w:szCs w:val="28"/>
          <w:lang w:val="uk-UA"/>
        </w:rPr>
        <w:t xml:space="preserve">Експериментальна методика підготовки </w:t>
      </w:r>
      <w:proofErr w:type="spellStart"/>
      <w:r>
        <w:rPr>
          <w:rFonts w:ascii="Times New Roman" w:hAnsi="Times New Roman"/>
          <w:sz w:val="28"/>
          <w:szCs w:val="28"/>
          <w:lang w:val="uk-UA"/>
        </w:rPr>
        <w:t>важкоатлеток</w:t>
      </w:r>
      <w:proofErr w:type="spellEnd"/>
      <w:r w:rsidRPr="001C4E72">
        <w:rPr>
          <w:rFonts w:ascii="Times New Roman" w:hAnsi="Times New Roman"/>
          <w:sz w:val="28"/>
          <w:szCs w:val="28"/>
          <w:lang w:val="uk-UA"/>
        </w:rPr>
        <w:t xml:space="preserve"> припускала збільшення ваги навантаження </w:t>
      </w:r>
      <w:r w:rsidRPr="001C4E72">
        <w:rPr>
          <w:rFonts w:ascii="Times New Roman" w:hAnsi="Times New Roman"/>
          <w:sz w:val="28"/>
          <w:szCs w:val="28"/>
          <w:shd w:val="clear" w:color="auto" w:fill="FFFFFF"/>
          <w:lang w:val="uk-UA"/>
        </w:rPr>
        <w:t xml:space="preserve"> від 60 до 90 % максимального результату, що піднімається від 5 до 3 разів в одному підході</w:t>
      </w:r>
      <w:r w:rsidRPr="001C4E72">
        <w:rPr>
          <w:rFonts w:ascii="Times New Roman" w:hAnsi="Times New Roman"/>
          <w:sz w:val="28"/>
          <w:szCs w:val="28"/>
          <w:lang w:val="uk-UA"/>
        </w:rPr>
        <w:t>, показала свою перевагу.</w:t>
      </w:r>
      <w:r w:rsidRPr="00CA5998">
        <w:t xml:space="preserve"> </w:t>
      </w:r>
      <w:r w:rsidRPr="00CA5998">
        <w:rPr>
          <w:rFonts w:ascii="Times New Roman" w:hAnsi="Times New Roman"/>
          <w:sz w:val="28"/>
          <w:szCs w:val="28"/>
          <w:lang w:val="uk-UA"/>
        </w:rPr>
        <w:t>Дані педагогічного експерименту показали значний приріст результатів у спортсменів експериментальної групи. Крім того, обробка тестів за допомогою методів математичної статистики показала достовірність відмінностей між контрольною та експериментальною групами. Це дозволяє зробити висновок про те, що застосування спеціально-підготовчих вправ для розвитку силових здібностей юних важкоатлетів поліпшили динаміку фізичного, психічного та функціонального розвитку, що і підтверджує гіпотезу нашого дослідження.</w:t>
      </w:r>
    </w:p>
    <w:p w:rsidR="00CA5998" w:rsidRPr="001C4E72" w:rsidRDefault="00CA5998" w:rsidP="00CA5998">
      <w:pPr>
        <w:tabs>
          <w:tab w:val="left" w:pos="3179"/>
        </w:tabs>
        <w:spacing w:after="0" w:line="360" w:lineRule="auto"/>
        <w:jc w:val="both"/>
        <w:rPr>
          <w:rFonts w:ascii="Times New Roman" w:hAnsi="Times New Roman"/>
          <w:sz w:val="28"/>
          <w:szCs w:val="28"/>
          <w:lang w:val="uk-UA"/>
        </w:rPr>
      </w:pPr>
    </w:p>
    <w:p w:rsidR="00CA5998" w:rsidRDefault="00CA5998" w:rsidP="00CA5998">
      <w:pPr>
        <w:tabs>
          <w:tab w:val="left" w:pos="3179"/>
        </w:tabs>
        <w:spacing w:after="0" w:line="360" w:lineRule="auto"/>
        <w:jc w:val="both"/>
        <w:rPr>
          <w:rFonts w:ascii="Times New Roman" w:hAnsi="Times New Roman"/>
          <w:sz w:val="28"/>
          <w:szCs w:val="28"/>
          <w:lang w:val="uk-UA"/>
        </w:rPr>
      </w:pPr>
    </w:p>
    <w:p w:rsidR="00CA5998" w:rsidRPr="00CA5998" w:rsidRDefault="00CA5998" w:rsidP="00CA5998">
      <w:pPr>
        <w:shd w:val="clear" w:color="auto" w:fill="FFFFFF"/>
        <w:spacing w:after="0" w:line="360" w:lineRule="auto"/>
        <w:ind w:firstLine="0"/>
        <w:jc w:val="both"/>
        <w:rPr>
          <w:rFonts w:ascii="Times New Roman" w:hAnsi="Times New Roman"/>
          <w:sz w:val="28"/>
          <w:szCs w:val="28"/>
          <w:lang w:val="uk-UA"/>
        </w:rPr>
      </w:pPr>
    </w:p>
    <w:p w:rsidR="002B4E0A" w:rsidRDefault="002B4E0A">
      <w:pPr>
        <w:tabs>
          <w:tab w:val="left" w:pos="3179"/>
        </w:tabs>
        <w:spacing w:after="0" w:line="360" w:lineRule="auto"/>
        <w:jc w:val="center"/>
        <w:rPr>
          <w:rFonts w:ascii="Times New Roman" w:hAnsi="Times New Roman"/>
          <w:b/>
          <w:sz w:val="28"/>
          <w:szCs w:val="28"/>
          <w:shd w:val="clear" w:color="auto" w:fill="FFFFFF"/>
          <w:lang w:val="uk-UA"/>
        </w:rPr>
      </w:pPr>
    </w:p>
    <w:p w:rsidR="00CA5998" w:rsidRDefault="00CA5998">
      <w:pPr>
        <w:tabs>
          <w:tab w:val="left" w:pos="3179"/>
        </w:tabs>
        <w:spacing w:after="0" w:line="360" w:lineRule="auto"/>
        <w:jc w:val="center"/>
        <w:rPr>
          <w:rFonts w:ascii="Times New Roman" w:hAnsi="Times New Roman"/>
          <w:b/>
          <w:sz w:val="28"/>
          <w:szCs w:val="28"/>
          <w:shd w:val="clear" w:color="auto" w:fill="FFFFFF"/>
          <w:lang w:val="uk-UA"/>
        </w:rPr>
      </w:pPr>
    </w:p>
    <w:p w:rsidR="00CA5998" w:rsidRDefault="00CA5998">
      <w:pPr>
        <w:tabs>
          <w:tab w:val="left" w:pos="3179"/>
        </w:tabs>
        <w:spacing w:after="0" w:line="360" w:lineRule="auto"/>
        <w:jc w:val="center"/>
        <w:rPr>
          <w:rFonts w:ascii="Times New Roman" w:hAnsi="Times New Roman"/>
          <w:b/>
          <w:sz w:val="28"/>
          <w:szCs w:val="28"/>
          <w:shd w:val="clear" w:color="auto" w:fill="FFFFFF"/>
          <w:lang w:val="uk-UA"/>
        </w:rPr>
      </w:pPr>
    </w:p>
    <w:p w:rsidR="00CA5998" w:rsidRDefault="00CA5998">
      <w:pPr>
        <w:tabs>
          <w:tab w:val="left" w:pos="3179"/>
        </w:tabs>
        <w:spacing w:after="0" w:line="360" w:lineRule="auto"/>
        <w:jc w:val="center"/>
        <w:rPr>
          <w:rFonts w:ascii="Times New Roman" w:hAnsi="Times New Roman"/>
          <w:b/>
          <w:sz w:val="28"/>
          <w:szCs w:val="28"/>
          <w:shd w:val="clear" w:color="auto" w:fill="FFFFFF"/>
          <w:lang w:val="uk-UA"/>
        </w:rPr>
      </w:pPr>
    </w:p>
    <w:p w:rsidR="000B69CC" w:rsidRPr="001C4E72" w:rsidRDefault="00AD0CD5" w:rsidP="00CA5998">
      <w:pPr>
        <w:pStyle w:val="ac"/>
        <w:shd w:val="clear" w:color="auto" w:fill="FFFFFF"/>
        <w:spacing w:after="0" w:line="360" w:lineRule="auto"/>
        <w:ind w:left="0" w:firstLine="0"/>
        <w:jc w:val="center"/>
        <w:rPr>
          <w:rFonts w:ascii="Times New Roman" w:eastAsia="Times New Roman" w:hAnsi="Times New Roman"/>
          <w:sz w:val="28"/>
          <w:szCs w:val="28"/>
          <w:lang w:val="uk-UA" w:eastAsia="ru-RU"/>
        </w:rPr>
      </w:pPr>
      <w:r w:rsidRPr="001C4E72">
        <w:rPr>
          <w:rFonts w:ascii="Times New Roman" w:hAnsi="Times New Roman"/>
          <w:b/>
          <w:sz w:val="28"/>
          <w:szCs w:val="28"/>
          <w:lang w:val="uk-UA"/>
        </w:rPr>
        <w:lastRenderedPageBreak/>
        <w:t>СПИСОК ВИКОРИСТАНИХ ДЖЕРЕЛ</w:t>
      </w:r>
    </w:p>
    <w:p w:rsidR="000B69CC" w:rsidRPr="001C4E72" w:rsidRDefault="000B69CC" w:rsidP="000B69CC">
      <w:pPr>
        <w:pStyle w:val="ac"/>
        <w:numPr>
          <w:ilvl w:val="0"/>
          <w:numId w:val="2"/>
        </w:numPr>
        <w:tabs>
          <w:tab w:val="left" w:pos="786"/>
        </w:tabs>
        <w:spacing w:after="0" w:line="360" w:lineRule="auto"/>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Rahman</w:t>
      </w:r>
      <w:proofErr w:type="spellEnd"/>
      <w:r w:rsidRPr="001C4E72">
        <w:rPr>
          <w:rFonts w:ascii="Times New Roman" w:eastAsia="Times New Roman" w:hAnsi="Times New Roman"/>
          <w:sz w:val="28"/>
          <w:szCs w:val="28"/>
          <w:lang w:val="uk-UA" w:eastAsia="ru-RU"/>
        </w:rPr>
        <w:t xml:space="preserve"> S.M.M. </w:t>
      </w:r>
      <w:proofErr w:type="spellStart"/>
      <w:r w:rsidRPr="001C4E72">
        <w:rPr>
          <w:rFonts w:ascii="Times New Roman" w:eastAsia="Times New Roman" w:hAnsi="Times New Roman"/>
          <w:sz w:val="28"/>
          <w:szCs w:val="28"/>
          <w:lang w:val="uk-UA" w:eastAsia="ru-RU"/>
        </w:rPr>
        <w:t>Estimating</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and</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Validating</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Relationships</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between</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Actual</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and</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Perceived</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Weights</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for</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Lifting</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Objects</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with</w:t>
      </w:r>
      <w:proofErr w:type="spellEnd"/>
      <w:r w:rsidRPr="001C4E72">
        <w:rPr>
          <w:rFonts w:ascii="Times New Roman" w:eastAsia="Times New Roman" w:hAnsi="Times New Roman"/>
          <w:sz w:val="28"/>
          <w:szCs w:val="28"/>
          <w:lang w:val="uk-UA" w:eastAsia="ru-RU"/>
        </w:rPr>
        <w:t xml:space="preserve"> a </w:t>
      </w:r>
      <w:proofErr w:type="spellStart"/>
      <w:r w:rsidRPr="001C4E72">
        <w:rPr>
          <w:rFonts w:ascii="Times New Roman" w:eastAsia="Times New Roman" w:hAnsi="Times New Roman"/>
          <w:sz w:val="28"/>
          <w:szCs w:val="28"/>
          <w:lang w:val="uk-UA" w:eastAsia="ru-RU"/>
        </w:rPr>
        <w:t>Power</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Assist</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Robot</w:t>
      </w:r>
      <w:proofErr w:type="spellEnd"/>
      <w:r w:rsidRPr="001C4E72">
        <w:rPr>
          <w:rFonts w:ascii="Times New Roman" w:eastAsia="Times New Roman" w:hAnsi="Times New Roman"/>
          <w:sz w:val="28"/>
          <w:szCs w:val="28"/>
          <w:lang w:val="uk-UA" w:eastAsia="ru-RU"/>
        </w:rPr>
        <w:t xml:space="preserve"> : </w:t>
      </w:r>
      <w:proofErr w:type="spellStart"/>
      <w:r w:rsidRPr="001C4E72">
        <w:rPr>
          <w:rFonts w:ascii="Times New Roman" w:eastAsia="Times New Roman" w:hAnsi="Times New Roman"/>
          <w:sz w:val="28"/>
          <w:szCs w:val="28"/>
          <w:lang w:val="uk-UA" w:eastAsia="ru-RU"/>
        </w:rPr>
        <w:t>The</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Psychophysical</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Approach</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Procedia</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Engineering</w:t>
      </w:r>
      <w:proofErr w:type="spellEnd"/>
      <w:r w:rsidRPr="001C4E72">
        <w:rPr>
          <w:rFonts w:ascii="Times New Roman" w:eastAsia="Times New Roman" w:hAnsi="Times New Roman"/>
          <w:sz w:val="28"/>
          <w:szCs w:val="28"/>
          <w:lang w:val="uk-UA" w:eastAsia="ru-RU"/>
        </w:rPr>
        <w:t xml:space="preserve">. 2012. </w:t>
      </w:r>
      <w:proofErr w:type="spellStart"/>
      <w:r w:rsidRPr="001C4E72">
        <w:rPr>
          <w:rFonts w:ascii="Times New Roman" w:eastAsia="Times New Roman" w:hAnsi="Times New Roman"/>
          <w:sz w:val="28"/>
          <w:szCs w:val="28"/>
          <w:lang w:val="uk-UA" w:eastAsia="ru-RU"/>
        </w:rPr>
        <w:t>Vol</w:t>
      </w:r>
      <w:proofErr w:type="spellEnd"/>
      <w:r w:rsidRPr="001C4E72">
        <w:rPr>
          <w:rFonts w:ascii="Times New Roman" w:eastAsia="Times New Roman" w:hAnsi="Times New Roman"/>
          <w:sz w:val="28"/>
          <w:szCs w:val="28"/>
          <w:lang w:val="uk-UA" w:eastAsia="ru-RU"/>
        </w:rPr>
        <w:t xml:space="preserve">. 41. </w:t>
      </w:r>
      <w:proofErr w:type="spellStart"/>
      <w:r w:rsidRPr="001C4E72">
        <w:rPr>
          <w:rFonts w:ascii="Times New Roman" w:eastAsia="Times New Roman" w:hAnsi="Times New Roman"/>
          <w:sz w:val="28"/>
          <w:szCs w:val="28"/>
          <w:lang w:val="uk-UA" w:eastAsia="ru-RU"/>
        </w:rPr>
        <w:t>pp</w:t>
      </w:r>
      <w:proofErr w:type="spellEnd"/>
      <w:r w:rsidRPr="001C4E72">
        <w:rPr>
          <w:rFonts w:ascii="Times New Roman" w:eastAsia="Times New Roman" w:hAnsi="Times New Roman"/>
          <w:sz w:val="28"/>
          <w:szCs w:val="28"/>
          <w:lang w:val="uk-UA" w:eastAsia="ru-RU"/>
        </w:rPr>
        <w:t>. 685–693.</w:t>
      </w:r>
    </w:p>
    <w:p w:rsidR="000B69CC" w:rsidRPr="001C4E72" w:rsidRDefault="000B69CC" w:rsidP="000B69CC">
      <w:pPr>
        <w:pStyle w:val="ac"/>
        <w:numPr>
          <w:ilvl w:val="0"/>
          <w:numId w:val="2"/>
        </w:numPr>
        <w:shd w:val="clear" w:color="auto" w:fill="FFFFFF"/>
        <w:spacing w:after="0" w:line="360" w:lineRule="auto"/>
        <w:ind w:left="284" w:hanging="284"/>
        <w:jc w:val="both"/>
        <w:rPr>
          <w:rFonts w:ascii="Times New Roman" w:eastAsia="Times New Roman" w:hAnsi="Times New Roman"/>
          <w:sz w:val="28"/>
          <w:szCs w:val="28"/>
          <w:lang w:val="uk-UA" w:eastAsia="ru-RU"/>
        </w:rPr>
      </w:pPr>
      <w:proofErr w:type="spellStart"/>
      <w:r w:rsidRPr="001C4E72">
        <w:rPr>
          <w:rFonts w:ascii="Times New Roman" w:hAnsi="Times New Roman"/>
          <w:sz w:val="28"/>
          <w:szCs w:val="28"/>
          <w:lang w:val="uk-UA"/>
        </w:rPr>
        <w:t>Акрабов</w:t>
      </w:r>
      <w:proofErr w:type="spellEnd"/>
      <w:r w:rsidRPr="001C4E72">
        <w:rPr>
          <w:rFonts w:ascii="Times New Roman" w:hAnsi="Times New Roman"/>
          <w:sz w:val="28"/>
          <w:szCs w:val="28"/>
          <w:lang w:val="uk-UA"/>
        </w:rPr>
        <w:t>. А. Модель та програма навчання техніки змагальних вправ. Важка атлетика. Щорічник, К, 1983. 51 с.</w:t>
      </w:r>
    </w:p>
    <w:p w:rsidR="000B69CC" w:rsidRPr="001C4E72" w:rsidRDefault="000B69CC" w:rsidP="000B69CC">
      <w:pPr>
        <w:pStyle w:val="ac"/>
        <w:numPr>
          <w:ilvl w:val="0"/>
          <w:numId w:val="2"/>
        </w:numPr>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Амосов Н.М. Моделювання складних систем. Київ: Наукова думка, 1968. - 88 с.</w:t>
      </w:r>
    </w:p>
    <w:p w:rsidR="000B69CC" w:rsidRPr="001C4E72" w:rsidRDefault="000B69CC" w:rsidP="000B69CC">
      <w:pPr>
        <w:pStyle w:val="ac"/>
        <w:numPr>
          <w:ilvl w:val="0"/>
          <w:numId w:val="2"/>
        </w:numPr>
        <w:jc w:val="both"/>
        <w:rPr>
          <w:rFonts w:ascii="Times New Roman" w:eastAsia="Times New Roman" w:hAnsi="Times New Roman"/>
          <w:sz w:val="28"/>
          <w:szCs w:val="28"/>
          <w:lang w:val="uk-UA" w:eastAsia="ru-RU"/>
        </w:rPr>
      </w:pPr>
      <w:proofErr w:type="spellStart"/>
      <w:r w:rsidRPr="001C4E72">
        <w:rPr>
          <w:rFonts w:ascii="Times New Roman" w:eastAsia="Times New Roman" w:hAnsi="Times New Roman"/>
          <w:sz w:val="28"/>
          <w:szCs w:val="28"/>
          <w:lang w:val="uk-UA" w:eastAsia="ru-RU"/>
        </w:rPr>
        <w:t>Бердинков</w:t>
      </w:r>
      <w:proofErr w:type="spellEnd"/>
      <w:r w:rsidRPr="001C4E72">
        <w:rPr>
          <w:rFonts w:ascii="Times New Roman" w:eastAsia="Times New Roman" w:hAnsi="Times New Roman"/>
          <w:sz w:val="28"/>
          <w:szCs w:val="28"/>
          <w:lang w:val="uk-UA" w:eastAsia="ru-RU"/>
        </w:rPr>
        <w:t xml:space="preserve"> Г.І. Масова фізична культура у ВНЗ: Навчальний посібник.  К.: Вища школа, 2011.  240 с.</w:t>
      </w:r>
    </w:p>
    <w:p w:rsidR="000B69CC" w:rsidRPr="001C4E72" w:rsidRDefault="000B69CC" w:rsidP="000B69CC">
      <w:pPr>
        <w:pStyle w:val="ac"/>
        <w:numPr>
          <w:ilvl w:val="0"/>
          <w:numId w:val="2"/>
        </w:numPr>
        <w:tabs>
          <w:tab w:val="left" w:pos="786"/>
        </w:tabs>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Боровинський</w:t>
      </w:r>
      <w:proofErr w:type="spellEnd"/>
      <w:r w:rsidRPr="001C4E72">
        <w:rPr>
          <w:rFonts w:ascii="Times New Roman" w:hAnsi="Times New Roman"/>
          <w:sz w:val="28"/>
          <w:szCs w:val="28"/>
          <w:lang w:val="uk-UA"/>
        </w:rPr>
        <w:t xml:space="preserve"> С.Б., Булах </w:t>
      </w:r>
      <w:proofErr w:type="spellStart"/>
      <w:r w:rsidRPr="001C4E72">
        <w:rPr>
          <w:rFonts w:ascii="Times New Roman" w:hAnsi="Times New Roman"/>
          <w:sz w:val="28"/>
          <w:szCs w:val="28"/>
          <w:lang w:val="uk-UA"/>
        </w:rPr>
        <w:t>С.м</w:t>
      </w:r>
      <w:proofErr w:type="spellEnd"/>
      <w:r w:rsidRPr="001C4E72">
        <w:rPr>
          <w:rFonts w:ascii="Times New Roman" w:hAnsi="Times New Roman"/>
          <w:sz w:val="28"/>
          <w:szCs w:val="28"/>
          <w:lang w:val="uk-UA"/>
        </w:rPr>
        <w:t xml:space="preserve">, Герасимчук Ю.В. Методичні розробки «Розвиток фізичних якостей». Дніпро, 2015р., 26 с. </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Важка атлетика. </w:t>
      </w:r>
      <w:proofErr w:type="spellStart"/>
      <w:r w:rsidRPr="001C4E72">
        <w:rPr>
          <w:rFonts w:ascii="Times New Roman" w:hAnsi="Times New Roman"/>
          <w:sz w:val="28"/>
          <w:szCs w:val="28"/>
          <w:lang w:val="uk-UA"/>
        </w:rPr>
        <w:t>Вікіпедія</w:t>
      </w:r>
      <w:proofErr w:type="spellEnd"/>
      <w:r w:rsidRPr="001C4E72">
        <w:rPr>
          <w:rFonts w:ascii="Times New Roman" w:hAnsi="Times New Roman"/>
          <w:sz w:val="28"/>
          <w:szCs w:val="28"/>
          <w:lang w:val="uk-UA"/>
        </w:rPr>
        <w:t xml:space="preserve">. Режим доступу URL: </w:t>
      </w:r>
      <w:hyperlink r:id="rId21" w:history="1">
        <w:r w:rsidRPr="001C4E72">
          <w:rPr>
            <w:rStyle w:val="a3"/>
            <w:rFonts w:ascii="Times New Roman" w:hAnsi="Times New Roman"/>
            <w:sz w:val="28"/>
            <w:szCs w:val="28"/>
            <w:lang w:val="uk-UA"/>
          </w:rPr>
          <w:t>https://uk.wikipedia.org/wiki/%D0%92%D0%B0%D0%B6%D0%BA%D0%B0_%D0%B0%D1%82%D0%BB%D0%B5%D1%82%D0%B8%D0%BA%D0%B0</w:t>
        </w:r>
      </w:hyperlink>
      <w:r w:rsidRPr="001C4E72">
        <w:rPr>
          <w:rFonts w:ascii="Times New Roman" w:hAnsi="Times New Roman"/>
          <w:sz w:val="28"/>
          <w:szCs w:val="28"/>
          <w:lang w:val="uk-UA"/>
        </w:rPr>
        <w:t xml:space="preserve"> </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Важка атлетика. Гирьовий спорт. Правила змагань. Київ: </w:t>
      </w:r>
      <w:proofErr w:type="spellStart"/>
      <w:r w:rsidRPr="001C4E72">
        <w:rPr>
          <w:rFonts w:ascii="Times New Roman" w:hAnsi="Times New Roman"/>
          <w:sz w:val="28"/>
          <w:szCs w:val="28"/>
          <w:lang w:val="uk-UA"/>
        </w:rPr>
        <w:t>Здоровя</w:t>
      </w:r>
      <w:proofErr w:type="spellEnd"/>
      <w:r w:rsidRPr="001C4E72">
        <w:rPr>
          <w:rFonts w:ascii="Times New Roman" w:hAnsi="Times New Roman"/>
          <w:sz w:val="28"/>
          <w:szCs w:val="28"/>
          <w:lang w:val="uk-UA"/>
        </w:rPr>
        <w:t>. 2003. 47 с.</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Важка атлетика: </w:t>
      </w:r>
      <w:proofErr w:type="spellStart"/>
      <w:r w:rsidRPr="001C4E72">
        <w:rPr>
          <w:rFonts w:ascii="Times New Roman" w:hAnsi="Times New Roman"/>
          <w:sz w:val="28"/>
          <w:szCs w:val="28"/>
          <w:lang w:val="uk-UA"/>
        </w:rPr>
        <w:t>навч.прогр</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підгот</w:t>
      </w:r>
      <w:proofErr w:type="spellEnd"/>
      <w:r w:rsidRPr="001C4E72">
        <w:rPr>
          <w:rFonts w:ascii="Times New Roman" w:hAnsi="Times New Roman"/>
          <w:sz w:val="28"/>
          <w:szCs w:val="28"/>
          <w:lang w:val="uk-UA"/>
        </w:rPr>
        <w:t xml:space="preserve">. В. Г. Олешко, О. І. </w:t>
      </w:r>
      <w:proofErr w:type="spellStart"/>
      <w:r w:rsidRPr="001C4E72">
        <w:rPr>
          <w:rFonts w:ascii="Times New Roman" w:hAnsi="Times New Roman"/>
          <w:sz w:val="28"/>
          <w:szCs w:val="28"/>
          <w:lang w:val="uk-UA"/>
        </w:rPr>
        <w:t>Пуцов</w:t>
      </w:r>
      <w:proofErr w:type="spellEnd"/>
      <w:r w:rsidRPr="001C4E72">
        <w:rPr>
          <w:rFonts w:ascii="Times New Roman" w:hAnsi="Times New Roman"/>
          <w:sz w:val="28"/>
          <w:szCs w:val="28"/>
          <w:lang w:val="uk-UA"/>
        </w:rPr>
        <w:t>, К. В. Ткаченко– Київ: [</w:t>
      </w:r>
      <w:proofErr w:type="spellStart"/>
      <w:r w:rsidRPr="001C4E72">
        <w:rPr>
          <w:rFonts w:ascii="Times New Roman" w:hAnsi="Times New Roman"/>
          <w:sz w:val="28"/>
          <w:szCs w:val="28"/>
          <w:lang w:val="uk-UA"/>
        </w:rPr>
        <w:t>б.в</w:t>
      </w:r>
      <w:proofErr w:type="spellEnd"/>
      <w:r w:rsidRPr="001C4E72">
        <w:rPr>
          <w:rFonts w:ascii="Times New Roman" w:hAnsi="Times New Roman"/>
          <w:sz w:val="28"/>
          <w:szCs w:val="28"/>
          <w:lang w:val="uk-UA"/>
        </w:rPr>
        <w:t>.]. 2011. 79 с.</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proofErr w:type="spellStart"/>
      <w:r w:rsidRPr="001C4E72">
        <w:rPr>
          <w:rFonts w:ascii="Times New Roman" w:hAnsi="Times New Roman"/>
          <w:sz w:val="28"/>
          <w:szCs w:val="28"/>
          <w:lang w:val="uk-UA"/>
        </w:rPr>
        <w:t>Важкаатлетика</w:t>
      </w:r>
      <w:proofErr w:type="spellEnd"/>
      <w:r w:rsidRPr="001C4E72">
        <w:rPr>
          <w:rFonts w:ascii="Times New Roman" w:hAnsi="Times New Roman"/>
          <w:sz w:val="28"/>
          <w:szCs w:val="28"/>
          <w:lang w:val="uk-UA"/>
        </w:rPr>
        <w:t xml:space="preserve"> Бердичів. https://www.youtube. </w:t>
      </w:r>
      <w:proofErr w:type="spellStart"/>
      <w:r w:rsidRPr="001C4E72">
        <w:rPr>
          <w:rFonts w:ascii="Times New Roman" w:hAnsi="Times New Roman"/>
          <w:sz w:val="28"/>
          <w:szCs w:val="28"/>
          <w:lang w:val="uk-UA"/>
        </w:rPr>
        <w:t>com</w:t>
      </w:r>
      <w:proofErr w:type="spellEnd"/>
      <w:r w:rsidRPr="001C4E72">
        <w:rPr>
          <w:rFonts w:ascii="Times New Roman" w:hAnsi="Times New Roman"/>
          <w:sz w:val="28"/>
          <w:szCs w:val="28"/>
          <w:lang w:val="uk-UA"/>
        </w:rPr>
        <w:t>/c/</w:t>
      </w:r>
      <w:proofErr w:type="spellStart"/>
      <w:r w:rsidRPr="001C4E72">
        <w:rPr>
          <w:rFonts w:ascii="Times New Roman" w:hAnsi="Times New Roman"/>
          <w:sz w:val="28"/>
          <w:szCs w:val="28"/>
          <w:lang w:val="uk-UA"/>
        </w:rPr>
        <w:t>ВажкаатлетикаБердичів</w:t>
      </w:r>
      <w:proofErr w:type="spellEnd"/>
      <w:r w:rsidRPr="001C4E72">
        <w:rPr>
          <w:rFonts w:ascii="Times New Roman" w:hAnsi="Times New Roman"/>
          <w:sz w:val="28"/>
          <w:szCs w:val="28"/>
          <w:lang w:val="uk-UA"/>
        </w:rPr>
        <w:t>/</w:t>
      </w:r>
      <w:proofErr w:type="spellStart"/>
      <w:r w:rsidRPr="001C4E72">
        <w:rPr>
          <w:rFonts w:ascii="Times New Roman" w:hAnsi="Times New Roman"/>
          <w:sz w:val="28"/>
          <w:szCs w:val="28"/>
          <w:lang w:val="uk-UA"/>
        </w:rPr>
        <w:t>featured</w:t>
      </w:r>
      <w:proofErr w:type="spellEnd"/>
    </w:p>
    <w:p w:rsidR="000B69CC" w:rsidRPr="001C4E72" w:rsidRDefault="000B69CC" w:rsidP="000B69CC">
      <w:pPr>
        <w:pStyle w:val="ac"/>
        <w:numPr>
          <w:ilvl w:val="0"/>
          <w:numId w:val="2"/>
        </w:numPr>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Васильєв І. Г. Про вплив темпових рухів на розвиток м'язової сили та силової витривалості при тренуванні у вправах із застосуванням штанги різної ваги. Праці </w:t>
      </w:r>
      <w:proofErr w:type="spellStart"/>
      <w:r w:rsidRPr="001C4E72">
        <w:rPr>
          <w:rFonts w:ascii="Times New Roman" w:eastAsia="Times New Roman" w:hAnsi="Times New Roman"/>
          <w:sz w:val="28"/>
          <w:szCs w:val="28"/>
          <w:lang w:val="uk-UA" w:eastAsia="ru-RU"/>
        </w:rPr>
        <w:t>КвіФК</w:t>
      </w:r>
      <w:proofErr w:type="spellEnd"/>
      <w:r w:rsidRPr="001C4E72">
        <w:rPr>
          <w:rFonts w:ascii="Times New Roman" w:eastAsia="Times New Roman" w:hAnsi="Times New Roman"/>
          <w:sz w:val="28"/>
          <w:szCs w:val="28"/>
          <w:lang w:val="uk-UA" w:eastAsia="ru-RU"/>
        </w:rPr>
        <w:t>, 2009.  14 с.</w:t>
      </w:r>
    </w:p>
    <w:p w:rsidR="000B69CC" w:rsidRPr="001C4E72" w:rsidRDefault="000B69CC" w:rsidP="000B69CC">
      <w:pPr>
        <w:pStyle w:val="ac"/>
        <w:numPr>
          <w:ilvl w:val="0"/>
          <w:numId w:val="2"/>
        </w:numPr>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 Васильєва В. В. Фізіологія людини. - М: Фізична культура и спорт, 2011. - 319 с. </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Волков Л.В. Теорія та методика дитячого та юнацького спорту / Л.В. Волков. К.: Олімпійська література, 2002. 296 с.  </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ВООЗ Глобальні рекомендації з фізичної активності для здоров'я у всіх вікових групах. </w:t>
      </w:r>
      <w:hyperlink r:id="rId22" w:history="1">
        <w:r w:rsidRPr="001C4E72">
          <w:rPr>
            <w:rStyle w:val="a3"/>
            <w:rFonts w:ascii="Times New Roman" w:hAnsi="Times New Roman"/>
            <w:sz w:val="28"/>
            <w:szCs w:val="28"/>
            <w:lang w:val="uk-UA"/>
          </w:rPr>
          <w:t>http://www.scienceforum.ru/2013/pdf/7058.pdf</w:t>
        </w:r>
      </w:hyperlink>
    </w:p>
    <w:p w:rsidR="000B69CC" w:rsidRPr="001C4E72" w:rsidRDefault="000B69CC" w:rsidP="000B69CC">
      <w:pPr>
        <w:pStyle w:val="ac"/>
        <w:numPr>
          <w:ilvl w:val="0"/>
          <w:numId w:val="2"/>
        </w:numPr>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Галашко</w:t>
      </w:r>
      <w:proofErr w:type="spellEnd"/>
      <w:r w:rsidRPr="001C4E72">
        <w:rPr>
          <w:rFonts w:ascii="Times New Roman" w:eastAsia="Times New Roman" w:hAnsi="Times New Roman"/>
          <w:sz w:val="28"/>
          <w:szCs w:val="28"/>
          <w:lang w:val="uk-UA" w:eastAsia="ru-RU"/>
        </w:rPr>
        <w:t xml:space="preserve"> М. І., Джим В. Ю., Канунова Л. В.  Теорія та методика обраного виду спорту (важка атлетика) : [</w:t>
      </w:r>
      <w:proofErr w:type="spellStart"/>
      <w:r w:rsidRPr="001C4E72">
        <w:rPr>
          <w:rFonts w:ascii="Times New Roman" w:eastAsia="Times New Roman" w:hAnsi="Times New Roman"/>
          <w:sz w:val="28"/>
          <w:szCs w:val="28"/>
          <w:lang w:val="uk-UA" w:eastAsia="ru-RU"/>
        </w:rPr>
        <w:t>навч</w:t>
      </w:r>
      <w:proofErr w:type="spellEnd"/>
      <w:r w:rsidRPr="001C4E72">
        <w:rPr>
          <w:rFonts w:ascii="Times New Roman" w:eastAsia="Times New Roman" w:hAnsi="Times New Roman"/>
          <w:sz w:val="28"/>
          <w:szCs w:val="28"/>
          <w:lang w:val="uk-UA" w:eastAsia="ru-RU"/>
        </w:rPr>
        <w:t xml:space="preserve">. посібник] О. Б. Півень, В. Ю. Джим, Л. В. Канунова.  Харків: ХДАФК, 2013. 406 с. </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lastRenderedPageBreak/>
        <w:t xml:space="preserve"> </w:t>
      </w:r>
      <w:proofErr w:type="spellStart"/>
      <w:r w:rsidRPr="001C4E72">
        <w:rPr>
          <w:rFonts w:ascii="Times New Roman" w:hAnsi="Times New Roman"/>
          <w:sz w:val="28"/>
          <w:szCs w:val="28"/>
          <w:lang w:val="uk-UA"/>
        </w:rPr>
        <w:t>Гвіздон</w:t>
      </w:r>
      <w:proofErr w:type="spellEnd"/>
      <w:r w:rsidRPr="001C4E72">
        <w:rPr>
          <w:rFonts w:ascii="Times New Roman" w:hAnsi="Times New Roman"/>
          <w:sz w:val="28"/>
          <w:szCs w:val="28"/>
          <w:lang w:val="uk-UA"/>
        </w:rPr>
        <w:t xml:space="preserve"> Л. Доцільність використання елементів важкої атлетики у тренувальному процесі дітей молодшого віку. С. 9-15. Режим доступу URL: </w:t>
      </w:r>
      <w:hyperlink r:id="rId23" w:history="1">
        <w:r w:rsidRPr="001C4E72">
          <w:rPr>
            <w:rStyle w:val="a3"/>
            <w:rFonts w:ascii="Times New Roman" w:hAnsi="Times New Roman"/>
            <w:sz w:val="28"/>
            <w:szCs w:val="28"/>
            <w:lang w:val="uk-UA"/>
          </w:rPr>
          <w:t>http://eprints.zu.edu.ua/35990/1/9-15.pdf</w:t>
        </w:r>
      </w:hyperlink>
      <w:r w:rsidRPr="001C4E72">
        <w:rPr>
          <w:rFonts w:ascii="Times New Roman" w:hAnsi="Times New Roman"/>
          <w:sz w:val="28"/>
          <w:szCs w:val="28"/>
          <w:lang w:val="uk-UA"/>
        </w:rPr>
        <w:t xml:space="preserve">. </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Гирьовий спорт : </w:t>
      </w:r>
      <w:proofErr w:type="spellStart"/>
      <w:r w:rsidRPr="001C4E72">
        <w:rPr>
          <w:rFonts w:ascii="Times New Roman" w:hAnsi="Times New Roman"/>
          <w:sz w:val="28"/>
          <w:szCs w:val="28"/>
          <w:lang w:val="uk-UA"/>
        </w:rPr>
        <w:t>навч</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прогр</w:t>
      </w:r>
      <w:proofErr w:type="spellEnd"/>
      <w:r w:rsidRPr="001C4E72">
        <w:rPr>
          <w:rFonts w:ascii="Times New Roman" w:hAnsi="Times New Roman"/>
          <w:sz w:val="28"/>
          <w:szCs w:val="28"/>
          <w:lang w:val="uk-UA"/>
        </w:rPr>
        <w:t xml:space="preserve">. для </w:t>
      </w:r>
      <w:proofErr w:type="spellStart"/>
      <w:r w:rsidRPr="001C4E72">
        <w:rPr>
          <w:rFonts w:ascii="Times New Roman" w:hAnsi="Times New Roman"/>
          <w:sz w:val="28"/>
          <w:szCs w:val="28"/>
          <w:lang w:val="uk-UA"/>
        </w:rPr>
        <w:t>дит</w:t>
      </w:r>
      <w:proofErr w:type="spellEnd"/>
      <w:r w:rsidRPr="001C4E72">
        <w:rPr>
          <w:rFonts w:ascii="Times New Roman" w:hAnsi="Times New Roman"/>
          <w:sz w:val="28"/>
          <w:szCs w:val="28"/>
          <w:lang w:val="uk-UA"/>
        </w:rPr>
        <w:t>.-</w:t>
      </w:r>
      <w:proofErr w:type="spellStart"/>
      <w:r w:rsidRPr="001C4E72">
        <w:rPr>
          <w:rFonts w:ascii="Times New Roman" w:hAnsi="Times New Roman"/>
          <w:sz w:val="28"/>
          <w:szCs w:val="28"/>
          <w:lang w:val="uk-UA"/>
        </w:rPr>
        <w:t>юнац</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шк</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спеціаліз</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дит</w:t>
      </w:r>
      <w:proofErr w:type="spellEnd"/>
      <w:r w:rsidRPr="001C4E72">
        <w:rPr>
          <w:rFonts w:ascii="Times New Roman" w:hAnsi="Times New Roman"/>
          <w:sz w:val="28"/>
          <w:szCs w:val="28"/>
          <w:lang w:val="uk-UA"/>
        </w:rPr>
        <w:t>.-</w:t>
      </w:r>
      <w:proofErr w:type="spellStart"/>
      <w:r w:rsidRPr="001C4E72">
        <w:rPr>
          <w:rFonts w:ascii="Times New Roman" w:hAnsi="Times New Roman"/>
          <w:sz w:val="28"/>
          <w:szCs w:val="28"/>
          <w:lang w:val="uk-UA"/>
        </w:rPr>
        <w:t>юнац</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шк</w:t>
      </w:r>
      <w:proofErr w:type="spellEnd"/>
      <w:r w:rsidRPr="001C4E72">
        <w:rPr>
          <w:rFonts w:ascii="Times New Roman" w:hAnsi="Times New Roman"/>
          <w:sz w:val="28"/>
          <w:szCs w:val="28"/>
          <w:lang w:val="uk-UA"/>
        </w:rPr>
        <w:t xml:space="preserve">. олімп. резерву / М-во України у справах </w:t>
      </w:r>
      <w:proofErr w:type="spellStart"/>
      <w:r w:rsidRPr="001C4E72">
        <w:rPr>
          <w:rFonts w:ascii="Times New Roman" w:hAnsi="Times New Roman"/>
          <w:sz w:val="28"/>
          <w:szCs w:val="28"/>
          <w:lang w:val="uk-UA"/>
        </w:rPr>
        <w:t>сімї</w:t>
      </w:r>
      <w:proofErr w:type="spellEnd"/>
      <w:r w:rsidRPr="001C4E72">
        <w:rPr>
          <w:rFonts w:ascii="Times New Roman" w:hAnsi="Times New Roman"/>
          <w:sz w:val="28"/>
          <w:szCs w:val="28"/>
          <w:lang w:val="uk-UA"/>
        </w:rPr>
        <w:t xml:space="preserve">, молоді та спорту, </w:t>
      </w:r>
      <w:proofErr w:type="spellStart"/>
      <w:r w:rsidRPr="001C4E72">
        <w:rPr>
          <w:rFonts w:ascii="Times New Roman" w:hAnsi="Times New Roman"/>
          <w:sz w:val="28"/>
          <w:szCs w:val="28"/>
          <w:lang w:val="uk-UA"/>
        </w:rPr>
        <w:t>Респ</w:t>
      </w:r>
      <w:proofErr w:type="spellEnd"/>
      <w:r w:rsidRPr="001C4E72">
        <w:rPr>
          <w:rFonts w:ascii="Times New Roman" w:hAnsi="Times New Roman"/>
          <w:sz w:val="28"/>
          <w:szCs w:val="28"/>
          <w:lang w:val="uk-UA"/>
        </w:rPr>
        <w:t xml:space="preserve">. наук. метод. </w:t>
      </w:r>
      <w:proofErr w:type="spellStart"/>
      <w:r w:rsidRPr="001C4E72">
        <w:rPr>
          <w:rFonts w:ascii="Times New Roman" w:hAnsi="Times New Roman"/>
          <w:sz w:val="28"/>
          <w:szCs w:val="28"/>
          <w:lang w:val="uk-UA"/>
        </w:rPr>
        <w:t>каб</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Федер</w:t>
      </w:r>
      <w:proofErr w:type="spellEnd"/>
      <w:r w:rsidRPr="001C4E72">
        <w:rPr>
          <w:rFonts w:ascii="Times New Roman" w:hAnsi="Times New Roman"/>
          <w:sz w:val="28"/>
          <w:szCs w:val="28"/>
          <w:lang w:val="uk-UA"/>
        </w:rPr>
        <w:t xml:space="preserve">. Гирьового спорту України // </w:t>
      </w:r>
      <w:proofErr w:type="spellStart"/>
      <w:r w:rsidRPr="001C4E72">
        <w:rPr>
          <w:rFonts w:ascii="Times New Roman" w:hAnsi="Times New Roman"/>
          <w:sz w:val="28"/>
          <w:szCs w:val="28"/>
          <w:lang w:val="uk-UA"/>
        </w:rPr>
        <w:t>підгот</w:t>
      </w:r>
      <w:proofErr w:type="spellEnd"/>
      <w:r w:rsidRPr="001C4E72">
        <w:rPr>
          <w:rFonts w:ascii="Times New Roman" w:hAnsi="Times New Roman"/>
          <w:sz w:val="28"/>
          <w:szCs w:val="28"/>
          <w:lang w:val="uk-UA"/>
        </w:rPr>
        <w:t>. Ю. В. Щербина.  К., 2010. 52 с.</w:t>
      </w:r>
    </w:p>
    <w:p w:rsidR="000B69CC" w:rsidRPr="001C4E72" w:rsidRDefault="000B69CC" w:rsidP="000B69CC">
      <w:pPr>
        <w:pStyle w:val="ac"/>
        <w:numPr>
          <w:ilvl w:val="0"/>
          <w:numId w:val="2"/>
        </w:numPr>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Горулєв</w:t>
      </w:r>
      <w:proofErr w:type="spellEnd"/>
      <w:r w:rsidRPr="001C4E72">
        <w:rPr>
          <w:rFonts w:ascii="Times New Roman" w:eastAsia="Times New Roman" w:hAnsi="Times New Roman"/>
          <w:sz w:val="28"/>
          <w:szCs w:val="28"/>
          <w:lang w:val="uk-UA" w:eastAsia="ru-RU"/>
        </w:rPr>
        <w:t xml:space="preserve"> П. С.,  Колов Д.В. Віково-кваліфікаційні зміни структури підготовленості </w:t>
      </w:r>
      <w:proofErr w:type="spellStart"/>
      <w:r w:rsidRPr="001C4E72">
        <w:rPr>
          <w:rFonts w:ascii="Times New Roman" w:eastAsia="Times New Roman" w:hAnsi="Times New Roman"/>
          <w:sz w:val="28"/>
          <w:szCs w:val="28"/>
          <w:lang w:val="uk-UA" w:eastAsia="ru-RU"/>
        </w:rPr>
        <w:t>важкоатлето</w:t>
      </w:r>
      <w:proofErr w:type="spellEnd"/>
      <w:r w:rsidRPr="001C4E72">
        <w:rPr>
          <w:rFonts w:ascii="Times New Roman" w:eastAsia="Times New Roman" w:hAnsi="Times New Roman"/>
          <w:sz w:val="28"/>
          <w:szCs w:val="28"/>
          <w:lang w:val="uk-UA" w:eastAsia="ru-RU"/>
        </w:rPr>
        <w:t xml:space="preserve">. Теорія и практика фізичної культури К: 2009.  66-69 с. </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Грибан</w:t>
      </w:r>
      <w:proofErr w:type="spellEnd"/>
      <w:r w:rsidRPr="001C4E72">
        <w:rPr>
          <w:rFonts w:ascii="Times New Roman" w:hAnsi="Times New Roman"/>
          <w:sz w:val="28"/>
          <w:szCs w:val="28"/>
          <w:lang w:val="uk-UA"/>
        </w:rPr>
        <w:t xml:space="preserve"> Г. П., Бойко Д. В., </w:t>
      </w:r>
      <w:proofErr w:type="spellStart"/>
      <w:r w:rsidRPr="001C4E72">
        <w:rPr>
          <w:rFonts w:ascii="Times New Roman" w:hAnsi="Times New Roman"/>
          <w:sz w:val="28"/>
          <w:szCs w:val="28"/>
          <w:lang w:val="uk-UA"/>
        </w:rPr>
        <w:t>Дзензелюк</w:t>
      </w:r>
      <w:proofErr w:type="spellEnd"/>
      <w:r w:rsidRPr="001C4E72">
        <w:rPr>
          <w:rFonts w:ascii="Times New Roman" w:hAnsi="Times New Roman"/>
          <w:sz w:val="28"/>
          <w:szCs w:val="28"/>
          <w:lang w:val="uk-UA"/>
        </w:rPr>
        <w:t xml:space="preserve"> Д. О.  Термінологічний словник з фізичної культури і спорту; за ред. Г. П. </w:t>
      </w:r>
      <w:proofErr w:type="spellStart"/>
      <w:r w:rsidRPr="001C4E72">
        <w:rPr>
          <w:rFonts w:ascii="Times New Roman" w:hAnsi="Times New Roman"/>
          <w:sz w:val="28"/>
          <w:szCs w:val="28"/>
          <w:lang w:val="uk-UA"/>
        </w:rPr>
        <w:t>Грибана</w:t>
      </w:r>
      <w:proofErr w:type="spellEnd"/>
      <w:r w:rsidRPr="001C4E72">
        <w:rPr>
          <w:rFonts w:ascii="Times New Roman" w:hAnsi="Times New Roman"/>
          <w:sz w:val="28"/>
          <w:szCs w:val="28"/>
          <w:lang w:val="uk-UA"/>
        </w:rPr>
        <w:t xml:space="preserve"> ; М-во освіти і науки України, Житомир. </w:t>
      </w:r>
      <w:proofErr w:type="spellStart"/>
      <w:r w:rsidRPr="001C4E72">
        <w:rPr>
          <w:rFonts w:ascii="Times New Roman" w:hAnsi="Times New Roman"/>
          <w:sz w:val="28"/>
          <w:szCs w:val="28"/>
          <w:lang w:val="uk-UA"/>
        </w:rPr>
        <w:t>нац</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агроекол</w:t>
      </w:r>
      <w:proofErr w:type="spellEnd"/>
      <w:r w:rsidRPr="001C4E72">
        <w:rPr>
          <w:rFonts w:ascii="Times New Roman" w:hAnsi="Times New Roman"/>
          <w:sz w:val="28"/>
          <w:szCs w:val="28"/>
          <w:lang w:val="uk-UA"/>
        </w:rPr>
        <w:t xml:space="preserve">. ун-т.  Житомир : Рута, 2016.  99 с. </w:t>
      </w:r>
      <w:proofErr w:type="spellStart"/>
      <w:r w:rsidRPr="001C4E72">
        <w:rPr>
          <w:rFonts w:ascii="Times New Roman" w:hAnsi="Times New Roman"/>
          <w:sz w:val="28"/>
          <w:szCs w:val="28"/>
          <w:lang w:val="uk-UA"/>
        </w:rPr>
        <w:t>Бібліогр</w:t>
      </w:r>
      <w:proofErr w:type="spellEnd"/>
      <w:r w:rsidRPr="001C4E72">
        <w:rPr>
          <w:rFonts w:ascii="Times New Roman" w:hAnsi="Times New Roman"/>
          <w:sz w:val="28"/>
          <w:szCs w:val="28"/>
          <w:lang w:val="uk-UA"/>
        </w:rPr>
        <w:t>.: с. 97–99. 10. В68046.</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Дворкін</w:t>
      </w:r>
      <w:proofErr w:type="spellEnd"/>
      <w:r w:rsidRPr="001C4E72">
        <w:rPr>
          <w:rFonts w:ascii="Times New Roman" w:hAnsi="Times New Roman"/>
          <w:sz w:val="28"/>
          <w:szCs w:val="28"/>
          <w:lang w:val="uk-UA"/>
        </w:rPr>
        <w:t xml:space="preserve"> Л.С. Важка атлетика: методика підготовки юного важкоатлета. Режим доступу URL:  https://stud.com.ua/173025/ </w:t>
      </w:r>
      <w:proofErr w:type="spellStart"/>
      <w:r w:rsidRPr="001C4E72">
        <w:rPr>
          <w:rFonts w:ascii="Times New Roman" w:hAnsi="Times New Roman"/>
          <w:sz w:val="28"/>
          <w:szCs w:val="28"/>
          <w:lang w:val="uk-UA"/>
        </w:rPr>
        <w:t>pedagogika</w:t>
      </w:r>
      <w:proofErr w:type="spellEnd"/>
      <w:r w:rsidRPr="001C4E72">
        <w:rPr>
          <w:rFonts w:ascii="Times New Roman" w:hAnsi="Times New Roman"/>
          <w:sz w:val="28"/>
          <w:szCs w:val="28"/>
          <w:lang w:val="uk-UA"/>
        </w:rPr>
        <w:t>/</w:t>
      </w:r>
      <w:proofErr w:type="spellStart"/>
      <w:r w:rsidRPr="001C4E72">
        <w:rPr>
          <w:rFonts w:ascii="Times New Roman" w:hAnsi="Times New Roman"/>
          <w:sz w:val="28"/>
          <w:szCs w:val="28"/>
          <w:lang w:val="uk-UA"/>
        </w:rPr>
        <w:t>vazhka_atletika_metodika_pidgotovki_yunogo_v</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azhkoatleta</w:t>
      </w:r>
      <w:proofErr w:type="spellEnd"/>
      <w:r w:rsidRPr="001C4E72">
        <w:rPr>
          <w:rFonts w:ascii="Times New Roman" w:hAnsi="Times New Roman"/>
          <w:sz w:val="28"/>
          <w:szCs w:val="28"/>
          <w:lang w:val="uk-UA"/>
        </w:rPr>
        <w:t xml:space="preserve"> 2018. </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Джим В. Ю. Дослідження рівня спеціальної підготовки юних важкоатлетів в підготовчому періоді </w:t>
      </w:r>
      <w:proofErr w:type="spellStart"/>
      <w:r w:rsidRPr="001C4E72">
        <w:rPr>
          <w:rFonts w:ascii="Times New Roman" w:hAnsi="Times New Roman"/>
          <w:sz w:val="28"/>
          <w:szCs w:val="28"/>
          <w:lang w:val="uk-UA"/>
        </w:rPr>
        <w:t>загальнопідготовчому</w:t>
      </w:r>
      <w:proofErr w:type="spellEnd"/>
      <w:r w:rsidRPr="001C4E72">
        <w:rPr>
          <w:rFonts w:ascii="Times New Roman" w:hAnsi="Times New Roman"/>
          <w:sz w:val="28"/>
          <w:szCs w:val="28"/>
          <w:lang w:val="uk-UA"/>
        </w:rPr>
        <w:t xml:space="preserve"> етапі з використанням різних методів </w:t>
      </w:r>
      <w:proofErr w:type="spellStart"/>
      <w:r w:rsidRPr="001C4E72">
        <w:rPr>
          <w:rFonts w:ascii="Times New Roman" w:hAnsi="Times New Roman"/>
          <w:sz w:val="28"/>
          <w:szCs w:val="28"/>
          <w:lang w:val="uk-UA"/>
        </w:rPr>
        <w:t>швидкісно</w:t>
      </w:r>
      <w:proofErr w:type="spellEnd"/>
      <w:r w:rsidRPr="001C4E72">
        <w:rPr>
          <w:rFonts w:ascii="Times New Roman" w:hAnsi="Times New Roman"/>
          <w:sz w:val="28"/>
          <w:szCs w:val="28"/>
          <w:lang w:val="uk-UA"/>
        </w:rPr>
        <w:t xml:space="preserve">-силової підготовки. Педагогіка, психологія та медико-біологічні проблеми фізичного виховання і спорту.  2015.  №9. С. 51–56. </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Джим В. Ю. Особливості тренувального процесу важкоатлетів на етапі попередньо-базової підготовки з використанням різних методів </w:t>
      </w:r>
      <w:proofErr w:type="spellStart"/>
      <w:r w:rsidRPr="001C4E72">
        <w:rPr>
          <w:rFonts w:ascii="Times New Roman" w:hAnsi="Times New Roman"/>
          <w:sz w:val="28"/>
          <w:szCs w:val="28"/>
          <w:lang w:val="uk-UA"/>
        </w:rPr>
        <w:t>швидкісно</w:t>
      </w:r>
      <w:proofErr w:type="spellEnd"/>
      <w:r w:rsidRPr="001C4E72">
        <w:rPr>
          <w:rFonts w:ascii="Times New Roman" w:hAnsi="Times New Roman"/>
          <w:sz w:val="28"/>
          <w:szCs w:val="28"/>
          <w:lang w:val="uk-UA"/>
        </w:rPr>
        <w:t xml:space="preserve">-силової підготовки. </w:t>
      </w:r>
      <w:proofErr w:type="spellStart"/>
      <w:r w:rsidRPr="001C4E72">
        <w:rPr>
          <w:rFonts w:ascii="Times New Roman" w:hAnsi="Times New Roman"/>
          <w:sz w:val="28"/>
          <w:szCs w:val="28"/>
          <w:lang w:val="uk-UA"/>
        </w:rPr>
        <w:t>Актуальные</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проблемы</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спортивных</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единоборств</w:t>
      </w:r>
      <w:proofErr w:type="spellEnd"/>
      <w:r w:rsidRPr="001C4E72">
        <w:rPr>
          <w:rFonts w:ascii="Times New Roman" w:hAnsi="Times New Roman"/>
          <w:sz w:val="28"/>
          <w:szCs w:val="28"/>
          <w:lang w:val="uk-UA"/>
        </w:rPr>
        <w:t xml:space="preserve"> в вузах. 2016. №12.  С. 76–79. </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Драга В.В. Важка атлетика:   Енциклопедія Сучасної України [Електронний ресурс]. К. : Інститут енциклопедичних досліджень НАН України, 2005.  Режим доступу: </w:t>
      </w:r>
      <w:hyperlink r:id="rId24" w:history="1">
        <w:r w:rsidRPr="001C4E72">
          <w:rPr>
            <w:rStyle w:val="a3"/>
            <w:rFonts w:ascii="Times New Roman" w:hAnsi="Times New Roman"/>
            <w:sz w:val="28"/>
            <w:szCs w:val="28"/>
            <w:lang w:val="uk-UA"/>
          </w:rPr>
          <w:t>https://esu.com.ua/article-32841</w:t>
        </w:r>
      </w:hyperlink>
      <w:r w:rsidRPr="001C4E72">
        <w:rPr>
          <w:rFonts w:ascii="Times New Roman" w:hAnsi="Times New Roman"/>
          <w:sz w:val="28"/>
          <w:szCs w:val="28"/>
          <w:lang w:val="uk-UA"/>
        </w:rPr>
        <w:t>.</w:t>
      </w:r>
    </w:p>
    <w:p w:rsidR="000B69CC" w:rsidRPr="001C4E72" w:rsidRDefault="000B69CC" w:rsidP="000B69CC">
      <w:pPr>
        <w:pStyle w:val="ac"/>
        <w:numPr>
          <w:ilvl w:val="0"/>
          <w:numId w:val="2"/>
        </w:numPr>
        <w:shd w:val="clear" w:color="auto" w:fill="FFFFFF"/>
        <w:spacing w:after="0" w:line="360" w:lineRule="auto"/>
        <w:jc w:val="both"/>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 </w:t>
      </w:r>
      <w:proofErr w:type="spellStart"/>
      <w:r w:rsidRPr="001C4E72">
        <w:rPr>
          <w:rFonts w:ascii="Times New Roman" w:hAnsi="Times New Roman"/>
          <w:sz w:val="28"/>
          <w:szCs w:val="28"/>
          <w:lang w:val="uk-UA"/>
        </w:rPr>
        <w:t>Дубовой</w:t>
      </w:r>
      <w:proofErr w:type="spellEnd"/>
      <w:r w:rsidRPr="001C4E72">
        <w:rPr>
          <w:rFonts w:ascii="Times New Roman" w:hAnsi="Times New Roman"/>
          <w:sz w:val="28"/>
          <w:szCs w:val="28"/>
          <w:lang w:val="uk-UA"/>
        </w:rPr>
        <w:t xml:space="preserve"> А. В.  Тренувальні навантаження </w:t>
      </w:r>
      <w:proofErr w:type="spellStart"/>
      <w:r w:rsidRPr="001C4E72">
        <w:rPr>
          <w:rFonts w:ascii="Times New Roman" w:hAnsi="Times New Roman"/>
          <w:sz w:val="28"/>
          <w:szCs w:val="28"/>
          <w:lang w:val="uk-UA"/>
        </w:rPr>
        <w:t>пауерліфтерів</w:t>
      </w:r>
      <w:proofErr w:type="spellEnd"/>
      <w:r w:rsidRPr="001C4E72">
        <w:rPr>
          <w:rFonts w:ascii="Times New Roman" w:hAnsi="Times New Roman"/>
          <w:sz w:val="28"/>
          <w:szCs w:val="28"/>
          <w:lang w:val="uk-UA"/>
        </w:rPr>
        <w:t xml:space="preserve"> високої кваліфікації у річному циклі підготовки Луганськ, 2013. </w:t>
      </w:r>
      <w:proofErr w:type="spellStart"/>
      <w:r w:rsidRPr="001C4E72">
        <w:rPr>
          <w:rFonts w:ascii="Times New Roman" w:hAnsi="Times New Roman"/>
          <w:sz w:val="28"/>
          <w:szCs w:val="28"/>
          <w:lang w:val="uk-UA"/>
        </w:rPr>
        <w:t>Probleme</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actuale</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privind</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lastRenderedPageBreak/>
        <w:t>perfectionarea</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sistemului</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de</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invätämint</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in</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domeniul</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culturii</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fizice</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Chisinãu</w:t>
      </w:r>
      <w:proofErr w:type="spellEnd"/>
      <w:r w:rsidRPr="001C4E72">
        <w:rPr>
          <w:rFonts w:ascii="Times New Roman" w:hAnsi="Times New Roman"/>
          <w:sz w:val="28"/>
          <w:szCs w:val="28"/>
          <w:lang w:val="uk-UA"/>
        </w:rPr>
        <w:t xml:space="preserve"> : </w:t>
      </w:r>
      <w:proofErr w:type="spellStart"/>
      <w:r w:rsidRPr="001C4E72">
        <w:rPr>
          <w:rFonts w:ascii="Times New Roman" w:hAnsi="Times New Roman"/>
          <w:sz w:val="28"/>
          <w:szCs w:val="28"/>
          <w:lang w:val="uk-UA"/>
        </w:rPr>
        <w:t>Editura</w:t>
      </w:r>
      <w:proofErr w:type="spellEnd"/>
      <w:r w:rsidRPr="001C4E72">
        <w:rPr>
          <w:rFonts w:ascii="Times New Roman" w:hAnsi="Times New Roman"/>
          <w:sz w:val="28"/>
          <w:szCs w:val="28"/>
          <w:lang w:val="uk-UA"/>
        </w:rPr>
        <w:t xml:space="preserve"> USEFS, 2013. P. 456 – 458.</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Жамардій</w:t>
      </w:r>
      <w:proofErr w:type="spellEnd"/>
      <w:r w:rsidRPr="001C4E72">
        <w:rPr>
          <w:rFonts w:ascii="Times New Roman" w:hAnsi="Times New Roman"/>
          <w:sz w:val="28"/>
          <w:szCs w:val="28"/>
          <w:lang w:val="uk-UA"/>
        </w:rPr>
        <w:t xml:space="preserve"> В. Спеціальні знання з </w:t>
      </w:r>
      <w:proofErr w:type="spellStart"/>
      <w:r w:rsidRPr="001C4E72">
        <w:rPr>
          <w:rFonts w:ascii="Times New Roman" w:hAnsi="Times New Roman"/>
          <w:sz w:val="28"/>
          <w:szCs w:val="28"/>
          <w:lang w:val="uk-UA"/>
        </w:rPr>
        <w:t>пауерліфтингу</w:t>
      </w:r>
      <w:proofErr w:type="spellEnd"/>
      <w:r w:rsidRPr="001C4E72">
        <w:rPr>
          <w:rFonts w:ascii="Times New Roman" w:hAnsi="Times New Roman"/>
          <w:sz w:val="28"/>
          <w:szCs w:val="28"/>
          <w:lang w:val="uk-UA"/>
        </w:rPr>
        <w:t xml:space="preserve"> як фактор підвищення навчально-тренувальної діяльності студентів. Витоки педагогічної майстерності. 2012. </w:t>
      </w:r>
      <w:proofErr w:type="spellStart"/>
      <w:r w:rsidRPr="001C4E72">
        <w:rPr>
          <w:rFonts w:ascii="Times New Roman" w:hAnsi="Times New Roman"/>
          <w:sz w:val="28"/>
          <w:szCs w:val="28"/>
          <w:lang w:val="uk-UA"/>
        </w:rPr>
        <w:t>Вип</w:t>
      </w:r>
      <w:proofErr w:type="spellEnd"/>
      <w:r w:rsidRPr="001C4E72">
        <w:rPr>
          <w:rFonts w:ascii="Times New Roman" w:hAnsi="Times New Roman"/>
          <w:sz w:val="28"/>
          <w:szCs w:val="28"/>
          <w:lang w:val="uk-UA"/>
        </w:rPr>
        <w:t>. 10. с. 101-104.</w:t>
      </w:r>
    </w:p>
    <w:p w:rsidR="000B69CC" w:rsidRPr="001C4E72" w:rsidRDefault="000B69CC" w:rsidP="000B69CC">
      <w:pPr>
        <w:pStyle w:val="ac"/>
        <w:numPr>
          <w:ilvl w:val="0"/>
          <w:numId w:val="2"/>
        </w:numPr>
        <w:shd w:val="clear" w:color="auto" w:fill="FFFFFF"/>
        <w:spacing w:after="0" w:line="360" w:lineRule="auto"/>
        <w:rPr>
          <w:rFonts w:ascii="Times New Roman" w:hAnsi="Times New Roman"/>
          <w:sz w:val="28"/>
          <w:szCs w:val="28"/>
          <w:lang w:val="uk-UA"/>
        </w:rPr>
      </w:pPr>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Іполітов</w:t>
      </w:r>
      <w:proofErr w:type="spellEnd"/>
      <w:r w:rsidRPr="001C4E72">
        <w:rPr>
          <w:rFonts w:ascii="Times New Roman" w:hAnsi="Times New Roman"/>
          <w:sz w:val="28"/>
          <w:szCs w:val="28"/>
          <w:lang w:val="uk-UA"/>
        </w:rPr>
        <w:t xml:space="preserve"> Н. С. Дослідження прогностичної значимості </w:t>
      </w:r>
      <w:proofErr w:type="spellStart"/>
      <w:r w:rsidRPr="001C4E72">
        <w:rPr>
          <w:rFonts w:ascii="Times New Roman" w:hAnsi="Times New Roman"/>
          <w:sz w:val="28"/>
          <w:szCs w:val="28"/>
          <w:lang w:val="uk-UA"/>
        </w:rPr>
        <w:t>швидкісно</w:t>
      </w:r>
      <w:proofErr w:type="spellEnd"/>
      <w:r w:rsidRPr="001C4E72">
        <w:rPr>
          <w:rFonts w:ascii="Times New Roman" w:hAnsi="Times New Roman"/>
          <w:sz w:val="28"/>
          <w:szCs w:val="28"/>
          <w:lang w:val="uk-UA"/>
        </w:rPr>
        <w:t xml:space="preserve">-силових та силових якостей у підлітків при відборі для занять тяжкою атлетикою: </w:t>
      </w:r>
      <w:proofErr w:type="spellStart"/>
      <w:r w:rsidRPr="001C4E72">
        <w:rPr>
          <w:rFonts w:ascii="Times New Roman" w:hAnsi="Times New Roman"/>
          <w:sz w:val="28"/>
          <w:szCs w:val="28"/>
          <w:lang w:val="uk-UA"/>
        </w:rPr>
        <w:t>Автореф</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канд</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дис</w:t>
      </w:r>
      <w:proofErr w:type="spellEnd"/>
      <w:r w:rsidRPr="001C4E72">
        <w:rPr>
          <w:rFonts w:ascii="Times New Roman" w:hAnsi="Times New Roman"/>
          <w:sz w:val="28"/>
          <w:szCs w:val="28"/>
          <w:lang w:val="uk-UA"/>
        </w:rPr>
        <w:t xml:space="preserve">. /Н. С. </w:t>
      </w:r>
      <w:proofErr w:type="spellStart"/>
      <w:r w:rsidRPr="001C4E72">
        <w:rPr>
          <w:rFonts w:ascii="Times New Roman" w:hAnsi="Times New Roman"/>
          <w:sz w:val="28"/>
          <w:szCs w:val="28"/>
          <w:lang w:val="uk-UA"/>
        </w:rPr>
        <w:t>Іполітов</w:t>
      </w:r>
      <w:proofErr w:type="spellEnd"/>
      <w:r w:rsidRPr="001C4E72">
        <w:rPr>
          <w:rFonts w:ascii="Times New Roman" w:hAnsi="Times New Roman"/>
          <w:sz w:val="28"/>
          <w:szCs w:val="28"/>
          <w:lang w:val="uk-UA"/>
        </w:rPr>
        <w:t>. Л. 1975. 22 с.</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Канунова Л. Визначення кореляційного взаємозв’язку між показниками змагальних і спеціальних вправ та </w:t>
      </w:r>
      <w:proofErr w:type="spellStart"/>
      <w:r w:rsidRPr="001C4E72">
        <w:rPr>
          <w:rFonts w:ascii="Times New Roman" w:hAnsi="Times New Roman"/>
          <w:sz w:val="28"/>
          <w:szCs w:val="28"/>
          <w:lang w:val="uk-UA"/>
        </w:rPr>
        <w:t>морфофункціональними</w:t>
      </w:r>
      <w:proofErr w:type="spellEnd"/>
      <w:r w:rsidRPr="001C4E72">
        <w:rPr>
          <w:rFonts w:ascii="Times New Roman" w:hAnsi="Times New Roman"/>
          <w:sz w:val="28"/>
          <w:szCs w:val="28"/>
          <w:lang w:val="uk-UA"/>
        </w:rPr>
        <w:t xml:space="preserve"> показниками у </w:t>
      </w:r>
      <w:proofErr w:type="spellStart"/>
      <w:r w:rsidRPr="001C4E72">
        <w:rPr>
          <w:rFonts w:ascii="Times New Roman" w:hAnsi="Times New Roman"/>
          <w:sz w:val="28"/>
          <w:szCs w:val="28"/>
          <w:lang w:val="uk-UA"/>
        </w:rPr>
        <w:t>гирьовичьок</w:t>
      </w:r>
      <w:proofErr w:type="spellEnd"/>
      <w:r w:rsidRPr="001C4E72">
        <w:rPr>
          <w:rFonts w:ascii="Times New Roman" w:hAnsi="Times New Roman"/>
          <w:sz w:val="28"/>
          <w:szCs w:val="28"/>
          <w:lang w:val="uk-UA"/>
        </w:rPr>
        <w:t xml:space="preserve"> 12-15 років. Слобожанський </w:t>
      </w:r>
      <w:proofErr w:type="spellStart"/>
      <w:r w:rsidRPr="001C4E72">
        <w:rPr>
          <w:rFonts w:ascii="Times New Roman" w:hAnsi="Times New Roman"/>
          <w:sz w:val="28"/>
          <w:szCs w:val="28"/>
          <w:lang w:val="uk-UA"/>
        </w:rPr>
        <w:t>науковоспортивний</w:t>
      </w:r>
      <w:proofErr w:type="spellEnd"/>
      <w:r w:rsidRPr="001C4E72">
        <w:rPr>
          <w:rFonts w:ascii="Times New Roman" w:hAnsi="Times New Roman"/>
          <w:sz w:val="28"/>
          <w:szCs w:val="28"/>
          <w:lang w:val="uk-UA"/>
        </w:rPr>
        <w:t xml:space="preserve"> вісник.  2020.  №2.  С. 119–135. </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Керкіра В. І., Сокирко О. С., Понаморьов В. О. Теорія та методика підготовки спортсменів: </w:t>
      </w:r>
      <w:proofErr w:type="spellStart"/>
      <w:r w:rsidRPr="001C4E72">
        <w:rPr>
          <w:rFonts w:ascii="Times New Roman" w:hAnsi="Times New Roman"/>
          <w:sz w:val="28"/>
          <w:szCs w:val="28"/>
          <w:lang w:val="uk-UA"/>
        </w:rPr>
        <w:t>навч</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посіб</w:t>
      </w:r>
      <w:proofErr w:type="spellEnd"/>
      <w:r w:rsidRPr="001C4E72">
        <w:rPr>
          <w:rFonts w:ascii="Times New Roman" w:hAnsi="Times New Roman"/>
          <w:sz w:val="28"/>
          <w:szCs w:val="28"/>
          <w:lang w:val="uk-UA"/>
        </w:rPr>
        <w:t xml:space="preserve">. М-во освіти і науки України, </w:t>
      </w:r>
      <w:proofErr w:type="spellStart"/>
      <w:r w:rsidRPr="001C4E72">
        <w:rPr>
          <w:rFonts w:ascii="Times New Roman" w:hAnsi="Times New Roman"/>
          <w:sz w:val="28"/>
          <w:szCs w:val="28"/>
          <w:lang w:val="uk-UA"/>
        </w:rPr>
        <w:t>Запоріз</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нац</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техн</w:t>
      </w:r>
      <w:proofErr w:type="spellEnd"/>
      <w:r w:rsidRPr="001C4E72">
        <w:rPr>
          <w:rFonts w:ascii="Times New Roman" w:hAnsi="Times New Roman"/>
          <w:sz w:val="28"/>
          <w:szCs w:val="28"/>
          <w:lang w:val="uk-UA"/>
        </w:rPr>
        <w:t xml:space="preserve">. ун-т.  Запоріжжя : ЗНТУ, 2014.  148 с.  </w:t>
      </w:r>
      <w:proofErr w:type="spellStart"/>
      <w:r w:rsidRPr="001C4E72">
        <w:rPr>
          <w:rFonts w:ascii="Times New Roman" w:hAnsi="Times New Roman"/>
          <w:sz w:val="28"/>
          <w:szCs w:val="28"/>
          <w:lang w:val="uk-UA"/>
        </w:rPr>
        <w:t>Бібліогр</w:t>
      </w:r>
      <w:proofErr w:type="spellEnd"/>
      <w:r w:rsidRPr="001C4E72">
        <w:rPr>
          <w:rFonts w:ascii="Times New Roman" w:hAnsi="Times New Roman"/>
          <w:sz w:val="28"/>
          <w:szCs w:val="28"/>
          <w:lang w:val="uk-UA"/>
        </w:rPr>
        <w:t>.: с. 141–143.</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Коваль О. Важка атлетика: метод. розробка з </w:t>
      </w:r>
      <w:proofErr w:type="spellStart"/>
      <w:r w:rsidRPr="001C4E72">
        <w:rPr>
          <w:rFonts w:ascii="Times New Roman" w:hAnsi="Times New Roman"/>
          <w:sz w:val="28"/>
          <w:szCs w:val="28"/>
          <w:lang w:val="uk-UA"/>
        </w:rPr>
        <w:t>англ</w:t>
      </w:r>
      <w:proofErr w:type="spellEnd"/>
      <w:r w:rsidRPr="001C4E72">
        <w:rPr>
          <w:rFonts w:ascii="Times New Roman" w:hAnsi="Times New Roman"/>
          <w:sz w:val="28"/>
          <w:szCs w:val="28"/>
          <w:lang w:val="uk-UA"/>
        </w:rPr>
        <w:t xml:space="preserve">. мови для сам. та </w:t>
      </w:r>
      <w:proofErr w:type="spellStart"/>
      <w:r w:rsidRPr="001C4E72">
        <w:rPr>
          <w:rFonts w:ascii="Times New Roman" w:hAnsi="Times New Roman"/>
          <w:sz w:val="28"/>
          <w:szCs w:val="28"/>
          <w:lang w:val="uk-UA"/>
        </w:rPr>
        <w:t>ауд</w:t>
      </w:r>
      <w:proofErr w:type="spellEnd"/>
      <w:r w:rsidRPr="001C4E72">
        <w:rPr>
          <w:rFonts w:ascii="Times New Roman" w:hAnsi="Times New Roman"/>
          <w:sz w:val="28"/>
          <w:szCs w:val="28"/>
          <w:lang w:val="uk-UA"/>
        </w:rPr>
        <w:t xml:space="preserve">. роботи з теми "Спортивна спеціалізація" для </w:t>
      </w:r>
      <w:proofErr w:type="spellStart"/>
      <w:r w:rsidRPr="001C4E72">
        <w:rPr>
          <w:rFonts w:ascii="Times New Roman" w:hAnsi="Times New Roman"/>
          <w:sz w:val="28"/>
          <w:szCs w:val="28"/>
          <w:lang w:val="uk-UA"/>
        </w:rPr>
        <w:t>студ</w:t>
      </w:r>
      <w:proofErr w:type="spellEnd"/>
      <w:r w:rsidRPr="001C4E72">
        <w:rPr>
          <w:rFonts w:ascii="Times New Roman" w:hAnsi="Times New Roman"/>
          <w:sz w:val="28"/>
          <w:szCs w:val="28"/>
          <w:lang w:val="uk-UA"/>
        </w:rPr>
        <w:t xml:space="preserve">. III курсу денної та заочної форми навчання за напрямами підготовки "Фізичне виховання" та "Спорт". Львів : ФОП </w:t>
      </w:r>
      <w:proofErr w:type="spellStart"/>
      <w:r w:rsidRPr="001C4E72">
        <w:rPr>
          <w:rFonts w:ascii="Times New Roman" w:hAnsi="Times New Roman"/>
          <w:sz w:val="28"/>
          <w:szCs w:val="28"/>
          <w:lang w:val="uk-UA"/>
        </w:rPr>
        <w:t>Квятковський</w:t>
      </w:r>
      <w:proofErr w:type="spellEnd"/>
      <w:r w:rsidRPr="001C4E72">
        <w:rPr>
          <w:rFonts w:ascii="Times New Roman" w:hAnsi="Times New Roman"/>
          <w:sz w:val="28"/>
          <w:szCs w:val="28"/>
          <w:lang w:val="uk-UA"/>
        </w:rPr>
        <w:t xml:space="preserve"> В. С., 2013. 19 с. </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proofErr w:type="spellStart"/>
      <w:r w:rsidRPr="001C4E72">
        <w:rPr>
          <w:rFonts w:ascii="Times New Roman" w:hAnsi="Times New Roman"/>
          <w:sz w:val="28"/>
          <w:szCs w:val="28"/>
          <w:lang w:val="uk-UA"/>
        </w:rPr>
        <w:t>Круцевич</w:t>
      </w:r>
      <w:proofErr w:type="spellEnd"/>
      <w:r w:rsidRPr="001C4E72">
        <w:rPr>
          <w:rFonts w:ascii="Times New Roman" w:hAnsi="Times New Roman"/>
          <w:sz w:val="28"/>
          <w:szCs w:val="28"/>
          <w:lang w:val="uk-UA"/>
        </w:rPr>
        <w:t xml:space="preserve"> Т.Ю. Теорія і методика фізичного виховання. Київ : Олімпійська література. 2012. 391 с. </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Круцевич</w:t>
      </w:r>
      <w:proofErr w:type="spellEnd"/>
      <w:r w:rsidRPr="001C4E72">
        <w:rPr>
          <w:rFonts w:ascii="Times New Roman" w:hAnsi="Times New Roman"/>
          <w:sz w:val="28"/>
          <w:szCs w:val="28"/>
          <w:lang w:val="uk-UA"/>
        </w:rPr>
        <w:t xml:space="preserve"> Т.Ю.,  Л.П. </w:t>
      </w:r>
      <w:proofErr w:type="spellStart"/>
      <w:r w:rsidRPr="001C4E72">
        <w:rPr>
          <w:rFonts w:ascii="Times New Roman" w:hAnsi="Times New Roman"/>
          <w:sz w:val="28"/>
          <w:szCs w:val="28"/>
          <w:lang w:val="uk-UA"/>
        </w:rPr>
        <w:t>Пилипей</w:t>
      </w:r>
      <w:proofErr w:type="spellEnd"/>
      <w:r w:rsidRPr="001C4E72">
        <w:rPr>
          <w:rFonts w:ascii="Times New Roman" w:hAnsi="Times New Roman"/>
          <w:sz w:val="28"/>
          <w:szCs w:val="28"/>
          <w:lang w:val="uk-UA"/>
        </w:rPr>
        <w:t xml:space="preserve"> Актуальність сучасних силових видів спорту для системи </w:t>
      </w:r>
      <w:proofErr w:type="spellStart"/>
      <w:r w:rsidRPr="001C4E72">
        <w:rPr>
          <w:rFonts w:ascii="Times New Roman" w:hAnsi="Times New Roman"/>
          <w:sz w:val="28"/>
          <w:szCs w:val="28"/>
          <w:lang w:val="uk-UA"/>
        </w:rPr>
        <w:t>професійно</w:t>
      </w:r>
      <w:proofErr w:type="spellEnd"/>
      <w:r w:rsidRPr="001C4E72">
        <w:rPr>
          <w:rFonts w:ascii="Times New Roman" w:hAnsi="Times New Roman"/>
          <w:sz w:val="28"/>
          <w:szCs w:val="28"/>
          <w:lang w:val="uk-UA"/>
        </w:rPr>
        <w:t>-прикладної фізичної підготовки у вузі. Спортивний вісник Придніпров'я.  2006. № 2.  с. 51-55.</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Куценко Я. Г. Важка атлетика /Я. Г. Куценко. – Київ: Молодь,1962. – 34 с.</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proofErr w:type="spellStart"/>
      <w:r w:rsidRPr="001C4E72">
        <w:rPr>
          <w:rFonts w:ascii="Times New Roman" w:hAnsi="Times New Roman"/>
          <w:sz w:val="28"/>
          <w:szCs w:val="28"/>
          <w:lang w:val="uk-UA"/>
        </w:rPr>
        <w:t>Лапутин</w:t>
      </w:r>
      <w:proofErr w:type="spellEnd"/>
      <w:r w:rsidRPr="001C4E72">
        <w:rPr>
          <w:rFonts w:ascii="Times New Roman" w:hAnsi="Times New Roman"/>
          <w:sz w:val="28"/>
          <w:szCs w:val="28"/>
          <w:lang w:val="uk-UA"/>
        </w:rPr>
        <w:t xml:space="preserve"> А. Н. </w:t>
      </w:r>
      <w:proofErr w:type="spellStart"/>
      <w:r w:rsidRPr="001C4E72">
        <w:rPr>
          <w:rFonts w:ascii="Times New Roman" w:hAnsi="Times New Roman"/>
          <w:sz w:val="28"/>
          <w:szCs w:val="28"/>
          <w:lang w:val="uk-UA"/>
        </w:rPr>
        <w:t>Атлетическая</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гимнастика</w:t>
      </w:r>
      <w:proofErr w:type="spellEnd"/>
      <w:r w:rsidRPr="001C4E72">
        <w:rPr>
          <w:rFonts w:ascii="Times New Roman" w:hAnsi="Times New Roman"/>
          <w:sz w:val="28"/>
          <w:szCs w:val="28"/>
          <w:lang w:val="uk-UA"/>
        </w:rPr>
        <w:t xml:space="preserve"> К. : Здоров’я, 1990. 176 с. 8. </w:t>
      </w:r>
      <w:proofErr w:type="spellStart"/>
      <w:r w:rsidRPr="001C4E72">
        <w:rPr>
          <w:rFonts w:ascii="Times New Roman" w:hAnsi="Times New Roman"/>
          <w:sz w:val="28"/>
          <w:szCs w:val="28"/>
          <w:lang w:val="uk-UA"/>
        </w:rPr>
        <w:t>Управление</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тренировочным</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процессом</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тяжелоатлетов</w:t>
      </w:r>
      <w:proofErr w:type="spellEnd"/>
      <w:r w:rsidRPr="001C4E72">
        <w:rPr>
          <w:rFonts w:ascii="Times New Roman" w:hAnsi="Times New Roman"/>
          <w:sz w:val="28"/>
          <w:szCs w:val="28"/>
          <w:lang w:val="uk-UA"/>
        </w:rPr>
        <w:t xml:space="preserve">  К. : </w:t>
      </w:r>
      <w:proofErr w:type="spellStart"/>
      <w:r w:rsidRPr="001C4E72">
        <w:rPr>
          <w:rFonts w:ascii="Times New Roman" w:hAnsi="Times New Roman"/>
          <w:sz w:val="28"/>
          <w:szCs w:val="28"/>
          <w:lang w:val="uk-UA"/>
        </w:rPr>
        <w:t>Здоровье</w:t>
      </w:r>
      <w:proofErr w:type="spellEnd"/>
      <w:r w:rsidRPr="001C4E72">
        <w:rPr>
          <w:rFonts w:ascii="Times New Roman" w:hAnsi="Times New Roman"/>
          <w:sz w:val="28"/>
          <w:szCs w:val="28"/>
          <w:lang w:val="uk-UA"/>
        </w:rPr>
        <w:t xml:space="preserve">, 1982.  120 с. </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Матвієнко Аліса Петрівна студент </w:t>
      </w:r>
      <w:proofErr w:type="spellStart"/>
      <w:r w:rsidRPr="001C4E72">
        <w:rPr>
          <w:rFonts w:ascii="Times New Roman" w:hAnsi="Times New Roman"/>
          <w:sz w:val="28"/>
          <w:szCs w:val="28"/>
          <w:lang w:val="uk-UA"/>
        </w:rPr>
        <w:t>Ляшевич</w:t>
      </w:r>
      <w:proofErr w:type="spellEnd"/>
      <w:r w:rsidRPr="001C4E72">
        <w:rPr>
          <w:rFonts w:ascii="Times New Roman" w:hAnsi="Times New Roman"/>
          <w:sz w:val="28"/>
          <w:szCs w:val="28"/>
          <w:lang w:val="uk-UA"/>
        </w:rPr>
        <w:t xml:space="preserve"> Альона Михайлівна Проблеми допінгу в спорті. </w:t>
      </w:r>
      <w:proofErr w:type="spellStart"/>
      <w:r w:rsidRPr="001C4E72">
        <w:rPr>
          <w:rFonts w:ascii="Times New Roman" w:hAnsi="Times New Roman"/>
          <w:sz w:val="28"/>
          <w:szCs w:val="28"/>
          <w:lang w:val="uk-UA"/>
        </w:rPr>
        <w:t>к.б.н</w:t>
      </w:r>
      <w:proofErr w:type="spellEnd"/>
      <w:r w:rsidRPr="001C4E72">
        <w:rPr>
          <w:rFonts w:ascii="Times New Roman" w:hAnsi="Times New Roman"/>
          <w:sz w:val="28"/>
          <w:szCs w:val="28"/>
          <w:lang w:val="uk-UA"/>
        </w:rPr>
        <w:t>., доцент, старший викладач кафедри медико-</w:t>
      </w:r>
      <w:r w:rsidRPr="001C4E72">
        <w:rPr>
          <w:rFonts w:ascii="Times New Roman" w:hAnsi="Times New Roman"/>
          <w:sz w:val="28"/>
          <w:szCs w:val="28"/>
          <w:lang w:val="uk-UA"/>
        </w:rPr>
        <w:lastRenderedPageBreak/>
        <w:t>біологічних дисциплін Житомирський державний університет імені Івана Франка м. Житомир, Україна.</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Олешко В. Теорія та методика тренерської діяльності у важкій атлетиці. Київ: Олімпійська література, 2018.  332 с. (Національний університет фізичного виховання і спорту). </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Олешко В.Г. Важка атлетика. Навчальна програма для </w:t>
      </w:r>
      <w:proofErr w:type="spellStart"/>
      <w:r w:rsidRPr="001C4E72">
        <w:rPr>
          <w:rFonts w:ascii="Times New Roman" w:hAnsi="Times New Roman"/>
          <w:sz w:val="28"/>
          <w:szCs w:val="28"/>
          <w:lang w:val="uk-UA"/>
        </w:rPr>
        <w:t>дитячоюнацьких</w:t>
      </w:r>
      <w:proofErr w:type="spellEnd"/>
      <w:r w:rsidRPr="001C4E72">
        <w:rPr>
          <w:rFonts w:ascii="Times New Roman" w:hAnsi="Times New Roman"/>
          <w:sz w:val="28"/>
          <w:szCs w:val="28"/>
          <w:lang w:val="uk-UA"/>
        </w:rPr>
        <w:t xml:space="preserve"> спортивних шкіл, спеціалізованих дитячо-юнацьких спортивних шкіл олімпійського резерву, училищ олімпійського резерву та шкіл вищої спортивної майстерності К.: Держслужба молоді та спорту України, НОК, ФВА України, 2011.  80 с.</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Олешко В.Г. Моделювання процесу підготовки та відбір спортсменів у силових видах спорту. Монографія.  К.:ДМП „</w:t>
      </w:r>
      <w:proofErr w:type="spellStart"/>
      <w:r w:rsidRPr="001C4E72">
        <w:rPr>
          <w:rFonts w:ascii="Times New Roman" w:hAnsi="Times New Roman"/>
          <w:sz w:val="28"/>
          <w:szCs w:val="28"/>
          <w:lang w:val="uk-UA"/>
        </w:rPr>
        <w:t>Полімед</w:t>
      </w:r>
      <w:proofErr w:type="spellEnd"/>
      <w:r w:rsidRPr="001C4E72">
        <w:rPr>
          <w:rFonts w:ascii="Times New Roman" w:hAnsi="Times New Roman"/>
          <w:sz w:val="28"/>
          <w:szCs w:val="28"/>
          <w:lang w:val="uk-UA"/>
        </w:rPr>
        <w:t>” 2005. 254 с.</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Олешко В.Г. Моделювання, відбір та орієнтація підготовки спортсменів у силових видах спорту Київ: ДІА. 2019. 252 с.</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Олешко В.Г., </w:t>
      </w:r>
      <w:proofErr w:type="spellStart"/>
      <w:r w:rsidRPr="001C4E72">
        <w:rPr>
          <w:rFonts w:ascii="Times New Roman" w:hAnsi="Times New Roman"/>
          <w:sz w:val="28"/>
          <w:szCs w:val="28"/>
          <w:lang w:val="uk-UA"/>
        </w:rPr>
        <w:t>Лобко</w:t>
      </w:r>
      <w:proofErr w:type="spellEnd"/>
      <w:r w:rsidRPr="001C4E72">
        <w:rPr>
          <w:rFonts w:ascii="Times New Roman" w:hAnsi="Times New Roman"/>
          <w:sz w:val="28"/>
          <w:szCs w:val="28"/>
          <w:lang w:val="uk-UA"/>
        </w:rPr>
        <w:t xml:space="preserve"> Б.М, Ткаченко К.В. Важка атлетика. Навчальна програма для ДЮСШ, СДЮСШОР, ШВМ та спеціалізованих навчальних закладів спортивного профілю. К 2018р. 91 с. </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Олешко, Валентин Григорович. Підготовка спортсменів у силових видах спорту Київ. : ДІА, 2011. 442, [1] с. : </w:t>
      </w:r>
      <w:proofErr w:type="spellStart"/>
      <w:r w:rsidRPr="001C4E72">
        <w:rPr>
          <w:rFonts w:ascii="Times New Roman" w:hAnsi="Times New Roman"/>
          <w:sz w:val="28"/>
          <w:szCs w:val="28"/>
          <w:lang w:val="uk-UA"/>
        </w:rPr>
        <w:t>іл</w:t>
      </w:r>
      <w:proofErr w:type="spellEnd"/>
      <w:r w:rsidRPr="001C4E72">
        <w:rPr>
          <w:rFonts w:ascii="Times New Roman" w:hAnsi="Times New Roman"/>
          <w:sz w:val="28"/>
          <w:szCs w:val="28"/>
          <w:lang w:val="uk-UA"/>
        </w:rPr>
        <w:t xml:space="preserve">., табл.  </w:t>
      </w:r>
      <w:proofErr w:type="spellStart"/>
      <w:r w:rsidRPr="001C4E72">
        <w:rPr>
          <w:rFonts w:ascii="Times New Roman" w:hAnsi="Times New Roman"/>
          <w:sz w:val="28"/>
          <w:szCs w:val="28"/>
          <w:lang w:val="uk-UA"/>
        </w:rPr>
        <w:t>Бібліогр</w:t>
      </w:r>
      <w:proofErr w:type="spellEnd"/>
      <w:r w:rsidRPr="001C4E72">
        <w:rPr>
          <w:rFonts w:ascii="Times New Roman" w:hAnsi="Times New Roman"/>
          <w:sz w:val="28"/>
          <w:szCs w:val="28"/>
          <w:lang w:val="uk-UA"/>
        </w:rPr>
        <w:t>.: с. 437-443.</w:t>
      </w:r>
    </w:p>
    <w:p w:rsidR="000B69CC" w:rsidRPr="001C4E72" w:rsidRDefault="000B69CC" w:rsidP="000B69CC">
      <w:pPr>
        <w:pStyle w:val="ac"/>
        <w:numPr>
          <w:ilvl w:val="0"/>
          <w:numId w:val="2"/>
        </w:numPr>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Олійник Н.А., </w:t>
      </w:r>
      <w:proofErr w:type="spellStart"/>
      <w:r w:rsidRPr="001C4E72">
        <w:rPr>
          <w:rFonts w:ascii="Times New Roman" w:hAnsi="Times New Roman"/>
          <w:sz w:val="28"/>
          <w:szCs w:val="28"/>
          <w:lang w:val="uk-UA"/>
        </w:rPr>
        <w:t>Дуржинська</w:t>
      </w:r>
      <w:proofErr w:type="spellEnd"/>
      <w:r w:rsidRPr="001C4E72">
        <w:rPr>
          <w:rFonts w:ascii="Times New Roman" w:hAnsi="Times New Roman"/>
          <w:sz w:val="28"/>
          <w:szCs w:val="28"/>
          <w:lang w:val="uk-UA"/>
        </w:rPr>
        <w:t xml:space="preserve"> О.О., Рудницький В.Б. Фізичне виховання. Атлетичні види спорту. Навчальний посібник з фізичного виховання для вищих навчальних закладів. Вінниця: ВНАУ, 2020. 283 с.</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Олійник Н.А., </w:t>
      </w:r>
      <w:proofErr w:type="spellStart"/>
      <w:r w:rsidRPr="001C4E72">
        <w:rPr>
          <w:rFonts w:ascii="Times New Roman" w:hAnsi="Times New Roman"/>
          <w:sz w:val="28"/>
          <w:szCs w:val="28"/>
          <w:lang w:val="uk-UA"/>
        </w:rPr>
        <w:t>Дуржинська</w:t>
      </w:r>
      <w:proofErr w:type="spellEnd"/>
      <w:r w:rsidRPr="001C4E72">
        <w:rPr>
          <w:rFonts w:ascii="Times New Roman" w:hAnsi="Times New Roman"/>
          <w:sz w:val="28"/>
          <w:szCs w:val="28"/>
          <w:lang w:val="uk-UA"/>
        </w:rPr>
        <w:t xml:space="preserve"> О.О., Рудницький В.Б. Фізичне виховання. Атлетичні види спорту. Навчальний посібник для закладів вищої освіти. Вінниця.  2020</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Ольшевський В. Особливості фізичного виховання 6-літніх учнів. Початкова школа. 2002.  № 10. С.16-19. </w:t>
      </w:r>
    </w:p>
    <w:p w:rsidR="000B69CC" w:rsidRPr="001C4E72" w:rsidRDefault="000B69CC" w:rsidP="000B69CC">
      <w:pPr>
        <w:pStyle w:val="ac"/>
        <w:numPr>
          <w:ilvl w:val="0"/>
          <w:numId w:val="2"/>
        </w:numPr>
        <w:shd w:val="clear" w:color="auto" w:fill="FFFFFF"/>
        <w:spacing w:after="0" w:line="360" w:lineRule="auto"/>
        <w:rPr>
          <w:rFonts w:ascii="Times New Roman" w:hAnsi="Times New Roman"/>
          <w:sz w:val="28"/>
          <w:szCs w:val="28"/>
          <w:lang w:val="uk-UA"/>
        </w:rPr>
      </w:pPr>
      <w:proofErr w:type="spellStart"/>
      <w:r w:rsidRPr="001C4E72">
        <w:rPr>
          <w:rFonts w:ascii="Times New Roman" w:hAnsi="Times New Roman"/>
          <w:sz w:val="28"/>
          <w:szCs w:val="28"/>
          <w:lang w:val="uk-UA"/>
        </w:rPr>
        <w:t>Опавін</w:t>
      </w:r>
      <w:proofErr w:type="spellEnd"/>
      <w:r w:rsidRPr="001C4E72">
        <w:rPr>
          <w:rFonts w:ascii="Times New Roman" w:hAnsi="Times New Roman"/>
          <w:sz w:val="28"/>
          <w:szCs w:val="28"/>
          <w:lang w:val="uk-UA"/>
        </w:rPr>
        <w:t xml:space="preserve"> С. М., </w:t>
      </w:r>
      <w:proofErr w:type="spellStart"/>
      <w:r w:rsidRPr="001C4E72">
        <w:rPr>
          <w:rFonts w:ascii="Times New Roman" w:hAnsi="Times New Roman"/>
          <w:sz w:val="28"/>
          <w:szCs w:val="28"/>
          <w:lang w:val="uk-UA"/>
        </w:rPr>
        <w:t>Гінаєв</w:t>
      </w:r>
      <w:proofErr w:type="spellEnd"/>
      <w:r w:rsidRPr="001C4E72">
        <w:rPr>
          <w:rFonts w:ascii="Times New Roman" w:hAnsi="Times New Roman"/>
          <w:sz w:val="28"/>
          <w:szCs w:val="28"/>
          <w:lang w:val="uk-UA"/>
        </w:rPr>
        <w:t xml:space="preserve"> Т.Ю. Фізична культура в житті людини. Л.: Знання, 1987.</w:t>
      </w:r>
    </w:p>
    <w:p w:rsidR="000B69CC" w:rsidRPr="001C4E72" w:rsidRDefault="000B69CC" w:rsidP="000B69CC">
      <w:pPr>
        <w:pStyle w:val="ac"/>
        <w:numPr>
          <w:ilvl w:val="0"/>
          <w:numId w:val="2"/>
        </w:numPr>
        <w:shd w:val="clear" w:color="auto" w:fill="FFFFFF"/>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lastRenderedPageBreak/>
        <w:t>Півень А. Б., Джим В.Ю. Оптимізація психологічної підготовки юних важкоатлетів у підготовчому періоді. Актуальні проблеми спортивних єдиноборств у вишах 2011.  99-101 с.</w:t>
      </w:r>
    </w:p>
    <w:p w:rsidR="000B69CC" w:rsidRPr="001C4E72" w:rsidRDefault="000B69CC" w:rsidP="000B69CC">
      <w:pPr>
        <w:pStyle w:val="ac"/>
        <w:numPr>
          <w:ilvl w:val="0"/>
          <w:numId w:val="2"/>
        </w:numPr>
        <w:shd w:val="clear" w:color="auto" w:fill="FFFFFF"/>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Підскоцький</w:t>
      </w:r>
      <w:proofErr w:type="spellEnd"/>
      <w:r w:rsidRPr="001C4E72">
        <w:rPr>
          <w:rFonts w:ascii="Times New Roman" w:hAnsi="Times New Roman"/>
          <w:sz w:val="28"/>
          <w:szCs w:val="28"/>
          <w:lang w:val="uk-UA"/>
        </w:rPr>
        <w:t xml:space="preserve"> Б. Є. Особливості навчально-спортивної роботи з юнаками Важка атлетика. - К.: Фізична культура та спорт, 1972.</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Платонов В. Н. </w:t>
      </w:r>
      <w:proofErr w:type="spellStart"/>
      <w:r w:rsidRPr="001C4E72">
        <w:rPr>
          <w:rFonts w:ascii="Times New Roman" w:hAnsi="Times New Roman"/>
          <w:sz w:val="28"/>
          <w:szCs w:val="28"/>
          <w:lang w:val="uk-UA"/>
        </w:rPr>
        <w:t>Допинг</w:t>
      </w:r>
      <w:proofErr w:type="spellEnd"/>
      <w:r w:rsidRPr="001C4E72">
        <w:rPr>
          <w:rFonts w:ascii="Times New Roman" w:hAnsi="Times New Roman"/>
          <w:sz w:val="28"/>
          <w:szCs w:val="28"/>
          <w:lang w:val="uk-UA"/>
        </w:rPr>
        <w:t xml:space="preserve"> в </w:t>
      </w:r>
      <w:proofErr w:type="spellStart"/>
      <w:r w:rsidRPr="001C4E72">
        <w:rPr>
          <w:rFonts w:ascii="Times New Roman" w:hAnsi="Times New Roman"/>
          <w:sz w:val="28"/>
          <w:szCs w:val="28"/>
          <w:lang w:val="uk-UA"/>
        </w:rPr>
        <w:t>олимпийском</w:t>
      </w:r>
      <w:proofErr w:type="spellEnd"/>
      <w:r w:rsidRPr="001C4E72">
        <w:rPr>
          <w:rFonts w:ascii="Times New Roman" w:hAnsi="Times New Roman"/>
          <w:sz w:val="28"/>
          <w:szCs w:val="28"/>
          <w:lang w:val="uk-UA"/>
        </w:rPr>
        <w:t xml:space="preserve"> спорте: </w:t>
      </w:r>
      <w:proofErr w:type="spellStart"/>
      <w:r w:rsidRPr="001C4E72">
        <w:rPr>
          <w:rFonts w:ascii="Times New Roman" w:hAnsi="Times New Roman"/>
          <w:sz w:val="28"/>
          <w:szCs w:val="28"/>
          <w:lang w:val="uk-UA"/>
        </w:rPr>
        <w:t>история</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состояние</w:t>
      </w:r>
      <w:proofErr w:type="spellEnd"/>
      <w:r w:rsidRPr="001C4E72">
        <w:rPr>
          <w:rFonts w:ascii="Times New Roman" w:hAnsi="Times New Roman"/>
          <w:sz w:val="28"/>
          <w:szCs w:val="28"/>
          <w:lang w:val="uk-UA"/>
        </w:rPr>
        <w:t xml:space="preserve">, перспектива. </w:t>
      </w:r>
      <w:proofErr w:type="spellStart"/>
      <w:r w:rsidRPr="001C4E72">
        <w:rPr>
          <w:rFonts w:ascii="Times New Roman" w:hAnsi="Times New Roman"/>
          <w:sz w:val="28"/>
          <w:szCs w:val="28"/>
          <w:lang w:val="uk-UA"/>
        </w:rPr>
        <w:t>Допинг</w:t>
      </w:r>
      <w:proofErr w:type="spellEnd"/>
      <w:r w:rsidRPr="001C4E72">
        <w:rPr>
          <w:rFonts w:ascii="Times New Roman" w:hAnsi="Times New Roman"/>
          <w:sz w:val="28"/>
          <w:szCs w:val="28"/>
          <w:lang w:val="uk-UA"/>
        </w:rPr>
        <w:t xml:space="preserve"> и </w:t>
      </w:r>
      <w:proofErr w:type="spellStart"/>
      <w:r w:rsidRPr="001C4E72">
        <w:rPr>
          <w:rFonts w:ascii="Times New Roman" w:hAnsi="Times New Roman"/>
          <w:sz w:val="28"/>
          <w:szCs w:val="28"/>
          <w:lang w:val="uk-UA"/>
        </w:rPr>
        <w:t>эргогенные</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средства</w:t>
      </w:r>
      <w:proofErr w:type="spellEnd"/>
      <w:r w:rsidRPr="001C4E72">
        <w:rPr>
          <w:rFonts w:ascii="Times New Roman" w:hAnsi="Times New Roman"/>
          <w:sz w:val="28"/>
          <w:szCs w:val="28"/>
          <w:lang w:val="uk-UA"/>
        </w:rPr>
        <w:t xml:space="preserve"> в спорте. </w:t>
      </w:r>
      <w:proofErr w:type="spellStart"/>
      <w:r w:rsidRPr="001C4E72">
        <w:rPr>
          <w:rFonts w:ascii="Times New Roman" w:hAnsi="Times New Roman"/>
          <w:sz w:val="28"/>
          <w:szCs w:val="28"/>
          <w:lang w:val="uk-UA"/>
        </w:rPr>
        <w:t>Киев</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Олимпийская</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литература</w:t>
      </w:r>
      <w:proofErr w:type="spellEnd"/>
      <w:r w:rsidRPr="001C4E72">
        <w:rPr>
          <w:rFonts w:ascii="Times New Roman" w:hAnsi="Times New Roman"/>
          <w:sz w:val="28"/>
          <w:szCs w:val="28"/>
          <w:lang w:val="uk-UA"/>
        </w:rPr>
        <w:t>, 2003. с. 9-49.</w:t>
      </w:r>
    </w:p>
    <w:p w:rsidR="000B69CC" w:rsidRPr="001C4E72" w:rsidRDefault="000B69CC" w:rsidP="000B69CC">
      <w:pPr>
        <w:pStyle w:val="ac"/>
        <w:numPr>
          <w:ilvl w:val="0"/>
          <w:numId w:val="2"/>
        </w:numPr>
        <w:shd w:val="clear" w:color="auto" w:fill="FFFFFF"/>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Платонов В. Н. Система підготовки спортсменів у олімпійському спорті. Загальна теорія та її практичні додатки: підручник [для тренерів]: у 2 </w:t>
      </w:r>
      <w:proofErr w:type="spellStart"/>
      <w:r w:rsidRPr="001C4E72">
        <w:rPr>
          <w:rFonts w:ascii="Times New Roman" w:hAnsi="Times New Roman"/>
          <w:sz w:val="28"/>
          <w:szCs w:val="28"/>
          <w:lang w:val="uk-UA"/>
        </w:rPr>
        <w:t>кн</w:t>
      </w:r>
      <w:proofErr w:type="spellEnd"/>
      <w:r w:rsidRPr="001C4E72">
        <w:rPr>
          <w:rFonts w:ascii="Times New Roman" w:hAnsi="Times New Roman"/>
          <w:sz w:val="28"/>
          <w:szCs w:val="28"/>
          <w:lang w:val="uk-UA"/>
        </w:rPr>
        <w:t xml:space="preserve">. Олімп. літ., 2015.  </w:t>
      </w:r>
      <w:proofErr w:type="spellStart"/>
      <w:r w:rsidRPr="001C4E72">
        <w:rPr>
          <w:rFonts w:ascii="Times New Roman" w:hAnsi="Times New Roman"/>
          <w:sz w:val="28"/>
          <w:szCs w:val="28"/>
          <w:lang w:val="uk-UA"/>
        </w:rPr>
        <w:t>Кн</w:t>
      </w:r>
      <w:proofErr w:type="spellEnd"/>
      <w:r w:rsidRPr="001C4E72">
        <w:rPr>
          <w:rFonts w:ascii="Times New Roman" w:hAnsi="Times New Roman"/>
          <w:sz w:val="28"/>
          <w:szCs w:val="28"/>
          <w:lang w:val="uk-UA"/>
        </w:rPr>
        <w:t>. 2.  752 с.</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Платонов В. Н. Система </w:t>
      </w:r>
      <w:proofErr w:type="spellStart"/>
      <w:r w:rsidRPr="001C4E72">
        <w:rPr>
          <w:rFonts w:ascii="Times New Roman" w:hAnsi="Times New Roman"/>
          <w:sz w:val="28"/>
          <w:szCs w:val="28"/>
          <w:lang w:val="uk-UA"/>
        </w:rPr>
        <w:t>подготовки</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спортсменов</w:t>
      </w:r>
      <w:proofErr w:type="spellEnd"/>
      <w:r w:rsidRPr="001C4E72">
        <w:rPr>
          <w:rFonts w:ascii="Times New Roman" w:hAnsi="Times New Roman"/>
          <w:sz w:val="28"/>
          <w:szCs w:val="28"/>
          <w:lang w:val="uk-UA"/>
        </w:rPr>
        <w:t xml:space="preserve"> в </w:t>
      </w:r>
      <w:proofErr w:type="spellStart"/>
      <w:r w:rsidRPr="001C4E72">
        <w:rPr>
          <w:rFonts w:ascii="Times New Roman" w:hAnsi="Times New Roman"/>
          <w:sz w:val="28"/>
          <w:szCs w:val="28"/>
          <w:lang w:val="uk-UA"/>
        </w:rPr>
        <w:t>олимпийском</w:t>
      </w:r>
      <w:proofErr w:type="spellEnd"/>
      <w:r w:rsidRPr="001C4E72">
        <w:rPr>
          <w:rFonts w:ascii="Times New Roman" w:hAnsi="Times New Roman"/>
          <w:sz w:val="28"/>
          <w:szCs w:val="28"/>
          <w:lang w:val="uk-UA"/>
        </w:rPr>
        <w:t xml:space="preserve"> спорте. </w:t>
      </w:r>
      <w:proofErr w:type="spellStart"/>
      <w:r w:rsidRPr="001C4E72">
        <w:rPr>
          <w:rFonts w:ascii="Times New Roman" w:hAnsi="Times New Roman"/>
          <w:sz w:val="28"/>
          <w:szCs w:val="28"/>
          <w:lang w:val="uk-UA"/>
        </w:rPr>
        <w:t>Общая</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теория</w:t>
      </w:r>
      <w:proofErr w:type="spellEnd"/>
      <w:r w:rsidRPr="001C4E72">
        <w:rPr>
          <w:rFonts w:ascii="Times New Roman" w:hAnsi="Times New Roman"/>
          <w:sz w:val="28"/>
          <w:szCs w:val="28"/>
          <w:lang w:val="uk-UA"/>
        </w:rPr>
        <w:t xml:space="preserve"> и </w:t>
      </w:r>
      <w:proofErr w:type="spellStart"/>
      <w:r w:rsidRPr="001C4E72">
        <w:rPr>
          <w:rFonts w:ascii="Times New Roman" w:hAnsi="Times New Roman"/>
          <w:sz w:val="28"/>
          <w:szCs w:val="28"/>
          <w:lang w:val="uk-UA"/>
        </w:rPr>
        <w:t>ее</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практические</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приложения</w:t>
      </w:r>
      <w:proofErr w:type="spellEnd"/>
      <w:r w:rsidRPr="001C4E72">
        <w:rPr>
          <w:rFonts w:ascii="Times New Roman" w:hAnsi="Times New Roman"/>
          <w:sz w:val="28"/>
          <w:szCs w:val="28"/>
          <w:lang w:val="uk-UA"/>
        </w:rPr>
        <w:t xml:space="preserve"> : [</w:t>
      </w:r>
      <w:proofErr w:type="spellStart"/>
      <w:r w:rsidRPr="001C4E72">
        <w:rPr>
          <w:rFonts w:ascii="Times New Roman" w:hAnsi="Times New Roman"/>
          <w:sz w:val="28"/>
          <w:szCs w:val="28"/>
          <w:lang w:val="uk-UA"/>
        </w:rPr>
        <w:t>учеб</w:t>
      </w:r>
      <w:proofErr w:type="spellEnd"/>
      <w:r w:rsidRPr="001C4E72">
        <w:rPr>
          <w:rFonts w:ascii="Times New Roman" w:hAnsi="Times New Roman"/>
          <w:sz w:val="28"/>
          <w:szCs w:val="28"/>
          <w:lang w:val="uk-UA"/>
        </w:rPr>
        <w:t xml:space="preserve">. для </w:t>
      </w:r>
      <w:proofErr w:type="spellStart"/>
      <w:r w:rsidRPr="001C4E72">
        <w:rPr>
          <w:rFonts w:ascii="Times New Roman" w:hAnsi="Times New Roman"/>
          <w:sz w:val="28"/>
          <w:szCs w:val="28"/>
          <w:lang w:val="uk-UA"/>
        </w:rPr>
        <w:t>студ</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высших</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учеб</w:t>
      </w:r>
      <w:proofErr w:type="spellEnd"/>
      <w:r w:rsidRPr="001C4E72">
        <w:rPr>
          <w:rFonts w:ascii="Times New Roman" w:hAnsi="Times New Roman"/>
          <w:sz w:val="28"/>
          <w:szCs w:val="28"/>
          <w:lang w:val="uk-UA"/>
        </w:rPr>
        <w:t xml:space="preserve">. заведений </w:t>
      </w:r>
      <w:proofErr w:type="spellStart"/>
      <w:r w:rsidRPr="001C4E72">
        <w:rPr>
          <w:rFonts w:ascii="Times New Roman" w:hAnsi="Times New Roman"/>
          <w:sz w:val="28"/>
          <w:szCs w:val="28"/>
          <w:lang w:val="uk-UA"/>
        </w:rPr>
        <w:t>физ</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воспитания</w:t>
      </w:r>
      <w:proofErr w:type="spellEnd"/>
      <w:r w:rsidRPr="001C4E72">
        <w:rPr>
          <w:rFonts w:ascii="Times New Roman" w:hAnsi="Times New Roman"/>
          <w:sz w:val="28"/>
          <w:szCs w:val="28"/>
          <w:lang w:val="uk-UA"/>
        </w:rPr>
        <w:t xml:space="preserve"> и </w:t>
      </w:r>
      <w:proofErr w:type="spellStart"/>
      <w:r w:rsidRPr="001C4E72">
        <w:rPr>
          <w:rFonts w:ascii="Times New Roman" w:hAnsi="Times New Roman"/>
          <w:sz w:val="28"/>
          <w:szCs w:val="28"/>
          <w:lang w:val="uk-UA"/>
        </w:rPr>
        <w:t>спорта</w:t>
      </w:r>
      <w:proofErr w:type="spellEnd"/>
      <w:r w:rsidRPr="001C4E72">
        <w:rPr>
          <w:rFonts w:ascii="Times New Roman" w:hAnsi="Times New Roman"/>
          <w:sz w:val="28"/>
          <w:szCs w:val="28"/>
          <w:lang w:val="uk-UA"/>
        </w:rPr>
        <w:t xml:space="preserve">]. К.: </w:t>
      </w:r>
      <w:proofErr w:type="spellStart"/>
      <w:r w:rsidRPr="001C4E72">
        <w:rPr>
          <w:rFonts w:ascii="Times New Roman" w:hAnsi="Times New Roman"/>
          <w:sz w:val="28"/>
          <w:szCs w:val="28"/>
          <w:lang w:val="uk-UA"/>
        </w:rPr>
        <w:t>Олимпийская</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литература</w:t>
      </w:r>
      <w:proofErr w:type="spellEnd"/>
      <w:r w:rsidRPr="001C4E72">
        <w:rPr>
          <w:rFonts w:ascii="Times New Roman" w:hAnsi="Times New Roman"/>
          <w:sz w:val="28"/>
          <w:szCs w:val="28"/>
          <w:lang w:val="uk-UA"/>
        </w:rPr>
        <w:t>, 2004.  808 с. 25.</w:t>
      </w:r>
    </w:p>
    <w:p w:rsidR="000B69CC" w:rsidRPr="001C4E72" w:rsidRDefault="000B69CC" w:rsidP="000B69CC">
      <w:pPr>
        <w:pStyle w:val="ac"/>
        <w:numPr>
          <w:ilvl w:val="0"/>
          <w:numId w:val="2"/>
        </w:numPr>
        <w:shd w:val="clear" w:color="auto" w:fill="FFFFFF"/>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 Платонов В. Н. Теорія та методика спортивного тренування.  Київ. Вища школа, 2009.  144 с.</w:t>
      </w:r>
    </w:p>
    <w:p w:rsidR="000B69CC" w:rsidRPr="001C4E72" w:rsidRDefault="000B69CC" w:rsidP="000B69CC">
      <w:pPr>
        <w:pStyle w:val="ac"/>
        <w:numPr>
          <w:ilvl w:val="0"/>
          <w:numId w:val="2"/>
        </w:numPr>
        <w:shd w:val="clear" w:color="auto" w:fill="FFFFFF"/>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 Побудова та зміст тренувального процесу учнів спортивної школи / Збірник наукових праць. Під ред. І.П. </w:t>
      </w:r>
      <w:proofErr w:type="spellStart"/>
      <w:r w:rsidRPr="001C4E72">
        <w:rPr>
          <w:rFonts w:ascii="Times New Roman" w:hAnsi="Times New Roman"/>
          <w:sz w:val="28"/>
          <w:szCs w:val="28"/>
          <w:lang w:val="uk-UA"/>
        </w:rPr>
        <w:t>Буєвський</w:t>
      </w:r>
      <w:proofErr w:type="spellEnd"/>
      <w:r w:rsidRPr="001C4E72">
        <w:rPr>
          <w:rFonts w:ascii="Times New Roman" w:hAnsi="Times New Roman"/>
          <w:sz w:val="28"/>
          <w:szCs w:val="28"/>
          <w:lang w:val="uk-UA"/>
        </w:rPr>
        <w:t xml:space="preserve"> 2010. 200с.</w:t>
      </w:r>
    </w:p>
    <w:p w:rsidR="000B69CC" w:rsidRPr="001C4E72" w:rsidRDefault="000B69CC" w:rsidP="000B69CC">
      <w:pPr>
        <w:pStyle w:val="ac"/>
        <w:numPr>
          <w:ilvl w:val="0"/>
          <w:numId w:val="2"/>
        </w:numPr>
        <w:shd w:val="clear" w:color="auto" w:fill="FFFFFF"/>
        <w:spacing w:after="0" w:line="360" w:lineRule="auto"/>
        <w:jc w:val="both"/>
        <w:rPr>
          <w:rFonts w:ascii="Times New Roman" w:hAnsi="Times New Roman"/>
          <w:sz w:val="28"/>
          <w:szCs w:val="28"/>
          <w:lang w:val="uk-UA"/>
        </w:rPr>
      </w:pPr>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Решетніков</w:t>
      </w:r>
      <w:proofErr w:type="spellEnd"/>
      <w:r w:rsidRPr="001C4E72">
        <w:rPr>
          <w:rFonts w:ascii="Times New Roman" w:hAnsi="Times New Roman"/>
          <w:sz w:val="28"/>
          <w:szCs w:val="28"/>
          <w:lang w:val="uk-UA"/>
        </w:rPr>
        <w:t xml:space="preserve"> Н. В. Таблиця оцінки фізичної підготовленості студентів. Теорія та практика фізичної культури, 2011. С. 37-42.</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Ровний А. С., Ільїн В. М., Лізогуб В. С.. Фізіологія спортивної діяльності : підручник [для студентів </w:t>
      </w:r>
      <w:proofErr w:type="spellStart"/>
      <w:r w:rsidRPr="001C4E72">
        <w:rPr>
          <w:rFonts w:ascii="Times New Roman" w:hAnsi="Times New Roman"/>
          <w:sz w:val="28"/>
          <w:szCs w:val="28"/>
          <w:lang w:val="uk-UA"/>
        </w:rPr>
        <w:t>навч</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закл</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фіз</w:t>
      </w:r>
      <w:proofErr w:type="spellEnd"/>
      <w:r w:rsidRPr="001C4E72">
        <w:rPr>
          <w:rFonts w:ascii="Times New Roman" w:hAnsi="Times New Roman"/>
          <w:sz w:val="28"/>
          <w:szCs w:val="28"/>
          <w:lang w:val="uk-UA"/>
        </w:rPr>
        <w:t xml:space="preserve">. виховання і спорту. М-во освіти і науки України, Харків. </w:t>
      </w:r>
      <w:proofErr w:type="spellStart"/>
      <w:r w:rsidRPr="001C4E72">
        <w:rPr>
          <w:rFonts w:ascii="Times New Roman" w:hAnsi="Times New Roman"/>
          <w:sz w:val="28"/>
          <w:szCs w:val="28"/>
          <w:lang w:val="uk-UA"/>
        </w:rPr>
        <w:t>держ</w:t>
      </w:r>
      <w:proofErr w:type="spellEnd"/>
      <w:r w:rsidRPr="001C4E72">
        <w:rPr>
          <w:rFonts w:ascii="Times New Roman" w:hAnsi="Times New Roman"/>
          <w:sz w:val="28"/>
          <w:szCs w:val="28"/>
          <w:lang w:val="uk-UA"/>
        </w:rPr>
        <w:t xml:space="preserve">. акад. </w:t>
      </w:r>
      <w:proofErr w:type="spellStart"/>
      <w:r w:rsidRPr="001C4E72">
        <w:rPr>
          <w:rFonts w:ascii="Times New Roman" w:hAnsi="Times New Roman"/>
          <w:sz w:val="28"/>
          <w:szCs w:val="28"/>
          <w:lang w:val="uk-UA"/>
        </w:rPr>
        <w:t>фіз</w:t>
      </w:r>
      <w:proofErr w:type="spellEnd"/>
      <w:r w:rsidRPr="001C4E72">
        <w:rPr>
          <w:rFonts w:ascii="Times New Roman" w:hAnsi="Times New Roman"/>
          <w:sz w:val="28"/>
          <w:szCs w:val="28"/>
          <w:lang w:val="uk-UA"/>
        </w:rPr>
        <w:t xml:space="preserve">. культури [та ін.]. Харків : ХНАДУ, 2015.  555 с. : </w:t>
      </w:r>
      <w:proofErr w:type="spellStart"/>
      <w:r w:rsidRPr="001C4E72">
        <w:rPr>
          <w:rFonts w:ascii="Times New Roman" w:hAnsi="Times New Roman"/>
          <w:sz w:val="28"/>
          <w:szCs w:val="28"/>
          <w:lang w:val="uk-UA"/>
        </w:rPr>
        <w:t>іл</w:t>
      </w:r>
      <w:proofErr w:type="spellEnd"/>
      <w:r w:rsidRPr="001C4E72">
        <w:rPr>
          <w:rFonts w:ascii="Times New Roman" w:hAnsi="Times New Roman"/>
          <w:sz w:val="28"/>
          <w:szCs w:val="28"/>
          <w:lang w:val="uk-UA"/>
        </w:rPr>
        <w:t xml:space="preserve">., табл.  </w:t>
      </w:r>
      <w:proofErr w:type="spellStart"/>
      <w:r w:rsidRPr="001C4E72">
        <w:rPr>
          <w:rFonts w:ascii="Times New Roman" w:hAnsi="Times New Roman"/>
          <w:sz w:val="28"/>
          <w:szCs w:val="28"/>
          <w:lang w:val="uk-UA"/>
        </w:rPr>
        <w:t>Бібліогр</w:t>
      </w:r>
      <w:proofErr w:type="spellEnd"/>
      <w:r w:rsidRPr="001C4E72">
        <w:rPr>
          <w:rFonts w:ascii="Times New Roman" w:hAnsi="Times New Roman"/>
          <w:sz w:val="28"/>
          <w:szCs w:val="28"/>
          <w:lang w:val="uk-UA"/>
        </w:rPr>
        <w:t>.: с. 535–536.</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w:t>
      </w:r>
      <w:proofErr w:type="spellStart"/>
      <w:r w:rsidRPr="001C4E72">
        <w:rPr>
          <w:rFonts w:ascii="Times New Roman" w:hAnsi="Times New Roman"/>
          <w:i/>
          <w:iCs/>
          <w:color w:val="242424"/>
          <w:sz w:val="28"/>
          <w:szCs w:val="28"/>
          <w:lang w:val="uk-UA"/>
        </w:rPr>
        <w:t>Рожковец</w:t>
      </w:r>
      <w:proofErr w:type="spellEnd"/>
      <w:r w:rsidRPr="001C4E72">
        <w:rPr>
          <w:rFonts w:ascii="Times New Roman" w:hAnsi="Times New Roman"/>
          <w:i/>
          <w:iCs/>
          <w:color w:val="242424"/>
          <w:sz w:val="28"/>
          <w:szCs w:val="28"/>
          <w:lang w:val="uk-UA"/>
        </w:rPr>
        <w:t>, В.В. </w:t>
      </w:r>
      <w:r w:rsidRPr="001C4E72">
        <w:rPr>
          <w:rFonts w:ascii="Times New Roman" w:hAnsi="Times New Roman"/>
          <w:color w:val="242424"/>
          <w:sz w:val="28"/>
          <w:szCs w:val="28"/>
          <w:lang w:val="uk-UA"/>
        </w:rPr>
        <w:t xml:space="preserve">Науково-педагогічні основи застосування дозованих обтяжень для розвитку вибухової сили у підлітків (на прикладі бігунів на короткі дистанції і борців греко-римського стилю). Том 3. Базова фізична підготовка висококваліфікованих спортсменів в різних видах єдиноборств / В.В. </w:t>
      </w:r>
      <w:proofErr w:type="spellStart"/>
      <w:r w:rsidRPr="001C4E72">
        <w:rPr>
          <w:rFonts w:ascii="Times New Roman" w:hAnsi="Times New Roman"/>
          <w:color w:val="242424"/>
          <w:sz w:val="28"/>
          <w:szCs w:val="28"/>
          <w:lang w:val="uk-UA"/>
        </w:rPr>
        <w:t>Рожковец</w:t>
      </w:r>
      <w:proofErr w:type="spellEnd"/>
      <w:r w:rsidRPr="001C4E72">
        <w:rPr>
          <w:rFonts w:ascii="Times New Roman" w:hAnsi="Times New Roman"/>
          <w:color w:val="242424"/>
          <w:sz w:val="28"/>
          <w:szCs w:val="28"/>
          <w:lang w:val="uk-UA"/>
        </w:rPr>
        <w:t xml:space="preserve"> А.І. </w:t>
      </w:r>
      <w:proofErr w:type="spellStart"/>
      <w:r w:rsidRPr="001C4E72">
        <w:rPr>
          <w:rFonts w:ascii="Times New Roman" w:hAnsi="Times New Roman"/>
          <w:color w:val="242424"/>
          <w:sz w:val="28"/>
          <w:szCs w:val="28"/>
          <w:lang w:val="uk-UA"/>
        </w:rPr>
        <w:t>Меньшиков</w:t>
      </w:r>
      <w:proofErr w:type="spellEnd"/>
      <w:r w:rsidRPr="001C4E72">
        <w:rPr>
          <w:rFonts w:ascii="Times New Roman" w:hAnsi="Times New Roman"/>
          <w:color w:val="242424"/>
          <w:sz w:val="28"/>
          <w:szCs w:val="28"/>
          <w:lang w:val="uk-UA"/>
        </w:rPr>
        <w:t xml:space="preserve">. - Краснодар: </w:t>
      </w:r>
      <w:proofErr w:type="spellStart"/>
      <w:r w:rsidRPr="001C4E72">
        <w:rPr>
          <w:rFonts w:ascii="Times New Roman" w:hAnsi="Times New Roman"/>
          <w:color w:val="242424"/>
          <w:sz w:val="28"/>
          <w:szCs w:val="28"/>
          <w:lang w:val="uk-UA"/>
        </w:rPr>
        <w:t>Пео</w:t>
      </w:r>
      <w:proofErr w:type="spellEnd"/>
      <w:r w:rsidRPr="001C4E72">
        <w:rPr>
          <w:rFonts w:ascii="Times New Roman" w:hAnsi="Times New Roman"/>
          <w:color w:val="242424"/>
          <w:sz w:val="28"/>
          <w:szCs w:val="28"/>
          <w:lang w:val="uk-UA"/>
        </w:rPr>
        <w:t xml:space="preserve">- </w:t>
      </w:r>
      <w:proofErr w:type="spellStart"/>
      <w:r w:rsidRPr="001C4E72">
        <w:rPr>
          <w:rFonts w:ascii="Times New Roman" w:hAnsi="Times New Roman"/>
          <w:color w:val="242424"/>
          <w:sz w:val="28"/>
          <w:szCs w:val="28"/>
          <w:lang w:val="uk-UA"/>
        </w:rPr>
        <w:t>глорі</w:t>
      </w:r>
      <w:proofErr w:type="spellEnd"/>
      <w:r w:rsidRPr="001C4E72">
        <w:rPr>
          <w:rFonts w:ascii="Times New Roman" w:hAnsi="Times New Roman"/>
          <w:color w:val="242424"/>
          <w:sz w:val="28"/>
          <w:szCs w:val="28"/>
          <w:lang w:val="uk-UA"/>
        </w:rPr>
        <w:t>, 2011. - С. 113-183.</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lastRenderedPageBreak/>
        <w:t xml:space="preserve"> Розвиток витривалості і сили: методичний посібник / укладачі В.Д. </w:t>
      </w:r>
      <w:proofErr w:type="spellStart"/>
      <w:r w:rsidRPr="001C4E72">
        <w:rPr>
          <w:rFonts w:ascii="Times New Roman" w:hAnsi="Times New Roman"/>
          <w:sz w:val="28"/>
          <w:szCs w:val="28"/>
          <w:lang w:val="uk-UA"/>
        </w:rPr>
        <w:t>Гогоць</w:t>
      </w:r>
      <w:proofErr w:type="spellEnd"/>
      <w:r w:rsidRPr="001C4E72">
        <w:rPr>
          <w:rFonts w:ascii="Times New Roman" w:hAnsi="Times New Roman"/>
          <w:sz w:val="28"/>
          <w:szCs w:val="28"/>
          <w:lang w:val="uk-UA"/>
        </w:rPr>
        <w:t xml:space="preserve">, О.О. Остапова, А.В. </w:t>
      </w:r>
      <w:proofErr w:type="spellStart"/>
      <w:r w:rsidRPr="001C4E72">
        <w:rPr>
          <w:rFonts w:ascii="Times New Roman" w:hAnsi="Times New Roman"/>
          <w:sz w:val="28"/>
          <w:szCs w:val="28"/>
          <w:lang w:val="uk-UA"/>
        </w:rPr>
        <w:t>Остапов</w:t>
      </w:r>
      <w:proofErr w:type="spellEnd"/>
      <w:r w:rsidRPr="001C4E72">
        <w:rPr>
          <w:rFonts w:ascii="Times New Roman" w:hAnsi="Times New Roman"/>
          <w:sz w:val="28"/>
          <w:szCs w:val="28"/>
          <w:lang w:val="uk-UA"/>
        </w:rPr>
        <w:t>; Полтавський національний педагогічний університет імені В.Г. Короленка, кафедра фізичної культури та здоров’я.  Полтава, 2010. 36 с.</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Романенко В. А. </w:t>
      </w:r>
      <w:proofErr w:type="spellStart"/>
      <w:r w:rsidRPr="001C4E72">
        <w:rPr>
          <w:rFonts w:ascii="Times New Roman" w:hAnsi="Times New Roman"/>
          <w:sz w:val="28"/>
          <w:szCs w:val="28"/>
          <w:lang w:val="uk-UA"/>
        </w:rPr>
        <w:t>Двигательные</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способности</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человека</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Донецк</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Новый</w:t>
      </w:r>
      <w:proofErr w:type="spellEnd"/>
      <w:r w:rsidRPr="001C4E72">
        <w:rPr>
          <w:rFonts w:ascii="Times New Roman" w:hAnsi="Times New Roman"/>
          <w:sz w:val="28"/>
          <w:szCs w:val="28"/>
          <w:lang w:val="uk-UA"/>
        </w:rPr>
        <w:t xml:space="preserve"> мир УК Центр, 1999. 336 с. </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Романчук</w:t>
      </w:r>
      <w:proofErr w:type="spellEnd"/>
      <w:r w:rsidRPr="001C4E72">
        <w:rPr>
          <w:rFonts w:ascii="Times New Roman" w:hAnsi="Times New Roman"/>
          <w:sz w:val="28"/>
          <w:szCs w:val="28"/>
          <w:lang w:val="uk-UA"/>
        </w:rPr>
        <w:t xml:space="preserve"> В. М., </w:t>
      </w:r>
      <w:proofErr w:type="spellStart"/>
      <w:r w:rsidRPr="001C4E72">
        <w:rPr>
          <w:rFonts w:ascii="Times New Roman" w:hAnsi="Times New Roman"/>
          <w:sz w:val="28"/>
          <w:szCs w:val="28"/>
          <w:lang w:val="uk-UA"/>
        </w:rPr>
        <w:t>Пронтенко</w:t>
      </w:r>
      <w:proofErr w:type="spellEnd"/>
      <w:r w:rsidRPr="001C4E72">
        <w:rPr>
          <w:rFonts w:ascii="Times New Roman" w:hAnsi="Times New Roman"/>
          <w:sz w:val="28"/>
          <w:szCs w:val="28"/>
          <w:lang w:val="uk-UA"/>
        </w:rPr>
        <w:t xml:space="preserve"> К. В., </w:t>
      </w:r>
      <w:proofErr w:type="spellStart"/>
      <w:r w:rsidRPr="001C4E72">
        <w:rPr>
          <w:rFonts w:ascii="Times New Roman" w:hAnsi="Times New Roman"/>
          <w:sz w:val="28"/>
          <w:szCs w:val="28"/>
          <w:lang w:val="uk-UA"/>
        </w:rPr>
        <w:t>ПронтенкоВ.В</w:t>
      </w:r>
      <w:proofErr w:type="spellEnd"/>
      <w:r w:rsidRPr="001C4E72">
        <w:rPr>
          <w:rFonts w:ascii="Times New Roman" w:hAnsi="Times New Roman"/>
          <w:sz w:val="28"/>
          <w:szCs w:val="28"/>
          <w:lang w:val="uk-UA"/>
        </w:rPr>
        <w:t xml:space="preserve">. Організація та методика проведення занять з гирьового спорту: </w:t>
      </w:r>
      <w:proofErr w:type="spellStart"/>
      <w:r w:rsidRPr="001C4E72">
        <w:rPr>
          <w:rFonts w:ascii="Times New Roman" w:hAnsi="Times New Roman"/>
          <w:sz w:val="28"/>
          <w:szCs w:val="28"/>
          <w:lang w:val="uk-UA"/>
        </w:rPr>
        <w:t>навч</w:t>
      </w:r>
      <w:proofErr w:type="spellEnd"/>
      <w:r w:rsidRPr="001C4E72">
        <w:rPr>
          <w:rFonts w:ascii="Times New Roman" w:hAnsi="Times New Roman"/>
          <w:sz w:val="28"/>
          <w:szCs w:val="28"/>
          <w:lang w:val="uk-UA"/>
        </w:rPr>
        <w:t xml:space="preserve">.-метод. </w:t>
      </w:r>
      <w:proofErr w:type="spellStart"/>
      <w:r w:rsidRPr="001C4E72">
        <w:rPr>
          <w:rFonts w:ascii="Times New Roman" w:hAnsi="Times New Roman"/>
          <w:sz w:val="28"/>
          <w:szCs w:val="28"/>
          <w:lang w:val="uk-UA"/>
        </w:rPr>
        <w:t>посіб</w:t>
      </w:r>
      <w:proofErr w:type="spellEnd"/>
      <w:r w:rsidRPr="001C4E72">
        <w:rPr>
          <w:rFonts w:ascii="Times New Roman" w:hAnsi="Times New Roman"/>
          <w:sz w:val="28"/>
          <w:szCs w:val="28"/>
          <w:lang w:val="uk-UA"/>
        </w:rPr>
        <w:t>.  Житомир : ЖВІ НАУ, 2010.</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Світова федерація важкої атлетики IWF [Електронний ресурс]  Режим доступу до ресурсу: </w:t>
      </w:r>
      <w:hyperlink r:id="rId25" w:history="1">
        <w:r w:rsidRPr="001C4E72">
          <w:rPr>
            <w:rStyle w:val="a3"/>
            <w:rFonts w:ascii="Times New Roman" w:hAnsi="Times New Roman"/>
            <w:sz w:val="28"/>
            <w:szCs w:val="28"/>
            <w:lang w:val="uk-UA"/>
          </w:rPr>
          <w:t>https://www.iwf.net/new_bw/results_by_events/</w:t>
        </w:r>
      </w:hyperlink>
      <w:r w:rsidRPr="001C4E72">
        <w:rPr>
          <w:rFonts w:ascii="Times New Roman" w:hAnsi="Times New Roman"/>
          <w:sz w:val="28"/>
          <w:szCs w:val="28"/>
          <w:lang w:val="uk-UA"/>
        </w:rPr>
        <w:t>.</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Стеценко А. І. </w:t>
      </w:r>
      <w:proofErr w:type="spellStart"/>
      <w:r w:rsidRPr="001C4E72">
        <w:rPr>
          <w:rFonts w:ascii="Times New Roman" w:hAnsi="Times New Roman"/>
          <w:sz w:val="28"/>
          <w:szCs w:val="28"/>
          <w:lang w:val="uk-UA"/>
        </w:rPr>
        <w:t>Пауерліфтинг</w:t>
      </w:r>
      <w:proofErr w:type="spellEnd"/>
      <w:r w:rsidRPr="001C4E72">
        <w:rPr>
          <w:rFonts w:ascii="Times New Roman" w:hAnsi="Times New Roman"/>
          <w:sz w:val="28"/>
          <w:szCs w:val="28"/>
          <w:lang w:val="uk-UA"/>
        </w:rPr>
        <w:t>. Теорія та методика викладання: Навчальний посібник для студентів вищих навчальних закладів. Черкаси: Вид. відділ ЧНУ ім. Богдана Хмельницького, 2008.  460 с.</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Стеценко А. І., Гунько П. М.  Теорія і методика атлетизму: </w:t>
      </w:r>
      <w:proofErr w:type="spellStart"/>
      <w:r w:rsidRPr="001C4E72">
        <w:rPr>
          <w:rFonts w:ascii="Times New Roman" w:hAnsi="Times New Roman"/>
          <w:sz w:val="28"/>
          <w:szCs w:val="28"/>
          <w:lang w:val="uk-UA"/>
        </w:rPr>
        <w:t>навч</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посіб</w:t>
      </w:r>
      <w:proofErr w:type="spellEnd"/>
      <w:r w:rsidRPr="001C4E72">
        <w:rPr>
          <w:rFonts w:ascii="Times New Roman" w:hAnsi="Times New Roman"/>
          <w:sz w:val="28"/>
          <w:szCs w:val="28"/>
          <w:lang w:val="uk-UA"/>
        </w:rPr>
        <w:t>. Черкаси: ЧНУ ім. Богдана Хмельницького, 2011. 216 с. 2</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Стеценко А.І. Особливості побудови тренувального процесу на етапі </w:t>
      </w:r>
      <w:proofErr w:type="spellStart"/>
      <w:r w:rsidRPr="001C4E72">
        <w:rPr>
          <w:rFonts w:ascii="Times New Roman" w:hAnsi="Times New Roman"/>
          <w:sz w:val="28"/>
          <w:szCs w:val="28"/>
          <w:lang w:val="uk-UA"/>
        </w:rPr>
        <w:t>передзмагальної</w:t>
      </w:r>
      <w:proofErr w:type="spellEnd"/>
      <w:r w:rsidRPr="001C4E72">
        <w:rPr>
          <w:rFonts w:ascii="Times New Roman" w:hAnsi="Times New Roman"/>
          <w:sz w:val="28"/>
          <w:szCs w:val="28"/>
          <w:lang w:val="uk-UA"/>
        </w:rPr>
        <w:t xml:space="preserve"> підготовки в </w:t>
      </w:r>
      <w:proofErr w:type="spellStart"/>
      <w:r w:rsidRPr="001C4E72">
        <w:rPr>
          <w:rFonts w:ascii="Times New Roman" w:hAnsi="Times New Roman"/>
          <w:sz w:val="28"/>
          <w:szCs w:val="28"/>
          <w:lang w:val="uk-UA"/>
        </w:rPr>
        <w:t>пауерліфтингу</w:t>
      </w:r>
      <w:proofErr w:type="spellEnd"/>
      <w:r w:rsidRPr="001C4E72">
        <w:rPr>
          <w:rFonts w:ascii="Times New Roman" w:hAnsi="Times New Roman"/>
          <w:sz w:val="28"/>
          <w:szCs w:val="28"/>
          <w:lang w:val="uk-UA"/>
        </w:rPr>
        <w:t xml:space="preserve">. Фізична культура в школі, 1999. № 2.  С. 43–46. </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Теорія і методика фізичного виховання: </w:t>
      </w:r>
      <w:proofErr w:type="spellStart"/>
      <w:r w:rsidRPr="001C4E72">
        <w:rPr>
          <w:rFonts w:ascii="Times New Roman" w:hAnsi="Times New Roman"/>
          <w:sz w:val="28"/>
          <w:szCs w:val="28"/>
          <w:lang w:val="uk-UA"/>
        </w:rPr>
        <w:t>навч</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посіб</w:t>
      </w:r>
      <w:proofErr w:type="spellEnd"/>
      <w:r w:rsidRPr="001C4E72">
        <w:rPr>
          <w:rFonts w:ascii="Times New Roman" w:hAnsi="Times New Roman"/>
          <w:sz w:val="28"/>
          <w:szCs w:val="28"/>
          <w:lang w:val="uk-UA"/>
        </w:rPr>
        <w:t xml:space="preserve">. /за ред. Т. Ю. </w:t>
      </w:r>
      <w:proofErr w:type="spellStart"/>
      <w:r w:rsidRPr="001C4E72">
        <w:rPr>
          <w:rFonts w:ascii="Times New Roman" w:hAnsi="Times New Roman"/>
          <w:sz w:val="28"/>
          <w:szCs w:val="28"/>
          <w:lang w:val="uk-UA"/>
        </w:rPr>
        <w:t>Круцевич</w:t>
      </w:r>
      <w:proofErr w:type="spellEnd"/>
      <w:r w:rsidRPr="001C4E72">
        <w:rPr>
          <w:rFonts w:ascii="Times New Roman" w:hAnsi="Times New Roman"/>
          <w:sz w:val="28"/>
          <w:szCs w:val="28"/>
          <w:lang w:val="uk-UA"/>
        </w:rPr>
        <w:t xml:space="preserve">.  К.: </w:t>
      </w:r>
      <w:proofErr w:type="spellStart"/>
      <w:r w:rsidRPr="001C4E72">
        <w:rPr>
          <w:rFonts w:ascii="Times New Roman" w:hAnsi="Times New Roman"/>
          <w:sz w:val="28"/>
          <w:szCs w:val="28"/>
          <w:lang w:val="uk-UA"/>
        </w:rPr>
        <w:t>Олимп</w:t>
      </w:r>
      <w:proofErr w:type="spellEnd"/>
      <w:r w:rsidRPr="001C4E72">
        <w:rPr>
          <w:rFonts w:ascii="Times New Roman" w:hAnsi="Times New Roman"/>
          <w:sz w:val="28"/>
          <w:szCs w:val="28"/>
          <w:lang w:val="uk-UA"/>
        </w:rPr>
        <w:t>. література, 2008. Т. 1. 391 с.</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Тихорський</w:t>
      </w:r>
      <w:proofErr w:type="spellEnd"/>
      <w:r w:rsidRPr="001C4E72">
        <w:rPr>
          <w:rFonts w:ascii="Times New Roman" w:hAnsi="Times New Roman"/>
          <w:sz w:val="28"/>
          <w:szCs w:val="28"/>
          <w:lang w:val="uk-UA"/>
        </w:rPr>
        <w:t xml:space="preserve"> О. А. Особливості побудови тренувального процесу висококваліфікованих </w:t>
      </w:r>
      <w:proofErr w:type="spellStart"/>
      <w:r w:rsidRPr="001C4E72">
        <w:rPr>
          <w:rFonts w:ascii="Times New Roman" w:hAnsi="Times New Roman"/>
          <w:sz w:val="28"/>
          <w:szCs w:val="28"/>
          <w:lang w:val="uk-UA"/>
        </w:rPr>
        <w:t>бодібілдерів</w:t>
      </w:r>
      <w:proofErr w:type="spellEnd"/>
      <w:r w:rsidRPr="001C4E72">
        <w:rPr>
          <w:rFonts w:ascii="Times New Roman" w:hAnsi="Times New Roman"/>
          <w:sz w:val="28"/>
          <w:szCs w:val="28"/>
          <w:lang w:val="uk-UA"/>
        </w:rPr>
        <w:t xml:space="preserve"> в змагальному періоді підготовки. Педагогіка, психологія та медико-біологічні проблеми фізичного виховання і спорту. 2016.  №6.  С. 26–34.</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Тихорський</w:t>
      </w:r>
      <w:proofErr w:type="spellEnd"/>
      <w:r w:rsidRPr="001C4E72">
        <w:rPr>
          <w:rFonts w:ascii="Times New Roman" w:hAnsi="Times New Roman"/>
          <w:sz w:val="28"/>
          <w:szCs w:val="28"/>
          <w:lang w:val="uk-UA"/>
        </w:rPr>
        <w:t xml:space="preserve"> О. А., Джим В.Ю. Удосконалення тренувального процесу висококваліфікованих </w:t>
      </w:r>
      <w:proofErr w:type="spellStart"/>
      <w:r w:rsidRPr="001C4E72">
        <w:rPr>
          <w:rFonts w:ascii="Times New Roman" w:hAnsi="Times New Roman"/>
          <w:sz w:val="28"/>
          <w:szCs w:val="28"/>
          <w:lang w:val="uk-UA"/>
        </w:rPr>
        <w:t>бодібілдерів</w:t>
      </w:r>
      <w:proofErr w:type="spellEnd"/>
      <w:r w:rsidRPr="001C4E72">
        <w:rPr>
          <w:rFonts w:ascii="Times New Roman" w:hAnsi="Times New Roman"/>
          <w:sz w:val="28"/>
          <w:szCs w:val="28"/>
          <w:lang w:val="uk-UA"/>
        </w:rPr>
        <w:t xml:space="preserve"> у підготовчому періоді, </w:t>
      </w:r>
      <w:proofErr w:type="spellStart"/>
      <w:r w:rsidRPr="001C4E72">
        <w:rPr>
          <w:rFonts w:ascii="Times New Roman" w:hAnsi="Times New Roman"/>
          <w:sz w:val="28"/>
          <w:szCs w:val="28"/>
          <w:lang w:val="uk-UA"/>
        </w:rPr>
        <w:t>загальнопідготовчому</w:t>
      </w:r>
      <w:proofErr w:type="spellEnd"/>
      <w:r w:rsidRPr="001C4E72">
        <w:rPr>
          <w:rFonts w:ascii="Times New Roman" w:hAnsi="Times New Roman"/>
          <w:sz w:val="28"/>
          <w:szCs w:val="28"/>
          <w:lang w:val="uk-UA"/>
        </w:rPr>
        <w:t xml:space="preserve"> етапі. Слобожанський науково-спортивний вісник. 2015.  №15.  С. 90–95.</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lastRenderedPageBreak/>
        <w:t xml:space="preserve"> </w:t>
      </w:r>
      <w:proofErr w:type="spellStart"/>
      <w:r w:rsidRPr="001C4E72">
        <w:rPr>
          <w:rFonts w:ascii="Times New Roman" w:hAnsi="Times New Roman"/>
          <w:sz w:val="28"/>
          <w:szCs w:val="28"/>
          <w:lang w:val="uk-UA"/>
        </w:rPr>
        <w:t>Тихорський</w:t>
      </w:r>
      <w:proofErr w:type="spellEnd"/>
      <w:r w:rsidRPr="001C4E72">
        <w:rPr>
          <w:rFonts w:ascii="Times New Roman" w:hAnsi="Times New Roman"/>
          <w:sz w:val="28"/>
          <w:szCs w:val="28"/>
          <w:lang w:val="uk-UA"/>
        </w:rPr>
        <w:t xml:space="preserve"> О. А., </w:t>
      </w:r>
      <w:proofErr w:type="spellStart"/>
      <w:r w:rsidRPr="001C4E72">
        <w:rPr>
          <w:rFonts w:ascii="Times New Roman" w:hAnsi="Times New Roman"/>
          <w:sz w:val="28"/>
          <w:szCs w:val="28"/>
          <w:lang w:val="uk-UA"/>
        </w:rPr>
        <w:t>Худякокова</w:t>
      </w:r>
      <w:proofErr w:type="spellEnd"/>
      <w:r w:rsidRPr="001C4E72">
        <w:rPr>
          <w:rFonts w:ascii="Times New Roman" w:hAnsi="Times New Roman"/>
          <w:sz w:val="28"/>
          <w:szCs w:val="28"/>
          <w:lang w:val="uk-UA"/>
        </w:rPr>
        <w:t xml:space="preserve"> В. Б., </w:t>
      </w:r>
      <w:proofErr w:type="spellStart"/>
      <w:r w:rsidRPr="001C4E72">
        <w:rPr>
          <w:rFonts w:ascii="Times New Roman" w:hAnsi="Times New Roman"/>
          <w:sz w:val="28"/>
          <w:szCs w:val="28"/>
          <w:lang w:val="uk-UA"/>
        </w:rPr>
        <w:t>Володченко</w:t>
      </w:r>
      <w:proofErr w:type="spellEnd"/>
      <w:r w:rsidRPr="001C4E72">
        <w:rPr>
          <w:rFonts w:ascii="Times New Roman" w:hAnsi="Times New Roman"/>
          <w:sz w:val="28"/>
          <w:szCs w:val="28"/>
          <w:lang w:val="uk-UA"/>
        </w:rPr>
        <w:t xml:space="preserve"> О. А. Аналіз конкуренції на чемпіонаті світу з важкої атлетики 2019 р в залежності від вагової категорії. Науковий часопис НПУ імені М. П. Драгоманова. Випуск 6(126) 2020. С. 96-99. DOI 10.31392/NPU-</w:t>
      </w:r>
      <w:proofErr w:type="spellStart"/>
      <w:r w:rsidRPr="001C4E72">
        <w:rPr>
          <w:rFonts w:ascii="Times New Roman" w:hAnsi="Times New Roman"/>
          <w:sz w:val="28"/>
          <w:szCs w:val="28"/>
          <w:lang w:val="uk-UA"/>
        </w:rPr>
        <w:t>nc.series</w:t>
      </w:r>
      <w:proofErr w:type="spellEnd"/>
      <w:r w:rsidRPr="001C4E72">
        <w:rPr>
          <w:rFonts w:ascii="Times New Roman" w:hAnsi="Times New Roman"/>
          <w:sz w:val="28"/>
          <w:szCs w:val="28"/>
          <w:lang w:val="uk-UA"/>
        </w:rPr>
        <w:t xml:space="preserve"> 15.2020.6(126).22.</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proofErr w:type="spellStart"/>
      <w:r w:rsidRPr="001C4E72">
        <w:rPr>
          <w:rFonts w:ascii="Times New Roman" w:hAnsi="Times New Roman"/>
          <w:sz w:val="28"/>
          <w:szCs w:val="28"/>
          <w:lang w:val="uk-UA"/>
        </w:rPr>
        <w:t>Товстоног</w:t>
      </w:r>
      <w:proofErr w:type="spellEnd"/>
      <w:r w:rsidRPr="001C4E72">
        <w:rPr>
          <w:rFonts w:ascii="Times New Roman" w:hAnsi="Times New Roman"/>
          <w:sz w:val="28"/>
          <w:szCs w:val="28"/>
          <w:lang w:val="uk-UA"/>
        </w:rPr>
        <w:t xml:space="preserve"> О.Ф. Індивідуалізація технічної підготовки важкоатлетів на етапі спеціалізованої базової підготовки: </w:t>
      </w:r>
      <w:proofErr w:type="spellStart"/>
      <w:r w:rsidRPr="001C4E72">
        <w:rPr>
          <w:rFonts w:ascii="Times New Roman" w:hAnsi="Times New Roman"/>
          <w:sz w:val="28"/>
          <w:szCs w:val="28"/>
          <w:lang w:val="uk-UA"/>
        </w:rPr>
        <w:t>автореф</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дис</w:t>
      </w:r>
      <w:proofErr w:type="spellEnd"/>
      <w:r w:rsidRPr="001C4E72">
        <w:rPr>
          <w:rFonts w:ascii="Times New Roman" w:hAnsi="Times New Roman"/>
          <w:sz w:val="28"/>
          <w:szCs w:val="28"/>
          <w:lang w:val="uk-UA"/>
        </w:rPr>
        <w:t xml:space="preserve">. ... </w:t>
      </w:r>
      <w:proofErr w:type="spellStart"/>
      <w:r w:rsidRPr="001C4E72">
        <w:rPr>
          <w:rFonts w:ascii="Times New Roman" w:hAnsi="Times New Roman"/>
          <w:sz w:val="28"/>
          <w:szCs w:val="28"/>
          <w:lang w:val="uk-UA"/>
        </w:rPr>
        <w:t>канд</w:t>
      </w:r>
      <w:proofErr w:type="spellEnd"/>
      <w:r w:rsidRPr="001C4E72">
        <w:rPr>
          <w:rFonts w:ascii="Times New Roman" w:hAnsi="Times New Roman"/>
          <w:sz w:val="28"/>
          <w:szCs w:val="28"/>
          <w:lang w:val="uk-UA"/>
        </w:rPr>
        <w:t xml:space="preserve">. наук з </w:t>
      </w:r>
      <w:proofErr w:type="spellStart"/>
      <w:r w:rsidRPr="001C4E72">
        <w:rPr>
          <w:rFonts w:ascii="Times New Roman" w:hAnsi="Times New Roman"/>
          <w:sz w:val="28"/>
          <w:szCs w:val="28"/>
          <w:lang w:val="uk-UA"/>
        </w:rPr>
        <w:t>фіз</w:t>
      </w:r>
      <w:proofErr w:type="spellEnd"/>
      <w:r w:rsidRPr="001C4E72">
        <w:rPr>
          <w:rFonts w:ascii="Times New Roman" w:hAnsi="Times New Roman"/>
          <w:sz w:val="28"/>
          <w:szCs w:val="28"/>
          <w:lang w:val="uk-UA"/>
        </w:rPr>
        <w:t xml:space="preserve">. виховання та спорту : спец. 24.00.01 "Олімпійський і професійний спорт". ЛДУФК. Л., 2012. 20 с. </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Черкашин</w:t>
      </w:r>
      <w:proofErr w:type="spellEnd"/>
      <w:r w:rsidRPr="001C4E72">
        <w:rPr>
          <w:rFonts w:ascii="Times New Roman" w:hAnsi="Times New Roman"/>
          <w:sz w:val="28"/>
          <w:szCs w:val="28"/>
          <w:lang w:val="uk-UA"/>
        </w:rPr>
        <w:t xml:space="preserve"> Р. Є. Методика навчання силових фізичних вправ студентів вищих навчальних закладів у </w:t>
      </w:r>
      <w:proofErr w:type="spellStart"/>
      <w:r w:rsidRPr="001C4E72">
        <w:rPr>
          <w:rFonts w:ascii="Times New Roman" w:hAnsi="Times New Roman"/>
          <w:sz w:val="28"/>
          <w:szCs w:val="28"/>
          <w:lang w:val="uk-UA"/>
        </w:rPr>
        <w:t>позааудиторній</w:t>
      </w:r>
      <w:proofErr w:type="spellEnd"/>
      <w:r w:rsidRPr="001C4E72">
        <w:rPr>
          <w:rFonts w:ascii="Times New Roman" w:hAnsi="Times New Roman"/>
          <w:sz w:val="28"/>
          <w:szCs w:val="28"/>
          <w:lang w:val="uk-UA"/>
        </w:rPr>
        <w:t xml:space="preserve"> діяльності: </w:t>
      </w:r>
      <w:proofErr w:type="spellStart"/>
      <w:r w:rsidRPr="001C4E72">
        <w:rPr>
          <w:rFonts w:ascii="Times New Roman" w:hAnsi="Times New Roman"/>
          <w:sz w:val="28"/>
          <w:szCs w:val="28"/>
          <w:lang w:val="uk-UA"/>
        </w:rPr>
        <w:t>автореф</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дис</w:t>
      </w:r>
      <w:proofErr w:type="spellEnd"/>
      <w:r w:rsidRPr="001C4E72">
        <w:rPr>
          <w:rFonts w:ascii="Times New Roman" w:hAnsi="Times New Roman"/>
          <w:sz w:val="28"/>
          <w:szCs w:val="28"/>
          <w:lang w:val="uk-UA"/>
        </w:rPr>
        <w:t xml:space="preserve">. на здобуття наук. ступеня </w:t>
      </w:r>
      <w:proofErr w:type="spellStart"/>
      <w:r w:rsidRPr="001C4E72">
        <w:rPr>
          <w:rFonts w:ascii="Times New Roman" w:hAnsi="Times New Roman"/>
          <w:sz w:val="28"/>
          <w:szCs w:val="28"/>
          <w:lang w:val="uk-UA"/>
        </w:rPr>
        <w:t>канд</w:t>
      </w:r>
      <w:proofErr w:type="spellEnd"/>
      <w:r w:rsidRPr="001C4E72">
        <w:rPr>
          <w:rFonts w:ascii="Times New Roman" w:hAnsi="Times New Roman"/>
          <w:sz w:val="28"/>
          <w:szCs w:val="28"/>
          <w:lang w:val="uk-UA"/>
        </w:rPr>
        <w:t xml:space="preserve">. </w:t>
      </w:r>
      <w:proofErr w:type="spellStart"/>
      <w:r w:rsidRPr="001C4E72">
        <w:rPr>
          <w:rFonts w:ascii="Times New Roman" w:hAnsi="Times New Roman"/>
          <w:sz w:val="28"/>
          <w:szCs w:val="28"/>
          <w:lang w:val="uk-UA"/>
        </w:rPr>
        <w:t>пед.наук</w:t>
      </w:r>
      <w:proofErr w:type="spellEnd"/>
      <w:r w:rsidRPr="001C4E72">
        <w:rPr>
          <w:rFonts w:ascii="Times New Roman" w:hAnsi="Times New Roman"/>
          <w:sz w:val="28"/>
          <w:szCs w:val="28"/>
          <w:lang w:val="uk-UA"/>
        </w:rPr>
        <w:t>: 13.00.02 «Теорія та методика навчання (фізична культура, основи здоров’я)».  Л., 2011.  22 с.</w:t>
      </w:r>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proofErr w:type="spellStart"/>
      <w:r w:rsidRPr="001C4E72">
        <w:rPr>
          <w:rFonts w:ascii="Times New Roman" w:hAnsi="Times New Roman"/>
          <w:sz w:val="28"/>
          <w:szCs w:val="28"/>
          <w:lang w:val="uk-UA"/>
        </w:rPr>
        <w:t>Чухланцева</w:t>
      </w:r>
      <w:proofErr w:type="spellEnd"/>
      <w:r w:rsidRPr="001C4E72">
        <w:rPr>
          <w:rFonts w:ascii="Times New Roman" w:hAnsi="Times New Roman"/>
          <w:sz w:val="28"/>
          <w:szCs w:val="28"/>
          <w:lang w:val="uk-UA"/>
        </w:rPr>
        <w:t xml:space="preserve"> Н.В. Технології підвищення спортивної майстерності. Навчальний посібник, Запоріжжя: ЗНТУ. 2018. </w:t>
      </w:r>
    </w:p>
    <w:p w:rsidR="000B69CC" w:rsidRPr="001C4E72" w:rsidRDefault="000B69CC" w:rsidP="000B69CC">
      <w:pPr>
        <w:pStyle w:val="ac"/>
        <w:numPr>
          <w:ilvl w:val="0"/>
          <w:numId w:val="2"/>
        </w:numPr>
        <w:tabs>
          <w:tab w:val="left" w:pos="786"/>
        </w:tabs>
        <w:spacing w:after="0" w:line="360" w:lineRule="auto"/>
        <w:rPr>
          <w:rFonts w:ascii="Times New Roman" w:eastAsia="Times New Roman" w:hAnsi="Times New Roman"/>
          <w:sz w:val="28"/>
          <w:szCs w:val="28"/>
          <w:lang w:val="uk-UA" w:eastAsia="ru-RU"/>
        </w:rPr>
      </w:pPr>
      <w:proofErr w:type="spellStart"/>
      <w:r w:rsidRPr="001C4E72">
        <w:rPr>
          <w:rFonts w:ascii="Times New Roman" w:eastAsia="Times New Roman" w:hAnsi="Times New Roman"/>
          <w:sz w:val="28"/>
          <w:szCs w:val="28"/>
          <w:lang w:val="uk-UA" w:eastAsia="ru-RU"/>
        </w:rPr>
        <w:t>Galioto</w:t>
      </w:r>
      <w:proofErr w:type="spellEnd"/>
      <w:r w:rsidRPr="001C4E72">
        <w:rPr>
          <w:rFonts w:ascii="Times New Roman" w:eastAsia="Times New Roman" w:hAnsi="Times New Roman"/>
          <w:sz w:val="28"/>
          <w:szCs w:val="28"/>
          <w:lang w:val="uk-UA" w:eastAsia="ru-RU"/>
        </w:rPr>
        <w:t xml:space="preserve"> R. </w:t>
      </w:r>
      <w:proofErr w:type="spellStart"/>
      <w:r w:rsidRPr="001C4E72">
        <w:rPr>
          <w:rFonts w:ascii="Times New Roman" w:eastAsia="Times New Roman" w:hAnsi="Times New Roman"/>
          <w:sz w:val="28"/>
          <w:szCs w:val="28"/>
          <w:lang w:val="uk-UA" w:eastAsia="ru-RU"/>
        </w:rPr>
        <w:t>The</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effects</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of</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exposure</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to</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slender</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and</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muscular</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images</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on</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male</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body</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dissatisfaction</w:t>
      </w:r>
      <w:proofErr w:type="spellEnd"/>
      <w:r w:rsidRPr="001C4E72">
        <w:rPr>
          <w:rFonts w:ascii="Times New Roman" w:eastAsia="Times New Roman" w:hAnsi="Times New Roman"/>
          <w:sz w:val="28"/>
          <w:szCs w:val="28"/>
          <w:lang w:val="uk-UA" w:eastAsia="ru-RU"/>
        </w:rPr>
        <w:t xml:space="preserve">.  2013, vol.10(4).  </w:t>
      </w:r>
      <w:proofErr w:type="spellStart"/>
      <w:r w:rsidRPr="001C4E72">
        <w:rPr>
          <w:rFonts w:ascii="Times New Roman" w:eastAsia="Times New Roman" w:hAnsi="Times New Roman"/>
          <w:sz w:val="28"/>
          <w:szCs w:val="28"/>
          <w:lang w:val="uk-UA" w:eastAsia="ru-RU"/>
        </w:rPr>
        <w:t>pp</w:t>
      </w:r>
      <w:proofErr w:type="spellEnd"/>
      <w:r w:rsidRPr="001C4E72">
        <w:rPr>
          <w:rFonts w:ascii="Times New Roman" w:eastAsia="Times New Roman" w:hAnsi="Times New Roman"/>
          <w:sz w:val="28"/>
          <w:szCs w:val="28"/>
          <w:lang w:val="uk-UA" w:eastAsia="ru-RU"/>
        </w:rPr>
        <w:t xml:space="preserve">. 566–573. </w:t>
      </w:r>
    </w:p>
    <w:p w:rsidR="000B69CC" w:rsidRPr="001C4E72" w:rsidRDefault="000B69CC" w:rsidP="000B69CC">
      <w:pPr>
        <w:pStyle w:val="ac"/>
        <w:numPr>
          <w:ilvl w:val="0"/>
          <w:numId w:val="2"/>
        </w:numPr>
        <w:tabs>
          <w:tab w:val="left" w:pos="786"/>
        </w:tabs>
        <w:spacing w:after="0" w:line="360" w:lineRule="auto"/>
        <w:rPr>
          <w:rFonts w:ascii="Times New Roman" w:eastAsia="Times New Roman" w:hAnsi="Times New Roman"/>
          <w:sz w:val="28"/>
          <w:szCs w:val="28"/>
          <w:lang w:val="uk-UA" w:eastAsia="ru-RU"/>
        </w:rPr>
      </w:pPr>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Hodson</w:t>
      </w:r>
      <w:proofErr w:type="spellEnd"/>
      <w:r w:rsidRPr="001C4E72">
        <w:rPr>
          <w:rFonts w:ascii="Times New Roman" w:eastAsia="Times New Roman" w:hAnsi="Times New Roman"/>
          <w:sz w:val="28"/>
          <w:szCs w:val="28"/>
          <w:lang w:val="uk-UA" w:eastAsia="ru-RU"/>
        </w:rPr>
        <w:t xml:space="preserve"> H. </w:t>
      </w:r>
      <w:proofErr w:type="spellStart"/>
      <w:r w:rsidRPr="001C4E72">
        <w:rPr>
          <w:rFonts w:ascii="Times New Roman" w:eastAsia="Times New Roman" w:hAnsi="Times New Roman"/>
          <w:sz w:val="28"/>
          <w:szCs w:val="28"/>
          <w:lang w:val="uk-UA" w:eastAsia="ru-RU"/>
        </w:rPr>
        <w:t>Motion</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capture</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weightlifting</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coach</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keeps</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you</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on</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form</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New</w:t>
      </w:r>
      <w:proofErr w:type="spellEnd"/>
      <w:r w:rsidRPr="001C4E72">
        <w:rPr>
          <w:rFonts w:ascii="Times New Roman" w:eastAsia="Times New Roman" w:hAnsi="Times New Roman"/>
          <w:sz w:val="28"/>
          <w:szCs w:val="28"/>
          <w:lang w:val="uk-UA" w:eastAsia="ru-RU"/>
        </w:rPr>
        <w:t xml:space="preserve"> </w:t>
      </w:r>
      <w:proofErr w:type="spellStart"/>
      <w:r w:rsidRPr="001C4E72">
        <w:rPr>
          <w:rFonts w:ascii="Times New Roman" w:eastAsia="Times New Roman" w:hAnsi="Times New Roman"/>
          <w:sz w:val="28"/>
          <w:szCs w:val="28"/>
          <w:lang w:val="uk-UA" w:eastAsia="ru-RU"/>
        </w:rPr>
        <w:t>Scientist</w:t>
      </w:r>
      <w:proofErr w:type="spellEnd"/>
      <w:r w:rsidRPr="001C4E72">
        <w:rPr>
          <w:rFonts w:ascii="Times New Roman" w:eastAsia="Times New Roman" w:hAnsi="Times New Roman"/>
          <w:sz w:val="28"/>
          <w:szCs w:val="28"/>
          <w:lang w:val="uk-UA" w:eastAsia="ru-RU"/>
        </w:rPr>
        <w:t xml:space="preserve">.  2013. </w:t>
      </w:r>
      <w:proofErr w:type="spellStart"/>
      <w:r w:rsidRPr="001C4E72">
        <w:rPr>
          <w:rFonts w:ascii="Times New Roman" w:eastAsia="Times New Roman" w:hAnsi="Times New Roman"/>
          <w:sz w:val="28"/>
          <w:szCs w:val="28"/>
          <w:lang w:val="uk-UA" w:eastAsia="ru-RU"/>
        </w:rPr>
        <w:t>Vol</w:t>
      </w:r>
      <w:proofErr w:type="spellEnd"/>
      <w:r w:rsidRPr="001C4E72">
        <w:rPr>
          <w:rFonts w:ascii="Times New Roman" w:eastAsia="Times New Roman" w:hAnsi="Times New Roman"/>
          <w:sz w:val="28"/>
          <w:szCs w:val="28"/>
          <w:lang w:val="uk-UA" w:eastAsia="ru-RU"/>
        </w:rPr>
        <w:t xml:space="preserve">. 217(2909).  </w:t>
      </w:r>
      <w:proofErr w:type="spellStart"/>
      <w:r w:rsidRPr="001C4E72">
        <w:rPr>
          <w:rFonts w:ascii="Times New Roman" w:eastAsia="Times New Roman" w:hAnsi="Times New Roman"/>
          <w:sz w:val="28"/>
          <w:szCs w:val="28"/>
          <w:lang w:val="uk-UA" w:eastAsia="ru-RU"/>
        </w:rPr>
        <w:t>pp</w:t>
      </w:r>
      <w:proofErr w:type="spellEnd"/>
      <w:r w:rsidRPr="001C4E72">
        <w:rPr>
          <w:rFonts w:ascii="Times New Roman" w:eastAsia="Times New Roman" w:hAnsi="Times New Roman"/>
          <w:sz w:val="28"/>
          <w:szCs w:val="28"/>
          <w:lang w:val="uk-UA" w:eastAsia="ru-RU"/>
        </w:rPr>
        <w:t>. 21.</w:t>
      </w:r>
    </w:p>
    <w:p w:rsidR="000B69CC" w:rsidRPr="001C4E72" w:rsidRDefault="000B69CC" w:rsidP="000B69CC">
      <w:pPr>
        <w:pStyle w:val="ac"/>
        <w:numPr>
          <w:ilvl w:val="0"/>
          <w:numId w:val="2"/>
        </w:numPr>
        <w:tabs>
          <w:tab w:val="left" w:pos="786"/>
        </w:tabs>
        <w:spacing w:after="0" w:line="360" w:lineRule="auto"/>
        <w:rPr>
          <w:rFonts w:ascii="Times New Roman" w:eastAsia="Times New Roman" w:hAnsi="Times New Roman"/>
          <w:sz w:val="28"/>
          <w:szCs w:val="28"/>
          <w:lang w:val="uk-UA" w:eastAsia="ru-RU"/>
        </w:rPr>
      </w:pPr>
      <w:hyperlink r:id="rId26" w:history="1">
        <w:r w:rsidRPr="001C4E72">
          <w:rPr>
            <w:rStyle w:val="a3"/>
            <w:rFonts w:ascii="Times New Roman" w:eastAsia="Times New Roman" w:hAnsi="Times New Roman"/>
            <w:sz w:val="28"/>
            <w:szCs w:val="28"/>
            <w:lang w:val="uk-UA" w:eastAsia="ru-RU"/>
          </w:rPr>
          <w:t>http://www.goodlift.info</w:t>
        </w:r>
      </w:hyperlink>
      <w:r w:rsidRPr="001C4E72">
        <w:rPr>
          <w:rFonts w:ascii="Times New Roman" w:eastAsia="Times New Roman" w:hAnsi="Times New Roman"/>
          <w:sz w:val="28"/>
          <w:szCs w:val="28"/>
          <w:lang w:val="uk-UA" w:eastAsia="ru-RU"/>
        </w:rPr>
        <w:t xml:space="preserve"> </w:t>
      </w:r>
    </w:p>
    <w:p w:rsidR="000B69CC" w:rsidRPr="001C4E72" w:rsidRDefault="000B69CC" w:rsidP="000B69CC">
      <w:pPr>
        <w:pStyle w:val="ac"/>
        <w:numPr>
          <w:ilvl w:val="0"/>
          <w:numId w:val="2"/>
        </w:numPr>
        <w:tabs>
          <w:tab w:val="left" w:pos="786"/>
        </w:tabs>
        <w:spacing w:after="0" w:line="360" w:lineRule="auto"/>
        <w:rPr>
          <w:rFonts w:ascii="Times New Roman" w:eastAsia="Times New Roman" w:hAnsi="Times New Roman"/>
          <w:sz w:val="28"/>
          <w:szCs w:val="28"/>
          <w:lang w:val="uk-UA" w:eastAsia="ru-RU"/>
        </w:rPr>
      </w:pPr>
      <w:hyperlink r:id="rId27" w:history="1">
        <w:r w:rsidRPr="001C4E72">
          <w:rPr>
            <w:rStyle w:val="a3"/>
            <w:rFonts w:ascii="Times New Roman" w:eastAsia="Times New Roman" w:hAnsi="Times New Roman"/>
            <w:sz w:val="28"/>
            <w:szCs w:val="28"/>
            <w:lang w:val="uk-UA" w:eastAsia="ru-RU"/>
          </w:rPr>
          <w:t>http://www.iwf.net</w:t>
        </w:r>
      </w:hyperlink>
    </w:p>
    <w:p w:rsidR="000B69CC" w:rsidRPr="001C4E72" w:rsidRDefault="000B69CC" w:rsidP="000B69CC">
      <w:pPr>
        <w:pStyle w:val="ac"/>
        <w:numPr>
          <w:ilvl w:val="0"/>
          <w:numId w:val="2"/>
        </w:numPr>
        <w:tabs>
          <w:tab w:val="left" w:pos="786"/>
        </w:tabs>
        <w:spacing w:after="0" w:line="360" w:lineRule="auto"/>
        <w:rPr>
          <w:rFonts w:ascii="Times New Roman" w:eastAsia="Times New Roman" w:hAnsi="Times New Roman"/>
          <w:sz w:val="28"/>
          <w:szCs w:val="28"/>
          <w:lang w:val="uk-UA" w:eastAsia="ru-RU"/>
        </w:rPr>
      </w:pPr>
      <w:hyperlink r:id="rId28" w:history="1">
        <w:r w:rsidRPr="001C4E72">
          <w:rPr>
            <w:rStyle w:val="a3"/>
            <w:rFonts w:ascii="Times New Roman" w:eastAsia="Times New Roman" w:hAnsi="Times New Roman"/>
            <w:sz w:val="28"/>
            <w:szCs w:val="28"/>
            <w:lang w:val="uk-UA" w:eastAsia="ru-RU"/>
          </w:rPr>
          <w:t>http://www.mir-ta.com</w:t>
        </w:r>
      </w:hyperlink>
    </w:p>
    <w:p w:rsidR="000B69CC" w:rsidRPr="001C4E72" w:rsidRDefault="000B69CC" w:rsidP="000B69CC">
      <w:pPr>
        <w:pStyle w:val="ac"/>
        <w:numPr>
          <w:ilvl w:val="0"/>
          <w:numId w:val="2"/>
        </w:numPr>
        <w:tabs>
          <w:tab w:val="left" w:pos="786"/>
        </w:tabs>
        <w:spacing w:after="0" w:line="360" w:lineRule="auto"/>
        <w:jc w:val="both"/>
        <w:rPr>
          <w:rFonts w:ascii="Times New Roman" w:eastAsia="Times New Roman" w:hAnsi="Times New Roman"/>
          <w:sz w:val="28"/>
          <w:szCs w:val="28"/>
          <w:lang w:val="uk-UA" w:eastAsia="ru-RU"/>
        </w:rPr>
      </w:pPr>
      <w:hyperlink r:id="rId29" w:history="1">
        <w:r w:rsidRPr="001C4E72">
          <w:rPr>
            <w:rStyle w:val="a3"/>
            <w:rFonts w:ascii="Times New Roman" w:eastAsia="Times New Roman" w:hAnsi="Times New Roman"/>
            <w:sz w:val="28"/>
            <w:szCs w:val="28"/>
            <w:lang w:val="uk-UA" w:eastAsia="ru-RU"/>
          </w:rPr>
          <w:t>http://www.uwf.in.ua</w:t>
        </w:r>
      </w:hyperlink>
    </w:p>
    <w:p w:rsidR="002A070D" w:rsidRPr="001C4E72" w:rsidRDefault="002A070D" w:rsidP="000B69CC">
      <w:pPr>
        <w:pStyle w:val="a8"/>
        <w:shd w:val="clear" w:color="auto" w:fill="FFFFFF"/>
        <w:spacing w:after="0" w:line="360" w:lineRule="auto"/>
        <w:ind w:left="284" w:firstLine="0"/>
        <w:jc w:val="both"/>
        <w:rPr>
          <w:rFonts w:ascii="Times New Roman" w:hAnsi="Times New Roman"/>
          <w:sz w:val="28"/>
          <w:szCs w:val="28"/>
          <w:lang w:val="uk-UA"/>
        </w:rPr>
      </w:pPr>
    </w:p>
    <w:p w:rsidR="000B69CC" w:rsidRPr="001C4E72" w:rsidRDefault="000B69CC" w:rsidP="000B69CC">
      <w:pPr>
        <w:pStyle w:val="ac"/>
        <w:shd w:val="clear" w:color="auto" w:fill="FFFFFF"/>
        <w:spacing w:after="0" w:line="360" w:lineRule="auto"/>
        <w:ind w:left="284" w:firstLine="0"/>
        <w:jc w:val="both"/>
        <w:rPr>
          <w:rFonts w:ascii="Times New Roman" w:hAnsi="Times New Roman"/>
          <w:sz w:val="28"/>
          <w:szCs w:val="28"/>
          <w:lang w:val="uk-UA"/>
        </w:rPr>
      </w:pPr>
    </w:p>
    <w:p w:rsidR="000B69CC" w:rsidRPr="001C4E72" w:rsidRDefault="000B69CC" w:rsidP="000B69CC">
      <w:pPr>
        <w:pStyle w:val="ac"/>
        <w:shd w:val="clear" w:color="auto" w:fill="FFFFFF"/>
        <w:spacing w:after="0" w:line="360" w:lineRule="auto"/>
        <w:ind w:left="284" w:firstLine="0"/>
        <w:jc w:val="both"/>
        <w:rPr>
          <w:rFonts w:ascii="Times New Roman" w:hAnsi="Times New Roman"/>
          <w:sz w:val="28"/>
          <w:szCs w:val="28"/>
          <w:lang w:val="uk-UA"/>
        </w:rPr>
      </w:pPr>
    </w:p>
    <w:p w:rsidR="000B69CC" w:rsidRPr="001C4E72" w:rsidRDefault="000B69CC" w:rsidP="000B69CC">
      <w:pPr>
        <w:pStyle w:val="ac"/>
        <w:shd w:val="clear" w:color="auto" w:fill="FFFFFF"/>
        <w:spacing w:after="0" w:line="360" w:lineRule="auto"/>
        <w:ind w:left="284" w:firstLine="0"/>
        <w:jc w:val="both"/>
        <w:rPr>
          <w:rFonts w:ascii="Times New Roman" w:hAnsi="Times New Roman"/>
          <w:sz w:val="28"/>
          <w:szCs w:val="28"/>
          <w:lang w:val="uk-UA"/>
        </w:rPr>
      </w:pPr>
    </w:p>
    <w:p w:rsidR="000B69CC" w:rsidRPr="001C4E72" w:rsidRDefault="000B69CC" w:rsidP="000B69CC">
      <w:pPr>
        <w:pStyle w:val="ac"/>
        <w:shd w:val="clear" w:color="auto" w:fill="FFFFFF"/>
        <w:spacing w:after="0" w:line="360" w:lineRule="auto"/>
        <w:ind w:left="284" w:firstLine="0"/>
        <w:jc w:val="both"/>
        <w:rPr>
          <w:rFonts w:ascii="Times New Roman" w:hAnsi="Times New Roman"/>
          <w:sz w:val="28"/>
          <w:szCs w:val="28"/>
          <w:lang w:val="uk-UA"/>
        </w:rPr>
      </w:pPr>
    </w:p>
    <w:p w:rsidR="002A070D" w:rsidRPr="001C4E72" w:rsidRDefault="002A070D">
      <w:pPr>
        <w:tabs>
          <w:tab w:val="left" w:pos="3179"/>
        </w:tabs>
        <w:spacing w:after="0" w:line="360" w:lineRule="auto"/>
        <w:ind w:firstLine="0"/>
        <w:jc w:val="both"/>
        <w:rPr>
          <w:rFonts w:ascii="Times New Roman" w:hAnsi="Times New Roman"/>
          <w:sz w:val="28"/>
          <w:szCs w:val="28"/>
          <w:lang w:val="uk-UA"/>
        </w:rPr>
      </w:pPr>
    </w:p>
    <w:p w:rsidR="000B69CC" w:rsidRPr="001C4E72" w:rsidRDefault="000B69CC">
      <w:pPr>
        <w:tabs>
          <w:tab w:val="left" w:pos="3179"/>
        </w:tabs>
        <w:spacing w:after="0" w:line="360" w:lineRule="auto"/>
        <w:ind w:firstLine="0"/>
        <w:jc w:val="both"/>
        <w:rPr>
          <w:rFonts w:ascii="Times New Roman" w:hAnsi="Times New Roman"/>
          <w:sz w:val="28"/>
          <w:szCs w:val="28"/>
          <w:lang w:val="uk-UA"/>
        </w:rPr>
      </w:pPr>
    </w:p>
    <w:p w:rsidR="002A070D" w:rsidRPr="001C4E72" w:rsidRDefault="002A070D">
      <w:pPr>
        <w:tabs>
          <w:tab w:val="left" w:pos="3179"/>
        </w:tabs>
        <w:spacing w:after="0" w:line="360" w:lineRule="auto"/>
        <w:ind w:firstLine="0"/>
        <w:jc w:val="both"/>
        <w:rPr>
          <w:rFonts w:ascii="Times New Roman" w:hAnsi="Times New Roman"/>
          <w:sz w:val="28"/>
          <w:szCs w:val="28"/>
          <w:lang w:val="uk-UA"/>
        </w:rPr>
      </w:pPr>
    </w:p>
    <w:p w:rsidR="002A070D" w:rsidRPr="001C4E72" w:rsidRDefault="00AD0CD5">
      <w:pPr>
        <w:tabs>
          <w:tab w:val="left" w:pos="3179"/>
        </w:tabs>
        <w:spacing w:after="0" w:line="360" w:lineRule="auto"/>
        <w:ind w:firstLine="0"/>
        <w:jc w:val="center"/>
        <w:rPr>
          <w:rFonts w:ascii="Times New Roman" w:hAnsi="Times New Roman"/>
          <w:b/>
          <w:sz w:val="28"/>
          <w:szCs w:val="28"/>
          <w:lang w:val="uk-UA"/>
        </w:rPr>
      </w:pPr>
      <w:r w:rsidRPr="001C4E72">
        <w:rPr>
          <w:rFonts w:ascii="Times New Roman" w:hAnsi="Times New Roman"/>
          <w:b/>
          <w:sz w:val="28"/>
          <w:szCs w:val="28"/>
          <w:lang w:val="uk-UA"/>
        </w:rPr>
        <w:lastRenderedPageBreak/>
        <w:t>ДОДАТКИ</w:t>
      </w:r>
    </w:p>
    <w:p w:rsidR="002A070D" w:rsidRPr="001C4E72" w:rsidRDefault="00AD0CD5">
      <w:pPr>
        <w:tabs>
          <w:tab w:val="left" w:pos="3179"/>
        </w:tabs>
        <w:spacing w:after="0" w:line="360" w:lineRule="auto"/>
        <w:ind w:firstLine="0"/>
        <w:jc w:val="right"/>
        <w:rPr>
          <w:rFonts w:ascii="Times New Roman" w:hAnsi="Times New Roman"/>
          <w:sz w:val="28"/>
          <w:szCs w:val="28"/>
          <w:shd w:val="clear" w:color="auto" w:fill="FFFFFF"/>
          <w:lang w:val="uk-UA"/>
        </w:rPr>
      </w:pPr>
      <w:r w:rsidRPr="001C4E72">
        <w:rPr>
          <w:rFonts w:ascii="Times New Roman" w:hAnsi="Times New Roman"/>
          <w:sz w:val="28"/>
          <w:szCs w:val="28"/>
          <w:shd w:val="clear" w:color="auto" w:fill="FFFFFF"/>
          <w:lang w:val="uk-UA"/>
        </w:rPr>
        <w:t>ДОДАТОК 1</w:t>
      </w:r>
    </w:p>
    <w:p w:rsidR="002A070D" w:rsidRPr="001C4E72" w:rsidRDefault="00AD0CD5">
      <w:pPr>
        <w:tabs>
          <w:tab w:val="left" w:pos="3179"/>
        </w:tabs>
        <w:spacing w:after="0" w:line="360" w:lineRule="auto"/>
        <w:ind w:firstLine="0"/>
        <w:jc w:val="center"/>
        <w:rPr>
          <w:rFonts w:ascii="Times New Roman" w:hAnsi="Times New Roman"/>
          <w:b/>
          <w:sz w:val="28"/>
          <w:szCs w:val="28"/>
          <w:lang w:val="uk-UA"/>
        </w:rPr>
      </w:pPr>
      <w:r w:rsidRPr="001C4E72">
        <w:rPr>
          <w:rFonts w:ascii="Times New Roman" w:hAnsi="Times New Roman"/>
          <w:b/>
          <w:sz w:val="28"/>
          <w:szCs w:val="28"/>
          <w:lang w:val="uk-UA"/>
        </w:rPr>
        <w:t>ВПРАВИ ДЛЯ РОЗВИТКУ СИЛИ І</w:t>
      </w:r>
    </w:p>
    <w:p w:rsidR="002A070D" w:rsidRPr="001C4E72" w:rsidRDefault="00AD0CD5">
      <w:pPr>
        <w:tabs>
          <w:tab w:val="left" w:pos="3179"/>
        </w:tabs>
        <w:spacing w:after="0" w:line="360" w:lineRule="auto"/>
        <w:ind w:firstLine="0"/>
        <w:jc w:val="center"/>
        <w:rPr>
          <w:rFonts w:ascii="Times New Roman" w:hAnsi="Times New Roman"/>
          <w:b/>
          <w:sz w:val="28"/>
          <w:szCs w:val="28"/>
          <w:lang w:val="uk-UA"/>
        </w:rPr>
      </w:pPr>
      <w:r w:rsidRPr="001C4E72">
        <w:rPr>
          <w:rFonts w:ascii="Times New Roman" w:hAnsi="Times New Roman"/>
          <w:b/>
          <w:sz w:val="28"/>
          <w:szCs w:val="28"/>
          <w:lang w:val="uk-UA"/>
        </w:rPr>
        <w:t>КОРЕКЦІЇ СТАТУРИ (контрольні тести)</w:t>
      </w:r>
    </w:p>
    <w:p w:rsidR="002A070D" w:rsidRPr="001C4E72" w:rsidRDefault="00AD0CD5">
      <w:pPr>
        <w:tabs>
          <w:tab w:val="left" w:pos="3179"/>
        </w:tabs>
        <w:spacing w:after="0" w:line="360" w:lineRule="auto"/>
        <w:ind w:firstLine="0"/>
        <w:rPr>
          <w:rFonts w:ascii="Times New Roman" w:hAnsi="Times New Roman"/>
          <w:sz w:val="28"/>
          <w:szCs w:val="28"/>
          <w:lang w:val="uk-UA"/>
        </w:rPr>
      </w:pPr>
      <w:r w:rsidRPr="001C4E72">
        <w:rPr>
          <w:rFonts w:ascii="Times New Roman" w:hAnsi="Times New Roman"/>
          <w:sz w:val="28"/>
          <w:szCs w:val="28"/>
          <w:lang w:val="uk-UA"/>
        </w:rPr>
        <w:t>1. Вправи для розвитку і корекції м'язів шиї</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1. 1. В. п. - ноги на ширині плечей, одна рука долоні впирається в підборіддя відхиленою назад голови, а лікоть спирається на долоню іншій: нахили голови вперед, долаючи силу тиску руки, дихання ритмічне, узгоджене з рухами. З нахилом голови назад виконується вдих, а вперед - видих.</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xml:space="preserve">  1.2. В. п. - як і в попередній вправі, тільки голова нахилена вперед: повільні підйоми голови назад, поступаючись силі тиску рук, і повернення в </w:t>
      </w:r>
      <w:proofErr w:type="spellStart"/>
      <w:r w:rsidRPr="001C4E72">
        <w:rPr>
          <w:rFonts w:ascii="Times New Roman" w:hAnsi="Times New Roman"/>
          <w:sz w:val="28"/>
          <w:szCs w:val="28"/>
          <w:lang w:val="uk-UA"/>
        </w:rPr>
        <w:t>в</w:t>
      </w:r>
      <w:proofErr w:type="spellEnd"/>
      <w:r w:rsidRPr="001C4E72">
        <w:rPr>
          <w:rFonts w:ascii="Times New Roman" w:hAnsi="Times New Roman"/>
          <w:sz w:val="28"/>
          <w:szCs w:val="28"/>
          <w:lang w:val="uk-UA"/>
        </w:rPr>
        <w:t>. п. Дихання ритмічне, узгоджене з рухами.</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1.3. В. п. - лежачи спиною на горизонтальній лаві: нахили голови вперед і</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назад з обтяженням. Голову необхідно нахиляти назад якомога далі, а при русі вперед - підборіддям стосуватися грудей. Виконувати в повільному темпі. Дихання: при нахилі назад - вдих, вперед - видих.</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1.4. В. п. - сидячи, нахили голови вперед - назад з обтяженням у вигляді підвішеного на спеціальній петлі вантажу. Темп виконання вправи -повільний.</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1.5. В. п. - стоячи, ноги на ширині плечей, руки на пояс, голову назад: нахили голови вперед - назад, долаючи і поступаючись опору партнера. Дихання: під час руху голови назад - вдих, вперед - видих.</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2. Вправи для розвитку і корекції м'язів спини</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2.1. В. п. - стоячи, ноги на ширині плечей, взяти штангу середнім хватом зверху: піднімання плечей вгору, тримаючи штангу в прямих руках. Дихання: піднімання плечей вгору - вдих, опускання плечей - видих.</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2.2. В. п. - стоячи в нахилі: станова тяга штанги з підставок висотою 20-30</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см. Дихання: вгору - вдих, вниз - видих.</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xml:space="preserve">   2.3. В. п. - стоячи в нахилі, ноги трохи ширше плечей: тяга штанги вгору до грудей двома руками. Хват </w:t>
      </w:r>
      <w:proofErr w:type="spellStart"/>
      <w:r w:rsidRPr="001C4E72">
        <w:rPr>
          <w:rFonts w:ascii="Times New Roman" w:hAnsi="Times New Roman"/>
          <w:sz w:val="28"/>
          <w:szCs w:val="28"/>
          <w:lang w:val="uk-UA"/>
        </w:rPr>
        <w:t>грифа</w:t>
      </w:r>
      <w:proofErr w:type="spellEnd"/>
      <w:r w:rsidRPr="001C4E72">
        <w:rPr>
          <w:rFonts w:ascii="Times New Roman" w:hAnsi="Times New Roman"/>
          <w:sz w:val="28"/>
          <w:szCs w:val="28"/>
          <w:lang w:val="uk-UA"/>
        </w:rPr>
        <w:t xml:space="preserve"> від середнього до широкого. Дихання: при тязі вгору - вдих, при опусканні вниз - видих.</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lastRenderedPageBreak/>
        <w:t xml:space="preserve">   2. 4. В. п. - стоячи в нахилі, однією рукою спертися на край високої підставки або лави: тяга гантелі або гирі до грудей іншою рукою. Дихання: тяга снаряда вгору - вдих, при опусканні в </w:t>
      </w:r>
      <w:proofErr w:type="spellStart"/>
      <w:r w:rsidRPr="001C4E72">
        <w:rPr>
          <w:rFonts w:ascii="Times New Roman" w:hAnsi="Times New Roman"/>
          <w:sz w:val="28"/>
          <w:szCs w:val="28"/>
          <w:lang w:val="uk-UA"/>
        </w:rPr>
        <w:t>в</w:t>
      </w:r>
      <w:proofErr w:type="spellEnd"/>
      <w:r w:rsidRPr="001C4E72">
        <w:rPr>
          <w:rFonts w:ascii="Times New Roman" w:hAnsi="Times New Roman"/>
          <w:sz w:val="28"/>
          <w:szCs w:val="28"/>
          <w:lang w:val="uk-UA"/>
        </w:rPr>
        <w:t>. п. - видих.</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2.5. В. п. - стоячи з важкою штангою, хват зверху, руки прямі, ноги злегка</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зігнути в колінах, спину прогнути: тяга станова (виконувати тільки спиною).</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xml:space="preserve">Дихання: при виконанні тяги - вдих, повернення в </w:t>
      </w:r>
      <w:proofErr w:type="spellStart"/>
      <w:r w:rsidRPr="001C4E72">
        <w:rPr>
          <w:rFonts w:ascii="Times New Roman" w:hAnsi="Times New Roman"/>
          <w:sz w:val="28"/>
          <w:szCs w:val="28"/>
          <w:lang w:val="uk-UA"/>
        </w:rPr>
        <w:t>в</w:t>
      </w:r>
      <w:proofErr w:type="spellEnd"/>
      <w:r w:rsidRPr="001C4E72">
        <w:rPr>
          <w:rFonts w:ascii="Times New Roman" w:hAnsi="Times New Roman"/>
          <w:sz w:val="28"/>
          <w:szCs w:val="28"/>
          <w:lang w:val="uk-UA"/>
        </w:rPr>
        <w:t>. п. - видих.</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xml:space="preserve">   2.6. В. п. - стоячи зі штангою на плечах: нахили тулуба вперед. Спину тримати прямо, не горбиться. Дихання: в </w:t>
      </w:r>
      <w:proofErr w:type="spellStart"/>
      <w:r w:rsidRPr="001C4E72">
        <w:rPr>
          <w:rFonts w:ascii="Times New Roman" w:hAnsi="Times New Roman"/>
          <w:sz w:val="28"/>
          <w:szCs w:val="28"/>
          <w:lang w:val="uk-UA"/>
        </w:rPr>
        <w:t>в</w:t>
      </w:r>
      <w:proofErr w:type="spellEnd"/>
      <w:r w:rsidRPr="001C4E72">
        <w:rPr>
          <w:rFonts w:ascii="Times New Roman" w:hAnsi="Times New Roman"/>
          <w:sz w:val="28"/>
          <w:szCs w:val="28"/>
          <w:lang w:val="uk-UA"/>
        </w:rPr>
        <w:t>. п. - вдих, нахил вперед - видих.</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xml:space="preserve">   3. Вправи для розвитку і корекції м'язів грудей</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3.1. В. п. - в упорі на колінах, руки ширше плечей: згинання-розгинання рук</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(віджимання). Дихання ритмічне, узгоджене з роботою рук.</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3.2. В. п. - в упорі лежачи, руки ширше плечей, ноги спираються на носки:</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згинання-розгинання рук.</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3.3. В. п. - в упорі лежачи на підставках, руки ширше плечей: згинання-розгинання рук (віджимання), опускаючись грудьми нижче верхнього рівня підставок. Для ускладнення вправи його можна виконувати з обтяженням. Дихання, як і при виконанні попередніх вправ.</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3.4. В. п. - лежачи спиною на лаві:  жим гантелей, по черзі.</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3.5. В. п. - лежачи на горизонтальній лаві: жим штанги середнім, вузьким або широким хватом (ширина плечей дорівнює середньому хвату). Дихання: при легких навантаженнях, вдих виконувати одночасно з жимом штанги або, навпаки, при її опусканні, а при важких навантаженнях - виконати вдих і з видихом вижати штангу.</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4. Вправи для розвитку і корекції м'язів передпліччя</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4.1. В. п. - сидячи на лаві, спираючись передпліччями на стегна або спеціальну підставку: згинання-розгинання в зап'ястях рук зі штангою, хват зверху.</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4.2. В. п. - сидячи на лаві, спираючись передпліччями на стегна: поперемінні згинання-розгинання в зап'ястях рук з гантелями, тримаючи їх хватом зверху.</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4.3. В. п. - стоячи зі штангою в руках, хват середній зверху: згинання рук в ліктьових суглобах з одночасним розгинанням кистей.</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lastRenderedPageBreak/>
        <w:t>   4.4. В. п. - стоячи зі штангою в руках, хват середній знизу: згинання рук в</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ліктьових суглобах з одночасним згинанням кісток.</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4.5. В. п. - згинання рук в зап'ястях, тримаючи штангу за спиною.</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xml:space="preserve"> 5. Вправи для розвитку м'язів тазу і стегна</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xml:space="preserve">   5.1. В. п. - стоячи п'ятами на бруску з гантелями в руках: глибокі присідання. Висота бруска - 3-5 см, спину тримати прямо. Стежити за ритмом дихання.</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xml:space="preserve">    5.2. В. п. - стоячи, ноги на ширині плечей: вистрибування вгору, штовхаючись двома ногами, підтягуючи коліна до грудей з одночасним махом руками вгору. Цю вправу можна виконувати і з обтяженням, у вигляді </w:t>
      </w:r>
      <w:proofErr w:type="spellStart"/>
      <w:r w:rsidRPr="001C4E72">
        <w:rPr>
          <w:rFonts w:ascii="Times New Roman" w:hAnsi="Times New Roman"/>
          <w:sz w:val="28"/>
          <w:szCs w:val="28"/>
          <w:lang w:val="uk-UA"/>
        </w:rPr>
        <w:t>пояса</w:t>
      </w:r>
      <w:proofErr w:type="spellEnd"/>
      <w:r w:rsidRPr="001C4E72">
        <w:rPr>
          <w:rFonts w:ascii="Times New Roman" w:hAnsi="Times New Roman"/>
          <w:sz w:val="28"/>
          <w:szCs w:val="28"/>
          <w:lang w:val="uk-UA"/>
        </w:rPr>
        <w:t>. Слідкувати за ритмом дихання.</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5.3. В. п. - стоячи на одній нозі, інший спертися на підставку: вистрибування вгору, штовхаючись з підставки поперемінно однією ногою. Стежити</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за ритмом дихання.</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5.4. В. п. - стоячи зі штангою на плечах на одній нозі, інший спертися на</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підставку: вистрибування вгору, штовхаючись з підставки поперемінно однієї ногою. Стежити за ритмом дихання.</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5.5. В. п. - стоячи, ноги на ширині плечей: присідання на одній нозі, піднімаючи іншу ногу і руки вперед (вправа називається «пістолет»). Дихання: піднімаючись вгору - вдих, присідання - видих.</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6. Вправи для розвитку і корекції м'язів гомілки і стопи</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xml:space="preserve">     6.1. В. п. - сидячи на лаві з прямими ногами: поперемінні згинання-розгинання стоп, тримати в кінцевому положенні 2-3 с. Слідкувати за диханням.</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6.2. В. п. - стоячи пальцями стоп на підставці висотою 5-7 см, руки на пояс: піднімання на носки, спину тримати прямо, ноги в колінах не згинати.</w:t>
      </w:r>
    </w:p>
    <w:p w:rsidR="002A070D" w:rsidRPr="001C4E72" w:rsidRDefault="00AD0CD5">
      <w:pPr>
        <w:tabs>
          <w:tab w:val="left" w:pos="3179"/>
        </w:tabs>
        <w:spacing w:after="0" w:line="360" w:lineRule="auto"/>
        <w:ind w:firstLine="0"/>
        <w:jc w:val="both"/>
        <w:rPr>
          <w:rFonts w:ascii="Times New Roman" w:hAnsi="Times New Roman"/>
          <w:sz w:val="28"/>
          <w:szCs w:val="28"/>
          <w:lang w:val="uk-UA"/>
        </w:rPr>
      </w:pPr>
      <w:r w:rsidRPr="001C4E72">
        <w:rPr>
          <w:rFonts w:ascii="Times New Roman" w:hAnsi="Times New Roman"/>
          <w:sz w:val="28"/>
          <w:szCs w:val="28"/>
          <w:lang w:val="uk-UA"/>
        </w:rPr>
        <w:t>     6.3. В. п. - ходьба на носках зі штангою на плечах.</w:t>
      </w:r>
    </w:p>
    <w:p w:rsidR="002A070D" w:rsidRPr="001C4E72" w:rsidRDefault="002A070D">
      <w:pPr>
        <w:rPr>
          <w:lang w:val="uk-UA"/>
        </w:rPr>
      </w:pPr>
    </w:p>
    <w:sectPr w:rsidR="002A070D" w:rsidRPr="001C4E72" w:rsidSect="00D71571">
      <w:headerReference w:type="default" r:id="rId30"/>
      <w:footerReference w:type="default" r:id="rId31"/>
      <w:pgSz w:w="11906" w:h="16838"/>
      <w:pgMar w:top="1134" w:right="851" w:bottom="1134" w:left="1418" w:header="709" w:footer="709"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7DE6" w:rsidRDefault="00997DE6">
      <w:pPr>
        <w:spacing w:line="240" w:lineRule="auto"/>
      </w:pPr>
      <w:r>
        <w:separator/>
      </w:r>
    </w:p>
  </w:endnote>
  <w:endnote w:type="continuationSeparator" w:id="0">
    <w:p w:rsidR="00997DE6" w:rsidRDefault="00997DE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Open Sans">
    <w:altName w:val="Tahoma"/>
    <w:charset w:val="CC"/>
    <w:family w:val="swiss"/>
    <w:pitch w:val="default"/>
    <w:sig w:usb0="00000000" w:usb1="00000000" w:usb2="00000028" w:usb3="00000000" w:csb0="0000019F" w:csb1="00000000"/>
  </w:font>
  <w:font w:name="Georgia">
    <w:panose1 w:val="02040502050405020303"/>
    <w:charset w:val="CC"/>
    <w:family w:val="roman"/>
    <w:pitch w:val="variable"/>
    <w:sig w:usb0="00000287" w:usb1="00000000" w:usb2="00000000" w:usb3="00000000" w:csb0="0000009F" w:csb1="00000000"/>
  </w:font>
  <w:font w:name="ff1">
    <w:altName w:val="Segoe Print"/>
    <w:charset w:val="00"/>
    <w:family w:val="auto"/>
    <w:pitch w:val="default"/>
  </w:font>
  <w:font w:name="ff2">
    <w:altName w:val="Segoe Print"/>
    <w:charset w:val="00"/>
    <w:family w:val="auto"/>
    <w:pitch w:val="default"/>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120B" w:rsidRDefault="00BB120B">
    <w:pPr>
      <w:pStyle w:val="a7"/>
    </w:pPr>
    <w:r>
      <w:rPr>
        <w:noProof/>
        <w:lang w:val="uk-UA" w:eastAsia="uk-UA"/>
      </w:rPr>
      <mc:AlternateContent>
        <mc:Choice Requires="wps">
          <w:drawing>
            <wp:anchor distT="0" distB="0" distL="114300" distR="114300" simplePos="0" relativeHeight="251663360" behindDoc="0" locked="0" layoutInCell="1" allowOverlap="1">
              <wp:simplePos x="0" y="0"/>
              <wp:positionH relativeFrom="margin">
                <wp:align>right</wp:align>
              </wp:positionH>
              <wp:positionV relativeFrom="paragraph">
                <wp:posOffset>0</wp:posOffset>
              </wp:positionV>
              <wp:extent cx="1828800" cy="1828800"/>
              <wp:effectExtent l="0" t="0" r="0" b="0"/>
              <wp:wrapNone/>
              <wp:docPr id="59" name="Текстовое поле 5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BB120B" w:rsidRDefault="00BB120B">
                          <w:pPr>
                            <w:pStyle w:val="a7"/>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Текстовое поле 59" o:spid="_x0000_s1046" type="#_x0000_t202" style="position:absolute;left:0;text-align:left;margin-left:92.8pt;margin-top:0;width:2in;height:2in;z-index:25166336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" filled="f" fillcolor="white [3201]" stroked="f" strokeweight=".5pt">
              <v:textbox style="mso-fit-shape-to-text:t" inset="0,0,0,0">
                <w:txbxContent>
                  <w:p w:rsidR="00BB120B" w:rsidRDefault="00BB120B">
                    <w:pPr>
                      <w:pStyle w:val="a7"/>
                    </w:pPr>
                  </w:p>
                </w:txbxContent>
              </v:textbox>
              <w10:wrap anchorx="margin"/>
            </v:shape>
          </w:pict>
        </mc:Fallback>
      </mc:AlternateContent>
    </w:r>
    <w:r>
      <w:rPr>
        <w:noProof/>
        <w:lang w:val="uk-UA" w:eastAsia="uk-UA"/>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54" name="Текстовое поле 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BB120B" w:rsidRDefault="00BB120B">
                          <w:pPr>
                            <w:pStyle w:val="a7"/>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Текстовое поле 54" o:spid="_x0000_s1047" type="#_x0000_t202" style="position:absolute;left:0;text-align:left;margin-left:92.8pt;margin-top:0;width:2in;height:2in;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" filled="f" fillcolor="white [3201]" stroked="f" strokeweight=".5pt">
              <v:textbox style="mso-fit-shape-to-text:t" inset="0,0,0,0">
                <w:txbxContent>
                  <w:p w:rsidR="00BB120B" w:rsidRDefault="00BB120B">
                    <w:pPr>
                      <w:pStyle w:val="a7"/>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120B" w:rsidRDefault="00BB120B">
    <w:pPr>
      <w:pStyle w:val="a7"/>
    </w:pPr>
    <w:r>
      <w:rPr>
        <w:noProof/>
        <w:lang w:val="uk-UA" w:eastAsia="uk-UA"/>
      </w:rPr>
      <mc:AlternateContent>
        <mc:Choice Requires="wps">
          <w:drawing>
            <wp:anchor distT="0" distB="0" distL="114300" distR="114300" simplePos="0" relativeHeight="251664384" behindDoc="0" locked="0" layoutInCell="1" allowOverlap="1">
              <wp:simplePos x="0" y="0"/>
              <wp:positionH relativeFrom="margin">
                <wp:align>right</wp:align>
              </wp:positionH>
              <wp:positionV relativeFrom="paragraph">
                <wp:posOffset>0</wp:posOffset>
              </wp:positionV>
              <wp:extent cx="1828800" cy="1828800"/>
              <wp:effectExtent l="0" t="0" r="0" b="0"/>
              <wp:wrapNone/>
              <wp:docPr id="60" name="Текстовое поле 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BB120B" w:rsidRDefault="00BB120B">
                          <w:pPr>
                            <w:pStyle w:val="a7"/>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Текстовое поле 60" o:spid="_x0000_s1048" type="#_x0000_t202" style="position:absolute;left:0;text-align:left;margin-left:92.8pt;margin-top:0;width:2in;height:2in;z-index:25166438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" filled="f" fillcolor="white [3201]" stroked="f" strokeweight=".5pt">
              <v:textbox style="mso-fit-shape-to-text:t" inset="0,0,0,0">
                <w:txbxContent>
                  <w:p w:rsidR="00BB120B" w:rsidRDefault="00BB120B">
                    <w:pPr>
                      <w:pStyle w:val="a7"/>
                    </w:pP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120B" w:rsidRDefault="00BB120B">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7DE6" w:rsidRDefault="00997DE6">
      <w:pPr>
        <w:spacing w:after="0"/>
      </w:pPr>
      <w:r>
        <w:separator/>
      </w:r>
    </w:p>
  </w:footnote>
  <w:footnote w:type="continuationSeparator" w:id="0">
    <w:p w:rsidR="00997DE6" w:rsidRDefault="00997DE6">
      <w:pPr>
        <w:spacing w:after="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120B" w:rsidRDefault="00BB120B">
    <w:pPr>
      <w:pStyle w:val="a4"/>
      <w:ind w:firstLine="0"/>
    </w:pPr>
    <w:r>
      <w:rPr>
        <w:noProof/>
        <w:lang w:val="uk-UA" w:eastAsia="uk-UA"/>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62" name="Текстовое поле 6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BB120B" w:rsidRDefault="00BB120B">
                          <w:pPr>
                            <w:pStyle w:val="a4"/>
                            <w:rPr>
                              <w:rFonts w:ascii="Times New Roman" w:hAnsi="Times New Roman"/>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Текстовое поле 62" o:spid="_x0000_s1045" type="#_x0000_t202" style="position:absolute;margin-left:0;margin-top:0;width:2in;height:2in;z-index:25166540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" filled="f" fillcolor="white [3201]" stroked="f" strokeweight=".5pt">
              <v:textbox style="mso-fit-shape-to-text:t" inset="0,0,0,0">
                <w:txbxContent>
                  <w:p w:rsidR="00BB120B" w:rsidRDefault="00BB120B">
                    <w:pPr>
                      <w:pStyle w:val="a4"/>
                      <w:rPr>
                        <w:rFonts w:ascii="Times New Roman" w:hAnsi="Times New Roman"/>
                      </w:rPr>
                    </w:pPr>
                  </w:p>
                </w:txbxContent>
              </v:textbox>
              <w10:wrap anchorx="margin"/>
            </v:shape>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120B" w:rsidRDefault="00BB120B">
    <w:pPr>
      <w:pStyle w:val="a4"/>
    </w:pPr>
    <w:r>
      <w:rPr>
        <w:noProof/>
        <w:lang w:val="uk-UA" w:eastAsia="uk-UA"/>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63" name="Текстовое поле 6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BB120B" w:rsidRDefault="00BB120B">
                          <w:pPr>
                            <w:pStyle w:val="a4"/>
                            <w:rPr>
                              <w:rFonts w:ascii="Times New Roman" w:hAnsi="Times New Roman"/>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sidR="00C55730">
                            <w:rPr>
                              <w:rFonts w:ascii="Times New Roman" w:hAnsi="Times New Roman"/>
                              <w:noProof/>
                            </w:rPr>
                            <w:t>8</w:t>
                          </w:r>
                          <w:r>
                            <w:rPr>
                              <w:rFonts w:ascii="Times New Roman" w:hAnsi="Times New Roma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Текстовое поле 63" o:spid="_x0000_s1049" type="#_x0000_t202" style="position:absolute;left:0;text-align:left;margin-left:0;margin-top:0;width:2in;height:2in;z-index:25166643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" filled="f" fillcolor="white [3201]" stroked="f" strokeweight=".5pt">
              <v:textbox style="mso-fit-shape-to-text:t" inset="0,0,0,0">
                <w:txbxContent>
                  <w:p w:rsidR="00BB120B" w:rsidRDefault="00BB120B">
                    <w:pPr>
                      <w:pStyle w:val="a4"/>
                      <w:rPr>
                        <w:rFonts w:ascii="Times New Roman" w:hAnsi="Times New Roman"/>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sidR="00C55730">
                      <w:rPr>
                        <w:rFonts w:ascii="Times New Roman" w:hAnsi="Times New Roman"/>
                        <w:noProof/>
                      </w:rPr>
                      <w:t>8</w:t>
                    </w:r>
                    <w:r>
                      <w:rPr>
                        <w:rFonts w:ascii="Times New Roman" w:hAnsi="Times New Roman"/>
                      </w:rPr>
                      <w:fldChar w:fldCharType="end"/>
                    </w: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3109BD"/>
    <w:multiLevelType w:val="multilevel"/>
    <w:tmpl w:val="073109BD"/>
    <w:lvl w:ilvl="0">
      <w:start w:val="1"/>
      <w:numFmt w:val="decimal"/>
      <w:lvlText w:val="%1."/>
      <w:lvlJc w:val="left"/>
      <w:pPr>
        <w:tabs>
          <w:tab w:val="left" w:pos="786"/>
        </w:tabs>
        <w:ind w:left="786" w:hanging="360"/>
      </w:pPr>
      <w:rPr>
        <w:rFonts w:cs="Times New Roman" w:hint="default"/>
      </w:rPr>
    </w:lvl>
    <w:lvl w:ilvl="1">
      <w:start w:val="1"/>
      <w:numFmt w:val="lowerLetter"/>
      <w:lvlText w:val="%2."/>
      <w:lvlJc w:val="left"/>
      <w:pPr>
        <w:tabs>
          <w:tab w:val="left" w:pos="1440"/>
        </w:tabs>
        <w:ind w:left="1440" w:hanging="360"/>
      </w:pPr>
      <w:rPr>
        <w:rFonts w:cs="Times New Roman"/>
      </w:rPr>
    </w:lvl>
    <w:lvl w:ilvl="2">
      <w:start w:val="1"/>
      <w:numFmt w:val="lowerRoman"/>
      <w:lvlText w:val="%3."/>
      <w:lvlJc w:val="right"/>
      <w:pPr>
        <w:tabs>
          <w:tab w:val="left" w:pos="2160"/>
        </w:tabs>
        <w:ind w:left="2160" w:hanging="180"/>
      </w:pPr>
      <w:rPr>
        <w:rFonts w:cs="Times New Roman"/>
      </w:rPr>
    </w:lvl>
    <w:lvl w:ilvl="3">
      <w:start w:val="1"/>
      <w:numFmt w:val="decimal"/>
      <w:lvlText w:val="%4."/>
      <w:lvlJc w:val="left"/>
      <w:pPr>
        <w:tabs>
          <w:tab w:val="left" w:pos="2880"/>
        </w:tabs>
        <w:ind w:left="2880" w:hanging="360"/>
      </w:pPr>
      <w:rPr>
        <w:rFonts w:cs="Times New Roman"/>
      </w:rPr>
    </w:lvl>
    <w:lvl w:ilvl="4">
      <w:start w:val="1"/>
      <w:numFmt w:val="lowerLetter"/>
      <w:lvlText w:val="%5."/>
      <w:lvlJc w:val="left"/>
      <w:pPr>
        <w:tabs>
          <w:tab w:val="left" w:pos="3600"/>
        </w:tabs>
        <w:ind w:left="3600" w:hanging="360"/>
      </w:pPr>
      <w:rPr>
        <w:rFonts w:cs="Times New Roman"/>
      </w:rPr>
    </w:lvl>
    <w:lvl w:ilvl="5">
      <w:start w:val="1"/>
      <w:numFmt w:val="lowerRoman"/>
      <w:lvlText w:val="%6."/>
      <w:lvlJc w:val="right"/>
      <w:pPr>
        <w:tabs>
          <w:tab w:val="left" w:pos="4320"/>
        </w:tabs>
        <w:ind w:left="4320" w:hanging="180"/>
      </w:pPr>
      <w:rPr>
        <w:rFonts w:cs="Times New Roman"/>
      </w:rPr>
    </w:lvl>
    <w:lvl w:ilvl="6">
      <w:start w:val="1"/>
      <w:numFmt w:val="decimal"/>
      <w:lvlText w:val="%7."/>
      <w:lvlJc w:val="left"/>
      <w:pPr>
        <w:tabs>
          <w:tab w:val="left" w:pos="5040"/>
        </w:tabs>
        <w:ind w:left="5040" w:hanging="360"/>
      </w:pPr>
      <w:rPr>
        <w:rFonts w:cs="Times New Roman"/>
      </w:rPr>
    </w:lvl>
    <w:lvl w:ilvl="7">
      <w:start w:val="1"/>
      <w:numFmt w:val="lowerLetter"/>
      <w:lvlText w:val="%8."/>
      <w:lvlJc w:val="left"/>
      <w:pPr>
        <w:tabs>
          <w:tab w:val="left" w:pos="5760"/>
        </w:tabs>
        <w:ind w:left="5760" w:hanging="360"/>
      </w:pPr>
      <w:rPr>
        <w:rFonts w:cs="Times New Roman"/>
      </w:rPr>
    </w:lvl>
    <w:lvl w:ilvl="8">
      <w:start w:val="1"/>
      <w:numFmt w:val="lowerRoman"/>
      <w:lvlText w:val="%9."/>
      <w:lvlJc w:val="right"/>
      <w:pPr>
        <w:tabs>
          <w:tab w:val="left" w:pos="6480"/>
        </w:tabs>
        <w:ind w:left="6480" w:hanging="180"/>
      </w:pPr>
      <w:rPr>
        <w:rFonts w:cs="Times New Roman"/>
      </w:rPr>
    </w:lvl>
  </w:abstractNum>
  <w:abstractNum w:abstractNumId="1" w15:restartNumberingAfterBreak="0">
    <w:nsid w:val="205B0C2D"/>
    <w:multiLevelType w:val="hybridMultilevel"/>
    <w:tmpl w:val="B7782F90"/>
    <w:lvl w:ilvl="0" w:tplc="BE88DA56">
      <w:start w:val="1"/>
      <w:numFmt w:val="decimal"/>
      <w:lvlText w:val="%1."/>
      <w:lvlJc w:val="left"/>
      <w:pPr>
        <w:ind w:left="720" w:hanging="360"/>
      </w:pPr>
      <w:rPr>
        <w:rFonts w:ascii="Times New Roman" w:hAnsi="Times New Roman" w:hint="default"/>
        <w:b w:val="0"/>
        <w:color w:val="auto"/>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2B95298A"/>
    <w:multiLevelType w:val="hybridMultilevel"/>
    <w:tmpl w:val="6DDC108A"/>
    <w:lvl w:ilvl="0" w:tplc="E72C2FC2">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 w15:restartNumberingAfterBreak="0">
    <w:nsid w:val="4C5E64BD"/>
    <w:multiLevelType w:val="hybridMultilevel"/>
    <w:tmpl w:val="EC865F6C"/>
    <w:lvl w:ilvl="0" w:tplc="7FCC415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524204E7"/>
    <w:multiLevelType w:val="hybridMultilevel"/>
    <w:tmpl w:val="FCA29486"/>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4"/>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defaultTabStop w:val="708"/>
  <w:hyphenationZone w:val="425"/>
  <w:drawingGridVerticalSpacing w:val="156"/>
  <w:noPunctuationKerning/>
  <w:characterSpacingControl w:val="doNotCompress"/>
  <w:footnotePr>
    <w:footnote w:id="-1"/>
    <w:footnote w:id="0"/>
  </w:footnotePr>
  <w:endnotePr>
    <w:endnote w:id="-1"/>
    <w:endnote w:id="0"/>
  </w:endnotePr>
  <w:compat>
    <w:spaceForUL/>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070D"/>
    <w:rsid w:val="0005632B"/>
    <w:rsid w:val="000B5E9A"/>
    <w:rsid w:val="000B69CC"/>
    <w:rsid w:val="000D0C08"/>
    <w:rsid w:val="000E6661"/>
    <w:rsid w:val="001A247B"/>
    <w:rsid w:val="001C4E72"/>
    <w:rsid w:val="001D3464"/>
    <w:rsid w:val="001D4A3C"/>
    <w:rsid w:val="0023129E"/>
    <w:rsid w:val="00247E85"/>
    <w:rsid w:val="00265FEC"/>
    <w:rsid w:val="002A070D"/>
    <w:rsid w:val="002B4E0A"/>
    <w:rsid w:val="002C4EE2"/>
    <w:rsid w:val="00317A54"/>
    <w:rsid w:val="00331D64"/>
    <w:rsid w:val="003714F1"/>
    <w:rsid w:val="003D556D"/>
    <w:rsid w:val="004324BB"/>
    <w:rsid w:val="00432D96"/>
    <w:rsid w:val="00432ED5"/>
    <w:rsid w:val="00454282"/>
    <w:rsid w:val="004E6283"/>
    <w:rsid w:val="0054735E"/>
    <w:rsid w:val="00555D3F"/>
    <w:rsid w:val="006156D5"/>
    <w:rsid w:val="00646BB3"/>
    <w:rsid w:val="00664273"/>
    <w:rsid w:val="006775D5"/>
    <w:rsid w:val="007B1AC6"/>
    <w:rsid w:val="007D265E"/>
    <w:rsid w:val="008519A2"/>
    <w:rsid w:val="00862F26"/>
    <w:rsid w:val="00906D1D"/>
    <w:rsid w:val="00955984"/>
    <w:rsid w:val="00997DE6"/>
    <w:rsid w:val="00A02D81"/>
    <w:rsid w:val="00A312FB"/>
    <w:rsid w:val="00A67D94"/>
    <w:rsid w:val="00A8238E"/>
    <w:rsid w:val="00AB5D07"/>
    <w:rsid w:val="00AD0CD5"/>
    <w:rsid w:val="00AD120E"/>
    <w:rsid w:val="00B67B97"/>
    <w:rsid w:val="00B87ECB"/>
    <w:rsid w:val="00BA6D17"/>
    <w:rsid w:val="00BB120B"/>
    <w:rsid w:val="00BE5F52"/>
    <w:rsid w:val="00BF0106"/>
    <w:rsid w:val="00BF1D2B"/>
    <w:rsid w:val="00C424FB"/>
    <w:rsid w:val="00C42A4C"/>
    <w:rsid w:val="00C46819"/>
    <w:rsid w:val="00C55730"/>
    <w:rsid w:val="00CA5998"/>
    <w:rsid w:val="00D349E7"/>
    <w:rsid w:val="00D71571"/>
    <w:rsid w:val="00D91B7D"/>
    <w:rsid w:val="00D93BA7"/>
    <w:rsid w:val="00DB1EAE"/>
    <w:rsid w:val="00E17E5C"/>
    <w:rsid w:val="00E63450"/>
    <w:rsid w:val="00EB6965"/>
    <w:rsid w:val="00F0506C"/>
    <w:rsid w:val="34E716BC"/>
    <w:rsid w:val="48382999"/>
    <w:rsid w:val="4B0E61AE"/>
    <w:rsid w:val="4D6875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9D2437"/>
  <w15:docId w15:val="{598DD9AD-178B-4C55-BF65-C663D22274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unhideWhenUsed="1"/>
    <w:lsdException w:name="footer" w:uiPriority="99"/>
    <w:lsdException w:name="caption" w:semiHidden="1" w:unhideWhenUsed="1" w:qFormat="1"/>
    <w:lsdException w:name="Title" w:qFormat="1"/>
    <w:lsdException w:name="Default Paragraph Font" w:semiHidden="1"/>
    <w:lsdException w:name="Body Text Indent" w:unhideWhenUsed="1" w:qFormat="1"/>
    <w:lsdException w:name="Subtitle"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lsdException w:name="HTML Preformatted"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qFormat="1"/>
    <w:lsdException w:name="Table Theme" w:semiHidden="1" w:unhideWhenUsed="1"/>
    <w:lsdException w:name="Placeholder Text" w:semiHidden="1" w:uiPriority="99"/>
    <w:lsdException w:name="No Spacing" w:uiPriority="99"/>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99"/>
    <w:lsdException w:name="Medium Shading 2 Accent 1" w:uiPriority="99"/>
    <w:lsdException w:name="Medium List 1 Accent 1" w:uiPriority="99"/>
    <w:lsdException w:name="Revision" w:semiHidden="1" w:uiPriority="99"/>
    <w:lsdException w:name="List Paragraph" w:uiPriority="34" w:qFormat="1"/>
    <w:lsdException w:name="Quote" w:uiPriority="99"/>
    <w:lsdException w:name="Intense Quote" w:uiPriority="99"/>
    <w:lsdException w:name="Medium List 2 Accent 1" w:uiPriority="99"/>
    <w:lsdException w:name="Medium Grid 1 Accent 1" w:uiPriority="99"/>
    <w:lsdException w:name="Medium Grid 2 Accent 1" w:uiPriority="99"/>
    <w:lsdException w:name="Medium Grid 3 Accent 1" w:uiPriority="99"/>
    <w:lsdException w:name="Dark List Accent 1" w:uiPriority="99"/>
    <w:lsdException w:name="Colorful Shading Accent 1" w:uiPriority="99"/>
    <w:lsdException w:name="Colorful List Accent 1" w:uiPriority="99"/>
    <w:lsdException w:name="Colorful Grid Accent 1" w:uiPriority="99"/>
    <w:lsdException w:name="Light Shading Accent 2" w:uiPriority="99"/>
    <w:lsdException w:name="Light List Accent 2" w:uiPriority="99"/>
    <w:lsdException w:name="Light Grid Accent 2" w:uiPriority="99"/>
    <w:lsdException w:name="Medium Shading 1 Accent 2" w:uiPriority="99"/>
    <w:lsdException w:name="Medium Shading 2 Accent 2" w:uiPriority="99"/>
    <w:lsdException w:name="Medium List 1 Accent 2" w:uiPriority="99"/>
    <w:lsdException w:name="Medium List 2 Accent 2" w:uiPriority="99"/>
    <w:lsdException w:name="Medium Grid 1 Accent 2" w:uiPriority="99"/>
    <w:lsdException w:name="Medium Grid 2 Accent 2" w:uiPriority="99"/>
    <w:lsdException w:name="Medium Grid 3 Accent 2" w:uiPriority="99"/>
    <w:lsdException w:name="Dark List Accent 2" w:uiPriority="99"/>
    <w:lsdException w:name="Colorful Shading Accent 2" w:uiPriority="99"/>
    <w:lsdException w:name="Colorful List Accent 2" w:uiPriority="99"/>
    <w:lsdException w:name="Colorful Grid Accent 2" w:uiPriority="99"/>
    <w:lsdException w:name="Light Shading Accent 3" w:uiPriority="99"/>
    <w:lsdException w:name="Light List Accent 3" w:uiPriority="99"/>
    <w:lsdException w:name="Light Grid Accent 3" w:uiPriority="99"/>
    <w:lsdException w:name="Medium Shading 1 Accent 3" w:uiPriority="99"/>
    <w:lsdException w:name="Medium Shading 2 Accent 3" w:uiPriority="99"/>
    <w:lsdException w:name="Medium List 1 Accent 3" w:uiPriority="99"/>
    <w:lsdException w:name="Medium List 2 Accent 3" w:uiPriority="99"/>
    <w:lsdException w:name="Medium Grid 1 Accent 3" w:uiPriority="99"/>
    <w:lsdException w:name="Medium Grid 2 Accent 3" w:uiPriority="99"/>
    <w:lsdException w:name="Medium Grid 3 Accent 3" w:uiPriority="99"/>
    <w:lsdException w:name="Dark List Accent 3" w:uiPriority="99"/>
    <w:lsdException w:name="Colorful Shading Accent 3" w:uiPriority="99"/>
    <w:lsdException w:name="Colorful List Accent 3" w:uiPriority="99"/>
    <w:lsdException w:name="Colorful Grid Accent 3" w:uiPriority="99"/>
    <w:lsdException w:name="Light Shading Accent 4" w:uiPriority="99"/>
    <w:lsdException w:name="Light List Accent 4" w:uiPriority="99"/>
    <w:lsdException w:name="Light Grid Accent 4" w:uiPriority="99"/>
    <w:lsdException w:name="Medium Shading 1 Accent 4" w:uiPriority="99"/>
    <w:lsdException w:name="Medium Shading 2 Accent 4" w:uiPriority="99"/>
    <w:lsdException w:name="Medium List 1 Accent 4" w:uiPriority="99"/>
    <w:lsdException w:name="Medium List 2 Accent 4" w:uiPriority="99"/>
    <w:lsdException w:name="Medium Grid 1 Accent 4" w:uiPriority="99"/>
    <w:lsdException w:name="Medium Grid 2 Accent 4" w:uiPriority="99"/>
    <w:lsdException w:name="Medium Grid 3 Accent 4" w:uiPriority="99"/>
    <w:lsdException w:name="Dark List Accent 4" w:uiPriority="99"/>
    <w:lsdException w:name="Colorful Shading Accent 4" w:uiPriority="99"/>
    <w:lsdException w:name="Colorful List Accent 4" w:uiPriority="99"/>
    <w:lsdException w:name="Colorful Grid Accent 4" w:uiPriority="99"/>
    <w:lsdException w:name="Light Shading Accent 5" w:uiPriority="99"/>
    <w:lsdException w:name="Light List Accent 5" w:uiPriority="99"/>
    <w:lsdException w:name="Light Grid Accent 5" w:uiPriority="99"/>
    <w:lsdException w:name="Medium Shading 1 Accent 5" w:uiPriority="99"/>
    <w:lsdException w:name="Medium Shading 2 Accent 5" w:uiPriority="99"/>
    <w:lsdException w:name="Medium List 1 Accent 5" w:uiPriority="99"/>
    <w:lsdException w:name="Medium List 2 Accent 5" w:uiPriority="99"/>
    <w:lsdException w:name="Medium Grid 1 Accent 5" w:uiPriority="99"/>
    <w:lsdException w:name="Medium Grid 2 Accent 5" w:uiPriority="99"/>
    <w:lsdException w:name="Medium Grid 3 Accent 5" w:uiPriority="99"/>
    <w:lsdException w:name="Dark List Accent 5" w:uiPriority="99"/>
    <w:lsdException w:name="Colorful Shading Accent 5" w:uiPriority="99"/>
    <w:lsdException w:name="Colorful List Accent 5" w:uiPriority="99"/>
    <w:lsdException w:name="Colorful Grid Accent 5" w:uiPriority="99"/>
    <w:lsdException w:name="Light Shading Accent 6" w:uiPriority="99"/>
    <w:lsdException w:name="Light List Accent 6" w:uiPriority="99"/>
    <w:lsdException w:name="Light Grid Accent 6" w:uiPriority="99"/>
    <w:lsdException w:name="Medium Shading 1 Accent 6" w:uiPriority="99"/>
    <w:lsdException w:name="Medium Shading 2 Accent 6" w:uiPriority="99"/>
    <w:lsdException w:name="Medium List 1 Accent 6" w:uiPriority="99"/>
    <w:lsdException w:name="Medium List 2 Accent 6" w:uiPriority="99"/>
    <w:lsdException w:name="Medium Grid 1 Accent 6" w:uiPriority="99"/>
    <w:lsdException w:name="Medium Grid 2 Accent 6" w:uiPriority="99"/>
    <w:lsdException w:name="Medium Grid 3 Accent 6" w:uiPriority="99"/>
    <w:lsdException w:name="Dark List Accent 6" w:uiPriority="99"/>
    <w:lsdException w:name="Colorful Shading Accent 6" w:uiPriority="99"/>
    <w:lsdException w:name="Colorful List Accent 6" w:uiPriority="99"/>
    <w:lsdException w:name="Colorful Grid Accent 6" w:uiPriority="99"/>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200" w:line="276" w:lineRule="auto"/>
      <w:ind w:firstLine="709"/>
    </w:pPr>
    <w:rPr>
      <w:rFonts w:ascii="Calibri" w:eastAsia="Calibri" w:hAnsi="Calibri"/>
      <w:sz w:val="22"/>
      <w:szCs w:val="22"/>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qFormat/>
    <w:rPr>
      <w:color w:val="0000FF"/>
      <w:u w:val="single"/>
    </w:rPr>
  </w:style>
  <w:style w:type="paragraph" w:styleId="a4">
    <w:name w:val="header"/>
    <w:basedOn w:val="a"/>
    <w:uiPriority w:val="99"/>
    <w:unhideWhenUsed/>
    <w:pPr>
      <w:tabs>
        <w:tab w:val="center" w:pos="4677"/>
        <w:tab w:val="right" w:pos="9355"/>
      </w:tabs>
      <w:spacing w:after="0" w:line="240" w:lineRule="auto"/>
    </w:pPr>
  </w:style>
  <w:style w:type="paragraph" w:styleId="a5">
    <w:name w:val="Body Text Indent"/>
    <w:basedOn w:val="a"/>
    <w:unhideWhenUsed/>
    <w:qFormat/>
    <w:pPr>
      <w:spacing w:after="0" w:line="360" w:lineRule="auto"/>
      <w:ind w:firstLine="720"/>
      <w:jc w:val="both"/>
    </w:pPr>
    <w:rPr>
      <w:rFonts w:ascii="Times New Roman" w:eastAsia="Times New Roman" w:hAnsi="Times New Roman"/>
      <w:sz w:val="28"/>
      <w:szCs w:val="20"/>
      <w:lang w:val="uk-UA" w:eastAsia="ru-RU"/>
    </w:rPr>
  </w:style>
  <w:style w:type="paragraph" w:styleId="a6">
    <w:name w:val="Title"/>
    <w:basedOn w:val="a"/>
    <w:qFormat/>
    <w:pPr>
      <w:widowControl w:val="0"/>
      <w:shd w:val="clear" w:color="auto" w:fill="FFFFFF"/>
      <w:autoSpaceDE w:val="0"/>
      <w:autoSpaceDN w:val="0"/>
      <w:adjustRightInd w:val="0"/>
      <w:spacing w:after="0" w:line="240" w:lineRule="auto"/>
      <w:jc w:val="center"/>
    </w:pPr>
    <w:rPr>
      <w:rFonts w:ascii="Times New Roman" w:eastAsia="Times New Roman" w:hAnsi="Times New Roman"/>
      <w:b/>
      <w:bCs/>
      <w:color w:val="000000"/>
      <w:sz w:val="26"/>
      <w:szCs w:val="20"/>
      <w:lang w:eastAsia="ru-RU"/>
    </w:rPr>
  </w:style>
  <w:style w:type="paragraph" w:styleId="a7">
    <w:name w:val="footer"/>
    <w:basedOn w:val="a"/>
    <w:link w:val="a8"/>
    <w:uiPriority w:val="99"/>
    <w:pPr>
      <w:tabs>
        <w:tab w:val="center" w:pos="4153"/>
        <w:tab w:val="right" w:pos="8306"/>
      </w:tabs>
    </w:pPr>
  </w:style>
  <w:style w:type="paragraph" w:styleId="a9">
    <w:name w:val="Normal (Web)"/>
    <w:basedOn w:val="a"/>
    <w:uiPriority w:val="99"/>
    <w:unhideWhenUsed/>
    <w:pPr>
      <w:spacing w:before="100" w:beforeAutospacing="1" w:after="100" w:afterAutospacing="1" w:line="240" w:lineRule="auto"/>
      <w:ind w:firstLine="0"/>
    </w:pPr>
    <w:rPr>
      <w:rFonts w:ascii="Times New Roman" w:eastAsia="Times New Roman" w:hAnsi="Times New Roman"/>
      <w:sz w:val="24"/>
      <w:szCs w:val="24"/>
      <w:lang w:eastAsia="ru-RU"/>
    </w:rPr>
  </w:style>
  <w:style w:type="paragraph" w:styleId="HTML">
    <w:name w:val="HTML Preformatted"/>
    <w:basedOn w:val="a"/>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0"/>
    </w:pPr>
    <w:rPr>
      <w:rFonts w:ascii="Courier New" w:eastAsia="Times New Roman" w:hAnsi="Courier New" w:cs="Courier New"/>
      <w:sz w:val="20"/>
      <w:szCs w:val="20"/>
      <w:lang w:eastAsia="ru-RU"/>
    </w:rPr>
  </w:style>
  <w:style w:type="table" w:styleId="aa">
    <w:name w:val="Table Grid"/>
    <w:basedOn w:val="a1"/>
    <w:uiPriority w:val="59"/>
    <w:qFormat/>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2">
    <w:name w:val="_Style 12"/>
    <w:basedOn w:val="a"/>
    <w:next w:val="a6"/>
    <w:qFormat/>
    <w:pPr>
      <w:widowControl w:val="0"/>
      <w:shd w:val="clear" w:color="auto" w:fill="FFFFFF"/>
      <w:autoSpaceDE w:val="0"/>
      <w:autoSpaceDN w:val="0"/>
      <w:adjustRightInd w:val="0"/>
      <w:spacing w:after="0" w:line="240" w:lineRule="auto"/>
      <w:ind w:firstLine="0"/>
      <w:jc w:val="center"/>
    </w:pPr>
    <w:rPr>
      <w:b/>
      <w:bCs/>
      <w:color w:val="000000"/>
      <w:sz w:val="28"/>
      <w:lang w:val="uk-UA" w:eastAsia="ru-RU"/>
    </w:rPr>
  </w:style>
  <w:style w:type="paragraph" w:customStyle="1" w:styleId="ab">
    <w:name w:val="Стиль"/>
    <w:qFormat/>
    <w:pPr>
      <w:widowControl w:val="0"/>
      <w:suppressAutoHyphens/>
      <w:autoSpaceDE w:val="0"/>
    </w:pPr>
    <w:rPr>
      <w:rFonts w:ascii="Arial" w:eastAsia="Times New Roman" w:hAnsi="Arial" w:cs="Arial"/>
      <w:sz w:val="24"/>
      <w:szCs w:val="24"/>
      <w:lang w:val="ru-RU" w:eastAsia="ar-SA"/>
    </w:rPr>
  </w:style>
  <w:style w:type="paragraph" w:styleId="ac">
    <w:name w:val="List Paragraph"/>
    <w:basedOn w:val="a"/>
    <w:uiPriority w:val="34"/>
    <w:qFormat/>
    <w:pPr>
      <w:ind w:left="720"/>
      <w:contextualSpacing/>
    </w:pPr>
  </w:style>
  <w:style w:type="paragraph" w:customStyle="1" w:styleId="ad">
    <w:name w:val="Îáû÷íûé"/>
    <w:qFormat/>
    <w:pPr>
      <w:widowControl w:val="0"/>
      <w:suppressAutoHyphens/>
      <w:spacing w:line="420" w:lineRule="auto"/>
      <w:ind w:firstLine="540"/>
      <w:jc w:val="both"/>
    </w:pPr>
    <w:rPr>
      <w:rFonts w:eastAsia="Times New Roman"/>
      <w:sz w:val="28"/>
      <w:lang w:val="ru-RU" w:eastAsia="ar-SA"/>
    </w:rPr>
  </w:style>
  <w:style w:type="paragraph" w:styleId="ae">
    <w:name w:val="Balloon Text"/>
    <w:basedOn w:val="a"/>
    <w:link w:val="af"/>
    <w:rsid w:val="00D93BA7"/>
    <w:pPr>
      <w:spacing w:after="0" w:line="240" w:lineRule="auto"/>
    </w:pPr>
    <w:rPr>
      <w:rFonts w:ascii="Segoe UI" w:hAnsi="Segoe UI" w:cs="Segoe UI"/>
      <w:sz w:val="18"/>
      <w:szCs w:val="18"/>
    </w:rPr>
  </w:style>
  <w:style w:type="character" w:customStyle="1" w:styleId="af">
    <w:name w:val="Текст выноски Знак"/>
    <w:basedOn w:val="a0"/>
    <w:link w:val="ae"/>
    <w:rsid w:val="00D93BA7"/>
    <w:rPr>
      <w:rFonts w:ascii="Segoe UI" w:eastAsia="Calibri" w:hAnsi="Segoe UI" w:cs="Segoe UI"/>
      <w:sz w:val="18"/>
      <w:szCs w:val="18"/>
      <w:lang w:val="ru-RU" w:eastAsia="en-US"/>
    </w:rPr>
  </w:style>
  <w:style w:type="character" w:customStyle="1" w:styleId="a8">
    <w:name w:val="Нижний колонтитул Знак"/>
    <w:basedOn w:val="a0"/>
    <w:link w:val="a7"/>
    <w:uiPriority w:val="99"/>
    <w:rsid w:val="000B69CC"/>
    <w:rPr>
      <w:rFonts w:ascii="Calibri" w:eastAsia="Calibri" w:hAnsi="Calibri"/>
      <w:sz w:val="22"/>
      <w:szCs w:val="22"/>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image" Target="media/image6.wmf"/><Relationship Id="rId26" Type="http://schemas.openxmlformats.org/officeDocument/2006/relationships/hyperlink" Target="http://www.goodlift.info" TargetMode="External"/><Relationship Id="rId3" Type="http://schemas.openxmlformats.org/officeDocument/2006/relationships/styles" Target="styles.xml"/><Relationship Id="rId21" Type="http://schemas.openxmlformats.org/officeDocument/2006/relationships/hyperlink" Target="https://uk.wikipedia.org/wiki/%D0%92%D0%B0%D0%B6%D0%BA%D0%B0_%D0%B0%D1%82%D0%BB%D0%B5%D1%82%D0%B8%D0%BA%D0%B0"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hyperlink" Target="https://www.iwf.net/new_bw/results_by_events/"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image" Target="media/image7.jpeg"/><Relationship Id="rId29" Type="http://schemas.openxmlformats.org/officeDocument/2006/relationships/hyperlink" Target="http://www.uwf.in.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s://esu.com.ua/article-32841"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hyperlink" Target="http://eprints.zu.edu.ua/35990/1/9-15.pdf" TargetMode="External"/><Relationship Id="rId28" Type="http://schemas.openxmlformats.org/officeDocument/2006/relationships/hyperlink" Target="http://www.mir-ta.com" TargetMode="External"/><Relationship Id="rId10" Type="http://schemas.openxmlformats.org/officeDocument/2006/relationships/image" Target="media/image2.png"/><Relationship Id="rId19" Type="http://schemas.openxmlformats.org/officeDocument/2006/relationships/oleObject" Target="embeddings/oleObject2.bin"/><Relationship Id="rId31" Type="http://schemas.openxmlformats.org/officeDocument/2006/relationships/footer" Target="footer3.xm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3.jpeg"/><Relationship Id="rId22" Type="http://schemas.openxmlformats.org/officeDocument/2006/relationships/hyperlink" Target="http://www.scienceforum.ru/2013/pdf/7058.pdf" TargetMode="External"/><Relationship Id="rId27" Type="http://schemas.openxmlformats.org/officeDocument/2006/relationships/hyperlink" Target="http://www.iwf.net" TargetMode="External"/><Relationship Id="rId30" Type="http://schemas.openxmlformats.org/officeDocument/2006/relationships/header" Target="head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229</TotalTime>
  <Pages>83</Pages>
  <Words>94400</Words>
  <Characters>53808</Characters>
  <Application>Microsoft Office Word</Application>
  <DocSecurity>0</DocSecurity>
  <Lines>448</Lines>
  <Paragraphs>295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147913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User</cp:lastModifiedBy>
  <cp:revision>26</cp:revision>
  <cp:lastPrinted>2025-01-10T09:01:00Z</cp:lastPrinted>
  <dcterms:created xsi:type="dcterms:W3CDTF">2025-01-09T13:21:00Z</dcterms:created>
  <dcterms:modified xsi:type="dcterms:W3CDTF">2025-01-16T19:04:00Z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1049-12.2.0.19307</vt:lpwstr>
  </property>
  <property fmtid="{D5CDD505-2E9C-101B-9397-08002B2CF9AE}" pid="3" name="ICV">
    <vt:lpwstr>3F021B58843C40009A67873F4F754942_12</vt:lpwstr>
  </property>
</Properties>
</file>