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73ECB" w:rsidRPr="00695814" w:rsidRDefault="00073ECB" w:rsidP="00073ECB">
      <w:pPr>
        <w:spacing w:line="360" w:lineRule="auto"/>
        <w:ind w:right="-284" w:firstLine="709"/>
        <w:contextualSpacing/>
        <w:jc w:val="center"/>
        <w:rPr>
          <w:b/>
          <w:sz w:val="28"/>
          <w:szCs w:val="28"/>
        </w:rPr>
      </w:pPr>
      <w:bookmarkStart w:id="0" w:name="_Hlk190933803"/>
      <w:r w:rsidRPr="00695814">
        <w:rPr>
          <w:b/>
          <w:sz w:val="28"/>
          <w:szCs w:val="28"/>
        </w:rPr>
        <w:t>Міністерство освіти і науки України</w:t>
      </w:r>
    </w:p>
    <w:p w:rsidR="00073ECB" w:rsidRPr="00695814" w:rsidRDefault="00073ECB" w:rsidP="00073ECB">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073ECB" w:rsidRPr="00695814" w:rsidRDefault="00073ECB" w:rsidP="00073ECB">
      <w:pPr>
        <w:spacing w:line="360" w:lineRule="auto"/>
        <w:ind w:right="-284" w:firstLine="709"/>
        <w:contextualSpacing/>
        <w:jc w:val="both"/>
        <w:rPr>
          <w:b/>
          <w:sz w:val="28"/>
          <w:szCs w:val="28"/>
        </w:rPr>
      </w:pPr>
    </w:p>
    <w:p w:rsidR="00073ECB" w:rsidRPr="00695814" w:rsidRDefault="00073ECB" w:rsidP="00073ECB">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6413CF">
        <w:rPr>
          <w:b/>
          <w:bCs/>
          <w:sz w:val="28"/>
          <w:szCs w:val="28"/>
        </w:rPr>
        <w:t>’</w:t>
      </w:r>
      <w:r w:rsidRPr="00695814">
        <w:rPr>
          <w:b/>
          <w:bCs/>
          <w:sz w:val="28"/>
          <w:szCs w:val="28"/>
        </w:rPr>
        <w:t>я і спорту</w:t>
      </w:r>
    </w:p>
    <w:p w:rsidR="00073ECB" w:rsidRPr="00695814" w:rsidRDefault="00073ECB" w:rsidP="00073ECB">
      <w:pPr>
        <w:spacing w:line="360" w:lineRule="auto"/>
        <w:ind w:right="-284" w:firstLine="709"/>
        <w:contextualSpacing/>
        <w:jc w:val="center"/>
        <w:outlineLvl w:val="0"/>
        <w:rPr>
          <w:b/>
          <w:sz w:val="28"/>
          <w:szCs w:val="28"/>
        </w:rPr>
      </w:pPr>
    </w:p>
    <w:p w:rsidR="00073ECB" w:rsidRPr="00695814" w:rsidRDefault="00073ECB" w:rsidP="00073ECB">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073ECB" w:rsidRPr="00695814" w:rsidRDefault="00073ECB" w:rsidP="00073ECB">
      <w:pPr>
        <w:pBdr>
          <w:top w:val="nil"/>
          <w:left w:val="nil"/>
          <w:bottom w:val="nil"/>
          <w:right w:val="nil"/>
          <w:between w:val="nil"/>
        </w:pBdr>
        <w:spacing w:line="360" w:lineRule="auto"/>
        <w:ind w:firstLine="454"/>
        <w:contextualSpacing/>
        <w:jc w:val="center"/>
        <w:rPr>
          <w:b/>
          <w:sz w:val="28"/>
          <w:szCs w:val="28"/>
        </w:rPr>
      </w:pPr>
    </w:p>
    <w:p w:rsidR="00073ECB" w:rsidRPr="00695814" w:rsidRDefault="00073ECB" w:rsidP="00073ECB">
      <w:pPr>
        <w:widowControl w:val="0"/>
        <w:shd w:val="clear" w:color="auto" w:fill="FFFFFF"/>
        <w:suppressAutoHyphens/>
        <w:autoSpaceDE w:val="0"/>
        <w:autoSpaceDN w:val="0"/>
        <w:adjustRightInd w:val="0"/>
        <w:spacing w:line="360" w:lineRule="auto"/>
        <w:contextualSpacing/>
        <w:jc w:val="center"/>
        <w:rPr>
          <w:b/>
          <w:bCs/>
          <w:sz w:val="28"/>
          <w:szCs w:val="28"/>
        </w:rPr>
      </w:pPr>
      <w:r w:rsidRPr="00073ECB">
        <w:rPr>
          <w:b/>
          <w:bCs/>
          <w:sz w:val="28"/>
          <w:szCs w:val="28"/>
        </w:rPr>
        <w:t>Полковніков Роман Олександрович</w:t>
      </w:r>
    </w:p>
    <w:p w:rsidR="00073ECB" w:rsidRPr="00695814" w:rsidRDefault="00073ECB" w:rsidP="00073ECB">
      <w:pPr>
        <w:pBdr>
          <w:top w:val="nil"/>
          <w:left w:val="nil"/>
          <w:bottom w:val="nil"/>
          <w:right w:val="nil"/>
          <w:between w:val="nil"/>
        </w:pBdr>
        <w:spacing w:line="360" w:lineRule="auto"/>
        <w:contextualSpacing/>
        <w:rPr>
          <w:b/>
          <w:sz w:val="28"/>
          <w:szCs w:val="28"/>
        </w:rPr>
      </w:pPr>
    </w:p>
    <w:p w:rsidR="00073ECB" w:rsidRPr="00073ECB" w:rsidRDefault="00073ECB" w:rsidP="00073ECB">
      <w:pPr>
        <w:pStyle w:val="a3"/>
        <w:spacing w:line="360" w:lineRule="auto"/>
        <w:contextualSpacing/>
        <w:jc w:val="center"/>
        <w:rPr>
          <w:b/>
          <w:bCs/>
          <w:sz w:val="28"/>
          <w:szCs w:val="28"/>
        </w:rPr>
      </w:pPr>
      <w:bookmarkStart w:id="1" w:name="_Hlk191139058"/>
      <w:r w:rsidRPr="00073ECB">
        <w:rPr>
          <w:b/>
          <w:bCs/>
          <w:sz w:val="28"/>
          <w:szCs w:val="28"/>
        </w:rPr>
        <w:t>ОСОБЛИВОСТІ МЕТОДИКИ РОЗВИТКУ СПРИТНОСТІ У ЮНИХ БОКСЕРІВ НА ЕТАПІ ПОЧАТКОВОЇ ПІДГОТОВКИ</w:t>
      </w:r>
      <w:bookmarkEnd w:id="1"/>
    </w:p>
    <w:p w:rsidR="00073ECB" w:rsidRPr="00695814" w:rsidRDefault="00073ECB" w:rsidP="00073ECB">
      <w:pPr>
        <w:pBdr>
          <w:top w:val="nil"/>
          <w:left w:val="nil"/>
          <w:bottom w:val="nil"/>
          <w:right w:val="nil"/>
          <w:between w:val="nil"/>
        </w:pBdr>
        <w:tabs>
          <w:tab w:val="left" w:pos="5559"/>
        </w:tabs>
        <w:spacing w:line="360" w:lineRule="auto"/>
        <w:contextualSpacing/>
        <w:rPr>
          <w:b/>
          <w:sz w:val="28"/>
          <w:szCs w:val="28"/>
        </w:rPr>
      </w:pPr>
    </w:p>
    <w:p w:rsidR="00073ECB" w:rsidRPr="00695814" w:rsidRDefault="00073ECB" w:rsidP="00073ECB">
      <w:pPr>
        <w:spacing w:line="360" w:lineRule="auto"/>
        <w:ind w:right="-284"/>
        <w:contextualSpacing/>
        <w:jc w:val="center"/>
        <w:outlineLvl w:val="0"/>
        <w:rPr>
          <w:b/>
          <w:sz w:val="28"/>
          <w:szCs w:val="28"/>
        </w:rPr>
      </w:pPr>
      <w:r w:rsidRPr="00695814">
        <w:rPr>
          <w:b/>
          <w:bCs/>
          <w:sz w:val="28"/>
          <w:szCs w:val="28"/>
        </w:rPr>
        <w:t>кваліфікаційна робота</w:t>
      </w:r>
    </w:p>
    <w:p w:rsidR="00073ECB" w:rsidRPr="00695814" w:rsidRDefault="00073ECB" w:rsidP="00073ECB">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073ECB" w:rsidRPr="00695814" w:rsidRDefault="00073ECB" w:rsidP="00073ECB">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073ECB" w:rsidRPr="00695814" w:rsidRDefault="00073ECB" w:rsidP="00073ECB">
      <w:pPr>
        <w:spacing w:line="360" w:lineRule="auto"/>
        <w:ind w:right="-284"/>
        <w:contextualSpacing/>
        <w:jc w:val="center"/>
        <w:outlineLvl w:val="0"/>
        <w:rPr>
          <w:sz w:val="28"/>
          <w:szCs w:val="28"/>
        </w:rPr>
      </w:pPr>
    </w:p>
    <w:p w:rsidR="00073ECB" w:rsidRPr="00695814" w:rsidRDefault="00073ECB" w:rsidP="00073ECB">
      <w:pPr>
        <w:spacing w:line="360" w:lineRule="auto"/>
        <w:ind w:right="-284"/>
        <w:contextualSpacing/>
        <w:jc w:val="center"/>
        <w:outlineLvl w:val="0"/>
        <w:rPr>
          <w:sz w:val="28"/>
          <w:szCs w:val="28"/>
        </w:rPr>
      </w:pPr>
      <w:r>
        <w:rPr>
          <w:noProof/>
        </w:rPr>
        <w:drawing>
          <wp:anchor distT="0" distB="0" distL="114300" distR="114300" simplePos="0" relativeHeight="251661312" behindDoc="1" locked="0" layoutInCell="1" allowOverlap="1" wp14:anchorId="10A90B4C">
            <wp:simplePos x="0" y="0"/>
            <wp:positionH relativeFrom="column">
              <wp:posOffset>1948815</wp:posOffset>
            </wp:positionH>
            <wp:positionV relativeFrom="paragraph">
              <wp:posOffset>48260</wp:posOffset>
            </wp:positionV>
            <wp:extent cx="711835" cy="699770"/>
            <wp:effectExtent l="0" t="0" r="0" b="5080"/>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11835" cy="699770"/>
                    </a:xfrm>
                    <a:prstGeom prst="rect">
                      <a:avLst/>
                    </a:prstGeom>
                    <a:noFill/>
                    <a:ln>
                      <a:noFill/>
                    </a:ln>
                  </pic:spPr>
                </pic:pic>
              </a:graphicData>
            </a:graphic>
          </wp:anchor>
        </w:drawing>
      </w:r>
    </w:p>
    <w:p w:rsidR="00073ECB" w:rsidRPr="00695814" w:rsidRDefault="00073ECB" w:rsidP="00073ECB">
      <w:pPr>
        <w:ind w:right="-284"/>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Р</w:t>
      </w:r>
      <w:r w:rsidRPr="00695814">
        <w:rPr>
          <w:sz w:val="28"/>
          <w:szCs w:val="28"/>
        </w:rPr>
        <w:t xml:space="preserve">. </w:t>
      </w:r>
      <w:r>
        <w:rPr>
          <w:sz w:val="28"/>
          <w:szCs w:val="28"/>
          <w:lang w:val="ru-RU"/>
        </w:rPr>
        <w:t>О</w:t>
      </w:r>
      <w:r w:rsidRPr="00695814">
        <w:rPr>
          <w:sz w:val="28"/>
          <w:szCs w:val="28"/>
        </w:rPr>
        <w:t xml:space="preserve">. </w:t>
      </w:r>
      <w:r w:rsidRPr="00073ECB">
        <w:rPr>
          <w:sz w:val="28"/>
          <w:szCs w:val="28"/>
        </w:rPr>
        <w:t>Полковніков</w:t>
      </w:r>
    </w:p>
    <w:p w:rsidR="00073ECB" w:rsidRPr="00695814" w:rsidRDefault="00073ECB" w:rsidP="00073ECB">
      <w:pPr>
        <w:ind w:right="-284"/>
        <w:contextualSpacing/>
        <w:jc w:val="both"/>
        <w:outlineLvl w:val="0"/>
        <w:rPr>
          <w:sz w:val="28"/>
          <w:szCs w:val="28"/>
        </w:rPr>
      </w:pPr>
      <w:r>
        <w:rPr>
          <w:noProof/>
        </w:rPr>
        <w:drawing>
          <wp:anchor distT="0" distB="0" distL="114300" distR="114300" simplePos="0" relativeHeight="251659264" behindDoc="1" locked="0" layoutInCell="1" allowOverlap="1" wp14:anchorId="445309DD" wp14:editId="40AE491D">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073ECB" w:rsidRPr="00695814" w:rsidRDefault="00073ECB" w:rsidP="00073ECB">
      <w:pPr>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073ECB" w:rsidRPr="00695814" w:rsidRDefault="00073ECB" w:rsidP="00073ECB">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r>
        <w:rPr>
          <w:sz w:val="28"/>
          <w:szCs w:val="28"/>
        </w:rPr>
        <w:t>Дубовой</w:t>
      </w:r>
    </w:p>
    <w:p w:rsidR="00073ECB" w:rsidRDefault="00073ECB" w:rsidP="00073ECB">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0288" behindDoc="1" locked="0" layoutInCell="1" allowOverlap="1" wp14:anchorId="7937B19A" wp14:editId="68A55981">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073ECB" w:rsidRPr="00695814" w:rsidRDefault="00073ECB" w:rsidP="00073ECB">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073ECB" w:rsidRPr="00695814" w:rsidRDefault="00073ECB" w:rsidP="00073ECB">
      <w:pPr>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r>
        <w:rPr>
          <w:sz w:val="28"/>
          <w:szCs w:val="28"/>
        </w:rPr>
        <w:t>Шинкарьов</w:t>
      </w:r>
    </w:p>
    <w:p w:rsidR="00073ECB" w:rsidRPr="00695814" w:rsidRDefault="00073ECB" w:rsidP="00073ECB">
      <w:pPr>
        <w:tabs>
          <w:tab w:val="left" w:pos="1980"/>
        </w:tabs>
        <w:ind w:right="-284" w:firstLine="709"/>
        <w:contextualSpacing/>
        <w:outlineLvl w:val="0"/>
        <w:rPr>
          <w:sz w:val="28"/>
          <w:szCs w:val="24"/>
        </w:rPr>
      </w:pPr>
    </w:p>
    <w:p w:rsidR="00073ECB" w:rsidRPr="00695814" w:rsidRDefault="00073ECB" w:rsidP="00073ECB">
      <w:pPr>
        <w:tabs>
          <w:tab w:val="left" w:pos="1980"/>
        </w:tabs>
        <w:ind w:right="-284" w:firstLine="709"/>
        <w:contextualSpacing/>
        <w:outlineLvl w:val="0"/>
        <w:rPr>
          <w:sz w:val="28"/>
          <w:szCs w:val="28"/>
        </w:rPr>
      </w:pPr>
    </w:p>
    <w:p w:rsidR="00073ECB" w:rsidRPr="00695814" w:rsidRDefault="00073ECB" w:rsidP="00073ECB">
      <w:pPr>
        <w:tabs>
          <w:tab w:val="left" w:pos="1980"/>
        </w:tabs>
        <w:ind w:right="-284" w:firstLine="709"/>
        <w:contextualSpacing/>
        <w:outlineLvl w:val="0"/>
        <w:rPr>
          <w:sz w:val="28"/>
          <w:szCs w:val="28"/>
        </w:rPr>
      </w:pPr>
    </w:p>
    <w:p w:rsidR="00073ECB" w:rsidRDefault="00073ECB" w:rsidP="00073ECB">
      <w:pPr>
        <w:jc w:val="center"/>
        <w:rPr>
          <w:b/>
          <w:sz w:val="28"/>
          <w:szCs w:val="28"/>
        </w:rPr>
      </w:pPr>
    </w:p>
    <w:p w:rsidR="00073ECB" w:rsidRDefault="00073ECB" w:rsidP="00073ECB">
      <w:pPr>
        <w:jc w:val="center"/>
        <w:rPr>
          <w:b/>
          <w:sz w:val="28"/>
          <w:szCs w:val="28"/>
        </w:rPr>
      </w:pPr>
    </w:p>
    <w:p w:rsidR="00073ECB" w:rsidRDefault="00073ECB" w:rsidP="00073ECB">
      <w:pPr>
        <w:jc w:val="center"/>
        <w:rPr>
          <w:b/>
          <w:sz w:val="28"/>
          <w:szCs w:val="28"/>
        </w:rPr>
      </w:pPr>
    </w:p>
    <w:p w:rsidR="00073ECB" w:rsidRDefault="00073ECB" w:rsidP="00073ECB">
      <w:pPr>
        <w:jc w:val="center"/>
        <w:rPr>
          <w:b/>
          <w:sz w:val="28"/>
          <w:szCs w:val="28"/>
        </w:rPr>
      </w:pPr>
    </w:p>
    <w:p w:rsidR="00073ECB" w:rsidRDefault="00073ECB" w:rsidP="00073ECB">
      <w:pPr>
        <w:jc w:val="center"/>
        <w:rPr>
          <w:b/>
          <w:sz w:val="28"/>
          <w:szCs w:val="28"/>
        </w:rPr>
      </w:pPr>
      <w:r w:rsidRPr="00695814">
        <w:rPr>
          <w:b/>
          <w:sz w:val="28"/>
          <w:szCs w:val="28"/>
        </w:rPr>
        <w:t>Полтава – 2025</w:t>
      </w:r>
    </w:p>
    <w:p w:rsidR="00210458" w:rsidRPr="00210458" w:rsidRDefault="00073ECB" w:rsidP="00210458">
      <w:pPr>
        <w:pStyle w:val="a3"/>
        <w:spacing w:line="360" w:lineRule="auto"/>
        <w:ind w:firstLine="709"/>
        <w:jc w:val="both"/>
        <w:rPr>
          <w:sz w:val="28"/>
          <w:szCs w:val="28"/>
        </w:rPr>
      </w:pPr>
      <w:r w:rsidRPr="00210458">
        <w:rPr>
          <w:b/>
          <w:bCs/>
          <w:sz w:val="28"/>
          <w:szCs w:val="28"/>
        </w:rPr>
        <w:lastRenderedPageBreak/>
        <w:t>Анотація.</w:t>
      </w:r>
      <w:bookmarkEnd w:id="0"/>
      <w:r w:rsidR="00210458" w:rsidRPr="00210458">
        <w:rPr>
          <w:sz w:val="28"/>
          <w:szCs w:val="28"/>
        </w:rPr>
        <w:t xml:space="preserve"> У кваліфікаційній роботі розглянуто теоретичні та практичні аспекти розвитку спритності у юних боксерів на етапі початкової підготовки. Проведено ґрунтовний аналіз науково-методичних джерел, що дозволило визначити роль спритності в боксі та її вплив на ефективність ведення поєдинку. Встановлено, що розвиток координаційних здібностей та швидкості реакції сприяє покращенню техніко-тактичної підготовленості спортсменів.</w:t>
      </w:r>
    </w:p>
    <w:p w:rsidR="00210458" w:rsidRPr="00210458" w:rsidRDefault="00210458" w:rsidP="00210458">
      <w:pPr>
        <w:pStyle w:val="a3"/>
        <w:spacing w:line="360" w:lineRule="auto"/>
        <w:ind w:firstLine="709"/>
        <w:jc w:val="both"/>
        <w:rPr>
          <w:sz w:val="28"/>
          <w:szCs w:val="28"/>
        </w:rPr>
      </w:pPr>
      <w:r w:rsidRPr="00210458">
        <w:rPr>
          <w:sz w:val="28"/>
          <w:szCs w:val="28"/>
        </w:rPr>
        <w:t>Розроблено та експериментально перевірено методику, що базується на поєднанні спеціальних вправ для покращення просторової орієнтації, рівноваги, точності рухів та швидкості переміщень у рингу. Запропонована програма включає використання ігрових методів, вправ на швидке ухиляння, тренування із рухомими мішенями та вправи на точність ударів у змінних умовах, що забезпечує оптимальну адаптацію до змагальних ситуацій.</w:t>
      </w:r>
    </w:p>
    <w:p w:rsidR="00210458" w:rsidRPr="00210458" w:rsidRDefault="00210458" w:rsidP="00210458">
      <w:pPr>
        <w:pStyle w:val="a3"/>
        <w:spacing w:line="360" w:lineRule="auto"/>
        <w:ind w:firstLine="709"/>
        <w:jc w:val="both"/>
        <w:rPr>
          <w:sz w:val="28"/>
          <w:szCs w:val="28"/>
        </w:rPr>
      </w:pPr>
      <w:r w:rsidRPr="00210458">
        <w:rPr>
          <w:sz w:val="28"/>
          <w:szCs w:val="28"/>
        </w:rPr>
        <w:t>Результати педагогічного експерименту підтвердили ефективність розробленої методики. В експериментальній групі зафіксовано суттєве покращення показників спритності, швидкості реакції та координації рухів, що значно перевищувало результати контрольної групи. Отримані дані свідчать про практичну значущість методики для підвищення рівня фізичної підготовленості юних боксерів, що сприяє їх конкурентоспроможності у змагальній діяльності.</w:t>
      </w:r>
    </w:p>
    <w:p w:rsidR="00210458" w:rsidRPr="00210458" w:rsidRDefault="00210458" w:rsidP="00210458">
      <w:pPr>
        <w:pStyle w:val="a3"/>
        <w:spacing w:line="360" w:lineRule="auto"/>
        <w:ind w:firstLine="709"/>
        <w:jc w:val="both"/>
        <w:rPr>
          <w:sz w:val="28"/>
          <w:szCs w:val="28"/>
        </w:rPr>
      </w:pPr>
      <w:r w:rsidRPr="00210458">
        <w:rPr>
          <w:sz w:val="28"/>
          <w:szCs w:val="28"/>
        </w:rPr>
        <w:t>Запропонована методика може бути використана у системі підготовки дитячо-юнацьких спортивних шкіл, академій та боксерських клубів, сприяючи ефективнішому тренувальному процесу та зниженню ризику травматизму.</w:t>
      </w:r>
    </w:p>
    <w:p w:rsidR="00210458" w:rsidRPr="00210458" w:rsidRDefault="00210458" w:rsidP="00210458">
      <w:pPr>
        <w:pStyle w:val="a3"/>
        <w:spacing w:line="360" w:lineRule="auto"/>
        <w:ind w:firstLine="709"/>
        <w:jc w:val="both"/>
        <w:rPr>
          <w:sz w:val="28"/>
          <w:szCs w:val="28"/>
        </w:rPr>
      </w:pPr>
      <w:r w:rsidRPr="00210458">
        <w:rPr>
          <w:i/>
          <w:iCs/>
          <w:sz w:val="28"/>
          <w:szCs w:val="28"/>
        </w:rPr>
        <w:t>Ключові слова:</w:t>
      </w:r>
      <w:r w:rsidRPr="00210458">
        <w:rPr>
          <w:sz w:val="28"/>
          <w:szCs w:val="28"/>
        </w:rPr>
        <w:t xml:space="preserve"> спритність, юні боксери, фізична підготовка, координаційні здібності, спортивне вдосконалення.</w:t>
      </w:r>
    </w:p>
    <w:p w:rsidR="00E456B6" w:rsidRPr="00210458" w:rsidRDefault="00E456B6" w:rsidP="00073ECB">
      <w:pPr>
        <w:rPr>
          <w:b/>
          <w:bCs/>
          <w:sz w:val="28"/>
          <w:szCs w:val="28"/>
        </w:rPr>
      </w:pPr>
    </w:p>
    <w:p w:rsidR="00E456B6" w:rsidRDefault="00E456B6">
      <w:pPr>
        <w:spacing w:after="160" w:line="259" w:lineRule="auto"/>
        <w:rPr>
          <w:b/>
          <w:bCs/>
          <w:sz w:val="28"/>
          <w:szCs w:val="28"/>
        </w:rPr>
      </w:pPr>
      <w:r>
        <w:rPr>
          <w:b/>
          <w:bCs/>
          <w:sz w:val="28"/>
          <w:szCs w:val="28"/>
        </w:rPr>
        <w:br w:type="page"/>
      </w:r>
    </w:p>
    <w:p w:rsidR="00E456B6" w:rsidRDefault="00E456B6" w:rsidP="00E456B6">
      <w:pPr>
        <w:spacing w:line="360" w:lineRule="auto"/>
        <w:ind w:firstLine="709"/>
        <w:jc w:val="center"/>
        <w:rPr>
          <w:b/>
          <w:sz w:val="28"/>
          <w:szCs w:val="28"/>
        </w:rPr>
      </w:pPr>
      <w:bookmarkStart w:id="2" w:name="_Hlk154739970"/>
      <w:r w:rsidRPr="00920D9D">
        <w:rPr>
          <w:b/>
          <w:sz w:val="28"/>
          <w:szCs w:val="28"/>
        </w:rPr>
        <w:lastRenderedPageBreak/>
        <w:t>ЗМІСТ</w:t>
      </w:r>
      <w:bookmarkEnd w:id="2"/>
    </w:p>
    <w:p w:rsidR="00711F46" w:rsidRDefault="00711F46" w:rsidP="00E456B6">
      <w:pPr>
        <w:spacing w:line="360" w:lineRule="auto"/>
        <w:ind w:firstLine="709"/>
        <w:jc w:val="center"/>
        <w:rPr>
          <w:b/>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609"/>
      </w:tblGrid>
      <w:tr w:rsidR="00E456B6" w:rsidTr="00711F46">
        <w:tc>
          <w:tcPr>
            <w:tcW w:w="8642" w:type="dxa"/>
          </w:tcPr>
          <w:p w:rsidR="00E456B6" w:rsidRPr="00210458" w:rsidRDefault="00153615" w:rsidP="00210458">
            <w:pPr>
              <w:pStyle w:val="a3"/>
              <w:spacing w:line="360" w:lineRule="auto"/>
              <w:ind w:firstLine="740"/>
              <w:jc w:val="both"/>
              <w:rPr>
                <w:b/>
                <w:bCs/>
                <w:sz w:val="28"/>
                <w:szCs w:val="28"/>
              </w:rPr>
            </w:pPr>
            <w:r w:rsidRPr="00210458">
              <w:rPr>
                <w:b/>
                <w:bCs/>
                <w:sz w:val="28"/>
                <w:szCs w:val="28"/>
              </w:rPr>
              <w:t>ВСТУП</w:t>
            </w:r>
            <w:r w:rsidR="00210458">
              <w:rPr>
                <w:b/>
                <w:bCs/>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4</w:t>
            </w:r>
          </w:p>
        </w:tc>
      </w:tr>
      <w:tr w:rsidR="00E456B6" w:rsidTr="00711F46">
        <w:tc>
          <w:tcPr>
            <w:tcW w:w="8642" w:type="dxa"/>
          </w:tcPr>
          <w:p w:rsidR="00E456B6" w:rsidRPr="00210458" w:rsidRDefault="00286398" w:rsidP="00210458">
            <w:pPr>
              <w:pStyle w:val="a3"/>
              <w:spacing w:line="360" w:lineRule="auto"/>
              <w:ind w:firstLine="740"/>
              <w:jc w:val="both"/>
              <w:rPr>
                <w:b/>
                <w:bCs/>
                <w:sz w:val="28"/>
                <w:szCs w:val="28"/>
              </w:rPr>
            </w:pPr>
            <w:r w:rsidRPr="00210458">
              <w:rPr>
                <w:b/>
                <w:bCs/>
                <w:sz w:val="28"/>
                <w:szCs w:val="28"/>
              </w:rPr>
              <w:t xml:space="preserve">РОЗДІЛ 1. ТЕОРЕТИЧНІ ЗАСАДИ </w:t>
            </w:r>
            <w:bookmarkStart w:id="3" w:name="_Hlk191108910"/>
            <w:r w:rsidRPr="00210458">
              <w:rPr>
                <w:b/>
                <w:bCs/>
                <w:sz w:val="28"/>
                <w:szCs w:val="28"/>
              </w:rPr>
              <w:t>РОЗВИТКУ СПРИТНОСТІ У ЮНИХ БОКСЕРІВ НА ЕТАПІ ПОЧАТКОВОЇ ПІДГОТОВКИ</w:t>
            </w:r>
            <w:bookmarkEnd w:id="3"/>
            <w:r w:rsidR="00210458">
              <w:rPr>
                <w:b/>
                <w:bCs/>
                <w:sz w:val="28"/>
                <w:szCs w:val="28"/>
              </w:rPr>
              <w:t>……………………………………………………………..</w:t>
            </w:r>
          </w:p>
        </w:tc>
        <w:tc>
          <w:tcPr>
            <w:tcW w:w="703" w:type="dxa"/>
            <w:vAlign w:val="bottom"/>
          </w:tcPr>
          <w:p w:rsidR="00E456B6" w:rsidRPr="00711F46" w:rsidRDefault="00711F46" w:rsidP="00711F46">
            <w:pPr>
              <w:spacing w:line="360" w:lineRule="auto"/>
              <w:jc w:val="center"/>
              <w:rPr>
                <w:sz w:val="28"/>
                <w:szCs w:val="28"/>
              </w:rPr>
            </w:pPr>
            <w:r w:rsidRPr="00711F46">
              <w:rPr>
                <w:sz w:val="28"/>
                <w:szCs w:val="28"/>
              </w:rPr>
              <w:t>7</w:t>
            </w:r>
          </w:p>
        </w:tc>
      </w:tr>
      <w:tr w:rsidR="00E456B6" w:rsidTr="00711F46">
        <w:tc>
          <w:tcPr>
            <w:tcW w:w="8642" w:type="dxa"/>
          </w:tcPr>
          <w:p w:rsidR="00E456B6" w:rsidRPr="00210458" w:rsidRDefault="001F7BFF" w:rsidP="00210458">
            <w:pPr>
              <w:pStyle w:val="a3"/>
              <w:spacing w:line="360" w:lineRule="auto"/>
              <w:ind w:firstLine="740"/>
              <w:jc w:val="both"/>
              <w:rPr>
                <w:sz w:val="28"/>
                <w:szCs w:val="28"/>
              </w:rPr>
            </w:pPr>
            <w:r w:rsidRPr="00210458">
              <w:rPr>
                <w:sz w:val="28"/>
                <w:szCs w:val="28"/>
              </w:rPr>
              <w:t>1.1 Загальна характеристик боксу як виду спорту</w:t>
            </w:r>
            <w:r w:rsidR="00210458">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7</w:t>
            </w:r>
          </w:p>
        </w:tc>
      </w:tr>
      <w:tr w:rsidR="00E456B6" w:rsidTr="00711F46">
        <w:tc>
          <w:tcPr>
            <w:tcW w:w="8642" w:type="dxa"/>
          </w:tcPr>
          <w:p w:rsidR="00E456B6" w:rsidRPr="00210458" w:rsidRDefault="00BC35BC" w:rsidP="00210458">
            <w:pPr>
              <w:pStyle w:val="a3"/>
              <w:spacing w:line="360" w:lineRule="auto"/>
              <w:ind w:firstLine="740"/>
              <w:jc w:val="both"/>
              <w:rPr>
                <w:sz w:val="28"/>
                <w:szCs w:val="28"/>
              </w:rPr>
            </w:pPr>
            <w:r w:rsidRPr="00210458">
              <w:rPr>
                <w:sz w:val="28"/>
                <w:szCs w:val="28"/>
              </w:rPr>
              <w:t>1.2. Сучасні підходи до тренувального процесу у боксі</w:t>
            </w:r>
            <w:r w:rsidR="00210458">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10</w:t>
            </w:r>
          </w:p>
        </w:tc>
      </w:tr>
      <w:tr w:rsidR="00E456B6" w:rsidTr="00711F46">
        <w:tc>
          <w:tcPr>
            <w:tcW w:w="8642" w:type="dxa"/>
          </w:tcPr>
          <w:p w:rsidR="00E456B6" w:rsidRPr="00210458" w:rsidRDefault="00BC35BC" w:rsidP="00210458">
            <w:pPr>
              <w:pStyle w:val="a3"/>
              <w:spacing w:line="360" w:lineRule="auto"/>
              <w:ind w:firstLine="740"/>
              <w:jc w:val="both"/>
              <w:rPr>
                <w:sz w:val="28"/>
                <w:szCs w:val="28"/>
              </w:rPr>
            </w:pPr>
            <w:r w:rsidRPr="00210458">
              <w:rPr>
                <w:sz w:val="28"/>
                <w:szCs w:val="28"/>
              </w:rPr>
              <w:t>1.3. Анатомо-фізіологічні особливості підліткового віку</w:t>
            </w:r>
            <w:r w:rsidR="00210458">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13</w:t>
            </w:r>
          </w:p>
        </w:tc>
      </w:tr>
      <w:tr w:rsidR="00E456B6" w:rsidTr="00711F46">
        <w:tc>
          <w:tcPr>
            <w:tcW w:w="8642" w:type="dxa"/>
          </w:tcPr>
          <w:p w:rsidR="00E456B6" w:rsidRPr="00210458" w:rsidRDefault="00BC35BC" w:rsidP="00210458">
            <w:pPr>
              <w:pStyle w:val="a3"/>
              <w:spacing w:line="360" w:lineRule="auto"/>
              <w:ind w:firstLine="740"/>
              <w:jc w:val="both"/>
              <w:rPr>
                <w:sz w:val="28"/>
                <w:szCs w:val="28"/>
              </w:rPr>
            </w:pPr>
            <w:r w:rsidRPr="00210458">
              <w:rPr>
                <w:sz w:val="28"/>
                <w:szCs w:val="28"/>
              </w:rPr>
              <w:t>1.4. Спритність як фізична якість</w:t>
            </w:r>
            <w:r w:rsidR="00210458">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17</w:t>
            </w:r>
          </w:p>
        </w:tc>
      </w:tr>
      <w:tr w:rsidR="00E456B6" w:rsidTr="00711F46">
        <w:tc>
          <w:tcPr>
            <w:tcW w:w="8642" w:type="dxa"/>
          </w:tcPr>
          <w:p w:rsidR="00E456B6" w:rsidRPr="00210458" w:rsidRDefault="007C5FCE" w:rsidP="00210458">
            <w:pPr>
              <w:pStyle w:val="a3"/>
              <w:spacing w:line="360" w:lineRule="auto"/>
              <w:ind w:firstLine="740"/>
              <w:jc w:val="both"/>
              <w:rPr>
                <w:sz w:val="28"/>
                <w:szCs w:val="28"/>
              </w:rPr>
            </w:pPr>
            <w:r w:rsidRPr="00210458">
              <w:rPr>
                <w:sz w:val="28"/>
                <w:szCs w:val="28"/>
              </w:rPr>
              <w:t>1.5. Значення спритності у спортивних єдиноборствах</w:t>
            </w:r>
            <w:r w:rsidR="00210458">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20</w:t>
            </w:r>
          </w:p>
        </w:tc>
      </w:tr>
      <w:tr w:rsidR="00E456B6" w:rsidTr="00711F46">
        <w:tc>
          <w:tcPr>
            <w:tcW w:w="8642" w:type="dxa"/>
          </w:tcPr>
          <w:p w:rsidR="00E456B6" w:rsidRPr="00210458" w:rsidRDefault="00DD123E" w:rsidP="00210458">
            <w:pPr>
              <w:pStyle w:val="a3"/>
              <w:spacing w:line="360" w:lineRule="auto"/>
              <w:ind w:firstLine="740"/>
              <w:jc w:val="both"/>
              <w:rPr>
                <w:sz w:val="28"/>
                <w:szCs w:val="28"/>
              </w:rPr>
            </w:pPr>
            <w:r w:rsidRPr="00210458">
              <w:rPr>
                <w:sz w:val="28"/>
                <w:szCs w:val="28"/>
              </w:rPr>
              <w:t>1.6. Проблема розвитку спритності у юних боксерів на етапі початкової підготовки</w:t>
            </w:r>
            <w:r w:rsidR="00210458">
              <w:rPr>
                <w:sz w:val="28"/>
                <w:szCs w:val="28"/>
              </w:rPr>
              <w:t>……………………………………………………...</w:t>
            </w:r>
          </w:p>
        </w:tc>
        <w:tc>
          <w:tcPr>
            <w:tcW w:w="703" w:type="dxa"/>
            <w:vAlign w:val="bottom"/>
          </w:tcPr>
          <w:p w:rsidR="00E456B6" w:rsidRPr="00711F46" w:rsidRDefault="00711F46" w:rsidP="00711F46">
            <w:pPr>
              <w:spacing w:line="360" w:lineRule="auto"/>
              <w:jc w:val="center"/>
              <w:rPr>
                <w:sz w:val="28"/>
                <w:szCs w:val="28"/>
              </w:rPr>
            </w:pPr>
            <w:r w:rsidRPr="00711F46">
              <w:rPr>
                <w:sz w:val="28"/>
                <w:szCs w:val="28"/>
              </w:rPr>
              <w:t>23</w:t>
            </w:r>
          </w:p>
        </w:tc>
      </w:tr>
      <w:tr w:rsidR="00E456B6" w:rsidTr="00711F46">
        <w:tc>
          <w:tcPr>
            <w:tcW w:w="8642" w:type="dxa"/>
          </w:tcPr>
          <w:p w:rsidR="00E456B6" w:rsidRPr="00210458" w:rsidRDefault="00A56E60" w:rsidP="00210458">
            <w:pPr>
              <w:pStyle w:val="a3"/>
              <w:spacing w:line="360" w:lineRule="auto"/>
              <w:ind w:firstLine="740"/>
              <w:jc w:val="both"/>
              <w:rPr>
                <w:sz w:val="28"/>
                <w:szCs w:val="28"/>
              </w:rPr>
            </w:pPr>
            <w:r w:rsidRPr="00210458">
              <w:rPr>
                <w:sz w:val="28"/>
                <w:szCs w:val="28"/>
              </w:rPr>
              <w:t>Висновки до розділу 1</w:t>
            </w:r>
            <w:r w:rsidR="00210458">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32</w:t>
            </w:r>
          </w:p>
        </w:tc>
      </w:tr>
      <w:tr w:rsidR="00E456B6" w:rsidTr="00711F46">
        <w:tc>
          <w:tcPr>
            <w:tcW w:w="8642" w:type="dxa"/>
          </w:tcPr>
          <w:p w:rsidR="00E456B6" w:rsidRPr="00210458" w:rsidRDefault="00DD790D" w:rsidP="00210458">
            <w:pPr>
              <w:pStyle w:val="a3"/>
              <w:spacing w:line="360" w:lineRule="auto"/>
              <w:ind w:firstLine="740"/>
              <w:jc w:val="both"/>
              <w:rPr>
                <w:b/>
                <w:bCs/>
                <w:sz w:val="28"/>
                <w:szCs w:val="28"/>
              </w:rPr>
            </w:pPr>
            <w:r w:rsidRPr="00210458">
              <w:rPr>
                <w:b/>
                <w:bCs/>
                <w:sz w:val="28"/>
                <w:szCs w:val="28"/>
              </w:rPr>
              <w:t>РОЗДІЛ 2. МЕТОДИЧНІ ПІДХОДИ ДО ДОСЛІДЖЕННЯ РІВНЯ РОЗВИТКУ СПРИТНОСТІ У ЮНИХ БОКСЕРІВ НА ЕТАПІ ПОЧАТКОВОЇ ПІДГОТОВКИ</w:t>
            </w:r>
            <w:r w:rsidR="00210458">
              <w:rPr>
                <w:b/>
                <w:bCs/>
                <w:sz w:val="28"/>
                <w:szCs w:val="28"/>
              </w:rPr>
              <w:t>………………………………...</w:t>
            </w:r>
          </w:p>
        </w:tc>
        <w:tc>
          <w:tcPr>
            <w:tcW w:w="703" w:type="dxa"/>
            <w:vAlign w:val="bottom"/>
          </w:tcPr>
          <w:p w:rsidR="00E456B6" w:rsidRPr="00711F46" w:rsidRDefault="00711F46" w:rsidP="00711F46">
            <w:pPr>
              <w:spacing w:line="360" w:lineRule="auto"/>
              <w:jc w:val="center"/>
              <w:rPr>
                <w:sz w:val="28"/>
                <w:szCs w:val="28"/>
              </w:rPr>
            </w:pPr>
            <w:r w:rsidRPr="00711F46">
              <w:rPr>
                <w:sz w:val="28"/>
                <w:szCs w:val="28"/>
              </w:rPr>
              <w:t>36</w:t>
            </w:r>
          </w:p>
        </w:tc>
      </w:tr>
      <w:tr w:rsidR="00E456B6" w:rsidTr="00711F46">
        <w:tc>
          <w:tcPr>
            <w:tcW w:w="8642" w:type="dxa"/>
          </w:tcPr>
          <w:p w:rsidR="00E456B6" w:rsidRPr="00210458" w:rsidRDefault="00DD790D" w:rsidP="00210458">
            <w:pPr>
              <w:pStyle w:val="a3"/>
              <w:spacing w:line="360" w:lineRule="auto"/>
              <w:ind w:firstLine="740"/>
              <w:jc w:val="both"/>
              <w:rPr>
                <w:sz w:val="28"/>
                <w:szCs w:val="28"/>
              </w:rPr>
            </w:pPr>
            <w:bookmarkStart w:id="4" w:name="_Hlk191109044"/>
            <w:r w:rsidRPr="00210458">
              <w:rPr>
                <w:sz w:val="28"/>
                <w:szCs w:val="28"/>
              </w:rPr>
              <w:t>2.1. Методи дослідження</w:t>
            </w:r>
            <w:bookmarkEnd w:id="4"/>
            <w:r w:rsidR="00210458">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36</w:t>
            </w:r>
          </w:p>
        </w:tc>
      </w:tr>
      <w:tr w:rsidR="00E456B6" w:rsidTr="00711F46">
        <w:tc>
          <w:tcPr>
            <w:tcW w:w="8642" w:type="dxa"/>
          </w:tcPr>
          <w:p w:rsidR="00E456B6" w:rsidRPr="00210458" w:rsidRDefault="00DD790D" w:rsidP="00210458">
            <w:pPr>
              <w:pStyle w:val="a3"/>
              <w:spacing w:line="360" w:lineRule="auto"/>
              <w:ind w:firstLine="740"/>
              <w:jc w:val="both"/>
              <w:rPr>
                <w:sz w:val="28"/>
                <w:szCs w:val="28"/>
              </w:rPr>
            </w:pPr>
            <w:r w:rsidRPr="00210458">
              <w:rPr>
                <w:sz w:val="28"/>
                <w:szCs w:val="28"/>
              </w:rPr>
              <w:t>2.2. Організація дослідження</w:t>
            </w:r>
            <w:r w:rsidR="00210458">
              <w:rPr>
                <w:sz w:val="28"/>
                <w:szCs w:val="28"/>
              </w:rPr>
              <w:t>……………</w:t>
            </w:r>
            <w:r w:rsidR="00711F46">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43</w:t>
            </w:r>
          </w:p>
        </w:tc>
      </w:tr>
      <w:tr w:rsidR="00E456B6" w:rsidTr="00711F46">
        <w:tc>
          <w:tcPr>
            <w:tcW w:w="8642" w:type="dxa"/>
          </w:tcPr>
          <w:p w:rsidR="00E456B6" w:rsidRPr="00210458" w:rsidRDefault="006C036F" w:rsidP="00210458">
            <w:pPr>
              <w:pStyle w:val="a3"/>
              <w:spacing w:line="360" w:lineRule="auto"/>
              <w:ind w:firstLine="740"/>
              <w:jc w:val="both"/>
              <w:rPr>
                <w:sz w:val="28"/>
                <w:szCs w:val="28"/>
              </w:rPr>
            </w:pPr>
            <w:r w:rsidRPr="00210458">
              <w:rPr>
                <w:sz w:val="28"/>
                <w:szCs w:val="28"/>
              </w:rPr>
              <w:t>2.3. Обґрунтування експериментальної методики</w:t>
            </w:r>
            <w:r w:rsidR="00711F46">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45</w:t>
            </w:r>
          </w:p>
        </w:tc>
      </w:tr>
      <w:tr w:rsidR="00E456B6" w:rsidTr="00711F46">
        <w:tc>
          <w:tcPr>
            <w:tcW w:w="8642" w:type="dxa"/>
          </w:tcPr>
          <w:p w:rsidR="00E456B6" w:rsidRPr="00210458" w:rsidRDefault="00D02C34" w:rsidP="00210458">
            <w:pPr>
              <w:pStyle w:val="a3"/>
              <w:spacing w:line="360" w:lineRule="auto"/>
              <w:ind w:firstLine="740"/>
              <w:jc w:val="both"/>
              <w:rPr>
                <w:sz w:val="28"/>
                <w:szCs w:val="28"/>
              </w:rPr>
            </w:pPr>
            <w:r w:rsidRPr="00210458">
              <w:rPr>
                <w:sz w:val="28"/>
                <w:szCs w:val="28"/>
              </w:rPr>
              <w:t>2.4. Аналіз та обґрунтування отриманих результатів дослідження</w:t>
            </w:r>
            <w:r w:rsidR="00711F46">
              <w:rPr>
                <w:sz w:val="28"/>
                <w:szCs w:val="28"/>
              </w:rPr>
              <w:t>…………………………………………………………………</w:t>
            </w:r>
          </w:p>
        </w:tc>
        <w:tc>
          <w:tcPr>
            <w:tcW w:w="703" w:type="dxa"/>
            <w:vAlign w:val="bottom"/>
          </w:tcPr>
          <w:p w:rsidR="00E456B6" w:rsidRPr="00711F46" w:rsidRDefault="00711F46" w:rsidP="00711F46">
            <w:pPr>
              <w:spacing w:line="360" w:lineRule="auto"/>
              <w:jc w:val="center"/>
              <w:rPr>
                <w:sz w:val="28"/>
                <w:szCs w:val="28"/>
              </w:rPr>
            </w:pPr>
            <w:r w:rsidRPr="00711F46">
              <w:rPr>
                <w:sz w:val="28"/>
                <w:szCs w:val="28"/>
              </w:rPr>
              <w:t>53</w:t>
            </w:r>
          </w:p>
        </w:tc>
      </w:tr>
      <w:tr w:rsidR="00E456B6" w:rsidTr="00711F46">
        <w:tc>
          <w:tcPr>
            <w:tcW w:w="8642" w:type="dxa"/>
          </w:tcPr>
          <w:p w:rsidR="00E456B6" w:rsidRPr="00210458" w:rsidRDefault="00DA6078" w:rsidP="00210458">
            <w:pPr>
              <w:pStyle w:val="a3"/>
              <w:spacing w:line="360" w:lineRule="auto"/>
              <w:ind w:firstLine="740"/>
              <w:jc w:val="both"/>
              <w:rPr>
                <w:sz w:val="28"/>
                <w:szCs w:val="28"/>
              </w:rPr>
            </w:pPr>
            <w:r w:rsidRPr="00210458">
              <w:rPr>
                <w:sz w:val="28"/>
                <w:szCs w:val="28"/>
              </w:rPr>
              <w:t>Висновки до розділу 2</w:t>
            </w:r>
            <w:r w:rsidR="00711F46">
              <w:rPr>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62</w:t>
            </w:r>
          </w:p>
        </w:tc>
      </w:tr>
      <w:tr w:rsidR="00E456B6" w:rsidTr="00711F46">
        <w:tc>
          <w:tcPr>
            <w:tcW w:w="8642" w:type="dxa"/>
          </w:tcPr>
          <w:p w:rsidR="00E456B6" w:rsidRPr="00210458" w:rsidRDefault="00DA6078" w:rsidP="00210458">
            <w:pPr>
              <w:pStyle w:val="a3"/>
              <w:spacing w:line="360" w:lineRule="auto"/>
              <w:ind w:firstLine="740"/>
              <w:jc w:val="both"/>
              <w:rPr>
                <w:b/>
                <w:bCs/>
                <w:sz w:val="28"/>
                <w:szCs w:val="28"/>
              </w:rPr>
            </w:pPr>
            <w:r w:rsidRPr="00210458">
              <w:rPr>
                <w:b/>
                <w:bCs/>
                <w:sz w:val="28"/>
                <w:szCs w:val="28"/>
              </w:rPr>
              <w:t>ЗАГАЛЬНІ ВИСНОВКИ</w:t>
            </w:r>
            <w:r w:rsidR="00711F46">
              <w:rPr>
                <w:b/>
                <w:bCs/>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65</w:t>
            </w:r>
          </w:p>
        </w:tc>
      </w:tr>
      <w:tr w:rsidR="00E456B6" w:rsidTr="00711F46">
        <w:tc>
          <w:tcPr>
            <w:tcW w:w="8642" w:type="dxa"/>
          </w:tcPr>
          <w:p w:rsidR="00E456B6" w:rsidRPr="00210458" w:rsidRDefault="00C35EAE" w:rsidP="00210458">
            <w:pPr>
              <w:pStyle w:val="a3"/>
              <w:spacing w:line="360" w:lineRule="auto"/>
              <w:ind w:firstLine="740"/>
              <w:jc w:val="both"/>
              <w:rPr>
                <w:b/>
                <w:bCs/>
                <w:sz w:val="28"/>
                <w:szCs w:val="28"/>
              </w:rPr>
            </w:pPr>
            <w:r w:rsidRPr="00210458">
              <w:rPr>
                <w:b/>
                <w:bCs/>
                <w:sz w:val="28"/>
                <w:szCs w:val="28"/>
              </w:rPr>
              <w:t>ПРАКТИЧНІ РЕКОМЕНДАЦІЇ</w:t>
            </w:r>
            <w:r w:rsidR="00711F46">
              <w:rPr>
                <w:b/>
                <w:bCs/>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68</w:t>
            </w:r>
          </w:p>
        </w:tc>
      </w:tr>
      <w:tr w:rsidR="00E456B6" w:rsidTr="00711F46">
        <w:tc>
          <w:tcPr>
            <w:tcW w:w="8642" w:type="dxa"/>
          </w:tcPr>
          <w:p w:rsidR="00E456B6" w:rsidRPr="00210458" w:rsidRDefault="00C35EAE" w:rsidP="00210458">
            <w:pPr>
              <w:pStyle w:val="a3"/>
              <w:spacing w:line="360" w:lineRule="auto"/>
              <w:ind w:firstLine="740"/>
              <w:jc w:val="both"/>
              <w:rPr>
                <w:b/>
                <w:bCs/>
                <w:sz w:val="28"/>
                <w:szCs w:val="28"/>
              </w:rPr>
            </w:pPr>
            <w:r w:rsidRPr="00210458">
              <w:rPr>
                <w:b/>
                <w:bCs/>
                <w:sz w:val="28"/>
                <w:szCs w:val="28"/>
              </w:rPr>
              <w:t>СПИСОК ВИКОРИСТАНИХ ДЖЕРЕЛ</w:t>
            </w:r>
            <w:r w:rsidR="00711F46">
              <w:rPr>
                <w:b/>
                <w:bCs/>
                <w:sz w:val="28"/>
                <w:szCs w:val="28"/>
              </w:rPr>
              <w:t>………………………...</w:t>
            </w:r>
          </w:p>
        </w:tc>
        <w:tc>
          <w:tcPr>
            <w:tcW w:w="703" w:type="dxa"/>
            <w:vAlign w:val="center"/>
          </w:tcPr>
          <w:p w:rsidR="00E456B6" w:rsidRPr="00711F46" w:rsidRDefault="00711F46" w:rsidP="00711F46">
            <w:pPr>
              <w:spacing w:line="360" w:lineRule="auto"/>
              <w:jc w:val="center"/>
              <w:rPr>
                <w:sz w:val="28"/>
                <w:szCs w:val="28"/>
              </w:rPr>
            </w:pPr>
            <w:r w:rsidRPr="00711F46">
              <w:rPr>
                <w:sz w:val="28"/>
                <w:szCs w:val="28"/>
              </w:rPr>
              <w:t>71</w:t>
            </w:r>
          </w:p>
        </w:tc>
      </w:tr>
    </w:tbl>
    <w:p w:rsidR="00E456B6" w:rsidRDefault="00E456B6" w:rsidP="00E456B6">
      <w:pPr>
        <w:spacing w:line="360" w:lineRule="auto"/>
        <w:ind w:firstLine="709"/>
        <w:jc w:val="center"/>
      </w:pPr>
    </w:p>
    <w:p w:rsidR="00E456B6" w:rsidRDefault="00E456B6">
      <w:pPr>
        <w:spacing w:after="160" w:line="259" w:lineRule="auto"/>
      </w:pPr>
      <w:r>
        <w:br w:type="page"/>
      </w:r>
    </w:p>
    <w:p w:rsidR="00153615" w:rsidRPr="008D71E3" w:rsidRDefault="00153615" w:rsidP="00153615">
      <w:pPr>
        <w:pStyle w:val="a3"/>
        <w:spacing w:line="360" w:lineRule="auto"/>
        <w:ind w:firstLine="709"/>
        <w:jc w:val="center"/>
        <w:rPr>
          <w:b/>
          <w:bCs/>
          <w:sz w:val="28"/>
          <w:szCs w:val="28"/>
        </w:rPr>
      </w:pPr>
      <w:bookmarkStart w:id="5" w:name="_Hlk190938904"/>
      <w:r w:rsidRPr="008D71E3">
        <w:rPr>
          <w:b/>
          <w:bCs/>
          <w:sz w:val="28"/>
          <w:szCs w:val="28"/>
        </w:rPr>
        <w:lastRenderedPageBreak/>
        <w:t>ВСТУП</w:t>
      </w:r>
    </w:p>
    <w:p w:rsidR="00153615" w:rsidRPr="003C5A1F" w:rsidRDefault="00153615" w:rsidP="00153615">
      <w:pPr>
        <w:pStyle w:val="a3"/>
        <w:spacing w:line="360" w:lineRule="auto"/>
        <w:ind w:firstLine="709"/>
        <w:jc w:val="both"/>
        <w:rPr>
          <w:sz w:val="28"/>
          <w:szCs w:val="28"/>
        </w:rPr>
      </w:pPr>
    </w:p>
    <w:p w:rsidR="00153615" w:rsidRPr="003C5A1F" w:rsidRDefault="00153615" w:rsidP="00153615">
      <w:pPr>
        <w:pStyle w:val="a3"/>
        <w:spacing w:line="360" w:lineRule="auto"/>
        <w:ind w:firstLine="709"/>
        <w:jc w:val="both"/>
        <w:rPr>
          <w:sz w:val="28"/>
          <w:szCs w:val="28"/>
        </w:rPr>
      </w:pPr>
      <w:bookmarkStart w:id="6" w:name="_Hlk154744843"/>
      <w:r w:rsidRPr="00A56E60">
        <w:rPr>
          <w:rFonts w:eastAsia="Calibri"/>
          <w:b/>
          <w:bCs/>
          <w:sz w:val="28"/>
          <w:szCs w:val="28"/>
        </w:rPr>
        <w:t>Актуальність.</w:t>
      </w:r>
      <w:bookmarkEnd w:id="5"/>
      <w:bookmarkEnd w:id="6"/>
      <w:r w:rsidRPr="003C5A1F">
        <w:rPr>
          <w:rFonts w:eastAsia="Calibri"/>
          <w:sz w:val="28"/>
          <w:szCs w:val="28"/>
        </w:rPr>
        <w:t xml:space="preserve"> </w:t>
      </w:r>
      <w:r w:rsidRPr="003C5A1F">
        <w:rPr>
          <w:sz w:val="28"/>
          <w:szCs w:val="28"/>
        </w:rPr>
        <w:t>Розвиток єдиноборств в Україні набуває все більшої популярності серед різних верств населення, що зумовлено як об</w:t>
      </w:r>
      <w:r w:rsidR="006413CF">
        <w:rPr>
          <w:sz w:val="28"/>
          <w:szCs w:val="28"/>
        </w:rPr>
        <w:t>’</w:t>
      </w:r>
      <w:r w:rsidRPr="003C5A1F">
        <w:rPr>
          <w:sz w:val="28"/>
          <w:szCs w:val="28"/>
        </w:rPr>
        <w:t>єктивними, так і суб</w:t>
      </w:r>
      <w:r w:rsidR="006413CF">
        <w:rPr>
          <w:sz w:val="28"/>
          <w:szCs w:val="28"/>
        </w:rPr>
        <w:t>’</w:t>
      </w:r>
      <w:r w:rsidRPr="003C5A1F">
        <w:rPr>
          <w:sz w:val="28"/>
          <w:szCs w:val="28"/>
        </w:rPr>
        <w:t xml:space="preserve">єктивними чинниками. Одним із найдавніших і водночас найпопулярніших видів єдиноборств є бокс </w:t>
      </w:r>
      <w:r w:rsidRPr="008D71E3">
        <w:rPr>
          <w:sz w:val="28"/>
          <w:szCs w:val="28"/>
        </w:rPr>
        <w:t>‒</w:t>
      </w:r>
      <w:r w:rsidRPr="003C5A1F">
        <w:rPr>
          <w:sz w:val="28"/>
          <w:szCs w:val="28"/>
        </w:rPr>
        <w:t xml:space="preserve"> класичний вид спорту, що має багаторічні традиції та міжнародне визнання. Попри те, що цей вид спорту існує вже тривалий час, його популярність не знижується, а навпаки – розширюється, зокрема, завдяки залученню жінок до змагань найвищого рівня, включаючи Олімпійські ігри</w:t>
      </w:r>
      <w:r w:rsidR="00C91285">
        <w:rPr>
          <w:sz w:val="28"/>
          <w:szCs w:val="28"/>
        </w:rPr>
        <w:t xml:space="preserve"> </w:t>
      </w:r>
      <w:r w:rsidR="00C91285" w:rsidRPr="00C91285">
        <w:rPr>
          <w:sz w:val="28"/>
          <w:szCs w:val="28"/>
          <w:lang w:val="ru-RU"/>
        </w:rPr>
        <w:t>[1]</w:t>
      </w:r>
      <w:r w:rsidRPr="003C5A1F">
        <w:rPr>
          <w:sz w:val="28"/>
          <w:szCs w:val="28"/>
        </w:rPr>
        <w:t>.</w:t>
      </w:r>
    </w:p>
    <w:p w:rsidR="00153615" w:rsidRPr="003C5A1F" w:rsidRDefault="00153615" w:rsidP="00153615">
      <w:pPr>
        <w:pStyle w:val="a3"/>
        <w:spacing w:line="360" w:lineRule="auto"/>
        <w:ind w:firstLine="709"/>
        <w:jc w:val="both"/>
        <w:rPr>
          <w:sz w:val="28"/>
          <w:szCs w:val="28"/>
        </w:rPr>
      </w:pPr>
      <w:r w:rsidRPr="003C5A1F">
        <w:rPr>
          <w:sz w:val="28"/>
          <w:szCs w:val="28"/>
        </w:rPr>
        <w:t>Україна традиційно має сильну школу боксу, представники якої демонструють високі результати на європейських та світових першостях. Українські боксери є багаторазовими чемпіонами світу, Європи та Олімпійських ігор, що свідчить про ефективність системи підготовки. Проте, зважаючи на зростаючу конкуренцію на міжнародній арені, зміни у регламентах змагань, вплив суддівських факторів та інші виклики сучасного спорту, виникає необхідність удосконалення методик фізичної підготовки спортсменів. Саме це дозволить гарантувати беззаперечну перевагу українських боксерів у рингу, зменшуючи вплив суб</w:t>
      </w:r>
      <w:r w:rsidR="006413CF">
        <w:rPr>
          <w:sz w:val="28"/>
          <w:szCs w:val="28"/>
        </w:rPr>
        <w:t>’</w:t>
      </w:r>
      <w:r w:rsidRPr="003C5A1F">
        <w:rPr>
          <w:sz w:val="28"/>
          <w:szCs w:val="28"/>
        </w:rPr>
        <w:t>єктивних чинників на результат поєдинку.</w:t>
      </w:r>
    </w:p>
    <w:p w:rsidR="00153615" w:rsidRPr="003C5A1F" w:rsidRDefault="00153615" w:rsidP="00153615">
      <w:pPr>
        <w:pStyle w:val="a3"/>
        <w:spacing w:line="360" w:lineRule="auto"/>
        <w:ind w:firstLine="709"/>
        <w:jc w:val="both"/>
        <w:rPr>
          <w:sz w:val="28"/>
          <w:szCs w:val="28"/>
        </w:rPr>
      </w:pPr>
      <w:r w:rsidRPr="003C5A1F">
        <w:rPr>
          <w:sz w:val="28"/>
          <w:szCs w:val="28"/>
        </w:rPr>
        <w:t>Попри значну кількість наукових досліджень, присвячених боксу, система багаторічної підготовки спортсменів залишається об</w:t>
      </w:r>
      <w:r w:rsidR="006413CF">
        <w:rPr>
          <w:sz w:val="28"/>
          <w:szCs w:val="28"/>
        </w:rPr>
        <w:t>’</w:t>
      </w:r>
      <w:r w:rsidRPr="003C5A1F">
        <w:rPr>
          <w:sz w:val="28"/>
          <w:szCs w:val="28"/>
        </w:rPr>
        <w:t>єктом дискусій. Вивчаються аспекти швидкісно-силової підготовки, проблеми багаторічного тренувального процесу, техніко-тактична майстерність та об</w:t>
      </w:r>
      <w:r w:rsidR="006413CF">
        <w:rPr>
          <w:sz w:val="28"/>
          <w:szCs w:val="28"/>
        </w:rPr>
        <w:t>’</w:t>
      </w:r>
      <w:r w:rsidRPr="003C5A1F">
        <w:rPr>
          <w:sz w:val="28"/>
          <w:szCs w:val="28"/>
        </w:rPr>
        <w:t>єктивність суддівства. Водночас одним із найменш досліджених напрямів залишається питання розвитку фізичних якостей юних боксерів на початкових етапах підготовки, зокрема спритності. Саме цей компонент фізичної підготовки є важливим фактором у становленні молодого спортсмена, оскільки сприяє підвищенню ефективності ведення поєдинку, швидкості реакції та координації рухів</w:t>
      </w:r>
      <w:r w:rsidR="00C91285">
        <w:rPr>
          <w:sz w:val="28"/>
          <w:szCs w:val="28"/>
        </w:rPr>
        <w:t xml:space="preserve"> </w:t>
      </w:r>
      <w:r w:rsidR="00C91285" w:rsidRPr="00C91285">
        <w:rPr>
          <w:sz w:val="28"/>
          <w:szCs w:val="28"/>
        </w:rPr>
        <w:t>[</w:t>
      </w:r>
      <w:r w:rsidR="00C91285">
        <w:rPr>
          <w:sz w:val="28"/>
          <w:szCs w:val="28"/>
        </w:rPr>
        <w:t>8</w:t>
      </w:r>
      <w:r w:rsidR="00C91285" w:rsidRPr="00C91285">
        <w:rPr>
          <w:sz w:val="28"/>
          <w:szCs w:val="28"/>
        </w:rPr>
        <w:t>]</w:t>
      </w:r>
      <w:r w:rsidRPr="003C5A1F">
        <w:rPr>
          <w:sz w:val="28"/>
          <w:szCs w:val="28"/>
        </w:rPr>
        <w:t>.</w:t>
      </w:r>
    </w:p>
    <w:p w:rsidR="00153615" w:rsidRDefault="00153615" w:rsidP="00153615">
      <w:pPr>
        <w:pStyle w:val="a3"/>
        <w:spacing w:line="360" w:lineRule="auto"/>
        <w:ind w:firstLine="709"/>
        <w:jc w:val="both"/>
        <w:rPr>
          <w:sz w:val="28"/>
          <w:szCs w:val="28"/>
        </w:rPr>
      </w:pPr>
      <w:r w:rsidRPr="003C5A1F">
        <w:rPr>
          <w:sz w:val="28"/>
          <w:szCs w:val="28"/>
        </w:rPr>
        <w:lastRenderedPageBreak/>
        <w:t xml:space="preserve">Недостатня кількість досліджень, присвячених розвитку спритності у боксерів початкових груп підготовки, обумовлює актуальність цього дослідження. Важливо визначити ефективні засоби та методи, що дозволять оптимізувати процес розвитку цієї фізичної якості на ранніх етапах спортивного вдосконалення. Враховуючи актуальність цієї проблеми, було обрано тему дослідження: </w:t>
      </w:r>
      <w:r w:rsidRPr="003C5A1F">
        <w:rPr>
          <w:rStyle w:val="a5"/>
          <w:sz w:val="28"/>
          <w:szCs w:val="28"/>
        </w:rPr>
        <w:t>«Особливості методики розвитку спритності у юних боксерів на етапі початкової підготовки»</w:t>
      </w:r>
      <w:r w:rsidRPr="003C5A1F">
        <w:rPr>
          <w:sz w:val="28"/>
          <w:szCs w:val="28"/>
        </w:rPr>
        <w:t>.</w:t>
      </w:r>
    </w:p>
    <w:p w:rsidR="00153615" w:rsidRDefault="00153615" w:rsidP="00153615">
      <w:pPr>
        <w:pStyle w:val="a3"/>
        <w:spacing w:line="360" w:lineRule="auto"/>
        <w:ind w:firstLine="709"/>
        <w:jc w:val="both"/>
        <w:rPr>
          <w:sz w:val="28"/>
          <w:szCs w:val="28"/>
        </w:rPr>
      </w:pPr>
      <w:r w:rsidRPr="002166CC">
        <w:rPr>
          <w:b/>
          <w:bCs/>
          <w:sz w:val="28"/>
          <w:szCs w:val="28"/>
        </w:rPr>
        <w:t>Мета дослідження</w:t>
      </w:r>
      <w:r w:rsidRPr="002166CC">
        <w:rPr>
          <w:sz w:val="28"/>
          <w:szCs w:val="28"/>
        </w:rPr>
        <w:t xml:space="preserve"> ‒ розробити та експериментально перевірити методику розвитку спритності у юних боксерів на етапі початкової підготовки.</w:t>
      </w:r>
    </w:p>
    <w:p w:rsidR="00153615" w:rsidRPr="002166CC" w:rsidRDefault="00153615" w:rsidP="00153615">
      <w:pPr>
        <w:pStyle w:val="a3"/>
        <w:spacing w:line="360" w:lineRule="auto"/>
        <w:ind w:firstLine="709"/>
        <w:jc w:val="both"/>
        <w:rPr>
          <w:sz w:val="28"/>
          <w:szCs w:val="28"/>
        </w:rPr>
      </w:pPr>
      <w:r w:rsidRPr="002166CC">
        <w:rPr>
          <w:b/>
          <w:bCs/>
          <w:sz w:val="28"/>
          <w:szCs w:val="28"/>
        </w:rPr>
        <w:t>Об</w:t>
      </w:r>
      <w:r w:rsidR="006413CF">
        <w:rPr>
          <w:b/>
          <w:bCs/>
          <w:sz w:val="28"/>
          <w:szCs w:val="28"/>
        </w:rPr>
        <w:t>’</w:t>
      </w:r>
      <w:r w:rsidRPr="002166CC">
        <w:rPr>
          <w:b/>
          <w:bCs/>
          <w:sz w:val="28"/>
          <w:szCs w:val="28"/>
        </w:rPr>
        <w:t>єкт дослідження</w:t>
      </w:r>
      <w:r w:rsidRPr="002166CC">
        <w:rPr>
          <w:sz w:val="28"/>
          <w:szCs w:val="28"/>
        </w:rPr>
        <w:t xml:space="preserve"> ‒ фізична підготовка юних боксерів на етапі початкової підготовки.</w:t>
      </w:r>
    </w:p>
    <w:p w:rsidR="00153615" w:rsidRDefault="00153615" w:rsidP="00153615">
      <w:pPr>
        <w:pStyle w:val="a3"/>
        <w:spacing w:line="360" w:lineRule="auto"/>
        <w:ind w:firstLine="709"/>
        <w:jc w:val="both"/>
        <w:rPr>
          <w:sz w:val="28"/>
          <w:szCs w:val="28"/>
        </w:rPr>
      </w:pPr>
      <w:r w:rsidRPr="002166CC">
        <w:rPr>
          <w:b/>
          <w:bCs/>
          <w:sz w:val="28"/>
          <w:szCs w:val="28"/>
        </w:rPr>
        <w:t>Предмет дослідження</w:t>
      </w:r>
      <w:r w:rsidRPr="002166CC">
        <w:rPr>
          <w:sz w:val="28"/>
          <w:szCs w:val="28"/>
        </w:rPr>
        <w:t xml:space="preserve"> ‒ методика розвитку спритності на етапі початкової підготовки у юних боксерів</w:t>
      </w:r>
      <w:r>
        <w:rPr>
          <w:sz w:val="28"/>
          <w:szCs w:val="28"/>
        </w:rPr>
        <w:t>.</w:t>
      </w:r>
    </w:p>
    <w:p w:rsidR="00153615" w:rsidRDefault="00153615" w:rsidP="00153615">
      <w:pPr>
        <w:pStyle w:val="a3"/>
        <w:spacing w:line="360" w:lineRule="auto"/>
        <w:ind w:firstLine="709"/>
        <w:jc w:val="both"/>
        <w:rPr>
          <w:color w:val="000000"/>
          <w:sz w:val="28"/>
          <w:szCs w:val="28"/>
        </w:rPr>
      </w:pPr>
      <w:bookmarkStart w:id="7" w:name="_Hlk154757705"/>
      <w:r w:rsidRPr="00FB11E6">
        <w:rPr>
          <w:b/>
          <w:color w:val="000000"/>
          <w:sz w:val="28"/>
          <w:szCs w:val="28"/>
        </w:rPr>
        <w:t>Завдання дослідження</w:t>
      </w:r>
      <w:r w:rsidRPr="00FB11E6">
        <w:rPr>
          <w:color w:val="000000"/>
          <w:sz w:val="28"/>
          <w:szCs w:val="28"/>
        </w:rPr>
        <w:t>:</w:t>
      </w:r>
      <w:bookmarkEnd w:id="7"/>
    </w:p>
    <w:p w:rsidR="00153615" w:rsidRDefault="00153615" w:rsidP="00153615">
      <w:pPr>
        <w:pStyle w:val="a3"/>
        <w:spacing w:line="360" w:lineRule="auto"/>
        <w:ind w:firstLine="709"/>
        <w:jc w:val="both"/>
        <w:rPr>
          <w:sz w:val="28"/>
          <w:szCs w:val="28"/>
        </w:rPr>
      </w:pPr>
      <w:r w:rsidRPr="004301D9">
        <w:rPr>
          <w:sz w:val="28"/>
          <w:szCs w:val="28"/>
        </w:rPr>
        <w:t>1.</w:t>
      </w:r>
      <w:r>
        <w:rPr>
          <w:sz w:val="28"/>
          <w:szCs w:val="28"/>
        </w:rPr>
        <w:t xml:space="preserve"> </w:t>
      </w:r>
      <w:bookmarkStart w:id="8" w:name="_Hlk190780815"/>
      <w:r w:rsidRPr="009805F2">
        <w:rPr>
          <w:sz w:val="28"/>
          <w:szCs w:val="28"/>
        </w:rPr>
        <w:t>Дослідити та проаналізувати науково-методичну літературу</w:t>
      </w:r>
      <w:r>
        <w:rPr>
          <w:sz w:val="28"/>
          <w:szCs w:val="28"/>
        </w:rPr>
        <w:t xml:space="preserve"> пов</w:t>
      </w:r>
      <w:r w:rsidR="006413CF">
        <w:rPr>
          <w:sz w:val="28"/>
          <w:szCs w:val="28"/>
        </w:rPr>
        <w:t>’</w:t>
      </w:r>
      <w:r>
        <w:rPr>
          <w:sz w:val="28"/>
          <w:szCs w:val="28"/>
        </w:rPr>
        <w:t>язану з проблематикою</w:t>
      </w:r>
      <w:bookmarkEnd w:id="8"/>
      <w:r>
        <w:rPr>
          <w:sz w:val="28"/>
          <w:szCs w:val="28"/>
        </w:rPr>
        <w:t xml:space="preserve"> дослідження.</w:t>
      </w:r>
    </w:p>
    <w:p w:rsidR="00153615" w:rsidRDefault="00153615" w:rsidP="00153615">
      <w:pPr>
        <w:pStyle w:val="a3"/>
        <w:spacing w:line="360" w:lineRule="auto"/>
        <w:ind w:firstLine="709"/>
        <w:jc w:val="both"/>
        <w:rPr>
          <w:sz w:val="28"/>
          <w:szCs w:val="28"/>
        </w:rPr>
      </w:pPr>
      <w:bookmarkStart w:id="9" w:name="_Hlk190941821"/>
      <w:r>
        <w:rPr>
          <w:sz w:val="28"/>
          <w:szCs w:val="28"/>
        </w:rPr>
        <w:t xml:space="preserve">2. </w:t>
      </w:r>
      <w:r w:rsidRPr="0061132C">
        <w:rPr>
          <w:sz w:val="28"/>
          <w:szCs w:val="28"/>
        </w:rPr>
        <w:t xml:space="preserve">Розробити </w:t>
      </w:r>
      <w:bookmarkStart w:id="10" w:name="_Hlk191044339"/>
      <w:r>
        <w:rPr>
          <w:sz w:val="28"/>
          <w:szCs w:val="28"/>
        </w:rPr>
        <w:t xml:space="preserve">методику </w:t>
      </w:r>
      <w:bookmarkEnd w:id="10"/>
      <w:r w:rsidRPr="002166CC">
        <w:rPr>
          <w:sz w:val="28"/>
          <w:szCs w:val="28"/>
        </w:rPr>
        <w:t>розвитку спритності на етапі початкової підготовки у юних боксерів</w:t>
      </w:r>
      <w:r>
        <w:rPr>
          <w:sz w:val="28"/>
          <w:szCs w:val="28"/>
        </w:rPr>
        <w:t>.</w:t>
      </w:r>
    </w:p>
    <w:p w:rsidR="00153615" w:rsidRDefault="00153615" w:rsidP="00153615">
      <w:pPr>
        <w:pStyle w:val="a3"/>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w:t>
      </w:r>
      <w:bookmarkStart w:id="11" w:name="_Hlk191133219"/>
      <w:r w:rsidRPr="0061132C">
        <w:rPr>
          <w:sz w:val="28"/>
          <w:szCs w:val="28"/>
        </w:rPr>
        <w:t>методики</w:t>
      </w:r>
      <w:r>
        <w:rPr>
          <w:sz w:val="28"/>
          <w:szCs w:val="28"/>
        </w:rPr>
        <w:t xml:space="preserve"> </w:t>
      </w:r>
      <w:bookmarkEnd w:id="9"/>
      <w:r w:rsidRPr="002166CC">
        <w:rPr>
          <w:sz w:val="28"/>
          <w:szCs w:val="28"/>
        </w:rPr>
        <w:t>розвитку спритності на етапі початкової підготовки у юних боксерів</w:t>
      </w:r>
      <w:r w:rsidRPr="00560090">
        <w:rPr>
          <w:sz w:val="28"/>
          <w:szCs w:val="28"/>
        </w:rPr>
        <w:t>.</w:t>
      </w:r>
      <w:bookmarkEnd w:id="11"/>
    </w:p>
    <w:p w:rsidR="00153615" w:rsidRDefault="00153615" w:rsidP="00153615">
      <w:pPr>
        <w:pStyle w:val="a3"/>
        <w:spacing w:line="360" w:lineRule="auto"/>
        <w:ind w:firstLine="709"/>
        <w:jc w:val="both"/>
        <w:rPr>
          <w:rFonts w:eastAsia="Calibri"/>
          <w:b/>
          <w:sz w:val="28"/>
          <w:szCs w:val="28"/>
        </w:rPr>
      </w:pPr>
      <w:bookmarkStart w:id="12" w:name="_Hlk154758168"/>
      <w:bookmarkStart w:id="13" w:name="_Hlk190942182"/>
      <w:r w:rsidRPr="009805F2">
        <w:rPr>
          <w:rFonts w:eastAsia="Calibri"/>
          <w:b/>
          <w:sz w:val="28"/>
          <w:szCs w:val="28"/>
          <w:lang w:eastAsia="en-US"/>
        </w:rPr>
        <w:t>Методи дослідження</w:t>
      </w:r>
      <w:bookmarkEnd w:id="12"/>
      <w:r w:rsidRPr="009805F2">
        <w:rPr>
          <w:rFonts w:eastAsia="Calibri"/>
          <w:b/>
          <w:sz w:val="28"/>
          <w:szCs w:val="28"/>
        </w:rPr>
        <w:t>:</w:t>
      </w:r>
      <w:bookmarkEnd w:id="13"/>
    </w:p>
    <w:p w:rsidR="00153615" w:rsidRDefault="00153615" w:rsidP="00153615">
      <w:pPr>
        <w:pStyle w:val="a3"/>
        <w:spacing w:line="360" w:lineRule="auto"/>
        <w:ind w:firstLine="709"/>
        <w:jc w:val="both"/>
        <w:rPr>
          <w:sz w:val="28"/>
          <w:szCs w:val="28"/>
        </w:rPr>
      </w:pPr>
      <w:bookmarkStart w:id="14" w:name="_Hlk186556202"/>
      <w:bookmarkStart w:id="15" w:name="_Hlk190781689"/>
      <w:r w:rsidRPr="00DA7E70">
        <w:rPr>
          <w:sz w:val="28"/>
          <w:szCs w:val="28"/>
        </w:rPr>
        <w:t>1.</w:t>
      </w:r>
      <w:r>
        <w:rPr>
          <w:sz w:val="28"/>
          <w:szCs w:val="28"/>
        </w:rPr>
        <w:t xml:space="preserve"> </w:t>
      </w:r>
      <w:r w:rsidRPr="00FB75C0">
        <w:rPr>
          <w:sz w:val="28"/>
          <w:szCs w:val="28"/>
        </w:rPr>
        <w:t>Аналіз літературних джерел.</w:t>
      </w:r>
      <w:bookmarkEnd w:id="14"/>
    </w:p>
    <w:p w:rsidR="00153615" w:rsidRDefault="00153615" w:rsidP="00153615">
      <w:pPr>
        <w:pStyle w:val="a3"/>
        <w:spacing w:line="360" w:lineRule="auto"/>
        <w:ind w:firstLine="709"/>
        <w:jc w:val="both"/>
        <w:rPr>
          <w:sz w:val="28"/>
          <w:szCs w:val="28"/>
        </w:rPr>
      </w:pPr>
      <w:bookmarkStart w:id="16" w:name="_Hlk186559352"/>
      <w:r w:rsidRPr="00FB75C0">
        <w:rPr>
          <w:sz w:val="28"/>
          <w:szCs w:val="28"/>
        </w:rPr>
        <w:t>2. Педагогічне спостереження.</w:t>
      </w:r>
      <w:bookmarkEnd w:id="16"/>
    </w:p>
    <w:p w:rsidR="00153615" w:rsidRPr="0030322C" w:rsidRDefault="00153615" w:rsidP="00153615">
      <w:pPr>
        <w:pStyle w:val="a3"/>
        <w:spacing w:line="360" w:lineRule="auto"/>
        <w:ind w:firstLine="709"/>
        <w:jc w:val="both"/>
        <w:rPr>
          <w:sz w:val="28"/>
          <w:szCs w:val="28"/>
        </w:rPr>
      </w:pPr>
      <w:r>
        <w:rPr>
          <w:sz w:val="28"/>
          <w:szCs w:val="28"/>
        </w:rPr>
        <w:t>3. Метод опитування.</w:t>
      </w:r>
    </w:p>
    <w:p w:rsidR="00153615" w:rsidRPr="0030322C" w:rsidRDefault="00153615" w:rsidP="00153615">
      <w:pPr>
        <w:pStyle w:val="a3"/>
        <w:widowControl w:val="0"/>
        <w:spacing w:line="360" w:lineRule="auto"/>
        <w:ind w:firstLine="709"/>
        <w:jc w:val="both"/>
        <w:rPr>
          <w:sz w:val="28"/>
          <w:szCs w:val="28"/>
        </w:rPr>
      </w:pPr>
      <w:bookmarkStart w:id="17" w:name="_Hlk186565899"/>
      <w:r>
        <w:rPr>
          <w:sz w:val="28"/>
          <w:szCs w:val="28"/>
        </w:rPr>
        <w:t>4</w:t>
      </w:r>
      <w:r w:rsidRPr="0030322C">
        <w:rPr>
          <w:sz w:val="28"/>
          <w:szCs w:val="28"/>
        </w:rPr>
        <w:t xml:space="preserve">. Метод </w:t>
      </w:r>
      <w:bookmarkStart w:id="18" w:name="_Hlk191133337"/>
      <w:r w:rsidRPr="0030322C">
        <w:rPr>
          <w:sz w:val="28"/>
          <w:szCs w:val="28"/>
        </w:rPr>
        <w:t>контрольних випробувань.</w:t>
      </w:r>
      <w:bookmarkEnd w:id="17"/>
      <w:bookmarkEnd w:id="18"/>
    </w:p>
    <w:p w:rsidR="00153615" w:rsidRPr="0030322C" w:rsidRDefault="00153615" w:rsidP="00153615">
      <w:pPr>
        <w:pStyle w:val="a3"/>
        <w:widowControl w:val="0"/>
        <w:spacing w:line="360" w:lineRule="auto"/>
        <w:ind w:firstLine="709"/>
        <w:jc w:val="both"/>
        <w:rPr>
          <w:sz w:val="28"/>
          <w:szCs w:val="28"/>
        </w:rPr>
      </w:pPr>
      <w:bookmarkStart w:id="19" w:name="_Hlk186654669"/>
      <w:r>
        <w:rPr>
          <w:sz w:val="28"/>
          <w:szCs w:val="28"/>
        </w:rPr>
        <w:t>5</w:t>
      </w:r>
      <w:r w:rsidRPr="0030322C">
        <w:rPr>
          <w:sz w:val="28"/>
          <w:szCs w:val="28"/>
        </w:rPr>
        <w:t>. Педагогічний експеримент.</w:t>
      </w:r>
      <w:bookmarkEnd w:id="19"/>
    </w:p>
    <w:p w:rsidR="00153615" w:rsidRDefault="00153615" w:rsidP="00153615">
      <w:pPr>
        <w:pStyle w:val="a3"/>
        <w:spacing w:line="360" w:lineRule="auto"/>
        <w:ind w:firstLine="709"/>
        <w:jc w:val="both"/>
        <w:rPr>
          <w:sz w:val="28"/>
          <w:szCs w:val="28"/>
        </w:rPr>
      </w:pPr>
      <w:r>
        <w:rPr>
          <w:sz w:val="28"/>
          <w:szCs w:val="28"/>
        </w:rPr>
        <w:t>6</w:t>
      </w:r>
      <w:r w:rsidRPr="0030322C">
        <w:rPr>
          <w:sz w:val="28"/>
          <w:szCs w:val="28"/>
        </w:rPr>
        <w:t>. Методи  математичної  статистики.</w:t>
      </w:r>
      <w:bookmarkEnd w:id="15"/>
    </w:p>
    <w:p w:rsidR="00153615" w:rsidRPr="002166CC" w:rsidRDefault="00153615" w:rsidP="00153615">
      <w:pPr>
        <w:pStyle w:val="a3"/>
        <w:spacing w:line="360" w:lineRule="auto"/>
        <w:ind w:firstLine="709"/>
        <w:jc w:val="both"/>
        <w:rPr>
          <w:sz w:val="28"/>
          <w:szCs w:val="28"/>
        </w:rPr>
      </w:pPr>
      <w:r w:rsidRPr="002166CC">
        <w:rPr>
          <w:b/>
          <w:bCs/>
          <w:sz w:val="28"/>
          <w:szCs w:val="28"/>
        </w:rPr>
        <w:t>Практичне значення отриманих результатів</w:t>
      </w:r>
      <w:r w:rsidRPr="002166CC">
        <w:rPr>
          <w:sz w:val="28"/>
          <w:szCs w:val="28"/>
        </w:rPr>
        <w:t xml:space="preserve"> полягає у вдосконаленні </w:t>
      </w:r>
      <w:bookmarkStart w:id="20" w:name="_Hlk191109629"/>
      <w:r w:rsidRPr="002166CC">
        <w:rPr>
          <w:sz w:val="28"/>
          <w:szCs w:val="28"/>
        </w:rPr>
        <w:t xml:space="preserve">методики розвитку спритності у </w:t>
      </w:r>
      <w:bookmarkStart w:id="21" w:name="_Hlk191109571"/>
      <w:r w:rsidRPr="002166CC">
        <w:rPr>
          <w:sz w:val="28"/>
          <w:szCs w:val="28"/>
        </w:rPr>
        <w:t xml:space="preserve">юних боксерів віком 10-12 років на етапі </w:t>
      </w:r>
      <w:r w:rsidRPr="002166CC">
        <w:rPr>
          <w:sz w:val="28"/>
          <w:szCs w:val="28"/>
        </w:rPr>
        <w:lastRenderedPageBreak/>
        <w:t>початкової підготовки</w:t>
      </w:r>
      <w:bookmarkEnd w:id="20"/>
      <w:bookmarkEnd w:id="21"/>
      <w:r w:rsidRPr="002166CC">
        <w:rPr>
          <w:sz w:val="28"/>
          <w:szCs w:val="28"/>
        </w:rPr>
        <w:t>. Запропонована система тренувальних засобів і методів сприяє підвищенню ефективності навчально-тренувального процесу, що дозволяє значно покращити координаційні здібності спортсменів, зокрема їхню здатність до швидкого переміщення, уникнення ударів і точності виконання технічних дій.</w:t>
      </w:r>
    </w:p>
    <w:p w:rsidR="00153615" w:rsidRPr="002166CC" w:rsidRDefault="00153615" w:rsidP="00153615">
      <w:pPr>
        <w:pStyle w:val="a3"/>
        <w:spacing w:line="360" w:lineRule="auto"/>
        <w:ind w:firstLine="709"/>
        <w:jc w:val="both"/>
        <w:rPr>
          <w:sz w:val="28"/>
          <w:szCs w:val="28"/>
        </w:rPr>
      </w:pPr>
      <w:r w:rsidRPr="002166CC">
        <w:rPr>
          <w:sz w:val="28"/>
          <w:szCs w:val="28"/>
        </w:rPr>
        <w:t xml:space="preserve">Експериментально підтверджено, що використання спеціальних комплексів вправ, які включають елементи змагальних імітаційних ситуацій, вправи на розвиток просторової орієнтації та динамічної рівноваги, дозволяє досягти суттєвого покращення </w:t>
      </w:r>
      <w:r>
        <w:rPr>
          <w:sz w:val="28"/>
          <w:szCs w:val="28"/>
        </w:rPr>
        <w:t>у показниках спеціальної</w:t>
      </w:r>
      <w:r w:rsidRPr="002166CC">
        <w:rPr>
          <w:sz w:val="28"/>
          <w:szCs w:val="28"/>
        </w:rPr>
        <w:t xml:space="preserve"> </w:t>
      </w:r>
      <w:r>
        <w:rPr>
          <w:sz w:val="28"/>
          <w:szCs w:val="28"/>
        </w:rPr>
        <w:t>спритності</w:t>
      </w:r>
      <w:r w:rsidRPr="002166CC">
        <w:rPr>
          <w:sz w:val="28"/>
          <w:szCs w:val="28"/>
        </w:rPr>
        <w:t>. Зокрема, після застосування методики юні боксери демонстрували більш високу точність повторення рухів партнера, кращу координацію рухів у дзеркальному відображенні та ефективніше уникали контактів з противником у вправах на спритність.</w:t>
      </w:r>
    </w:p>
    <w:p w:rsidR="00153615" w:rsidRDefault="00153615" w:rsidP="00153615">
      <w:pPr>
        <w:pStyle w:val="a3"/>
        <w:spacing w:line="360" w:lineRule="auto"/>
        <w:ind w:firstLine="709"/>
        <w:jc w:val="both"/>
        <w:rPr>
          <w:sz w:val="28"/>
          <w:szCs w:val="28"/>
        </w:rPr>
      </w:pPr>
      <w:r w:rsidRPr="002166CC">
        <w:rPr>
          <w:sz w:val="28"/>
          <w:szCs w:val="28"/>
        </w:rPr>
        <w:t>Результати дослідження можуть бути використані у практичній підготовці юних боксерів у дитячо-юнацьких спортивних школах, а також у центрах олімпійської підготовки. Це дозволяє не лише оптимізувати процес навчання, а й закладати фундамент для подальшого розвитку висококваліфікованих спортсменів, підвищуючи їхню конкурентоспроможність на змагальному рівні.</w:t>
      </w:r>
    </w:p>
    <w:p w:rsidR="00153615" w:rsidRPr="00161BEB" w:rsidRDefault="00153615" w:rsidP="00153615">
      <w:pPr>
        <w:pStyle w:val="a3"/>
        <w:spacing w:line="360" w:lineRule="auto"/>
        <w:ind w:firstLine="709"/>
        <w:jc w:val="both"/>
        <w:rPr>
          <w:sz w:val="28"/>
          <w:szCs w:val="28"/>
        </w:rPr>
      </w:pPr>
      <w:bookmarkStart w:id="22" w:name="_Hlk190943133"/>
      <w:r w:rsidRPr="00161BEB">
        <w:rPr>
          <w:b/>
          <w:bCs/>
          <w:color w:val="000000" w:themeColor="text1"/>
          <w:sz w:val="28"/>
          <w:szCs w:val="28"/>
        </w:rPr>
        <w:t xml:space="preserve">Апробація  результатів  дослідження. </w:t>
      </w:r>
      <w:r w:rsidRPr="00161BEB">
        <w:rPr>
          <w:sz w:val="28"/>
          <w:szCs w:val="28"/>
        </w:rPr>
        <w:t>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ННІОЗіС Державного закладу «Луганський національний університет імені Тараса Шевченка» (м. Полтава)</w:t>
      </w:r>
      <w:bookmarkStart w:id="23" w:name="_Hlk155911434"/>
      <w:bookmarkStart w:id="24" w:name="_Hlk154758580"/>
      <w:r w:rsidRPr="00161BEB">
        <w:rPr>
          <w:sz w:val="28"/>
          <w:szCs w:val="28"/>
        </w:rPr>
        <w:t>.</w:t>
      </w:r>
    </w:p>
    <w:p w:rsidR="0092520F" w:rsidRDefault="00153615" w:rsidP="00153615">
      <w:pPr>
        <w:pStyle w:val="a3"/>
        <w:spacing w:line="360" w:lineRule="auto"/>
        <w:ind w:firstLine="709"/>
        <w:jc w:val="both"/>
        <w:rPr>
          <w:sz w:val="28"/>
          <w:szCs w:val="28"/>
        </w:rPr>
      </w:pPr>
      <w:r w:rsidRPr="00C91285">
        <w:rPr>
          <w:b/>
          <w:bCs/>
          <w:sz w:val="28"/>
          <w:szCs w:val="28"/>
        </w:rPr>
        <w:t>Структура і обсяг кваліфікаційної роботи.</w:t>
      </w:r>
      <w:bookmarkEnd w:id="23"/>
      <w:r w:rsidRPr="00C91285">
        <w:rPr>
          <w:sz w:val="28"/>
          <w:szCs w:val="28"/>
        </w:rPr>
        <w:t xml:space="preserve"> </w:t>
      </w:r>
      <w:bookmarkEnd w:id="24"/>
      <w:r w:rsidRPr="00C91285">
        <w:rPr>
          <w:sz w:val="28"/>
          <w:szCs w:val="28"/>
        </w:rPr>
        <w:t>Кваліфікаційна робота викладена на 7</w:t>
      </w:r>
      <w:r w:rsidR="00C91285" w:rsidRPr="00C91285">
        <w:rPr>
          <w:sz w:val="28"/>
          <w:szCs w:val="28"/>
        </w:rPr>
        <w:t>5</w:t>
      </w:r>
      <w:r w:rsidRPr="00C91285">
        <w:rPr>
          <w:sz w:val="28"/>
          <w:szCs w:val="28"/>
        </w:rPr>
        <w:t xml:space="preserve"> сторінках, складається зі вступу, двох розділів, висновків, списку використаних джерел (5</w:t>
      </w:r>
      <w:r w:rsidR="00C91285" w:rsidRPr="00C91285">
        <w:rPr>
          <w:sz w:val="28"/>
          <w:szCs w:val="28"/>
        </w:rPr>
        <w:t>0</w:t>
      </w:r>
      <w:r w:rsidRPr="00C91285">
        <w:rPr>
          <w:sz w:val="28"/>
          <w:szCs w:val="28"/>
        </w:rPr>
        <w:t xml:space="preserve"> позицій) і додатків. Робота містить </w:t>
      </w:r>
      <w:r w:rsidR="00C91285" w:rsidRPr="00C91285">
        <w:rPr>
          <w:sz w:val="28"/>
          <w:szCs w:val="28"/>
        </w:rPr>
        <w:t>4</w:t>
      </w:r>
      <w:r w:rsidRPr="00C91285">
        <w:rPr>
          <w:sz w:val="28"/>
          <w:szCs w:val="28"/>
        </w:rPr>
        <w:t xml:space="preserve"> таблиці та </w:t>
      </w:r>
      <w:r w:rsidR="00C91285" w:rsidRPr="00C91285">
        <w:rPr>
          <w:sz w:val="28"/>
          <w:szCs w:val="28"/>
        </w:rPr>
        <w:t>2</w:t>
      </w:r>
      <w:r w:rsidRPr="00C91285">
        <w:rPr>
          <w:sz w:val="28"/>
          <w:szCs w:val="28"/>
        </w:rPr>
        <w:t xml:space="preserve"> рисунків.</w:t>
      </w:r>
      <w:bookmarkEnd w:id="22"/>
      <w:r w:rsidRPr="002166CC">
        <w:rPr>
          <w:sz w:val="28"/>
          <w:szCs w:val="28"/>
        </w:rPr>
        <w:t xml:space="preserve"> </w:t>
      </w:r>
    </w:p>
    <w:p w:rsidR="0092520F" w:rsidRDefault="0092520F">
      <w:pPr>
        <w:spacing w:after="160" w:line="259" w:lineRule="auto"/>
        <w:rPr>
          <w:sz w:val="28"/>
          <w:szCs w:val="28"/>
        </w:rPr>
      </w:pPr>
      <w:r>
        <w:rPr>
          <w:sz w:val="28"/>
          <w:szCs w:val="28"/>
        </w:rPr>
        <w:br w:type="page"/>
      </w:r>
    </w:p>
    <w:p w:rsidR="00ED7E73" w:rsidRDefault="00ED7E73" w:rsidP="00ED7E73">
      <w:pPr>
        <w:spacing w:line="360" w:lineRule="auto"/>
        <w:ind w:firstLine="709"/>
        <w:contextualSpacing/>
        <w:jc w:val="center"/>
        <w:rPr>
          <w:b/>
          <w:bCs/>
          <w:sz w:val="28"/>
          <w:szCs w:val="28"/>
        </w:rPr>
      </w:pPr>
      <w:r w:rsidRPr="00E44ADF">
        <w:rPr>
          <w:b/>
          <w:bCs/>
          <w:sz w:val="28"/>
          <w:szCs w:val="28"/>
        </w:rPr>
        <w:lastRenderedPageBreak/>
        <w:t>РОЗДІЛ 1</w:t>
      </w:r>
    </w:p>
    <w:p w:rsidR="00ED7E73" w:rsidRDefault="00ED7E73" w:rsidP="00ED7E73">
      <w:pPr>
        <w:spacing w:line="360" w:lineRule="auto"/>
        <w:ind w:firstLine="709"/>
        <w:contextualSpacing/>
        <w:jc w:val="center"/>
        <w:rPr>
          <w:b/>
          <w:bCs/>
          <w:sz w:val="28"/>
          <w:szCs w:val="28"/>
        </w:rPr>
      </w:pPr>
      <w:r w:rsidRPr="00E44ADF">
        <w:rPr>
          <w:b/>
          <w:bCs/>
          <w:sz w:val="28"/>
          <w:szCs w:val="28"/>
        </w:rPr>
        <w:t>ТЕОРЕТИЧНІ ЗАСАДИ РОЗВИТКУ СПРИТНОСТІ У ЮНИХ БОКСЕРІВ НА ЕТАПІ ПОЧАТКОВОЇ ПІДГОТОВКИ</w:t>
      </w:r>
    </w:p>
    <w:p w:rsidR="00ED7E73" w:rsidRDefault="00ED7E73" w:rsidP="00ED7E73">
      <w:pPr>
        <w:spacing w:line="360" w:lineRule="auto"/>
        <w:ind w:firstLine="709"/>
        <w:contextualSpacing/>
        <w:jc w:val="center"/>
        <w:rPr>
          <w:b/>
          <w:bCs/>
          <w:sz w:val="28"/>
          <w:szCs w:val="28"/>
        </w:rPr>
      </w:pPr>
    </w:p>
    <w:p w:rsidR="001F7BFF" w:rsidRPr="001F7BFF" w:rsidRDefault="001F7BFF" w:rsidP="001F7BFF">
      <w:pPr>
        <w:pStyle w:val="a3"/>
        <w:spacing w:line="360" w:lineRule="auto"/>
        <w:ind w:firstLine="709"/>
        <w:jc w:val="both"/>
        <w:rPr>
          <w:b/>
          <w:bCs/>
          <w:sz w:val="28"/>
          <w:szCs w:val="28"/>
        </w:rPr>
      </w:pPr>
      <w:r w:rsidRPr="001F7BFF">
        <w:rPr>
          <w:b/>
          <w:bCs/>
          <w:sz w:val="28"/>
          <w:szCs w:val="28"/>
        </w:rPr>
        <w:t>1.1 Загальна характеристик боксу як виду спорту</w:t>
      </w:r>
    </w:p>
    <w:p w:rsidR="001F7BFF" w:rsidRPr="00687EAE" w:rsidRDefault="001F7BFF" w:rsidP="001F7BFF">
      <w:pPr>
        <w:pStyle w:val="a3"/>
        <w:spacing w:line="360" w:lineRule="auto"/>
        <w:ind w:firstLine="709"/>
        <w:jc w:val="both"/>
        <w:rPr>
          <w:sz w:val="28"/>
          <w:szCs w:val="28"/>
        </w:rPr>
      </w:pPr>
      <w:r w:rsidRPr="00687EAE">
        <w:rPr>
          <w:sz w:val="28"/>
          <w:szCs w:val="28"/>
        </w:rPr>
        <w:t>Бокс є одним із найпоширеніших видів спортивних єдиноборств, що має багатовікову історію та міцно закріпився у структурі світового спорту. Як контактна дисципліна, він передбачає поєдинок між двома спортсменами, які ведуть боротьбу за суворими правилами, застосовуючи ударну техніку в спеціальних боксерських рукавичках. Головним критерієм ефективності є технічна і тактична майстерність, швидкість, координація, спритність та витривалість спортсмена. Важливою особливістю боксу є контроль і регулювання поєдинку рефері, який стежить за дотриманням правил, оцінює чистоту нанесених ударів, правильність ведення бою та загальний фізичний стан спортсменів</w:t>
      </w:r>
      <w:r w:rsidR="00C91285">
        <w:rPr>
          <w:sz w:val="28"/>
          <w:szCs w:val="28"/>
        </w:rPr>
        <w:t xml:space="preserve"> </w:t>
      </w:r>
      <w:r w:rsidR="00C91285" w:rsidRPr="00C91285">
        <w:rPr>
          <w:sz w:val="28"/>
          <w:szCs w:val="28"/>
          <w:lang w:val="ru-RU"/>
        </w:rPr>
        <w:t>[</w:t>
      </w:r>
      <w:r w:rsidR="00C91285">
        <w:rPr>
          <w:sz w:val="28"/>
          <w:szCs w:val="28"/>
          <w:lang w:val="ru-RU"/>
        </w:rPr>
        <w:t>2</w:t>
      </w:r>
      <w:r w:rsidR="00C91285" w:rsidRPr="00C91285">
        <w:rPr>
          <w:sz w:val="28"/>
          <w:szCs w:val="28"/>
          <w:lang w:val="ru-RU"/>
        </w:rPr>
        <w:t>]</w:t>
      </w:r>
      <w:r w:rsidRPr="00687EAE">
        <w:rPr>
          <w:sz w:val="28"/>
          <w:szCs w:val="28"/>
        </w:rPr>
        <w:t>.</w:t>
      </w:r>
    </w:p>
    <w:p w:rsidR="001F7BFF" w:rsidRPr="00687EAE" w:rsidRDefault="001F7BFF" w:rsidP="001F7BFF">
      <w:pPr>
        <w:pStyle w:val="a3"/>
        <w:spacing w:line="360" w:lineRule="auto"/>
        <w:ind w:firstLine="709"/>
        <w:jc w:val="both"/>
        <w:rPr>
          <w:sz w:val="28"/>
          <w:szCs w:val="28"/>
        </w:rPr>
      </w:pPr>
      <w:r w:rsidRPr="00687EAE">
        <w:rPr>
          <w:sz w:val="28"/>
          <w:szCs w:val="28"/>
        </w:rPr>
        <w:t>Поєдинок у боксі може тривати від трьох до дванадцяти раундів залежно від формату та рівня змагань. Перемога може бути здобута різними способами. Найбільш очевидним є нокаут – ситуація, коли один із боксерів отримує удар, після якого він не може піднятися та продовжувати поєдинок упродовж десяти секунд. Іншим варіантом є технічний нокаут, коли рефері або лікар приймають рішення про припинення бою через травму одного зі спортсменів, що унеможливлює його подальшу участь. Якщо ж після завершення всіх раундів обидва спортсмени продовжують бій, переможця визначають судді, аналізуючи точність і ефективність ударів, загальну активність у поєдинку та контроль над ситуацією в рингу.</w:t>
      </w:r>
    </w:p>
    <w:p w:rsidR="001F7BFF" w:rsidRPr="00687EAE" w:rsidRDefault="001F7BFF" w:rsidP="001F7BFF">
      <w:pPr>
        <w:pStyle w:val="a3"/>
        <w:spacing w:line="360" w:lineRule="auto"/>
        <w:ind w:firstLine="709"/>
        <w:jc w:val="both"/>
        <w:rPr>
          <w:sz w:val="28"/>
          <w:szCs w:val="28"/>
        </w:rPr>
      </w:pPr>
      <w:r w:rsidRPr="00687EAE">
        <w:rPr>
          <w:sz w:val="28"/>
          <w:szCs w:val="28"/>
        </w:rPr>
        <w:t xml:space="preserve">Тренувальний процес у боксі має специфічну структуру і може здійснюватися як індивідуально, так і в груповому форматі. Аматори та професіонали мають різні методики підготовки, хоча загальні принципи залишаються незмінними. Тренування починається з розминки, що включає базові вправи на координацію та рухливість. Важливим елементом є «бій із </w:t>
      </w:r>
      <w:r w:rsidRPr="00687EAE">
        <w:rPr>
          <w:sz w:val="28"/>
          <w:szCs w:val="28"/>
        </w:rPr>
        <w:lastRenderedPageBreak/>
        <w:t>тінню» – імітація поєдинку з уявним суперником, що дозволяє розвивати технічні навички, швидкість реакції та тактичне мислення. Далі спортсмен виконує вправи різного рівня інтенсивності, спрямовані на вдосконалення ударної техніки, комбінацій атак, захисних маневрів і тактичних прийомів. Велика увага приділяється спарингам, де боксер відпрацьовує на практиці стратегію ведення бою, покращує координацію та адаптується до дій реального суперника.</w:t>
      </w:r>
    </w:p>
    <w:p w:rsidR="001F7BFF" w:rsidRPr="00687EAE" w:rsidRDefault="001F7BFF" w:rsidP="001F7BFF">
      <w:pPr>
        <w:pStyle w:val="a3"/>
        <w:spacing w:line="360" w:lineRule="auto"/>
        <w:ind w:firstLine="709"/>
        <w:jc w:val="both"/>
        <w:rPr>
          <w:sz w:val="28"/>
          <w:szCs w:val="28"/>
        </w:rPr>
      </w:pPr>
      <w:r w:rsidRPr="00687EAE">
        <w:rPr>
          <w:sz w:val="28"/>
          <w:szCs w:val="28"/>
        </w:rPr>
        <w:t>Фізична підготовка боксерів включає вправи на розвиток сили, витривалості, швидкості та спритності. Для цього використовуються стрибки на скакалці, робота з набивним м</w:t>
      </w:r>
      <w:r w:rsidR="006413CF">
        <w:rPr>
          <w:sz w:val="28"/>
          <w:szCs w:val="28"/>
        </w:rPr>
        <w:t>’</w:t>
      </w:r>
      <w:r w:rsidRPr="00687EAE">
        <w:rPr>
          <w:sz w:val="28"/>
          <w:szCs w:val="28"/>
        </w:rPr>
        <w:t>ячем, гантелями, штангою, а також вправи з боксерськими грушами і мішками. Такі тренування спрямовані на підвищення ударної потужності, витривалості м</w:t>
      </w:r>
      <w:r w:rsidR="006413CF">
        <w:rPr>
          <w:sz w:val="28"/>
          <w:szCs w:val="28"/>
        </w:rPr>
        <w:t>’</w:t>
      </w:r>
      <w:r w:rsidRPr="00687EAE">
        <w:rPr>
          <w:sz w:val="28"/>
          <w:szCs w:val="28"/>
        </w:rPr>
        <w:t>язів, координації рухів і загальної фізичної форми спортсмена</w:t>
      </w:r>
      <w:r w:rsidR="00C91285">
        <w:rPr>
          <w:sz w:val="28"/>
          <w:szCs w:val="28"/>
        </w:rPr>
        <w:t xml:space="preserve"> </w:t>
      </w:r>
      <w:r w:rsidR="00C91285" w:rsidRPr="00C91285">
        <w:rPr>
          <w:sz w:val="28"/>
          <w:szCs w:val="28"/>
        </w:rPr>
        <w:t>[</w:t>
      </w:r>
      <w:r w:rsidR="00C91285">
        <w:rPr>
          <w:sz w:val="28"/>
          <w:szCs w:val="28"/>
        </w:rPr>
        <w:t>3</w:t>
      </w:r>
      <w:r w:rsidR="00C91285" w:rsidRPr="00C91285">
        <w:rPr>
          <w:sz w:val="28"/>
          <w:szCs w:val="28"/>
        </w:rPr>
        <w:t>]</w:t>
      </w:r>
      <w:r w:rsidRPr="00687EAE">
        <w:rPr>
          <w:sz w:val="28"/>
          <w:szCs w:val="28"/>
        </w:rPr>
        <w:t>.</w:t>
      </w:r>
    </w:p>
    <w:p w:rsidR="001F7BFF" w:rsidRPr="00687EAE" w:rsidRDefault="001F7BFF" w:rsidP="001F7BFF">
      <w:pPr>
        <w:pStyle w:val="a3"/>
        <w:spacing w:line="360" w:lineRule="auto"/>
        <w:ind w:firstLine="709"/>
        <w:jc w:val="both"/>
        <w:rPr>
          <w:sz w:val="28"/>
          <w:szCs w:val="28"/>
        </w:rPr>
      </w:pPr>
      <w:r w:rsidRPr="00687EAE">
        <w:rPr>
          <w:sz w:val="28"/>
          <w:szCs w:val="28"/>
        </w:rPr>
        <w:t>В організаційній структурі боксу існують відмінності між аматорськими та професійними змаганнями. В аматорському боксі спортсменів розподіляють за ваговими категоріями, яких налічується одинадцять, тоді як у професійному їх сімнадцять. Тривалість поєдинків також різниться: аматорські двобої зазвичай складаються з трьох-чотирьох раундів, а переможець визначається за кількістю точних ударів, які приносять йому очки. У професійному боксі бої можуть тривати від чотирьох до дванадцяти раундів, а чемпіонські поєдинки зазвичай складаються з десяти-дванадцяти раундів. Окрім тривалості бою, відмінності також стосуються рівня екіпірування, оскільки в аматорському боксі спортсмени використовують захисні шоломи, що знижують ризик травматизму, тоді як у професійному цей елемент екіпірування відсутній.</w:t>
      </w:r>
    </w:p>
    <w:p w:rsidR="001F7BFF" w:rsidRPr="00687EAE" w:rsidRDefault="001F7BFF" w:rsidP="001F7BFF">
      <w:pPr>
        <w:pStyle w:val="a3"/>
        <w:spacing w:line="360" w:lineRule="auto"/>
        <w:ind w:firstLine="709"/>
        <w:jc w:val="both"/>
        <w:rPr>
          <w:sz w:val="28"/>
          <w:szCs w:val="28"/>
        </w:rPr>
      </w:pPr>
      <w:r w:rsidRPr="00687EAE">
        <w:rPr>
          <w:sz w:val="28"/>
          <w:szCs w:val="28"/>
        </w:rPr>
        <w:t xml:space="preserve">Стилі ведення бою є ще одним важливим аспектом, що визначає індивідуальну манеру боксера. Вибір стилю залежить від його антропометричних характеристик, фізичної підготовки, технічної майстерності та особливостей тактичного мислення. Виділяють кілька </w:t>
      </w:r>
      <w:r w:rsidRPr="00687EAE">
        <w:rPr>
          <w:sz w:val="28"/>
          <w:szCs w:val="28"/>
        </w:rPr>
        <w:lastRenderedPageBreak/>
        <w:t>основних стилів боксу, серед яких аутфайтери, панчери, браулери та свормери</w:t>
      </w:r>
      <w:r w:rsidR="00C91285">
        <w:rPr>
          <w:sz w:val="28"/>
          <w:szCs w:val="28"/>
        </w:rPr>
        <w:t xml:space="preserve"> </w:t>
      </w:r>
      <w:r w:rsidR="00C91285" w:rsidRPr="00C91285">
        <w:rPr>
          <w:sz w:val="28"/>
          <w:szCs w:val="28"/>
          <w:lang w:val="ru-RU"/>
        </w:rPr>
        <w:t>[</w:t>
      </w:r>
      <w:r w:rsidR="00C91285">
        <w:rPr>
          <w:sz w:val="28"/>
          <w:szCs w:val="28"/>
          <w:lang w:val="ru-RU"/>
        </w:rPr>
        <w:t>4; 6</w:t>
      </w:r>
      <w:r w:rsidR="00C91285" w:rsidRPr="00C91285">
        <w:rPr>
          <w:sz w:val="28"/>
          <w:szCs w:val="28"/>
          <w:lang w:val="ru-RU"/>
        </w:rPr>
        <w:t>]</w:t>
      </w:r>
      <w:r w:rsidRPr="00687EAE">
        <w:rPr>
          <w:sz w:val="28"/>
          <w:szCs w:val="28"/>
        </w:rPr>
        <w:t>.</w:t>
      </w:r>
    </w:p>
    <w:p w:rsidR="001F7BFF" w:rsidRPr="00687EAE" w:rsidRDefault="001F7BFF" w:rsidP="001F7BFF">
      <w:pPr>
        <w:pStyle w:val="a3"/>
        <w:spacing w:line="360" w:lineRule="auto"/>
        <w:ind w:firstLine="709"/>
        <w:jc w:val="both"/>
        <w:rPr>
          <w:sz w:val="28"/>
          <w:szCs w:val="28"/>
        </w:rPr>
      </w:pPr>
      <w:r w:rsidRPr="00687EAE">
        <w:rPr>
          <w:sz w:val="28"/>
          <w:szCs w:val="28"/>
        </w:rPr>
        <w:t>Аутфайтер намагається тримати дистанцію від суперника, використовуючи довгі швидкі удари, зокрема джеби. Такий стиль дозволяє вигравати поєдинки за рахунок точності та маневреності, а не нокаутуючої сили. Аутфайтери відзначаються високою швидкістю рухів, чудовою реакцією та здатністю до ефективного переміщення по рингу.</w:t>
      </w:r>
    </w:p>
    <w:p w:rsidR="001F7BFF" w:rsidRPr="00687EAE" w:rsidRDefault="001F7BFF" w:rsidP="001F7BFF">
      <w:pPr>
        <w:pStyle w:val="a3"/>
        <w:spacing w:line="360" w:lineRule="auto"/>
        <w:ind w:firstLine="709"/>
        <w:jc w:val="both"/>
        <w:rPr>
          <w:sz w:val="28"/>
          <w:szCs w:val="28"/>
        </w:rPr>
      </w:pPr>
      <w:r w:rsidRPr="00687EAE">
        <w:rPr>
          <w:sz w:val="28"/>
          <w:szCs w:val="28"/>
        </w:rPr>
        <w:t>Боксер-панчер дотримується тактики ведення бою на середній дистанції, прагнучи нокаутувати суперника за допомогою комбінацій потужних ударів. На відміну від аутфайтера, панчер менше зосереджений на переміщенні, роблячи ставку на силу і точність атак.</w:t>
      </w:r>
    </w:p>
    <w:p w:rsidR="001F7BFF" w:rsidRPr="00687EAE" w:rsidRDefault="001F7BFF" w:rsidP="001F7BFF">
      <w:pPr>
        <w:pStyle w:val="a3"/>
        <w:spacing w:line="360" w:lineRule="auto"/>
        <w:ind w:firstLine="709"/>
        <w:jc w:val="both"/>
        <w:rPr>
          <w:sz w:val="28"/>
          <w:szCs w:val="28"/>
        </w:rPr>
      </w:pPr>
      <w:r w:rsidRPr="00687EAE">
        <w:rPr>
          <w:sz w:val="28"/>
          <w:szCs w:val="28"/>
        </w:rPr>
        <w:t xml:space="preserve">Браулер, або </w:t>
      </w:r>
      <w:r>
        <w:rPr>
          <w:sz w:val="28"/>
          <w:szCs w:val="28"/>
        </w:rPr>
        <w:t>«</w:t>
      </w:r>
      <w:r w:rsidRPr="00687EAE">
        <w:rPr>
          <w:sz w:val="28"/>
          <w:szCs w:val="28"/>
        </w:rPr>
        <w:t>кажан</w:t>
      </w:r>
      <w:r>
        <w:rPr>
          <w:sz w:val="28"/>
          <w:szCs w:val="28"/>
        </w:rPr>
        <w:t>»</w:t>
      </w:r>
      <w:r w:rsidRPr="00687EAE">
        <w:rPr>
          <w:sz w:val="28"/>
          <w:szCs w:val="28"/>
        </w:rPr>
        <w:t>, зазвичай має нижчий рівень рухливості, але компенсує це потужними ударами. Представники цього стилю часто поступаються в швидкості, проте їхня стратегія будується на силовому домінуванні та здатності витримувати удари суперника.</w:t>
      </w:r>
    </w:p>
    <w:p w:rsidR="001F7BFF" w:rsidRPr="00687EAE" w:rsidRDefault="001F7BFF" w:rsidP="001F7BFF">
      <w:pPr>
        <w:pStyle w:val="a3"/>
        <w:spacing w:line="360" w:lineRule="auto"/>
        <w:ind w:firstLine="709"/>
        <w:jc w:val="both"/>
        <w:rPr>
          <w:sz w:val="28"/>
          <w:szCs w:val="28"/>
        </w:rPr>
      </w:pPr>
      <w:r w:rsidRPr="00687EAE">
        <w:rPr>
          <w:sz w:val="28"/>
          <w:szCs w:val="28"/>
        </w:rPr>
        <w:t>Свормер прагне вести агресивний наступ на суперника, постійно наближаючись і завдаючи серію швидких атак. Його стиль вимагає високого рівня витривалості, адже він працює в безперервному русі, намагаючись придушити опонента активними атаками.</w:t>
      </w:r>
    </w:p>
    <w:p w:rsidR="001F7BFF" w:rsidRPr="00687EAE" w:rsidRDefault="001F7BFF" w:rsidP="001F7BFF">
      <w:pPr>
        <w:pStyle w:val="a3"/>
        <w:spacing w:line="360" w:lineRule="auto"/>
        <w:ind w:firstLine="709"/>
        <w:jc w:val="both"/>
        <w:rPr>
          <w:sz w:val="28"/>
          <w:szCs w:val="28"/>
        </w:rPr>
      </w:pPr>
      <w:r w:rsidRPr="00687EAE">
        <w:rPr>
          <w:sz w:val="28"/>
          <w:szCs w:val="28"/>
        </w:rPr>
        <w:t>Окрім стилю ведення бою, важливу роль відіграє екіпірування спортсмена. Для захисту рук спортсмени використовують бинти та боксерські рукавички, які дозволяють не тільки завдавати потужних ударів, а й зменшують ризик травмування. Щелепи та зуби захищають спеціальні капи, а в аматорському боксі додатково використовується шолом, що запобігає розсіченням і ударам в голову</w:t>
      </w:r>
      <w:r w:rsidR="00C91285">
        <w:rPr>
          <w:sz w:val="28"/>
          <w:szCs w:val="28"/>
        </w:rPr>
        <w:t xml:space="preserve"> </w:t>
      </w:r>
      <w:r w:rsidR="00C91285" w:rsidRPr="00C91285">
        <w:rPr>
          <w:sz w:val="28"/>
          <w:szCs w:val="28"/>
          <w:lang w:val="ru-RU"/>
        </w:rPr>
        <w:t>[</w:t>
      </w:r>
      <w:r w:rsidR="00C91285">
        <w:rPr>
          <w:sz w:val="28"/>
          <w:szCs w:val="28"/>
          <w:lang w:val="ru-RU"/>
        </w:rPr>
        <w:t>5</w:t>
      </w:r>
      <w:r w:rsidR="00C91285" w:rsidRPr="00C91285">
        <w:rPr>
          <w:sz w:val="28"/>
          <w:szCs w:val="28"/>
          <w:lang w:val="ru-RU"/>
        </w:rPr>
        <w:t>]</w:t>
      </w:r>
      <w:r w:rsidRPr="00687EAE">
        <w:rPr>
          <w:sz w:val="28"/>
          <w:szCs w:val="28"/>
        </w:rPr>
        <w:t>.</w:t>
      </w:r>
    </w:p>
    <w:p w:rsidR="001F7BFF" w:rsidRPr="00687EAE" w:rsidRDefault="001F7BFF" w:rsidP="001F7BFF">
      <w:pPr>
        <w:pStyle w:val="a3"/>
        <w:spacing w:line="360" w:lineRule="auto"/>
        <w:ind w:firstLine="709"/>
        <w:jc w:val="both"/>
        <w:rPr>
          <w:sz w:val="28"/>
          <w:szCs w:val="28"/>
        </w:rPr>
      </w:pPr>
      <w:r w:rsidRPr="00687EAE">
        <w:rPr>
          <w:sz w:val="28"/>
          <w:szCs w:val="28"/>
        </w:rPr>
        <w:t>Різні види боксерських груш використовуються для вдосконалення технічних навичок. Пневматична груша сприяє розвитку швидкості удару, тоді як важка груша, наповнена піском, допомагає покращити силу удару. Вправи на грушах та мішках є важливим елементом підготовки, що дозволяє спортсмену покращити точність, силу та швидкість атакувальних дій.</w:t>
      </w:r>
    </w:p>
    <w:p w:rsidR="001F7BFF" w:rsidRPr="00687EAE" w:rsidRDefault="001F7BFF" w:rsidP="001F7BFF">
      <w:pPr>
        <w:pStyle w:val="a3"/>
        <w:spacing w:line="360" w:lineRule="auto"/>
        <w:ind w:firstLine="709"/>
        <w:jc w:val="both"/>
        <w:rPr>
          <w:sz w:val="28"/>
          <w:szCs w:val="28"/>
        </w:rPr>
      </w:pPr>
      <w:r w:rsidRPr="00687EAE">
        <w:rPr>
          <w:sz w:val="28"/>
          <w:szCs w:val="28"/>
        </w:rPr>
        <w:lastRenderedPageBreak/>
        <w:t>Техніка боксу включає широкий арсенал ударів, стійок і захисних дій. Боксерська стійка є ключовим елементом, що визначає баланс, стійкість і маневреність спортсмена. Вона може бути лівосторонньою, правосторонньою або фронтальною, залежно від переваг боксера та обраного стилю ведення бою.</w:t>
      </w:r>
    </w:p>
    <w:p w:rsidR="001F7BFF" w:rsidRPr="00687EAE" w:rsidRDefault="001F7BFF" w:rsidP="001F7BFF">
      <w:pPr>
        <w:pStyle w:val="a3"/>
        <w:spacing w:line="360" w:lineRule="auto"/>
        <w:ind w:firstLine="709"/>
        <w:jc w:val="both"/>
        <w:rPr>
          <w:sz w:val="28"/>
          <w:szCs w:val="28"/>
        </w:rPr>
      </w:pPr>
      <w:r w:rsidRPr="00687EAE">
        <w:rPr>
          <w:sz w:val="28"/>
          <w:szCs w:val="28"/>
        </w:rPr>
        <w:t>Перед боєм спортсмени виконують спеціальні підготовчі вправи, зокрема спаринг з партнером, бій із тінню та роботу на мішку. Ці тренувальні методи дозволяють відпрацьовувати комбінації ударів, вдосконалювати техніку захисту, покращувати швидкість рухів і координацію</w:t>
      </w:r>
      <w:r w:rsidR="00C91285">
        <w:rPr>
          <w:sz w:val="28"/>
          <w:szCs w:val="28"/>
        </w:rPr>
        <w:t xml:space="preserve"> </w:t>
      </w:r>
      <w:r w:rsidR="00C91285" w:rsidRPr="00C36C40">
        <w:rPr>
          <w:sz w:val="28"/>
          <w:szCs w:val="28"/>
        </w:rPr>
        <w:t>[5; 7]</w:t>
      </w:r>
      <w:r w:rsidRPr="00687EAE">
        <w:rPr>
          <w:sz w:val="28"/>
          <w:szCs w:val="28"/>
        </w:rPr>
        <w:t>.</w:t>
      </w:r>
    </w:p>
    <w:p w:rsidR="001F7BFF" w:rsidRPr="00687EAE" w:rsidRDefault="001F7BFF" w:rsidP="001F7BFF">
      <w:pPr>
        <w:pStyle w:val="a3"/>
        <w:spacing w:line="360" w:lineRule="auto"/>
        <w:ind w:firstLine="709"/>
        <w:jc w:val="both"/>
        <w:rPr>
          <w:sz w:val="28"/>
          <w:szCs w:val="28"/>
        </w:rPr>
      </w:pPr>
      <w:r w:rsidRPr="00687EAE">
        <w:rPr>
          <w:sz w:val="28"/>
          <w:szCs w:val="28"/>
        </w:rPr>
        <w:t xml:space="preserve">Таким чином, бокс є складним видом змагальної діяльності, що вимагає високого рівня фізичної, технічної та тактичної підготовленості. Висока ефективність у цьому виді спорту досягається завдяки комплексному поєднанню сили, витривалості, координації та </w:t>
      </w:r>
      <w:r>
        <w:rPr>
          <w:sz w:val="28"/>
          <w:szCs w:val="28"/>
        </w:rPr>
        <w:t xml:space="preserve">особливо </w:t>
      </w:r>
      <w:r w:rsidRPr="00687EAE">
        <w:rPr>
          <w:sz w:val="28"/>
          <w:szCs w:val="28"/>
        </w:rPr>
        <w:t>спритності, що дозволяє спортсменам досягати високих результатів у змагальній діяльності.</w:t>
      </w:r>
    </w:p>
    <w:p w:rsidR="001F7BFF" w:rsidRDefault="001F7BFF" w:rsidP="00ED7E73">
      <w:pPr>
        <w:spacing w:line="360" w:lineRule="auto"/>
        <w:ind w:firstLine="709"/>
        <w:contextualSpacing/>
        <w:jc w:val="center"/>
        <w:rPr>
          <w:b/>
          <w:bCs/>
          <w:sz w:val="28"/>
          <w:szCs w:val="28"/>
        </w:rPr>
      </w:pPr>
    </w:p>
    <w:p w:rsidR="00BC35BC" w:rsidRDefault="00BC35BC" w:rsidP="00BC35BC">
      <w:pPr>
        <w:pStyle w:val="a3"/>
        <w:spacing w:line="360" w:lineRule="auto"/>
        <w:ind w:firstLine="709"/>
        <w:jc w:val="both"/>
        <w:rPr>
          <w:sz w:val="28"/>
          <w:szCs w:val="28"/>
        </w:rPr>
      </w:pPr>
      <w:r w:rsidRPr="008C26D2">
        <w:rPr>
          <w:b/>
          <w:bCs/>
          <w:sz w:val="28"/>
          <w:szCs w:val="28"/>
        </w:rPr>
        <w:t>1.2. Сучасні підходи до тренува</w:t>
      </w:r>
      <w:r>
        <w:rPr>
          <w:b/>
          <w:bCs/>
          <w:sz w:val="28"/>
          <w:szCs w:val="28"/>
        </w:rPr>
        <w:t>льного процесу</w:t>
      </w:r>
      <w:r w:rsidRPr="008C26D2">
        <w:rPr>
          <w:b/>
          <w:bCs/>
          <w:sz w:val="28"/>
          <w:szCs w:val="28"/>
        </w:rPr>
        <w:t xml:space="preserve"> у боксі</w:t>
      </w:r>
      <w:r w:rsidRPr="008C26D2">
        <w:rPr>
          <w:sz w:val="28"/>
          <w:szCs w:val="28"/>
        </w:rPr>
        <w:t xml:space="preserve"> </w:t>
      </w:r>
    </w:p>
    <w:p w:rsidR="00BC35BC" w:rsidRPr="008C26D2" w:rsidRDefault="00BC35BC" w:rsidP="00BC35BC">
      <w:pPr>
        <w:pStyle w:val="a3"/>
        <w:spacing w:line="360" w:lineRule="auto"/>
        <w:ind w:firstLine="709"/>
        <w:jc w:val="both"/>
        <w:rPr>
          <w:sz w:val="28"/>
          <w:szCs w:val="28"/>
        </w:rPr>
      </w:pPr>
      <w:r w:rsidRPr="008C26D2">
        <w:rPr>
          <w:sz w:val="28"/>
          <w:szCs w:val="28"/>
        </w:rPr>
        <w:t>Сучасний бокс є складною змагальною діяльністю, що поєднує високий рівень фізичної, технічної, тактичної та психічної підготовки. Його специфіка полягає у варіативності бойових ситуацій, динамічному характері поєдинку та необхідності миттєвого ухвалення рішень в умовах обмеженого часу. Особливості боксерського поєдинку передбачають не лише розвиток фізичних якостей, таких як сила, витривалість, швидкість та координація, але й удосконалення психофізичної стійкості, здатності до адаптації та швидкого аналізу бойової ситуації.</w:t>
      </w:r>
    </w:p>
    <w:p w:rsidR="00BC35BC" w:rsidRPr="008C26D2" w:rsidRDefault="00BC35BC" w:rsidP="00BC35BC">
      <w:pPr>
        <w:pStyle w:val="a3"/>
        <w:spacing w:line="360" w:lineRule="auto"/>
        <w:ind w:firstLine="709"/>
        <w:jc w:val="both"/>
        <w:rPr>
          <w:sz w:val="28"/>
          <w:szCs w:val="28"/>
        </w:rPr>
      </w:pPr>
      <w:r w:rsidRPr="008C26D2">
        <w:rPr>
          <w:sz w:val="28"/>
          <w:szCs w:val="28"/>
        </w:rPr>
        <w:t xml:space="preserve">Розвиток майстерності у боксі здійснюється через навчання техніці та тактиці ведення бою, а також через вдосконалення спеціалізованих рухових якостей. Формування ефективних бойових навичок відбувається завдяки багаторічній систематичній підготовці, що включає як загальні принципи спортивного тренування, так і специфічні методики, спрямовані на </w:t>
      </w:r>
      <w:r w:rsidRPr="008C26D2">
        <w:rPr>
          <w:sz w:val="28"/>
          <w:szCs w:val="28"/>
        </w:rPr>
        <w:lastRenderedPageBreak/>
        <w:t>підвищення координаційних здібностей та оптимізацію рухової активності спортсмена</w:t>
      </w:r>
      <w:r w:rsidR="00AF3C3D">
        <w:rPr>
          <w:sz w:val="28"/>
          <w:szCs w:val="28"/>
        </w:rPr>
        <w:t xml:space="preserve"> </w:t>
      </w:r>
      <w:r w:rsidR="00AF3C3D" w:rsidRPr="00AF3C3D">
        <w:rPr>
          <w:sz w:val="28"/>
          <w:szCs w:val="28"/>
        </w:rPr>
        <w:t>[</w:t>
      </w:r>
      <w:r w:rsidR="00AF3C3D">
        <w:rPr>
          <w:sz w:val="28"/>
          <w:szCs w:val="28"/>
        </w:rPr>
        <w:t>8; 11</w:t>
      </w:r>
      <w:r w:rsidR="00AF3C3D" w:rsidRPr="00AF3C3D">
        <w:rPr>
          <w:sz w:val="28"/>
          <w:szCs w:val="28"/>
        </w:rPr>
        <w:t>]</w:t>
      </w:r>
      <w:r w:rsidRPr="008C26D2">
        <w:rPr>
          <w:sz w:val="28"/>
          <w:szCs w:val="28"/>
        </w:rPr>
        <w:t>.</w:t>
      </w:r>
    </w:p>
    <w:p w:rsidR="00BC35BC" w:rsidRPr="008C26D2" w:rsidRDefault="00BC35BC" w:rsidP="00BC35BC">
      <w:pPr>
        <w:pStyle w:val="a3"/>
        <w:spacing w:line="360" w:lineRule="auto"/>
        <w:ind w:firstLine="709"/>
        <w:jc w:val="both"/>
        <w:rPr>
          <w:sz w:val="28"/>
          <w:szCs w:val="28"/>
        </w:rPr>
      </w:pPr>
      <w:r w:rsidRPr="008C26D2">
        <w:rPr>
          <w:sz w:val="28"/>
          <w:szCs w:val="28"/>
        </w:rPr>
        <w:t>Сучасні дослідження у сфері спортивної науки підтверджують, що навчання техніці боксу базується на механізмі формування рухових навичок, який ґрунтується на принципі часових зв</w:t>
      </w:r>
      <w:r w:rsidR="006413CF">
        <w:rPr>
          <w:sz w:val="28"/>
          <w:szCs w:val="28"/>
        </w:rPr>
        <w:t>’</w:t>
      </w:r>
      <w:r w:rsidRPr="008C26D2">
        <w:rPr>
          <w:sz w:val="28"/>
          <w:szCs w:val="28"/>
        </w:rPr>
        <w:t>язків. Відпрацювання рухових дій у процесі багаторазового повторення сприяє формуванню стійких нейромоторних програм, що забезпечують автоматизацію рухів та ефективне керування моторними діями під час бою. Важливу роль у цьому процесі відіграє центральна нервова система, яка забезпечує координацію між сенсорним сприйняттям, аналізом інформації та моторною реакцією.</w:t>
      </w:r>
    </w:p>
    <w:p w:rsidR="00BC35BC" w:rsidRPr="008C26D2" w:rsidRDefault="00BC35BC" w:rsidP="00BC35BC">
      <w:pPr>
        <w:pStyle w:val="a3"/>
        <w:spacing w:line="360" w:lineRule="auto"/>
        <w:ind w:firstLine="709"/>
        <w:jc w:val="both"/>
        <w:rPr>
          <w:sz w:val="28"/>
          <w:szCs w:val="28"/>
        </w:rPr>
      </w:pPr>
      <w:r w:rsidRPr="008C26D2">
        <w:rPr>
          <w:sz w:val="28"/>
          <w:szCs w:val="28"/>
        </w:rPr>
        <w:t>Методологічна основа підготовки боксерів передбачає дві ключові складові: навчання техніці та вдосконалення фізичних якостей. Технічна підготовка спрямована на відпрацювання бойових прийомів, розвитку швидкості й точності ударів, освоєння захисних маневрів та ефективного пересування рингом. Фізична підготовка включає розвиток спеціальної витривалості, вибухової сили, реактивної швидкості та загальної координації рухів.</w:t>
      </w:r>
    </w:p>
    <w:p w:rsidR="00BC35BC" w:rsidRPr="008C26D2" w:rsidRDefault="00BC35BC" w:rsidP="00BC35BC">
      <w:pPr>
        <w:pStyle w:val="a3"/>
        <w:spacing w:line="360" w:lineRule="auto"/>
        <w:ind w:firstLine="709"/>
        <w:jc w:val="both"/>
        <w:rPr>
          <w:sz w:val="28"/>
          <w:szCs w:val="28"/>
        </w:rPr>
      </w:pPr>
      <w:r w:rsidRPr="008C26D2">
        <w:rPr>
          <w:sz w:val="28"/>
          <w:szCs w:val="28"/>
        </w:rPr>
        <w:t>Техніка боксу являє собою систему рухових дій, що забезпечують ефективність атакувальних і захисних прийомів. Вона формується у процесі багаторазового повторення бойових елементів та закріплення їх у реальних умовах спарингу. Дослідження в галузі біомеханіки боксерського удару підтверджують, що оптимізація технічної підготовки дозволяє значно підвищити ефективність бойових дій, зменшуючи при цьому енергетичні витрати спортсмена.</w:t>
      </w:r>
    </w:p>
    <w:p w:rsidR="00BC35BC" w:rsidRPr="008C26D2" w:rsidRDefault="00BC35BC" w:rsidP="00BC35BC">
      <w:pPr>
        <w:pStyle w:val="a3"/>
        <w:spacing w:line="360" w:lineRule="auto"/>
        <w:ind w:firstLine="709"/>
        <w:jc w:val="both"/>
        <w:rPr>
          <w:sz w:val="28"/>
          <w:szCs w:val="28"/>
        </w:rPr>
      </w:pPr>
      <w:r w:rsidRPr="008C26D2">
        <w:rPr>
          <w:sz w:val="28"/>
          <w:szCs w:val="28"/>
        </w:rPr>
        <w:t>Тактична підготовка є не менш важливим аспектом боксерського тренування, оскільки саме вона визначає здатність спортсмена ефективно використовувати свої технічні навички в реальних умовах бою. Вона передбачає розвиток здатності до стратегічного мислення, аналізу дій суперника, прогнозування його атакувальних і захисних маневрів, а також прийняття оптимальних рішень у мінливих умовах поєдинку</w:t>
      </w:r>
      <w:r w:rsidR="00AF3C3D">
        <w:rPr>
          <w:sz w:val="28"/>
          <w:szCs w:val="28"/>
        </w:rPr>
        <w:t xml:space="preserve"> </w:t>
      </w:r>
      <w:r w:rsidR="00AF3C3D" w:rsidRPr="00AF3C3D">
        <w:rPr>
          <w:sz w:val="28"/>
          <w:szCs w:val="28"/>
        </w:rPr>
        <w:t>[</w:t>
      </w:r>
      <w:r w:rsidR="00AF3C3D">
        <w:rPr>
          <w:sz w:val="28"/>
          <w:szCs w:val="28"/>
        </w:rPr>
        <w:t>9; 14</w:t>
      </w:r>
      <w:r w:rsidR="00AF3C3D" w:rsidRPr="00AF3C3D">
        <w:rPr>
          <w:sz w:val="28"/>
          <w:szCs w:val="28"/>
        </w:rPr>
        <w:t>]</w:t>
      </w:r>
      <w:r w:rsidRPr="008C26D2">
        <w:rPr>
          <w:sz w:val="28"/>
          <w:szCs w:val="28"/>
        </w:rPr>
        <w:t>.</w:t>
      </w:r>
    </w:p>
    <w:p w:rsidR="00BC35BC" w:rsidRPr="008C26D2" w:rsidRDefault="00BC35BC" w:rsidP="00BC35BC">
      <w:pPr>
        <w:pStyle w:val="a3"/>
        <w:spacing w:line="360" w:lineRule="auto"/>
        <w:ind w:firstLine="709"/>
        <w:jc w:val="both"/>
        <w:rPr>
          <w:sz w:val="28"/>
          <w:szCs w:val="28"/>
        </w:rPr>
      </w:pPr>
      <w:r w:rsidRPr="008C26D2">
        <w:rPr>
          <w:sz w:val="28"/>
          <w:szCs w:val="28"/>
        </w:rPr>
        <w:lastRenderedPageBreak/>
        <w:t>Навчальний процес у боксі побудований за принципом поступового ускладнення вправ та зростання навантаження відповідно до рівня підготовленості спортсмена. Відповідно до загальноприйнятої системи спортивного тренування, підготовка боксерів проходить три основні етапи: початковий, навчально-тренувальний та етап спортивного вдосконалення. На першому етапі відбувається формування базової техніки, освоєння основних рухів, положень тіла, ударних і захисних прийомів. Другий етап передбачає вдосконалення технічних навичок, розширення тактичного арсеналу та підготовку до змагальної діяльності. На етапі спортивного вдосконалення відбувається індивідуалізація техніко-тактичної підготовки, адаптація до реальних змагальних умов та формування власного стилю ведення бою.</w:t>
      </w:r>
    </w:p>
    <w:p w:rsidR="00BC35BC" w:rsidRPr="008C26D2" w:rsidRDefault="00BC35BC" w:rsidP="00BC35BC">
      <w:pPr>
        <w:pStyle w:val="a3"/>
        <w:spacing w:line="360" w:lineRule="auto"/>
        <w:ind w:firstLine="709"/>
        <w:jc w:val="both"/>
        <w:rPr>
          <w:sz w:val="28"/>
          <w:szCs w:val="28"/>
        </w:rPr>
      </w:pPr>
      <w:r w:rsidRPr="008C26D2">
        <w:rPr>
          <w:sz w:val="28"/>
          <w:szCs w:val="28"/>
        </w:rPr>
        <w:t>Значна увага у тренувальному процесі приділяється розвитку спеціальної фізичної підготовленості, що включає вправи на швидкість реакції, вибухову силу, координацію та витривалість. Спеціальні тренувальні методики передбачають використання таких засобів, як робота з боксерською грушею, відпрацювання ударних комбінацій, вправи на зміцнення м</w:t>
      </w:r>
      <w:r w:rsidR="006413CF">
        <w:rPr>
          <w:sz w:val="28"/>
          <w:szCs w:val="28"/>
        </w:rPr>
        <w:t>’</w:t>
      </w:r>
      <w:r w:rsidRPr="008C26D2">
        <w:rPr>
          <w:sz w:val="28"/>
          <w:szCs w:val="28"/>
        </w:rPr>
        <w:t>язів корпусу, технічні спаринги та імітаційні бої</w:t>
      </w:r>
      <w:r w:rsidR="00AF3C3D">
        <w:rPr>
          <w:sz w:val="28"/>
          <w:szCs w:val="28"/>
        </w:rPr>
        <w:t xml:space="preserve"> </w:t>
      </w:r>
      <w:r w:rsidR="00AF3C3D" w:rsidRPr="00AF3C3D">
        <w:rPr>
          <w:sz w:val="28"/>
          <w:szCs w:val="28"/>
        </w:rPr>
        <w:t>[10</w:t>
      </w:r>
      <w:r w:rsidR="00AF3C3D">
        <w:rPr>
          <w:sz w:val="28"/>
          <w:szCs w:val="28"/>
        </w:rPr>
        <w:t>; 20</w:t>
      </w:r>
      <w:r w:rsidR="00AF3C3D" w:rsidRPr="00AF3C3D">
        <w:rPr>
          <w:sz w:val="28"/>
          <w:szCs w:val="28"/>
        </w:rPr>
        <w:t>]</w:t>
      </w:r>
      <w:r w:rsidRPr="008C26D2">
        <w:rPr>
          <w:sz w:val="28"/>
          <w:szCs w:val="28"/>
        </w:rPr>
        <w:t>.</w:t>
      </w:r>
    </w:p>
    <w:p w:rsidR="00BC35BC" w:rsidRPr="008C26D2" w:rsidRDefault="00BC35BC" w:rsidP="00BC35BC">
      <w:pPr>
        <w:pStyle w:val="a3"/>
        <w:spacing w:line="360" w:lineRule="auto"/>
        <w:ind w:firstLine="709"/>
        <w:jc w:val="both"/>
        <w:rPr>
          <w:sz w:val="28"/>
          <w:szCs w:val="28"/>
        </w:rPr>
      </w:pPr>
      <w:r w:rsidRPr="008C26D2">
        <w:rPr>
          <w:sz w:val="28"/>
          <w:szCs w:val="28"/>
        </w:rPr>
        <w:t>Індивідуалізація підготовки є важливим аспектом сучасних методичних підходів у боксі. Вона враховує індивідуальні особливості спортсмена, його антропометричні характеристики, рівень фізичної підготовленості, особисті тактико-технічні переваги та психофізіологічні особливості. На основі цих параметрів формується індивідуальна стратегія тренувального процесу, що дозволяє максимально розкрити потенціал спортсмена та підвищити його ефективність у змагальній діяльності.</w:t>
      </w:r>
    </w:p>
    <w:p w:rsidR="00BC35BC" w:rsidRPr="008C26D2" w:rsidRDefault="00BC35BC" w:rsidP="00BC35BC">
      <w:pPr>
        <w:pStyle w:val="a3"/>
        <w:spacing w:line="360" w:lineRule="auto"/>
        <w:ind w:firstLine="709"/>
        <w:jc w:val="both"/>
        <w:rPr>
          <w:sz w:val="28"/>
          <w:szCs w:val="28"/>
        </w:rPr>
      </w:pPr>
      <w:r w:rsidRPr="008C26D2">
        <w:rPr>
          <w:sz w:val="28"/>
          <w:szCs w:val="28"/>
        </w:rPr>
        <w:t>Одним із ключових напрямів розвитку боксу є впровадження новітніх технологій у навчально-тренувальний процес. Використання відеоаналізу дозволяє детально вивчати технічні помилки, коригувати рухові дії спортсмена та розробляти індивідуальні стратегії бою. Комп</w:t>
      </w:r>
      <w:r w:rsidR="006413CF">
        <w:rPr>
          <w:sz w:val="28"/>
          <w:szCs w:val="28"/>
        </w:rPr>
        <w:t>’</w:t>
      </w:r>
      <w:r w:rsidRPr="008C26D2">
        <w:rPr>
          <w:sz w:val="28"/>
          <w:szCs w:val="28"/>
        </w:rPr>
        <w:t xml:space="preserve">ютеризовані системи тестування реакції та швидкості дозволяють визначати рівень фізичної підготовленості боксера та розробляти програми тренувань, </w:t>
      </w:r>
      <w:r w:rsidRPr="008C26D2">
        <w:rPr>
          <w:sz w:val="28"/>
          <w:szCs w:val="28"/>
        </w:rPr>
        <w:lastRenderedPageBreak/>
        <w:t>спрямовані на вдосконалення специфічних якостей. Використання інтерактивних тренажерів сприяє підвищенню точності та швидкості рухових реакцій, що є важливим фактором успішності у боксерському поєдинку.</w:t>
      </w:r>
    </w:p>
    <w:p w:rsidR="00BC35BC" w:rsidRPr="008C26D2" w:rsidRDefault="00BC35BC" w:rsidP="00BC35BC">
      <w:pPr>
        <w:pStyle w:val="a3"/>
        <w:spacing w:line="360" w:lineRule="auto"/>
        <w:ind w:firstLine="709"/>
        <w:jc w:val="both"/>
        <w:rPr>
          <w:sz w:val="28"/>
          <w:szCs w:val="28"/>
        </w:rPr>
      </w:pPr>
      <w:r w:rsidRPr="008C26D2">
        <w:rPr>
          <w:sz w:val="28"/>
          <w:szCs w:val="28"/>
        </w:rPr>
        <w:t>Розвиток тактичного мислення також є важливою складовою сучасного боксу. Для цього у тренувальному процесі використовуються методи моделювання змагальних ситуацій, аналіз дій суперника та відпрацювання оптимальних тактичних рішень. Удосконалення тактичних навичок дозволяє спортсмену контролювати хід поєдинку, адаптуватися до стилю опонента та ефективно використовувати свої сильні сторони у бою</w:t>
      </w:r>
      <w:r w:rsidR="00AF3C3D">
        <w:rPr>
          <w:sz w:val="28"/>
          <w:szCs w:val="28"/>
        </w:rPr>
        <w:t xml:space="preserve"> </w:t>
      </w:r>
      <w:r w:rsidR="00AF3C3D" w:rsidRPr="00C91285">
        <w:rPr>
          <w:sz w:val="28"/>
          <w:szCs w:val="28"/>
          <w:lang w:val="ru-RU"/>
        </w:rPr>
        <w:t>[1</w:t>
      </w:r>
      <w:r w:rsidR="00AF3C3D">
        <w:rPr>
          <w:sz w:val="28"/>
          <w:szCs w:val="28"/>
          <w:lang w:val="ru-RU"/>
        </w:rPr>
        <w:t>2; 19</w:t>
      </w:r>
      <w:r w:rsidR="00AF3C3D" w:rsidRPr="00C91285">
        <w:rPr>
          <w:sz w:val="28"/>
          <w:szCs w:val="28"/>
          <w:lang w:val="ru-RU"/>
        </w:rPr>
        <w:t>]</w:t>
      </w:r>
      <w:r w:rsidRPr="008C26D2">
        <w:rPr>
          <w:sz w:val="28"/>
          <w:szCs w:val="28"/>
        </w:rPr>
        <w:t>.</w:t>
      </w:r>
    </w:p>
    <w:p w:rsidR="00BC35BC" w:rsidRPr="008C26D2" w:rsidRDefault="00BC35BC" w:rsidP="00BC35BC">
      <w:pPr>
        <w:pStyle w:val="a3"/>
        <w:spacing w:line="360" w:lineRule="auto"/>
        <w:ind w:firstLine="709"/>
        <w:jc w:val="both"/>
        <w:rPr>
          <w:sz w:val="28"/>
          <w:szCs w:val="28"/>
        </w:rPr>
      </w:pPr>
      <w:r w:rsidRPr="008C26D2">
        <w:rPr>
          <w:sz w:val="28"/>
          <w:szCs w:val="28"/>
        </w:rPr>
        <w:t>Таким чином, сучасні підходи до навчання та тренування у боксі базуються на комплексному розвитку фізичних, технічних, тактичних і психофізичних якостей спортсмена. Висока ефективність підготовки досягається завдяки системному поєднанню традиційних та інноваційних методів, що дозволяє оптимізувати тренувальний процес, підвищити рівень індивідуальної майстерності та досягти високих результатів у змагальній діяльності. Подальше вдосконалення методик тренування, розширення наукових досліджень у сфері спортивної підготовки та впровадження сучасних технологій є ключовими напрямами розвитку боксерського спорту, що сприяють формуванню висококваліфікованих атлетів та підвищенню конкурентоспроможності спортсменів на міжнародному рівні.</w:t>
      </w:r>
    </w:p>
    <w:p w:rsidR="00BC35BC" w:rsidRDefault="00BC35BC" w:rsidP="00BC35BC">
      <w:pPr>
        <w:pStyle w:val="a3"/>
        <w:spacing w:line="360" w:lineRule="auto"/>
        <w:ind w:firstLine="709"/>
        <w:jc w:val="both"/>
        <w:rPr>
          <w:sz w:val="28"/>
          <w:szCs w:val="28"/>
        </w:rPr>
      </w:pPr>
    </w:p>
    <w:p w:rsidR="00BC35BC" w:rsidRPr="008360F3" w:rsidRDefault="00BC35BC" w:rsidP="00BC35BC">
      <w:pPr>
        <w:pStyle w:val="a3"/>
        <w:spacing w:line="360" w:lineRule="auto"/>
        <w:ind w:firstLine="709"/>
        <w:jc w:val="both"/>
        <w:rPr>
          <w:b/>
          <w:bCs/>
          <w:sz w:val="28"/>
          <w:szCs w:val="28"/>
        </w:rPr>
      </w:pPr>
      <w:r w:rsidRPr="008360F3">
        <w:rPr>
          <w:b/>
          <w:bCs/>
          <w:sz w:val="28"/>
          <w:szCs w:val="28"/>
        </w:rPr>
        <w:t>1.3. Анатомо-фізіологічні особливості підліткового віку</w:t>
      </w:r>
    </w:p>
    <w:p w:rsidR="00BC35BC" w:rsidRPr="008360F3" w:rsidRDefault="00BC35BC" w:rsidP="00BC35BC">
      <w:pPr>
        <w:pStyle w:val="a3"/>
        <w:spacing w:line="360" w:lineRule="auto"/>
        <w:ind w:firstLine="709"/>
        <w:jc w:val="both"/>
        <w:rPr>
          <w:sz w:val="28"/>
          <w:szCs w:val="28"/>
        </w:rPr>
      </w:pPr>
      <w:r w:rsidRPr="008360F3">
        <w:rPr>
          <w:sz w:val="28"/>
          <w:szCs w:val="28"/>
        </w:rPr>
        <w:t>Період підліткового віку характеризується інтенсивними морфофункціональними змінами, що охоплюють усі системи організму. Цей етап є критичним для фізичного розвитку, оскільки відбувається активний ріст, становлення функціональних можливостей серцево-судинної, дихальної, нервової та ендокринної систем, а також завершення процесів формування опорно-рухового апарату. Крім того, значні зміни спостерігаються у сфері психофізіологічного розвитку, що впливає на мотивацію до занять фізичною активністю, рівень координаційних здібностей і загальну працездатність.</w:t>
      </w:r>
    </w:p>
    <w:p w:rsidR="00BC35BC" w:rsidRPr="008360F3" w:rsidRDefault="00BC35BC" w:rsidP="00BC35BC">
      <w:pPr>
        <w:pStyle w:val="a3"/>
        <w:spacing w:line="360" w:lineRule="auto"/>
        <w:ind w:firstLine="709"/>
        <w:jc w:val="both"/>
        <w:rPr>
          <w:sz w:val="28"/>
          <w:szCs w:val="28"/>
        </w:rPr>
      </w:pPr>
      <w:r w:rsidRPr="008360F3">
        <w:rPr>
          <w:sz w:val="28"/>
          <w:szCs w:val="28"/>
        </w:rPr>
        <w:lastRenderedPageBreak/>
        <w:t>У цей період особливо важливим є формування стійкого інтересу до систематичних занять спортом, оскільки саме фізична активність відіграє ключову роль у гармонійному розвитку організму. Одним із важливих аспектів фізичної підготовки є формування характеру, здатності до подолання труднощів, самодисципліни та наполегливості, що мають велике значення у професійній спортивній підготовці</w:t>
      </w:r>
      <w:r w:rsidR="00AF3C3D">
        <w:rPr>
          <w:sz w:val="28"/>
          <w:szCs w:val="28"/>
        </w:rPr>
        <w:t xml:space="preserve"> </w:t>
      </w:r>
      <w:r w:rsidR="00AF3C3D" w:rsidRPr="00AF3C3D">
        <w:rPr>
          <w:sz w:val="28"/>
          <w:szCs w:val="28"/>
        </w:rPr>
        <w:t>[1</w:t>
      </w:r>
      <w:r w:rsidR="00AF3C3D">
        <w:rPr>
          <w:sz w:val="28"/>
          <w:szCs w:val="28"/>
        </w:rPr>
        <w:t>3; 18</w:t>
      </w:r>
      <w:r w:rsidR="00AF3C3D" w:rsidRPr="00AF3C3D">
        <w:rPr>
          <w:sz w:val="28"/>
          <w:szCs w:val="28"/>
        </w:rPr>
        <w:t>]</w:t>
      </w:r>
      <w:r w:rsidRPr="008360F3">
        <w:rPr>
          <w:sz w:val="28"/>
          <w:szCs w:val="28"/>
        </w:rPr>
        <w:t>.</w:t>
      </w:r>
    </w:p>
    <w:p w:rsidR="00BC35BC" w:rsidRPr="008360F3" w:rsidRDefault="00BC35BC" w:rsidP="00BC35BC">
      <w:pPr>
        <w:pStyle w:val="a3"/>
        <w:spacing w:line="360" w:lineRule="auto"/>
        <w:ind w:firstLine="709"/>
        <w:jc w:val="both"/>
        <w:rPr>
          <w:sz w:val="28"/>
          <w:szCs w:val="28"/>
        </w:rPr>
      </w:pPr>
      <w:r w:rsidRPr="008360F3">
        <w:rPr>
          <w:sz w:val="28"/>
          <w:szCs w:val="28"/>
        </w:rPr>
        <w:t>Підлітковий вік відзначається високими темпами росту та розвитку всіх органів і систем. Це один із найважливіших етапів біологічного дозрівання, що супроводжується як соматичними, так і психофізіологічними змінами. Відбувається різке збільшення довжини тіла, що отримало назву другого «ростового стрибка» або другого «витягування». Зростання має статеві відмінності: у дівчат максимальні темпи розвитку спостерігаються в середньому на 1-2 роки раніше, ніж у хлопців. У цей час відбувається швидке формування пропорцій тіла, наближення їх до параметрів дорослого організму.</w:t>
      </w:r>
    </w:p>
    <w:p w:rsidR="00BC35BC" w:rsidRPr="008360F3" w:rsidRDefault="00BC35BC" w:rsidP="00BC35BC">
      <w:pPr>
        <w:pStyle w:val="a3"/>
        <w:spacing w:line="360" w:lineRule="auto"/>
        <w:ind w:firstLine="709"/>
        <w:jc w:val="both"/>
        <w:rPr>
          <w:sz w:val="28"/>
          <w:szCs w:val="28"/>
        </w:rPr>
      </w:pPr>
      <w:r w:rsidRPr="008360F3">
        <w:rPr>
          <w:sz w:val="28"/>
          <w:szCs w:val="28"/>
        </w:rPr>
        <w:t>Інтенсивний ріст кісткової системи супроводжується значним подовженням трубчастих кісток кінцівок та хребців. Проте зростання у довжину випереджає процеси окостеніння, що робить скелет відносно нестабільним і більш вразливим до впливу надмірних фізичних навантажень. Важливою особливістю є те, що кістки збільшуються переважно в довжину, тоді як їх поперечний розвиток відбувається повільніше. Це створює певні труднощі у забезпеченні стійкості суглобів та загальної координації рухів. Хребет залишається дуже рухливим, а процеси окостеніння міжхребцевих дисків ще не завершені, що підвищує ризик деформацій та порушень постави при неправильному розподілі навантажень.</w:t>
      </w:r>
    </w:p>
    <w:p w:rsidR="00BC35BC" w:rsidRPr="008360F3" w:rsidRDefault="00BC35BC" w:rsidP="00BC35BC">
      <w:pPr>
        <w:pStyle w:val="a3"/>
        <w:spacing w:line="360" w:lineRule="auto"/>
        <w:ind w:firstLine="709"/>
        <w:jc w:val="both"/>
        <w:rPr>
          <w:sz w:val="28"/>
          <w:szCs w:val="28"/>
        </w:rPr>
      </w:pPr>
      <w:r w:rsidRPr="008360F3">
        <w:rPr>
          <w:sz w:val="28"/>
          <w:szCs w:val="28"/>
        </w:rPr>
        <w:t>Розвиток м</w:t>
      </w:r>
      <w:r w:rsidR="006413CF">
        <w:rPr>
          <w:sz w:val="28"/>
          <w:szCs w:val="28"/>
        </w:rPr>
        <w:t>’</w:t>
      </w:r>
      <w:r w:rsidRPr="008360F3">
        <w:rPr>
          <w:sz w:val="28"/>
          <w:szCs w:val="28"/>
        </w:rPr>
        <w:t>язової системи у цей період також відбувається прискореними темпами. Особливо активно формуються м</w:t>
      </w:r>
      <w:r w:rsidR="006413CF">
        <w:rPr>
          <w:sz w:val="28"/>
          <w:szCs w:val="28"/>
        </w:rPr>
        <w:t>’</w:t>
      </w:r>
      <w:r w:rsidRPr="008360F3">
        <w:rPr>
          <w:sz w:val="28"/>
          <w:szCs w:val="28"/>
        </w:rPr>
        <w:t>язи тулуба та кінцівок, що забезпечує підвищення сили, але разом з тим може спостерігатися зниження гнучкості через недостатню еластичність зв</w:t>
      </w:r>
      <w:r w:rsidR="006413CF">
        <w:rPr>
          <w:sz w:val="28"/>
          <w:szCs w:val="28"/>
        </w:rPr>
        <w:t>’</w:t>
      </w:r>
      <w:r w:rsidRPr="008360F3">
        <w:rPr>
          <w:sz w:val="28"/>
          <w:szCs w:val="28"/>
        </w:rPr>
        <w:t>язок і сухожиль. Формування м</w:t>
      </w:r>
      <w:r w:rsidR="006413CF">
        <w:rPr>
          <w:sz w:val="28"/>
          <w:szCs w:val="28"/>
        </w:rPr>
        <w:t>’</w:t>
      </w:r>
      <w:r w:rsidRPr="008360F3">
        <w:rPr>
          <w:sz w:val="28"/>
          <w:szCs w:val="28"/>
        </w:rPr>
        <w:t>язової маси випереджає розвиток м</w:t>
      </w:r>
      <w:r w:rsidR="006413CF">
        <w:rPr>
          <w:sz w:val="28"/>
          <w:szCs w:val="28"/>
        </w:rPr>
        <w:t>’</w:t>
      </w:r>
      <w:r w:rsidRPr="008360F3">
        <w:rPr>
          <w:sz w:val="28"/>
          <w:szCs w:val="28"/>
        </w:rPr>
        <w:t xml:space="preserve">язового контролю, що </w:t>
      </w:r>
      <w:r w:rsidRPr="008360F3">
        <w:rPr>
          <w:sz w:val="28"/>
          <w:szCs w:val="28"/>
        </w:rPr>
        <w:lastRenderedPageBreak/>
        <w:t>може призводити до певної дискоординації рухів, особливо при виконанні складних технічних дій. Тому на цьому етапі важливою складовою тренувального процесу є розвиток координації, рівноваги та гнучкості, що сприяє покращенню загальної рухової підготовленості</w:t>
      </w:r>
      <w:r w:rsidR="00AF3C3D">
        <w:rPr>
          <w:sz w:val="28"/>
          <w:szCs w:val="28"/>
        </w:rPr>
        <w:t xml:space="preserve"> </w:t>
      </w:r>
      <w:r w:rsidR="00AF3C3D" w:rsidRPr="00AF3C3D">
        <w:rPr>
          <w:sz w:val="28"/>
          <w:szCs w:val="28"/>
        </w:rPr>
        <w:t>[15</w:t>
      </w:r>
      <w:r w:rsidR="00AF3C3D">
        <w:rPr>
          <w:sz w:val="28"/>
          <w:szCs w:val="28"/>
        </w:rPr>
        <w:t>; 22</w:t>
      </w:r>
      <w:r w:rsidR="00AF3C3D" w:rsidRPr="00AF3C3D">
        <w:rPr>
          <w:sz w:val="28"/>
          <w:szCs w:val="28"/>
        </w:rPr>
        <w:t>]</w:t>
      </w:r>
      <w:r w:rsidRPr="008360F3">
        <w:rPr>
          <w:sz w:val="28"/>
          <w:szCs w:val="28"/>
        </w:rPr>
        <w:t>.</w:t>
      </w:r>
    </w:p>
    <w:p w:rsidR="00BC35BC" w:rsidRPr="008360F3" w:rsidRDefault="00BC35BC" w:rsidP="00BC35BC">
      <w:pPr>
        <w:pStyle w:val="a3"/>
        <w:spacing w:line="360" w:lineRule="auto"/>
        <w:ind w:firstLine="709"/>
        <w:jc w:val="both"/>
        <w:rPr>
          <w:sz w:val="28"/>
          <w:szCs w:val="28"/>
        </w:rPr>
      </w:pPr>
      <w:r w:rsidRPr="008360F3">
        <w:rPr>
          <w:sz w:val="28"/>
          <w:szCs w:val="28"/>
        </w:rPr>
        <w:t>Серцево-судинна система зазнає значних змін, що позначаються на функціональній стійкості організму до фізичних навантажень. Відзначається швидке збільшення розмірів серця, що випереджає темпи розвитку судинної системи. Це може призводити до тимчасових функціональних дисбалансів, які проявляються підвищеною стомлюваністю, нестабільністю артеріального тиску та нерівномірністю пульсових характеристик. Об</w:t>
      </w:r>
      <w:r w:rsidR="006413CF">
        <w:rPr>
          <w:sz w:val="28"/>
          <w:szCs w:val="28"/>
        </w:rPr>
        <w:t>’</w:t>
      </w:r>
      <w:r w:rsidRPr="008360F3">
        <w:rPr>
          <w:sz w:val="28"/>
          <w:szCs w:val="28"/>
        </w:rPr>
        <w:t>єм серця збільшується за рахунок розвитку шлуночків, при цьому поступово потовщуються стінки міокарда. У цей період рівень адаптації серцево-судинної системи до фізичних навантажень залишається відносно низьким, що зумовлює необхідність поступового підвищення інтенсивності тренувальних вправ.</w:t>
      </w:r>
    </w:p>
    <w:p w:rsidR="00BC35BC" w:rsidRPr="008360F3" w:rsidRDefault="00BC35BC" w:rsidP="00BC35BC">
      <w:pPr>
        <w:pStyle w:val="a3"/>
        <w:spacing w:line="360" w:lineRule="auto"/>
        <w:ind w:firstLine="709"/>
        <w:jc w:val="both"/>
        <w:rPr>
          <w:sz w:val="28"/>
          <w:szCs w:val="28"/>
        </w:rPr>
      </w:pPr>
      <w:r w:rsidRPr="008360F3">
        <w:rPr>
          <w:sz w:val="28"/>
          <w:szCs w:val="28"/>
        </w:rPr>
        <w:t>Дихальна система також зазнає значних змін, що супроводжуються збільшенням об</w:t>
      </w:r>
      <w:r w:rsidR="006413CF">
        <w:rPr>
          <w:sz w:val="28"/>
          <w:szCs w:val="28"/>
        </w:rPr>
        <w:t>’</w:t>
      </w:r>
      <w:r w:rsidRPr="008360F3">
        <w:rPr>
          <w:sz w:val="28"/>
          <w:szCs w:val="28"/>
        </w:rPr>
        <w:t>єму легень, підвищенням життєвої ємності легень (ЖЄЛ) та покращенням показників газообміну. Проте ефективність дихання ще не досягає рівня дорослого організму, а співвідношення між легеневою вентиляцією та споживанням кисню не завжди є оптимальним. Це пояснюється тим, що розвиток легеневої тканини випереджає вдосконалення нервово-м</w:t>
      </w:r>
      <w:r w:rsidR="006413CF">
        <w:rPr>
          <w:sz w:val="28"/>
          <w:szCs w:val="28"/>
        </w:rPr>
        <w:t>’</w:t>
      </w:r>
      <w:r w:rsidRPr="008360F3">
        <w:rPr>
          <w:sz w:val="28"/>
          <w:szCs w:val="28"/>
        </w:rPr>
        <w:t>язового контролю дихальних м</w:t>
      </w:r>
      <w:r w:rsidR="006413CF">
        <w:rPr>
          <w:sz w:val="28"/>
          <w:szCs w:val="28"/>
        </w:rPr>
        <w:t>’</w:t>
      </w:r>
      <w:r w:rsidRPr="008360F3">
        <w:rPr>
          <w:sz w:val="28"/>
          <w:szCs w:val="28"/>
        </w:rPr>
        <w:t>язів. У цей період підвищується споживання кисню, що зумовлено зростанням інтенсивності окислювальних процесів в організмі.</w:t>
      </w:r>
    </w:p>
    <w:p w:rsidR="00BC35BC" w:rsidRPr="008360F3" w:rsidRDefault="00BC35BC" w:rsidP="00BC35BC">
      <w:pPr>
        <w:pStyle w:val="a3"/>
        <w:spacing w:line="360" w:lineRule="auto"/>
        <w:ind w:firstLine="709"/>
        <w:jc w:val="both"/>
        <w:rPr>
          <w:sz w:val="28"/>
          <w:szCs w:val="28"/>
        </w:rPr>
      </w:pPr>
      <w:r w:rsidRPr="008360F3">
        <w:rPr>
          <w:sz w:val="28"/>
          <w:szCs w:val="28"/>
        </w:rPr>
        <w:t xml:space="preserve">Кровоносна система також зазнає адаптивних змін, що відображаються на зростанні рівня гемоглобіну та кількості еритроцитів. Це сприяє покращенню кисневого транспорту та підвищенню загальної працездатності. Однак економічність кисневих режимів у відповідь на фізичні навантаження ще не є оптимальною, тому аеробні можливості зростають швидше, ніж анаеробні. Максимальне споживання кисню (МПК) у хлопців у цей період </w:t>
      </w:r>
      <w:r w:rsidRPr="008360F3">
        <w:rPr>
          <w:sz w:val="28"/>
          <w:szCs w:val="28"/>
        </w:rPr>
        <w:lastRenderedPageBreak/>
        <w:t>збільшується на 28%, а кисневий пульс – на 24%, тоді як у дівчат ці показники зростають повільніше</w:t>
      </w:r>
      <w:r w:rsidR="00AF3C3D">
        <w:rPr>
          <w:sz w:val="28"/>
          <w:szCs w:val="28"/>
        </w:rPr>
        <w:t xml:space="preserve"> </w:t>
      </w:r>
      <w:r w:rsidR="00AF3C3D" w:rsidRPr="00C91285">
        <w:rPr>
          <w:sz w:val="28"/>
          <w:szCs w:val="28"/>
          <w:lang w:val="ru-RU"/>
        </w:rPr>
        <w:t>[1</w:t>
      </w:r>
      <w:r w:rsidR="00AF3C3D">
        <w:rPr>
          <w:sz w:val="28"/>
          <w:szCs w:val="28"/>
          <w:lang w:val="ru-RU"/>
        </w:rPr>
        <w:t xml:space="preserve">4; </w:t>
      </w:r>
      <w:r w:rsidR="006413CF">
        <w:rPr>
          <w:sz w:val="28"/>
          <w:szCs w:val="28"/>
          <w:lang w:val="ru-RU"/>
        </w:rPr>
        <w:t>16</w:t>
      </w:r>
      <w:r w:rsidR="00AF3C3D" w:rsidRPr="00C91285">
        <w:rPr>
          <w:sz w:val="28"/>
          <w:szCs w:val="28"/>
          <w:lang w:val="ru-RU"/>
        </w:rPr>
        <w:t>]</w:t>
      </w:r>
      <w:r w:rsidRPr="008360F3">
        <w:rPr>
          <w:sz w:val="28"/>
          <w:szCs w:val="28"/>
        </w:rPr>
        <w:t>.</w:t>
      </w:r>
    </w:p>
    <w:p w:rsidR="00BC35BC" w:rsidRPr="008360F3" w:rsidRDefault="00BC35BC" w:rsidP="00BC35BC">
      <w:pPr>
        <w:pStyle w:val="a3"/>
        <w:spacing w:line="360" w:lineRule="auto"/>
        <w:ind w:firstLine="709"/>
        <w:jc w:val="both"/>
        <w:rPr>
          <w:sz w:val="28"/>
          <w:szCs w:val="28"/>
        </w:rPr>
      </w:pPr>
      <w:r w:rsidRPr="008360F3">
        <w:rPr>
          <w:sz w:val="28"/>
          <w:szCs w:val="28"/>
        </w:rPr>
        <w:t>Особливу роль у фізичному розвитку відіграє ендокринна система, оскільки саме вона регулює темпи росту та адаптаційні процеси. У цей період посилюється активність статевих залоз, надниркових залоз та щитовидної залози, що забезпечує прискорення обміну речовин і загальне збільшення м</w:t>
      </w:r>
      <w:r w:rsidR="006413CF">
        <w:rPr>
          <w:sz w:val="28"/>
          <w:szCs w:val="28"/>
        </w:rPr>
        <w:t>’</w:t>
      </w:r>
      <w:r w:rsidRPr="008360F3">
        <w:rPr>
          <w:sz w:val="28"/>
          <w:szCs w:val="28"/>
        </w:rPr>
        <w:t>язової маси. Гормональні зміни впливають на психоемоційний стан, що може відображатися на мотивації до тренувань, рівні збудливості нервової системи та здатності до концентрації уваги.</w:t>
      </w:r>
    </w:p>
    <w:p w:rsidR="00BC35BC" w:rsidRPr="008360F3" w:rsidRDefault="00BC35BC" w:rsidP="00BC35BC">
      <w:pPr>
        <w:pStyle w:val="a3"/>
        <w:spacing w:line="360" w:lineRule="auto"/>
        <w:ind w:firstLine="709"/>
        <w:jc w:val="both"/>
        <w:rPr>
          <w:sz w:val="28"/>
          <w:szCs w:val="28"/>
        </w:rPr>
      </w:pPr>
      <w:r w:rsidRPr="008360F3">
        <w:rPr>
          <w:sz w:val="28"/>
          <w:szCs w:val="28"/>
        </w:rPr>
        <w:t>Фізична активність є важливим фактором оптимізації всіх цих процесів, оскільки сприяє нормалізації обмінних реакцій, розвитку серцево-судинної витривалості та формуванню гармонійної статури. Водночас надмірні навантаження можуть мати негативний вплив, уповільнюючи процеси адаптації, що потребує ретельного контролю тренувального процесу.</w:t>
      </w:r>
    </w:p>
    <w:p w:rsidR="00BC35BC" w:rsidRPr="008360F3" w:rsidRDefault="00BC35BC" w:rsidP="00BC35BC">
      <w:pPr>
        <w:pStyle w:val="a3"/>
        <w:spacing w:line="360" w:lineRule="auto"/>
        <w:ind w:firstLine="709"/>
        <w:jc w:val="both"/>
        <w:rPr>
          <w:sz w:val="28"/>
          <w:szCs w:val="28"/>
        </w:rPr>
      </w:pPr>
      <w:r w:rsidRPr="008360F3">
        <w:rPr>
          <w:sz w:val="28"/>
          <w:szCs w:val="28"/>
        </w:rPr>
        <w:t>З огляду на зазначені анатомо-фізіологічні особливості, підхід до тренувального процесу в підлітковому віці має бути спрямованим на гармонійний розвиток усіх фізичних якостей. Доцільним є використання вправ на координацію, розвиток загальної та спеціальної витривалості, поступове підвищення інтенсивності навантажень та особливий контроль над правильним розподілом сил у тренувальному циклі. Важливим є також формування правильної постави, запобігання перевантаженням опорно-рухового апарату та використання методик, що забезпечують рівномірний розвиток усіх систем організму</w:t>
      </w:r>
      <w:r w:rsidR="006413CF">
        <w:rPr>
          <w:sz w:val="28"/>
          <w:szCs w:val="28"/>
        </w:rPr>
        <w:t xml:space="preserve"> </w:t>
      </w:r>
      <w:r w:rsidR="006413CF" w:rsidRPr="00C91285">
        <w:rPr>
          <w:sz w:val="28"/>
          <w:szCs w:val="28"/>
          <w:lang w:val="ru-RU"/>
        </w:rPr>
        <w:t>[</w:t>
      </w:r>
      <w:r w:rsidR="006413CF">
        <w:rPr>
          <w:sz w:val="28"/>
          <w:szCs w:val="28"/>
          <w:lang w:val="ru-RU"/>
        </w:rPr>
        <w:t>17</w:t>
      </w:r>
      <w:r w:rsidR="006413CF" w:rsidRPr="00C91285">
        <w:rPr>
          <w:sz w:val="28"/>
          <w:szCs w:val="28"/>
          <w:lang w:val="ru-RU"/>
        </w:rPr>
        <w:t>]</w:t>
      </w:r>
      <w:r w:rsidRPr="008360F3">
        <w:rPr>
          <w:sz w:val="28"/>
          <w:szCs w:val="28"/>
        </w:rPr>
        <w:t>.</w:t>
      </w:r>
    </w:p>
    <w:p w:rsidR="00BC35BC" w:rsidRPr="008360F3" w:rsidRDefault="00BC35BC" w:rsidP="00BC35BC">
      <w:pPr>
        <w:pStyle w:val="a3"/>
        <w:spacing w:line="360" w:lineRule="auto"/>
        <w:ind w:firstLine="709"/>
        <w:jc w:val="both"/>
        <w:rPr>
          <w:sz w:val="28"/>
          <w:szCs w:val="28"/>
        </w:rPr>
      </w:pPr>
      <w:r w:rsidRPr="008360F3">
        <w:rPr>
          <w:sz w:val="28"/>
          <w:szCs w:val="28"/>
        </w:rPr>
        <w:t>Таким чином, підлітковий вік є періодом активного розвитку організму, що супроводжується значними морфофункціональними змінами. Раціональний підхід до фізичної підготовки, врахування індивідуальних особливостей розвитку та використання збалансованих навантажень дозволяють оптимізувати адаптаційні можливості організму та створюють умови для формування високого рівня фізичної працездатності.</w:t>
      </w:r>
    </w:p>
    <w:p w:rsidR="00BC35BC" w:rsidRPr="008360F3" w:rsidRDefault="00BC35BC" w:rsidP="00BC35BC">
      <w:pPr>
        <w:pStyle w:val="a3"/>
        <w:spacing w:line="360" w:lineRule="auto"/>
        <w:ind w:firstLine="709"/>
        <w:jc w:val="both"/>
        <w:rPr>
          <w:sz w:val="28"/>
          <w:szCs w:val="28"/>
        </w:rPr>
      </w:pPr>
    </w:p>
    <w:p w:rsidR="00ED7E73" w:rsidRPr="0064063C" w:rsidRDefault="00ED7E73" w:rsidP="00ED7E73">
      <w:pPr>
        <w:pStyle w:val="a3"/>
        <w:spacing w:line="360" w:lineRule="auto"/>
        <w:ind w:firstLine="709"/>
        <w:jc w:val="both"/>
        <w:rPr>
          <w:b/>
          <w:bCs/>
          <w:sz w:val="28"/>
          <w:szCs w:val="28"/>
        </w:rPr>
      </w:pPr>
      <w:r w:rsidRPr="0064063C">
        <w:rPr>
          <w:b/>
          <w:bCs/>
          <w:sz w:val="28"/>
          <w:szCs w:val="28"/>
        </w:rPr>
        <w:lastRenderedPageBreak/>
        <w:t>1.</w:t>
      </w:r>
      <w:r w:rsidR="00BC35BC">
        <w:rPr>
          <w:b/>
          <w:bCs/>
          <w:sz w:val="28"/>
          <w:szCs w:val="28"/>
        </w:rPr>
        <w:t>4</w:t>
      </w:r>
      <w:r w:rsidRPr="0064063C">
        <w:rPr>
          <w:b/>
          <w:bCs/>
          <w:sz w:val="28"/>
          <w:szCs w:val="28"/>
        </w:rPr>
        <w:t>. Спритність як фізична якість</w:t>
      </w:r>
    </w:p>
    <w:p w:rsidR="00ED7E73" w:rsidRPr="0064063C" w:rsidRDefault="00ED7E73" w:rsidP="00ED7E73">
      <w:pPr>
        <w:pStyle w:val="a3"/>
        <w:spacing w:line="360" w:lineRule="auto"/>
        <w:ind w:firstLine="709"/>
        <w:jc w:val="both"/>
        <w:rPr>
          <w:sz w:val="28"/>
          <w:szCs w:val="28"/>
        </w:rPr>
      </w:pPr>
      <w:r w:rsidRPr="0064063C">
        <w:rPr>
          <w:sz w:val="28"/>
          <w:szCs w:val="28"/>
        </w:rPr>
        <w:t>Серед основних фізичних якостей, які визначають рівень загальної та спеціальної підготовленості спортсмена, важливе місце займає спритність. Це інтегративна характеристика, що поєднує здатність до координації рухів, швидкого реагування, точності виконання моторних дій, просторової орієнтації, рівноваги та адаптації до нових рухових завдань.</w:t>
      </w:r>
    </w:p>
    <w:p w:rsidR="00ED7E73" w:rsidRPr="0064063C" w:rsidRDefault="00ED7E73" w:rsidP="00ED7E73">
      <w:pPr>
        <w:pStyle w:val="a3"/>
        <w:spacing w:line="360" w:lineRule="auto"/>
        <w:ind w:firstLine="709"/>
        <w:jc w:val="both"/>
        <w:rPr>
          <w:sz w:val="28"/>
          <w:szCs w:val="28"/>
        </w:rPr>
      </w:pPr>
      <w:r w:rsidRPr="0064063C">
        <w:rPr>
          <w:sz w:val="28"/>
          <w:szCs w:val="28"/>
        </w:rPr>
        <w:t>У боксі спритність має особливе значення, адже саме вона дозволяє спортсменам швидко ухилятися від атак, ефективно переміщуватися в рингу, контролювати дистанцію та виконувати високоточні ударні та захисні дії. Сучасні дослідження у сфері спортивної науки свідчать про те, що спритність формується під впливом багатьох чинників, зокрема рівня розвитку нервово-м</w:t>
      </w:r>
      <w:r w:rsidR="006413CF">
        <w:rPr>
          <w:sz w:val="28"/>
          <w:szCs w:val="28"/>
        </w:rPr>
        <w:t>’</w:t>
      </w:r>
      <w:r w:rsidRPr="0064063C">
        <w:rPr>
          <w:sz w:val="28"/>
          <w:szCs w:val="28"/>
        </w:rPr>
        <w:t>язової координації, функціонального стану вестибулярного апарату, швидкості реакції та здатності до миттєвої перебудови рухової діяльності відповідно до змінюваних умов змагальної боротьби</w:t>
      </w:r>
      <w:r w:rsidR="006413CF">
        <w:rPr>
          <w:sz w:val="28"/>
          <w:szCs w:val="28"/>
        </w:rPr>
        <w:t xml:space="preserve"> </w:t>
      </w:r>
      <w:r w:rsidR="006413CF" w:rsidRPr="006413CF">
        <w:rPr>
          <w:sz w:val="28"/>
          <w:szCs w:val="28"/>
        </w:rPr>
        <w:t>[</w:t>
      </w:r>
      <w:r w:rsidR="006413CF">
        <w:rPr>
          <w:sz w:val="28"/>
          <w:szCs w:val="28"/>
        </w:rPr>
        <w:t>24</w:t>
      </w:r>
      <w:r w:rsidR="006413CF" w:rsidRPr="006413CF">
        <w:rPr>
          <w:sz w:val="28"/>
          <w:szCs w:val="28"/>
        </w:rPr>
        <w:t>]</w:t>
      </w:r>
      <w:r w:rsidRPr="0064063C">
        <w:rPr>
          <w:sz w:val="28"/>
          <w:szCs w:val="28"/>
        </w:rPr>
        <w:t>.</w:t>
      </w:r>
    </w:p>
    <w:p w:rsidR="00ED7E73" w:rsidRPr="0064063C" w:rsidRDefault="00ED7E73" w:rsidP="00ED7E73">
      <w:pPr>
        <w:pStyle w:val="a3"/>
        <w:spacing w:line="360" w:lineRule="auto"/>
        <w:ind w:firstLine="709"/>
        <w:jc w:val="both"/>
        <w:rPr>
          <w:sz w:val="28"/>
          <w:szCs w:val="28"/>
        </w:rPr>
      </w:pPr>
      <w:r w:rsidRPr="0064063C">
        <w:rPr>
          <w:sz w:val="28"/>
          <w:szCs w:val="28"/>
        </w:rPr>
        <w:t>Теоретичне підґрунтя вивчення спритності як фізичної якості було закладене у працях таких дослідників, як Н.А. Бернштейн, В.І. Лях, В.М. Платонов та інших. Вони визначають спритність як сукупність здібностей, що забезпечують високу ефективність виконання рухових дій у змінних умовах. Н.А. Бернштейн зазначав, що вона є результатом свідомого контролю ступенів свободи опорно-рухового апарату, що дозволяє спортсмену адаптуватися до змінної спортивної ситуації без втрати рівноваги та точності рухів.</w:t>
      </w:r>
    </w:p>
    <w:p w:rsidR="00ED7E73" w:rsidRPr="0064063C" w:rsidRDefault="00ED7E73" w:rsidP="00ED7E73">
      <w:pPr>
        <w:pStyle w:val="a3"/>
        <w:spacing w:line="360" w:lineRule="auto"/>
        <w:ind w:firstLine="709"/>
        <w:jc w:val="both"/>
        <w:rPr>
          <w:sz w:val="28"/>
          <w:szCs w:val="28"/>
        </w:rPr>
      </w:pPr>
      <w:r w:rsidRPr="0064063C">
        <w:rPr>
          <w:sz w:val="28"/>
          <w:szCs w:val="28"/>
        </w:rPr>
        <w:t>Рівень спритності визначається не лише біомеханічними характеристиками рухів, а й особливостями функціонування центральної нервової системи. Вона є показником ефективності сенсомоторної регуляції, що забезпечує своєчасне коригування рухових дій у відповідь на зміну змагальної ситуації. Доведено, що високий рівень спритності сприяє оптимізації рухових витрат, підвищенню економічності рухів та зниженню ризику травматизму.</w:t>
      </w:r>
    </w:p>
    <w:p w:rsidR="00ED7E73" w:rsidRPr="0064063C" w:rsidRDefault="00ED7E73" w:rsidP="00ED7E73">
      <w:pPr>
        <w:pStyle w:val="a3"/>
        <w:spacing w:line="360" w:lineRule="auto"/>
        <w:ind w:firstLine="709"/>
        <w:jc w:val="both"/>
        <w:rPr>
          <w:sz w:val="28"/>
          <w:szCs w:val="28"/>
        </w:rPr>
      </w:pPr>
      <w:r w:rsidRPr="0064063C">
        <w:rPr>
          <w:sz w:val="28"/>
          <w:szCs w:val="28"/>
        </w:rPr>
        <w:t xml:space="preserve">Наукові джерела класифікують спритність на загальну, специфічну та спеціальну. Загальна спритність формується у процесі всебічної фізичної </w:t>
      </w:r>
      <w:r w:rsidRPr="0064063C">
        <w:rPr>
          <w:sz w:val="28"/>
          <w:szCs w:val="28"/>
        </w:rPr>
        <w:lastRenderedPageBreak/>
        <w:t>підготовки та є основою для розвитку координаційних здібностей спортсмена. Вона проявляється у здатності до швидкої адаптації до нових рухових завдань, підтриманні рівноваги у нестабільних умовах, а також у ефективному контролі положення тіла у просторі. Розвиток загальної спритності відбувається у ранньому віці та є необхідним для подальшого вдосконалення рухових навичок</w:t>
      </w:r>
      <w:r w:rsidR="006413CF">
        <w:rPr>
          <w:sz w:val="28"/>
          <w:szCs w:val="28"/>
        </w:rPr>
        <w:t xml:space="preserve"> </w:t>
      </w:r>
      <w:r w:rsidR="006413CF" w:rsidRPr="00C91285">
        <w:rPr>
          <w:sz w:val="28"/>
          <w:szCs w:val="28"/>
          <w:lang w:val="ru-RU"/>
        </w:rPr>
        <w:t>[</w:t>
      </w:r>
      <w:r w:rsidR="006413CF">
        <w:rPr>
          <w:sz w:val="28"/>
          <w:szCs w:val="28"/>
          <w:lang w:val="ru-RU"/>
        </w:rPr>
        <w:t>23; 26</w:t>
      </w:r>
      <w:r w:rsidR="006413CF" w:rsidRPr="00C91285">
        <w:rPr>
          <w:sz w:val="28"/>
          <w:szCs w:val="28"/>
          <w:lang w:val="ru-RU"/>
        </w:rPr>
        <w:t>]</w:t>
      </w:r>
      <w:r w:rsidRPr="0064063C">
        <w:rPr>
          <w:sz w:val="28"/>
          <w:szCs w:val="28"/>
        </w:rPr>
        <w:t>.</w:t>
      </w:r>
    </w:p>
    <w:p w:rsidR="00ED7E73" w:rsidRPr="0064063C" w:rsidRDefault="00ED7E73" w:rsidP="00ED7E73">
      <w:pPr>
        <w:pStyle w:val="a3"/>
        <w:spacing w:line="360" w:lineRule="auto"/>
        <w:ind w:firstLine="709"/>
        <w:jc w:val="both"/>
        <w:rPr>
          <w:sz w:val="28"/>
          <w:szCs w:val="28"/>
        </w:rPr>
      </w:pPr>
      <w:r w:rsidRPr="0064063C">
        <w:rPr>
          <w:sz w:val="28"/>
          <w:szCs w:val="28"/>
        </w:rPr>
        <w:t>Специфічна спритність пов</w:t>
      </w:r>
      <w:r w:rsidR="006413CF">
        <w:rPr>
          <w:sz w:val="28"/>
          <w:szCs w:val="28"/>
        </w:rPr>
        <w:t>’</w:t>
      </w:r>
      <w:r w:rsidRPr="0064063C">
        <w:rPr>
          <w:sz w:val="28"/>
          <w:szCs w:val="28"/>
        </w:rPr>
        <w:t>язана з особливостями рухової діяльності у конкретному виді спорту. Вона передбачає здатність спортсмена виконувати спеціалізовані рухові дії у відповідності до тактичних і технічних вимог спортивної дисципліни. Для боксерів вона виражається у швидкому маневруванні, ефективних ухилах від атак, точному контролі положення рук та корпусу під час ведення бою. Високий рівень специфічної спритності забезпечує спортсмену перевагу в рингу, дозволяючи уникати атак суперника та швидко контратакувати.</w:t>
      </w:r>
    </w:p>
    <w:p w:rsidR="00ED7E73" w:rsidRPr="0064063C" w:rsidRDefault="00ED7E73" w:rsidP="00ED7E73">
      <w:pPr>
        <w:pStyle w:val="a3"/>
        <w:spacing w:line="360" w:lineRule="auto"/>
        <w:ind w:firstLine="709"/>
        <w:jc w:val="both"/>
        <w:rPr>
          <w:sz w:val="28"/>
          <w:szCs w:val="28"/>
        </w:rPr>
      </w:pPr>
      <w:r w:rsidRPr="0064063C">
        <w:rPr>
          <w:sz w:val="28"/>
          <w:szCs w:val="28"/>
        </w:rPr>
        <w:t>Спеціальна спритність є найвищим рівнем координаційної майстерності, що забезпечує ефективність виконання техніко-тактичних дій у змагальних умовах. Вона визначається здатністю спортсмена до блискавичних перемикань між захисними та атакувальними маневрами, підтриманням оптимальної дистанції та точністю нанесення ударів. Для боксерів спеціальна спритність є ключовим компонентом, що впливає на результативність поєдинку.</w:t>
      </w:r>
    </w:p>
    <w:p w:rsidR="00ED7E73" w:rsidRPr="0064063C" w:rsidRDefault="00ED7E73" w:rsidP="00ED7E73">
      <w:pPr>
        <w:pStyle w:val="a3"/>
        <w:spacing w:line="360" w:lineRule="auto"/>
        <w:ind w:firstLine="709"/>
        <w:jc w:val="both"/>
        <w:rPr>
          <w:sz w:val="28"/>
          <w:szCs w:val="28"/>
        </w:rPr>
      </w:pPr>
      <w:r w:rsidRPr="0064063C">
        <w:rPr>
          <w:sz w:val="28"/>
          <w:szCs w:val="28"/>
        </w:rPr>
        <w:t>У науковій літературі спритність часто описується через систему координативних здібностей, що включають просторову орієнтацію, рівновагу, швидкість реакції, точність диференціювання рухів, динамічну координацію та здатність до швидкої перебудови моторних дій. Просторова орієнтація забезпечує здатність спортсмена визначати положення власного тіла відносно суперника та рингу, що критично важливо для ефективної тактичної побудови поєдинку</w:t>
      </w:r>
      <w:r w:rsidR="006413CF">
        <w:rPr>
          <w:sz w:val="28"/>
          <w:szCs w:val="28"/>
        </w:rPr>
        <w:t xml:space="preserve"> </w:t>
      </w:r>
      <w:r w:rsidR="006413CF" w:rsidRPr="00C91285">
        <w:rPr>
          <w:sz w:val="28"/>
          <w:szCs w:val="28"/>
          <w:lang w:val="ru-RU"/>
        </w:rPr>
        <w:t>[</w:t>
      </w:r>
      <w:r w:rsidR="006413CF">
        <w:rPr>
          <w:sz w:val="28"/>
          <w:szCs w:val="28"/>
          <w:lang w:val="ru-RU"/>
        </w:rPr>
        <w:t>25</w:t>
      </w:r>
      <w:r w:rsidR="006413CF" w:rsidRPr="00C91285">
        <w:rPr>
          <w:sz w:val="28"/>
          <w:szCs w:val="28"/>
          <w:lang w:val="ru-RU"/>
        </w:rPr>
        <w:t>]</w:t>
      </w:r>
      <w:r w:rsidRPr="0064063C">
        <w:rPr>
          <w:sz w:val="28"/>
          <w:szCs w:val="28"/>
        </w:rPr>
        <w:t>.</w:t>
      </w:r>
    </w:p>
    <w:p w:rsidR="00ED7E73" w:rsidRPr="0064063C" w:rsidRDefault="00ED7E73" w:rsidP="00ED7E73">
      <w:pPr>
        <w:pStyle w:val="a3"/>
        <w:spacing w:line="360" w:lineRule="auto"/>
        <w:ind w:firstLine="709"/>
        <w:jc w:val="both"/>
        <w:rPr>
          <w:sz w:val="28"/>
          <w:szCs w:val="28"/>
        </w:rPr>
      </w:pPr>
      <w:r w:rsidRPr="0064063C">
        <w:rPr>
          <w:sz w:val="28"/>
          <w:szCs w:val="28"/>
        </w:rPr>
        <w:t xml:space="preserve">Рівновага є ще одним важливим компонентом спритності, що дозволяє боксеру утримувати стабільне положення тіла навіть за умов силового </w:t>
      </w:r>
      <w:r w:rsidRPr="0064063C">
        <w:rPr>
          <w:sz w:val="28"/>
          <w:szCs w:val="28"/>
        </w:rPr>
        <w:lastRenderedPageBreak/>
        <w:t>контакту із суперником. Швидкість реакції визначає здатність спортсмена швидко відповідати на зміну ситуації в бою та виконувати необхідні захисні чи атакувальні дії. Динамічна координація забезпечує взаємозв</w:t>
      </w:r>
      <w:r w:rsidR="006413CF">
        <w:rPr>
          <w:sz w:val="28"/>
          <w:szCs w:val="28"/>
        </w:rPr>
        <w:t>’</w:t>
      </w:r>
      <w:r w:rsidRPr="0064063C">
        <w:rPr>
          <w:sz w:val="28"/>
          <w:szCs w:val="28"/>
        </w:rPr>
        <w:t>язок між окремими групами м</w:t>
      </w:r>
      <w:r w:rsidR="006413CF">
        <w:rPr>
          <w:sz w:val="28"/>
          <w:szCs w:val="28"/>
        </w:rPr>
        <w:t>’</w:t>
      </w:r>
      <w:r w:rsidRPr="0064063C">
        <w:rPr>
          <w:sz w:val="28"/>
          <w:szCs w:val="28"/>
        </w:rPr>
        <w:t>язів, що сприяє плавному та економічному виконанню рухів.</w:t>
      </w:r>
    </w:p>
    <w:p w:rsidR="00ED7E73" w:rsidRPr="0064063C" w:rsidRDefault="00ED7E73" w:rsidP="00ED7E73">
      <w:pPr>
        <w:pStyle w:val="a3"/>
        <w:spacing w:line="360" w:lineRule="auto"/>
        <w:ind w:firstLine="709"/>
        <w:jc w:val="both"/>
        <w:rPr>
          <w:sz w:val="28"/>
          <w:szCs w:val="28"/>
        </w:rPr>
      </w:pPr>
      <w:r w:rsidRPr="0064063C">
        <w:rPr>
          <w:sz w:val="28"/>
          <w:szCs w:val="28"/>
        </w:rPr>
        <w:t>Важливим аспектом розвитку спритності є її взаємозв</w:t>
      </w:r>
      <w:r w:rsidR="006413CF">
        <w:rPr>
          <w:sz w:val="28"/>
          <w:szCs w:val="28"/>
        </w:rPr>
        <w:t>’</w:t>
      </w:r>
      <w:r w:rsidRPr="0064063C">
        <w:rPr>
          <w:sz w:val="28"/>
          <w:szCs w:val="28"/>
        </w:rPr>
        <w:t>язок із іншими фізичними якостями, зокрема швидкістю, силою та витривалістю. Оптимальне співвідношення цих характеристик дозволяє спортсмену підтримувати високу ефективність рухової діяльності протягом усього поєдинку. Дослідження В.М. Платонова свідчать про те, що розвиток спритності має відбуватися у поєднанні з іншими компонентами фізичної підготовки, що дозволяє забезпечити гармонійний розвиток рухової майстерності.</w:t>
      </w:r>
    </w:p>
    <w:p w:rsidR="00ED7E73" w:rsidRPr="0064063C" w:rsidRDefault="00ED7E73" w:rsidP="00ED7E73">
      <w:pPr>
        <w:pStyle w:val="a3"/>
        <w:spacing w:line="360" w:lineRule="auto"/>
        <w:ind w:firstLine="709"/>
        <w:jc w:val="both"/>
        <w:rPr>
          <w:sz w:val="28"/>
          <w:szCs w:val="28"/>
        </w:rPr>
      </w:pPr>
      <w:r w:rsidRPr="0064063C">
        <w:rPr>
          <w:sz w:val="28"/>
          <w:szCs w:val="28"/>
        </w:rPr>
        <w:t>Ефективний розвиток спритності можливий лише за умов використання спеціалізованих тренувальних засобів. Одним із ключових методів є виконання вправ з раптовою зміною умов рухової діяльності, що сприяє покращенню здатності спортсмена до швидкої адаптації. Також широко застосовуються реактивні тренування, що моделюють бойові ситуації та дозволяють покращити швидкість прийняття рішень у рингу.</w:t>
      </w:r>
    </w:p>
    <w:p w:rsidR="00ED7E73" w:rsidRPr="0064063C" w:rsidRDefault="00ED7E73" w:rsidP="00ED7E73">
      <w:pPr>
        <w:pStyle w:val="a3"/>
        <w:spacing w:line="360" w:lineRule="auto"/>
        <w:ind w:firstLine="709"/>
        <w:jc w:val="both"/>
        <w:rPr>
          <w:sz w:val="28"/>
          <w:szCs w:val="28"/>
        </w:rPr>
      </w:pPr>
      <w:r w:rsidRPr="0064063C">
        <w:rPr>
          <w:sz w:val="28"/>
          <w:szCs w:val="28"/>
        </w:rPr>
        <w:t>Тестування рівня розвитку спритності у боксерів проводиться за допомогою контрольних вправ, що включають челночний біг, вправи на утримання рівноваги, тестування швидкості реакції на візуальні та акустичні подразники, а також спеціалізовані завдання, що імітують рухові ситуації в рингу</w:t>
      </w:r>
      <w:r w:rsidR="006413CF">
        <w:rPr>
          <w:sz w:val="28"/>
          <w:szCs w:val="28"/>
        </w:rPr>
        <w:t xml:space="preserve"> </w:t>
      </w:r>
      <w:r w:rsidR="006413CF" w:rsidRPr="006413CF">
        <w:rPr>
          <w:sz w:val="28"/>
          <w:szCs w:val="28"/>
        </w:rPr>
        <w:t>[</w:t>
      </w:r>
      <w:r w:rsidR="006413CF">
        <w:rPr>
          <w:sz w:val="28"/>
          <w:szCs w:val="28"/>
        </w:rPr>
        <w:t>27</w:t>
      </w:r>
      <w:r w:rsidR="006413CF" w:rsidRPr="006413CF">
        <w:rPr>
          <w:sz w:val="28"/>
          <w:szCs w:val="28"/>
        </w:rPr>
        <w:t>]</w:t>
      </w:r>
      <w:r w:rsidRPr="0064063C">
        <w:rPr>
          <w:sz w:val="28"/>
          <w:szCs w:val="28"/>
        </w:rPr>
        <w:t>.</w:t>
      </w:r>
    </w:p>
    <w:p w:rsidR="00ED7E73" w:rsidRDefault="00ED7E73" w:rsidP="00ED7E73">
      <w:pPr>
        <w:pStyle w:val="a3"/>
        <w:spacing w:line="360" w:lineRule="auto"/>
        <w:ind w:firstLine="709"/>
        <w:jc w:val="both"/>
        <w:rPr>
          <w:sz w:val="28"/>
          <w:szCs w:val="28"/>
        </w:rPr>
      </w:pPr>
      <w:r w:rsidRPr="0064063C">
        <w:rPr>
          <w:sz w:val="28"/>
          <w:szCs w:val="28"/>
        </w:rPr>
        <w:t>Таким чином, спритність є однією з основних фізичних якостей, що визначає рівень спортивної підготовленості боксерів та їхню ефективність у змагальній діяльності. Вона включає низку складових, що забезпечують координацію рухів, швидкість реакції, рівновагу та адаптивність до змінних умов поєдинку. Оптимізація методики розвитку спритності дозволяє спортсменам підвищити ефективність своїх дій, що безпосередньо впливає на їхню конкурентоспроможність у сучасному боксі.</w:t>
      </w:r>
    </w:p>
    <w:p w:rsidR="00ED7E73" w:rsidRPr="00E44C4C" w:rsidRDefault="00ED7E73" w:rsidP="00ED7E73">
      <w:pPr>
        <w:pStyle w:val="a3"/>
        <w:spacing w:line="360" w:lineRule="auto"/>
        <w:ind w:firstLine="709"/>
        <w:jc w:val="both"/>
        <w:rPr>
          <w:b/>
          <w:bCs/>
          <w:sz w:val="28"/>
          <w:szCs w:val="28"/>
        </w:rPr>
      </w:pPr>
      <w:r w:rsidRPr="00E44C4C">
        <w:rPr>
          <w:b/>
          <w:bCs/>
          <w:sz w:val="28"/>
          <w:szCs w:val="28"/>
        </w:rPr>
        <w:lastRenderedPageBreak/>
        <w:t>1.</w:t>
      </w:r>
      <w:r w:rsidR="00BC35BC">
        <w:rPr>
          <w:b/>
          <w:bCs/>
          <w:sz w:val="28"/>
          <w:szCs w:val="28"/>
        </w:rPr>
        <w:t>5</w:t>
      </w:r>
      <w:r w:rsidRPr="00E44C4C">
        <w:rPr>
          <w:b/>
          <w:bCs/>
          <w:sz w:val="28"/>
          <w:szCs w:val="28"/>
        </w:rPr>
        <w:t>. Значення спритності у спортивних єдиноборствах</w:t>
      </w:r>
    </w:p>
    <w:p w:rsidR="00ED7E73" w:rsidRPr="00E44C4C" w:rsidRDefault="00ED7E73" w:rsidP="00ED7E73">
      <w:pPr>
        <w:pStyle w:val="a3"/>
        <w:spacing w:line="360" w:lineRule="auto"/>
        <w:ind w:firstLine="709"/>
        <w:jc w:val="both"/>
        <w:rPr>
          <w:sz w:val="28"/>
          <w:szCs w:val="28"/>
        </w:rPr>
      </w:pPr>
      <w:r w:rsidRPr="00E44C4C">
        <w:rPr>
          <w:sz w:val="28"/>
          <w:szCs w:val="28"/>
        </w:rPr>
        <w:t>Спритність є однією з ключових фізичних якостей, що визначає рівень координаційної підготовленості спортсменів у різних видах єдиноборств. Вона забезпечує ефективність рухової діяльності, дозволяючи спортсмену швидко реагувати на зміну ситуації, здійснювати точні та економічні рухи, адаптуватися до динамічних умов змагальної боротьби. У будь-якому виді спортивних єдиноборств спритність є важливою складовою успішної підготовки, хоча її прояви можуть мати різні форми залежно від специфіки обраної дисципліни</w:t>
      </w:r>
      <w:r w:rsidR="006413CF">
        <w:rPr>
          <w:sz w:val="28"/>
          <w:szCs w:val="28"/>
        </w:rPr>
        <w:t xml:space="preserve"> </w:t>
      </w:r>
      <w:r w:rsidR="006413CF" w:rsidRPr="006413CF">
        <w:rPr>
          <w:sz w:val="28"/>
          <w:szCs w:val="28"/>
        </w:rPr>
        <w:t>[</w:t>
      </w:r>
      <w:r w:rsidR="006413CF">
        <w:rPr>
          <w:sz w:val="28"/>
          <w:szCs w:val="28"/>
        </w:rPr>
        <w:t>28</w:t>
      </w:r>
      <w:r w:rsidR="006413CF" w:rsidRPr="006413CF">
        <w:rPr>
          <w:sz w:val="28"/>
          <w:szCs w:val="28"/>
        </w:rPr>
        <w:t>]</w:t>
      </w:r>
      <w:r w:rsidRPr="00E44C4C">
        <w:rPr>
          <w:sz w:val="28"/>
          <w:szCs w:val="28"/>
        </w:rPr>
        <w:t>.</w:t>
      </w:r>
    </w:p>
    <w:p w:rsidR="00ED7E73" w:rsidRPr="00E44C4C" w:rsidRDefault="00ED7E73" w:rsidP="00ED7E73">
      <w:pPr>
        <w:pStyle w:val="a3"/>
        <w:spacing w:line="360" w:lineRule="auto"/>
        <w:ind w:firstLine="709"/>
        <w:jc w:val="both"/>
        <w:rPr>
          <w:sz w:val="28"/>
          <w:szCs w:val="28"/>
        </w:rPr>
      </w:pPr>
      <w:r w:rsidRPr="00E44C4C">
        <w:rPr>
          <w:sz w:val="28"/>
          <w:szCs w:val="28"/>
        </w:rPr>
        <w:t>У структурі фізичних якостей спортсменів-єдиноборців можна виділити декілька основних компонентів, зокрема силу, швидкість, витривалість, гнучкість і спритність. Незважаючи на те, що кожна з цих характеристик відіграє важливу роль, саме спритність часто виступає визначальним фактором успіху, оскільки забезпечує здатність швидко пристосовуватися до змінюваних тактичних і технічних ситуацій. Це особливо важливо для тих видів єдиноборств, які передбачають високу динамічність рухів, швидкі переміщення, ухиляння від атак, контрудари та миттєве коригування положення тіла в просторі.</w:t>
      </w:r>
    </w:p>
    <w:p w:rsidR="00ED7E73" w:rsidRPr="00E44C4C" w:rsidRDefault="00ED7E73" w:rsidP="00ED7E73">
      <w:pPr>
        <w:pStyle w:val="a3"/>
        <w:spacing w:line="360" w:lineRule="auto"/>
        <w:ind w:firstLine="709"/>
        <w:jc w:val="both"/>
        <w:rPr>
          <w:sz w:val="28"/>
          <w:szCs w:val="28"/>
        </w:rPr>
      </w:pPr>
      <w:r w:rsidRPr="00E44C4C">
        <w:rPr>
          <w:sz w:val="28"/>
          <w:szCs w:val="28"/>
        </w:rPr>
        <w:t>На перший погляд, у деяких видах єдиноборств, таких як сумо, спритність може здаватися менш важливою порівняно з іншими фізичними якостями, наприклад, силою чи масою тіла. Однак детальний аналіз поєдинків свідчить, що навіть у таких дисциплінах високий рівень спритності є необхідним для збереження рівноваги, ефективного виконання атакувальних і захисних дій, а також утримання контролю над власним тілом і суперником. Сумоісти повинні не тільки володіти значною фізичною силою, а й уміти швидко змінювати положення тіла, ухилятися від атак і використовувати маневреність для витіснення суперника за межі рингу.</w:t>
      </w:r>
    </w:p>
    <w:p w:rsidR="00ED7E73" w:rsidRPr="00E44C4C" w:rsidRDefault="00ED7E73" w:rsidP="00ED7E73">
      <w:pPr>
        <w:pStyle w:val="a3"/>
        <w:spacing w:line="360" w:lineRule="auto"/>
        <w:ind w:firstLine="709"/>
        <w:jc w:val="both"/>
        <w:rPr>
          <w:sz w:val="28"/>
          <w:szCs w:val="28"/>
        </w:rPr>
      </w:pPr>
      <w:r w:rsidRPr="00E44C4C">
        <w:rPr>
          <w:sz w:val="28"/>
          <w:szCs w:val="28"/>
        </w:rPr>
        <w:t xml:space="preserve">У класичних олімпійських видах єдиноборств, таких як греко-римська боротьба, дзюдо, самбо та вільна боротьба, спритність забезпечує здатність спортсмена зберігати рівновагу під час виконання кидків, здійснювати швидкі </w:t>
      </w:r>
      <w:r w:rsidRPr="00E44C4C">
        <w:rPr>
          <w:sz w:val="28"/>
          <w:szCs w:val="28"/>
        </w:rPr>
        <w:lastRenderedPageBreak/>
        <w:t>зміни положення тіла, ефективно контратакувати та застосовувати складні технічні прийоми. Борець, який має високий рівень спритності, здатний швидше виходити з нестабільних положень, уникати захватів суперника, правильно використовувати центр ваги та контролювати динаміку поєдинку.</w:t>
      </w:r>
    </w:p>
    <w:p w:rsidR="00ED7E73" w:rsidRPr="00E44C4C" w:rsidRDefault="00ED7E73" w:rsidP="00ED7E73">
      <w:pPr>
        <w:pStyle w:val="a3"/>
        <w:spacing w:line="360" w:lineRule="auto"/>
        <w:ind w:firstLine="709"/>
        <w:jc w:val="both"/>
        <w:rPr>
          <w:sz w:val="28"/>
          <w:szCs w:val="28"/>
        </w:rPr>
      </w:pPr>
      <w:r w:rsidRPr="00E44C4C">
        <w:rPr>
          <w:sz w:val="28"/>
          <w:szCs w:val="28"/>
        </w:rPr>
        <w:t>Серед усього різноманіття єдиноборств особливе місце займають ударні види, зокрема бокс, кікбоксинг, муай-тай та карате. У цих дисциплінах спритність проявляється не тільки у швидкості ударів, а й у здатності швидко ухилятися від атак, змінювати дистанцію, контролювати положення рук і корпусу, а також ефективно перебудовувати тактичний малюнок ведення бою. Боксер із високим рівнем спритності може швидше переміщуватися по рингу, миттєво адаптуватися до рухів суперника та з мінімальними витратами енергії виконувати складні технічні комбінації</w:t>
      </w:r>
      <w:r w:rsidR="006413CF">
        <w:rPr>
          <w:sz w:val="28"/>
          <w:szCs w:val="28"/>
        </w:rPr>
        <w:t xml:space="preserve"> </w:t>
      </w:r>
      <w:r w:rsidR="006413CF" w:rsidRPr="006413CF">
        <w:rPr>
          <w:sz w:val="28"/>
          <w:szCs w:val="28"/>
        </w:rPr>
        <w:t>[</w:t>
      </w:r>
      <w:r w:rsidR="006413CF">
        <w:rPr>
          <w:sz w:val="28"/>
          <w:szCs w:val="28"/>
        </w:rPr>
        <w:t>29; 31</w:t>
      </w:r>
      <w:r w:rsidR="006413CF" w:rsidRPr="006413CF">
        <w:rPr>
          <w:sz w:val="28"/>
          <w:szCs w:val="28"/>
        </w:rPr>
        <w:t>]</w:t>
      </w:r>
      <w:r w:rsidRPr="00E44C4C">
        <w:rPr>
          <w:sz w:val="28"/>
          <w:szCs w:val="28"/>
        </w:rPr>
        <w:t>.</w:t>
      </w:r>
    </w:p>
    <w:p w:rsidR="00ED7E73" w:rsidRPr="00E44C4C" w:rsidRDefault="00ED7E73" w:rsidP="00ED7E73">
      <w:pPr>
        <w:pStyle w:val="a3"/>
        <w:spacing w:line="360" w:lineRule="auto"/>
        <w:ind w:firstLine="709"/>
        <w:jc w:val="both"/>
        <w:rPr>
          <w:sz w:val="28"/>
          <w:szCs w:val="28"/>
        </w:rPr>
      </w:pPr>
      <w:r w:rsidRPr="00E44C4C">
        <w:rPr>
          <w:sz w:val="28"/>
          <w:szCs w:val="28"/>
        </w:rPr>
        <w:t>Змішані єдиноборства (ММА), які поєднують елементи ударної та борцівської техніки, висувають ще більш високі вимоги до розвитку спритності. Бійці змішаних стилів повинні поєднувати здатність до виконання швидких атак і контратак, ефективно переходити між ударами та кидками, а також демонструвати високий рівень координації у складних бойових ситуаціях. Для таких спортсменів спритність є багатокомпонентною якістю, яка охоплює здатність до швидкої зміни рухових дій, контроль рівноваги, точність ударів і ефективне використання енергії під час поєдинку.</w:t>
      </w:r>
    </w:p>
    <w:p w:rsidR="00ED7E73" w:rsidRPr="00E44C4C" w:rsidRDefault="00ED7E73" w:rsidP="00ED7E73">
      <w:pPr>
        <w:pStyle w:val="a3"/>
        <w:spacing w:line="360" w:lineRule="auto"/>
        <w:ind w:firstLine="709"/>
        <w:jc w:val="both"/>
        <w:rPr>
          <w:sz w:val="28"/>
          <w:szCs w:val="28"/>
        </w:rPr>
      </w:pPr>
      <w:r w:rsidRPr="00E44C4C">
        <w:rPr>
          <w:sz w:val="28"/>
          <w:szCs w:val="28"/>
        </w:rPr>
        <w:t>Значення спритності для спортсменів-єдиноборців підтверджується численними науковими дослідженнями, присвяченими її впливу на змагальну ефективність. Зокрема, наукова школа професора Ю.П. Замятіна вивчала вплив координаційних здібностей на рівень підготовки борців, наголошуючи на важливості розвитку рівноваги та просторової орієнтації. Дослідження довели, що рівень статичної та динамічної рівноваги безпосередньо впливає на успішність виконання технічних дій у спортивній боротьбі, що є критично важливим фактором для досягнення високих результатів.</w:t>
      </w:r>
    </w:p>
    <w:p w:rsidR="00ED7E73" w:rsidRPr="00E44C4C" w:rsidRDefault="00ED7E73" w:rsidP="00ED7E73">
      <w:pPr>
        <w:pStyle w:val="a3"/>
        <w:spacing w:line="360" w:lineRule="auto"/>
        <w:ind w:firstLine="709"/>
        <w:jc w:val="both"/>
        <w:rPr>
          <w:sz w:val="28"/>
          <w:szCs w:val="28"/>
        </w:rPr>
      </w:pPr>
      <w:r w:rsidRPr="00E44C4C">
        <w:rPr>
          <w:sz w:val="28"/>
          <w:szCs w:val="28"/>
        </w:rPr>
        <w:t xml:space="preserve">Спритність є важливою не тільки у спортивному контексті, але й у професійно-прикладній фізичній підготовці, оздоровчій фізичній культурі та </w:t>
      </w:r>
      <w:r w:rsidRPr="00E44C4C">
        <w:rPr>
          <w:sz w:val="28"/>
          <w:szCs w:val="28"/>
        </w:rPr>
        <w:lastRenderedPageBreak/>
        <w:t>адаптивному спорті. Високий рівень координаційних здібностей корелює з підвищенням професійної стійкості, надійності та ефективності виконання складних завдань у бойових мистецтвах, військовій підготовці, поліцейській діяльності та інших сферах, де необхідна миттєва реакція на змінювані умови. Крім того, розвиток спритності сприяє покращенню загального фізичного стану, зміцненню здоров</w:t>
      </w:r>
      <w:r w:rsidR="006413CF">
        <w:rPr>
          <w:sz w:val="28"/>
          <w:szCs w:val="28"/>
        </w:rPr>
        <w:t>’</w:t>
      </w:r>
      <w:r w:rsidRPr="00E44C4C">
        <w:rPr>
          <w:sz w:val="28"/>
          <w:szCs w:val="28"/>
        </w:rPr>
        <w:t>я, підвищенню працездатності та координаційної стійкості організму</w:t>
      </w:r>
      <w:r w:rsidR="006413CF">
        <w:rPr>
          <w:sz w:val="28"/>
          <w:szCs w:val="28"/>
        </w:rPr>
        <w:t xml:space="preserve"> </w:t>
      </w:r>
      <w:r w:rsidR="006413CF" w:rsidRPr="006413CF">
        <w:rPr>
          <w:sz w:val="28"/>
          <w:szCs w:val="28"/>
        </w:rPr>
        <w:t>[</w:t>
      </w:r>
      <w:r w:rsidR="006413CF">
        <w:rPr>
          <w:sz w:val="28"/>
          <w:szCs w:val="28"/>
        </w:rPr>
        <w:t>35; 41</w:t>
      </w:r>
      <w:r w:rsidR="006413CF" w:rsidRPr="006413CF">
        <w:rPr>
          <w:sz w:val="28"/>
          <w:szCs w:val="28"/>
        </w:rPr>
        <w:t>]</w:t>
      </w:r>
      <w:r w:rsidRPr="00E44C4C">
        <w:rPr>
          <w:sz w:val="28"/>
          <w:szCs w:val="28"/>
        </w:rPr>
        <w:t>.</w:t>
      </w:r>
    </w:p>
    <w:p w:rsidR="00ED7E73" w:rsidRPr="00E44C4C" w:rsidRDefault="00ED7E73" w:rsidP="00ED7E73">
      <w:pPr>
        <w:pStyle w:val="a3"/>
        <w:spacing w:line="360" w:lineRule="auto"/>
        <w:ind w:firstLine="709"/>
        <w:jc w:val="both"/>
        <w:rPr>
          <w:sz w:val="28"/>
          <w:szCs w:val="28"/>
        </w:rPr>
      </w:pPr>
      <w:r w:rsidRPr="00E44C4C">
        <w:rPr>
          <w:sz w:val="28"/>
          <w:szCs w:val="28"/>
        </w:rPr>
        <w:t>У різних видах єдиноборств спритність завжди відіграє важливу роль, хоча її прояви можуть відрізнятися. У загальному розумінні вона включає здатність до швидкої зміни рухових дій, координацію рухів, рівновагу, точність і швидкість реакції. Однак у кожному конкретному виді спорту вона набуває певної специфіки. Наприклад, у боротьбі важливим компонентом є контроль центру ваги та здатність до утримання рівноваги, тоді як у боксі пріоритетним є поєднання швидкості реакції та точності виконання ударів і захисних дій.</w:t>
      </w:r>
    </w:p>
    <w:p w:rsidR="00ED7E73" w:rsidRPr="00E44C4C" w:rsidRDefault="00ED7E73" w:rsidP="00ED7E73">
      <w:pPr>
        <w:pStyle w:val="a3"/>
        <w:spacing w:line="360" w:lineRule="auto"/>
        <w:ind w:firstLine="709"/>
        <w:jc w:val="both"/>
        <w:rPr>
          <w:sz w:val="28"/>
          <w:szCs w:val="28"/>
        </w:rPr>
      </w:pPr>
      <w:r w:rsidRPr="00E44C4C">
        <w:rPr>
          <w:sz w:val="28"/>
          <w:szCs w:val="28"/>
        </w:rPr>
        <w:t>Наукові дослідження підтверджують, що розвиток спритності є складним і довготривалим процесом, який вимагає системного підходу та спеціалізованих методик тренування. Вона розвивається поступово та вимагає тривалого вдосконалення через спеціальні вправи, що сприяють покращенню координації рухів, точності та швидкості моторних реакцій. Разом з тим, без належної підтримки рівень спритності може швидко знижуватися, що потребує постійної роботи над її вдосконаленням.</w:t>
      </w:r>
    </w:p>
    <w:p w:rsidR="00DD123E" w:rsidRDefault="00ED7E73" w:rsidP="00DD123E">
      <w:pPr>
        <w:pStyle w:val="a3"/>
        <w:spacing w:line="360" w:lineRule="auto"/>
        <w:ind w:firstLine="709"/>
        <w:jc w:val="both"/>
        <w:rPr>
          <w:sz w:val="28"/>
          <w:szCs w:val="28"/>
        </w:rPr>
      </w:pPr>
      <w:r w:rsidRPr="00E44C4C">
        <w:rPr>
          <w:sz w:val="28"/>
          <w:szCs w:val="28"/>
        </w:rPr>
        <w:t xml:space="preserve">Таким чином, спритність є однією з ключових фізичних якостей, що визначає рівень підготовленості спортсменів-єдиноборців. Вона забезпечує ефективність рухової діяльності, сприяє збереженню рівноваги, швидкому реагуванню на зміну змагальної ситуації та оптимальному виконанню техніко-тактичних дій. Високий рівень спритності дозволяє спортсмену реалізовувати свої можливості на максимальному рівні, підвищуючи ефективність тренувального процесу та змагальної діяльності. Її розвиток є важливим </w:t>
      </w:r>
      <w:r w:rsidRPr="00E44C4C">
        <w:rPr>
          <w:sz w:val="28"/>
          <w:szCs w:val="28"/>
        </w:rPr>
        <w:lastRenderedPageBreak/>
        <w:t>аспектом підготовки боксерів та представників інших видів єдиноборств, що потребує подальших досліджень і вдосконалення методичних підходів.</w:t>
      </w:r>
    </w:p>
    <w:p w:rsidR="00DD123E" w:rsidRDefault="00DD123E" w:rsidP="00DD123E">
      <w:pPr>
        <w:pStyle w:val="a3"/>
        <w:spacing w:line="360" w:lineRule="auto"/>
        <w:ind w:firstLine="709"/>
        <w:jc w:val="both"/>
        <w:rPr>
          <w:sz w:val="28"/>
          <w:szCs w:val="28"/>
        </w:rPr>
      </w:pPr>
    </w:p>
    <w:p w:rsidR="00DD123E" w:rsidRPr="0026108D" w:rsidRDefault="00DD123E" w:rsidP="00DD123E">
      <w:pPr>
        <w:pStyle w:val="a3"/>
        <w:spacing w:line="360" w:lineRule="auto"/>
        <w:ind w:firstLine="709"/>
        <w:jc w:val="both"/>
        <w:rPr>
          <w:b/>
          <w:bCs/>
          <w:sz w:val="28"/>
          <w:szCs w:val="28"/>
        </w:rPr>
      </w:pPr>
      <w:r w:rsidRPr="0026108D">
        <w:rPr>
          <w:b/>
          <w:bCs/>
          <w:sz w:val="28"/>
          <w:szCs w:val="28"/>
        </w:rPr>
        <w:t>1.6. Проблема розвитку спритності у юних боксерів на етапі початкової підготовки</w:t>
      </w:r>
    </w:p>
    <w:p w:rsidR="00DD123E" w:rsidRPr="0026108D" w:rsidRDefault="00DD123E" w:rsidP="00DD123E">
      <w:pPr>
        <w:pStyle w:val="a3"/>
        <w:spacing w:line="360" w:lineRule="auto"/>
        <w:ind w:firstLine="709"/>
        <w:jc w:val="both"/>
        <w:rPr>
          <w:sz w:val="28"/>
          <w:szCs w:val="28"/>
        </w:rPr>
      </w:pPr>
      <w:r w:rsidRPr="0026108D">
        <w:rPr>
          <w:sz w:val="28"/>
          <w:szCs w:val="28"/>
        </w:rPr>
        <w:t>Варто відзначити, що наукові дослідження в галузі теорії та методики боксу тривають уже досить тривалий час. У низці робіт зосереджувалася увага на таких питаннях, як: індивідуальна тактична підготовка кваліфікованих боксерів [2], індивідуальна манера ведення бою [9], індивідуальний підхід у вдосконаленні тактичної підготовки боксерів [15], підвищення ефективності передзмагальної підготовки спортсменів [16], удосконалення традиційної методики підготовки юних боксерів у зарубіжних країнах [19], оптимізація суддівства в боксі [22], індивідуалізація підготовки спортсменів-єдиноборців у контексті поєднання культурних традицій [23], розпізнавання обманних рухів у боксерів [35], розробка програм педагогічного контролю за станом юних боксерів [36], оволодіння технікою переміщення рингом [40], особливості передстартового стану боксерів [43], відбір кваліфікованих боксерів на етапі передзмагальної підготовки [44], аналіз їхніх спортивних досягнень [47], виявлення взаємозв</w:t>
      </w:r>
      <w:r w:rsidR="006413CF">
        <w:rPr>
          <w:sz w:val="28"/>
          <w:szCs w:val="28"/>
        </w:rPr>
        <w:t>’</w:t>
      </w:r>
      <w:r w:rsidRPr="0026108D">
        <w:rPr>
          <w:sz w:val="28"/>
          <w:szCs w:val="28"/>
        </w:rPr>
        <w:t>язку фізичної підготовленості та технічної майстерності у боксерів вищих розрядів [5</w:t>
      </w:r>
      <w:r w:rsidR="006413CF">
        <w:rPr>
          <w:sz w:val="28"/>
          <w:szCs w:val="28"/>
        </w:rPr>
        <w:t>0</w:t>
      </w:r>
      <w:r w:rsidRPr="0026108D">
        <w:rPr>
          <w:sz w:val="28"/>
          <w:szCs w:val="28"/>
        </w:rPr>
        <w:t>], а також багаторічна підготовка боксерів [</w:t>
      </w:r>
      <w:r w:rsidR="006413CF">
        <w:rPr>
          <w:sz w:val="28"/>
          <w:szCs w:val="28"/>
        </w:rPr>
        <w:t>49</w:t>
      </w:r>
      <w:r w:rsidRPr="0026108D">
        <w:rPr>
          <w:sz w:val="28"/>
          <w:szCs w:val="28"/>
        </w:rPr>
        <w:t>] та багато інших досліджень.</w:t>
      </w:r>
    </w:p>
    <w:p w:rsidR="00DD123E" w:rsidRPr="0026108D" w:rsidRDefault="00DD123E" w:rsidP="00DD123E">
      <w:pPr>
        <w:pStyle w:val="a3"/>
        <w:spacing w:line="360" w:lineRule="auto"/>
        <w:ind w:firstLine="709"/>
        <w:jc w:val="both"/>
        <w:rPr>
          <w:sz w:val="28"/>
          <w:szCs w:val="28"/>
        </w:rPr>
      </w:pPr>
      <w:r w:rsidRPr="0026108D">
        <w:rPr>
          <w:sz w:val="28"/>
          <w:szCs w:val="28"/>
        </w:rPr>
        <w:t xml:space="preserve">Попри таке широке коло напрацювань, проблема фізичної підготовки боксерів, особливо на початковому етапі спортивного вдосконалення, залишається недостатньо вивченою. Ще менш ґрунтовно досліджено розвиток спритності або координаційних здібностей у молодих боксерів, які щойно розпочинають свій спортивний шлях. У деяких працях, що стосуються різнобічної фізичної підготовки боксерів різного віку та кваліфікації, розвиток спритності (координаційних здібностей) розглядається лише як один із компонентів загальної системи фізичної підготовки. В одному з таких досліджень [25] наголошено, що, незважаючи на значущість спритності як </w:t>
      </w:r>
      <w:r w:rsidRPr="0026108D">
        <w:rPr>
          <w:sz w:val="28"/>
          <w:szCs w:val="28"/>
        </w:rPr>
        <w:lastRenderedPageBreak/>
        <w:t>важливої спортивної якості для боксерів, методичні аспекти її розвитку у юних спортсменів досі не набули належного висвітлення, а традиційні підходи до вирішення цього питання вже не відповідають вимогам сучасного рівня боксу.</w:t>
      </w:r>
    </w:p>
    <w:p w:rsidR="00DD123E" w:rsidRPr="0026108D" w:rsidRDefault="00DD123E" w:rsidP="00DD123E">
      <w:pPr>
        <w:pStyle w:val="a3"/>
        <w:spacing w:line="360" w:lineRule="auto"/>
        <w:ind w:firstLine="709"/>
        <w:jc w:val="both"/>
        <w:rPr>
          <w:sz w:val="28"/>
          <w:szCs w:val="28"/>
        </w:rPr>
      </w:pPr>
      <w:r w:rsidRPr="0026108D">
        <w:rPr>
          <w:sz w:val="28"/>
          <w:szCs w:val="28"/>
        </w:rPr>
        <w:t>Зазначене дослідження [25] базувалося на гіпотезі про те, що вдосконалення спритності у боксерів за різновидами її прояву може істотно підвищити результативність змагальної діяльності. Для підтвердження сформульованої гіпотези був проведений педагогічний експеримент за участю двох груп юних боксерів 1-го розряду (16–17 років) по 14 осіб у кожній: експериментальної (ЕГ) та контрольної (КГ). Спершу здійснено перевірку вихідного рівня загальної фізичної підготовленості за допомогою контрольних вправ: біг 30 м (с); біг 11 хв (м); біг 4×2 хв (м); стрибок у довжину з місця (см); згинання і розгинання рук в упорі лежачи (кількість разів); підтягування у висі (кількість разів). Додатково спортсмени виконували низку рухових завдань, покликаних визначити вихідний рівень спритності за основними її різновидами та проявами:</w:t>
      </w:r>
    </w:p>
    <w:p w:rsidR="00DD123E" w:rsidRPr="0026108D" w:rsidRDefault="00DD123E" w:rsidP="00DD123E">
      <w:pPr>
        <w:pStyle w:val="a3"/>
        <w:spacing w:line="360" w:lineRule="auto"/>
        <w:ind w:firstLine="709"/>
        <w:jc w:val="both"/>
        <w:rPr>
          <w:sz w:val="28"/>
          <w:szCs w:val="28"/>
        </w:rPr>
      </w:pPr>
      <w:r w:rsidRPr="0026108D">
        <w:rPr>
          <w:sz w:val="28"/>
          <w:szCs w:val="28"/>
        </w:rPr>
        <w:t>- виконання серії ударів різної сили (від 10 до 30 кг), що фіксується динамометром, з використанням середньої, ближньої й ударної дистанції, сильною й слабкою рукою, а також у задану вразливу зону;</w:t>
      </w:r>
    </w:p>
    <w:p w:rsidR="00DD123E" w:rsidRPr="0026108D" w:rsidRDefault="00DD123E" w:rsidP="00DD123E">
      <w:pPr>
        <w:pStyle w:val="a3"/>
        <w:spacing w:line="360" w:lineRule="auto"/>
        <w:ind w:firstLine="709"/>
        <w:jc w:val="both"/>
        <w:rPr>
          <w:sz w:val="28"/>
          <w:szCs w:val="28"/>
        </w:rPr>
      </w:pPr>
      <w:r w:rsidRPr="0026108D">
        <w:rPr>
          <w:sz w:val="28"/>
          <w:szCs w:val="28"/>
        </w:rPr>
        <w:t>- завдання кількох атакуючих ударів великої (понад 50 кг) та середньої (30–40 кг) сили із тих самих дистанцій, але з різною швидкістю; при цьому точність влучання в зазначену вразливу точку слугувала критерієм якості виконання;</w:t>
      </w:r>
    </w:p>
    <w:p w:rsidR="00DD123E" w:rsidRPr="0026108D" w:rsidRDefault="00DD123E" w:rsidP="00DD123E">
      <w:pPr>
        <w:pStyle w:val="a3"/>
        <w:spacing w:line="360" w:lineRule="auto"/>
        <w:ind w:firstLine="709"/>
        <w:jc w:val="both"/>
        <w:rPr>
          <w:sz w:val="28"/>
          <w:szCs w:val="28"/>
        </w:rPr>
      </w:pPr>
      <w:r w:rsidRPr="0026108D">
        <w:rPr>
          <w:sz w:val="28"/>
          <w:szCs w:val="28"/>
        </w:rPr>
        <w:t>- нанесення серії атакуючих ударів по рухомому мішку, який пересувався з різною швидкістю, із подальшим застосуванням ухилів і нирків (уникнень)</w:t>
      </w:r>
      <w:r w:rsidR="006413CF">
        <w:rPr>
          <w:sz w:val="28"/>
          <w:szCs w:val="28"/>
        </w:rPr>
        <w:t xml:space="preserve"> </w:t>
      </w:r>
      <w:r w:rsidR="006413CF" w:rsidRPr="006413CF">
        <w:rPr>
          <w:sz w:val="28"/>
          <w:szCs w:val="28"/>
        </w:rPr>
        <w:t>[</w:t>
      </w:r>
      <w:r w:rsidR="006413CF">
        <w:rPr>
          <w:sz w:val="28"/>
          <w:szCs w:val="28"/>
        </w:rPr>
        <w:t>36</w:t>
      </w:r>
      <w:r w:rsidR="006413CF" w:rsidRPr="006413CF">
        <w:rPr>
          <w:sz w:val="28"/>
          <w:szCs w:val="28"/>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 xml:space="preserve">Результати вихідних даних підтвердили відсутність достовірних розбіжностей (р&lt;0,05) між показниками загальної фізичної підготовленості та рівнем розвитку спритності (за основними різновидами і проявами) в учасників обох груп (ЕГ і КГ). У контрольній групі навчально-тренувальний процес проводили за традиційною методикою </w:t>
      </w:r>
      <w:r w:rsidR="006413CF" w:rsidRPr="00C91285">
        <w:rPr>
          <w:sz w:val="28"/>
          <w:szCs w:val="28"/>
          <w:lang w:val="ru-RU"/>
        </w:rPr>
        <w:t>[</w:t>
      </w:r>
      <w:r w:rsidR="006413CF">
        <w:rPr>
          <w:sz w:val="28"/>
          <w:szCs w:val="28"/>
          <w:lang w:val="ru-RU"/>
        </w:rPr>
        <w:t>37</w:t>
      </w:r>
      <w:r w:rsidR="006413CF" w:rsidRPr="00C91285">
        <w:rPr>
          <w:sz w:val="28"/>
          <w:szCs w:val="28"/>
          <w:lang w:val="ru-RU"/>
        </w:rPr>
        <w:t>]</w:t>
      </w:r>
      <w:r w:rsidRPr="0026108D">
        <w:rPr>
          <w:sz w:val="28"/>
          <w:szCs w:val="28"/>
        </w:rPr>
        <w:t xml:space="preserve">, де розвиток спритності </w:t>
      </w:r>
      <w:r w:rsidRPr="0026108D">
        <w:rPr>
          <w:sz w:val="28"/>
          <w:szCs w:val="28"/>
        </w:rPr>
        <w:lastRenderedPageBreak/>
        <w:t>здійснювався у першій половині основної частини тренування до появи ознак втоми й переважно в загальному плані. В експериментальній групі, поряд із вправами для розвитку швидкісно-силових якостей, загальної та спеціальної витривалості, використовували рухові дії, що безпосередньо сприяють удосконаленню спритності в її різних проявах.</w:t>
      </w:r>
    </w:p>
    <w:p w:rsidR="00DD123E" w:rsidRPr="0026108D" w:rsidRDefault="00DD123E" w:rsidP="00DD123E">
      <w:pPr>
        <w:pStyle w:val="a3"/>
        <w:spacing w:line="360" w:lineRule="auto"/>
        <w:ind w:firstLine="709"/>
        <w:jc w:val="both"/>
        <w:rPr>
          <w:sz w:val="28"/>
          <w:szCs w:val="28"/>
        </w:rPr>
      </w:pPr>
      <w:r w:rsidRPr="0026108D">
        <w:rPr>
          <w:sz w:val="28"/>
          <w:szCs w:val="28"/>
        </w:rPr>
        <w:t>Як засвідчили результати, у сучасній системі підготовки боксерів приділяється недостатня увага таким важливим якостям, як спритність і точність. У спеціалізованій літературі не отримали належного висвітлення питання методики формування спритності за її різновидами й проявами. Натомість застосування комплексу цільових рухових завдань, спрямованих на вдосконалення просторово-силових і просторово-часових параметрів, а також на розвиток спритності в прогнозованих і нестандартних умовах, зумовило помітне підвищення відповідних показників в ЕГ. Крім того, був зафіксований вищий рівень загальнофізичної та технічної підготовленості учасників експериментальної групи, що свідчить про існування додаткових резервів підвищення результативності змагальної діяльності боксерів завдяки врахуванню особливостей розвитку спритності [</w:t>
      </w:r>
      <w:r w:rsidR="006413CF">
        <w:rPr>
          <w:sz w:val="28"/>
          <w:szCs w:val="28"/>
        </w:rPr>
        <w:t>38</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Розвиваючи подальші дослідження [26], цей же автор висунув гіпотезу про те, що підвищення рівня розвитку координаційних здібностей (зокрема спритності й точності) сприятиме покращенню спортивної майстерності й тактико-технічної підготовленості боксерів. Було розроблено систему тестів і критеріїв оцінювання динаміки показників приросту спритності та точності, котра забезпечує зворотний зв</w:t>
      </w:r>
      <w:r w:rsidR="006413CF">
        <w:rPr>
          <w:sz w:val="28"/>
          <w:szCs w:val="28"/>
        </w:rPr>
        <w:t>’</w:t>
      </w:r>
      <w:r w:rsidRPr="0026108D">
        <w:rPr>
          <w:sz w:val="28"/>
          <w:szCs w:val="28"/>
        </w:rPr>
        <w:t>язок між тренером і спортсменом та підвищує результативність навчально-тренувального процесу. Водночас у роботі наголошено на певній недосконалості понятійного апарату у сфері теорії спритності.</w:t>
      </w:r>
    </w:p>
    <w:p w:rsidR="00DD123E" w:rsidRPr="0026108D" w:rsidRDefault="00DD123E" w:rsidP="00DD123E">
      <w:pPr>
        <w:pStyle w:val="a3"/>
        <w:spacing w:line="360" w:lineRule="auto"/>
        <w:ind w:firstLine="709"/>
        <w:jc w:val="both"/>
        <w:rPr>
          <w:sz w:val="28"/>
          <w:szCs w:val="28"/>
        </w:rPr>
      </w:pPr>
      <w:r w:rsidRPr="0026108D">
        <w:rPr>
          <w:sz w:val="28"/>
          <w:szCs w:val="28"/>
        </w:rPr>
        <w:t xml:space="preserve">У подальших працях дослідник дійшов висновку, що запропонована педагогічна технологія стимулювання спритності охоплює систему спеціально дібраних рухових завдань, використання відповідних методів і методичних прийомів, а також належним чином організовані умови виконання фізичних </w:t>
      </w:r>
      <w:r w:rsidRPr="0026108D">
        <w:rPr>
          <w:sz w:val="28"/>
          <w:szCs w:val="28"/>
        </w:rPr>
        <w:lastRenderedPageBreak/>
        <w:t>вправ, що значно підвищує їх ефективність. Диференціювання просторово-силових параметрів рухів проводилося шляхом серії атакуючих ударів із різною величиною м</w:t>
      </w:r>
      <w:r w:rsidR="006413CF">
        <w:rPr>
          <w:sz w:val="28"/>
          <w:szCs w:val="28"/>
        </w:rPr>
        <w:t>’</w:t>
      </w:r>
      <w:r w:rsidRPr="0026108D">
        <w:rPr>
          <w:sz w:val="28"/>
          <w:szCs w:val="28"/>
        </w:rPr>
        <w:t>язового зусилля (10–30 кг) на середній, ближній, захисній та ударній дистанціях з обов</w:t>
      </w:r>
      <w:r w:rsidR="006413CF">
        <w:rPr>
          <w:sz w:val="28"/>
          <w:szCs w:val="28"/>
        </w:rPr>
        <w:t>’</w:t>
      </w:r>
      <w:r w:rsidRPr="0026108D">
        <w:rPr>
          <w:sz w:val="28"/>
          <w:szCs w:val="28"/>
        </w:rPr>
        <w:t>язковим застосуванням усіх способів пересування. Під час виконання рухових завдань спортсмени набували навичок комбінування нових рухових актів на основі засвоєних раніше, підбираючи різноманітні варіанти основної рухової дії, а також оптимальні способи їх поєднання. Використання зорових, звукових і тактильних орієнтирів, розміток і сигнальних позначень дало змогу результативніше контролювати темп та ритм рухів</w:t>
      </w:r>
      <w:r w:rsidR="006413CF">
        <w:rPr>
          <w:sz w:val="28"/>
          <w:szCs w:val="28"/>
        </w:rPr>
        <w:t xml:space="preserve"> </w:t>
      </w:r>
      <w:r w:rsidR="006413CF" w:rsidRPr="00C91285">
        <w:rPr>
          <w:sz w:val="28"/>
          <w:szCs w:val="28"/>
          <w:lang w:val="ru-RU"/>
        </w:rPr>
        <w:t>[</w:t>
      </w:r>
      <w:r w:rsidR="006413CF">
        <w:rPr>
          <w:sz w:val="28"/>
          <w:szCs w:val="28"/>
          <w:lang w:val="ru-RU"/>
        </w:rPr>
        <w:t>39</w:t>
      </w:r>
      <w:r w:rsidR="006413CF" w:rsidRPr="00C91285">
        <w:rPr>
          <w:sz w:val="28"/>
          <w:szCs w:val="28"/>
          <w:lang w:val="ru-RU"/>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Науково доведено, що формування спритності в стандартних умовах сприяє оволодінню різними способами пересування, закріпленню й удосконаленню опанованих рухових умінь та навичок. Розвиток спритності в нестандартних і прогнозованих умовах організовувався за допомогою одиночних і серійних атакуючих ударів із різноманітних бойових дистанцій, зміною темпу й ритму рухової дії за сигналом тренера, після попереднього м</w:t>
      </w:r>
      <w:r w:rsidR="006413CF">
        <w:rPr>
          <w:sz w:val="28"/>
          <w:szCs w:val="28"/>
        </w:rPr>
        <w:t>’</w:t>
      </w:r>
      <w:r w:rsidRPr="0026108D">
        <w:rPr>
          <w:sz w:val="28"/>
          <w:szCs w:val="28"/>
        </w:rPr>
        <w:t>язового навантаження, а також у процесі чергування різних варіантів пересування чи ускладнених вихідних положень.</w:t>
      </w:r>
    </w:p>
    <w:p w:rsidR="00DD123E" w:rsidRPr="0026108D" w:rsidRDefault="00DD123E" w:rsidP="00DD123E">
      <w:pPr>
        <w:pStyle w:val="a3"/>
        <w:spacing w:line="360" w:lineRule="auto"/>
        <w:ind w:firstLine="709"/>
        <w:jc w:val="both"/>
        <w:rPr>
          <w:sz w:val="28"/>
          <w:szCs w:val="28"/>
        </w:rPr>
      </w:pPr>
      <w:r w:rsidRPr="0026108D">
        <w:rPr>
          <w:sz w:val="28"/>
          <w:szCs w:val="28"/>
        </w:rPr>
        <w:t>Визначення критеріїв оцінювання рівня спритності за просторово-часовими і просторово-силовими параметрами охоплює:</w:t>
      </w:r>
    </w:p>
    <w:p w:rsidR="00DD123E" w:rsidRPr="0026108D" w:rsidRDefault="00DD123E" w:rsidP="00DD123E">
      <w:pPr>
        <w:pStyle w:val="a3"/>
        <w:spacing w:line="360" w:lineRule="auto"/>
        <w:ind w:firstLine="709"/>
        <w:jc w:val="both"/>
        <w:rPr>
          <w:sz w:val="28"/>
          <w:szCs w:val="28"/>
        </w:rPr>
      </w:pPr>
      <w:r w:rsidRPr="0026108D">
        <w:rPr>
          <w:sz w:val="28"/>
          <w:szCs w:val="28"/>
        </w:rPr>
        <w:t>- здатність змінювати ритм рухів залежно від манери ведення бою, прийомів і дій суперника;</w:t>
      </w:r>
    </w:p>
    <w:p w:rsidR="00DD123E" w:rsidRPr="0026108D" w:rsidRDefault="00DD123E" w:rsidP="00DD123E">
      <w:pPr>
        <w:pStyle w:val="a3"/>
        <w:spacing w:line="360" w:lineRule="auto"/>
        <w:ind w:firstLine="709"/>
        <w:jc w:val="both"/>
        <w:rPr>
          <w:sz w:val="28"/>
          <w:szCs w:val="28"/>
        </w:rPr>
      </w:pPr>
      <w:r w:rsidRPr="0026108D">
        <w:rPr>
          <w:sz w:val="28"/>
          <w:szCs w:val="28"/>
        </w:rPr>
        <w:t>- кількість влучних (результативних) ударів, завданих супернику протягом одного раунду чи всього поєдинку;</w:t>
      </w:r>
    </w:p>
    <w:p w:rsidR="00DD123E" w:rsidRPr="0026108D" w:rsidRDefault="00DD123E" w:rsidP="00DD123E">
      <w:pPr>
        <w:pStyle w:val="a3"/>
        <w:spacing w:line="360" w:lineRule="auto"/>
        <w:ind w:firstLine="709"/>
        <w:jc w:val="both"/>
        <w:rPr>
          <w:sz w:val="28"/>
          <w:szCs w:val="28"/>
        </w:rPr>
      </w:pPr>
      <w:r w:rsidRPr="0026108D">
        <w:rPr>
          <w:sz w:val="28"/>
          <w:szCs w:val="28"/>
        </w:rPr>
        <w:t>- рівень концентрації м</w:t>
      </w:r>
      <w:r w:rsidR="006413CF">
        <w:rPr>
          <w:sz w:val="28"/>
          <w:szCs w:val="28"/>
        </w:rPr>
        <w:t>’</w:t>
      </w:r>
      <w:r w:rsidRPr="0026108D">
        <w:rPr>
          <w:sz w:val="28"/>
          <w:szCs w:val="28"/>
        </w:rPr>
        <w:t>язових зусиль за мінімальної кількості підготовчих дій;</w:t>
      </w:r>
    </w:p>
    <w:p w:rsidR="00DD123E" w:rsidRPr="0026108D" w:rsidRDefault="00DD123E" w:rsidP="00DD123E">
      <w:pPr>
        <w:pStyle w:val="a3"/>
        <w:spacing w:line="360" w:lineRule="auto"/>
        <w:ind w:firstLine="709"/>
        <w:jc w:val="both"/>
        <w:rPr>
          <w:sz w:val="28"/>
          <w:szCs w:val="28"/>
        </w:rPr>
      </w:pPr>
      <w:r w:rsidRPr="0026108D">
        <w:rPr>
          <w:sz w:val="28"/>
          <w:szCs w:val="28"/>
        </w:rPr>
        <w:t>- здатність точно визначати величину м</w:t>
      </w:r>
      <w:r w:rsidR="006413CF">
        <w:rPr>
          <w:sz w:val="28"/>
          <w:szCs w:val="28"/>
        </w:rPr>
        <w:t>’</w:t>
      </w:r>
      <w:r w:rsidRPr="0026108D">
        <w:rPr>
          <w:sz w:val="28"/>
          <w:szCs w:val="28"/>
        </w:rPr>
        <w:t>язових зусиль до кінця раунду.</w:t>
      </w:r>
    </w:p>
    <w:p w:rsidR="00DD123E" w:rsidRPr="0026108D" w:rsidRDefault="00DD123E" w:rsidP="00DD123E">
      <w:pPr>
        <w:pStyle w:val="a3"/>
        <w:spacing w:line="360" w:lineRule="auto"/>
        <w:ind w:firstLine="709"/>
        <w:jc w:val="both"/>
        <w:rPr>
          <w:sz w:val="28"/>
          <w:szCs w:val="28"/>
        </w:rPr>
      </w:pPr>
      <w:r w:rsidRPr="0026108D">
        <w:rPr>
          <w:sz w:val="28"/>
          <w:szCs w:val="28"/>
        </w:rPr>
        <w:t>Удосконалення точності атакуючих ударів безпосередньо залежить від отримання об</w:t>
      </w:r>
      <w:r w:rsidR="006413CF">
        <w:rPr>
          <w:sz w:val="28"/>
          <w:szCs w:val="28"/>
        </w:rPr>
        <w:t>’</w:t>
      </w:r>
      <w:r w:rsidRPr="0026108D">
        <w:rPr>
          <w:sz w:val="28"/>
          <w:szCs w:val="28"/>
        </w:rPr>
        <w:t xml:space="preserve">єктивних даних щодо основних параметрів руху, фізіологічних механізмів даних координацій, а також від розуміння умов формування </w:t>
      </w:r>
      <w:r w:rsidRPr="0026108D">
        <w:rPr>
          <w:sz w:val="28"/>
          <w:szCs w:val="28"/>
        </w:rPr>
        <w:lastRenderedPageBreak/>
        <w:t>точності. Щоби досягти високого рівня техніко-тактичної підготовленості, потрібно одночасно розвивати:</w:t>
      </w:r>
    </w:p>
    <w:p w:rsidR="00DD123E" w:rsidRPr="0026108D" w:rsidRDefault="00DD123E" w:rsidP="00DD123E">
      <w:pPr>
        <w:pStyle w:val="a3"/>
        <w:spacing w:line="360" w:lineRule="auto"/>
        <w:ind w:firstLine="709"/>
        <w:jc w:val="both"/>
        <w:rPr>
          <w:sz w:val="28"/>
          <w:szCs w:val="28"/>
        </w:rPr>
      </w:pPr>
      <w:r w:rsidRPr="0026108D">
        <w:rPr>
          <w:sz w:val="28"/>
          <w:szCs w:val="28"/>
        </w:rPr>
        <w:t>- точність відтворення рухів за просторово-часовими й просторово-силовими характеристиками;</w:t>
      </w:r>
    </w:p>
    <w:p w:rsidR="00DD123E" w:rsidRPr="0026108D" w:rsidRDefault="00DD123E" w:rsidP="00DD123E">
      <w:pPr>
        <w:pStyle w:val="a3"/>
        <w:spacing w:line="360" w:lineRule="auto"/>
        <w:ind w:firstLine="709"/>
        <w:jc w:val="both"/>
        <w:rPr>
          <w:sz w:val="28"/>
          <w:szCs w:val="28"/>
        </w:rPr>
      </w:pPr>
      <w:r w:rsidRPr="0026108D">
        <w:rPr>
          <w:sz w:val="28"/>
          <w:szCs w:val="28"/>
        </w:rPr>
        <w:t>- точність диференціювання м</w:t>
      </w:r>
      <w:r w:rsidR="006413CF">
        <w:rPr>
          <w:sz w:val="28"/>
          <w:szCs w:val="28"/>
        </w:rPr>
        <w:t>’</w:t>
      </w:r>
      <w:r w:rsidRPr="0026108D">
        <w:rPr>
          <w:sz w:val="28"/>
          <w:szCs w:val="28"/>
        </w:rPr>
        <w:t>язових зусиль у конкретній бойовій чи тренувальній ситуації;</w:t>
      </w:r>
    </w:p>
    <w:p w:rsidR="00DD123E" w:rsidRPr="0026108D" w:rsidRDefault="00DD123E" w:rsidP="00DD123E">
      <w:pPr>
        <w:pStyle w:val="a3"/>
        <w:spacing w:line="360" w:lineRule="auto"/>
        <w:ind w:firstLine="709"/>
        <w:jc w:val="both"/>
        <w:rPr>
          <w:sz w:val="28"/>
          <w:szCs w:val="28"/>
        </w:rPr>
      </w:pPr>
      <w:r w:rsidRPr="0026108D">
        <w:rPr>
          <w:sz w:val="28"/>
          <w:szCs w:val="28"/>
        </w:rPr>
        <w:t>- точність узгодження рухів тіла або його окремих ланок у реакції на зовнішній подразник</w:t>
      </w:r>
      <w:r w:rsidR="006413CF">
        <w:rPr>
          <w:sz w:val="28"/>
          <w:szCs w:val="28"/>
        </w:rPr>
        <w:t xml:space="preserve"> </w:t>
      </w:r>
      <w:r w:rsidR="006413CF" w:rsidRPr="00C91285">
        <w:rPr>
          <w:sz w:val="28"/>
          <w:szCs w:val="28"/>
          <w:lang w:val="ru-RU"/>
        </w:rPr>
        <w:t>[</w:t>
      </w:r>
      <w:r w:rsidR="006413CF">
        <w:rPr>
          <w:sz w:val="28"/>
          <w:szCs w:val="28"/>
          <w:lang w:val="ru-RU"/>
        </w:rPr>
        <w:t>41</w:t>
      </w:r>
      <w:r w:rsidR="006413CF" w:rsidRPr="00C91285">
        <w:rPr>
          <w:sz w:val="28"/>
          <w:szCs w:val="28"/>
          <w:lang w:val="ru-RU"/>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Серед рекомендованих фізичних вправ для вдосконалення точності просторових характеристик наведено, зокрема, переміщення приставними кроками й виконання одиночного атакуючого удару з середньої дистанції у задану зону на боксерській груші із зображенням силуету голови. Якщо мету вражено з першої чи кількох спроб, спортсмен переходить до того ж завдання, але з дальньої дистанції, поступово змінюючи вразливу зону удару.</w:t>
      </w:r>
    </w:p>
    <w:p w:rsidR="00DD123E" w:rsidRPr="0026108D" w:rsidRDefault="00DD123E" w:rsidP="00DD123E">
      <w:pPr>
        <w:pStyle w:val="a3"/>
        <w:spacing w:line="360" w:lineRule="auto"/>
        <w:ind w:firstLine="709"/>
        <w:jc w:val="both"/>
        <w:rPr>
          <w:sz w:val="28"/>
          <w:szCs w:val="28"/>
        </w:rPr>
      </w:pPr>
      <w:r w:rsidRPr="0026108D">
        <w:rPr>
          <w:sz w:val="28"/>
          <w:szCs w:val="28"/>
        </w:rPr>
        <w:t>Використання рухомої боксерської груші або мішка, які пересуваються з різною швидкістю, уможливлює моделювання різних поєднань атакуючих і захисних дій, що охоплюють довгу й середню дистанції, а також усі способи пересування. Такий методичний підхід розширює й урізноманітнює руховий досвід спортсмена, підвищує рівень його техніко-тактичної підготовки, формує впевненість у власних силах і допомагає ефективніше долати стрес, зумовлений майбутнім поєдинком із сильнішим суперником.</w:t>
      </w:r>
    </w:p>
    <w:p w:rsidR="00DD123E" w:rsidRPr="0026108D" w:rsidRDefault="00DD123E" w:rsidP="00DD123E">
      <w:pPr>
        <w:pStyle w:val="a3"/>
        <w:spacing w:line="360" w:lineRule="auto"/>
        <w:ind w:firstLine="709"/>
        <w:jc w:val="both"/>
        <w:rPr>
          <w:sz w:val="28"/>
          <w:szCs w:val="28"/>
        </w:rPr>
      </w:pPr>
      <w:r w:rsidRPr="0026108D">
        <w:rPr>
          <w:sz w:val="28"/>
          <w:szCs w:val="28"/>
        </w:rPr>
        <w:t>Формування точності часових параметрів рухів зазвичай відбувається за допомогою поперемінного методу, який дозволяє регулювати темп виконання вправ відповідно до навчальних завдань, і методу варіативного впливу, що передбачає різну швидкість виконання рухової дії в кожній новій спробі та дає змогу встановити індивідуально оптимальні часові характеристики руху на певному етапі підготовки. Ігровий метод, у свою чергу, сприяє фіксації статичних положень, пошукові причин їхнього виникнення та визначенню прийомів усунення</w:t>
      </w:r>
      <w:r w:rsidR="006413CF">
        <w:rPr>
          <w:sz w:val="28"/>
          <w:szCs w:val="28"/>
        </w:rPr>
        <w:t xml:space="preserve"> </w:t>
      </w:r>
      <w:r w:rsidR="006413CF" w:rsidRPr="00C91285">
        <w:rPr>
          <w:sz w:val="28"/>
          <w:szCs w:val="28"/>
          <w:lang w:val="ru-RU"/>
        </w:rPr>
        <w:t>[</w:t>
      </w:r>
      <w:r w:rsidR="006413CF">
        <w:rPr>
          <w:sz w:val="28"/>
          <w:szCs w:val="28"/>
          <w:lang w:val="ru-RU"/>
        </w:rPr>
        <w:t>45</w:t>
      </w:r>
      <w:r w:rsidR="006413CF" w:rsidRPr="00C91285">
        <w:rPr>
          <w:sz w:val="28"/>
          <w:szCs w:val="28"/>
          <w:lang w:val="ru-RU"/>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lastRenderedPageBreak/>
        <w:t>Для оцінювання точності диференціювання м</w:t>
      </w:r>
      <w:r w:rsidR="006413CF">
        <w:rPr>
          <w:sz w:val="28"/>
          <w:szCs w:val="28"/>
        </w:rPr>
        <w:t>’</w:t>
      </w:r>
      <w:r w:rsidRPr="0026108D">
        <w:rPr>
          <w:sz w:val="28"/>
          <w:szCs w:val="28"/>
        </w:rPr>
        <w:t>язових зусиль у конкретній ситуації досліджували:</w:t>
      </w:r>
    </w:p>
    <w:p w:rsidR="00DD123E" w:rsidRPr="0026108D" w:rsidRDefault="00DD123E" w:rsidP="00DD123E">
      <w:pPr>
        <w:pStyle w:val="a3"/>
        <w:spacing w:line="360" w:lineRule="auto"/>
        <w:ind w:firstLine="709"/>
        <w:jc w:val="both"/>
        <w:rPr>
          <w:sz w:val="28"/>
          <w:szCs w:val="28"/>
        </w:rPr>
      </w:pPr>
      <w:r w:rsidRPr="0026108D">
        <w:rPr>
          <w:sz w:val="28"/>
          <w:szCs w:val="28"/>
        </w:rPr>
        <w:t>- здатність змінювати напрямок і силу удару за звуковим або зоровим сигналом залежно від типу дистанції;</w:t>
      </w:r>
    </w:p>
    <w:p w:rsidR="00DD123E" w:rsidRPr="0026108D" w:rsidRDefault="00DD123E" w:rsidP="00DD123E">
      <w:pPr>
        <w:pStyle w:val="a3"/>
        <w:spacing w:line="360" w:lineRule="auto"/>
        <w:ind w:firstLine="709"/>
        <w:jc w:val="both"/>
        <w:rPr>
          <w:sz w:val="28"/>
          <w:szCs w:val="28"/>
        </w:rPr>
      </w:pPr>
      <w:r w:rsidRPr="0026108D">
        <w:rPr>
          <w:sz w:val="28"/>
          <w:szCs w:val="28"/>
        </w:rPr>
        <w:t>- максимальну концентрацію уваги й м</w:t>
      </w:r>
      <w:r w:rsidR="006413CF">
        <w:rPr>
          <w:sz w:val="28"/>
          <w:szCs w:val="28"/>
        </w:rPr>
        <w:t>’</w:t>
      </w:r>
      <w:r w:rsidRPr="0026108D">
        <w:rPr>
          <w:sz w:val="28"/>
          <w:szCs w:val="28"/>
        </w:rPr>
        <w:t>язового зусилля за певної миті з використанням модифікованого динамометра й мілісекундометра;</w:t>
      </w:r>
    </w:p>
    <w:p w:rsidR="00DD123E" w:rsidRPr="0026108D" w:rsidRDefault="00DD123E" w:rsidP="00DD123E">
      <w:pPr>
        <w:pStyle w:val="a3"/>
        <w:spacing w:line="360" w:lineRule="auto"/>
        <w:ind w:firstLine="709"/>
        <w:jc w:val="both"/>
        <w:rPr>
          <w:sz w:val="28"/>
          <w:szCs w:val="28"/>
        </w:rPr>
      </w:pPr>
      <w:r w:rsidRPr="0026108D">
        <w:rPr>
          <w:sz w:val="28"/>
          <w:szCs w:val="28"/>
        </w:rPr>
        <w:t>- швидкість перебудови співвідношення між підготовчою, основною і завершальною фазами рухової дії (фізичної вправи) та розподілу відповідних м</w:t>
      </w:r>
      <w:r w:rsidR="006413CF">
        <w:rPr>
          <w:sz w:val="28"/>
          <w:szCs w:val="28"/>
        </w:rPr>
        <w:t>’</w:t>
      </w:r>
      <w:r w:rsidRPr="0026108D">
        <w:rPr>
          <w:sz w:val="28"/>
          <w:szCs w:val="28"/>
        </w:rPr>
        <w:t>язових зусиль.</w:t>
      </w:r>
    </w:p>
    <w:p w:rsidR="00DD123E" w:rsidRPr="0026108D" w:rsidRDefault="00DD123E" w:rsidP="00DD123E">
      <w:pPr>
        <w:pStyle w:val="a3"/>
        <w:spacing w:line="360" w:lineRule="auto"/>
        <w:ind w:firstLine="709"/>
        <w:jc w:val="both"/>
        <w:rPr>
          <w:sz w:val="28"/>
          <w:szCs w:val="28"/>
        </w:rPr>
      </w:pPr>
      <w:r w:rsidRPr="0026108D">
        <w:rPr>
          <w:sz w:val="28"/>
          <w:szCs w:val="28"/>
        </w:rPr>
        <w:t>Адекватність реагування на зовнішній подразник оцінювали за:</w:t>
      </w:r>
    </w:p>
    <w:p w:rsidR="00DD123E" w:rsidRPr="0026108D" w:rsidRDefault="00DD123E" w:rsidP="00DD123E">
      <w:pPr>
        <w:pStyle w:val="a3"/>
        <w:spacing w:line="360" w:lineRule="auto"/>
        <w:ind w:firstLine="709"/>
        <w:jc w:val="both"/>
        <w:rPr>
          <w:sz w:val="28"/>
          <w:szCs w:val="28"/>
        </w:rPr>
      </w:pPr>
      <w:r w:rsidRPr="0026108D">
        <w:rPr>
          <w:sz w:val="28"/>
          <w:szCs w:val="28"/>
        </w:rPr>
        <w:t>- здатністю випереджати дії суперника завдяки своєчасному аналізу його поведінки та особливостей рухової активності;</w:t>
      </w:r>
    </w:p>
    <w:p w:rsidR="00DD123E" w:rsidRPr="0026108D" w:rsidRDefault="00DD123E" w:rsidP="00DD123E">
      <w:pPr>
        <w:pStyle w:val="a3"/>
        <w:spacing w:line="360" w:lineRule="auto"/>
        <w:ind w:firstLine="709"/>
        <w:jc w:val="both"/>
        <w:rPr>
          <w:sz w:val="28"/>
          <w:szCs w:val="28"/>
        </w:rPr>
      </w:pPr>
      <w:r w:rsidRPr="0026108D">
        <w:rPr>
          <w:sz w:val="28"/>
          <w:szCs w:val="28"/>
        </w:rPr>
        <w:t>- швидкістю реагування на різноманітні зовнішні сигнали (амплітуда, напрямок і швидкість ухилів, фінтів та інших підготовчих дій суперника);</w:t>
      </w:r>
    </w:p>
    <w:p w:rsidR="00DD123E" w:rsidRPr="0026108D" w:rsidRDefault="00DD123E" w:rsidP="00DD123E">
      <w:pPr>
        <w:pStyle w:val="a3"/>
        <w:spacing w:line="360" w:lineRule="auto"/>
        <w:ind w:firstLine="709"/>
        <w:jc w:val="both"/>
        <w:rPr>
          <w:sz w:val="28"/>
          <w:szCs w:val="28"/>
        </w:rPr>
      </w:pPr>
      <w:r w:rsidRPr="0026108D">
        <w:rPr>
          <w:sz w:val="28"/>
          <w:szCs w:val="28"/>
        </w:rPr>
        <w:t>- швидкістю обробки інформації, а саме аналізом темпу й ритму рухів суперника, кількості його дій за певний проміжок часу тощо.</w:t>
      </w:r>
    </w:p>
    <w:p w:rsidR="00DD123E" w:rsidRPr="0026108D" w:rsidRDefault="00DD123E" w:rsidP="00DD123E">
      <w:pPr>
        <w:pStyle w:val="a3"/>
        <w:spacing w:line="360" w:lineRule="auto"/>
        <w:ind w:firstLine="709"/>
        <w:jc w:val="both"/>
        <w:rPr>
          <w:sz w:val="28"/>
          <w:szCs w:val="28"/>
        </w:rPr>
      </w:pPr>
      <w:r w:rsidRPr="0026108D">
        <w:rPr>
          <w:sz w:val="28"/>
          <w:szCs w:val="28"/>
        </w:rPr>
        <w:t>Приріст показників точності реагування на рухомий об</w:t>
      </w:r>
      <w:r w:rsidR="006413CF">
        <w:rPr>
          <w:sz w:val="28"/>
          <w:szCs w:val="28"/>
        </w:rPr>
        <w:t>’</w:t>
      </w:r>
      <w:r w:rsidRPr="0026108D">
        <w:rPr>
          <w:sz w:val="28"/>
          <w:szCs w:val="28"/>
        </w:rPr>
        <w:t>єкт визначали за такими критеріями, як здатність адекватно визначати напрямок, силу й швидкість удару противника, а також за швидкістю адаптації до темпу й ритму рухової активності опонента за умови їхньої раптової зміни</w:t>
      </w:r>
      <w:r w:rsidR="006413CF">
        <w:rPr>
          <w:sz w:val="28"/>
          <w:szCs w:val="28"/>
        </w:rPr>
        <w:t xml:space="preserve"> </w:t>
      </w:r>
      <w:r w:rsidR="006413CF" w:rsidRPr="006413CF">
        <w:rPr>
          <w:sz w:val="28"/>
          <w:szCs w:val="28"/>
        </w:rPr>
        <w:t>[</w:t>
      </w:r>
      <w:r w:rsidR="006413CF">
        <w:rPr>
          <w:sz w:val="28"/>
          <w:szCs w:val="28"/>
        </w:rPr>
        <w:t>43</w:t>
      </w:r>
      <w:r w:rsidR="006413CF" w:rsidRPr="006413CF">
        <w:rPr>
          <w:sz w:val="28"/>
          <w:szCs w:val="28"/>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Запровадження зазначених критеріїв на кожному тренуванні забезпечувало якісніше сприйняття юними боксерами сутності запропонованих рухових завдань і створювало сприятливі умови для підвищення функціональної динаміки темпу й ритму рухів.</w:t>
      </w:r>
    </w:p>
    <w:p w:rsidR="00DD123E" w:rsidRPr="0026108D" w:rsidRDefault="00DD123E" w:rsidP="00DD123E">
      <w:pPr>
        <w:pStyle w:val="a3"/>
        <w:spacing w:line="360" w:lineRule="auto"/>
        <w:ind w:firstLine="709"/>
        <w:jc w:val="both"/>
        <w:rPr>
          <w:sz w:val="28"/>
          <w:szCs w:val="28"/>
        </w:rPr>
      </w:pPr>
      <w:r w:rsidRPr="0026108D">
        <w:rPr>
          <w:sz w:val="28"/>
          <w:szCs w:val="28"/>
        </w:rPr>
        <w:t xml:space="preserve">Паралельно з вимірюванням рівня розвитку спритності та точності дослідники враховували показники фізичного розвитку й фізичної підготовленості (маса тіла, зріст, окружність грудної клітки у спокої, на вдиху та видиху, динамометрія правої та лівої руки) учасників експериментальних і контрольних груп. Порівняльний аналіз виявив, що вихідні морфо-функціональні показники в обох групах були приблизно однаковими (р&gt;0,05). </w:t>
      </w:r>
      <w:r w:rsidRPr="0026108D">
        <w:rPr>
          <w:sz w:val="28"/>
          <w:szCs w:val="28"/>
        </w:rPr>
        <w:lastRenderedPageBreak/>
        <w:t>По завершенні педагогічного експерименту їхні значення підвищилися як у спортсменів експериментальної, так і контрольної групи, проте статистично достовірні відмінності виявилися лише у динаміці показників кистьової динамометрії (р&lt;0,05). Імовірно, це пов</w:t>
      </w:r>
      <w:r w:rsidR="006413CF">
        <w:rPr>
          <w:sz w:val="28"/>
          <w:szCs w:val="28"/>
        </w:rPr>
        <w:t>’</w:t>
      </w:r>
      <w:r w:rsidRPr="0026108D">
        <w:rPr>
          <w:sz w:val="28"/>
          <w:szCs w:val="28"/>
        </w:rPr>
        <w:t>язано з тим, що технологія стимулювання розвитку спритності й точності передбачала систему завдань, спрямованих на розвиток м</w:t>
      </w:r>
      <w:r w:rsidR="006413CF">
        <w:rPr>
          <w:sz w:val="28"/>
          <w:szCs w:val="28"/>
        </w:rPr>
        <w:t>’</w:t>
      </w:r>
      <w:r w:rsidRPr="0026108D">
        <w:rPr>
          <w:sz w:val="28"/>
          <w:szCs w:val="28"/>
        </w:rPr>
        <w:t>язів верхніх кінцівок, причому вправи виконувалися поперемінно правою і лівою рукою, що сприяло зміцненню відповідних м</w:t>
      </w:r>
      <w:r w:rsidR="006413CF">
        <w:rPr>
          <w:sz w:val="28"/>
          <w:szCs w:val="28"/>
        </w:rPr>
        <w:t>’</w:t>
      </w:r>
      <w:r w:rsidRPr="0026108D">
        <w:rPr>
          <w:sz w:val="28"/>
          <w:szCs w:val="28"/>
        </w:rPr>
        <w:t>язових груп</w:t>
      </w:r>
      <w:r w:rsidR="006413CF">
        <w:rPr>
          <w:sz w:val="28"/>
          <w:szCs w:val="28"/>
        </w:rPr>
        <w:t xml:space="preserve"> </w:t>
      </w:r>
      <w:r w:rsidR="006413CF" w:rsidRPr="006413CF">
        <w:rPr>
          <w:sz w:val="28"/>
          <w:szCs w:val="28"/>
        </w:rPr>
        <w:t>[</w:t>
      </w:r>
      <w:r w:rsidR="006413CF">
        <w:rPr>
          <w:sz w:val="28"/>
          <w:szCs w:val="28"/>
        </w:rPr>
        <w:t>44</w:t>
      </w:r>
      <w:r w:rsidR="006413CF" w:rsidRPr="006413CF">
        <w:rPr>
          <w:sz w:val="28"/>
          <w:szCs w:val="28"/>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В іншому дослідженні [45] фізична підготовка боксерів розглядалася у контексті тактичних особливостей і манери ведення поєдинку. Аналіз отриманих даних дав змогу зробити такі узагальнення:</w:t>
      </w:r>
    </w:p>
    <w:p w:rsidR="00DD123E" w:rsidRPr="0026108D" w:rsidRDefault="00DD123E" w:rsidP="00DD123E">
      <w:pPr>
        <w:pStyle w:val="a3"/>
        <w:spacing w:line="360" w:lineRule="auto"/>
        <w:ind w:firstLine="709"/>
        <w:jc w:val="both"/>
        <w:rPr>
          <w:sz w:val="28"/>
          <w:szCs w:val="28"/>
        </w:rPr>
      </w:pPr>
      <w:r w:rsidRPr="0026108D">
        <w:rPr>
          <w:sz w:val="28"/>
          <w:szCs w:val="28"/>
        </w:rPr>
        <w:t>1. У боксерів III–II розрядів виділено п</w:t>
      </w:r>
      <w:r w:rsidR="006413CF">
        <w:rPr>
          <w:sz w:val="28"/>
          <w:szCs w:val="28"/>
        </w:rPr>
        <w:t>’</w:t>
      </w:r>
      <w:r w:rsidRPr="0026108D">
        <w:rPr>
          <w:sz w:val="28"/>
          <w:szCs w:val="28"/>
        </w:rPr>
        <w:t>ять чинників, серед яких найбільший внесок (31,3%) у загальну дисперсію вибірки становить чинник «загальна моторна обдарованість». У спортсменів I розряду й кандидатів у майстри спорту (КМС) ідентифіковано вісім чинників, а в майстрів спорту – тринадцять. Це свідчить про поступову диференціацію й урізноманітнення структури фізичних здібностей у міру зростання спортивної кваліфікації, коли в боксерів III–II розрядів переважає інтеграція рухових характеристик, а в майстрів спорту домінує процес їхньої диференціації. Зрушення у показниках фізичних здібностей носить гетерохронний характер і вирізняється значною варіабельністю, часто супроводжуючись асиметричним розподілом результатів</w:t>
      </w:r>
      <w:r w:rsidR="006413CF">
        <w:rPr>
          <w:sz w:val="28"/>
          <w:szCs w:val="28"/>
        </w:rPr>
        <w:t xml:space="preserve"> </w:t>
      </w:r>
      <w:r w:rsidR="006413CF" w:rsidRPr="00C91285">
        <w:rPr>
          <w:sz w:val="28"/>
          <w:szCs w:val="28"/>
          <w:lang w:val="ru-RU"/>
        </w:rPr>
        <w:t>[</w:t>
      </w:r>
      <w:r w:rsidR="006413CF">
        <w:rPr>
          <w:sz w:val="28"/>
          <w:szCs w:val="28"/>
          <w:lang w:val="ru-RU"/>
        </w:rPr>
        <w:t>45; 47</w:t>
      </w:r>
      <w:r w:rsidR="006413CF" w:rsidRPr="00C91285">
        <w:rPr>
          <w:sz w:val="28"/>
          <w:szCs w:val="28"/>
          <w:lang w:val="ru-RU"/>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2. З урахуванням тактичної манери ведення поєдинку досліджувані рухові здібності боксерів різної кваліфікації набувають специфічних особливостей на кожному етапі багаторічної підготовки. Для кожного кваліфікаційного рівня розрізняють базові морфологічні, рухові й психологічні підсистеми. Системоутворювальними чинниками стають ключові специфічні показники спеціальної фізичної підготовленості:</w:t>
      </w:r>
    </w:p>
    <w:p w:rsidR="00DD123E" w:rsidRPr="0026108D" w:rsidRDefault="00DD123E" w:rsidP="00DD123E">
      <w:pPr>
        <w:pStyle w:val="a3"/>
        <w:spacing w:line="360" w:lineRule="auto"/>
        <w:ind w:firstLine="709"/>
        <w:jc w:val="both"/>
        <w:rPr>
          <w:sz w:val="28"/>
          <w:szCs w:val="28"/>
        </w:rPr>
      </w:pPr>
      <w:r w:rsidRPr="0026108D">
        <w:rPr>
          <w:sz w:val="28"/>
          <w:szCs w:val="28"/>
        </w:rPr>
        <w:lastRenderedPageBreak/>
        <w:t>- у боксерів III–II розрядів – це здебільшого тривалість простої та складної рухової реакції в умовах тимчасової й альтернативної невизначеності, показники теппінг-тесту;</w:t>
      </w:r>
    </w:p>
    <w:p w:rsidR="00DD123E" w:rsidRPr="0026108D" w:rsidRDefault="00DD123E" w:rsidP="00DD123E">
      <w:pPr>
        <w:pStyle w:val="a3"/>
        <w:spacing w:line="360" w:lineRule="auto"/>
        <w:ind w:firstLine="709"/>
        <w:jc w:val="both"/>
        <w:rPr>
          <w:sz w:val="28"/>
          <w:szCs w:val="28"/>
        </w:rPr>
      </w:pPr>
      <w:r w:rsidRPr="0026108D">
        <w:rPr>
          <w:sz w:val="28"/>
          <w:szCs w:val="28"/>
        </w:rPr>
        <w:t>- у боксерів I розряду та КМС – перцептивні дії, рівень рухової пам</w:t>
      </w:r>
      <w:r w:rsidR="006413CF">
        <w:rPr>
          <w:sz w:val="28"/>
          <w:szCs w:val="28"/>
        </w:rPr>
        <w:t>’</w:t>
      </w:r>
      <w:r w:rsidRPr="0026108D">
        <w:rPr>
          <w:sz w:val="28"/>
          <w:szCs w:val="28"/>
        </w:rPr>
        <w:t>яті й адекватність спеціалізованих рухових уявлень;</w:t>
      </w:r>
    </w:p>
    <w:p w:rsidR="00DD123E" w:rsidRPr="0026108D" w:rsidRDefault="00DD123E" w:rsidP="00DD123E">
      <w:pPr>
        <w:pStyle w:val="a3"/>
        <w:spacing w:line="360" w:lineRule="auto"/>
        <w:ind w:firstLine="709"/>
        <w:jc w:val="both"/>
        <w:rPr>
          <w:sz w:val="28"/>
          <w:szCs w:val="28"/>
        </w:rPr>
      </w:pPr>
      <w:r w:rsidRPr="0026108D">
        <w:rPr>
          <w:sz w:val="28"/>
          <w:szCs w:val="28"/>
        </w:rPr>
        <w:t>- у майстрів спорту – здатність тонко диференціювати рухи в умовах динамічної рівноваги, оперативне мислення та вміння перемикати увагу.</w:t>
      </w:r>
    </w:p>
    <w:p w:rsidR="00DD123E" w:rsidRPr="0026108D" w:rsidRDefault="00DD123E" w:rsidP="00DD123E">
      <w:pPr>
        <w:pStyle w:val="a3"/>
        <w:spacing w:line="360" w:lineRule="auto"/>
        <w:ind w:firstLine="709"/>
        <w:jc w:val="both"/>
        <w:rPr>
          <w:sz w:val="28"/>
          <w:szCs w:val="28"/>
        </w:rPr>
      </w:pPr>
      <w:r w:rsidRPr="0026108D">
        <w:rPr>
          <w:sz w:val="28"/>
          <w:szCs w:val="28"/>
        </w:rPr>
        <w:t>3. Для висококваліфікованих боксерів із різними тактичними манерами ведення бою («нокаутери», «темповики» та «ігровики») виявлено відмінні детермінанти змагальної діяльності:</w:t>
      </w:r>
    </w:p>
    <w:p w:rsidR="00DD123E" w:rsidRPr="0026108D" w:rsidRDefault="00DD123E" w:rsidP="00DD123E">
      <w:pPr>
        <w:pStyle w:val="a3"/>
        <w:spacing w:line="360" w:lineRule="auto"/>
        <w:ind w:firstLine="709"/>
        <w:jc w:val="both"/>
        <w:rPr>
          <w:sz w:val="28"/>
          <w:szCs w:val="28"/>
        </w:rPr>
      </w:pPr>
      <w:r w:rsidRPr="0026108D">
        <w:rPr>
          <w:sz w:val="28"/>
          <w:szCs w:val="28"/>
        </w:rPr>
        <w:t>- «нокаутери» найбільше залежать від вибухової сили (ранг – 2,19), швидкості реагування на сигнал (2,65) і здатності до локальних рухів із максимальною швидкістю (2,81);</w:t>
      </w:r>
    </w:p>
    <w:p w:rsidR="00DD123E" w:rsidRPr="0026108D" w:rsidRDefault="00DD123E" w:rsidP="00DD123E">
      <w:pPr>
        <w:pStyle w:val="a3"/>
        <w:spacing w:line="360" w:lineRule="auto"/>
        <w:ind w:firstLine="709"/>
        <w:jc w:val="both"/>
        <w:rPr>
          <w:sz w:val="28"/>
          <w:szCs w:val="28"/>
        </w:rPr>
      </w:pPr>
      <w:r w:rsidRPr="0026108D">
        <w:rPr>
          <w:sz w:val="28"/>
          <w:szCs w:val="28"/>
        </w:rPr>
        <w:t>- «темповики» вирізняються провідною роллю швидкості реагування на сигнал (1,65), здатністю передбачати рухи суперника (2,15) й вибуховою силою (2,50);</w:t>
      </w:r>
    </w:p>
    <w:p w:rsidR="00DD123E" w:rsidRPr="0026108D" w:rsidRDefault="00DD123E" w:rsidP="00DD123E">
      <w:pPr>
        <w:pStyle w:val="a3"/>
        <w:spacing w:line="360" w:lineRule="auto"/>
        <w:ind w:firstLine="709"/>
        <w:jc w:val="both"/>
        <w:rPr>
          <w:sz w:val="28"/>
          <w:szCs w:val="28"/>
        </w:rPr>
      </w:pPr>
      <w:r w:rsidRPr="0026108D">
        <w:rPr>
          <w:sz w:val="28"/>
          <w:szCs w:val="28"/>
        </w:rPr>
        <w:t>- «ігровики» характеризуються здатністю швидко реагувати (1,77), умінням пристосовуватися до мінливих ситуацій (2,19) та високою здатністю передбачати дії опонента (3,15).</w:t>
      </w:r>
    </w:p>
    <w:p w:rsidR="00DD123E" w:rsidRPr="0026108D" w:rsidRDefault="00DD123E" w:rsidP="00DD123E">
      <w:pPr>
        <w:pStyle w:val="a3"/>
        <w:spacing w:line="360" w:lineRule="auto"/>
        <w:ind w:firstLine="709"/>
        <w:jc w:val="both"/>
        <w:rPr>
          <w:sz w:val="28"/>
          <w:szCs w:val="28"/>
        </w:rPr>
      </w:pPr>
      <w:r w:rsidRPr="0026108D">
        <w:rPr>
          <w:sz w:val="28"/>
          <w:szCs w:val="28"/>
        </w:rPr>
        <w:t>4. Боксери-нокаутери мають найвищий показник сили удару (620,4±17,0 кг), орієнтуються здебільшого на жорстку, заздалегідь сплановану програму, ефективну установку на майбутні дії та на переважне використання поодиноких ударів. Боксери-ігровики відзначаються суттєво кращими показниками складної рухової реакції, вищим рівнем оперативного мислення, розвиненою руховою пам</w:t>
      </w:r>
      <w:r w:rsidR="006413CF">
        <w:rPr>
          <w:sz w:val="28"/>
          <w:szCs w:val="28"/>
        </w:rPr>
        <w:t>’</w:t>
      </w:r>
      <w:r w:rsidRPr="0026108D">
        <w:rPr>
          <w:sz w:val="28"/>
          <w:szCs w:val="28"/>
        </w:rPr>
        <w:t>яттю і властивостями уваги, що дозволяє їм передбачати дії противника та нав</w:t>
      </w:r>
      <w:r w:rsidR="006413CF">
        <w:rPr>
          <w:sz w:val="28"/>
          <w:szCs w:val="28"/>
        </w:rPr>
        <w:t>’</w:t>
      </w:r>
      <w:r w:rsidRPr="0026108D">
        <w:rPr>
          <w:sz w:val="28"/>
          <w:szCs w:val="28"/>
        </w:rPr>
        <w:t xml:space="preserve">язувати свою манеру бою. Боксери-темповики лідирують за показниками частоти завданих ударів у поєдинку (0,23±0,01 уд/с), у 8-хвилинному (3,41±0,04 уд/с), 2-хвилинному (3,81±0,04 уд/с) та 15-секундному (7,02±0,0+) інтервалах. Вони мають вищий рівень психомоторики, сили та витривалості, проте іноді ухвалюють не </w:t>
      </w:r>
      <w:r w:rsidRPr="0026108D">
        <w:rPr>
          <w:sz w:val="28"/>
          <w:szCs w:val="28"/>
        </w:rPr>
        <w:lastRenderedPageBreak/>
        <w:t>найоптимальніші тактичні рішення, завдаючи забагато ударів, які не завжди виправдані тактично.</w:t>
      </w:r>
    </w:p>
    <w:p w:rsidR="00DD123E" w:rsidRPr="0026108D" w:rsidRDefault="00DD123E" w:rsidP="00DD123E">
      <w:pPr>
        <w:pStyle w:val="a3"/>
        <w:spacing w:line="360" w:lineRule="auto"/>
        <w:ind w:firstLine="709"/>
        <w:jc w:val="both"/>
        <w:rPr>
          <w:sz w:val="28"/>
          <w:szCs w:val="28"/>
        </w:rPr>
      </w:pPr>
      <w:r w:rsidRPr="0026108D">
        <w:rPr>
          <w:sz w:val="28"/>
          <w:szCs w:val="28"/>
        </w:rPr>
        <w:t>5. У кваліфікованих боксерів (КМС, МС) різної тактичної манери ведення бою сила удару зумовлена різним внеском окремих ланок тіла:</w:t>
      </w:r>
    </w:p>
    <w:p w:rsidR="00DD123E" w:rsidRPr="0026108D" w:rsidRDefault="00DD123E" w:rsidP="00DD123E">
      <w:pPr>
        <w:pStyle w:val="a3"/>
        <w:spacing w:line="360" w:lineRule="auto"/>
        <w:ind w:firstLine="709"/>
        <w:jc w:val="both"/>
        <w:rPr>
          <w:sz w:val="28"/>
          <w:szCs w:val="28"/>
        </w:rPr>
      </w:pPr>
      <w:r w:rsidRPr="0026108D">
        <w:rPr>
          <w:sz w:val="28"/>
          <w:szCs w:val="28"/>
        </w:rPr>
        <w:t>- у «нокаутерів» – рух руки (24,3%) та ніг (38,9%);</w:t>
      </w:r>
    </w:p>
    <w:p w:rsidR="00DD123E" w:rsidRPr="0026108D" w:rsidRDefault="00DD123E" w:rsidP="00DD123E">
      <w:pPr>
        <w:pStyle w:val="a3"/>
        <w:spacing w:line="360" w:lineRule="auto"/>
        <w:ind w:firstLine="709"/>
        <w:jc w:val="both"/>
        <w:rPr>
          <w:sz w:val="28"/>
          <w:szCs w:val="28"/>
        </w:rPr>
      </w:pPr>
      <w:r w:rsidRPr="0026108D">
        <w:rPr>
          <w:sz w:val="28"/>
          <w:szCs w:val="28"/>
        </w:rPr>
        <w:t>- у «темповиків» – рух руки (36,8%) та ніг (33,0%);</w:t>
      </w:r>
    </w:p>
    <w:p w:rsidR="00DD123E" w:rsidRPr="0026108D" w:rsidRDefault="00DD123E" w:rsidP="00DD123E">
      <w:pPr>
        <w:pStyle w:val="a3"/>
        <w:spacing w:line="360" w:lineRule="auto"/>
        <w:ind w:firstLine="709"/>
        <w:jc w:val="both"/>
        <w:rPr>
          <w:sz w:val="28"/>
          <w:szCs w:val="28"/>
        </w:rPr>
      </w:pPr>
      <w:r w:rsidRPr="0026108D">
        <w:rPr>
          <w:sz w:val="28"/>
          <w:szCs w:val="28"/>
        </w:rPr>
        <w:t>- у «ігровиків» – рух руки (41,5%) та ніг (32,8%). Тобто структура силових показників у різних типологічних груп бійців виявляється неоднаковою.</w:t>
      </w:r>
    </w:p>
    <w:p w:rsidR="00DD123E" w:rsidRPr="0026108D" w:rsidRDefault="00DD123E" w:rsidP="00DD123E">
      <w:pPr>
        <w:pStyle w:val="a3"/>
        <w:spacing w:line="360" w:lineRule="auto"/>
        <w:ind w:firstLine="709"/>
        <w:jc w:val="both"/>
        <w:rPr>
          <w:sz w:val="28"/>
          <w:szCs w:val="28"/>
        </w:rPr>
      </w:pPr>
      <w:r w:rsidRPr="0026108D">
        <w:rPr>
          <w:sz w:val="28"/>
          <w:szCs w:val="28"/>
        </w:rPr>
        <w:t>6. Методика фізичної підготовки боксерів різної спортивної кваліфікації потребує:</w:t>
      </w:r>
    </w:p>
    <w:p w:rsidR="00DD123E" w:rsidRPr="0026108D" w:rsidRDefault="00DD123E" w:rsidP="00DD123E">
      <w:pPr>
        <w:pStyle w:val="a3"/>
        <w:spacing w:line="360" w:lineRule="auto"/>
        <w:ind w:firstLine="709"/>
        <w:jc w:val="both"/>
        <w:rPr>
          <w:sz w:val="28"/>
          <w:szCs w:val="28"/>
        </w:rPr>
      </w:pPr>
      <w:r w:rsidRPr="0026108D">
        <w:rPr>
          <w:sz w:val="28"/>
          <w:szCs w:val="28"/>
        </w:rPr>
        <w:t>- урахування типологічної належності спортсменів («нокаутери», «ігровики», «темповики»);</w:t>
      </w:r>
    </w:p>
    <w:p w:rsidR="00DD123E" w:rsidRPr="0026108D" w:rsidRDefault="00DD123E" w:rsidP="00DD123E">
      <w:pPr>
        <w:pStyle w:val="a3"/>
        <w:spacing w:line="360" w:lineRule="auto"/>
        <w:ind w:firstLine="709"/>
        <w:jc w:val="both"/>
        <w:rPr>
          <w:sz w:val="28"/>
          <w:szCs w:val="28"/>
        </w:rPr>
      </w:pPr>
      <w:r w:rsidRPr="0026108D">
        <w:rPr>
          <w:sz w:val="28"/>
          <w:szCs w:val="28"/>
        </w:rPr>
        <w:t>- добору тренувальних засобів відповідно до їхньої індивідуальної схильності;</w:t>
      </w:r>
    </w:p>
    <w:p w:rsidR="00DD123E" w:rsidRPr="0026108D" w:rsidRDefault="00DD123E" w:rsidP="00DD123E">
      <w:pPr>
        <w:pStyle w:val="a3"/>
        <w:spacing w:line="360" w:lineRule="auto"/>
        <w:ind w:firstLine="709"/>
        <w:jc w:val="both"/>
        <w:rPr>
          <w:sz w:val="28"/>
          <w:szCs w:val="28"/>
        </w:rPr>
      </w:pPr>
      <w:r w:rsidRPr="0026108D">
        <w:rPr>
          <w:sz w:val="28"/>
          <w:szCs w:val="28"/>
        </w:rPr>
        <w:t>- визначення лідируючих і відстаючих характеристик у кожній групі;</w:t>
      </w:r>
    </w:p>
    <w:p w:rsidR="00DD123E" w:rsidRPr="0026108D" w:rsidRDefault="00DD123E" w:rsidP="00DD123E">
      <w:pPr>
        <w:pStyle w:val="a3"/>
        <w:spacing w:line="360" w:lineRule="auto"/>
        <w:ind w:firstLine="709"/>
        <w:jc w:val="both"/>
        <w:rPr>
          <w:sz w:val="28"/>
          <w:szCs w:val="28"/>
        </w:rPr>
      </w:pPr>
      <w:r w:rsidRPr="0026108D">
        <w:rPr>
          <w:sz w:val="28"/>
          <w:szCs w:val="28"/>
        </w:rPr>
        <w:t>- подальшого вдосконалення специфічних сприймань («почуття часу», «почуття темпу», «почуття зусиль», «почуття дистанції», «почуття рингу»);</w:t>
      </w:r>
    </w:p>
    <w:p w:rsidR="00DD123E" w:rsidRPr="0026108D" w:rsidRDefault="00DD123E" w:rsidP="00DD123E">
      <w:pPr>
        <w:pStyle w:val="a3"/>
        <w:spacing w:line="360" w:lineRule="auto"/>
        <w:ind w:firstLine="709"/>
        <w:jc w:val="both"/>
        <w:rPr>
          <w:sz w:val="28"/>
          <w:szCs w:val="28"/>
        </w:rPr>
      </w:pPr>
      <w:r w:rsidRPr="0026108D">
        <w:rPr>
          <w:sz w:val="28"/>
          <w:szCs w:val="28"/>
        </w:rPr>
        <w:t>- формування евристичного мислення;</w:t>
      </w:r>
    </w:p>
    <w:p w:rsidR="00DD123E" w:rsidRPr="0026108D" w:rsidRDefault="00DD123E" w:rsidP="00DD123E">
      <w:pPr>
        <w:pStyle w:val="a3"/>
        <w:spacing w:line="360" w:lineRule="auto"/>
        <w:ind w:firstLine="709"/>
        <w:jc w:val="both"/>
        <w:rPr>
          <w:sz w:val="28"/>
          <w:szCs w:val="28"/>
        </w:rPr>
      </w:pPr>
      <w:r w:rsidRPr="0026108D">
        <w:rPr>
          <w:sz w:val="28"/>
          <w:szCs w:val="28"/>
        </w:rPr>
        <w:t>- диференціювання змісту підготовки з урахуванням вагових характеристик;</w:t>
      </w:r>
    </w:p>
    <w:p w:rsidR="00DD123E" w:rsidRPr="0026108D" w:rsidRDefault="00DD123E" w:rsidP="00DD123E">
      <w:pPr>
        <w:pStyle w:val="a3"/>
        <w:spacing w:line="360" w:lineRule="auto"/>
        <w:ind w:firstLine="709"/>
        <w:jc w:val="both"/>
        <w:rPr>
          <w:sz w:val="28"/>
          <w:szCs w:val="28"/>
        </w:rPr>
      </w:pPr>
      <w:r w:rsidRPr="0026108D">
        <w:rPr>
          <w:sz w:val="28"/>
          <w:szCs w:val="28"/>
        </w:rPr>
        <w:t>- акценту на розвиток координаційних здібностей як складових специфічних рухових процесів.</w:t>
      </w:r>
    </w:p>
    <w:p w:rsidR="00DD123E" w:rsidRPr="0026108D" w:rsidRDefault="00DD123E" w:rsidP="00DD123E">
      <w:pPr>
        <w:pStyle w:val="a3"/>
        <w:spacing w:line="360" w:lineRule="auto"/>
        <w:ind w:firstLine="709"/>
        <w:jc w:val="both"/>
        <w:rPr>
          <w:sz w:val="28"/>
          <w:szCs w:val="28"/>
        </w:rPr>
      </w:pPr>
      <w:r w:rsidRPr="0026108D">
        <w:rPr>
          <w:sz w:val="28"/>
          <w:szCs w:val="28"/>
        </w:rPr>
        <w:t xml:space="preserve">7. Педагогічний експеримент підтвердив, що застосування авторської методики фізичної підготовки підвищило ефективність навчально-тренувального процесу за такими показниками: щільність ударів у поєдинку (33,3%, р&lt;0,01), середній час реакції на удар (12,7%, р&lt;0,01), сила удару (з урахуванням її реалізації) (р&lt;0,05), оперативне мислення (15,3%, р&lt;0,05), швидкість одиночного удару (14,7%, р&lt;0,05), сила удару відносно маси тіла </w:t>
      </w:r>
      <w:r w:rsidRPr="0026108D">
        <w:rPr>
          <w:sz w:val="28"/>
          <w:szCs w:val="28"/>
        </w:rPr>
        <w:lastRenderedPageBreak/>
        <w:t>(14,3%, р&lt;0,05), час складної рухової реакції (13,5%, р&lt;0,05), результати теппінг-тесту (11,0%, р&lt;0,05)</w:t>
      </w:r>
      <w:r w:rsidR="006413CF">
        <w:rPr>
          <w:sz w:val="28"/>
          <w:szCs w:val="28"/>
        </w:rPr>
        <w:t xml:space="preserve"> </w:t>
      </w:r>
      <w:r w:rsidR="006413CF" w:rsidRPr="006413CF">
        <w:rPr>
          <w:sz w:val="28"/>
          <w:szCs w:val="28"/>
        </w:rPr>
        <w:t>[</w:t>
      </w:r>
      <w:r w:rsidR="006413CF">
        <w:rPr>
          <w:sz w:val="28"/>
          <w:szCs w:val="28"/>
        </w:rPr>
        <w:t>46</w:t>
      </w:r>
      <w:r w:rsidR="006413CF" w:rsidRPr="006413CF">
        <w:rPr>
          <w:sz w:val="28"/>
          <w:szCs w:val="28"/>
        </w:rPr>
        <w:t>]</w:t>
      </w:r>
      <w:r w:rsidRPr="0026108D">
        <w:rPr>
          <w:sz w:val="28"/>
          <w:szCs w:val="28"/>
        </w:rPr>
        <w:t>.</w:t>
      </w:r>
    </w:p>
    <w:p w:rsidR="00DD123E" w:rsidRPr="0026108D" w:rsidRDefault="00DD123E" w:rsidP="00DD123E">
      <w:pPr>
        <w:pStyle w:val="a3"/>
        <w:spacing w:line="360" w:lineRule="auto"/>
        <w:ind w:firstLine="709"/>
        <w:jc w:val="both"/>
        <w:rPr>
          <w:sz w:val="28"/>
          <w:szCs w:val="28"/>
        </w:rPr>
      </w:pPr>
      <w:r w:rsidRPr="0026108D">
        <w:rPr>
          <w:sz w:val="28"/>
          <w:szCs w:val="28"/>
        </w:rPr>
        <w:t>З огляду на викладене, можна констатувати, що більшість фундаментальних робіт у теорії та методиці боксу присвячена підготовці кваліфікованих і висококваліфікованих спортсменів. Натомість методичні аспекти фізичної підготовки юних боксерів, які займаються у групах початкової підготовки, залишаються недостатньо вивченими. Можна стверджувати, що в ряді досліджень застосовується комплексний або системний підхід, де розвиток спритності розглядають як один із компонентів фізичної підготовленості спортсменів різного віку, рівня кваліфікації та статі. У деяких роботах уже порушено проблему виявлення специфічних проявів спритності в процесі спортивних тренувань, безпосередньої змагальної діяльності та під час багаторічної підготовки боксерів. Водночас встановлено, що залежно від типологічної належності (нокаутер, ігровик, темповик) характер розвитку й прояву спритності може суттєво відрізнятися</w:t>
      </w:r>
      <w:r w:rsidR="006413CF">
        <w:rPr>
          <w:sz w:val="28"/>
          <w:szCs w:val="28"/>
        </w:rPr>
        <w:t xml:space="preserve"> </w:t>
      </w:r>
      <w:r w:rsidR="006413CF" w:rsidRPr="006413CF">
        <w:rPr>
          <w:sz w:val="28"/>
          <w:szCs w:val="28"/>
        </w:rPr>
        <w:t>[</w:t>
      </w:r>
      <w:r w:rsidR="006413CF">
        <w:rPr>
          <w:sz w:val="28"/>
          <w:szCs w:val="28"/>
        </w:rPr>
        <w:t>39; 41</w:t>
      </w:r>
      <w:r w:rsidR="006413CF" w:rsidRPr="006413CF">
        <w:rPr>
          <w:sz w:val="28"/>
          <w:szCs w:val="28"/>
        </w:rPr>
        <w:t>]</w:t>
      </w:r>
      <w:r w:rsidRPr="0026108D">
        <w:rPr>
          <w:sz w:val="28"/>
          <w:szCs w:val="28"/>
        </w:rPr>
        <w:t>.</w:t>
      </w:r>
    </w:p>
    <w:p w:rsidR="00A56E60" w:rsidRDefault="00DD123E" w:rsidP="00A56E60">
      <w:pPr>
        <w:pStyle w:val="a3"/>
        <w:spacing w:line="360" w:lineRule="auto"/>
        <w:ind w:firstLine="709"/>
        <w:jc w:val="both"/>
        <w:rPr>
          <w:sz w:val="28"/>
          <w:szCs w:val="28"/>
        </w:rPr>
      </w:pPr>
      <w:r w:rsidRPr="0026108D">
        <w:rPr>
          <w:sz w:val="28"/>
          <w:szCs w:val="28"/>
        </w:rPr>
        <w:t>Виходячи із загальних висновків, слід підкреслити, що наведені результати наукових розвідок здебільшого стосуються боксерів, які тренуються у групах поглибленої спортивної спеціалізації, спортивного вдосконалення та вищої спортивної майстерності. Отже, вони не можуть бути безпосередньо перенесені на контингент початківців ініціальної ланки підготовки, оскільки зміни показників спритності на цьому етапі мають зовсім інший характер. Саме це й зумовлює актуальність подальших досліджень, спрямованих на теоретичне та практичне обґрунтування методики розвитку спритності у юних боксерів на початковому етапі підготовки.</w:t>
      </w:r>
    </w:p>
    <w:p w:rsidR="00A56E60" w:rsidRDefault="00A56E60" w:rsidP="00A56E60">
      <w:pPr>
        <w:pStyle w:val="a3"/>
        <w:spacing w:line="360" w:lineRule="auto"/>
        <w:ind w:firstLine="709"/>
        <w:jc w:val="both"/>
        <w:rPr>
          <w:b/>
          <w:bCs/>
          <w:sz w:val="28"/>
          <w:szCs w:val="28"/>
        </w:rPr>
      </w:pPr>
    </w:p>
    <w:p w:rsidR="00A56E60" w:rsidRPr="001F2D7A" w:rsidRDefault="00A56E60" w:rsidP="00A56E60">
      <w:pPr>
        <w:pStyle w:val="a3"/>
        <w:spacing w:line="360" w:lineRule="auto"/>
        <w:ind w:firstLine="709"/>
        <w:jc w:val="both"/>
        <w:rPr>
          <w:b/>
          <w:bCs/>
          <w:sz w:val="28"/>
          <w:szCs w:val="28"/>
        </w:rPr>
      </w:pPr>
      <w:r w:rsidRPr="001F2D7A">
        <w:rPr>
          <w:b/>
          <w:bCs/>
          <w:sz w:val="28"/>
          <w:szCs w:val="28"/>
        </w:rPr>
        <w:t>Висновки до розділу 1</w:t>
      </w:r>
    </w:p>
    <w:p w:rsidR="00A56E60" w:rsidRPr="001F2D7A" w:rsidRDefault="00A56E60" w:rsidP="00A56E60">
      <w:pPr>
        <w:pStyle w:val="a3"/>
        <w:spacing w:line="360" w:lineRule="auto"/>
        <w:ind w:firstLine="709"/>
        <w:jc w:val="both"/>
        <w:rPr>
          <w:sz w:val="28"/>
          <w:szCs w:val="28"/>
        </w:rPr>
      </w:pPr>
      <w:r w:rsidRPr="001F2D7A">
        <w:rPr>
          <w:sz w:val="28"/>
          <w:szCs w:val="28"/>
        </w:rPr>
        <w:t xml:space="preserve">На основі проведеного аналізу науково-методичної літератури можна стверджувати, що розвиток спритності у юних боксерів на етапі початкової підготовки є важливим, але недостатньо вивченим аспектом тренувального процесу. Спритність як фізична якість має ключове значення для ефективності </w:t>
      </w:r>
      <w:r w:rsidRPr="001F2D7A">
        <w:rPr>
          <w:sz w:val="28"/>
          <w:szCs w:val="28"/>
        </w:rPr>
        <w:lastRenderedPageBreak/>
        <w:t>змагальної діяльності, оскільки забезпечує швидкість реагування, координацію рухів, точність виконання атакуючих і захисних дій, а також адаптацію до мінливих умов поєдинку. Вона є інтегральним компонентом спортивної майстерності, що значною мірою визначає успішність боксерів, особливо у фазі початкового освоєння техніко-тактичних навичок.</w:t>
      </w:r>
    </w:p>
    <w:p w:rsidR="00A56E60" w:rsidRPr="001F2D7A" w:rsidRDefault="00A56E60" w:rsidP="00A56E60">
      <w:pPr>
        <w:pStyle w:val="a3"/>
        <w:spacing w:line="360" w:lineRule="auto"/>
        <w:ind w:firstLine="709"/>
        <w:jc w:val="both"/>
        <w:rPr>
          <w:sz w:val="28"/>
          <w:szCs w:val="28"/>
        </w:rPr>
      </w:pPr>
      <w:r w:rsidRPr="001F2D7A">
        <w:rPr>
          <w:sz w:val="28"/>
          <w:szCs w:val="28"/>
        </w:rPr>
        <w:t>Аналіз літературних джерел засвідчив, що більшість наукових досліджень зосереджена на розвитку фізичних якостей і тактико-технічної підготовленості кваліфікованих спортсменів. Значна увага приділяється таким аспектам, як вдосконалення ударної техніки, підвищення витривалості, оптимізація змагальної стратегії та розвиток швидкісно-силових характеристик. Водночас питання розвитку спритності, зокрема її специфічних проявів у боксі, розглядається лише як другорядний елемент загальної фізичної підготовки. Особливо це стосується боксерів-початківців, у яких рівень моторної координації ще не досягнув необхідного рівня для ефективного виконання складних технічних дій.</w:t>
      </w:r>
    </w:p>
    <w:p w:rsidR="00A56E60" w:rsidRPr="001F2D7A" w:rsidRDefault="00A56E60" w:rsidP="00A56E60">
      <w:pPr>
        <w:pStyle w:val="a3"/>
        <w:spacing w:line="360" w:lineRule="auto"/>
        <w:ind w:firstLine="709"/>
        <w:jc w:val="both"/>
        <w:rPr>
          <w:sz w:val="28"/>
          <w:szCs w:val="28"/>
        </w:rPr>
      </w:pPr>
      <w:r w:rsidRPr="001F2D7A">
        <w:rPr>
          <w:sz w:val="28"/>
          <w:szCs w:val="28"/>
        </w:rPr>
        <w:t>Традиційні методики тренування, які використовуються у підготовці юних боксерів, мають ряд обмежень. Вони не завжди враховують вікові, психофізіологічні та координаційні особливості спортсменів, що призводить до недостатнього рівня розвитку спритності на ранніх етапах підготовки. Застосовувані вправи здебільшого спрямовані на загальне покращення фізичної форми, тоді як розвиток координаційних здібностей часто відбувається опосередковано. Відсутність цільового підходу до вдосконалення спритності може негативно позначатися на ефективності формування індивідуальної техніко-тактичної майстерності боксера.</w:t>
      </w:r>
    </w:p>
    <w:p w:rsidR="00A56E60" w:rsidRPr="001F2D7A" w:rsidRDefault="00A56E60" w:rsidP="00A56E60">
      <w:pPr>
        <w:pStyle w:val="a3"/>
        <w:spacing w:line="360" w:lineRule="auto"/>
        <w:ind w:firstLine="709"/>
        <w:jc w:val="both"/>
        <w:rPr>
          <w:sz w:val="28"/>
          <w:szCs w:val="28"/>
        </w:rPr>
      </w:pPr>
      <w:r w:rsidRPr="001F2D7A">
        <w:rPr>
          <w:sz w:val="28"/>
          <w:szCs w:val="28"/>
        </w:rPr>
        <w:t>Значну роль у розвитку спритності відіграє її взаємозв</w:t>
      </w:r>
      <w:r w:rsidR="006413CF">
        <w:rPr>
          <w:sz w:val="28"/>
          <w:szCs w:val="28"/>
        </w:rPr>
        <w:t>’</w:t>
      </w:r>
      <w:r w:rsidRPr="001F2D7A">
        <w:rPr>
          <w:sz w:val="28"/>
          <w:szCs w:val="28"/>
        </w:rPr>
        <w:t xml:space="preserve">язок із іншими фізичними якостями, зокрема швидкістю, силою, витривалістю та рівновагою. Висока спритність дозволяє спортсмену швидше ухвалювати рішення, ефективніше контролювати ситуацію в рингу та раціональніше використовувати енергетичні ресурси. Однак для її формування необхідно використовувати спеціалізовані методики, що передбачають розвиток </w:t>
      </w:r>
      <w:r w:rsidRPr="001F2D7A">
        <w:rPr>
          <w:sz w:val="28"/>
          <w:szCs w:val="28"/>
        </w:rPr>
        <w:lastRenderedPageBreak/>
        <w:t>швидкісно-координаційних здібностей, удосконалення просторової орієнтації та підвищення точності рухових реакцій. Оптимальним є застосування варіативних і нестандартних рухових завдань, що змушують спортсменів адаптувати свої дії до непередбачуваних ситуацій, характерних для реальних умов бою.</w:t>
      </w:r>
    </w:p>
    <w:p w:rsidR="00A56E60" w:rsidRPr="001F2D7A" w:rsidRDefault="00A56E60" w:rsidP="00A56E60">
      <w:pPr>
        <w:pStyle w:val="a3"/>
        <w:spacing w:line="360" w:lineRule="auto"/>
        <w:ind w:firstLine="709"/>
        <w:jc w:val="both"/>
        <w:rPr>
          <w:sz w:val="28"/>
          <w:szCs w:val="28"/>
        </w:rPr>
      </w:pPr>
      <w:r w:rsidRPr="001F2D7A">
        <w:rPr>
          <w:sz w:val="28"/>
          <w:szCs w:val="28"/>
        </w:rPr>
        <w:t>Індивідуалізація тренувального процесу є важливим чинником у підготовці юних боксерів. Вона передбачає врахування індивідуальних сенсомоторних характеристик спортсменів, їхніх антропометричних даних, рівня координації та психофізіологічних особливостей. У літературі зазначається, що розвиток спритності залежить від манери ведення бою, що зумовлює необхідність диференційованого підходу до вибору тренувальних методик. Наприклад, боксер-ігровик потребує акценту на розвиток реакції та маневреності, тоді як боксер-нокаутер має вдосконалювати координацію рухів у поєднанні зі швидкісно-силовими якостями.</w:t>
      </w:r>
    </w:p>
    <w:p w:rsidR="00A56E60" w:rsidRPr="001F2D7A" w:rsidRDefault="00A56E60" w:rsidP="00A56E60">
      <w:pPr>
        <w:pStyle w:val="a3"/>
        <w:spacing w:line="360" w:lineRule="auto"/>
        <w:ind w:firstLine="709"/>
        <w:jc w:val="both"/>
        <w:rPr>
          <w:sz w:val="28"/>
          <w:szCs w:val="28"/>
        </w:rPr>
      </w:pPr>
      <w:r w:rsidRPr="001F2D7A">
        <w:rPr>
          <w:sz w:val="28"/>
          <w:szCs w:val="28"/>
        </w:rPr>
        <w:t>Перспективним напрямом удосконалення методики розвитку спритності є впровадження інноваційних технологій у тренувальний процес. Застосування відеоаналізу технічних помилок, інтерактивних тренажерів, комп</w:t>
      </w:r>
      <w:r w:rsidR="006413CF">
        <w:rPr>
          <w:sz w:val="28"/>
          <w:szCs w:val="28"/>
        </w:rPr>
        <w:t>’</w:t>
      </w:r>
      <w:r w:rsidRPr="001F2D7A">
        <w:rPr>
          <w:sz w:val="28"/>
          <w:szCs w:val="28"/>
        </w:rPr>
        <w:t>ютеризованих систем оцінювання швидкості реакції та спеціалізованих координаційних тестів дозволяє більш об</w:t>
      </w:r>
      <w:r w:rsidR="006413CF">
        <w:rPr>
          <w:sz w:val="28"/>
          <w:szCs w:val="28"/>
        </w:rPr>
        <w:t>’</w:t>
      </w:r>
      <w:r w:rsidRPr="001F2D7A">
        <w:rPr>
          <w:sz w:val="28"/>
          <w:szCs w:val="28"/>
        </w:rPr>
        <w:t>єктивно оцінювати рівень підготовленості спортсменів і коригувати навчально-тренувальну програму відповідно до їхніх індивідуальних потреб. Важливу роль відіграє також використання методів моделювання змагальних ситуацій, що сприяє розвитку адаптивної спритності, необхідної для успішного ведення поєдинку.</w:t>
      </w:r>
    </w:p>
    <w:p w:rsidR="00DD790D" w:rsidRDefault="00A56E60" w:rsidP="00A56E60">
      <w:pPr>
        <w:pStyle w:val="a3"/>
        <w:spacing w:line="360" w:lineRule="auto"/>
        <w:ind w:firstLine="709"/>
        <w:jc w:val="both"/>
        <w:rPr>
          <w:sz w:val="28"/>
          <w:szCs w:val="28"/>
        </w:rPr>
      </w:pPr>
      <w:r w:rsidRPr="001F2D7A">
        <w:rPr>
          <w:sz w:val="28"/>
          <w:szCs w:val="28"/>
        </w:rPr>
        <w:t xml:space="preserve">Таким чином, розвиток спритності у юних боксерів на етапі початкової підготовки потребує системного підходу, який поєднує традиційні та сучасні методики, враховує вікові особливості спортсменів та базується на комплексному розвитку координаційних здібностей. Оптимізація тренувального процесу, застосування індивідуалізованих програм і впровадження інноваційних засобів контролю дозволить значно підвищити ефективність підготовки боксерів, сприятиме їхньому швидшому освоєнню </w:t>
      </w:r>
      <w:r w:rsidRPr="001F2D7A">
        <w:rPr>
          <w:sz w:val="28"/>
          <w:szCs w:val="28"/>
        </w:rPr>
        <w:lastRenderedPageBreak/>
        <w:t>техніко-тактичних навичок і створить передумови для успішного спортивного вдосконалення.</w:t>
      </w:r>
    </w:p>
    <w:p w:rsidR="00DD790D" w:rsidRDefault="00DD790D">
      <w:pPr>
        <w:spacing w:after="160" w:line="259" w:lineRule="auto"/>
        <w:rPr>
          <w:sz w:val="28"/>
          <w:szCs w:val="28"/>
        </w:rPr>
      </w:pPr>
      <w:r>
        <w:rPr>
          <w:sz w:val="28"/>
          <w:szCs w:val="28"/>
        </w:rPr>
        <w:br w:type="page"/>
      </w:r>
    </w:p>
    <w:p w:rsidR="00D16DCA" w:rsidRPr="00DE0860" w:rsidRDefault="00D16DCA" w:rsidP="00D16DCA">
      <w:pPr>
        <w:pStyle w:val="a3"/>
        <w:spacing w:line="360" w:lineRule="auto"/>
        <w:ind w:firstLine="709"/>
        <w:jc w:val="center"/>
        <w:rPr>
          <w:b/>
          <w:bCs/>
          <w:sz w:val="28"/>
          <w:szCs w:val="28"/>
        </w:rPr>
      </w:pPr>
      <w:r w:rsidRPr="00DE0860">
        <w:rPr>
          <w:b/>
          <w:bCs/>
          <w:sz w:val="28"/>
          <w:szCs w:val="28"/>
        </w:rPr>
        <w:lastRenderedPageBreak/>
        <w:t xml:space="preserve">РОЗДІЛ 2. </w:t>
      </w:r>
    </w:p>
    <w:p w:rsidR="00D16DCA" w:rsidRPr="00DE0860" w:rsidRDefault="00D16DCA" w:rsidP="00D16DCA">
      <w:pPr>
        <w:pStyle w:val="a3"/>
        <w:spacing w:line="360" w:lineRule="auto"/>
        <w:ind w:firstLine="709"/>
        <w:jc w:val="center"/>
        <w:rPr>
          <w:b/>
          <w:bCs/>
          <w:sz w:val="28"/>
          <w:szCs w:val="28"/>
        </w:rPr>
      </w:pPr>
      <w:r w:rsidRPr="00DE0860">
        <w:rPr>
          <w:b/>
          <w:bCs/>
          <w:sz w:val="28"/>
          <w:szCs w:val="28"/>
        </w:rPr>
        <w:t>МЕТОДИЧНІ ПІДХОДИ ДО ДОСЛІДЖЕННЯ РІВНЯ РОЗВИТКУ СПРИТНОСТІ У ЮНИХ БОКСЕРІВ НА ЕТАПІ ПОЧАТКОВОЇ ПІДГОТОВКИ</w:t>
      </w:r>
    </w:p>
    <w:p w:rsidR="00D16DCA" w:rsidRPr="00DE0860" w:rsidRDefault="00D16DCA" w:rsidP="00D16DCA">
      <w:pPr>
        <w:pStyle w:val="a3"/>
        <w:spacing w:line="360" w:lineRule="auto"/>
        <w:ind w:firstLine="709"/>
        <w:jc w:val="center"/>
        <w:rPr>
          <w:b/>
          <w:bCs/>
          <w:sz w:val="28"/>
          <w:szCs w:val="28"/>
        </w:rPr>
      </w:pPr>
    </w:p>
    <w:p w:rsidR="00D16DCA" w:rsidRPr="00DE0860" w:rsidRDefault="00D16DCA" w:rsidP="00D16DCA">
      <w:pPr>
        <w:pStyle w:val="a3"/>
        <w:spacing w:line="360" w:lineRule="auto"/>
        <w:ind w:firstLine="709"/>
        <w:jc w:val="both"/>
        <w:rPr>
          <w:b/>
          <w:bCs/>
          <w:sz w:val="28"/>
          <w:szCs w:val="28"/>
        </w:rPr>
      </w:pPr>
      <w:r w:rsidRPr="00DE0860">
        <w:rPr>
          <w:b/>
          <w:bCs/>
          <w:sz w:val="28"/>
          <w:szCs w:val="28"/>
        </w:rPr>
        <w:t>2.1. Методи дослідження</w:t>
      </w:r>
    </w:p>
    <w:p w:rsidR="00D16DCA" w:rsidRPr="00DE0860" w:rsidRDefault="00D16DCA" w:rsidP="00D16DCA">
      <w:pPr>
        <w:pStyle w:val="a3"/>
        <w:spacing w:line="360" w:lineRule="auto"/>
        <w:ind w:firstLine="709"/>
        <w:jc w:val="both"/>
        <w:rPr>
          <w:sz w:val="28"/>
          <w:szCs w:val="28"/>
        </w:rPr>
      </w:pPr>
      <w:r w:rsidRPr="00DE0860">
        <w:rPr>
          <w:sz w:val="28"/>
          <w:szCs w:val="28"/>
        </w:rPr>
        <w:t>У процесі дослідження було використано комплекс взаємодоповнюючих методів, які забезпечують всебічний та об</w:t>
      </w:r>
      <w:r w:rsidR="006413CF">
        <w:rPr>
          <w:sz w:val="28"/>
          <w:szCs w:val="28"/>
        </w:rPr>
        <w:t>’</w:t>
      </w:r>
      <w:r w:rsidRPr="00DE0860">
        <w:rPr>
          <w:sz w:val="28"/>
          <w:szCs w:val="28"/>
        </w:rPr>
        <w:t>єктивний аналіз досліджуваної проблематики. Зокрема, застосовувалися такі методи дослідження:</w:t>
      </w:r>
    </w:p>
    <w:p w:rsidR="00D16DCA" w:rsidRPr="00DE0860" w:rsidRDefault="00D16DCA" w:rsidP="00D16DCA">
      <w:pPr>
        <w:pStyle w:val="a3"/>
        <w:spacing w:line="360" w:lineRule="auto"/>
        <w:ind w:firstLine="709"/>
        <w:jc w:val="both"/>
        <w:rPr>
          <w:sz w:val="28"/>
          <w:szCs w:val="28"/>
        </w:rPr>
      </w:pPr>
      <w:r w:rsidRPr="00DE0860">
        <w:rPr>
          <w:sz w:val="28"/>
          <w:szCs w:val="28"/>
        </w:rPr>
        <w:t>1. Аналіз літературних джерел.</w:t>
      </w:r>
    </w:p>
    <w:p w:rsidR="00D16DCA" w:rsidRPr="00DE0860" w:rsidRDefault="00D16DCA" w:rsidP="00D16DCA">
      <w:pPr>
        <w:pStyle w:val="a3"/>
        <w:spacing w:line="360" w:lineRule="auto"/>
        <w:ind w:firstLine="709"/>
        <w:jc w:val="both"/>
        <w:rPr>
          <w:sz w:val="28"/>
          <w:szCs w:val="28"/>
        </w:rPr>
      </w:pPr>
      <w:r w:rsidRPr="00DE0860">
        <w:rPr>
          <w:sz w:val="28"/>
          <w:szCs w:val="28"/>
        </w:rPr>
        <w:t>2. Педагогічне спостереження.</w:t>
      </w:r>
    </w:p>
    <w:p w:rsidR="00D16DCA" w:rsidRPr="00DE0860" w:rsidRDefault="00D16DCA" w:rsidP="00D16DCA">
      <w:pPr>
        <w:pStyle w:val="a3"/>
        <w:spacing w:line="360" w:lineRule="auto"/>
        <w:ind w:firstLine="709"/>
        <w:jc w:val="both"/>
        <w:rPr>
          <w:sz w:val="28"/>
          <w:szCs w:val="28"/>
        </w:rPr>
      </w:pPr>
      <w:r w:rsidRPr="00DE0860">
        <w:rPr>
          <w:sz w:val="28"/>
          <w:szCs w:val="28"/>
        </w:rPr>
        <w:t>3. Метод опитування.</w:t>
      </w:r>
    </w:p>
    <w:p w:rsidR="00D16DCA" w:rsidRPr="00DE0860" w:rsidRDefault="00D16DCA" w:rsidP="00D16DCA">
      <w:pPr>
        <w:pStyle w:val="a3"/>
        <w:spacing w:line="360" w:lineRule="auto"/>
        <w:ind w:firstLine="709"/>
        <w:jc w:val="both"/>
        <w:rPr>
          <w:sz w:val="28"/>
          <w:szCs w:val="28"/>
        </w:rPr>
      </w:pPr>
      <w:r w:rsidRPr="00DE0860">
        <w:rPr>
          <w:sz w:val="28"/>
          <w:szCs w:val="28"/>
        </w:rPr>
        <w:t>4. Метод контрольних випробувань.</w:t>
      </w:r>
    </w:p>
    <w:p w:rsidR="00D16DCA" w:rsidRPr="00DE0860" w:rsidRDefault="00D16DCA" w:rsidP="00D16DCA">
      <w:pPr>
        <w:pStyle w:val="a3"/>
        <w:spacing w:line="360" w:lineRule="auto"/>
        <w:ind w:firstLine="709"/>
        <w:jc w:val="both"/>
        <w:rPr>
          <w:sz w:val="28"/>
          <w:szCs w:val="28"/>
        </w:rPr>
      </w:pPr>
      <w:r w:rsidRPr="00DE0860">
        <w:rPr>
          <w:sz w:val="28"/>
          <w:szCs w:val="28"/>
        </w:rPr>
        <w:t>5. Педагогічний експеримент.</w:t>
      </w:r>
    </w:p>
    <w:p w:rsidR="00D16DCA" w:rsidRPr="00DE0860" w:rsidRDefault="00D16DCA" w:rsidP="00D16DCA">
      <w:pPr>
        <w:pStyle w:val="a3"/>
        <w:spacing w:line="360" w:lineRule="auto"/>
        <w:ind w:firstLine="709"/>
        <w:jc w:val="both"/>
        <w:rPr>
          <w:sz w:val="28"/>
          <w:szCs w:val="28"/>
        </w:rPr>
      </w:pPr>
      <w:r w:rsidRPr="00DE0860">
        <w:rPr>
          <w:sz w:val="28"/>
          <w:szCs w:val="28"/>
        </w:rPr>
        <w:t>6. Методи  математичної  статистики.</w:t>
      </w:r>
    </w:p>
    <w:p w:rsidR="00D16DCA" w:rsidRPr="00DE0860" w:rsidRDefault="00D16DCA" w:rsidP="00D16DCA">
      <w:pPr>
        <w:pStyle w:val="a3"/>
        <w:spacing w:line="360" w:lineRule="auto"/>
        <w:ind w:firstLine="709"/>
        <w:jc w:val="both"/>
        <w:rPr>
          <w:sz w:val="28"/>
          <w:szCs w:val="28"/>
        </w:rPr>
      </w:pPr>
      <w:r w:rsidRPr="00DE0860">
        <w:rPr>
          <w:b/>
          <w:bCs/>
          <w:i/>
          <w:iCs/>
          <w:sz w:val="28"/>
          <w:szCs w:val="28"/>
        </w:rPr>
        <w:t>Аналіз літературних джерел.</w:t>
      </w:r>
      <w:r w:rsidRPr="00DE0860">
        <w:rPr>
          <w:sz w:val="28"/>
          <w:szCs w:val="28"/>
        </w:rPr>
        <w:t xml:space="preserve"> Аналіз наукових джерел здійснювався на всіх етапах проведення дослідження, відіграючи ключову роль у його концептуальному обґрунтуванні та методологічному забезпеченні. На початковому етапі він сприяв формулюванню наукової проблематики, визначенню її актуальності, уточненню мети та завдань дослідження, а також окресленню його об</w:t>
      </w:r>
      <w:r w:rsidR="006413CF">
        <w:rPr>
          <w:sz w:val="28"/>
          <w:szCs w:val="28"/>
        </w:rPr>
        <w:t>’</w:t>
      </w:r>
      <w:r w:rsidRPr="00DE0860">
        <w:rPr>
          <w:sz w:val="28"/>
          <w:szCs w:val="28"/>
        </w:rPr>
        <w:t>єкта та предмета. Крім того, на основі аналізу літератури була сформульована робоча гіпотеза дослідження.</w:t>
      </w:r>
    </w:p>
    <w:p w:rsidR="00D16DCA" w:rsidRPr="00DE0860" w:rsidRDefault="00D16DCA" w:rsidP="00D16DCA">
      <w:pPr>
        <w:pStyle w:val="a3"/>
        <w:spacing w:line="360" w:lineRule="auto"/>
        <w:ind w:firstLine="709"/>
        <w:jc w:val="both"/>
        <w:rPr>
          <w:sz w:val="28"/>
          <w:szCs w:val="28"/>
        </w:rPr>
      </w:pPr>
      <w:r w:rsidRPr="00DE0860">
        <w:rPr>
          <w:sz w:val="28"/>
          <w:szCs w:val="28"/>
        </w:rPr>
        <w:t>Подальший перегляд і критичний аналіз літературних джерел дозволив уточнити рівень наукової новизни роботи, оцінити її теоретичну та практичну значущість, а також визначити існуючі підходи до досліджуваної проблеми, виявити недоліки та перспективні напрями її подальшого вивчення.</w:t>
      </w:r>
    </w:p>
    <w:p w:rsidR="00D16DCA" w:rsidRPr="00DE0860" w:rsidRDefault="00D16DCA" w:rsidP="00D16DCA">
      <w:pPr>
        <w:pStyle w:val="a3"/>
        <w:spacing w:line="360" w:lineRule="auto"/>
        <w:ind w:firstLine="709"/>
        <w:jc w:val="both"/>
        <w:rPr>
          <w:sz w:val="28"/>
          <w:szCs w:val="28"/>
        </w:rPr>
      </w:pPr>
      <w:r w:rsidRPr="00DE0860">
        <w:rPr>
          <w:sz w:val="28"/>
          <w:szCs w:val="28"/>
        </w:rPr>
        <w:t xml:space="preserve">Інформаційну основу дослідження становили навчальні посібники, монографії, спеціалізовані підручники, матеріали науково-практичних конференцій, дисертаційні роботи та їх автореферати, публікації у рецензованих наукових журналах, а також дані, отримані з електронних баз </w:t>
      </w:r>
      <w:r w:rsidRPr="00DE0860">
        <w:rPr>
          <w:sz w:val="28"/>
          <w:szCs w:val="28"/>
        </w:rPr>
        <w:lastRenderedPageBreak/>
        <w:t xml:space="preserve">наукової інформації. Загалом було опрацьовано понад </w:t>
      </w:r>
      <w:r w:rsidR="00C36C40">
        <w:rPr>
          <w:sz w:val="28"/>
          <w:szCs w:val="28"/>
        </w:rPr>
        <w:t>5</w:t>
      </w:r>
      <w:bookmarkStart w:id="25" w:name="_GoBack"/>
      <w:bookmarkEnd w:id="25"/>
      <w:r w:rsidRPr="00DE0860">
        <w:rPr>
          <w:sz w:val="28"/>
          <w:szCs w:val="28"/>
        </w:rPr>
        <w:t>0 джерел, що забезпечило ґрунтовність теоретичного аналізу та створило основу для подальших експериментальних досліджень.</w:t>
      </w:r>
    </w:p>
    <w:p w:rsidR="00D16DCA" w:rsidRPr="00DE0860" w:rsidRDefault="00D16DCA" w:rsidP="00D16DCA">
      <w:pPr>
        <w:pStyle w:val="a3"/>
        <w:spacing w:line="360" w:lineRule="auto"/>
        <w:ind w:firstLine="709"/>
        <w:jc w:val="both"/>
        <w:rPr>
          <w:sz w:val="28"/>
          <w:szCs w:val="28"/>
        </w:rPr>
      </w:pPr>
      <w:r w:rsidRPr="00DE0860">
        <w:rPr>
          <w:b/>
          <w:bCs/>
          <w:i/>
          <w:iCs/>
        </w:rPr>
        <w:t xml:space="preserve"> </w:t>
      </w:r>
      <w:r w:rsidRPr="00DE0860">
        <w:rPr>
          <w:b/>
          <w:bCs/>
          <w:i/>
          <w:iCs/>
          <w:sz w:val="28"/>
          <w:szCs w:val="28"/>
        </w:rPr>
        <w:t>Педагогічне спостереження</w:t>
      </w:r>
      <w:r w:rsidRPr="00DE0860">
        <w:rPr>
          <w:sz w:val="28"/>
          <w:szCs w:val="28"/>
        </w:rPr>
        <w:t>. Педагогічне спостереження застосовувалося як один із важливих емпіричних методів дослідження, спрямований на всебічний аналіз особливостей тренувального процесу юних боксерів віком 10-12 років на початковому етапі підготовки. У ході дослідження здійснювалася комплексна оцінка фізичних та технічних показників спортсменів, специфіки застосовуваних навантажень, а також рівня їхньої адаптації до тренувальних впливів.</w:t>
      </w:r>
    </w:p>
    <w:p w:rsidR="00D16DCA" w:rsidRPr="00DE0860" w:rsidRDefault="00D16DCA" w:rsidP="00D16DCA">
      <w:pPr>
        <w:pStyle w:val="a3"/>
        <w:spacing w:line="360" w:lineRule="auto"/>
        <w:ind w:firstLine="709"/>
        <w:jc w:val="both"/>
        <w:rPr>
          <w:sz w:val="28"/>
          <w:szCs w:val="28"/>
        </w:rPr>
      </w:pPr>
      <w:r w:rsidRPr="00DE0860">
        <w:rPr>
          <w:sz w:val="28"/>
          <w:szCs w:val="28"/>
        </w:rPr>
        <w:t>Використання цього методу дозволило детально дослідити організаційно-методичні аспекти навчально-тренувального процесу, виокремити його найбільш ефективні складові, а також ідентифікувати чинники, що стримують розвиток спритності у юних спортсменів. Отримані результати педагогічного спостереження стали емпіричною основою для подальшого удосконалення методичних підходів до розвитку координаційних здібностей боксерів на ранніх етапах спортивного становлення.</w:t>
      </w:r>
    </w:p>
    <w:p w:rsidR="00D16DCA" w:rsidRPr="00DE0860" w:rsidRDefault="00D16DCA" w:rsidP="00D16DCA">
      <w:pPr>
        <w:pStyle w:val="a3"/>
        <w:spacing w:line="360" w:lineRule="auto"/>
        <w:ind w:firstLine="709"/>
        <w:jc w:val="both"/>
        <w:rPr>
          <w:sz w:val="28"/>
          <w:szCs w:val="28"/>
        </w:rPr>
      </w:pPr>
      <w:r w:rsidRPr="00DE0860">
        <w:rPr>
          <w:b/>
          <w:bCs/>
          <w:i/>
          <w:iCs/>
          <w:sz w:val="28"/>
          <w:szCs w:val="28"/>
        </w:rPr>
        <w:t>Метод опитування.</w:t>
      </w:r>
      <w:r w:rsidRPr="00DE0860">
        <w:rPr>
          <w:sz w:val="28"/>
          <w:szCs w:val="28"/>
        </w:rPr>
        <w:t xml:space="preserve"> У межах дослідження було проведено експертне опитування у форматі напівструктурованої бесіди серед тренерів з боксу, які працюють у спортивному клубі «АТОН» (м. Вишневе) та у відділенні боксу Крюківщинської дитячо-юнацької спортивної школи (Київська область). Опитування мало на меті з</w:t>
      </w:r>
      <w:r w:rsidR="006413CF">
        <w:rPr>
          <w:sz w:val="28"/>
          <w:szCs w:val="28"/>
        </w:rPr>
        <w:t>’</w:t>
      </w:r>
      <w:r w:rsidRPr="00DE0860">
        <w:rPr>
          <w:sz w:val="28"/>
          <w:szCs w:val="28"/>
        </w:rPr>
        <w:t>ясування тренерських поглядів щодо значущості спритності у структурі фізичної підготовки боксерів, а також виявлення актуальних методичних підходів до її розвитку у юних спортсменів.</w:t>
      </w:r>
    </w:p>
    <w:p w:rsidR="00D16DCA" w:rsidRPr="00DE0860" w:rsidRDefault="00D16DCA" w:rsidP="00D16DCA">
      <w:pPr>
        <w:pStyle w:val="a3"/>
        <w:spacing w:line="360" w:lineRule="auto"/>
        <w:ind w:firstLine="709"/>
        <w:jc w:val="both"/>
        <w:rPr>
          <w:sz w:val="28"/>
          <w:szCs w:val="28"/>
        </w:rPr>
      </w:pPr>
      <w:r w:rsidRPr="00DE0860">
        <w:rPr>
          <w:sz w:val="28"/>
          <w:szCs w:val="28"/>
        </w:rPr>
        <w:t>Бесіда включала п</w:t>
      </w:r>
      <w:r w:rsidR="006413CF">
        <w:rPr>
          <w:sz w:val="28"/>
          <w:szCs w:val="28"/>
        </w:rPr>
        <w:t>’</w:t>
      </w:r>
      <w:r w:rsidRPr="00DE0860">
        <w:rPr>
          <w:sz w:val="28"/>
          <w:szCs w:val="28"/>
        </w:rPr>
        <w:t>ять ключових питань:</w:t>
      </w:r>
    </w:p>
    <w:p w:rsidR="00D16DCA" w:rsidRPr="00DE0860" w:rsidRDefault="00D16DCA" w:rsidP="00D16DCA">
      <w:pPr>
        <w:pStyle w:val="a3"/>
        <w:spacing w:line="360" w:lineRule="auto"/>
        <w:ind w:firstLine="709"/>
        <w:jc w:val="both"/>
        <w:rPr>
          <w:sz w:val="28"/>
          <w:szCs w:val="28"/>
        </w:rPr>
      </w:pPr>
      <w:r w:rsidRPr="00DE0860">
        <w:rPr>
          <w:sz w:val="28"/>
          <w:szCs w:val="28"/>
        </w:rPr>
        <w:t>- Які фізичні якості, на Вашу думку, є пріоритетними для боксерів?</w:t>
      </w:r>
    </w:p>
    <w:p w:rsidR="00D16DCA" w:rsidRPr="00DE0860" w:rsidRDefault="00D16DCA" w:rsidP="00D16DCA">
      <w:pPr>
        <w:pStyle w:val="a3"/>
        <w:spacing w:line="360" w:lineRule="auto"/>
        <w:ind w:firstLine="709"/>
        <w:jc w:val="both"/>
        <w:rPr>
          <w:sz w:val="28"/>
          <w:szCs w:val="28"/>
        </w:rPr>
      </w:pPr>
      <w:r w:rsidRPr="00DE0860">
        <w:rPr>
          <w:sz w:val="28"/>
          <w:szCs w:val="28"/>
        </w:rPr>
        <w:t>- Чи вважаєте Ви, що спритність є однією з найважливіших фізичних якостей у боксі?</w:t>
      </w:r>
    </w:p>
    <w:p w:rsidR="00D16DCA" w:rsidRPr="00DE0860" w:rsidRDefault="00D16DCA" w:rsidP="00D16DCA">
      <w:pPr>
        <w:pStyle w:val="a3"/>
        <w:spacing w:line="360" w:lineRule="auto"/>
        <w:ind w:firstLine="709"/>
        <w:jc w:val="both"/>
        <w:rPr>
          <w:sz w:val="28"/>
          <w:szCs w:val="28"/>
        </w:rPr>
      </w:pPr>
      <w:r w:rsidRPr="00DE0860">
        <w:rPr>
          <w:sz w:val="28"/>
          <w:szCs w:val="28"/>
        </w:rPr>
        <w:lastRenderedPageBreak/>
        <w:t>- Чи, на Вашу думку, доцільним є спрямоване формування не лише загальної координації, а й специфічної спритності, яка відіграє вирішальну роль у боксерській діяльності?</w:t>
      </w:r>
    </w:p>
    <w:p w:rsidR="00D16DCA" w:rsidRPr="00DE0860" w:rsidRDefault="00D16DCA" w:rsidP="00D16DCA">
      <w:pPr>
        <w:pStyle w:val="a3"/>
        <w:spacing w:line="360" w:lineRule="auto"/>
        <w:ind w:firstLine="709"/>
        <w:jc w:val="both"/>
        <w:rPr>
          <w:sz w:val="28"/>
          <w:szCs w:val="28"/>
        </w:rPr>
      </w:pPr>
      <w:r w:rsidRPr="00DE0860">
        <w:rPr>
          <w:sz w:val="28"/>
          <w:szCs w:val="28"/>
        </w:rPr>
        <w:t>- Які, на Ваш погляд, прояви спритності є найбільш значущими для боксерів?</w:t>
      </w:r>
    </w:p>
    <w:p w:rsidR="00D16DCA" w:rsidRPr="00DE0860" w:rsidRDefault="00D16DCA" w:rsidP="00D16DCA">
      <w:pPr>
        <w:pStyle w:val="a3"/>
        <w:spacing w:line="360" w:lineRule="auto"/>
        <w:ind w:firstLine="709"/>
        <w:jc w:val="both"/>
        <w:rPr>
          <w:sz w:val="28"/>
          <w:szCs w:val="28"/>
        </w:rPr>
      </w:pPr>
      <w:r w:rsidRPr="00DE0860">
        <w:rPr>
          <w:sz w:val="28"/>
          <w:szCs w:val="28"/>
        </w:rPr>
        <w:t>- Якими засобами та методами Ви зазвичай розвиваєте спритність у юних боксерів?</w:t>
      </w:r>
    </w:p>
    <w:p w:rsidR="00D16DCA" w:rsidRPr="00DE0860" w:rsidRDefault="00D16DCA" w:rsidP="00D16DCA">
      <w:pPr>
        <w:pStyle w:val="a3"/>
        <w:spacing w:line="360" w:lineRule="auto"/>
        <w:ind w:firstLine="709"/>
        <w:jc w:val="both"/>
        <w:rPr>
          <w:sz w:val="28"/>
          <w:szCs w:val="28"/>
        </w:rPr>
      </w:pPr>
      <w:r w:rsidRPr="00DE0860">
        <w:rPr>
          <w:sz w:val="28"/>
          <w:szCs w:val="28"/>
        </w:rPr>
        <w:t>Аналіз отриманих відповідей дозволив уточнити напрям дослідження, визначити ключові аспекти розвитку спритності у боксерів на початковому етапі підготовки та конкретизувати науково-методичні засади розробки експериментальної програми тренувань.</w:t>
      </w:r>
    </w:p>
    <w:p w:rsidR="00D16DCA" w:rsidRPr="00DE0860" w:rsidRDefault="00D16DCA" w:rsidP="00D16DCA">
      <w:pPr>
        <w:pStyle w:val="a3"/>
        <w:spacing w:line="360" w:lineRule="auto"/>
        <w:ind w:firstLine="709"/>
        <w:jc w:val="both"/>
        <w:rPr>
          <w:sz w:val="28"/>
          <w:szCs w:val="28"/>
        </w:rPr>
      </w:pPr>
      <w:r w:rsidRPr="00DE0860">
        <w:rPr>
          <w:sz w:val="28"/>
          <w:szCs w:val="28"/>
        </w:rPr>
        <w:t xml:space="preserve"> </w:t>
      </w:r>
      <w:r w:rsidRPr="00DE0860">
        <w:rPr>
          <w:b/>
          <w:bCs/>
          <w:i/>
          <w:iCs/>
          <w:sz w:val="28"/>
          <w:szCs w:val="28"/>
        </w:rPr>
        <w:t>Метод контрольних випробувань.</w:t>
      </w:r>
      <w:r w:rsidRPr="00DE0860">
        <w:rPr>
          <w:sz w:val="28"/>
          <w:szCs w:val="28"/>
        </w:rPr>
        <w:t xml:space="preserve"> У процесі дослідження для оцінки рівня фізичної підготовленості юних боксерів було застосовано комплекс контрольних випробувань. Основна мета тестування полягала у визначенні рівня розвитку загальної та спеціальної спритності спортсменів. Вибірка тестів була сформована на основі критичного аналізу науково-методичної літератури та спеціалізованих документальних джерел.</w:t>
      </w:r>
    </w:p>
    <w:p w:rsidR="00D16DCA" w:rsidRPr="00DE0860" w:rsidRDefault="00D16DCA" w:rsidP="00D16DCA">
      <w:pPr>
        <w:pStyle w:val="a3"/>
        <w:spacing w:line="360" w:lineRule="auto"/>
        <w:ind w:firstLine="709"/>
        <w:jc w:val="both"/>
        <w:rPr>
          <w:i/>
          <w:iCs/>
          <w:sz w:val="28"/>
          <w:szCs w:val="28"/>
        </w:rPr>
      </w:pPr>
      <w:bookmarkStart w:id="26" w:name="_Hlk191133403"/>
      <w:r w:rsidRPr="00DE0860">
        <w:rPr>
          <w:i/>
          <w:iCs/>
          <w:sz w:val="28"/>
          <w:szCs w:val="28"/>
        </w:rPr>
        <w:t>Для визначення рівня загальної спритності було обрано два тести:</w:t>
      </w:r>
    </w:p>
    <w:p w:rsidR="00D16DCA" w:rsidRPr="00DE0860" w:rsidRDefault="00D16DCA" w:rsidP="00D16DCA">
      <w:pPr>
        <w:pStyle w:val="a3"/>
        <w:spacing w:line="360" w:lineRule="auto"/>
        <w:ind w:firstLine="709"/>
        <w:jc w:val="both"/>
        <w:rPr>
          <w:sz w:val="28"/>
          <w:szCs w:val="28"/>
        </w:rPr>
      </w:pPr>
      <w:r w:rsidRPr="00DE0860">
        <w:rPr>
          <w:i/>
          <w:iCs/>
          <w:sz w:val="28"/>
          <w:szCs w:val="28"/>
        </w:rPr>
        <w:t>1. Човниковий біг 3×10 метрів.</w:t>
      </w:r>
      <w:r w:rsidRPr="00DE0860">
        <w:rPr>
          <w:sz w:val="28"/>
          <w:szCs w:val="28"/>
        </w:rPr>
        <w:t xml:space="preserve"> Цей тест спрямований на оцінку координаційних здібностей та швидкісно-силової витривалості спортсменів. Виконання тесту здійснювалося за наступною схемою: учасник стартував з високого положення після команд «На старт!» – «Марш!». Долав 10-метровий відрізок до позначеної лінії, торкався підлоги рукою, повертався у вихідне положення, знову торкався підлоги та після третього відрізка фінішував. Час виконання тесту фіксувався секундоміром.</w:t>
      </w:r>
    </w:p>
    <w:p w:rsidR="00D16DCA" w:rsidRPr="00DE0860" w:rsidRDefault="00D16DCA" w:rsidP="00D16DCA">
      <w:pPr>
        <w:pStyle w:val="a3"/>
        <w:spacing w:line="360" w:lineRule="auto"/>
        <w:ind w:firstLine="709"/>
        <w:jc w:val="both"/>
        <w:rPr>
          <w:sz w:val="28"/>
          <w:szCs w:val="28"/>
        </w:rPr>
      </w:pPr>
      <w:r w:rsidRPr="00DE0860">
        <w:rPr>
          <w:i/>
          <w:iCs/>
          <w:sz w:val="28"/>
          <w:szCs w:val="28"/>
        </w:rPr>
        <w:t>2. Проба Ромберга.</w:t>
      </w:r>
      <w:r w:rsidRPr="00DE0860">
        <w:rPr>
          <w:sz w:val="28"/>
          <w:szCs w:val="28"/>
        </w:rPr>
        <w:t xml:space="preserve"> Даний тест використовувався для оцінки рівня статичної рівноваги, яка є важливою складовою координаційних здібностей спортсменів. Методика виконання передбачала прийняття випробуваним стійкого положення на одній нозі, при цьому друга нога піднімалася на рівень 90° по відношенню до вертикальної осі тіла. Руки розміщувалися </w:t>
      </w:r>
      <w:r w:rsidRPr="00DE0860">
        <w:rPr>
          <w:sz w:val="28"/>
          <w:szCs w:val="28"/>
        </w:rPr>
        <w:lastRenderedPageBreak/>
        <w:t>горизонтально на рівні плечей. Після прийняття вихідного положення вмикався секундомір, який зупинявся в момент втрати рівноваги. Виконувалося дві спроби, до протоколу заносився найкращий результат у секундах.</w:t>
      </w:r>
    </w:p>
    <w:p w:rsidR="00D16DCA" w:rsidRPr="00DE0860" w:rsidRDefault="00D16DCA" w:rsidP="00D16DCA">
      <w:pPr>
        <w:pStyle w:val="a3"/>
        <w:spacing w:line="360" w:lineRule="auto"/>
        <w:ind w:firstLine="709"/>
        <w:jc w:val="both"/>
        <w:rPr>
          <w:sz w:val="28"/>
          <w:szCs w:val="28"/>
        </w:rPr>
      </w:pPr>
      <w:r w:rsidRPr="00DE0860">
        <w:rPr>
          <w:i/>
          <w:iCs/>
          <w:sz w:val="28"/>
          <w:szCs w:val="28"/>
        </w:rPr>
        <w:t>З метою оцінки рівня спеціальної спритності</w:t>
      </w:r>
      <w:r w:rsidRPr="00DE0860">
        <w:rPr>
          <w:sz w:val="28"/>
          <w:szCs w:val="28"/>
        </w:rPr>
        <w:t xml:space="preserve"> було розроблено три тестові вправи, сформовані на основі аналізу змагальної діяльності боксерів та рекомендацій класичних наукових праць у сфері спортивної підготовки (В. М. Платонов, Л. П. Матвєєв та ін.). Відбір тестів здійснювався з урахуванням того, що вони мають максимально відповідати специфіці змагальних дій, а не лише вимірювати загальні фізичні якості. Після теоретичної розробки тестів було проведено їх апробацію у практичних умовах. Остаточно до комплексу тестових вправ були включені такі випробування:</w:t>
      </w:r>
    </w:p>
    <w:p w:rsidR="00D16DCA" w:rsidRPr="00DE0860" w:rsidRDefault="00D16DCA" w:rsidP="00D16DCA">
      <w:pPr>
        <w:pStyle w:val="a3"/>
        <w:spacing w:line="360" w:lineRule="auto"/>
        <w:ind w:firstLine="709"/>
        <w:jc w:val="both"/>
        <w:rPr>
          <w:sz w:val="28"/>
          <w:szCs w:val="28"/>
        </w:rPr>
      </w:pPr>
      <w:r w:rsidRPr="00DE0860">
        <w:rPr>
          <w:i/>
          <w:iCs/>
          <w:sz w:val="28"/>
          <w:szCs w:val="28"/>
        </w:rPr>
        <w:t>1. Тест-вправа «Дзеркало».</w:t>
      </w:r>
      <w:r w:rsidRPr="00DE0860">
        <w:rPr>
          <w:sz w:val="28"/>
          <w:szCs w:val="28"/>
        </w:rPr>
        <w:t xml:space="preserve"> Виконується у парі: два боксери стають один навпроти одного на відстані 2 метри. Один спортсмен виступає ініціатором рухів, виконуючи довільні переміщення у різних напрямках (вперед-назад, вправо-вліво), використовуючи рухи руками, ногами, імітацію атакувальних та захисних дій. Другий боксер виконує роль «дзеркала» має максимально точно повторювати рухи свого партнера. Тривалість тесту 15 секунд. Результат оцінюється за кількістю допущених помилок (неправильний початок руху, затримка виконання, зупинка руху).</w:t>
      </w:r>
    </w:p>
    <w:p w:rsidR="00D16DCA" w:rsidRPr="00DE0860" w:rsidRDefault="00D16DCA" w:rsidP="00D16DCA">
      <w:pPr>
        <w:pStyle w:val="a3"/>
        <w:spacing w:line="360" w:lineRule="auto"/>
        <w:ind w:firstLine="709"/>
        <w:jc w:val="both"/>
        <w:rPr>
          <w:sz w:val="28"/>
          <w:szCs w:val="28"/>
        </w:rPr>
      </w:pPr>
      <w:r w:rsidRPr="00DE0860">
        <w:rPr>
          <w:i/>
          <w:iCs/>
          <w:sz w:val="28"/>
          <w:szCs w:val="28"/>
        </w:rPr>
        <w:t>2. Тест-вправа «Снайпер».</w:t>
      </w:r>
      <w:r w:rsidRPr="00DE0860">
        <w:rPr>
          <w:sz w:val="28"/>
          <w:szCs w:val="28"/>
        </w:rPr>
        <w:t xml:space="preserve"> Виконується у парі (спортсмен-тренер). Тренер тримає лапи, боксер виконує удари у русі. Протягом 10 секунд необхідно завдати якомога більше точних ударів у визначені зони на лапах. Оцінюється загальна кількість влучних ударів за відведений час.</w:t>
      </w:r>
    </w:p>
    <w:p w:rsidR="00D16DCA" w:rsidRPr="00DE0860" w:rsidRDefault="00D16DCA" w:rsidP="00D16DCA">
      <w:pPr>
        <w:pStyle w:val="a3"/>
        <w:spacing w:line="360" w:lineRule="auto"/>
        <w:ind w:firstLine="709"/>
        <w:jc w:val="both"/>
        <w:rPr>
          <w:sz w:val="28"/>
          <w:szCs w:val="28"/>
        </w:rPr>
      </w:pPr>
      <w:r w:rsidRPr="00DE0860">
        <w:rPr>
          <w:i/>
          <w:iCs/>
          <w:sz w:val="28"/>
          <w:szCs w:val="28"/>
        </w:rPr>
        <w:t>3. Тест-вправа «П</w:t>
      </w:r>
      <w:r w:rsidR="006413CF">
        <w:rPr>
          <w:i/>
          <w:iCs/>
          <w:sz w:val="28"/>
          <w:szCs w:val="28"/>
        </w:rPr>
        <w:t>’</w:t>
      </w:r>
      <w:r w:rsidRPr="00DE0860">
        <w:rPr>
          <w:i/>
          <w:iCs/>
          <w:sz w:val="28"/>
          <w:szCs w:val="28"/>
        </w:rPr>
        <w:t>ятнашки».</w:t>
      </w:r>
      <w:r w:rsidRPr="00DE0860">
        <w:rPr>
          <w:sz w:val="28"/>
          <w:szCs w:val="28"/>
        </w:rPr>
        <w:t xml:space="preserve"> Виконується у парі (спортсмен-тренер). Тренер у середньому темпі намагається доторкнутися долонею (без рукавичок) до певних зон тіла випробуваного (обличчя, підборіддя, живіт, нирки, низ живота). Завдання спортсмена уникати дотиків за допомогою ухилів та маневрування. Тривалість тесту 15 секунд. Результатом є кількість пропущених дотиків.</w:t>
      </w:r>
    </w:p>
    <w:p w:rsidR="00D16DCA" w:rsidRPr="00DE0860" w:rsidRDefault="00D16DCA" w:rsidP="00D16DCA">
      <w:pPr>
        <w:pStyle w:val="a3"/>
        <w:spacing w:line="360" w:lineRule="auto"/>
        <w:ind w:firstLine="709"/>
        <w:jc w:val="both"/>
        <w:rPr>
          <w:sz w:val="28"/>
          <w:szCs w:val="28"/>
        </w:rPr>
      </w:pPr>
      <w:r w:rsidRPr="00DE0860">
        <w:rPr>
          <w:i/>
          <w:iCs/>
          <w:sz w:val="28"/>
          <w:szCs w:val="28"/>
        </w:rPr>
        <w:lastRenderedPageBreak/>
        <w:t xml:space="preserve">Для визначення адаптаційного потенціалу організму юних боксерів </w:t>
      </w:r>
      <w:r w:rsidRPr="00DE0860">
        <w:rPr>
          <w:sz w:val="28"/>
          <w:szCs w:val="28"/>
        </w:rPr>
        <w:t>перед виконанням тестових вправ було застосовано функціональну пробу Руфф</w:t>
      </w:r>
      <w:r w:rsidR="006413CF">
        <w:rPr>
          <w:sz w:val="28"/>
          <w:szCs w:val="28"/>
        </w:rPr>
        <w:t>’</w:t>
      </w:r>
      <w:r w:rsidRPr="00DE0860">
        <w:rPr>
          <w:sz w:val="28"/>
          <w:szCs w:val="28"/>
        </w:rPr>
        <w:t>є. Цей метод широко використовується для оцінки стану серцево-судинної системи спортсменів та є ефективним засобом моніторингу рівня фізичної підготовленості.</w:t>
      </w:r>
    </w:p>
    <w:p w:rsidR="00D16DCA" w:rsidRPr="00DE0860" w:rsidRDefault="00D16DCA" w:rsidP="00D16DCA">
      <w:pPr>
        <w:pStyle w:val="a3"/>
        <w:spacing w:line="360" w:lineRule="auto"/>
        <w:ind w:firstLine="709"/>
        <w:jc w:val="both"/>
        <w:rPr>
          <w:sz w:val="28"/>
          <w:szCs w:val="28"/>
        </w:rPr>
      </w:pPr>
      <w:r w:rsidRPr="00DE0860">
        <w:rPr>
          <w:sz w:val="28"/>
          <w:szCs w:val="28"/>
        </w:rPr>
        <w:t>Методика проведення проби Руфф</w:t>
      </w:r>
      <w:r w:rsidR="006413CF">
        <w:rPr>
          <w:sz w:val="28"/>
          <w:szCs w:val="28"/>
        </w:rPr>
        <w:t>’</w:t>
      </w:r>
      <w:r w:rsidRPr="00DE0860">
        <w:rPr>
          <w:sz w:val="28"/>
          <w:szCs w:val="28"/>
        </w:rPr>
        <w:t>є</w:t>
      </w:r>
      <w:bookmarkEnd w:id="26"/>
      <w:r w:rsidRPr="00DE0860">
        <w:rPr>
          <w:sz w:val="28"/>
          <w:szCs w:val="28"/>
        </w:rPr>
        <w:t>:</w:t>
      </w:r>
    </w:p>
    <w:p w:rsidR="00D16DCA" w:rsidRPr="00DE0860" w:rsidRDefault="00D16DCA" w:rsidP="00D16DCA">
      <w:pPr>
        <w:pStyle w:val="a3"/>
        <w:spacing w:line="360" w:lineRule="auto"/>
        <w:ind w:firstLine="709"/>
        <w:jc w:val="both"/>
        <w:rPr>
          <w:sz w:val="28"/>
          <w:szCs w:val="28"/>
        </w:rPr>
      </w:pPr>
      <w:r w:rsidRPr="00DE0860">
        <w:rPr>
          <w:sz w:val="28"/>
          <w:szCs w:val="28"/>
        </w:rPr>
        <w:t>1. Випробуваний знаходиться у стані спокою (сидячи) протягом 5 хвилин, після чого фіксується частота серцевих скорочень (f₁).</w:t>
      </w:r>
    </w:p>
    <w:p w:rsidR="00D16DCA" w:rsidRPr="00DE0860" w:rsidRDefault="00D16DCA" w:rsidP="00D16DCA">
      <w:pPr>
        <w:pStyle w:val="a3"/>
        <w:spacing w:line="360" w:lineRule="auto"/>
        <w:ind w:firstLine="709"/>
        <w:jc w:val="both"/>
        <w:rPr>
          <w:sz w:val="28"/>
          <w:szCs w:val="28"/>
        </w:rPr>
      </w:pPr>
      <w:r w:rsidRPr="00DE0860">
        <w:rPr>
          <w:sz w:val="28"/>
          <w:szCs w:val="28"/>
        </w:rPr>
        <w:t>2. Виконується 24 присідання за 30 секунд.</w:t>
      </w:r>
    </w:p>
    <w:p w:rsidR="00D16DCA" w:rsidRPr="00DE0860" w:rsidRDefault="00D16DCA" w:rsidP="00D16DCA">
      <w:pPr>
        <w:pStyle w:val="a3"/>
        <w:spacing w:line="360" w:lineRule="auto"/>
        <w:ind w:firstLine="709"/>
        <w:jc w:val="both"/>
        <w:rPr>
          <w:sz w:val="28"/>
          <w:szCs w:val="28"/>
        </w:rPr>
      </w:pPr>
      <w:r w:rsidRPr="00DE0860">
        <w:rPr>
          <w:sz w:val="28"/>
          <w:szCs w:val="28"/>
        </w:rPr>
        <w:t>3. Одразу після завершення навантаження вимірюється пульс у положенні стоячи (f₂).</w:t>
      </w:r>
    </w:p>
    <w:p w:rsidR="00D16DCA" w:rsidRPr="00DE0860" w:rsidRDefault="00D16DCA" w:rsidP="00D16DCA">
      <w:pPr>
        <w:pStyle w:val="a3"/>
        <w:spacing w:line="360" w:lineRule="auto"/>
        <w:ind w:firstLine="709"/>
        <w:jc w:val="both"/>
        <w:rPr>
          <w:sz w:val="28"/>
          <w:szCs w:val="28"/>
        </w:rPr>
      </w:pPr>
      <w:r w:rsidRPr="00DE0860">
        <w:rPr>
          <w:sz w:val="28"/>
          <w:szCs w:val="28"/>
        </w:rPr>
        <w:t>4. Через 1 хвилину після закінчення тесту знову фіксується пульс (f₃).</w:t>
      </w:r>
    </w:p>
    <w:p w:rsidR="00D16DCA" w:rsidRDefault="00D16DCA" w:rsidP="00D16DCA">
      <w:pPr>
        <w:pStyle w:val="a3"/>
        <w:spacing w:line="360" w:lineRule="auto"/>
        <w:ind w:firstLine="709"/>
        <w:jc w:val="both"/>
        <w:rPr>
          <w:sz w:val="28"/>
          <w:szCs w:val="28"/>
        </w:rPr>
      </w:pPr>
      <w:r w:rsidRPr="00DE0860">
        <w:rPr>
          <w:sz w:val="28"/>
          <w:szCs w:val="28"/>
        </w:rPr>
        <w:t>5. Після отримання даних розраховується індекс Руфф</w:t>
      </w:r>
      <w:r w:rsidR="006413CF">
        <w:rPr>
          <w:sz w:val="28"/>
          <w:szCs w:val="28"/>
        </w:rPr>
        <w:t>’</w:t>
      </w:r>
      <w:r w:rsidRPr="00DE0860">
        <w:rPr>
          <w:sz w:val="28"/>
          <w:szCs w:val="28"/>
        </w:rPr>
        <w:t>є за формулою:</w:t>
      </w:r>
    </w:p>
    <w:p w:rsidR="00D16DCA" w:rsidRPr="00DE0860" w:rsidRDefault="00D16DCA" w:rsidP="00D16DCA">
      <w:pPr>
        <w:pStyle w:val="a3"/>
        <w:spacing w:line="360" w:lineRule="auto"/>
        <w:ind w:firstLine="709"/>
        <w:jc w:val="both"/>
        <w:rPr>
          <w:sz w:val="28"/>
          <w:szCs w:val="28"/>
        </w:rPr>
      </w:pPr>
      <m:oMathPara>
        <m:oMath>
          <m:r>
            <w:rPr>
              <w:rFonts w:ascii="Cambria Math" w:hAnsi="Cambria Math"/>
              <w:sz w:val="28"/>
              <w:szCs w:val="28"/>
            </w:rPr>
            <m:t xml:space="preserve">JR= </m:t>
          </m:r>
          <m:f>
            <m:fPr>
              <m:ctrlPr>
                <w:rPr>
                  <w:rFonts w:ascii="Cambria Math" w:eastAsiaTheme="minorHAnsi" w:hAnsi="Cambria Math"/>
                  <w:i/>
                  <w:sz w:val="28"/>
                  <w:szCs w:val="28"/>
                  <w:lang w:eastAsia="en-US"/>
                </w:rPr>
              </m:ctrlPr>
            </m:fPr>
            <m:num>
              <m:r>
                <w:rPr>
                  <w:rFonts w:ascii="Cambria Math" w:hAnsi="Cambria Math"/>
                  <w:sz w:val="28"/>
                  <w:szCs w:val="28"/>
                </w:rPr>
                <m:t>(f1+f2+f3-200)</m:t>
              </m:r>
            </m:num>
            <m:den>
              <m:r>
                <w:rPr>
                  <w:rFonts w:ascii="Cambria Math" w:hAnsi="Cambria Math"/>
                  <w:sz w:val="28"/>
                  <w:szCs w:val="28"/>
                </w:rPr>
                <m:t>10</m:t>
              </m:r>
            </m:den>
          </m:f>
        </m:oMath>
      </m:oMathPara>
    </w:p>
    <w:p w:rsidR="00D16DCA" w:rsidRDefault="00D16DCA" w:rsidP="00D16DCA">
      <w:pPr>
        <w:pStyle w:val="a3"/>
        <w:spacing w:line="360" w:lineRule="auto"/>
        <w:ind w:firstLine="709"/>
        <w:jc w:val="both"/>
        <w:rPr>
          <w:sz w:val="28"/>
          <w:szCs w:val="28"/>
        </w:rPr>
      </w:pPr>
    </w:p>
    <w:p w:rsidR="00D16DCA" w:rsidRPr="00DE0860" w:rsidRDefault="00D16DCA" w:rsidP="00D16DCA">
      <w:pPr>
        <w:pStyle w:val="a3"/>
        <w:spacing w:line="360" w:lineRule="auto"/>
        <w:ind w:firstLine="709"/>
        <w:jc w:val="both"/>
        <w:rPr>
          <w:i/>
          <w:iCs/>
          <w:sz w:val="28"/>
          <w:szCs w:val="28"/>
        </w:rPr>
      </w:pPr>
      <w:r w:rsidRPr="00DE0860">
        <w:rPr>
          <w:i/>
          <w:iCs/>
          <w:sz w:val="28"/>
          <w:szCs w:val="28"/>
        </w:rPr>
        <w:t>Значення індексу інтерпретувалися за наступною шкалою:</w:t>
      </w:r>
    </w:p>
    <w:p w:rsidR="00D16DCA" w:rsidRPr="00DE0860" w:rsidRDefault="00D16DCA" w:rsidP="00D16DCA">
      <w:pPr>
        <w:pStyle w:val="a3"/>
        <w:spacing w:line="360" w:lineRule="auto"/>
        <w:ind w:firstLine="709"/>
        <w:jc w:val="both"/>
        <w:rPr>
          <w:sz w:val="28"/>
          <w:szCs w:val="28"/>
        </w:rPr>
      </w:pPr>
      <w:r w:rsidRPr="00DE0860">
        <w:rPr>
          <w:sz w:val="28"/>
          <w:szCs w:val="28"/>
          <w:lang w:val="ru-RU"/>
        </w:rPr>
        <w:t>1</w:t>
      </w:r>
      <w:r>
        <w:rPr>
          <w:sz w:val="28"/>
          <w:szCs w:val="28"/>
        </w:rPr>
        <w:t xml:space="preserve">. </w:t>
      </w:r>
      <w:r w:rsidRPr="00DE0860">
        <w:rPr>
          <w:sz w:val="28"/>
          <w:szCs w:val="28"/>
        </w:rPr>
        <w:t>&lt; 5 балів – відмінний стан серцево-судинної системи;</w:t>
      </w:r>
    </w:p>
    <w:p w:rsidR="00D16DCA" w:rsidRPr="00DE0860" w:rsidRDefault="00D16DCA" w:rsidP="00D16DCA">
      <w:pPr>
        <w:pStyle w:val="a3"/>
        <w:spacing w:line="360" w:lineRule="auto"/>
        <w:ind w:firstLine="709"/>
        <w:jc w:val="both"/>
        <w:rPr>
          <w:sz w:val="28"/>
          <w:szCs w:val="28"/>
        </w:rPr>
      </w:pPr>
      <w:r>
        <w:rPr>
          <w:sz w:val="28"/>
          <w:szCs w:val="28"/>
        </w:rPr>
        <w:t xml:space="preserve">2. </w:t>
      </w:r>
      <w:r w:rsidRPr="00DE0860">
        <w:rPr>
          <w:sz w:val="28"/>
          <w:szCs w:val="28"/>
        </w:rPr>
        <w:t>5</w:t>
      </w:r>
      <w:r>
        <w:rPr>
          <w:sz w:val="28"/>
          <w:szCs w:val="28"/>
        </w:rPr>
        <w:t>-</w:t>
      </w:r>
      <w:r w:rsidRPr="00DE0860">
        <w:rPr>
          <w:sz w:val="28"/>
          <w:szCs w:val="28"/>
        </w:rPr>
        <w:t>10 балів – хороший рівень адаптаційних можливостей;</w:t>
      </w:r>
    </w:p>
    <w:p w:rsidR="00D16DCA" w:rsidRPr="00DE0860" w:rsidRDefault="00D16DCA" w:rsidP="00D16DCA">
      <w:pPr>
        <w:pStyle w:val="a3"/>
        <w:spacing w:line="360" w:lineRule="auto"/>
        <w:ind w:firstLine="709"/>
        <w:jc w:val="both"/>
        <w:rPr>
          <w:sz w:val="28"/>
          <w:szCs w:val="28"/>
        </w:rPr>
      </w:pPr>
      <w:r>
        <w:rPr>
          <w:sz w:val="28"/>
          <w:szCs w:val="28"/>
        </w:rPr>
        <w:t xml:space="preserve">3. </w:t>
      </w:r>
      <w:r w:rsidRPr="00DE0860">
        <w:rPr>
          <w:sz w:val="28"/>
          <w:szCs w:val="28"/>
        </w:rPr>
        <w:t>11</w:t>
      </w:r>
      <w:r>
        <w:rPr>
          <w:sz w:val="28"/>
          <w:szCs w:val="28"/>
        </w:rPr>
        <w:t>-</w:t>
      </w:r>
      <w:r w:rsidRPr="00DE0860">
        <w:rPr>
          <w:sz w:val="28"/>
          <w:szCs w:val="28"/>
        </w:rPr>
        <w:t>15 балів – задовільний стан;</w:t>
      </w:r>
    </w:p>
    <w:p w:rsidR="00D16DCA" w:rsidRDefault="00D16DCA" w:rsidP="00D16DCA">
      <w:pPr>
        <w:pStyle w:val="a3"/>
        <w:spacing w:line="360" w:lineRule="auto"/>
        <w:ind w:firstLine="709"/>
        <w:jc w:val="both"/>
        <w:rPr>
          <w:sz w:val="28"/>
          <w:szCs w:val="28"/>
        </w:rPr>
      </w:pPr>
      <w:r>
        <w:rPr>
          <w:sz w:val="28"/>
          <w:szCs w:val="28"/>
        </w:rPr>
        <w:t xml:space="preserve">4. </w:t>
      </w:r>
      <w:r w:rsidRPr="00DE0860">
        <w:rPr>
          <w:sz w:val="28"/>
          <w:szCs w:val="28"/>
        </w:rPr>
        <w:t>&gt; 15 балів – незадовільна фізіологічна адаптація.</w:t>
      </w:r>
    </w:p>
    <w:p w:rsidR="00D16DCA" w:rsidRPr="00FB4FC9" w:rsidRDefault="00D16DCA" w:rsidP="00D16DCA">
      <w:pPr>
        <w:pStyle w:val="a3"/>
        <w:spacing w:line="360" w:lineRule="auto"/>
        <w:ind w:firstLine="709"/>
        <w:jc w:val="both"/>
        <w:rPr>
          <w:sz w:val="28"/>
          <w:szCs w:val="28"/>
        </w:rPr>
      </w:pPr>
      <w:r w:rsidRPr="00DE0860">
        <w:rPr>
          <w:b/>
          <w:bCs/>
          <w:i/>
          <w:iCs/>
          <w:sz w:val="28"/>
          <w:szCs w:val="28"/>
        </w:rPr>
        <w:t xml:space="preserve"> Педагогічний експеримент.</w:t>
      </w:r>
      <w:r>
        <w:rPr>
          <w:b/>
          <w:bCs/>
          <w:i/>
          <w:iCs/>
          <w:sz w:val="28"/>
          <w:szCs w:val="28"/>
        </w:rPr>
        <w:t xml:space="preserve"> </w:t>
      </w:r>
      <w:r w:rsidRPr="00FB4FC9">
        <w:rPr>
          <w:sz w:val="28"/>
          <w:szCs w:val="28"/>
        </w:rPr>
        <w:t xml:space="preserve">Педагогічний експеримент було проведено з метою теоретично обґрунтувати й експериментально перевірити ефективність </w:t>
      </w:r>
      <w:bookmarkStart w:id="27" w:name="_Hlk186557724"/>
      <w:r w:rsidRPr="002166CC">
        <w:rPr>
          <w:sz w:val="28"/>
          <w:szCs w:val="28"/>
        </w:rPr>
        <w:t>методики розвитку спритності у юних боксерів віком 10-12 років на етапі початкової підготовки</w:t>
      </w:r>
      <w:r w:rsidRPr="00FB4FC9">
        <w:rPr>
          <w:sz w:val="28"/>
          <w:szCs w:val="28"/>
        </w:rPr>
        <w:t>.</w:t>
      </w:r>
      <w:bookmarkEnd w:id="27"/>
      <w:r w:rsidRPr="00FB4FC9">
        <w:rPr>
          <w:sz w:val="28"/>
          <w:szCs w:val="28"/>
        </w:rPr>
        <w:t xml:space="preserve"> Для оцінювання рівня розвитку </w:t>
      </w:r>
      <w:r w:rsidRPr="002166CC">
        <w:rPr>
          <w:sz w:val="28"/>
          <w:szCs w:val="28"/>
        </w:rPr>
        <w:t>спритності</w:t>
      </w:r>
      <w:r w:rsidRPr="00FB4FC9">
        <w:rPr>
          <w:sz w:val="28"/>
          <w:szCs w:val="28"/>
        </w:rPr>
        <w:t>, аналізу динаміки змін і порівняння результатів було використано метод контрольних випробувань. Контрольні випробування проводили двічі: на початку експерименту (первинне тестування) та після його завершення (посттестування).</w:t>
      </w:r>
    </w:p>
    <w:p w:rsidR="00D16DCA" w:rsidRPr="00FB4FC9" w:rsidRDefault="00D16DCA" w:rsidP="00D16DCA">
      <w:pPr>
        <w:pStyle w:val="a3"/>
        <w:spacing w:line="360" w:lineRule="auto"/>
        <w:ind w:firstLine="709"/>
        <w:jc w:val="both"/>
        <w:rPr>
          <w:sz w:val="28"/>
          <w:szCs w:val="28"/>
        </w:rPr>
      </w:pPr>
      <w:r w:rsidRPr="00FB4FC9">
        <w:rPr>
          <w:sz w:val="28"/>
          <w:szCs w:val="28"/>
        </w:rPr>
        <w:lastRenderedPageBreak/>
        <w:t xml:space="preserve">Експеримент здійснювався на базі </w:t>
      </w:r>
      <w:r>
        <w:rPr>
          <w:sz w:val="28"/>
          <w:szCs w:val="28"/>
        </w:rPr>
        <w:t xml:space="preserve">спортклубу Атон м. Вишневе </w:t>
      </w:r>
      <w:r w:rsidRPr="00FB4FC9">
        <w:rPr>
          <w:sz w:val="28"/>
          <w:szCs w:val="28"/>
        </w:rPr>
        <w:t xml:space="preserve">Київської </w:t>
      </w:r>
      <w:r>
        <w:rPr>
          <w:sz w:val="28"/>
          <w:szCs w:val="28"/>
        </w:rPr>
        <w:t>області</w:t>
      </w:r>
      <w:r w:rsidRPr="00FB4FC9">
        <w:rPr>
          <w:sz w:val="28"/>
          <w:szCs w:val="28"/>
        </w:rPr>
        <w:t xml:space="preserve"> у відділенні </w:t>
      </w:r>
      <w:r>
        <w:rPr>
          <w:sz w:val="28"/>
          <w:szCs w:val="28"/>
        </w:rPr>
        <w:t>боксу</w:t>
      </w:r>
      <w:r w:rsidRPr="00FB4FC9">
        <w:rPr>
          <w:sz w:val="28"/>
          <w:szCs w:val="28"/>
        </w:rPr>
        <w:t xml:space="preserve"> під постійним наглядом тренерів </w:t>
      </w:r>
      <w:r>
        <w:rPr>
          <w:sz w:val="28"/>
          <w:szCs w:val="28"/>
        </w:rPr>
        <w:t>цієї групи</w:t>
      </w:r>
      <w:r w:rsidRPr="00FB4FC9">
        <w:rPr>
          <w:sz w:val="28"/>
          <w:szCs w:val="28"/>
        </w:rPr>
        <w:t>, що забезпечило проведення тренувань у звичних для учасників умовах та підвищило надійність отриманих даних.</w:t>
      </w:r>
    </w:p>
    <w:p w:rsidR="00D16DCA" w:rsidRPr="00FB4FC9" w:rsidRDefault="00D16DCA" w:rsidP="00D16DCA">
      <w:pPr>
        <w:pStyle w:val="a3"/>
        <w:spacing w:line="360" w:lineRule="auto"/>
        <w:ind w:firstLine="709"/>
        <w:jc w:val="both"/>
        <w:rPr>
          <w:sz w:val="28"/>
          <w:szCs w:val="28"/>
        </w:rPr>
      </w:pPr>
      <w:r w:rsidRPr="00FB4FC9">
        <w:rPr>
          <w:sz w:val="28"/>
          <w:szCs w:val="28"/>
        </w:rPr>
        <w:t>У дослідженні взяли участь 24</w:t>
      </w:r>
      <w:r>
        <w:rPr>
          <w:sz w:val="28"/>
          <w:szCs w:val="28"/>
        </w:rPr>
        <w:t xml:space="preserve"> боксери</w:t>
      </w:r>
      <w:r w:rsidRPr="00FB4FC9">
        <w:rPr>
          <w:sz w:val="28"/>
          <w:szCs w:val="28"/>
        </w:rPr>
        <w:t xml:space="preserve"> віком 1</w:t>
      </w:r>
      <w:r>
        <w:rPr>
          <w:sz w:val="28"/>
          <w:szCs w:val="28"/>
        </w:rPr>
        <w:t>0-</w:t>
      </w:r>
      <w:r w:rsidRPr="00FB4FC9">
        <w:rPr>
          <w:sz w:val="28"/>
          <w:szCs w:val="28"/>
        </w:rPr>
        <w:t>1</w:t>
      </w:r>
      <w:r>
        <w:rPr>
          <w:sz w:val="28"/>
          <w:szCs w:val="28"/>
        </w:rPr>
        <w:t>2</w:t>
      </w:r>
      <w:r w:rsidRPr="00FB4FC9">
        <w:rPr>
          <w:sz w:val="28"/>
          <w:szCs w:val="28"/>
        </w:rPr>
        <w:t xml:space="preserve"> років, які мали однаковий тренувальний стаж і схожий рівень фізичної підготовки. Перед початком експерименту було отримано письмову згоду батьків (або опікунів) на участь їхніх дітей у дослідженні.</w:t>
      </w:r>
    </w:p>
    <w:p w:rsidR="00D16DCA" w:rsidRPr="009528FF" w:rsidRDefault="00D16DCA" w:rsidP="00D16DCA">
      <w:pPr>
        <w:spacing w:line="360" w:lineRule="auto"/>
        <w:ind w:firstLine="709"/>
        <w:contextualSpacing/>
        <w:jc w:val="both"/>
        <w:rPr>
          <w:sz w:val="28"/>
          <w:szCs w:val="28"/>
        </w:rPr>
      </w:pPr>
      <w:r w:rsidRPr="009528FF">
        <w:rPr>
          <w:sz w:val="28"/>
          <w:szCs w:val="28"/>
        </w:rPr>
        <w:t>Учасники експерименту були розподілені на дві рівні групи по 12 осіб. Контрольна група (КГ) проходила підготовку за загальноприйнятою методикою, що рекомендована для даної вікової категорії. Експериментальна група (ЕГ) тренувалася за спеціально розробленою методичною програмою, яка передбачала цілеспрямований розвиток спеціальної спритності у юних боксерів.</w:t>
      </w:r>
    </w:p>
    <w:p w:rsidR="00D16DCA" w:rsidRPr="009528FF" w:rsidRDefault="00D16DCA" w:rsidP="00D16DCA">
      <w:pPr>
        <w:spacing w:line="360" w:lineRule="auto"/>
        <w:ind w:firstLine="709"/>
        <w:contextualSpacing/>
        <w:jc w:val="both"/>
        <w:rPr>
          <w:sz w:val="28"/>
          <w:szCs w:val="28"/>
        </w:rPr>
      </w:pPr>
      <w:r w:rsidRPr="009528FF">
        <w:rPr>
          <w:sz w:val="28"/>
          <w:szCs w:val="28"/>
        </w:rPr>
        <w:t>Відмінною особливістю тренувального процесу в ЕГ було системне відстеження динаміки розвитку спритності, що здійснювалося за допомогою відповідних тестових завдань. Програма тренувань містила обґрунтовану послідовність вправ, спрямованих на поетапне вдосконалення координаційних здібностей, зокрема спеціальної спритності, при цьому органічно інтегрувалася у загальну структуру навчально-тренувального процесу без порушення його змістової логіки.</w:t>
      </w:r>
    </w:p>
    <w:p w:rsidR="00D16DCA" w:rsidRDefault="00D16DCA" w:rsidP="00D16DCA">
      <w:pPr>
        <w:spacing w:line="360" w:lineRule="auto"/>
        <w:ind w:firstLine="709"/>
        <w:contextualSpacing/>
        <w:jc w:val="both"/>
        <w:rPr>
          <w:sz w:val="28"/>
          <w:szCs w:val="28"/>
        </w:rPr>
      </w:pPr>
      <w:r w:rsidRPr="009528FF">
        <w:rPr>
          <w:sz w:val="28"/>
          <w:szCs w:val="28"/>
        </w:rPr>
        <w:t>Тренувальні заняття в обох групах проводилися тричі на тиждень. Детальний опис експериментальної програми, її змісту та методичних особливостей буде представлено у наступному розділі (див. розділ 2.3).</w:t>
      </w:r>
    </w:p>
    <w:p w:rsidR="00D16DCA" w:rsidRPr="0069078D" w:rsidRDefault="00D16DCA" w:rsidP="00D16DCA">
      <w:pPr>
        <w:pStyle w:val="a3"/>
        <w:spacing w:line="360" w:lineRule="auto"/>
        <w:ind w:firstLine="709"/>
        <w:jc w:val="both"/>
        <w:rPr>
          <w:sz w:val="28"/>
          <w:szCs w:val="28"/>
        </w:rPr>
      </w:pPr>
      <w:r w:rsidRPr="009528FF">
        <w:rPr>
          <w:b/>
          <w:bCs/>
          <w:i/>
          <w:iCs/>
          <w:sz w:val="28"/>
          <w:szCs w:val="28"/>
        </w:rPr>
        <w:t>Методи  математичної  статистики.</w:t>
      </w:r>
      <w:r>
        <w:rPr>
          <w:b/>
          <w:bCs/>
          <w:sz w:val="28"/>
          <w:szCs w:val="28"/>
        </w:rPr>
        <w:t xml:space="preserve"> </w:t>
      </w:r>
      <w:r w:rsidRPr="0069078D">
        <w:rPr>
          <w:sz w:val="28"/>
          <w:szCs w:val="28"/>
        </w:rPr>
        <w:t>Результати дослідження були опрацьовані за допомогою математичного аналізу на персональному комп</w:t>
      </w:r>
      <w:r w:rsidR="006413CF">
        <w:rPr>
          <w:sz w:val="28"/>
          <w:szCs w:val="28"/>
        </w:rPr>
        <w:t>’</w:t>
      </w:r>
      <w:r w:rsidRPr="0069078D">
        <w:rPr>
          <w:sz w:val="28"/>
          <w:szCs w:val="28"/>
        </w:rPr>
        <w:t>ютері із застосуванням прикладного програмного забезпечення Excel для операційної системи Windows. Це дало змогу ефективно провести комплексний аналіз даних, зокрема розрахувати основні показники, такі як</w:t>
      </w:r>
      <w:r w:rsidRPr="009528FF">
        <w:rPr>
          <w:sz w:val="28"/>
          <w:szCs w:val="28"/>
        </w:rPr>
        <w:t>:</w:t>
      </w:r>
    </w:p>
    <w:p w:rsidR="00D16DCA" w:rsidRPr="0069078D" w:rsidRDefault="00D16DCA" w:rsidP="00D16DCA">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D16DCA" w:rsidRPr="0069078D" w:rsidRDefault="00017A2F" w:rsidP="00D16DCA">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D16DCA" w:rsidRPr="0069078D" w:rsidRDefault="00D16DCA" w:rsidP="00D16DCA">
      <w:pPr>
        <w:pStyle w:val="a3"/>
        <w:spacing w:line="360" w:lineRule="auto"/>
        <w:ind w:firstLine="709"/>
        <w:jc w:val="both"/>
        <w:rPr>
          <w:sz w:val="28"/>
          <w:szCs w:val="28"/>
        </w:rPr>
      </w:pPr>
    </w:p>
    <w:p w:rsidR="00D16DCA" w:rsidRPr="0069078D" w:rsidRDefault="00D16DCA" w:rsidP="00D16DCA">
      <w:pPr>
        <w:pStyle w:val="a3"/>
        <w:spacing w:line="360" w:lineRule="auto"/>
        <w:ind w:firstLine="709"/>
        <w:jc w:val="both"/>
        <w:rPr>
          <w:sz w:val="28"/>
          <w:szCs w:val="28"/>
        </w:rPr>
      </w:pPr>
      <w:r w:rsidRPr="0069078D">
        <w:rPr>
          <w:sz w:val="28"/>
          <w:szCs w:val="28"/>
        </w:rPr>
        <w:t xml:space="preserve">де х – значення окремого виміру; </w:t>
      </w:r>
    </w:p>
    <w:p w:rsidR="00D16DCA" w:rsidRPr="0069078D" w:rsidRDefault="00D16DCA" w:rsidP="00D16DCA">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D16DCA" w:rsidRPr="0069078D" w:rsidRDefault="00D16DCA" w:rsidP="00D16DCA">
      <w:pPr>
        <w:pStyle w:val="a3"/>
        <w:spacing w:line="360" w:lineRule="auto"/>
        <w:ind w:firstLine="709"/>
        <w:jc w:val="both"/>
        <w:rPr>
          <w:sz w:val="28"/>
          <w:szCs w:val="28"/>
        </w:rPr>
      </w:pPr>
      <w:r w:rsidRPr="0069078D">
        <w:rPr>
          <w:sz w:val="28"/>
          <w:szCs w:val="28"/>
        </w:rPr>
        <w:t>і – кількість варіантів.</w:t>
      </w:r>
    </w:p>
    <w:p w:rsidR="00D16DCA" w:rsidRPr="0069078D" w:rsidRDefault="00D16DCA" w:rsidP="00D16DCA">
      <w:pPr>
        <w:pStyle w:val="a3"/>
        <w:spacing w:line="360" w:lineRule="auto"/>
        <w:ind w:firstLine="709"/>
        <w:jc w:val="both"/>
        <w:rPr>
          <w:sz w:val="28"/>
          <w:szCs w:val="28"/>
        </w:rPr>
      </w:pPr>
      <w:r w:rsidRPr="0069078D">
        <w:rPr>
          <w:sz w:val="28"/>
          <w:szCs w:val="28"/>
        </w:rPr>
        <w:t xml:space="preserve">2. Стандартне відхилення: </w:t>
      </w:r>
    </w:p>
    <w:p w:rsidR="00D16DCA" w:rsidRPr="0069078D" w:rsidRDefault="00D16DCA" w:rsidP="00D16DCA">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D16DCA" w:rsidRPr="0069078D" w:rsidRDefault="00D16DCA" w:rsidP="00D16DCA">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D16DCA" w:rsidRPr="0069078D" w:rsidRDefault="00D16DCA" w:rsidP="00D16DCA">
      <w:pPr>
        <w:pStyle w:val="a3"/>
        <w:spacing w:line="360" w:lineRule="auto"/>
        <w:ind w:firstLine="709"/>
        <w:jc w:val="both"/>
        <w:rPr>
          <w:sz w:val="28"/>
          <w:szCs w:val="28"/>
        </w:rPr>
      </w:pPr>
      <w:r w:rsidRPr="0069078D">
        <w:rPr>
          <w:sz w:val="28"/>
          <w:szCs w:val="28"/>
        </w:rPr>
        <w:t>n – загальне число вимірювань в групі.</w:t>
      </w:r>
    </w:p>
    <w:p w:rsidR="00D16DCA" w:rsidRPr="0069078D" w:rsidRDefault="00D16DCA" w:rsidP="00D16DCA">
      <w:pPr>
        <w:pStyle w:val="a3"/>
        <w:spacing w:line="360" w:lineRule="auto"/>
        <w:ind w:firstLine="709"/>
        <w:jc w:val="both"/>
        <w:rPr>
          <w:sz w:val="28"/>
          <w:szCs w:val="28"/>
        </w:rPr>
      </w:pPr>
      <w:r w:rsidRPr="0069078D">
        <w:rPr>
          <w:sz w:val="28"/>
          <w:szCs w:val="28"/>
        </w:rPr>
        <w:t>3. Середнє квадратичне відхилення:</w:t>
      </w:r>
    </w:p>
    <w:p w:rsidR="00D16DCA" w:rsidRPr="0069078D" w:rsidRDefault="00D16DCA" w:rsidP="00D16DCA">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D16DCA" w:rsidRPr="0069078D" w:rsidRDefault="00D16DCA" w:rsidP="00D16DCA">
      <w:pPr>
        <w:pStyle w:val="a3"/>
        <w:spacing w:line="360" w:lineRule="auto"/>
        <w:ind w:firstLine="709"/>
        <w:jc w:val="both"/>
        <w:rPr>
          <w:sz w:val="28"/>
          <w:szCs w:val="28"/>
        </w:rPr>
      </w:pPr>
      <w:r w:rsidRPr="0069078D">
        <w:rPr>
          <w:sz w:val="28"/>
          <w:szCs w:val="28"/>
        </w:rPr>
        <w:t>3. Помилка репрезентативності:</w:t>
      </w:r>
    </w:p>
    <w:p w:rsidR="00D16DCA" w:rsidRPr="0069078D" w:rsidRDefault="00D16DCA" w:rsidP="00D16DCA">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D16DCA" w:rsidRPr="0069078D" w:rsidRDefault="00D16DCA" w:rsidP="00D16DCA">
      <w:pPr>
        <w:pStyle w:val="a3"/>
        <w:spacing w:line="360" w:lineRule="auto"/>
        <w:ind w:firstLine="709"/>
        <w:jc w:val="both"/>
        <w:rPr>
          <w:sz w:val="28"/>
          <w:szCs w:val="28"/>
        </w:rPr>
      </w:pPr>
      <w:r w:rsidRPr="0069078D">
        <w:rPr>
          <w:sz w:val="28"/>
          <w:szCs w:val="28"/>
        </w:rPr>
        <w:t xml:space="preserve">4. Критерій Стьюдента: </w:t>
      </w:r>
    </w:p>
    <w:p w:rsidR="00D16DCA" w:rsidRPr="0069078D" w:rsidRDefault="00D16DCA" w:rsidP="00D16DCA">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D16DCA" w:rsidRPr="0069078D" w:rsidRDefault="00D16DCA" w:rsidP="00D16DCA">
      <w:pPr>
        <w:pStyle w:val="a3"/>
        <w:spacing w:line="360" w:lineRule="auto"/>
        <w:ind w:firstLine="709"/>
        <w:jc w:val="both"/>
        <w:rPr>
          <w:sz w:val="28"/>
          <w:szCs w:val="28"/>
        </w:rPr>
      </w:pPr>
      <w:r w:rsidRPr="0069078D">
        <w:rPr>
          <w:rFonts w:eastAsiaTheme="minorEastAsia"/>
          <w:sz w:val="28"/>
          <w:szCs w:val="28"/>
        </w:rPr>
        <w:t xml:space="preserve">Де t ‒ </w:t>
      </w:r>
      <w:r w:rsidRPr="0069078D">
        <w:rPr>
          <w:sz w:val="28"/>
          <w:szCs w:val="28"/>
        </w:rPr>
        <w:t>критерий Стьюдента;</w:t>
      </w:r>
    </w:p>
    <w:p w:rsidR="00D16DCA" w:rsidRPr="0069078D" w:rsidRDefault="00017A2F" w:rsidP="00D16DCA">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D16DCA" w:rsidRPr="0069078D">
        <w:rPr>
          <w:rFonts w:eastAsiaTheme="minorEastAsia"/>
          <w:sz w:val="28"/>
          <w:szCs w:val="28"/>
        </w:rPr>
        <w:t xml:space="preserve"> ‒ </w:t>
      </w:r>
      <w:r w:rsidR="00D16DCA" w:rsidRPr="0069078D">
        <w:rPr>
          <w:sz w:val="28"/>
          <w:szCs w:val="28"/>
        </w:rPr>
        <w:t>середня арифметична величина експериментальної групи;</w:t>
      </w:r>
    </w:p>
    <w:p w:rsidR="00D16DCA" w:rsidRPr="0069078D" w:rsidRDefault="00017A2F" w:rsidP="00D16DCA">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D16DCA" w:rsidRPr="0069078D">
        <w:rPr>
          <w:rFonts w:eastAsiaTheme="minorEastAsia"/>
          <w:sz w:val="28"/>
          <w:szCs w:val="28"/>
        </w:rPr>
        <w:t xml:space="preserve"> ‒ </w:t>
      </w:r>
      <w:r w:rsidR="00D16DCA" w:rsidRPr="0069078D">
        <w:rPr>
          <w:sz w:val="28"/>
          <w:szCs w:val="28"/>
        </w:rPr>
        <w:t>середня арифметична величина контрольної групи;</w:t>
      </w:r>
    </w:p>
    <w:p w:rsidR="00D16DCA" w:rsidRPr="0069078D" w:rsidRDefault="00017A2F" w:rsidP="00D16DCA">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D16DCA" w:rsidRPr="0069078D">
        <w:rPr>
          <w:rFonts w:eastAsiaTheme="minorEastAsia"/>
          <w:sz w:val="28"/>
          <w:szCs w:val="28"/>
        </w:rPr>
        <w:t xml:space="preserve"> ‒ </w:t>
      </w:r>
      <w:r w:rsidR="00D16DCA" w:rsidRPr="0069078D">
        <w:rPr>
          <w:sz w:val="28"/>
          <w:szCs w:val="28"/>
        </w:rPr>
        <w:t>стандартна помилку середнього арифметичного значення експериментальної групи;</w:t>
      </w:r>
    </w:p>
    <w:p w:rsidR="00153615" w:rsidRDefault="00017A2F" w:rsidP="00411C7A">
      <w:pPr>
        <w:spacing w:line="360" w:lineRule="auto"/>
        <w:ind w:firstLine="709"/>
        <w:contextualSpacing/>
        <w:jc w:val="both"/>
        <w:rPr>
          <w:b/>
          <w:bCs/>
          <w:i/>
          <w:iCs/>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D16DCA" w:rsidRPr="0069078D">
        <w:rPr>
          <w:rFonts w:eastAsiaTheme="minorEastAsia"/>
          <w:i/>
          <w:sz w:val="28"/>
          <w:szCs w:val="28"/>
        </w:rPr>
        <w:t xml:space="preserve"> ‒ </w:t>
      </w:r>
      <w:r w:rsidR="00D16DCA" w:rsidRPr="0069078D">
        <w:rPr>
          <w:sz w:val="28"/>
          <w:szCs w:val="28"/>
        </w:rPr>
        <w:t>стандартна помилку середнього арифметичного значення контрольної групи.</w:t>
      </w:r>
      <w:r w:rsidR="00D16DCA" w:rsidRPr="00DE0860">
        <w:rPr>
          <w:b/>
          <w:bCs/>
          <w:i/>
          <w:iCs/>
        </w:rPr>
        <w:t xml:space="preserve"> </w:t>
      </w:r>
    </w:p>
    <w:p w:rsidR="00411C7A" w:rsidRDefault="00411C7A" w:rsidP="00411C7A">
      <w:pPr>
        <w:spacing w:line="360" w:lineRule="auto"/>
        <w:ind w:firstLine="709"/>
        <w:contextualSpacing/>
        <w:jc w:val="both"/>
        <w:rPr>
          <w:b/>
          <w:bCs/>
          <w:i/>
          <w:iCs/>
          <w:sz w:val="28"/>
          <w:szCs w:val="28"/>
        </w:rPr>
      </w:pPr>
    </w:p>
    <w:p w:rsidR="00341ED3" w:rsidRPr="00233B40" w:rsidRDefault="00341ED3" w:rsidP="00341ED3">
      <w:pPr>
        <w:pStyle w:val="a3"/>
        <w:spacing w:line="360" w:lineRule="auto"/>
        <w:ind w:firstLine="709"/>
        <w:jc w:val="both"/>
        <w:rPr>
          <w:b/>
          <w:bCs/>
          <w:sz w:val="28"/>
          <w:szCs w:val="28"/>
        </w:rPr>
      </w:pPr>
      <w:bookmarkStart w:id="28" w:name="_Hlk184476007"/>
      <w:r w:rsidRPr="00233B40">
        <w:rPr>
          <w:b/>
          <w:bCs/>
          <w:sz w:val="28"/>
          <w:szCs w:val="28"/>
        </w:rPr>
        <w:t>2.2. Організація дослідження</w:t>
      </w:r>
    </w:p>
    <w:bookmarkEnd w:id="28"/>
    <w:p w:rsidR="00341ED3" w:rsidRPr="00233B40" w:rsidRDefault="00341ED3" w:rsidP="00341ED3">
      <w:pPr>
        <w:pStyle w:val="a3"/>
        <w:spacing w:line="360" w:lineRule="auto"/>
        <w:ind w:firstLine="709"/>
        <w:jc w:val="both"/>
        <w:rPr>
          <w:sz w:val="28"/>
          <w:szCs w:val="28"/>
        </w:rPr>
      </w:pPr>
      <w:r w:rsidRPr="00233B40">
        <w:rPr>
          <w:sz w:val="28"/>
          <w:szCs w:val="28"/>
        </w:rPr>
        <w:t>Дослідження проводилося відповідно до визначених наукових завдань у період з жовтня 2023 року по грудень 2024 року. Його структура включала три основні етапи, кожен з яких мав чітко сформульовані цілі, завдання та методологічне обґрунтування. Такий підхід забезпечив системність, логічну послідовність та комплексний аналіз ефективності експериментальної методики розвитку спритності у юних боксерів на етапі початкової підготовки.</w:t>
      </w:r>
    </w:p>
    <w:p w:rsidR="00341ED3" w:rsidRPr="00233B40" w:rsidRDefault="00341ED3" w:rsidP="00341ED3">
      <w:pPr>
        <w:pStyle w:val="a3"/>
        <w:spacing w:line="360" w:lineRule="auto"/>
        <w:ind w:firstLine="709"/>
        <w:jc w:val="both"/>
        <w:rPr>
          <w:sz w:val="28"/>
          <w:szCs w:val="28"/>
        </w:rPr>
      </w:pPr>
      <w:r w:rsidRPr="00233B40">
        <w:rPr>
          <w:i/>
          <w:iCs/>
          <w:sz w:val="28"/>
          <w:szCs w:val="28"/>
        </w:rPr>
        <w:t>На першому етапі, що тривав з листопада 2023 року по лютий 2024 року</w:t>
      </w:r>
      <w:r w:rsidRPr="00233B40">
        <w:rPr>
          <w:sz w:val="28"/>
          <w:szCs w:val="28"/>
        </w:rPr>
        <w:t>, було здійснено глибокий теоретичний аналіз науково-методичної літератури, присвяченої питанням розвитку спритності у спортсменів, зокрема в боксі. Це дозволило сформувати концептуальну основу дослідження, уточнити його мету, завдання, об</w:t>
      </w:r>
      <w:r w:rsidR="006413CF">
        <w:rPr>
          <w:sz w:val="28"/>
          <w:szCs w:val="28"/>
        </w:rPr>
        <w:t>’</w:t>
      </w:r>
      <w:r w:rsidRPr="00233B40">
        <w:rPr>
          <w:sz w:val="28"/>
          <w:szCs w:val="28"/>
        </w:rPr>
        <w:t>єкт і предмет, а також визначити оптимальні напрями організації тренувального процесу. Визначення методів дослідження стало наступним важливим кроком, що включало розробку та обґрунтування тестових завдань для оцінки рівня загальної та спеціальної спритності у юних боксерів. Після цього здійснено відбір учасників експерименту, яких розподілили на дві групи: контрольну, що продовжувала тренування за традиційною методикою, та експериментальну, яка проходила підготовку за новою методикою, орієнтованою на цілеспрямований розвиток спритності. Завершальним етапом цієї фази стало проведення первинного тестування, яке надало вихідні дані для подальшого аналізу та порівняння.</w:t>
      </w:r>
    </w:p>
    <w:p w:rsidR="00341ED3" w:rsidRPr="00233B40" w:rsidRDefault="00341ED3" w:rsidP="00341ED3">
      <w:pPr>
        <w:pStyle w:val="a3"/>
        <w:spacing w:line="360" w:lineRule="auto"/>
        <w:ind w:firstLine="709"/>
        <w:jc w:val="both"/>
        <w:rPr>
          <w:sz w:val="28"/>
          <w:szCs w:val="28"/>
        </w:rPr>
      </w:pPr>
      <w:r w:rsidRPr="00233B40">
        <w:rPr>
          <w:i/>
          <w:iCs/>
          <w:sz w:val="28"/>
          <w:szCs w:val="28"/>
        </w:rPr>
        <w:t>Другий етап, що тривав з червня 2024 року по жовтень 2024 року</w:t>
      </w:r>
      <w:r w:rsidRPr="00233B40">
        <w:rPr>
          <w:sz w:val="28"/>
          <w:szCs w:val="28"/>
        </w:rPr>
        <w:t xml:space="preserve">, передбачав практичну реалізацію експерименту. Експериментальна група тренувалася за спеціально розробленою методичною програмою, яка містила цілеспрямовану послідовність вправ, спрямованих на поетапне вдосконалення координаційних здібностей, зокрема спеціальної спритності. Ця програма органічно інтегрувалася у загальну структуру навчально-тренувального </w:t>
      </w:r>
      <w:r w:rsidRPr="00233B40">
        <w:rPr>
          <w:sz w:val="28"/>
          <w:szCs w:val="28"/>
        </w:rPr>
        <w:lastRenderedPageBreak/>
        <w:t>процесу, не порушуючи його змістовної логіки. Контрольна група продовжувала заняття за загальноприйнятою методикою, рекомендованою для боксерів відповідного віку. Тренування проводилися тричі на тиждень під наглядом кваліфікованих тренерів, які забезпечували правильність виконання вправ, дотримання технічних вимог, запобігання травмам та оперативне виправлення можливих помилок. Для підвищення ефективності занять використовувався індивідуальний підхід, що враховував рівень підготовленості, психофізіологічні особливості та моторні здібності кожного спортсмена. Фізичні навантаження коригувалися відповідно до індивідуальних можливостей учасників, що сприяло досягненню оптимальних результатів. Така організація тренувального процесу забезпечила об</w:t>
      </w:r>
      <w:r w:rsidR="006413CF">
        <w:rPr>
          <w:sz w:val="28"/>
          <w:szCs w:val="28"/>
        </w:rPr>
        <w:t>’</w:t>
      </w:r>
      <w:r w:rsidRPr="00233B40">
        <w:rPr>
          <w:sz w:val="28"/>
          <w:szCs w:val="28"/>
        </w:rPr>
        <w:t>єктивність проведення експерименту, мінімізувала вплив сторонніх факторів та гарантувала достовірність отриманих даних для подальшого аналізу.</w:t>
      </w:r>
    </w:p>
    <w:p w:rsidR="00341ED3" w:rsidRDefault="00341ED3" w:rsidP="00341ED3">
      <w:pPr>
        <w:pStyle w:val="a3"/>
        <w:spacing w:line="360" w:lineRule="auto"/>
        <w:ind w:firstLine="709"/>
        <w:jc w:val="both"/>
        <w:rPr>
          <w:sz w:val="28"/>
          <w:szCs w:val="28"/>
        </w:rPr>
      </w:pPr>
      <w:r w:rsidRPr="00233B40">
        <w:rPr>
          <w:i/>
          <w:iCs/>
          <w:sz w:val="28"/>
          <w:szCs w:val="28"/>
        </w:rPr>
        <w:t>На третьому, завершальному етапі, що тривав з листопада 2024 року по грудень 2024 року</w:t>
      </w:r>
      <w:r w:rsidRPr="00233B40">
        <w:rPr>
          <w:sz w:val="28"/>
          <w:szCs w:val="28"/>
        </w:rPr>
        <w:t>, було проведено підсумкове тестування учасників після завершення експериментальної програми. Отримані результати були оброблені за допомогою сучасних методів математичної статистики, що дозволило забезпечити їхню об</w:t>
      </w:r>
      <w:r w:rsidR="006413CF">
        <w:rPr>
          <w:sz w:val="28"/>
          <w:szCs w:val="28"/>
        </w:rPr>
        <w:t>’</w:t>
      </w:r>
      <w:r w:rsidRPr="00233B40">
        <w:rPr>
          <w:sz w:val="28"/>
          <w:szCs w:val="28"/>
        </w:rPr>
        <w:t xml:space="preserve">єктивність та достовірність. Порівняння первинних та підсумкових показників дало змогу оцінити динаміку змін у рівні розвитку спритності у боксерів віком 10–12 років та встановити статистично значущі закономірності впливу спеціалізованих тренувальних засобів на розвиток координаційних здібностей. На основі отриманих даних були сформульовані висновки щодо ефективності запропонованої методики, які лягли в основу практичних рекомендацій. Усі результати дослідження, їхній науковий аналіз та узагальнення були включені до кваліфікаційної роботи, що містить емпіричне підтвердження ефективності експериментальної методики та її наукове обґрунтування. Завершене дослідження відображає основні тенденції у підготовці юних боксерів, обґрунтовує доцільність застосування спеціалізованих тренувальних методів для розвитку спритності </w:t>
      </w:r>
      <w:r w:rsidRPr="00233B40">
        <w:rPr>
          <w:sz w:val="28"/>
          <w:szCs w:val="28"/>
        </w:rPr>
        <w:lastRenderedPageBreak/>
        <w:t xml:space="preserve">та пропонує практичні рекомендації щодо їх інтеграції у систему багаторічної підготовки спортсменів. </w:t>
      </w:r>
    </w:p>
    <w:p w:rsidR="006C036F" w:rsidRDefault="006C036F" w:rsidP="00341ED3">
      <w:pPr>
        <w:pStyle w:val="a3"/>
        <w:spacing w:line="360" w:lineRule="auto"/>
        <w:ind w:firstLine="709"/>
        <w:jc w:val="both"/>
        <w:rPr>
          <w:sz w:val="28"/>
          <w:szCs w:val="28"/>
        </w:rPr>
      </w:pPr>
    </w:p>
    <w:p w:rsidR="006C036F" w:rsidRPr="008570E7" w:rsidRDefault="006C036F" w:rsidP="006C036F">
      <w:pPr>
        <w:pStyle w:val="a3"/>
        <w:spacing w:line="360" w:lineRule="auto"/>
        <w:ind w:firstLine="709"/>
        <w:jc w:val="both"/>
        <w:rPr>
          <w:b/>
          <w:bCs/>
          <w:sz w:val="28"/>
          <w:szCs w:val="28"/>
        </w:rPr>
      </w:pPr>
      <w:r w:rsidRPr="008570E7">
        <w:rPr>
          <w:b/>
          <w:bCs/>
          <w:sz w:val="28"/>
          <w:szCs w:val="28"/>
        </w:rPr>
        <w:t>2.3. Обґрунтування експериментальної методики</w:t>
      </w:r>
    </w:p>
    <w:p w:rsidR="006C036F" w:rsidRPr="008570E7" w:rsidRDefault="006C036F" w:rsidP="006C036F">
      <w:pPr>
        <w:pStyle w:val="a3"/>
        <w:spacing w:line="360" w:lineRule="auto"/>
        <w:ind w:firstLine="709"/>
        <w:jc w:val="both"/>
        <w:rPr>
          <w:sz w:val="28"/>
          <w:szCs w:val="28"/>
        </w:rPr>
      </w:pPr>
      <w:r w:rsidRPr="008570E7">
        <w:rPr>
          <w:sz w:val="28"/>
          <w:szCs w:val="28"/>
        </w:rPr>
        <w:t>У сучасній теорії та методиці спорту існує низка фундаментальних положень, що стали визначальними під час розробки й обґрунтування експериментальної методики. Передусім це стосується місця та ролі фізичної підготовки в структурі багаторічної підготовки спортсменів. Відомо, що фізична підготовка є одним із ключових компонентів у спорті загалом. Однак припускатися помилки вважаючи її не лише найважливішим, а й єдиним чинником успіху, досить легко, особливо для тренерів-початківців. Насправді, розвиток фізичних якостей у спортсменів має обов</w:t>
      </w:r>
      <w:r w:rsidR="006413CF">
        <w:rPr>
          <w:sz w:val="28"/>
          <w:szCs w:val="28"/>
        </w:rPr>
        <w:t>’</w:t>
      </w:r>
      <w:r w:rsidRPr="008570E7">
        <w:rPr>
          <w:sz w:val="28"/>
          <w:szCs w:val="28"/>
        </w:rPr>
        <w:t>язково поєднуватися з технічною, тактичною, психологічною та теоретичною підготовкою.</w:t>
      </w:r>
    </w:p>
    <w:p w:rsidR="006C036F" w:rsidRPr="008570E7" w:rsidRDefault="006C036F" w:rsidP="006C036F">
      <w:pPr>
        <w:pStyle w:val="a3"/>
        <w:spacing w:line="360" w:lineRule="auto"/>
        <w:ind w:firstLine="709"/>
        <w:jc w:val="both"/>
        <w:rPr>
          <w:sz w:val="28"/>
          <w:szCs w:val="28"/>
        </w:rPr>
      </w:pPr>
      <w:r w:rsidRPr="008570E7">
        <w:rPr>
          <w:sz w:val="28"/>
          <w:szCs w:val="28"/>
        </w:rPr>
        <w:t>Про тісний зв</w:t>
      </w:r>
      <w:r w:rsidR="006413CF">
        <w:rPr>
          <w:sz w:val="28"/>
          <w:szCs w:val="28"/>
        </w:rPr>
        <w:t>’</w:t>
      </w:r>
      <w:r w:rsidRPr="008570E7">
        <w:rPr>
          <w:sz w:val="28"/>
          <w:szCs w:val="28"/>
        </w:rPr>
        <w:t>язок між різними аспектами підготовки свідчить, зокрема, запровадження в науковий обіг поняття «інтегральна підготовка спортсмена», що передбачає одночасне вдосконалення всіх ланок тренувального процесу та його системотворчого спрямування. Важливим також є внесок видатного тренера В.</w:t>
      </w:r>
      <w:r>
        <w:rPr>
          <w:sz w:val="28"/>
          <w:szCs w:val="28"/>
        </w:rPr>
        <w:t xml:space="preserve"> </w:t>
      </w:r>
      <w:r w:rsidRPr="008570E7">
        <w:rPr>
          <w:sz w:val="28"/>
          <w:szCs w:val="28"/>
        </w:rPr>
        <w:t xml:space="preserve">М. Дячкова, котрий запровадив у практику спорту поняття «метод сполученого впливу» </w:t>
      </w:r>
      <w:r>
        <w:rPr>
          <w:sz w:val="28"/>
          <w:szCs w:val="28"/>
        </w:rPr>
        <w:t>(</w:t>
      </w:r>
      <w:r w:rsidRPr="008570E7">
        <w:rPr>
          <w:sz w:val="28"/>
          <w:szCs w:val="28"/>
        </w:rPr>
        <w:t>такий підхід у тренуванні, коли одночасно розвивається певна фізична якість і паралельно освоюється або вдосконалюється конкретне рухове вміння</w:t>
      </w:r>
      <w:r>
        <w:rPr>
          <w:sz w:val="28"/>
          <w:szCs w:val="28"/>
        </w:rPr>
        <w:t>)</w:t>
      </w:r>
      <w:r w:rsidRPr="008570E7">
        <w:rPr>
          <w:sz w:val="28"/>
          <w:szCs w:val="28"/>
        </w:rPr>
        <w:t>. Виходячи з цього, у межах розробленої експериментальної методики розвиток спритності юних боксерів обов</w:t>
      </w:r>
      <w:r w:rsidR="006413CF">
        <w:rPr>
          <w:sz w:val="28"/>
          <w:szCs w:val="28"/>
        </w:rPr>
        <w:t>’</w:t>
      </w:r>
      <w:r w:rsidRPr="008570E7">
        <w:rPr>
          <w:sz w:val="28"/>
          <w:szCs w:val="28"/>
        </w:rPr>
        <w:t>язково узгоджувався з іншими напрямами їхньої підготовки.</w:t>
      </w:r>
    </w:p>
    <w:p w:rsidR="006C036F" w:rsidRPr="008570E7" w:rsidRDefault="006C036F" w:rsidP="006C036F">
      <w:pPr>
        <w:pStyle w:val="a3"/>
        <w:spacing w:line="360" w:lineRule="auto"/>
        <w:ind w:firstLine="709"/>
        <w:jc w:val="both"/>
        <w:rPr>
          <w:sz w:val="28"/>
          <w:szCs w:val="28"/>
        </w:rPr>
      </w:pPr>
      <w:r w:rsidRPr="008570E7">
        <w:rPr>
          <w:sz w:val="28"/>
          <w:szCs w:val="28"/>
        </w:rPr>
        <w:t xml:space="preserve">Важливо також використовувати теоретичні уявлення, вироблені загальною теорією спорту, що стосуються принципів, засобів, методів та окремих методичних прийомів тренування. З огляду на положення теорії фізичної підготовки враховувалося, що фізична якість «спритність» (або ж координаційні здібності) відіграє особливо значущу роль у багатьох видах спорту. В окремих спортивних дисциплінах досягнення результату є просто неможливим без високого рівня координації [29]. Серед таких видів ‒ різні </w:t>
      </w:r>
      <w:r w:rsidRPr="008570E7">
        <w:rPr>
          <w:sz w:val="28"/>
          <w:szCs w:val="28"/>
        </w:rPr>
        <w:lastRenderedPageBreak/>
        <w:t>види гімнастики, спортивна акробатика, фігурне катання, спортивні танці, стрибки у воду, лижні стрибки з трампліна, ковзанярський спорт, усі ігрові види спорту й, звісно ж, усі різновиди бойових єдиноборств.</w:t>
      </w:r>
    </w:p>
    <w:p w:rsidR="006C036F" w:rsidRPr="008570E7" w:rsidRDefault="006C036F" w:rsidP="006C036F">
      <w:pPr>
        <w:pStyle w:val="a3"/>
        <w:spacing w:line="360" w:lineRule="auto"/>
        <w:ind w:firstLine="709"/>
        <w:jc w:val="both"/>
        <w:rPr>
          <w:sz w:val="28"/>
          <w:szCs w:val="28"/>
        </w:rPr>
      </w:pPr>
      <w:r w:rsidRPr="008570E7">
        <w:rPr>
          <w:sz w:val="28"/>
          <w:szCs w:val="28"/>
        </w:rPr>
        <w:t>Слід підкреслити, що в кожному виді спорту успішний прояв спритності передбачає певний рівень як загальної координації (загальної спритності), так і спеціальної, тобто такої, що притаманна саме цьому виду діяльності. Водночас не виключений позитивний перенесення сформованих координаційних навичок і в суміжні дисципліни (наприклад, між спорідненими ігровими видами або єдиноборствами). «Позитивним перенесенням» у цьому контексті називаємо успішну реалізацію набутої фізичної якості як у межах одного виду вправ, так і в іншому.</w:t>
      </w:r>
    </w:p>
    <w:p w:rsidR="006C036F" w:rsidRPr="008570E7" w:rsidRDefault="006C036F" w:rsidP="006C036F">
      <w:pPr>
        <w:pStyle w:val="a3"/>
        <w:spacing w:line="360" w:lineRule="auto"/>
        <w:ind w:firstLine="709"/>
        <w:jc w:val="both"/>
        <w:rPr>
          <w:sz w:val="28"/>
          <w:szCs w:val="28"/>
        </w:rPr>
      </w:pPr>
      <w:r w:rsidRPr="008570E7">
        <w:rPr>
          <w:sz w:val="28"/>
          <w:szCs w:val="28"/>
        </w:rPr>
        <w:t>Відповідно, при розробці експериментальної методики було попередньо заплановано спрямувати тренувальний процес одночасно на розвиток як загальної координації (базової спритності), так і на формування спеціальної спритності, характерної саме для боксу.</w:t>
      </w:r>
    </w:p>
    <w:p w:rsidR="006C036F" w:rsidRPr="008570E7" w:rsidRDefault="006C036F" w:rsidP="006C036F">
      <w:pPr>
        <w:pStyle w:val="a3"/>
        <w:spacing w:line="360" w:lineRule="auto"/>
        <w:ind w:firstLine="709"/>
        <w:jc w:val="both"/>
        <w:rPr>
          <w:i/>
          <w:iCs/>
          <w:sz w:val="28"/>
          <w:szCs w:val="28"/>
        </w:rPr>
      </w:pPr>
      <w:r w:rsidRPr="008570E7">
        <w:rPr>
          <w:i/>
          <w:iCs/>
          <w:sz w:val="28"/>
          <w:szCs w:val="28"/>
        </w:rPr>
        <w:t>Аналіз специфічних проявів спритності у боксі</w:t>
      </w:r>
    </w:p>
    <w:p w:rsidR="006C036F" w:rsidRPr="008570E7" w:rsidRDefault="006C036F" w:rsidP="006C036F">
      <w:pPr>
        <w:pStyle w:val="a3"/>
        <w:spacing w:line="360" w:lineRule="auto"/>
        <w:ind w:firstLine="709"/>
        <w:jc w:val="both"/>
        <w:rPr>
          <w:sz w:val="28"/>
          <w:szCs w:val="28"/>
        </w:rPr>
      </w:pPr>
      <w:r w:rsidRPr="008570E7">
        <w:rPr>
          <w:sz w:val="28"/>
          <w:szCs w:val="28"/>
        </w:rPr>
        <w:t>Дослідження змагальної діяльності в боксерських поєдинках і вивчення спеціальних літературних джерел підтвердили, що боксерові, як і представникам інших видів спорту, потрібна загальна координація (зокрема й для виконання елементарних рухів: виходу в центр рингу, ритуалу вітання опонента, жестів підтримки глядачам тощо). Значення загальної координації різко зростає в умовах нокауту чи нокдауну, коли спортсмену доводиться швидко відновлювати рівновагу та керованість рухами. Це є визначальним для можливості продовжити бій на належному рівні й навіть здобути перемогу.</w:t>
      </w:r>
    </w:p>
    <w:p w:rsidR="006C036F" w:rsidRPr="008570E7" w:rsidRDefault="006C036F" w:rsidP="006C036F">
      <w:pPr>
        <w:pStyle w:val="a3"/>
        <w:spacing w:line="360" w:lineRule="auto"/>
        <w:ind w:firstLine="709"/>
        <w:jc w:val="both"/>
        <w:rPr>
          <w:sz w:val="28"/>
          <w:szCs w:val="28"/>
        </w:rPr>
      </w:pPr>
      <w:r w:rsidRPr="008570E7">
        <w:rPr>
          <w:sz w:val="28"/>
          <w:szCs w:val="28"/>
        </w:rPr>
        <w:t>Отже, у поєдинку очевидним стає тісний взаємозв</w:t>
      </w:r>
      <w:r w:rsidR="006413CF">
        <w:rPr>
          <w:sz w:val="28"/>
          <w:szCs w:val="28"/>
        </w:rPr>
        <w:t>’</w:t>
      </w:r>
      <w:r w:rsidRPr="008570E7">
        <w:rPr>
          <w:sz w:val="28"/>
          <w:szCs w:val="28"/>
        </w:rPr>
        <w:t xml:space="preserve">язок між загальною координацією (загальною спритністю) та спеціальною боксерською. Загальна спритність створює основу для формування спеціальної, проте саме спеціальна спритність у критичних моментах бою може визначити перемогу. Тому в межах запропонованої методики паралельно, комплексно і </w:t>
      </w:r>
      <w:r w:rsidRPr="008570E7">
        <w:rPr>
          <w:sz w:val="28"/>
          <w:szCs w:val="28"/>
        </w:rPr>
        <w:lastRenderedPageBreak/>
        <w:t>взаємопов</w:t>
      </w:r>
      <w:r w:rsidR="006413CF">
        <w:rPr>
          <w:sz w:val="28"/>
          <w:szCs w:val="28"/>
        </w:rPr>
        <w:t>’</w:t>
      </w:r>
      <w:r w:rsidRPr="008570E7">
        <w:rPr>
          <w:sz w:val="28"/>
          <w:szCs w:val="28"/>
        </w:rPr>
        <w:t>язано розвиваються обидва аспекти: загальна (базова) та спеціальна (боксерська) спритність.</w:t>
      </w:r>
    </w:p>
    <w:p w:rsidR="006C036F" w:rsidRPr="008570E7" w:rsidRDefault="006C036F" w:rsidP="006C036F">
      <w:pPr>
        <w:pStyle w:val="a3"/>
        <w:spacing w:line="360" w:lineRule="auto"/>
        <w:ind w:firstLine="709"/>
        <w:jc w:val="both"/>
        <w:rPr>
          <w:sz w:val="28"/>
          <w:szCs w:val="28"/>
        </w:rPr>
      </w:pPr>
      <w:r w:rsidRPr="008570E7">
        <w:rPr>
          <w:sz w:val="28"/>
          <w:szCs w:val="28"/>
        </w:rPr>
        <w:t>У наукових джерелах зустрічається як змішаний підхід до розвитку спритності, коли загальну та спеціальну складові вдосконалюють паралельно [28], так і методики, присвячені винятково спеціальній координації [25; 26; 27]. Значний інтерес становлять, зокрема, праці І.С. Колесника</w:t>
      </w:r>
      <w:r>
        <w:rPr>
          <w:sz w:val="28"/>
          <w:szCs w:val="28"/>
        </w:rPr>
        <w:t>. В</w:t>
      </w:r>
      <w:r w:rsidRPr="008570E7">
        <w:rPr>
          <w:sz w:val="28"/>
          <w:szCs w:val="28"/>
        </w:rPr>
        <w:t xml:space="preserve"> </w:t>
      </w:r>
      <w:r>
        <w:rPr>
          <w:sz w:val="28"/>
          <w:szCs w:val="28"/>
        </w:rPr>
        <w:t>яких</w:t>
      </w:r>
      <w:r w:rsidRPr="008570E7">
        <w:rPr>
          <w:sz w:val="28"/>
          <w:szCs w:val="28"/>
        </w:rPr>
        <w:t xml:space="preserve"> автор розглядав специфічні прояви спритності боксерів 15–17 років:</w:t>
      </w:r>
    </w:p>
    <w:p w:rsidR="006C036F" w:rsidRPr="008570E7" w:rsidRDefault="006C036F" w:rsidP="006C036F">
      <w:pPr>
        <w:pStyle w:val="a3"/>
        <w:spacing w:line="360" w:lineRule="auto"/>
        <w:ind w:firstLine="709"/>
        <w:jc w:val="both"/>
        <w:rPr>
          <w:sz w:val="28"/>
          <w:szCs w:val="28"/>
        </w:rPr>
      </w:pPr>
      <w:r w:rsidRPr="008570E7">
        <w:rPr>
          <w:sz w:val="28"/>
          <w:szCs w:val="28"/>
        </w:rPr>
        <w:t>- диференціювання м</w:t>
      </w:r>
      <w:r w:rsidR="006413CF">
        <w:rPr>
          <w:sz w:val="28"/>
          <w:szCs w:val="28"/>
        </w:rPr>
        <w:t>’</w:t>
      </w:r>
      <w:r w:rsidRPr="008570E7">
        <w:rPr>
          <w:sz w:val="28"/>
          <w:szCs w:val="28"/>
        </w:rPr>
        <w:t>язових зусиль;</w:t>
      </w:r>
    </w:p>
    <w:p w:rsidR="006C036F" w:rsidRPr="008570E7" w:rsidRDefault="006C036F" w:rsidP="006C036F">
      <w:pPr>
        <w:pStyle w:val="a3"/>
        <w:spacing w:line="360" w:lineRule="auto"/>
        <w:ind w:firstLine="709"/>
        <w:jc w:val="both"/>
        <w:rPr>
          <w:sz w:val="28"/>
          <w:szCs w:val="28"/>
        </w:rPr>
      </w:pPr>
      <w:r w:rsidRPr="008570E7">
        <w:rPr>
          <w:sz w:val="28"/>
          <w:szCs w:val="28"/>
        </w:rPr>
        <w:t>- точність реагування на рухомий об</w:t>
      </w:r>
      <w:r w:rsidR="006413CF">
        <w:rPr>
          <w:sz w:val="28"/>
          <w:szCs w:val="28"/>
        </w:rPr>
        <w:t>’</w:t>
      </w:r>
      <w:r w:rsidRPr="008570E7">
        <w:rPr>
          <w:sz w:val="28"/>
          <w:szCs w:val="28"/>
        </w:rPr>
        <w:t>єкт;</w:t>
      </w:r>
    </w:p>
    <w:p w:rsidR="006C036F" w:rsidRPr="008570E7" w:rsidRDefault="006C036F" w:rsidP="006C036F">
      <w:pPr>
        <w:pStyle w:val="a3"/>
        <w:spacing w:line="360" w:lineRule="auto"/>
        <w:ind w:firstLine="709"/>
        <w:jc w:val="both"/>
        <w:rPr>
          <w:sz w:val="28"/>
          <w:szCs w:val="28"/>
        </w:rPr>
      </w:pPr>
      <w:r w:rsidRPr="008570E7">
        <w:rPr>
          <w:sz w:val="28"/>
          <w:szCs w:val="28"/>
        </w:rPr>
        <w:t>- рухові дії у стандартних умовах;</w:t>
      </w:r>
    </w:p>
    <w:p w:rsidR="006C036F" w:rsidRPr="008570E7" w:rsidRDefault="006C036F" w:rsidP="006C036F">
      <w:pPr>
        <w:pStyle w:val="a3"/>
        <w:spacing w:line="360" w:lineRule="auto"/>
        <w:ind w:firstLine="709"/>
        <w:jc w:val="both"/>
        <w:rPr>
          <w:sz w:val="28"/>
          <w:szCs w:val="28"/>
        </w:rPr>
      </w:pPr>
      <w:r w:rsidRPr="008570E7">
        <w:rPr>
          <w:sz w:val="28"/>
          <w:szCs w:val="28"/>
        </w:rPr>
        <w:t>- рухові дії у прогнозованих (стандартних) умовах;</w:t>
      </w:r>
    </w:p>
    <w:p w:rsidR="006C036F" w:rsidRPr="008570E7" w:rsidRDefault="006C036F" w:rsidP="006C036F">
      <w:pPr>
        <w:pStyle w:val="a3"/>
        <w:spacing w:line="360" w:lineRule="auto"/>
        <w:ind w:firstLine="709"/>
        <w:jc w:val="both"/>
        <w:rPr>
          <w:sz w:val="28"/>
          <w:szCs w:val="28"/>
        </w:rPr>
      </w:pPr>
      <w:r w:rsidRPr="008570E7">
        <w:rPr>
          <w:sz w:val="28"/>
          <w:szCs w:val="28"/>
        </w:rPr>
        <w:t>- просторово-силові параметри рухової діяльності [26].</w:t>
      </w:r>
    </w:p>
    <w:p w:rsidR="006C036F" w:rsidRPr="008570E7" w:rsidRDefault="006C036F" w:rsidP="006C036F">
      <w:pPr>
        <w:pStyle w:val="a3"/>
        <w:spacing w:line="360" w:lineRule="auto"/>
        <w:ind w:firstLine="709"/>
        <w:jc w:val="both"/>
        <w:rPr>
          <w:sz w:val="28"/>
          <w:szCs w:val="28"/>
        </w:rPr>
      </w:pPr>
      <w:r>
        <w:rPr>
          <w:sz w:val="28"/>
          <w:szCs w:val="28"/>
        </w:rPr>
        <w:t>Також</w:t>
      </w:r>
      <w:r w:rsidRPr="008570E7">
        <w:rPr>
          <w:sz w:val="28"/>
          <w:szCs w:val="28"/>
        </w:rPr>
        <w:t xml:space="preserve"> той самий дослідник зосереджує увагу на ролі здатності до збереження рівноваги як системотворчого чинника у розвитку спеціальної спритності боксерів цього ж вікового діапазону [27]. До кількісних критеріїв, які характеризують стійкість тіла боксера, було віднесено:</w:t>
      </w:r>
    </w:p>
    <w:p w:rsidR="006C036F" w:rsidRPr="008570E7" w:rsidRDefault="006C036F" w:rsidP="006C036F">
      <w:pPr>
        <w:pStyle w:val="a3"/>
        <w:spacing w:line="360" w:lineRule="auto"/>
        <w:ind w:firstLine="709"/>
        <w:jc w:val="both"/>
        <w:rPr>
          <w:sz w:val="28"/>
          <w:szCs w:val="28"/>
        </w:rPr>
      </w:pPr>
      <w:r w:rsidRPr="008570E7">
        <w:rPr>
          <w:sz w:val="28"/>
          <w:szCs w:val="28"/>
        </w:rPr>
        <w:t>- швидкість рухової реакції на дії суперника;</w:t>
      </w:r>
    </w:p>
    <w:p w:rsidR="006C036F" w:rsidRPr="008570E7" w:rsidRDefault="006C036F" w:rsidP="006C036F">
      <w:pPr>
        <w:pStyle w:val="a3"/>
        <w:spacing w:line="360" w:lineRule="auto"/>
        <w:ind w:firstLine="709"/>
        <w:jc w:val="both"/>
        <w:rPr>
          <w:sz w:val="28"/>
          <w:szCs w:val="28"/>
        </w:rPr>
      </w:pPr>
      <w:r w:rsidRPr="008570E7">
        <w:rPr>
          <w:sz w:val="28"/>
          <w:szCs w:val="28"/>
        </w:rPr>
        <w:t>- величину відхилення центру тяжіння (ОЦТ) від вертикалі за різних способів переміщення;</w:t>
      </w:r>
    </w:p>
    <w:p w:rsidR="006C036F" w:rsidRPr="008570E7" w:rsidRDefault="006C036F" w:rsidP="006C036F">
      <w:pPr>
        <w:pStyle w:val="a3"/>
        <w:spacing w:line="360" w:lineRule="auto"/>
        <w:ind w:firstLine="709"/>
        <w:jc w:val="both"/>
        <w:rPr>
          <w:sz w:val="28"/>
          <w:szCs w:val="28"/>
        </w:rPr>
      </w:pPr>
      <w:r w:rsidRPr="008570E7">
        <w:rPr>
          <w:sz w:val="28"/>
          <w:szCs w:val="28"/>
        </w:rPr>
        <w:t>- особливості переміщення ОЦТ і ланок тіла відносно вертикалі після поворотів і обертальних рухів;</w:t>
      </w:r>
    </w:p>
    <w:p w:rsidR="006C036F" w:rsidRPr="008570E7" w:rsidRDefault="006C036F" w:rsidP="006C036F">
      <w:pPr>
        <w:pStyle w:val="a3"/>
        <w:spacing w:line="360" w:lineRule="auto"/>
        <w:ind w:firstLine="709"/>
        <w:jc w:val="both"/>
        <w:rPr>
          <w:sz w:val="28"/>
          <w:szCs w:val="28"/>
        </w:rPr>
      </w:pPr>
      <w:r w:rsidRPr="008570E7">
        <w:rPr>
          <w:sz w:val="28"/>
          <w:szCs w:val="28"/>
        </w:rPr>
        <w:t>- раціональний кут відхилення тулуба під час ухилів і нирків (до 45°);</w:t>
      </w:r>
    </w:p>
    <w:p w:rsidR="006C036F" w:rsidRPr="008570E7" w:rsidRDefault="006C036F" w:rsidP="006C036F">
      <w:pPr>
        <w:pStyle w:val="a3"/>
        <w:spacing w:line="360" w:lineRule="auto"/>
        <w:ind w:firstLine="709"/>
        <w:jc w:val="both"/>
        <w:rPr>
          <w:sz w:val="28"/>
          <w:szCs w:val="28"/>
        </w:rPr>
      </w:pPr>
      <w:r w:rsidRPr="008570E7">
        <w:rPr>
          <w:sz w:val="28"/>
          <w:szCs w:val="28"/>
        </w:rPr>
        <w:t>- можливість своєчасного повернення у вертикальне положення після ударних або захисних дій (до 35°) [27].</w:t>
      </w:r>
    </w:p>
    <w:p w:rsidR="006C036F" w:rsidRPr="008570E7" w:rsidRDefault="006C036F" w:rsidP="006C036F">
      <w:pPr>
        <w:pStyle w:val="a3"/>
        <w:spacing w:line="360" w:lineRule="auto"/>
        <w:ind w:firstLine="709"/>
        <w:jc w:val="both"/>
        <w:rPr>
          <w:sz w:val="28"/>
          <w:szCs w:val="28"/>
        </w:rPr>
      </w:pPr>
      <w:r w:rsidRPr="008570E7">
        <w:rPr>
          <w:sz w:val="28"/>
          <w:szCs w:val="28"/>
        </w:rPr>
        <w:t>Також було сформульовано основні якісні критерії спеціальної спритності боксерів:</w:t>
      </w:r>
    </w:p>
    <w:p w:rsidR="006C036F" w:rsidRPr="008570E7" w:rsidRDefault="006C036F" w:rsidP="006C036F">
      <w:pPr>
        <w:pStyle w:val="a3"/>
        <w:spacing w:line="360" w:lineRule="auto"/>
        <w:ind w:firstLine="709"/>
        <w:jc w:val="both"/>
        <w:rPr>
          <w:sz w:val="28"/>
          <w:szCs w:val="28"/>
        </w:rPr>
      </w:pPr>
      <w:r w:rsidRPr="008570E7">
        <w:rPr>
          <w:sz w:val="28"/>
          <w:szCs w:val="28"/>
        </w:rPr>
        <w:t>- цілісне сприйняття технічного прийому і рівень узгодженості рухових та вегетативних функцій;</w:t>
      </w:r>
    </w:p>
    <w:p w:rsidR="006C036F" w:rsidRPr="008570E7" w:rsidRDefault="006C036F" w:rsidP="006C036F">
      <w:pPr>
        <w:pStyle w:val="a3"/>
        <w:spacing w:line="360" w:lineRule="auto"/>
        <w:ind w:firstLine="709"/>
        <w:jc w:val="both"/>
        <w:rPr>
          <w:sz w:val="28"/>
          <w:szCs w:val="28"/>
        </w:rPr>
      </w:pPr>
      <w:r w:rsidRPr="008570E7">
        <w:rPr>
          <w:sz w:val="28"/>
          <w:szCs w:val="28"/>
        </w:rPr>
        <w:t>- синхронізація напруження та розслаблення м</w:t>
      </w:r>
      <w:r w:rsidR="006413CF">
        <w:rPr>
          <w:sz w:val="28"/>
          <w:szCs w:val="28"/>
        </w:rPr>
        <w:t>’</w:t>
      </w:r>
      <w:r w:rsidRPr="008570E7">
        <w:rPr>
          <w:sz w:val="28"/>
          <w:szCs w:val="28"/>
        </w:rPr>
        <w:t>язів із фазами руху;</w:t>
      </w:r>
    </w:p>
    <w:p w:rsidR="006C036F" w:rsidRPr="008570E7" w:rsidRDefault="006C036F" w:rsidP="006C036F">
      <w:pPr>
        <w:pStyle w:val="a3"/>
        <w:spacing w:line="360" w:lineRule="auto"/>
        <w:ind w:firstLine="709"/>
        <w:jc w:val="both"/>
        <w:rPr>
          <w:sz w:val="28"/>
          <w:szCs w:val="28"/>
        </w:rPr>
      </w:pPr>
      <w:r w:rsidRPr="008570E7">
        <w:rPr>
          <w:sz w:val="28"/>
          <w:szCs w:val="28"/>
        </w:rPr>
        <w:lastRenderedPageBreak/>
        <w:t>- раціональний розподіл і диференціювання м</w:t>
      </w:r>
      <w:r w:rsidR="006413CF">
        <w:rPr>
          <w:sz w:val="28"/>
          <w:szCs w:val="28"/>
        </w:rPr>
        <w:t>’</w:t>
      </w:r>
      <w:r w:rsidRPr="008570E7">
        <w:rPr>
          <w:sz w:val="28"/>
          <w:szCs w:val="28"/>
        </w:rPr>
        <w:t>язових зусиль задля забезпечення стійкості тіла;</w:t>
      </w:r>
    </w:p>
    <w:p w:rsidR="006C036F" w:rsidRPr="008570E7" w:rsidRDefault="006C036F" w:rsidP="006C036F">
      <w:pPr>
        <w:pStyle w:val="a3"/>
        <w:spacing w:line="360" w:lineRule="auto"/>
        <w:ind w:firstLine="709"/>
        <w:jc w:val="both"/>
        <w:rPr>
          <w:sz w:val="28"/>
          <w:szCs w:val="28"/>
        </w:rPr>
      </w:pPr>
      <w:r w:rsidRPr="008570E7">
        <w:rPr>
          <w:sz w:val="28"/>
          <w:szCs w:val="28"/>
        </w:rPr>
        <w:t>- оптимальний вибір способу виконання технічного прийому в момент взаємодії з опонентом;</w:t>
      </w:r>
    </w:p>
    <w:p w:rsidR="006C036F" w:rsidRPr="008570E7" w:rsidRDefault="006C036F" w:rsidP="006C036F">
      <w:pPr>
        <w:pStyle w:val="a3"/>
        <w:spacing w:line="360" w:lineRule="auto"/>
        <w:ind w:firstLine="709"/>
        <w:jc w:val="both"/>
        <w:rPr>
          <w:sz w:val="28"/>
          <w:szCs w:val="28"/>
        </w:rPr>
      </w:pPr>
      <w:r w:rsidRPr="008570E7">
        <w:rPr>
          <w:sz w:val="28"/>
          <w:szCs w:val="28"/>
        </w:rPr>
        <w:t>- коректне просторове розташування ланок тіла у часі й просторі;</w:t>
      </w:r>
    </w:p>
    <w:p w:rsidR="006C036F" w:rsidRPr="008570E7" w:rsidRDefault="006C036F" w:rsidP="006C036F">
      <w:pPr>
        <w:pStyle w:val="a3"/>
        <w:spacing w:line="360" w:lineRule="auto"/>
        <w:ind w:firstLine="709"/>
        <w:jc w:val="both"/>
        <w:rPr>
          <w:sz w:val="28"/>
          <w:szCs w:val="28"/>
        </w:rPr>
      </w:pPr>
      <w:r w:rsidRPr="008570E7">
        <w:rPr>
          <w:sz w:val="28"/>
          <w:szCs w:val="28"/>
        </w:rPr>
        <w:t>- відсутність зайвих рухів для збереження рівноваги;</w:t>
      </w:r>
    </w:p>
    <w:p w:rsidR="006C036F" w:rsidRPr="008570E7" w:rsidRDefault="006C036F" w:rsidP="006C036F">
      <w:pPr>
        <w:pStyle w:val="a3"/>
        <w:spacing w:line="360" w:lineRule="auto"/>
        <w:ind w:firstLine="709"/>
        <w:jc w:val="both"/>
        <w:rPr>
          <w:sz w:val="28"/>
          <w:szCs w:val="28"/>
        </w:rPr>
      </w:pPr>
      <w:r w:rsidRPr="008570E7">
        <w:rPr>
          <w:sz w:val="28"/>
          <w:szCs w:val="28"/>
        </w:rPr>
        <w:t>- мінімальна вираженість тремору;</w:t>
      </w:r>
    </w:p>
    <w:p w:rsidR="006C036F" w:rsidRPr="008570E7" w:rsidRDefault="006C036F" w:rsidP="006C036F">
      <w:pPr>
        <w:pStyle w:val="a3"/>
        <w:spacing w:line="360" w:lineRule="auto"/>
        <w:ind w:firstLine="709"/>
        <w:jc w:val="both"/>
        <w:rPr>
          <w:sz w:val="28"/>
          <w:szCs w:val="28"/>
        </w:rPr>
      </w:pPr>
      <w:r w:rsidRPr="008570E7">
        <w:rPr>
          <w:sz w:val="28"/>
          <w:szCs w:val="28"/>
        </w:rPr>
        <w:t>- підтримання раціонального темпу й ритму рухів, що гарантує стійкість тіла;</w:t>
      </w:r>
    </w:p>
    <w:p w:rsidR="006C036F" w:rsidRPr="008570E7" w:rsidRDefault="006C036F" w:rsidP="006C036F">
      <w:pPr>
        <w:pStyle w:val="a3"/>
        <w:spacing w:line="360" w:lineRule="auto"/>
        <w:ind w:firstLine="709"/>
        <w:jc w:val="both"/>
        <w:rPr>
          <w:sz w:val="28"/>
          <w:szCs w:val="28"/>
        </w:rPr>
      </w:pPr>
      <w:r w:rsidRPr="008570E7">
        <w:rPr>
          <w:sz w:val="28"/>
          <w:szCs w:val="28"/>
        </w:rPr>
        <w:t>- відповідність рівня м</w:t>
      </w:r>
      <w:r w:rsidR="006413CF">
        <w:rPr>
          <w:sz w:val="28"/>
          <w:szCs w:val="28"/>
        </w:rPr>
        <w:t>’</w:t>
      </w:r>
      <w:r w:rsidRPr="008570E7">
        <w:rPr>
          <w:sz w:val="28"/>
          <w:szCs w:val="28"/>
        </w:rPr>
        <w:t>язової напруги конкретному технічному прийому [27].</w:t>
      </w:r>
    </w:p>
    <w:p w:rsidR="006C036F" w:rsidRPr="008570E7" w:rsidRDefault="006C036F" w:rsidP="006C036F">
      <w:pPr>
        <w:pStyle w:val="a3"/>
        <w:spacing w:line="360" w:lineRule="auto"/>
        <w:ind w:firstLine="709"/>
        <w:jc w:val="both"/>
        <w:rPr>
          <w:sz w:val="28"/>
          <w:szCs w:val="28"/>
        </w:rPr>
      </w:pPr>
      <w:r w:rsidRPr="008570E7">
        <w:rPr>
          <w:sz w:val="28"/>
          <w:szCs w:val="28"/>
        </w:rPr>
        <w:t>Такий системний аналіз демонструє органічний зв</w:t>
      </w:r>
      <w:r w:rsidR="006413CF">
        <w:rPr>
          <w:sz w:val="28"/>
          <w:szCs w:val="28"/>
        </w:rPr>
        <w:t>’</w:t>
      </w:r>
      <w:r w:rsidRPr="008570E7">
        <w:rPr>
          <w:sz w:val="28"/>
          <w:szCs w:val="28"/>
        </w:rPr>
        <w:t>язок спеціальної координації боксерів із їхньою здатністю зберігати рівновагу. Водночас можна припустити, що інші чинники спритності також суттєво впливають на результативність у боксі. Задля їхньої ідентифікації, імовірно, потрібен додатковий факторний аналіз чи інші математико-логічні методи дослідження.</w:t>
      </w:r>
    </w:p>
    <w:p w:rsidR="006C036F" w:rsidRPr="008570E7" w:rsidRDefault="006C036F" w:rsidP="006C036F">
      <w:pPr>
        <w:pStyle w:val="a3"/>
        <w:spacing w:line="360" w:lineRule="auto"/>
        <w:ind w:firstLine="709"/>
        <w:jc w:val="both"/>
        <w:rPr>
          <w:sz w:val="28"/>
          <w:szCs w:val="28"/>
        </w:rPr>
      </w:pPr>
      <w:r w:rsidRPr="008570E7">
        <w:rPr>
          <w:sz w:val="28"/>
          <w:szCs w:val="28"/>
        </w:rPr>
        <w:t>Окрім цього, у процесі обґрунтування методики не можна було оминати теорії «сенситивних періодів» розвитку фізичних якостей. Так, за даними досліджень професор</w:t>
      </w:r>
      <w:r>
        <w:rPr>
          <w:sz w:val="28"/>
          <w:szCs w:val="28"/>
        </w:rPr>
        <w:t>а</w:t>
      </w:r>
      <w:r w:rsidRPr="008570E7">
        <w:rPr>
          <w:sz w:val="28"/>
          <w:szCs w:val="28"/>
        </w:rPr>
        <w:t xml:space="preserve"> </w:t>
      </w:r>
      <w:r w:rsidRPr="004A525A">
        <w:rPr>
          <w:sz w:val="28"/>
          <w:szCs w:val="28"/>
        </w:rPr>
        <w:t>В. Н. Платонов</w:t>
      </w:r>
      <w:r>
        <w:rPr>
          <w:sz w:val="28"/>
          <w:szCs w:val="28"/>
        </w:rPr>
        <w:t>а</w:t>
      </w:r>
      <w:r w:rsidRPr="008570E7">
        <w:rPr>
          <w:sz w:val="28"/>
          <w:szCs w:val="28"/>
        </w:rPr>
        <w:t>, для хлопчиків 10</w:t>
      </w:r>
      <w:r>
        <w:rPr>
          <w:sz w:val="28"/>
          <w:szCs w:val="28"/>
        </w:rPr>
        <w:t>-</w:t>
      </w:r>
      <w:r w:rsidRPr="008570E7">
        <w:rPr>
          <w:sz w:val="28"/>
          <w:szCs w:val="28"/>
        </w:rPr>
        <w:t>12 років настає сприятливий період для розвитку складних координацій [48], особливо у віці 10</w:t>
      </w:r>
      <w:r>
        <w:rPr>
          <w:sz w:val="28"/>
          <w:szCs w:val="28"/>
        </w:rPr>
        <w:t>-</w:t>
      </w:r>
      <w:r w:rsidRPr="008570E7">
        <w:rPr>
          <w:sz w:val="28"/>
          <w:szCs w:val="28"/>
        </w:rPr>
        <w:t>11 років. Урахування цих вікових особливостей є надзвичайно важливим, адже саме в цьому періоді рекомендовано свідомо й цілеспрямовано включати вправи зі складною координацією, спираючись на результати наукових досліджень. Аналогічні можливості зберігаються і у 12-річному віці, що підтверджує значущість теорії співвідношення «біологічного» та «паспортного» віку.</w:t>
      </w:r>
    </w:p>
    <w:p w:rsidR="006C036F" w:rsidRPr="008570E7" w:rsidRDefault="006C036F" w:rsidP="006C036F">
      <w:pPr>
        <w:pStyle w:val="a3"/>
        <w:spacing w:line="360" w:lineRule="auto"/>
        <w:ind w:firstLine="709"/>
        <w:jc w:val="both"/>
        <w:rPr>
          <w:sz w:val="28"/>
          <w:szCs w:val="28"/>
        </w:rPr>
      </w:pPr>
      <w:r w:rsidRPr="008570E7">
        <w:rPr>
          <w:sz w:val="28"/>
          <w:szCs w:val="28"/>
        </w:rPr>
        <w:t xml:space="preserve">За підсумками вивчення спеціальної літератури, аналізу змагальної діяльності боксерів та спираючись на положення про розвиток координації в сенситивному періоді, у межах нашого експерименту було обрано власний підхід до структури спеціальної спритності. Ми виходили з необхідності </w:t>
      </w:r>
      <w:r w:rsidRPr="008570E7">
        <w:rPr>
          <w:sz w:val="28"/>
          <w:szCs w:val="28"/>
        </w:rPr>
        <w:lastRenderedPageBreak/>
        <w:t>формування комплексних координацій у хлопчиків 10</w:t>
      </w:r>
      <w:r>
        <w:rPr>
          <w:sz w:val="28"/>
          <w:szCs w:val="28"/>
        </w:rPr>
        <w:t>-</w:t>
      </w:r>
      <w:r w:rsidRPr="008570E7">
        <w:rPr>
          <w:sz w:val="28"/>
          <w:szCs w:val="28"/>
        </w:rPr>
        <w:t>12 років і виокремили такі її складні прояви:</w:t>
      </w:r>
    </w:p>
    <w:p w:rsidR="006C036F" w:rsidRPr="008570E7" w:rsidRDefault="006C036F" w:rsidP="006C036F">
      <w:pPr>
        <w:pStyle w:val="a3"/>
        <w:spacing w:line="360" w:lineRule="auto"/>
        <w:ind w:firstLine="709"/>
        <w:jc w:val="both"/>
        <w:rPr>
          <w:sz w:val="28"/>
          <w:szCs w:val="28"/>
        </w:rPr>
      </w:pPr>
      <w:r w:rsidRPr="008570E7">
        <w:rPr>
          <w:sz w:val="28"/>
          <w:szCs w:val="28"/>
        </w:rPr>
        <w:t>- Ніжна спритність, пов</w:t>
      </w:r>
      <w:r w:rsidR="006413CF">
        <w:rPr>
          <w:sz w:val="28"/>
          <w:szCs w:val="28"/>
        </w:rPr>
        <w:t>’</w:t>
      </w:r>
      <w:r w:rsidRPr="008570E7">
        <w:rPr>
          <w:sz w:val="28"/>
          <w:szCs w:val="28"/>
        </w:rPr>
        <w:t>язана з пересуваннями, роботою ніг і контролем точки опори.</w:t>
      </w:r>
    </w:p>
    <w:p w:rsidR="006C036F" w:rsidRPr="008570E7" w:rsidRDefault="006C036F" w:rsidP="006C036F">
      <w:pPr>
        <w:pStyle w:val="a3"/>
        <w:spacing w:line="360" w:lineRule="auto"/>
        <w:ind w:firstLine="709"/>
        <w:jc w:val="both"/>
        <w:rPr>
          <w:sz w:val="28"/>
          <w:szCs w:val="28"/>
        </w:rPr>
      </w:pPr>
      <w:r w:rsidRPr="008570E7">
        <w:rPr>
          <w:sz w:val="28"/>
          <w:szCs w:val="28"/>
        </w:rPr>
        <w:t>- Ручна спритність для здійснення атакувальних, захисних і обманних дій.</w:t>
      </w:r>
    </w:p>
    <w:p w:rsidR="006C036F" w:rsidRPr="008570E7" w:rsidRDefault="006C036F" w:rsidP="006C036F">
      <w:pPr>
        <w:pStyle w:val="a3"/>
        <w:spacing w:line="360" w:lineRule="auto"/>
        <w:ind w:firstLine="709"/>
        <w:jc w:val="both"/>
        <w:rPr>
          <w:sz w:val="28"/>
          <w:szCs w:val="28"/>
        </w:rPr>
      </w:pPr>
      <w:r w:rsidRPr="008570E7">
        <w:rPr>
          <w:sz w:val="28"/>
          <w:szCs w:val="28"/>
        </w:rPr>
        <w:t>- Специфічне поєднання рухів різними ланками тіла (голова, плечі, тулуб, руки, ноги).</w:t>
      </w:r>
    </w:p>
    <w:p w:rsidR="006C036F" w:rsidRPr="008570E7" w:rsidRDefault="006C036F" w:rsidP="006C036F">
      <w:pPr>
        <w:pStyle w:val="a3"/>
        <w:spacing w:line="360" w:lineRule="auto"/>
        <w:ind w:firstLine="709"/>
        <w:jc w:val="both"/>
        <w:rPr>
          <w:sz w:val="28"/>
          <w:szCs w:val="28"/>
        </w:rPr>
      </w:pPr>
      <w:r w:rsidRPr="008570E7">
        <w:rPr>
          <w:sz w:val="28"/>
          <w:szCs w:val="28"/>
        </w:rPr>
        <w:t>- Специфічний ритм рухів боксера.</w:t>
      </w:r>
    </w:p>
    <w:p w:rsidR="006C036F" w:rsidRPr="008570E7" w:rsidRDefault="006C036F" w:rsidP="006C036F">
      <w:pPr>
        <w:pStyle w:val="a3"/>
        <w:spacing w:line="360" w:lineRule="auto"/>
        <w:ind w:firstLine="709"/>
        <w:jc w:val="both"/>
        <w:rPr>
          <w:sz w:val="28"/>
          <w:szCs w:val="28"/>
        </w:rPr>
      </w:pPr>
      <w:r w:rsidRPr="008570E7">
        <w:rPr>
          <w:sz w:val="28"/>
          <w:szCs w:val="28"/>
        </w:rPr>
        <w:t>- Специфічний темп рухів боксера.</w:t>
      </w:r>
    </w:p>
    <w:p w:rsidR="006C036F" w:rsidRPr="008570E7" w:rsidRDefault="006C036F" w:rsidP="006C036F">
      <w:pPr>
        <w:pStyle w:val="a3"/>
        <w:spacing w:line="360" w:lineRule="auto"/>
        <w:ind w:firstLine="709"/>
        <w:jc w:val="both"/>
        <w:rPr>
          <w:sz w:val="28"/>
          <w:szCs w:val="28"/>
        </w:rPr>
      </w:pPr>
      <w:r w:rsidRPr="008570E7">
        <w:rPr>
          <w:sz w:val="28"/>
          <w:szCs w:val="28"/>
        </w:rPr>
        <w:t>Як ключові показники загальної спритності для боксерів було визначено:</w:t>
      </w:r>
    </w:p>
    <w:p w:rsidR="006C036F" w:rsidRPr="008570E7" w:rsidRDefault="006C036F" w:rsidP="006C036F">
      <w:pPr>
        <w:pStyle w:val="a3"/>
        <w:spacing w:line="360" w:lineRule="auto"/>
        <w:ind w:firstLine="709"/>
        <w:jc w:val="both"/>
        <w:rPr>
          <w:sz w:val="28"/>
          <w:szCs w:val="28"/>
        </w:rPr>
      </w:pPr>
      <w:r w:rsidRPr="008570E7">
        <w:rPr>
          <w:sz w:val="28"/>
          <w:szCs w:val="28"/>
        </w:rPr>
        <w:t>- здатність зберігати стійку рівновагу;</w:t>
      </w:r>
    </w:p>
    <w:p w:rsidR="006C036F" w:rsidRPr="008570E7" w:rsidRDefault="006C036F" w:rsidP="006C036F">
      <w:pPr>
        <w:pStyle w:val="a3"/>
        <w:spacing w:line="360" w:lineRule="auto"/>
        <w:ind w:firstLine="709"/>
        <w:jc w:val="both"/>
        <w:rPr>
          <w:sz w:val="28"/>
          <w:szCs w:val="28"/>
        </w:rPr>
      </w:pPr>
      <w:r w:rsidRPr="008570E7">
        <w:rPr>
          <w:sz w:val="28"/>
          <w:szCs w:val="28"/>
        </w:rPr>
        <w:t>- уміння орієнтуватися у просторі та управляти просторово-часовими параметрами рухів.</w:t>
      </w:r>
    </w:p>
    <w:p w:rsidR="006C036F" w:rsidRPr="008570E7" w:rsidRDefault="006C036F" w:rsidP="006C036F">
      <w:pPr>
        <w:pStyle w:val="a3"/>
        <w:spacing w:line="360" w:lineRule="auto"/>
        <w:ind w:firstLine="709"/>
        <w:jc w:val="both"/>
        <w:rPr>
          <w:sz w:val="28"/>
          <w:szCs w:val="28"/>
        </w:rPr>
      </w:pPr>
      <w:r w:rsidRPr="008570E7">
        <w:rPr>
          <w:sz w:val="28"/>
          <w:szCs w:val="28"/>
        </w:rPr>
        <w:t>Зважаючи на це, просторово-силові параметри розглядалися нами дещо відокремлено, оскільки розвиток саме силових якостей потребує спеціальних методик, які ми не планували детально аналізувати у цьому дослідженні.</w:t>
      </w:r>
    </w:p>
    <w:p w:rsidR="006C036F" w:rsidRDefault="006C036F" w:rsidP="006C036F">
      <w:pPr>
        <w:pStyle w:val="a3"/>
        <w:spacing w:line="360" w:lineRule="auto"/>
        <w:ind w:firstLine="709"/>
        <w:jc w:val="both"/>
        <w:rPr>
          <w:sz w:val="28"/>
          <w:szCs w:val="28"/>
        </w:rPr>
      </w:pPr>
      <w:r w:rsidRPr="008570E7">
        <w:rPr>
          <w:sz w:val="28"/>
          <w:szCs w:val="28"/>
        </w:rPr>
        <w:t>Спираючись на виділені аспекти спритності, під час розроблення експериментальної методики було сформульовано конкретні параметри тренувального процесу</w:t>
      </w:r>
      <w:r>
        <w:rPr>
          <w:sz w:val="28"/>
          <w:szCs w:val="28"/>
        </w:rPr>
        <w:t xml:space="preserve"> </w:t>
      </w:r>
      <w:r w:rsidRPr="008570E7">
        <w:rPr>
          <w:sz w:val="28"/>
          <w:szCs w:val="28"/>
        </w:rPr>
        <w:t>(</w:t>
      </w:r>
      <w:r>
        <w:rPr>
          <w:sz w:val="28"/>
          <w:szCs w:val="28"/>
        </w:rPr>
        <w:t>див. табл. 2.</w:t>
      </w:r>
      <w:r w:rsidRPr="008570E7">
        <w:rPr>
          <w:sz w:val="28"/>
          <w:szCs w:val="28"/>
        </w:rPr>
        <w:t>1).</w:t>
      </w:r>
    </w:p>
    <w:p w:rsidR="006C036F" w:rsidRDefault="006C036F" w:rsidP="006C036F">
      <w:pPr>
        <w:pStyle w:val="a3"/>
        <w:spacing w:line="360" w:lineRule="auto"/>
        <w:ind w:firstLine="709"/>
        <w:jc w:val="both"/>
        <w:rPr>
          <w:sz w:val="28"/>
          <w:szCs w:val="28"/>
        </w:rPr>
      </w:pPr>
      <w:r w:rsidRPr="008570E7">
        <w:rPr>
          <w:sz w:val="28"/>
          <w:szCs w:val="28"/>
        </w:rPr>
        <w:t xml:space="preserve">Мета методики </w:t>
      </w:r>
      <w:r w:rsidRPr="004A525A">
        <w:rPr>
          <w:sz w:val="28"/>
          <w:szCs w:val="28"/>
        </w:rPr>
        <w:t>‒</w:t>
      </w:r>
      <w:r w:rsidRPr="008570E7">
        <w:rPr>
          <w:sz w:val="28"/>
          <w:szCs w:val="28"/>
        </w:rPr>
        <w:t xml:space="preserve"> розвиток спритності в юних боксерів 10</w:t>
      </w:r>
      <w:r>
        <w:rPr>
          <w:sz w:val="28"/>
          <w:szCs w:val="28"/>
        </w:rPr>
        <w:t>-</w:t>
      </w:r>
      <w:r w:rsidRPr="008570E7">
        <w:rPr>
          <w:sz w:val="28"/>
          <w:szCs w:val="28"/>
        </w:rPr>
        <w:t>12 років упродовж річного циклу тренувань.</w:t>
      </w:r>
    </w:p>
    <w:p w:rsidR="006C036F" w:rsidRPr="008570E7" w:rsidRDefault="006C036F" w:rsidP="006C036F">
      <w:pPr>
        <w:pStyle w:val="a3"/>
        <w:spacing w:line="360" w:lineRule="auto"/>
        <w:ind w:firstLine="709"/>
        <w:jc w:val="both"/>
        <w:rPr>
          <w:sz w:val="28"/>
          <w:szCs w:val="28"/>
        </w:rPr>
      </w:pPr>
      <w:r w:rsidRPr="008570E7">
        <w:rPr>
          <w:sz w:val="28"/>
          <w:szCs w:val="28"/>
        </w:rPr>
        <w:t>Завдання методики:</w:t>
      </w:r>
    </w:p>
    <w:p w:rsidR="006C036F" w:rsidRPr="008570E7" w:rsidRDefault="006C036F" w:rsidP="006C036F">
      <w:pPr>
        <w:pStyle w:val="a3"/>
        <w:spacing w:line="360" w:lineRule="auto"/>
        <w:ind w:firstLine="709"/>
        <w:jc w:val="both"/>
        <w:rPr>
          <w:sz w:val="28"/>
          <w:szCs w:val="28"/>
        </w:rPr>
      </w:pPr>
      <w:r w:rsidRPr="008570E7">
        <w:rPr>
          <w:sz w:val="28"/>
          <w:szCs w:val="28"/>
        </w:rPr>
        <w:t>- Визначити вихідний рівень прояву спритності в юних боксерів.</w:t>
      </w:r>
    </w:p>
    <w:p w:rsidR="006C036F" w:rsidRPr="008570E7" w:rsidRDefault="006C036F" w:rsidP="006C036F">
      <w:pPr>
        <w:pStyle w:val="a3"/>
        <w:spacing w:line="360" w:lineRule="auto"/>
        <w:ind w:firstLine="709"/>
        <w:jc w:val="both"/>
        <w:rPr>
          <w:sz w:val="28"/>
          <w:szCs w:val="28"/>
        </w:rPr>
      </w:pPr>
      <w:r w:rsidRPr="008570E7">
        <w:rPr>
          <w:sz w:val="28"/>
          <w:szCs w:val="28"/>
        </w:rPr>
        <w:t>- Розвинути показники загальної спритності в юних спортсменів.</w:t>
      </w:r>
    </w:p>
    <w:p w:rsidR="006C036F" w:rsidRPr="008570E7" w:rsidRDefault="006C036F" w:rsidP="006C036F">
      <w:pPr>
        <w:pStyle w:val="a3"/>
        <w:spacing w:line="360" w:lineRule="auto"/>
        <w:ind w:firstLine="709"/>
        <w:jc w:val="both"/>
        <w:rPr>
          <w:sz w:val="28"/>
          <w:szCs w:val="28"/>
        </w:rPr>
      </w:pPr>
      <w:r w:rsidRPr="008570E7">
        <w:rPr>
          <w:sz w:val="28"/>
          <w:szCs w:val="28"/>
        </w:rPr>
        <w:t>- Підвищити рівень спеціальної спритності, що виявляється у боксерській діяльності.</w:t>
      </w:r>
    </w:p>
    <w:p w:rsidR="006C036F" w:rsidRPr="008570E7" w:rsidRDefault="006C036F" w:rsidP="006C036F">
      <w:pPr>
        <w:pStyle w:val="a3"/>
        <w:spacing w:line="360" w:lineRule="auto"/>
        <w:ind w:firstLine="709"/>
        <w:jc w:val="both"/>
        <w:rPr>
          <w:sz w:val="28"/>
          <w:szCs w:val="28"/>
        </w:rPr>
      </w:pPr>
      <w:r w:rsidRPr="008570E7">
        <w:rPr>
          <w:sz w:val="28"/>
          <w:szCs w:val="28"/>
        </w:rPr>
        <w:t>- Виявити підсумковий рівень спритності юних боксерів і проаналізувати динаміку після завершення експерименту.</w:t>
      </w:r>
    </w:p>
    <w:p w:rsidR="006C036F" w:rsidRDefault="006C036F" w:rsidP="006C036F">
      <w:pPr>
        <w:pStyle w:val="a3"/>
        <w:spacing w:line="360" w:lineRule="auto"/>
        <w:ind w:firstLine="709"/>
        <w:jc w:val="right"/>
        <w:rPr>
          <w:b/>
          <w:bCs/>
          <w:sz w:val="28"/>
          <w:szCs w:val="28"/>
        </w:rPr>
      </w:pPr>
      <w:r w:rsidRPr="004A525A">
        <w:rPr>
          <w:b/>
          <w:bCs/>
          <w:sz w:val="28"/>
          <w:szCs w:val="28"/>
        </w:rPr>
        <w:lastRenderedPageBreak/>
        <w:t>Таблиця 2. 1</w:t>
      </w:r>
    </w:p>
    <w:p w:rsidR="006C036F" w:rsidRPr="004A525A" w:rsidRDefault="006C036F" w:rsidP="006C036F">
      <w:pPr>
        <w:pStyle w:val="a3"/>
        <w:spacing w:line="360" w:lineRule="auto"/>
        <w:ind w:firstLine="709"/>
        <w:jc w:val="center"/>
        <w:rPr>
          <w:b/>
          <w:bCs/>
          <w:sz w:val="28"/>
          <w:szCs w:val="28"/>
        </w:rPr>
      </w:pPr>
      <w:r w:rsidRPr="004A525A">
        <w:rPr>
          <w:b/>
          <w:bCs/>
          <w:sz w:val="28"/>
          <w:szCs w:val="28"/>
        </w:rPr>
        <w:t>Деякі основні параметри експериментальної методики розвитку спритності у юних боксерів</w:t>
      </w:r>
    </w:p>
    <w:tbl>
      <w:tblPr>
        <w:tblStyle w:val="a4"/>
        <w:tblW w:w="0" w:type="auto"/>
        <w:tblLook w:val="04A0" w:firstRow="1" w:lastRow="0" w:firstColumn="1" w:lastColumn="0" w:noHBand="0" w:noVBand="1"/>
      </w:tblPr>
      <w:tblGrid>
        <w:gridCol w:w="518"/>
        <w:gridCol w:w="1597"/>
        <w:gridCol w:w="5169"/>
        <w:gridCol w:w="2061"/>
      </w:tblGrid>
      <w:tr w:rsidR="006C036F" w:rsidRPr="008570E7" w:rsidTr="00D02C34">
        <w:tc>
          <w:tcPr>
            <w:tcW w:w="0" w:type="auto"/>
            <w:hideMark/>
          </w:tcPr>
          <w:p w:rsidR="006C036F" w:rsidRPr="008570E7" w:rsidRDefault="006C036F" w:rsidP="00D02C34">
            <w:pPr>
              <w:jc w:val="center"/>
              <w:rPr>
                <w:b/>
                <w:bCs/>
                <w:sz w:val="24"/>
                <w:szCs w:val="24"/>
              </w:rPr>
            </w:pPr>
            <w:r w:rsidRPr="008570E7">
              <w:rPr>
                <w:b/>
                <w:bCs/>
                <w:sz w:val="24"/>
                <w:szCs w:val="24"/>
              </w:rPr>
              <w:t>№ з/п</w:t>
            </w:r>
          </w:p>
        </w:tc>
        <w:tc>
          <w:tcPr>
            <w:tcW w:w="0" w:type="auto"/>
            <w:hideMark/>
          </w:tcPr>
          <w:p w:rsidR="006C036F" w:rsidRPr="008570E7" w:rsidRDefault="006C036F" w:rsidP="00D02C34">
            <w:pPr>
              <w:jc w:val="center"/>
              <w:rPr>
                <w:b/>
                <w:bCs/>
                <w:sz w:val="24"/>
                <w:szCs w:val="24"/>
              </w:rPr>
            </w:pPr>
            <w:r w:rsidRPr="008570E7">
              <w:rPr>
                <w:b/>
                <w:bCs/>
                <w:sz w:val="24"/>
                <w:szCs w:val="24"/>
              </w:rPr>
              <w:t>Основний напрям розвитку спритності боксерів</w:t>
            </w:r>
          </w:p>
        </w:tc>
        <w:tc>
          <w:tcPr>
            <w:tcW w:w="5236" w:type="dxa"/>
            <w:hideMark/>
          </w:tcPr>
          <w:p w:rsidR="006C036F" w:rsidRPr="008570E7" w:rsidRDefault="006C036F" w:rsidP="00D02C34">
            <w:pPr>
              <w:jc w:val="center"/>
              <w:rPr>
                <w:b/>
                <w:bCs/>
                <w:sz w:val="24"/>
                <w:szCs w:val="24"/>
              </w:rPr>
            </w:pPr>
            <w:r w:rsidRPr="008570E7">
              <w:rPr>
                <w:b/>
                <w:bCs/>
                <w:sz w:val="24"/>
                <w:szCs w:val="24"/>
              </w:rPr>
              <w:t>Засоби</w:t>
            </w:r>
          </w:p>
        </w:tc>
        <w:tc>
          <w:tcPr>
            <w:tcW w:w="1412" w:type="dxa"/>
            <w:hideMark/>
          </w:tcPr>
          <w:p w:rsidR="006C036F" w:rsidRPr="008570E7" w:rsidRDefault="006C036F" w:rsidP="00D02C34">
            <w:pPr>
              <w:jc w:val="center"/>
              <w:rPr>
                <w:b/>
                <w:bCs/>
                <w:sz w:val="24"/>
                <w:szCs w:val="24"/>
              </w:rPr>
            </w:pPr>
            <w:r w:rsidRPr="008570E7">
              <w:rPr>
                <w:b/>
                <w:bCs/>
                <w:sz w:val="24"/>
                <w:szCs w:val="24"/>
              </w:rPr>
              <w:t>Місячні мікроцикли</w:t>
            </w:r>
          </w:p>
        </w:tc>
      </w:tr>
      <w:tr w:rsidR="006C036F" w:rsidRPr="008570E7" w:rsidTr="00D02C34">
        <w:tc>
          <w:tcPr>
            <w:tcW w:w="0" w:type="auto"/>
            <w:vAlign w:val="center"/>
            <w:hideMark/>
          </w:tcPr>
          <w:p w:rsidR="006C036F" w:rsidRPr="008570E7" w:rsidRDefault="006C036F" w:rsidP="00D02C34">
            <w:pPr>
              <w:jc w:val="center"/>
              <w:rPr>
                <w:sz w:val="24"/>
                <w:szCs w:val="24"/>
              </w:rPr>
            </w:pPr>
            <w:r w:rsidRPr="008570E7">
              <w:rPr>
                <w:sz w:val="24"/>
                <w:szCs w:val="24"/>
              </w:rPr>
              <w:t>1</w:t>
            </w:r>
          </w:p>
        </w:tc>
        <w:tc>
          <w:tcPr>
            <w:tcW w:w="0" w:type="auto"/>
            <w:vAlign w:val="center"/>
            <w:hideMark/>
          </w:tcPr>
          <w:p w:rsidR="006C036F" w:rsidRPr="008570E7" w:rsidRDefault="006C036F" w:rsidP="00D02C34">
            <w:pPr>
              <w:rPr>
                <w:sz w:val="24"/>
                <w:szCs w:val="24"/>
              </w:rPr>
            </w:pPr>
            <w:r w:rsidRPr="008570E7">
              <w:rPr>
                <w:sz w:val="24"/>
                <w:szCs w:val="24"/>
              </w:rPr>
              <w:t>Здатність зберігати стійку рівновагу</w:t>
            </w:r>
          </w:p>
        </w:tc>
        <w:tc>
          <w:tcPr>
            <w:tcW w:w="5236" w:type="dxa"/>
            <w:hideMark/>
          </w:tcPr>
          <w:p w:rsidR="006C036F" w:rsidRPr="008570E7" w:rsidRDefault="006C036F" w:rsidP="00D02C34">
            <w:pPr>
              <w:jc w:val="both"/>
              <w:rPr>
                <w:sz w:val="24"/>
                <w:szCs w:val="24"/>
              </w:rPr>
            </w:pPr>
            <w:r w:rsidRPr="008570E7">
              <w:rPr>
                <w:sz w:val="24"/>
                <w:szCs w:val="24"/>
              </w:rPr>
              <w:t>Стійки на одній нозі в різноопорному положенні, проходження по гімнастичній лаві із заплющеними очима, виконання трьох перекидів уперед із подальшим рухом по лаві, утримання рівноваги на рухомій опорі (скейтборд), ходьба по мотузці чи накресленій лінії після обертань тулуба, поза Ромберга із заплющеними й розплющеними очима</w:t>
            </w:r>
          </w:p>
        </w:tc>
        <w:tc>
          <w:tcPr>
            <w:tcW w:w="1412" w:type="dxa"/>
            <w:vAlign w:val="center"/>
            <w:hideMark/>
          </w:tcPr>
          <w:p w:rsidR="006C036F" w:rsidRPr="008570E7" w:rsidRDefault="006C036F" w:rsidP="00D02C34">
            <w:pPr>
              <w:jc w:val="center"/>
              <w:rPr>
                <w:sz w:val="24"/>
                <w:szCs w:val="24"/>
              </w:rPr>
            </w:pPr>
            <w:r w:rsidRPr="008570E7">
              <w:rPr>
                <w:sz w:val="24"/>
                <w:szCs w:val="24"/>
              </w:rPr>
              <w:t>Вступний</w:t>
            </w:r>
          </w:p>
        </w:tc>
      </w:tr>
      <w:tr w:rsidR="006C036F" w:rsidRPr="008570E7" w:rsidTr="00D02C34">
        <w:tc>
          <w:tcPr>
            <w:tcW w:w="0" w:type="auto"/>
            <w:vAlign w:val="center"/>
            <w:hideMark/>
          </w:tcPr>
          <w:p w:rsidR="006C036F" w:rsidRPr="008570E7" w:rsidRDefault="006C036F" w:rsidP="00D02C34">
            <w:pPr>
              <w:jc w:val="center"/>
              <w:rPr>
                <w:sz w:val="24"/>
                <w:szCs w:val="24"/>
              </w:rPr>
            </w:pPr>
            <w:r w:rsidRPr="008570E7">
              <w:rPr>
                <w:sz w:val="24"/>
                <w:szCs w:val="24"/>
              </w:rPr>
              <w:t>2</w:t>
            </w:r>
          </w:p>
        </w:tc>
        <w:tc>
          <w:tcPr>
            <w:tcW w:w="0" w:type="auto"/>
            <w:vAlign w:val="center"/>
            <w:hideMark/>
          </w:tcPr>
          <w:p w:rsidR="006C036F" w:rsidRPr="008570E7" w:rsidRDefault="006C036F" w:rsidP="00D02C34">
            <w:pPr>
              <w:rPr>
                <w:sz w:val="24"/>
                <w:szCs w:val="24"/>
              </w:rPr>
            </w:pPr>
            <w:r w:rsidRPr="008570E7">
              <w:rPr>
                <w:sz w:val="24"/>
                <w:szCs w:val="24"/>
              </w:rPr>
              <w:t>Здатність</w:t>
            </w:r>
            <w:r>
              <w:rPr>
                <w:sz w:val="24"/>
                <w:szCs w:val="24"/>
              </w:rPr>
              <w:t xml:space="preserve"> </w:t>
            </w:r>
            <w:r w:rsidRPr="008570E7">
              <w:rPr>
                <w:sz w:val="24"/>
                <w:szCs w:val="24"/>
              </w:rPr>
              <w:t>до просторової орієнтації та просторово-часових параметрів</w:t>
            </w:r>
          </w:p>
        </w:tc>
        <w:tc>
          <w:tcPr>
            <w:tcW w:w="5236" w:type="dxa"/>
            <w:hideMark/>
          </w:tcPr>
          <w:p w:rsidR="006C036F" w:rsidRPr="008570E7" w:rsidRDefault="006C036F" w:rsidP="00D02C34">
            <w:pPr>
              <w:jc w:val="both"/>
              <w:rPr>
                <w:sz w:val="24"/>
                <w:szCs w:val="24"/>
              </w:rPr>
            </w:pPr>
            <w:r w:rsidRPr="008570E7">
              <w:rPr>
                <w:sz w:val="24"/>
                <w:szCs w:val="24"/>
              </w:rPr>
              <w:t>Різноманітні естафети, рухливі ігри, визначення проміжків часу за секундоміром, акробатичні вправи (стійки, перекиди, стійки на голові чи плечах), виконання різних поз</w:t>
            </w:r>
          </w:p>
        </w:tc>
        <w:tc>
          <w:tcPr>
            <w:tcW w:w="1412" w:type="dxa"/>
            <w:vAlign w:val="center"/>
            <w:hideMark/>
          </w:tcPr>
          <w:p w:rsidR="006C036F" w:rsidRPr="008570E7" w:rsidRDefault="006C036F" w:rsidP="00D02C34">
            <w:pPr>
              <w:jc w:val="center"/>
              <w:rPr>
                <w:sz w:val="24"/>
                <w:szCs w:val="24"/>
              </w:rPr>
            </w:pPr>
            <w:r w:rsidRPr="008570E7">
              <w:rPr>
                <w:sz w:val="24"/>
                <w:szCs w:val="24"/>
              </w:rPr>
              <w:t>Підготовчий</w:t>
            </w:r>
          </w:p>
        </w:tc>
      </w:tr>
      <w:tr w:rsidR="006C036F" w:rsidRPr="008570E7" w:rsidTr="00D02C34">
        <w:tc>
          <w:tcPr>
            <w:tcW w:w="0" w:type="auto"/>
            <w:vAlign w:val="center"/>
            <w:hideMark/>
          </w:tcPr>
          <w:p w:rsidR="006C036F" w:rsidRPr="008570E7" w:rsidRDefault="006C036F" w:rsidP="00D02C34">
            <w:pPr>
              <w:jc w:val="center"/>
              <w:rPr>
                <w:sz w:val="24"/>
                <w:szCs w:val="24"/>
              </w:rPr>
            </w:pPr>
            <w:r w:rsidRPr="008570E7">
              <w:rPr>
                <w:sz w:val="24"/>
                <w:szCs w:val="24"/>
              </w:rPr>
              <w:t>3</w:t>
            </w:r>
          </w:p>
        </w:tc>
        <w:tc>
          <w:tcPr>
            <w:tcW w:w="0" w:type="auto"/>
            <w:vAlign w:val="center"/>
            <w:hideMark/>
          </w:tcPr>
          <w:p w:rsidR="006C036F" w:rsidRPr="008570E7" w:rsidRDefault="006C036F" w:rsidP="00D02C34">
            <w:pPr>
              <w:rPr>
                <w:sz w:val="24"/>
                <w:szCs w:val="24"/>
              </w:rPr>
            </w:pPr>
            <w:r w:rsidRPr="008570E7">
              <w:rPr>
                <w:sz w:val="24"/>
                <w:szCs w:val="24"/>
              </w:rPr>
              <w:t>Ніжна спритність</w:t>
            </w:r>
          </w:p>
        </w:tc>
        <w:tc>
          <w:tcPr>
            <w:tcW w:w="5236" w:type="dxa"/>
            <w:hideMark/>
          </w:tcPr>
          <w:p w:rsidR="006C036F" w:rsidRPr="008570E7" w:rsidRDefault="006C036F" w:rsidP="00D02C34">
            <w:pPr>
              <w:jc w:val="both"/>
              <w:rPr>
                <w:sz w:val="24"/>
                <w:szCs w:val="24"/>
              </w:rPr>
            </w:pPr>
            <w:r w:rsidRPr="008570E7">
              <w:rPr>
                <w:sz w:val="24"/>
                <w:szCs w:val="24"/>
              </w:rPr>
              <w:t>Пересування за позначеними точками, симетричні й асиметричні рухи ногами в положенні лежачи на спині чи стоячи, доторкання стопами міток на стіні на різному рівні та відстані, елементи танців, удари футбольним м</w:t>
            </w:r>
            <w:r w:rsidR="006413CF">
              <w:rPr>
                <w:sz w:val="24"/>
                <w:szCs w:val="24"/>
              </w:rPr>
              <w:t>’</w:t>
            </w:r>
            <w:r w:rsidRPr="008570E7">
              <w:rPr>
                <w:sz w:val="24"/>
                <w:szCs w:val="24"/>
              </w:rPr>
              <w:t>ячем по воротах на точність, жонглювання м</w:t>
            </w:r>
            <w:r w:rsidR="006413CF">
              <w:rPr>
                <w:sz w:val="24"/>
                <w:szCs w:val="24"/>
              </w:rPr>
              <w:t>’</w:t>
            </w:r>
            <w:r w:rsidRPr="008570E7">
              <w:rPr>
                <w:sz w:val="24"/>
                <w:szCs w:val="24"/>
              </w:rPr>
              <w:t>ячем, стрибки зі скакалкою тощо</w:t>
            </w:r>
          </w:p>
        </w:tc>
        <w:tc>
          <w:tcPr>
            <w:tcW w:w="1412" w:type="dxa"/>
            <w:vAlign w:val="center"/>
            <w:hideMark/>
          </w:tcPr>
          <w:p w:rsidR="006C036F" w:rsidRPr="008570E7" w:rsidRDefault="006C036F" w:rsidP="00D02C34">
            <w:pPr>
              <w:jc w:val="center"/>
              <w:rPr>
                <w:sz w:val="24"/>
                <w:szCs w:val="24"/>
              </w:rPr>
            </w:pPr>
            <w:r w:rsidRPr="008570E7">
              <w:rPr>
                <w:sz w:val="24"/>
                <w:szCs w:val="24"/>
              </w:rPr>
              <w:t>Відновлювальний</w:t>
            </w:r>
          </w:p>
        </w:tc>
      </w:tr>
      <w:tr w:rsidR="006C036F" w:rsidRPr="008570E7" w:rsidTr="00D02C34">
        <w:tc>
          <w:tcPr>
            <w:tcW w:w="0" w:type="auto"/>
            <w:vAlign w:val="center"/>
            <w:hideMark/>
          </w:tcPr>
          <w:p w:rsidR="006C036F" w:rsidRPr="008570E7" w:rsidRDefault="006C036F" w:rsidP="00D02C34">
            <w:pPr>
              <w:jc w:val="center"/>
              <w:rPr>
                <w:sz w:val="24"/>
                <w:szCs w:val="24"/>
              </w:rPr>
            </w:pPr>
            <w:r w:rsidRPr="008570E7">
              <w:rPr>
                <w:sz w:val="24"/>
                <w:szCs w:val="24"/>
              </w:rPr>
              <w:t>4</w:t>
            </w:r>
          </w:p>
        </w:tc>
        <w:tc>
          <w:tcPr>
            <w:tcW w:w="0" w:type="auto"/>
            <w:vAlign w:val="center"/>
            <w:hideMark/>
          </w:tcPr>
          <w:p w:rsidR="006C036F" w:rsidRPr="008570E7" w:rsidRDefault="006C036F" w:rsidP="00D02C34">
            <w:pPr>
              <w:rPr>
                <w:sz w:val="24"/>
                <w:szCs w:val="24"/>
              </w:rPr>
            </w:pPr>
            <w:r w:rsidRPr="008570E7">
              <w:rPr>
                <w:sz w:val="24"/>
                <w:szCs w:val="24"/>
              </w:rPr>
              <w:t>Ручна спритність</w:t>
            </w:r>
          </w:p>
        </w:tc>
        <w:tc>
          <w:tcPr>
            <w:tcW w:w="5236" w:type="dxa"/>
            <w:hideMark/>
          </w:tcPr>
          <w:p w:rsidR="006C036F" w:rsidRPr="008570E7" w:rsidRDefault="006C036F" w:rsidP="00D02C34">
            <w:pPr>
              <w:jc w:val="both"/>
              <w:rPr>
                <w:sz w:val="24"/>
                <w:szCs w:val="24"/>
              </w:rPr>
            </w:pPr>
            <w:r w:rsidRPr="008570E7">
              <w:rPr>
                <w:sz w:val="24"/>
                <w:szCs w:val="24"/>
              </w:rPr>
              <w:t>Перекидання невеликих предметів партнеру, кидки тенісного м</w:t>
            </w:r>
            <w:r w:rsidR="006413CF">
              <w:rPr>
                <w:sz w:val="24"/>
                <w:szCs w:val="24"/>
              </w:rPr>
              <w:t>’</w:t>
            </w:r>
            <w:r w:rsidRPr="008570E7">
              <w:rPr>
                <w:sz w:val="24"/>
                <w:szCs w:val="24"/>
              </w:rPr>
              <w:t>яча в ціль, жонглювання руками тенісними м</w:t>
            </w:r>
            <w:r w:rsidR="006413CF">
              <w:rPr>
                <w:sz w:val="24"/>
                <w:szCs w:val="24"/>
              </w:rPr>
              <w:t>’</w:t>
            </w:r>
            <w:r w:rsidRPr="008570E7">
              <w:rPr>
                <w:sz w:val="24"/>
                <w:szCs w:val="24"/>
              </w:rPr>
              <w:t>ячами, метання предметів на різну відстань, кидки баскетбольного м</w:t>
            </w:r>
            <w:r w:rsidR="006413CF">
              <w:rPr>
                <w:sz w:val="24"/>
                <w:szCs w:val="24"/>
              </w:rPr>
              <w:t>’</w:t>
            </w:r>
            <w:r w:rsidRPr="008570E7">
              <w:rPr>
                <w:sz w:val="24"/>
                <w:szCs w:val="24"/>
              </w:rPr>
              <w:t>яча у кільце, метання тенісних м</w:t>
            </w:r>
            <w:r w:rsidR="006413CF">
              <w:rPr>
                <w:sz w:val="24"/>
                <w:szCs w:val="24"/>
              </w:rPr>
              <w:t>’</w:t>
            </w:r>
            <w:r w:rsidRPr="008570E7">
              <w:rPr>
                <w:sz w:val="24"/>
                <w:szCs w:val="24"/>
              </w:rPr>
              <w:t>ячів у кеглі, рухливі ігри з м</w:t>
            </w:r>
            <w:r w:rsidR="006413CF">
              <w:rPr>
                <w:sz w:val="24"/>
                <w:szCs w:val="24"/>
              </w:rPr>
              <w:t>’</w:t>
            </w:r>
            <w:r w:rsidRPr="008570E7">
              <w:rPr>
                <w:sz w:val="24"/>
                <w:szCs w:val="24"/>
              </w:rPr>
              <w:t>ячем</w:t>
            </w:r>
          </w:p>
        </w:tc>
        <w:tc>
          <w:tcPr>
            <w:tcW w:w="1412" w:type="dxa"/>
            <w:vAlign w:val="center"/>
            <w:hideMark/>
          </w:tcPr>
          <w:p w:rsidR="006C036F" w:rsidRPr="008570E7" w:rsidRDefault="006C036F" w:rsidP="00D02C34">
            <w:pPr>
              <w:jc w:val="center"/>
              <w:rPr>
                <w:sz w:val="24"/>
                <w:szCs w:val="24"/>
              </w:rPr>
            </w:pPr>
            <w:r w:rsidRPr="008570E7">
              <w:rPr>
                <w:sz w:val="24"/>
                <w:szCs w:val="24"/>
              </w:rPr>
              <w:t>Ординарний</w:t>
            </w:r>
          </w:p>
        </w:tc>
      </w:tr>
      <w:tr w:rsidR="006C036F" w:rsidRPr="008570E7" w:rsidTr="00D02C34">
        <w:tc>
          <w:tcPr>
            <w:tcW w:w="0" w:type="auto"/>
            <w:vAlign w:val="center"/>
            <w:hideMark/>
          </w:tcPr>
          <w:p w:rsidR="006C036F" w:rsidRPr="008570E7" w:rsidRDefault="006C036F" w:rsidP="00D02C34">
            <w:pPr>
              <w:jc w:val="center"/>
              <w:rPr>
                <w:sz w:val="24"/>
                <w:szCs w:val="24"/>
              </w:rPr>
            </w:pPr>
            <w:r w:rsidRPr="008570E7">
              <w:rPr>
                <w:sz w:val="24"/>
                <w:szCs w:val="24"/>
              </w:rPr>
              <w:t>5</w:t>
            </w:r>
          </w:p>
        </w:tc>
        <w:tc>
          <w:tcPr>
            <w:tcW w:w="0" w:type="auto"/>
            <w:vAlign w:val="center"/>
            <w:hideMark/>
          </w:tcPr>
          <w:p w:rsidR="006C036F" w:rsidRPr="008570E7" w:rsidRDefault="006C036F" w:rsidP="00D02C34">
            <w:pPr>
              <w:rPr>
                <w:sz w:val="24"/>
                <w:szCs w:val="24"/>
              </w:rPr>
            </w:pPr>
            <w:r w:rsidRPr="008570E7">
              <w:rPr>
                <w:sz w:val="24"/>
                <w:szCs w:val="24"/>
              </w:rPr>
              <w:t>Поєднання рухів різними ланками тіла (голова, плечі, тулуб, руки, ноги)</w:t>
            </w:r>
          </w:p>
        </w:tc>
        <w:tc>
          <w:tcPr>
            <w:tcW w:w="5236" w:type="dxa"/>
            <w:hideMark/>
          </w:tcPr>
          <w:p w:rsidR="006C036F" w:rsidRPr="008570E7" w:rsidRDefault="006C036F" w:rsidP="00D02C34">
            <w:pPr>
              <w:jc w:val="both"/>
              <w:rPr>
                <w:sz w:val="24"/>
                <w:szCs w:val="24"/>
              </w:rPr>
            </w:pPr>
            <w:r w:rsidRPr="008570E7">
              <w:rPr>
                <w:sz w:val="24"/>
                <w:szCs w:val="24"/>
              </w:rPr>
              <w:t>Рухливі, спортивні та народні ігри, боксерська гра «плями», естафети з предметами чи без них</w:t>
            </w:r>
          </w:p>
        </w:tc>
        <w:tc>
          <w:tcPr>
            <w:tcW w:w="1412" w:type="dxa"/>
            <w:vAlign w:val="center"/>
            <w:hideMark/>
          </w:tcPr>
          <w:p w:rsidR="006C036F" w:rsidRPr="008570E7" w:rsidRDefault="006C036F" w:rsidP="00D02C34">
            <w:pPr>
              <w:jc w:val="center"/>
              <w:rPr>
                <w:sz w:val="24"/>
                <w:szCs w:val="24"/>
              </w:rPr>
            </w:pPr>
            <w:r w:rsidRPr="008570E7">
              <w:rPr>
                <w:sz w:val="24"/>
                <w:szCs w:val="24"/>
              </w:rPr>
              <w:t>Ординарний</w:t>
            </w:r>
          </w:p>
        </w:tc>
      </w:tr>
      <w:tr w:rsidR="006C036F" w:rsidRPr="008570E7" w:rsidTr="00D02C34">
        <w:tc>
          <w:tcPr>
            <w:tcW w:w="0" w:type="auto"/>
            <w:vAlign w:val="center"/>
            <w:hideMark/>
          </w:tcPr>
          <w:p w:rsidR="006C036F" w:rsidRPr="008570E7" w:rsidRDefault="006C036F" w:rsidP="00D02C34">
            <w:pPr>
              <w:jc w:val="center"/>
              <w:rPr>
                <w:sz w:val="24"/>
                <w:szCs w:val="24"/>
              </w:rPr>
            </w:pPr>
            <w:r w:rsidRPr="008570E7">
              <w:rPr>
                <w:sz w:val="24"/>
                <w:szCs w:val="24"/>
              </w:rPr>
              <w:t>6</w:t>
            </w:r>
          </w:p>
        </w:tc>
        <w:tc>
          <w:tcPr>
            <w:tcW w:w="0" w:type="auto"/>
            <w:vAlign w:val="center"/>
            <w:hideMark/>
          </w:tcPr>
          <w:p w:rsidR="006C036F" w:rsidRPr="008570E7" w:rsidRDefault="006C036F" w:rsidP="00D02C34">
            <w:pPr>
              <w:rPr>
                <w:sz w:val="24"/>
                <w:szCs w:val="24"/>
              </w:rPr>
            </w:pPr>
            <w:r w:rsidRPr="008570E7">
              <w:rPr>
                <w:sz w:val="24"/>
                <w:szCs w:val="24"/>
              </w:rPr>
              <w:t>Специфічний ритм рухів боксера</w:t>
            </w:r>
          </w:p>
        </w:tc>
        <w:tc>
          <w:tcPr>
            <w:tcW w:w="5236" w:type="dxa"/>
            <w:hideMark/>
          </w:tcPr>
          <w:p w:rsidR="006C036F" w:rsidRPr="008570E7" w:rsidRDefault="006C036F" w:rsidP="00D02C34">
            <w:pPr>
              <w:jc w:val="both"/>
              <w:rPr>
                <w:sz w:val="24"/>
                <w:szCs w:val="24"/>
              </w:rPr>
            </w:pPr>
            <w:r w:rsidRPr="008570E7">
              <w:rPr>
                <w:sz w:val="24"/>
                <w:szCs w:val="24"/>
              </w:rPr>
              <w:t>Удари по боксерській груші в заданому ритмі, імітація ударів у «тінь» без рукавичок, стрибки зі скакалкою, ритмічне поєднання рухів рук і ніг, танцювальні вправи тощо</w:t>
            </w:r>
          </w:p>
        </w:tc>
        <w:tc>
          <w:tcPr>
            <w:tcW w:w="1412" w:type="dxa"/>
            <w:vAlign w:val="center"/>
            <w:hideMark/>
          </w:tcPr>
          <w:p w:rsidR="006C036F" w:rsidRPr="008570E7" w:rsidRDefault="006C036F" w:rsidP="00D02C34">
            <w:pPr>
              <w:jc w:val="center"/>
              <w:rPr>
                <w:sz w:val="24"/>
                <w:szCs w:val="24"/>
              </w:rPr>
            </w:pPr>
            <w:r w:rsidRPr="008570E7">
              <w:rPr>
                <w:sz w:val="24"/>
                <w:szCs w:val="24"/>
              </w:rPr>
              <w:t>Передзмагальний</w:t>
            </w:r>
          </w:p>
        </w:tc>
      </w:tr>
      <w:tr w:rsidR="006C036F" w:rsidRPr="008570E7" w:rsidTr="00D02C34">
        <w:tc>
          <w:tcPr>
            <w:tcW w:w="0" w:type="auto"/>
            <w:vAlign w:val="center"/>
            <w:hideMark/>
          </w:tcPr>
          <w:p w:rsidR="006C036F" w:rsidRPr="008570E7" w:rsidRDefault="006C036F" w:rsidP="00D02C34">
            <w:pPr>
              <w:jc w:val="center"/>
              <w:rPr>
                <w:sz w:val="24"/>
                <w:szCs w:val="24"/>
              </w:rPr>
            </w:pPr>
            <w:r w:rsidRPr="008570E7">
              <w:rPr>
                <w:sz w:val="24"/>
                <w:szCs w:val="24"/>
              </w:rPr>
              <w:lastRenderedPageBreak/>
              <w:t>7</w:t>
            </w:r>
          </w:p>
        </w:tc>
        <w:tc>
          <w:tcPr>
            <w:tcW w:w="0" w:type="auto"/>
            <w:vAlign w:val="center"/>
            <w:hideMark/>
          </w:tcPr>
          <w:p w:rsidR="006C036F" w:rsidRPr="008570E7" w:rsidRDefault="006C036F" w:rsidP="00D02C34">
            <w:pPr>
              <w:rPr>
                <w:sz w:val="24"/>
                <w:szCs w:val="24"/>
              </w:rPr>
            </w:pPr>
            <w:r w:rsidRPr="008570E7">
              <w:rPr>
                <w:sz w:val="24"/>
                <w:szCs w:val="24"/>
              </w:rPr>
              <w:t>Специфічний темп рухів боксера</w:t>
            </w:r>
          </w:p>
        </w:tc>
        <w:tc>
          <w:tcPr>
            <w:tcW w:w="5236" w:type="dxa"/>
            <w:hideMark/>
          </w:tcPr>
          <w:p w:rsidR="006C036F" w:rsidRPr="008570E7" w:rsidRDefault="006C036F" w:rsidP="00D02C34">
            <w:pPr>
              <w:jc w:val="both"/>
              <w:rPr>
                <w:sz w:val="24"/>
                <w:szCs w:val="24"/>
              </w:rPr>
            </w:pPr>
            <w:r w:rsidRPr="008570E7">
              <w:rPr>
                <w:sz w:val="24"/>
                <w:szCs w:val="24"/>
              </w:rPr>
              <w:t>Біг на місці протягом 10 с, завдання максимальної кількості ударів на місці, аналогічне завдання в русі, теппінг-тест, прискорення у бігу на 20–30 м тощо</w:t>
            </w:r>
          </w:p>
        </w:tc>
        <w:tc>
          <w:tcPr>
            <w:tcW w:w="1412" w:type="dxa"/>
            <w:vAlign w:val="center"/>
            <w:hideMark/>
          </w:tcPr>
          <w:p w:rsidR="006C036F" w:rsidRPr="008570E7" w:rsidRDefault="006C036F" w:rsidP="00D02C34">
            <w:pPr>
              <w:jc w:val="center"/>
              <w:rPr>
                <w:sz w:val="24"/>
                <w:szCs w:val="24"/>
              </w:rPr>
            </w:pPr>
            <w:r w:rsidRPr="008570E7">
              <w:rPr>
                <w:sz w:val="24"/>
                <w:szCs w:val="24"/>
              </w:rPr>
              <w:t>Контрольний</w:t>
            </w:r>
          </w:p>
        </w:tc>
      </w:tr>
    </w:tbl>
    <w:p w:rsidR="006C036F" w:rsidRDefault="006C036F" w:rsidP="006C036F">
      <w:pPr>
        <w:pStyle w:val="a3"/>
        <w:spacing w:line="360" w:lineRule="auto"/>
        <w:ind w:firstLine="709"/>
        <w:jc w:val="both"/>
        <w:rPr>
          <w:sz w:val="28"/>
          <w:szCs w:val="28"/>
        </w:rPr>
      </w:pPr>
    </w:p>
    <w:p w:rsidR="006C036F" w:rsidRPr="004A525A" w:rsidRDefault="006C036F" w:rsidP="006C036F">
      <w:pPr>
        <w:pStyle w:val="a3"/>
        <w:spacing w:line="360" w:lineRule="auto"/>
        <w:ind w:firstLine="709"/>
        <w:jc w:val="both"/>
        <w:rPr>
          <w:sz w:val="28"/>
          <w:szCs w:val="28"/>
        </w:rPr>
      </w:pPr>
      <w:r w:rsidRPr="004A525A">
        <w:rPr>
          <w:sz w:val="28"/>
          <w:szCs w:val="28"/>
        </w:rPr>
        <w:t>Основні принципи спортивного тренування, які було покладено в основу методики:</w:t>
      </w:r>
    </w:p>
    <w:p w:rsidR="006C036F" w:rsidRPr="004A525A" w:rsidRDefault="006C036F" w:rsidP="006C036F">
      <w:pPr>
        <w:pStyle w:val="a3"/>
        <w:spacing w:line="360" w:lineRule="auto"/>
        <w:ind w:firstLine="709"/>
        <w:jc w:val="both"/>
        <w:rPr>
          <w:sz w:val="28"/>
          <w:szCs w:val="28"/>
        </w:rPr>
      </w:pPr>
      <w:r w:rsidRPr="004A525A">
        <w:rPr>
          <w:sz w:val="28"/>
          <w:szCs w:val="28"/>
        </w:rPr>
        <w:t>- принцип поєднання загальної та спеціальної фізичної підготовки;</w:t>
      </w:r>
    </w:p>
    <w:p w:rsidR="006C036F" w:rsidRPr="004A525A" w:rsidRDefault="006C036F" w:rsidP="006C036F">
      <w:pPr>
        <w:pStyle w:val="a3"/>
        <w:spacing w:line="360" w:lineRule="auto"/>
        <w:ind w:firstLine="709"/>
        <w:jc w:val="both"/>
        <w:rPr>
          <w:sz w:val="28"/>
          <w:szCs w:val="28"/>
        </w:rPr>
      </w:pPr>
      <w:r w:rsidRPr="004A525A">
        <w:rPr>
          <w:sz w:val="28"/>
          <w:szCs w:val="28"/>
        </w:rPr>
        <w:t>- принцип урахування вікових та індивідуальних особливостей тих, хто займається;</w:t>
      </w:r>
    </w:p>
    <w:p w:rsidR="006C036F" w:rsidRPr="004A525A" w:rsidRDefault="006C036F" w:rsidP="006C036F">
      <w:pPr>
        <w:pStyle w:val="a3"/>
        <w:spacing w:line="360" w:lineRule="auto"/>
        <w:ind w:firstLine="709"/>
        <w:jc w:val="both"/>
        <w:rPr>
          <w:sz w:val="28"/>
          <w:szCs w:val="28"/>
        </w:rPr>
      </w:pPr>
      <w:r w:rsidRPr="004A525A">
        <w:rPr>
          <w:sz w:val="28"/>
          <w:szCs w:val="28"/>
        </w:rPr>
        <w:t>- принцип поступового підвищення фізичного навантаження;</w:t>
      </w:r>
    </w:p>
    <w:p w:rsidR="006C036F" w:rsidRPr="004A525A" w:rsidRDefault="006C036F" w:rsidP="006C036F">
      <w:pPr>
        <w:pStyle w:val="a3"/>
        <w:spacing w:line="360" w:lineRule="auto"/>
        <w:ind w:firstLine="709"/>
        <w:jc w:val="both"/>
        <w:rPr>
          <w:sz w:val="28"/>
          <w:szCs w:val="28"/>
        </w:rPr>
      </w:pPr>
      <w:r w:rsidRPr="004A525A">
        <w:rPr>
          <w:sz w:val="28"/>
          <w:szCs w:val="28"/>
        </w:rPr>
        <w:t>- принцип доступності фізичних навантажень;</w:t>
      </w:r>
    </w:p>
    <w:p w:rsidR="006C036F" w:rsidRPr="004A525A" w:rsidRDefault="006C036F" w:rsidP="006C036F">
      <w:pPr>
        <w:pStyle w:val="a3"/>
        <w:spacing w:line="360" w:lineRule="auto"/>
        <w:ind w:firstLine="709"/>
        <w:jc w:val="both"/>
        <w:rPr>
          <w:sz w:val="28"/>
          <w:szCs w:val="28"/>
        </w:rPr>
      </w:pPr>
      <w:r w:rsidRPr="004A525A">
        <w:rPr>
          <w:sz w:val="28"/>
          <w:szCs w:val="28"/>
        </w:rPr>
        <w:t>- принцип систематичності педагогічного контролю.</w:t>
      </w:r>
    </w:p>
    <w:p w:rsidR="006C036F" w:rsidRPr="004A525A" w:rsidRDefault="006C036F" w:rsidP="006C036F">
      <w:pPr>
        <w:pStyle w:val="a3"/>
        <w:spacing w:line="360" w:lineRule="auto"/>
        <w:ind w:firstLine="709"/>
        <w:jc w:val="both"/>
        <w:rPr>
          <w:sz w:val="28"/>
          <w:szCs w:val="28"/>
        </w:rPr>
      </w:pPr>
      <w:r w:rsidRPr="004A525A">
        <w:rPr>
          <w:sz w:val="28"/>
          <w:szCs w:val="28"/>
        </w:rPr>
        <w:t xml:space="preserve">Як засоби використовувалися різноманітні фізичні вправи: загальнорозвивальні, спеціально підготовчі, ігрові, імітаційні, а також комплекси, спрямовані саме на розвиток тієї чи іншої форми спритності. Їх планували й упорядковували відповідно до місячних мезоциклів (див. </w:t>
      </w:r>
      <w:r>
        <w:rPr>
          <w:sz w:val="28"/>
          <w:szCs w:val="28"/>
        </w:rPr>
        <w:t>табл.</w:t>
      </w:r>
      <w:r w:rsidRPr="004A525A">
        <w:rPr>
          <w:sz w:val="28"/>
          <w:szCs w:val="28"/>
        </w:rPr>
        <w:t xml:space="preserve"> </w:t>
      </w:r>
      <w:r>
        <w:rPr>
          <w:sz w:val="28"/>
          <w:szCs w:val="28"/>
        </w:rPr>
        <w:t xml:space="preserve">2. </w:t>
      </w:r>
      <w:r w:rsidRPr="004A525A">
        <w:rPr>
          <w:sz w:val="28"/>
          <w:szCs w:val="28"/>
        </w:rPr>
        <w:t>1). При цьому в кожному наступному мезоциклі основний акцент робили на новому виді спритності, водночас частково зберігаючи вправи для підтримання й поглиблення показників, розвинених на попередньому етапі.</w:t>
      </w:r>
    </w:p>
    <w:p w:rsidR="006C036F" w:rsidRPr="004A525A" w:rsidRDefault="006C036F" w:rsidP="006C036F">
      <w:pPr>
        <w:pStyle w:val="a3"/>
        <w:spacing w:line="360" w:lineRule="auto"/>
        <w:ind w:firstLine="709"/>
        <w:jc w:val="both"/>
        <w:rPr>
          <w:sz w:val="28"/>
          <w:szCs w:val="28"/>
        </w:rPr>
      </w:pPr>
      <w:r w:rsidRPr="004A525A">
        <w:rPr>
          <w:sz w:val="28"/>
          <w:szCs w:val="28"/>
        </w:rPr>
        <w:t xml:space="preserve">Кожному виду спритності протягом </w:t>
      </w:r>
      <w:r>
        <w:rPr>
          <w:sz w:val="28"/>
          <w:szCs w:val="28"/>
        </w:rPr>
        <w:t>циклу</w:t>
      </w:r>
      <w:r w:rsidRPr="004A525A">
        <w:rPr>
          <w:sz w:val="28"/>
          <w:szCs w:val="28"/>
        </w:rPr>
        <w:t xml:space="preserve"> приділялося приблизно 20</w:t>
      </w:r>
      <w:r>
        <w:rPr>
          <w:sz w:val="28"/>
          <w:szCs w:val="28"/>
        </w:rPr>
        <w:t>-</w:t>
      </w:r>
      <w:r w:rsidRPr="004A525A">
        <w:rPr>
          <w:sz w:val="28"/>
          <w:szCs w:val="28"/>
        </w:rPr>
        <w:t>25 хв на кожному тренуванні, і ці вправи включалися або в першу, або в другу половину основної частини заняття. Решта параметрів спритності відпрацьовувалася у вигляді 1–</w:t>
      </w:r>
      <w:r>
        <w:rPr>
          <w:sz w:val="28"/>
          <w:szCs w:val="28"/>
        </w:rPr>
        <w:t>-</w:t>
      </w:r>
      <w:r w:rsidRPr="004A525A">
        <w:rPr>
          <w:sz w:val="28"/>
          <w:szCs w:val="28"/>
        </w:rPr>
        <w:t>2 вправ у підготовчій чи завершальній частинах тренування. Інтенсивність навантаження регулювали за частотою серцевих скорочень (ЧСС) у межах 120</w:t>
      </w:r>
      <w:r>
        <w:rPr>
          <w:sz w:val="28"/>
          <w:szCs w:val="28"/>
        </w:rPr>
        <w:t>-</w:t>
      </w:r>
      <w:r w:rsidRPr="004A525A">
        <w:rPr>
          <w:sz w:val="28"/>
          <w:szCs w:val="28"/>
        </w:rPr>
        <w:t>170 уд/хв.</w:t>
      </w:r>
    </w:p>
    <w:p w:rsidR="006C036F" w:rsidRPr="004A525A" w:rsidRDefault="006C036F" w:rsidP="006C036F">
      <w:pPr>
        <w:pStyle w:val="a3"/>
        <w:spacing w:line="360" w:lineRule="auto"/>
        <w:ind w:firstLine="709"/>
        <w:jc w:val="both"/>
        <w:rPr>
          <w:sz w:val="28"/>
          <w:szCs w:val="28"/>
        </w:rPr>
      </w:pPr>
      <w:r w:rsidRPr="004A525A">
        <w:rPr>
          <w:sz w:val="28"/>
          <w:szCs w:val="28"/>
        </w:rPr>
        <w:t>Наведемо додаткові приклади вправ для кожного напрямку розвитку спритності:</w:t>
      </w:r>
    </w:p>
    <w:p w:rsidR="006C036F" w:rsidRPr="004A525A" w:rsidRDefault="006C036F" w:rsidP="006C036F">
      <w:pPr>
        <w:pStyle w:val="a3"/>
        <w:spacing w:line="360" w:lineRule="auto"/>
        <w:ind w:firstLine="709"/>
        <w:jc w:val="both"/>
        <w:rPr>
          <w:sz w:val="28"/>
          <w:szCs w:val="28"/>
        </w:rPr>
      </w:pPr>
      <w:r w:rsidRPr="004A525A">
        <w:rPr>
          <w:sz w:val="28"/>
          <w:szCs w:val="28"/>
        </w:rPr>
        <w:t xml:space="preserve">- Для формування здатності зберігати рівновагу: стійки на одній нозі з різними положеннями рук і тулуба, проходження по гімнастичній лаві з заплющеними очима, утримання рівноваги після серії перекидів уперед, </w:t>
      </w:r>
      <w:r w:rsidRPr="004A525A">
        <w:rPr>
          <w:sz w:val="28"/>
          <w:szCs w:val="28"/>
        </w:rPr>
        <w:lastRenderedPageBreak/>
        <w:t>тренування на рухомій опорі (скейтборд), поза Ромберга із заплющеними й розплющеними очима тощо.</w:t>
      </w:r>
    </w:p>
    <w:p w:rsidR="006C036F" w:rsidRPr="004A525A" w:rsidRDefault="006C036F" w:rsidP="006C036F">
      <w:pPr>
        <w:pStyle w:val="a3"/>
        <w:spacing w:line="360" w:lineRule="auto"/>
        <w:ind w:firstLine="709"/>
        <w:jc w:val="both"/>
        <w:rPr>
          <w:sz w:val="28"/>
          <w:szCs w:val="28"/>
        </w:rPr>
      </w:pPr>
      <w:r w:rsidRPr="004A525A">
        <w:rPr>
          <w:sz w:val="28"/>
          <w:szCs w:val="28"/>
        </w:rPr>
        <w:t>- Для поліпшення просторової орієнтації та просторово-часових параметрів: естафети, рухливі ігри, «вгадування» проміжків часу за секундоміром, акробатичні елементи (стійки, перекиди, положення на голові й плечах), виконання фіксованих поз.</w:t>
      </w:r>
    </w:p>
    <w:p w:rsidR="006C036F" w:rsidRPr="004A525A" w:rsidRDefault="006C036F" w:rsidP="006C036F">
      <w:pPr>
        <w:pStyle w:val="a3"/>
        <w:spacing w:line="360" w:lineRule="auto"/>
        <w:ind w:firstLine="709"/>
        <w:jc w:val="both"/>
        <w:rPr>
          <w:sz w:val="28"/>
          <w:szCs w:val="28"/>
        </w:rPr>
      </w:pPr>
      <w:r w:rsidRPr="004A525A">
        <w:rPr>
          <w:sz w:val="28"/>
          <w:szCs w:val="28"/>
        </w:rPr>
        <w:t>- Для розвитку ніжної спритності: переміщення за позначеними точками, симетричні й асиметричні рухи ногами в різних вихідних положеннях, доторкання стопами міток на стіні, елементи танцювальних рухів, жонглювання футбольним м</w:t>
      </w:r>
      <w:r w:rsidR="006413CF">
        <w:rPr>
          <w:sz w:val="28"/>
          <w:szCs w:val="28"/>
        </w:rPr>
        <w:t>’</w:t>
      </w:r>
      <w:r w:rsidRPr="004A525A">
        <w:rPr>
          <w:sz w:val="28"/>
          <w:szCs w:val="28"/>
        </w:rPr>
        <w:t>ячем, виконання точних ударів по воротах, стрибки зі скакалкою тощо.</w:t>
      </w:r>
    </w:p>
    <w:p w:rsidR="006C036F" w:rsidRPr="004A525A" w:rsidRDefault="006C036F" w:rsidP="006C036F">
      <w:pPr>
        <w:pStyle w:val="a3"/>
        <w:spacing w:line="360" w:lineRule="auto"/>
        <w:ind w:firstLine="709"/>
        <w:jc w:val="both"/>
        <w:rPr>
          <w:sz w:val="28"/>
          <w:szCs w:val="28"/>
        </w:rPr>
      </w:pPr>
      <w:r w:rsidRPr="004A525A">
        <w:rPr>
          <w:sz w:val="28"/>
          <w:szCs w:val="28"/>
        </w:rPr>
        <w:t>- Для формування ручної спритності: перекидання дрібних предметів від партнера до партнера, кидки тенісного м</w:t>
      </w:r>
      <w:r w:rsidR="006413CF">
        <w:rPr>
          <w:sz w:val="28"/>
          <w:szCs w:val="28"/>
        </w:rPr>
        <w:t>’</w:t>
      </w:r>
      <w:r w:rsidRPr="004A525A">
        <w:rPr>
          <w:sz w:val="28"/>
          <w:szCs w:val="28"/>
        </w:rPr>
        <w:t>яча на точність у мішень, метання предметів на задану відстань, рухливі та спортивні ігри з м</w:t>
      </w:r>
      <w:r w:rsidR="006413CF">
        <w:rPr>
          <w:sz w:val="28"/>
          <w:szCs w:val="28"/>
        </w:rPr>
        <w:t>’</w:t>
      </w:r>
      <w:r w:rsidRPr="004A525A">
        <w:rPr>
          <w:sz w:val="28"/>
          <w:szCs w:val="28"/>
        </w:rPr>
        <w:t>ячем (баскетбол, дартс тощо).</w:t>
      </w:r>
    </w:p>
    <w:p w:rsidR="006C036F" w:rsidRPr="004A525A" w:rsidRDefault="006C036F" w:rsidP="006C036F">
      <w:pPr>
        <w:pStyle w:val="a3"/>
        <w:spacing w:line="360" w:lineRule="auto"/>
        <w:ind w:firstLine="709"/>
        <w:jc w:val="both"/>
        <w:rPr>
          <w:sz w:val="28"/>
          <w:szCs w:val="28"/>
        </w:rPr>
      </w:pPr>
      <w:r w:rsidRPr="004A525A">
        <w:rPr>
          <w:sz w:val="28"/>
          <w:szCs w:val="28"/>
        </w:rPr>
        <w:t>- Для розбудови здатності поєднувати різні ланки тіла: народні й рухливі ігри, боксерська гра «плями», різні естафети з предметами або без них.</w:t>
      </w:r>
    </w:p>
    <w:p w:rsidR="006C036F" w:rsidRPr="004A525A" w:rsidRDefault="006C036F" w:rsidP="006C036F">
      <w:pPr>
        <w:pStyle w:val="a3"/>
        <w:spacing w:line="360" w:lineRule="auto"/>
        <w:ind w:firstLine="709"/>
        <w:jc w:val="both"/>
        <w:rPr>
          <w:sz w:val="28"/>
          <w:szCs w:val="28"/>
        </w:rPr>
      </w:pPr>
      <w:r w:rsidRPr="004A525A">
        <w:rPr>
          <w:sz w:val="28"/>
          <w:szCs w:val="28"/>
        </w:rPr>
        <w:t>- Для вдосконалення ритму рухів: удари в рукавичках по боксерській груші з дотриманням заданого ритму, імітація ударів «у тінь», стрибки зі скакалкою, танцювальні вправи, ритмічні поєднання рухів руками й ногами.</w:t>
      </w:r>
    </w:p>
    <w:p w:rsidR="006C036F" w:rsidRPr="004A525A" w:rsidRDefault="006C036F" w:rsidP="006C036F">
      <w:pPr>
        <w:pStyle w:val="a3"/>
        <w:spacing w:line="360" w:lineRule="auto"/>
        <w:ind w:firstLine="709"/>
        <w:jc w:val="both"/>
        <w:rPr>
          <w:sz w:val="28"/>
          <w:szCs w:val="28"/>
        </w:rPr>
      </w:pPr>
      <w:r w:rsidRPr="004A525A">
        <w:rPr>
          <w:sz w:val="28"/>
          <w:szCs w:val="28"/>
        </w:rPr>
        <w:t>- Для підвищення темпу рухів: біг на місці з максимальною кількістю кроків за 10 секунд, наносення максимальної кількості ударів за певний проміжок часу (у стійці та в русі), проведення теппінг-тесту, прискорення у бігу на 20</w:t>
      </w:r>
      <w:r>
        <w:rPr>
          <w:sz w:val="28"/>
          <w:szCs w:val="28"/>
        </w:rPr>
        <w:t>-</w:t>
      </w:r>
      <w:r w:rsidRPr="004A525A">
        <w:rPr>
          <w:sz w:val="28"/>
          <w:szCs w:val="28"/>
        </w:rPr>
        <w:t>30 м.</w:t>
      </w:r>
    </w:p>
    <w:p w:rsidR="006C036F" w:rsidRDefault="006C036F" w:rsidP="00341ED3">
      <w:pPr>
        <w:pStyle w:val="a3"/>
        <w:spacing w:line="360" w:lineRule="auto"/>
        <w:ind w:firstLine="709"/>
        <w:jc w:val="both"/>
        <w:rPr>
          <w:sz w:val="28"/>
          <w:szCs w:val="28"/>
        </w:rPr>
      </w:pPr>
      <w:r w:rsidRPr="004A525A">
        <w:rPr>
          <w:sz w:val="28"/>
          <w:szCs w:val="28"/>
        </w:rPr>
        <w:t>Для реалізації цих вправ застосовували переважно методи повторного, ігрового, кругового й змагального типу. На початку та в кінці реалізації методики проводили контрольне обстеження юних боксерів експериментальної та контрольної груп, аби оцінити ефективність застосованих заходів і виявити динаміку розвитку спритності.</w:t>
      </w:r>
    </w:p>
    <w:p w:rsidR="006C036F" w:rsidRDefault="006C036F" w:rsidP="00341ED3">
      <w:pPr>
        <w:pStyle w:val="a3"/>
        <w:spacing w:line="360" w:lineRule="auto"/>
        <w:ind w:firstLine="709"/>
        <w:jc w:val="both"/>
        <w:rPr>
          <w:sz w:val="28"/>
          <w:szCs w:val="28"/>
        </w:rPr>
      </w:pPr>
    </w:p>
    <w:p w:rsidR="00DA6078" w:rsidRDefault="006C036F" w:rsidP="00DA6078">
      <w:pPr>
        <w:spacing w:line="360" w:lineRule="auto"/>
        <w:ind w:firstLine="709"/>
        <w:rPr>
          <w:b/>
          <w:bCs/>
          <w:sz w:val="28"/>
          <w:szCs w:val="28"/>
        </w:rPr>
      </w:pPr>
      <w:r w:rsidRPr="00341ED3">
        <w:rPr>
          <w:sz w:val="28"/>
          <w:szCs w:val="28"/>
        </w:rPr>
        <w:lastRenderedPageBreak/>
        <w:t xml:space="preserve"> </w:t>
      </w:r>
      <w:r w:rsidR="00DA6078" w:rsidRPr="00647CBB">
        <w:rPr>
          <w:b/>
          <w:bCs/>
          <w:sz w:val="28"/>
          <w:szCs w:val="28"/>
        </w:rPr>
        <w:t>2.4. Аналіз та обґрунтування отриманих результатів дослідження</w:t>
      </w:r>
    </w:p>
    <w:p w:rsidR="00DA6078" w:rsidRPr="00211968" w:rsidRDefault="00DA6078" w:rsidP="00DA6078">
      <w:pPr>
        <w:pStyle w:val="a3"/>
        <w:spacing w:line="360" w:lineRule="auto"/>
        <w:ind w:firstLine="709"/>
        <w:jc w:val="both"/>
        <w:rPr>
          <w:sz w:val="28"/>
          <w:szCs w:val="28"/>
        </w:rPr>
      </w:pPr>
      <w:r w:rsidRPr="00211968">
        <w:rPr>
          <w:sz w:val="28"/>
          <w:szCs w:val="28"/>
        </w:rPr>
        <w:t>У ході дослідження було проведено експертне опитування тренерів з боксу, що дозволило отримати детальні емпіричні дані щодо значущості спритності у спортивній підготовці та методичних підходів до її розвитку. Опитування мало форму напівструктурованої співбесіди, що дало змогу не лише отримати конкретні відповіді, а й глибше проаналізувати тренерські погляди, їхній досвід та рівень розуміння даної проблематики. Отримані результати стали основою для подальшого наукового обґрунтування експериментальної методики розвитку спритності у боксерів на початковому етапі підготовки.</w:t>
      </w:r>
    </w:p>
    <w:p w:rsidR="00DA6078" w:rsidRPr="00211968" w:rsidRDefault="00DA6078" w:rsidP="00DA6078">
      <w:pPr>
        <w:pStyle w:val="a3"/>
        <w:spacing w:line="360" w:lineRule="auto"/>
        <w:ind w:firstLine="709"/>
        <w:jc w:val="both"/>
        <w:rPr>
          <w:sz w:val="28"/>
          <w:szCs w:val="28"/>
        </w:rPr>
      </w:pPr>
      <w:r w:rsidRPr="00211968">
        <w:rPr>
          <w:i/>
          <w:iCs/>
          <w:sz w:val="28"/>
          <w:szCs w:val="28"/>
        </w:rPr>
        <w:t>Перше питання</w:t>
      </w:r>
      <w:r w:rsidRPr="00211968">
        <w:rPr>
          <w:sz w:val="28"/>
          <w:szCs w:val="28"/>
        </w:rPr>
        <w:t xml:space="preserve"> стосувалося загального бачення пріоритетних фізичних якостей, необхідних для успішної боксерської діяльності:</w:t>
      </w:r>
      <w:r>
        <w:rPr>
          <w:sz w:val="28"/>
          <w:szCs w:val="28"/>
        </w:rPr>
        <w:t xml:space="preserve"> </w:t>
      </w:r>
      <w:r w:rsidRPr="00211968">
        <w:rPr>
          <w:sz w:val="28"/>
          <w:szCs w:val="28"/>
        </w:rPr>
        <w:t>«Які фізичні якості Ви вважаєте найважливішими для боксера?»</w:t>
      </w:r>
      <w:r>
        <w:rPr>
          <w:sz w:val="28"/>
          <w:szCs w:val="28"/>
        </w:rPr>
        <w:t>.</w:t>
      </w:r>
    </w:p>
    <w:p w:rsidR="00DA6078" w:rsidRPr="00211968" w:rsidRDefault="00DA6078" w:rsidP="00DA6078">
      <w:pPr>
        <w:pStyle w:val="a3"/>
        <w:spacing w:line="360" w:lineRule="auto"/>
        <w:ind w:firstLine="709"/>
        <w:jc w:val="both"/>
        <w:rPr>
          <w:sz w:val="28"/>
          <w:szCs w:val="28"/>
        </w:rPr>
      </w:pPr>
      <w:r w:rsidRPr="00211968">
        <w:rPr>
          <w:sz w:val="28"/>
          <w:szCs w:val="28"/>
        </w:rPr>
        <w:t>Аналіз відповідей респондентів показав, що більшість тренерів виділяють від двох до чотирьох фізичних якостей, що, на їхню думку, є ключовими для боксерів. Абсолютна більшість респондентів (93%) на перше місце ставлять швидкісно-силові якості, оскільки вони визначають здатність спортсмена виконувати потужні удари з високою частотою та ефективно маневрувати у рингу.</w:t>
      </w:r>
    </w:p>
    <w:p w:rsidR="00DA6078" w:rsidRPr="00211968" w:rsidRDefault="00DA6078" w:rsidP="00DA6078">
      <w:pPr>
        <w:pStyle w:val="a3"/>
        <w:spacing w:line="360" w:lineRule="auto"/>
        <w:ind w:firstLine="709"/>
        <w:jc w:val="both"/>
        <w:rPr>
          <w:sz w:val="28"/>
          <w:szCs w:val="28"/>
        </w:rPr>
      </w:pPr>
      <w:r w:rsidRPr="00211968">
        <w:rPr>
          <w:sz w:val="28"/>
          <w:szCs w:val="28"/>
        </w:rPr>
        <w:t>Другим за частотою згадувань критерієм є швидкісна витривалість, що є важливим показником здатності спортсмена підтримувати високий темп бою без значного зниження продуктивності. Також було зазначено важливість силової витривалості, яка впливає на здатність боксера зберігати м</w:t>
      </w:r>
      <w:r w:rsidR="006413CF">
        <w:rPr>
          <w:sz w:val="28"/>
          <w:szCs w:val="28"/>
        </w:rPr>
        <w:t>’</w:t>
      </w:r>
      <w:r w:rsidRPr="00211968">
        <w:rPr>
          <w:sz w:val="28"/>
          <w:szCs w:val="28"/>
        </w:rPr>
        <w:t>язову силу протягом тривалого змагального навантаження.</w:t>
      </w:r>
    </w:p>
    <w:p w:rsidR="00DA6078" w:rsidRPr="00211968" w:rsidRDefault="00DA6078" w:rsidP="00DA6078">
      <w:pPr>
        <w:pStyle w:val="a3"/>
        <w:spacing w:line="360" w:lineRule="auto"/>
        <w:ind w:firstLine="709"/>
        <w:jc w:val="both"/>
        <w:rPr>
          <w:sz w:val="28"/>
          <w:szCs w:val="28"/>
        </w:rPr>
      </w:pPr>
      <w:r w:rsidRPr="00211968">
        <w:rPr>
          <w:sz w:val="28"/>
          <w:szCs w:val="28"/>
        </w:rPr>
        <w:t xml:space="preserve">Окрім цього, у відповідях фігурували такі якості, як загальна витривалість, динамічна сила та спритність, хоча вони згадувалися рідше, ніж швидкісно-силові показники. Варто зазначити, що подібне ранжування має не лише закономірний, а й випадковий характер, оскільки на відповіді впливали як особистий досвід тренерів, так і методичні традиції тієї чи іншої школи боксу. На формування тренерських поглядів також впливали їхній рівень </w:t>
      </w:r>
      <w:r w:rsidRPr="00211968">
        <w:rPr>
          <w:sz w:val="28"/>
          <w:szCs w:val="28"/>
        </w:rPr>
        <w:lastRenderedPageBreak/>
        <w:t>освіти, глибина розуміння сучасних тенденцій у боксі, специфіка підготовки боксерів різного віку, накопичений досвід роботи та загальна система фізичної підготовки, що застосовується в певному спортивному закладі.</w:t>
      </w:r>
    </w:p>
    <w:p w:rsidR="00DA6078" w:rsidRPr="00211968" w:rsidRDefault="00DA6078" w:rsidP="00DA6078">
      <w:pPr>
        <w:pStyle w:val="a3"/>
        <w:spacing w:line="360" w:lineRule="auto"/>
        <w:ind w:firstLine="709"/>
        <w:jc w:val="both"/>
        <w:rPr>
          <w:sz w:val="28"/>
          <w:szCs w:val="28"/>
        </w:rPr>
      </w:pPr>
      <w:r w:rsidRPr="00211968">
        <w:rPr>
          <w:i/>
          <w:iCs/>
          <w:sz w:val="28"/>
          <w:szCs w:val="28"/>
        </w:rPr>
        <w:t>Друге питання</w:t>
      </w:r>
      <w:r w:rsidRPr="00211968">
        <w:rPr>
          <w:sz w:val="28"/>
          <w:szCs w:val="28"/>
        </w:rPr>
        <w:t xml:space="preserve"> було спрямоване на уточнення ролі спритності у загальній системі фізичної підготовки боксерів:</w:t>
      </w:r>
      <w:r>
        <w:rPr>
          <w:sz w:val="28"/>
          <w:szCs w:val="28"/>
        </w:rPr>
        <w:t xml:space="preserve"> </w:t>
      </w:r>
      <w:r w:rsidRPr="00211968">
        <w:rPr>
          <w:sz w:val="28"/>
          <w:szCs w:val="28"/>
        </w:rPr>
        <w:t>«Чи вважаєте Ви, що спритність є найважливішою для боксера фізичною якістю?»</w:t>
      </w:r>
      <w:r>
        <w:rPr>
          <w:sz w:val="28"/>
          <w:szCs w:val="28"/>
        </w:rPr>
        <w:t>.</w:t>
      </w:r>
    </w:p>
    <w:p w:rsidR="00DA6078" w:rsidRPr="00211968" w:rsidRDefault="00DA6078" w:rsidP="00DA6078">
      <w:pPr>
        <w:pStyle w:val="a3"/>
        <w:spacing w:line="360" w:lineRule="auto"/>
        <w:ind w:firstLine="709"/>
        <w:jc w:val="both"/>
        <w:rPr>
          <w:sz w:val="28"/>
          <w:szCs w:val="28"/>
        </w:rPr>
      </w:pPr>
      <w:r w:rsidRPr="00211968">
        <w:rPr>
          <w:sz w:val="28"/>
          <w:szCs w:val="28"/>
        </w:rPr>
        <w:t>Відповіді тренерів на це запитання виявили цікаву тенденцію: хоча всі респонденти визнавали важливість спритності, жоден із них не назвав її ключовою. Це свідчить про те, що в традиційній системі підготовки боксерів розвиток спритності, хоча і має значення, не є домінуючим напрямом тренувального процесу.</w:t>
      </w:r>
    </w:p>
    <w:p w:rsidR="00DA6078" w:rsidRPr="00211968" w:rsidRDefault="00DA6078" w:rsidP="00DA6078">
      <w:pPr>
        <w:pStyle w:val="a3"/>
        <w:spacing w:line="360" w:lineRule="auto"/>
        <w:ind w:firstLine="709"/>
        <w:jc w:val="both"/>
        <w:rPr>
          <w:sz w:val="28"/>
          <w:szCs w:val="28"/>
        </w:rPr>
      </w:pPr>
      <w:r w:rsidRPr="00211968">
        <w:rPr>
          <w:sz w:val="28"/>
          <w:szCs w:val="28"/>
        </w:rPr>
        <w:t>Така відповідь відображає реальний стан справ у боксі, де на перший план виходять швидкість, сила та витривалість, а спритність розглядається радше як допоміжний елемент, що сприяє ефективності техніко-тактичних дій. Однак це також вказує на певний недолік у методиці підготовки, адже сучасні наукові дослідження у сфері спортивних єдиноборств підтверджують, що високий рівень спритності значно підвищує ефективність захисних маневрів, контратакувальних дій та адаптації до змінюваної бойової ситуації.</w:t>
      </w:r>
    </w:p>
    <w:p w:rsidR="00DA6078" w:rsidRPr="00211968" w:rsidRDefault="00DA6078" w:rsidP="00DA6078">
      <w:pPr>
        <w:pStyle w:val="a3"/>
        <w:spacing w:line="360" w:lineRule="auto"/>
        <w:ind w:firstLine="709"/>
        <w:jc w:val="both"/>
        <w:rPr>
          <w:sz w:val="28"/>
          <w:szCs w:val="28"/>
        </w:rPr>
      </w:pPr>
      <w:r w:rsidRPr="00211968">
        <w:rPr>
          <w:i/>
          <w:iCs/>
          <w:sz w:val="28"/>
          <w:szCs w:val="28"/>
        </w:rPr>
        <w:t>Третє питання</w:t>
      </w:r>
      <w:r w:rsidRPr="00211968">
        <w:rPr>
          <w:sz w:val="28"/>
          <w:szCs w:val="28"/>
        </w:rPr>
        <w:t xml:space="preserve"> мало на меті з</w:t>
      </w:r>
      <w:r w:rsidR="006413CF">
        <w:rPr>
          <w:sz w:val="28"/>
          <w:szCs w:val="28"/>
        </w:rPr>
        <w:t>’</w:t>
      </w:r>
      <w:r w:rsidRPr="00211968">
        <w:rPr>
          <w:sz w:val="28"/>
          <w:szCs w:val="28"/>
        </w:rPr>
        <w:t>ясувати, чи усвідомлюють тренери важливість розвитку не лише загальної координації, а й специфічної спритності, що є критично важливою саме у боксі:</w:t>
      </w:r>
      <w:r>
        <w:rPr>
          <w:sz w:val="28"/>
          <w:szCs w:val="28"/>
        </w:rPr>
        <w:t xml:space="preserve"> </w:t>
      </w:r>
      <w:r w:rsidRPr="00211968">
        <w:rPr>
          <w:sz w:val="28"/>
          <w:szCs w:val="28"/>
        </w:rPr>
        <w:t>«Чи вважаєте Ви, що у боксерів необхідно розвивати не тільки загальну координацію, а й специфічну спритність, яка дуже потрібна саме в боксі?»</w:t>
      </w:r>
      <w:r>
        <w:rPr>
          <w:sz w:val="28"/>
          <w:szCs w:val="28"/>
        </w:rPr>
        <w:t>.</w:t>
      </w:r>
    </w:p>
    <w:p w:rsidR="00DA6078" w:rsidRPr="00211968" w:rsidRDefault="00DA6078" w:rsidP="00DA6078">
      <w:pPr>
        <w:pStyle w:val="a3"/>
        <w:spacing w:line="360" w:lineRule="auto"/>
        <w:ind w:firstLine="709"/>
        <w:jc w:val="both"/>
        <w:rPr>
          <w:sz w:val="28"/>
          <w:szCs w:val="28"/>
        </w:rPr>
      </w:pPr>
      <w:r w:rsidRPr="00211968">
        <w:rPr>
          <w:sz w:val="28"/>
          <w:szCs w:val="28"/>
        </w:rPr>
        <w:t xml:space="preserve">Абсолютно всі опитані тренери (100%) відповіли позитивно, що свідчить про загальне розуміння необхідності цілеспрямованого розвитку спеціальних координаційних здібностей у боксерів. Це підтверджує, що загальної координації недостатньо для успішного ведення бою, і тому в тренувальному процесі потрібно приділяти увагу формуванню саме специфічної спритності, що безпосередньо впливає на здатність спортсмена </w:t>
      </w:r>
      <w:r w:rsidRPr="00211968">
        <w:rPr>
          <w:sz w:val="28"/>
          <w:szCs w:val="28"/>
        </w:rPr>
        <w:lastRenderedPageBreak/>
        <w:t>швидко ухилятися від атак, змінювати дистанцію, варіювати темп ведення бою та миттєво реагувати на дії суперника.</w:t>
      </w:r>
    </w:p>
    <w:p w:rsidR="00DA6078" w:rsidRPr="00211968" w:rsidRDefault="00DA6078" w:rsidP="00DA6078">
      <w:pPr>
        <w:pStyle w:val="a3"/>
        <w:spacing w:line="360" w:lineRule="auto"/>
        <w:ind w:firstLine="709"/>
        <w:jc w:val="both"/>
        <w:rPr>
          <w:sz w:val="28"/>
          <w:szCs w:val="28"/>
        </w:rPr>
      </w:pPr>
      <w:r w:rsidRPr="00211968">
        <w:rPr>
          <w:i/>
          <w:iCs/>
          <w:sz w:val="28"/>
          <w:szCs w:val="28"/>
        </w:rPr>
        <w:t>Четверте питання</w:t>
      </w:r>
      <w:r w:rsidRPr="00211968">
        <w:rPr>
          <w:sz w:val="28"/>
          <w:szCs w:val="28"/>
        </w:rPr>
        <w:t xml:space="preserve"> було спрямоване на виявлення конкретних проявів спритності у боксерській діяльності:</w:t>
      </w:r>
      <w:r>
        <w:rPr>
          <w:sz w:val="28"/>
          <w:szCs w:val="28"/>
        </w:rPr>
        <w:t xml:space="preserve"> </w:t>
      </w:r>
      <w:r w:rsidRPr="00211968">
        <w:rPr>
          <w:sz w:val="28"/>
          <w:szCs w:val="28"/>
        </w:rPr>
        <w:t>«Які Ви знаєте специфічні прояви спритності, які потрібні у боксі?»</w:t>
      </w:r>
      <w:r>
        <w:rPr>
          <w:sz w:val="28"/>
          <w:szCs w:val="28"/>
        </w:rPr>
        <w:t>.</w:t>
      </w:r>
    </w:p>
    <w:p w:rsidR="00DA6078" w:rsidRPr="00211968" w:rsidRDefault="00DA6078" w:rsidP="00DA6078">
      <w:pPr>
        <w:pStyle w:val="a3"/>
        <w:spacing w:line="360" w:lineRule="auto"/>
        <w:ind w:firstLine="709"/>
        <w:jc w:val="both"/>
        <w:rPr>
          <w:sz w:val="28"/>
          <w:szCs w:val="28"/>
        </w:rPr>
      </w:pPr>
      <w:r w:rsidRPr="00211968">
        <w:rPr>
          <w:sz w:val="28"/>
          <w:szCs w:val="28"/>
        </w:rPr>
        <w:t>Аналіз відповідей показав, що це питання викликало певні труднощі у респондентів. Ймовірно, це пов</w:t>
      </w:r>
      <w:r w:rsidR="006413CF">
        <w:rPr>
          <w:sz w:val="28"/>
          <w:szCs w:val="28"/>
        </w:rPr>
        <w:t>’</w:t>
      </w:r>
      <w:r w:rsidRPr="00211968">
        <w:rPr>
          <w:sz w:val="28"/>
          <w:szCs w:val="28"/>
        </w:rPr>
        <w:t>язано з відсутністю єдиної теоретичної бази та усталеної термінології у сфері боксерської підготовки, що впливає на формулювання відповідей. Водночас тренери, спираючись на власний практичний досвід, змогли назвати кілька специфічних проявів спритності, які мають безпосереднє значення у боксерському поєдинку.</w:t>
      </w:r>
    </w:p>
    <w:p w:rsidR="00DA6078" w:rsidRPr="00211968" w:rsidRDefault="00DA6078" w:rsidP="00DA6078">
      <w:pPr>
        <w:pStyle w:val="a3"/>
        <w:spacing w:line="360" w:lineRule="auto"/>
        <w:ind w:firstLine="709"/>
        <w:jc w:val="both"/>
        <w:rPr>
          <w:sz w:val="28"/>
          <w:szCs w:val="28"/>
        </w:rPr>
      </w:pPr>
      <w:r w:rsidRPr="00211968">
        <w:rPr>
          <w:sz w:val="28"/>
          <w:szCs w:val="28"/>
        </w:rPr>
        <w:t>До них були віднесені:</w:t>
      </w:r>
    </w:p>
    <w:p w:rsidR="00DA6078" w:rsidRPr="00211968" w:rsidRDefault="00DA6078" w:rsidP="00DA6078">
      <w:pPr>
        <w:pStyle w:val="a3"/>
        <w:spacing w:line="360" w:lineRule="auto"/>
        <w:ind w:firstLine="709"/>
        <w:jc w:val="both"/>
        <w:rPr>
          <w:sz w:val="28"/>
          <w:szCs w:val="28"/>
        </w:rPr>
      </w:pPr>
      <w:r w:rsidRPr="00211968">
        <w:rPr>
          <w:sz w:val="28"/>
          <w:szCs w:val="28"/>
        </w:rPr>
        <w:t>-</w:t>
      </w:r>
      <w:r>
        <w:rPr>
          <w:sz w:val="28"/>
          <w:szCs w:val="28"/>
        </w:rPr>
        <w:t xml:space="preserve"> </w:t>
      </w:r>
      <w:r w:rsidRPr="00211968">
        <w:rPr>
          <w:sz w:val="28"/>
          <w:szCs w:val="28"/>
        </w:rPr>
        <w:t>почуття дистанції, що дозволяє спортсмену ефективно контролювати положення свого тіла щодо суперника;</w:t>
      </w:r>
    </w:p>
    <w:p w:rsidR="00DA6078" w:rsidRPr="00211968" w:rsidRDefault="00DA6078" w:rsidP="00DA6078">
      <w:pPr>
        <w:pStyle w:val="a3"/>
        <w:spacing w:line="360" w:lineRule="auto"/>
        <w:ind w:firstLine="709"/>
        <w:jc w:val="both"/>
        <w:rPr>
          <w:sz w:val="28"/>
          <w:szCs w:val="28"/>
        </w:rPr>
      </w:pPr>
      <w:r>
        <w:rPr>
          <w:sz w:val="28"/>
          <w:szCs w:val="28"/>
        </w:rPr>
        <w:t xml:space="preserve">- </w:t>
      </w:r>
      <w:r w:rsidRPr="00211968">
        <w:rPr>
          <w:sz w:val="28"/>
          <w:szCs w:val="28"/>
        </w:rPr>
        <w:t>почуття часу, яке допомагає правильно розподіляти моменти атаки та захисту;</w:t>
      </w:r>
    </w:p>
    <w:p w:rsidR="00DA6078" w:rsidRPr="00211968" w:rsidRDefault="00DA6078" w:rsidP="00DA6078">
      <w:pPr>
        <w:pStyle w:val="a3"/>
        <w:spacing w:line="360" w:lineRule="auto"/>
        <w:ind w:firstLine="709"/>
        <w:jc w:val="both"/>
        <w:rPr>
          <w:sz w:val="28"/>
          <w:szCs w:val="28"/>
        </w:rPr>
      </w:pPr>
      <w:r>
        <w:rPr>
          <w:sz w:val="28"/>
          <w:szCs w:val="28"/>
        </w:rPr>
        <w:t xml:space="preserve">- </w:t>
      </w:r>
      <w:r w:rsidRPr="00211968">
        <w:rPr>
          <w:sz w:val="28"/>
          <w:szCs w:val="28"/>
        </w:rPr>
        <w:t>здатність варіювати темп і ритм рухів, що дозволяє бійцю ускладнювати дії суперника;</w:t>
      </w:r>
    </w:p>
    <w:p w:rsidR="00DA6078" w:rsidRPr="00211968" w:rsidRDefault="00DA6078" w:rsidP="00DA6078">
      <w:pPr>
        <w:pStyle w:val="a3"/>
        <w:spacing w:line="360" w:lineRule="auto"/>
        <w:ind w:firstLine="709"/>
        <w:jc w:val="both"/>
        <w:rPr>
          <w:sz w:val="28"/>
          <w:szCs w:val="28"/>
        </w:rPr>
      </w:pPr>
      <w:r>
        <w:rPr>
          <w:sz w:val="28"/>
          <w:szCs w:val="28"/>
        </w:rPr>
        <w:t xml:space="preserve">- </w:t>
      </w:r>
      <w:r w:rsidRPr="00211968">
        <w:rPr>
          <w:sz w:val="28"/>
          <w:szCs w:val="28"/>
        </w:rPr>
        <w:t>швидка зміна тактики ведення бою у відповідь на зміну стратегії опонента;</w:t>
      </w:r>
    </w:p>
    <w:p w:rsidR="00DA6078" w:rsidRPr="00211968" w:rsidRDefault="00DA6078" w:rsidP="00DA6078">
      <w:pPr>
        <w:pStyle w:val="a3"/>
        <w:spacing w:line="360" w:lineRule="auto"/>
        <w:ind w:firstLine="709"/>
        <w:jc w:val="both"/>
        <w:rPr>
          <w:sz w:val="28"/>
          <w:szCs w:val="28"/>
        </w:rPr>
      </w:pPr>
      <w:r>
        <w:rPr>
          <w:sz w:val="28"/>
          <w:szCs w:val="28"/>
        </w:rPr>
        <w:t xml:space="preserve">- </w:t>
      </w:r>
      <w:r w:rsidRPr="00211968">
        <w:rPr>
          <w:sz w:val="28"/>
          <w:szCs w:val="28"/>
        </w:rPr>
        <w:t>регулювання положення корпусу та стійки відповідно до атакуючих і захисних дій.</w:t>
      </w:r>
    </w:p>
    <w:p w:rsidR="00DA6078" w:rsidRPr="00211968" w:rsidRDefault="00DA6078" w:rsidP="00DA6078">
      <w:pPr>
        <w:pStyle w:val="a3"/>
        <w:spacing w:line="360" w:lineRule="auto"/>
        <w:ind w:firstLine="709"/>
        <w:jc w:val="both"/>
        <w:rPr>
          <w:sz w:val="28"/>
          <w:szCs w:val="28"/>
        </w:rPr>
      </w:pPr>
      <w:r w:rsidRPr="00211968">
        <w:rPr>
          <w:i/>
          <w:iCs/>
          <w:sz w:val="28"/>
          <w:szCs w:val="28"/>
        </w:rPr>
        <w:t>П</w:t>
      </w:r>
      <w:r w:rsidR="006413CF">
        <w:rPr>
          <w:i/>
          <w:iCs/>
          <w:sz w:val="28"/>
          <w:szCs w:val="28"/>
        </w:rPr>
        <w:t>’</w:t>
      </w:r>
      <w:r w:rsidRPr="00211968">
        <w:rPr>
          <w:i/>
          <w:iCs/>
          <w:sz w:val="28"/>
          <w:szCs w:val="28"/>
        </w:rPr>
        <w:t>яте питання</w:t>
      </w:r>
      <w:r w:rsidRPr="00211968">
        <w:rPr>
          <w:sz w:val="28"/>
          <w:szCs w:val="28"/>
        </w:rPr>
        <w:t xml:space="preserve"> стосувалося методичних підходів, які використовуються для розвитку спритності у юних боксерах:</w:t>
      </w:r>
      <w:r>
        <w:rPr>
          <w:sz w:val="28"/>
          <w:szCs w:val="28"/>
        </w:rPr>
        <w:t xml:space="preserve"> </w:t>
      </w:r>
      <w:r w:rsidRPr="00211968">
        <w:rPr>
          <w:sz w:val="28"/>
          <w:szCs w:val="28"/>
        </w:rPr>
        <w:t>«Якими засобами та методами Ви розвиваєте спритність у юних боксерів?»</w:t>
      </w:r>
      <w:r>
        <w:rPr>
          <w:sz w:val="28"/>
          <w:szCs w:val="28"/>
        </w:rPr>
        <w:t>.</w:t>
      </w:r>
    </w:p>
    <w:p w:rsidR="00DA6078" w:rsidRPr="00211968" w:rsidRDefault="00DA6078" w:rsidP="00DA6078">
      <w:pPr>
        <w:pStyle w:val="a3"/>
        <w:spacing w:line="360" w:lineRule="auto"/>
        <w:ind w:firstLine="709"/>
        <w:jc w:val="both"/>
        <w:rPr>
          <w:sz w:val="28"/>
          <w:szCs w:val="28"/>
        </w:rPr>
      </w:pPr>
      <w:r w:rsidRPr="00211968">
        <w:rPr>
          <w:sz w:val="28"/>
          <w:szCs w:val="28"/>
        </w:rPr>
        <w:t>Аналіз відповідей показав, що тренери застосовують широкий спектр вправ і методичних прийомів. Серед найчастіше згадуваних засобів були вправи на боксерській груші, спаринги, імітаційні бої, рухові завдання на ухили та фінти, а також вправи на швидке переміщення в рингу.</w:t>
      </w:r>
    </w:p>
    <w:p w:rsidR="00DA6078" w:rsidRPr="00211968" w:rsidRDefault="00DA6078" w:rsidP="00DA6078">
      <w:pPr>
        <w:pStyle w:val="a3"/>
        <w:spacing w:line="360" w:lineRule="auto"/>
        <w:ind w:firstLine="709"/>
        <w:jc w:val="both"/>
        <w:rPr>
          <w:sz w:val="28"/>
          <w:szCs w:val="28"/>
        </w:rPr>
      </w:pPr>
      <w:r w:rsidRPr="00211968">
        <w:rPr>
          <w:sz w:val="28"/>
          <w:szCs w:val="28"/>
        </w:rPr>
        <w:lastRenderedPageBreak/>
        <w:t>З методичних підходів тренери застосовують повторний, круговий, ігровий, змінний, змагальний та контрольний методи, що дозволяє розвивати спритність у різних аспектах тренувального процесу.</w:t>
      </w:r>
    </w:p>
    <w:p w:rsidR="00DA6078" w:rsidRDefault="00DA6078" w:rsidP="00DA6078">
      <w:pPr>
        <w:pStyle w:val="a3"/>
        <w:spacing w:line="360" w:lineRule="auto"/>
        <w:ind w:firstLine="709"/>
        <w:jc w:val="both"/>
        <w:rPr>
          <w:sz w:val="28"/>
          <w:szCs w:val="28"/>
        </w:rPr>
      </w:pPr>
      <w:r>
        <w:rPr>
          <w:sz w:val="28"/>
          <w:szCs w:val="28"/>
        </w:rPr>
        <w:t>Таким чином, о</w:t>
      </w:r>
      <w:r w:rsidRPr="00211968">
        <w:rPr>
          <w:sz w:val="28"/>
          <w:szCs w:val="28"/>
        </w:rPr>
        <w:t xml:space="preserve">тримані результати підтвердили необхідність розробки спеціальної методики розвитку спритності у юних боксерів, яка б враховувала специфіку цього виду спорту та дозволяла ефективно інтегрувати вправи на розвиток </w:t>
      </w:r>
      <w:r>
        <w:rPr>
          <w:sz w:val="28"/>
          <w:szCs w:val="28"/>
        </w:rPr>
        <w:t>спритності</w:t>
      </w:r>
      <w:r w:rsidRPr="00211968">
        <w:rPr>
          <w:sz w:val="28"/>
          <w:szCs w:val="28"/>
        </w:rPr>
        <w:t xml:space="preserve"> в загальну систему підготовки спортсменів.</w:t>
      </w:r>
    </w:p>
    <w:p w:rsidR="00DA6078" w:rsidRPr="009D5110" w:rsidRDefault="00DA6078" w:rsidP="00DA6078">
      <w:pPr>
        <w:pStyle w:val="a3"/>
        <w:spacing w:line="360" w:lineRule="auto"/>
        <w:ind w:firstLine="709"/>
        <w:jc w:val="both"/>
        <w:rPr>
          <w:sz w:val="28"/>
          <w:szCs w:val="28"/>
        </w:rPr>
      </w:pPr>
      <w:r w:rsidRPr="003B0925">
        <w:rPr>
          <w:sz w:val="28"/>
          <w:szCs w:val="28"/>
        </w:rPr>
        <w:t xml:space="preserve">Для оцінки ефективності розробленої експериментальної </w:t>
      </w:r>
      <w:r w:rsidRPr="00851F5F">
        <w:rPr>
          <w:sz w:val="28"/>
          <w:szCs w:val="28"/>
        </w:rPr>
        <w:t>методики розвитку спритності на етапі початкової підготовки у юних боксерів</w:t>
      </w:r>
      <w:r w:rsidRPr="003B0925">
        <w:rPr>
          <w:sz w:val="28"/>
          <w:szCs w:val="28"/>
        </w:rPr>
        <w:t xml:space="preserve">, було </w:t>
      </w:r>
      <w:r>
        <w:rPr>
          <w:sz w:val="28"/>
          <w:szCs w:val="28"/>
        </w:rPr>
        <w:t xml:space="preserve">використано метод </w:t>
      </w:r>
      <w:r w:rsidRPr="00851F5F">
        <w:rPr>
          <w:sz w:val="28"/>
          <w:szCs w:val="28"/>
        </w:rPr>
        <w:t>контрольних випробувань</w:t>
      </w:r>
      <w:r w:rsidRPr="0030322C">
        <w:rPr>
          <w:sz w:val="28"/>
          <w:szCs w:val="28"/>
        </w:rPr>
        <w:t>.</w:t>
      </w:r>
      <w:r w:rsidRPr="009D5110">
        <w:rPr>
          <w:sz w:val="28"/>
          <w:szCs w:val="28"/>
        </w:rPr>
        <w:t xml:space="preserve"> </w:t>
      </w:r>
      <w:r>
        <w:rPr>
          <w:sz w:val="28"/>
          <w:szCs w:val="28"/>
        </w:rPr>
        <w:t>Т</w:t>
      </w:r>
      <w:r w:rsidRPr="009D5110">
        <w:rPr>
          <w:sz w:val="28"/>
          <w:szCs w:val="28"/>
        </w:rPr>
        <w:t>естування проводилося за допомогою ретельно підібраних і валідованих тестів, опис і наукове обґрунтування яких наведено у попередньому розділі (див. розділ 2.1). До переліку тестових завдань увійшли такі методики:</w:t>
      </w:r>
    </w:p>
    <w:p w:rsidR="00DA6078" w:rsidRPr="00851F5F" w:rsidRDefault="00DA6078" w:rsidP="00DA6078">
      <w:pPr>
        <w:pStyle w:val="a3"/>
        <w:spacing w:line="360" w:lineRule="auto"/>
        <w:ind w:firstLine="709"/>
        <w:jc w:val="both"/>
        <w:rPr>
          <w:sz w:val="28"/>
          <w:szCs w:val="28"/>
        </w:rPr>
      </w:pPr>
      <w:r w:rsidRPr="00851F5F">
        <w:rPr>
          <w:sz w:val="28"/>
          <w:szCs w:val="28"/>
        </w:rPr>
        <w:t>Для визначення рівня загальної спритності було обрано два тести:</w:t>
      </w:r>
    </w:p>
    <w:p w:rsidR="00DA6078" w:rsidRPr="00851F5F" w:rsidRDefault="00DA6078" w:rsidP="00DA6078">
      <w:pPr>
        <w:pStyle w:val="a3"/>
        <w:spacing w:line="360" w:lineRule="auto"/>
        <w:ind w:firstLine="709"/>
        <w:jc w:val="both"/>
        <w:rPr>
          <w:sz w:val="28"/>
          <w:szCs w:val="28"/>
        </w:rPr>
      </w:pPr>
      <w:r w:rsidRPr="00851F5F">
        <w:rPr>
          <w:sz w:val="28"/>
          <w:szCs w:val="28"/>
        </w:rPr>
        <w:t xml:space="preserve">1. Човниковий біг 3×10 метрів. </w:t>
      </w:r>
    </w:p>
    <w:p w:rsidR="00DA6078" w:rsidRPr="00851F5F" w:rsidRDefault="00DA6078" w:rsidP="00DA6078">
      <w:pPr>
        <w:pStyle w:val="a3"/>
        <w:spacing w:line="360" w:lineRule="auto"/>
        <w:ind w:firstLine="709"/>
        <w:jc w:val="both"/>
        <w:rPr>
          <w:sz w:val="28"/>
          <w:szCs w:val="28"/>
        </w:rPr>
      </w:pPr>
      <w:r w:rsidRPr="00851F5F">
        <w:rPr>
          <w:sz w:val="28"/>
          <w:szCs w:val="28"/>
        </w:rPr>
        <w:t xml:space="preserve">2. Проба Ромберга. </w:t>
      </w:r>
    </w:p>
    <w:p w:rsidR="00DA6078" w:rsidRPr="00851F5F" w:rsidRDefault="00DA6078" w:rsidP="00DA6078">
      <w:pPr>
        <w:pStyle w:val="a3"/>
        <w:spacing w:line="360" w:lineRule="auto"/>
        <w:ind w:firstLine="709"/>
        <w:jc w:val="both"/>
        <w:rPr>
          <w:sz w:val="28"/>
          <w:szCs w:val="28"/>
        </w:rPr>
      </w:pPr>
      <w:r w:rsidRPr="00851F5F">
        <w:rPr>
          <w:sz w:val="28"/>
          <w:szCs w:val="28"/>
        </w:rPr>
        <w:t xml:space="preserve">Для визначення рівня спеціальної спритності було розроблено три тестові вправи: </w:t>
      </w:r>
    </w:p>
    <w:p w:rsidR="00DA6078" w:rsidRPr="00851F5F" w:rsidRDefault="00DA6078" w:rsidP="00DA6078">
      <w:pPr>
        <w:pStyle w:val="a3"/>
        <w:spacing w:line="360" w:lineRule="auto"/>
        <w:ind w:firstLine="709"/>
        <w:jc w:val="both"/>
        <w:rPr>
          <w:sz w:val="28"/>
          <w:szCs w:val="28"/>
        </w:rPr>
      </w:pPr>
      <w:r w:rsidRPr="00851F5F">
        <w:rPr>
          <w:sz w:val="28"/>
          <w:szCs w:val="28"/>
        </w:rPr>
        <w:t xml:space="preserve">1. Тест-вправа «Дзеркало». </w:t>
      </w:r>
    </w:p>
    <w:p w:rsidR="00DA6078" w:rsidRPr="00851F5F" w:rsidRDefault="00DA6078" w:rsidP="00DA6078">
      <w:pPr>
        <w:pStyle w:val="a3"/>
        <w:spacing w:line="360" w:lineRule="auto"/>
        <w:ind w:firstLine="709"/>
        <w:jc w:val="both"/>
        <w:rPr>
          <w:sz w:val="28"/>
          <w:szCs w:val="28"/>
        </w:rPr>
      </w:pPr>
      <w:r w:rsidRPr="00851F5F">
        <w:rPr>
          <w:sz w:val="28"/>
          <w:szCs w:val="28"/>
        </w:rPr>
        <w:t xml:space="preserve">2. Тест-вправа «Снайпер». </w:t>
      </w:r>
    </w:p>
    <w:p w:rsidR="00DA6078" w:rsidRPr="00851F5F" w:rsidRDefault="00DA6078" w:rsidP="00DA6078">
      <w:pPr>
        <w:pStyle w:val="a3"/>
        <w:spacing w:line="360" w:lineRule="auto"/>
        <w:ind w:firstLine="709"/>
        <w:jc w:val="both"/>
        <w:rPr>
          <w:sz w:val="28"/>
          <w:szCs w:val="28"/>
        </w:rPr>
      </w:pPr>
      <w:r w:rsidRPr="00851F5F">
        <w:rPr>
          <w:sz w:val="28"/>
          <w:szCs w:val="28"/>
        </w:rPr>
        <w:t>3. Тест-вправа «П</w:t>
      </w:r>
      <w:r w:rsidR="006413CF">
        <w:rPr>
          <w:sz w:val="28"/>
          <w:szCs w:val="28"/>
        </w:rPr>
        <w:t>’</w:t>
      </w:r>
      <w:r w:rsidRPr="00851F5F">
        <w:rPr>
          <w:sz w:val="28"/>
          <w:szCs w:val="28"/>
        </w:rPr>
        <w:t xml:space="preserve">ятнашки». </w:t>
      </w:r>
    </w:p>
    <w:p w:rsidR="00DA6078" w:rsidRPr="00851F5F" w:rsidRDefault="00DA6078" w:rsidP="00DA6078">
      <w:pPr>
        <w:pStyle w:val="a3"/>
        <w:spacing w:line="360" w:lineRule="auto"/>
        <w:ind w:firstLine="709"/>
        <w:jc w:val="both"/>
        <w:rPr>
          <w:sz w:val="28"/>
          <w:szCs w:val="28"/>
        </w:rPr>
      </w:pPr>
      <w:r w:rsidRPr="00851F5F">
        <w:rPr>
          <w:sz w:val="28"/>
          <w:szCs w:val="28"/>
        </w:rPr>
        <w:t>Для визначення адаптаційного потенціалу організму юних боксерів перед виконанням тестових вправ було застосовано функціональну пробу Руфф</w:t>
      </w:r>
      <w:r w:rsidR="006413CF">
        <w:rPr>
          <w:sz w:val="28"/>
          <w:szCs w:val="28"/>
        </w:rPr>
        <w:t>’</w:t>
      </w:r>
      <w:r w:rsidRPr="00851F5F">
        <w:rPr>
          <w:sz w:val="28"/>
          <w:szCs w:val="28"/>
        </w:rPr>
        <w:t xml:space="preserve">є. </w:t>
      </w:r>
    </w:p>
    <w:p w:rsidR="00DA6078" w:rsidRPr="00851F5F" w:rsidRDefault="00DA6078" w:rsidP="00DA6078">
      <w:pPr>
        <w:spacing w:line="360" w:lineRule="auto"/>
        <w:jc w:val="right"/>
        <w:rPr>
          <w:i/>
          <w:iCs/>
          <w:sz w:val="28"/>
          <w:szCs w:val="28"/>
        </w:rPr>
      </w:pPr>
      <w:r w:rsidRPr="00851F5F">
        <w:rPr>
          <w:i/>
          <w:iCs/>
          <w:sz w:val="28"/>
          <w:szCs w:val="28"/>
        </w:rPr>
        <w:t>Таблиця 2.2</w:t>
      </w:r>
    </w:p>
    <w:p w:rsidR="00DA6078" w:rsidRDefault="00DA6078" w:rsidP="00DA6078">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w:t>
      </w:r>
      <w:r>
        <w:rPr>
          <w:b/>
          <w:bCs/>
          <w:sz w:val="28"/>
          <w:szCs w:val="28"/>
        </w:rPr>
        <w:t xml:space="preserve"> КГ</w:t>
      </w:r>
      <w:r w:rsidRPr="0061148F">
        <w:rPr>
          <w:b/>
          <w:bCs/>
          <w:sz w:val="28"/>
          <w:szCs w:val="28"/>
        </w:rPr>
        <w:t xml:space="preserve"> та </w:t>
      </w:r>
      <w:r>
        <w:rPr>
          <w:b/>
          <w:bCs/>
          <w:sz w:val="28"/>
          <w:szCs w:val="28"/>
        </w:rPr>
        <w:t>ЕГ</w:t>
      </w:r>
    </w:p>
    <w:tbl>
      <w:tblPr>
        <w:tblStyle w:val="a4"/>
        <w:tblW w:w="9351" w:type="dxa"/>
        <w:tblLook w:val="04A0" w:firstRow="1" w:lastRow="0" w:firstColumn="1" w:lastColumn="0" w:noHBand="0" w:noVBand="1"/>
      </w:tblPr>
      <w:tblGrid>
        <w:gridCol w:w="4531"/>
        <w:gridCol w:w="1843"/>
        <w:gridCol w:w="1985"/>
        <w:gridCol w:w="992"/>
      </w:tblGrid>
      <w:tr w:rsidR="00DA6078" w:rsidRPr="00C81B02" w:rsidTr="00711F46">
        <w:tc>
          <w:tcPr>
            <w:tcW w:w="4531" w:type="dxa"/>
          </w:tcPr>
          <w:p w:rsidR="00DA6078" w:rsidRPr="00C81B02" w:rsidRDefault="00DA6078" w:rsidP="00711F46">
            <w:pPr>
              <w:spacing w:line="360" w:lineRule="auto"/>
              <w:jc w:val="center"/>
              <w:rPr>
                <w:b/>
                <w:bCs/>
                <w:sz w:val="28"/>
                <w:szCs w:val="28"/>
              </w:rPr>
            </w:pPr>
            <w:r w:rsidRPr="00C81B02">
              <w:rPr>
                <w:b/>
                <w:bCs/>
                <w:sz w:val="28"/>
                <w:szCs w:val="28"/>
              </w:rPr>
              <w:t>Тестування</w:t>
            </w:r>
          </w:p>
        </w:tc>
        <w:tc>
          <w:tcPr>
            <w:tcW w:w="1843" w:type="dxa"/>
          </w:tcPr>
          <w:p w:rsidR="00DA6078" w:rsidRPr="00C81B02" w:rsidRDefault="00DA6078" w:rsidP="00711F46">
            <w:pPr>
              <w:spacing w:line="360" w:lineRule="auto"/>
              <w:jc w:val="center"/>
              <w:rPr>
                <w:b/>
                <w:bCs/>
                <w:sz w:val="28"/>
                <w:szCs w:val="28"/>
              </w:rPr>
            </w:pPr>
            <w:r w:rsidRPr="00C81B02">
              <w:rPr>
                <w:b/>
                <w:bCs/>
                <w:sz w:val="28"/>
                <w:szCs w:val="28"/>
              </w:rPr>
              <w:t>Група</w:t>
            </w:r>
          </w:p>
        </w:tc>
        <w:tc>
          <w:tcPr>
            <w:tcW w:w="1985" w:type="dxa"/>
          </w:tcPr>
          <w:p w:rsidR="00DA6078" w:rsidRPr="00C81B02" w:rsidRDefault="00DA6078" w:rsidP="00711F46">
            <w:pPr>
              <w:spacing w:line="360" w:lineRule="auto"/>
              <w:jc w:val="center"/>
              <w:rPr>
                <w:b/>
                <w:bCs/>
                <w:sz w:val="28"/>
                <w:szCs w:val="28"/>
              </w:rPr>
            </w:pPr>
            <w:r w:rsidRPr="00C81B02">
              <w:rPr>
                <w:b/>
                <w:bCs/>
                <w:sz w:val="28"/>
                <w:szCs w:val="28"/>
              </w:rPr>
              <w:t>Показники</w:t>
            </w:r>
          </w:p>
        </w:tc>
        <w:tc>
          <w:tcPr>
            <w:tcW w:w="992" w:type="dxa"/>
          </w:tcPr>
          <w:p w:rsidR="00DA6078" w:rsidRPr="00C81B02" w:rsidRDefault="00DA6078" w:rsidP="00711F46">
            <w:pPr>
              <w:spacing w:line="360" w:lineRule="auto"/>
              <w:jc w:val="center"/>
              <w:rPr>
                <w:b/>
                <w:bCs/>
                <w:sz w:val="28"/>
                <w:szCs w:val="28"/>
                <w:lang w:val="en-US"/>
              </w:rPr>
            </w:pPr>
            <w:r w:rsidRPr="00C81B02">
              <w:rPr>
                <w:b/>
                <w:bCs/>
                <w:sz w:val="28"/>
                <w:szCs w:val="28"/>
                <w:lang w:val="en-US"/>
              </w:rPr>
              <w:t>p</w:t>
            </w:r>
          </w:p>
        </w:tc>
      </w:tr>
      <w:tr w:rsidR="00DA6078" w:rsidRPr="00C81B02" w:rsidTr="00711F46">
        <w:tc>
          <w:tcPr>
            <w:tcW w:w="4531" w:type="dxa"/>
            <w:vMerge w:val="restart"/>
            <w:vAlign w:val="center"/>
          </w:tcPr>
          <w:p w:rsidR="00DA6078" w:rsidRPr="00C81B02" w:rsidRDefault="00DA6078" w:rsidP="00711F46">
            <w:pPr>
              <w:pStyle w:val="a3"/>
              <w:spacing w:line="276" w:lineRule="auto"/>
              <w:rPr>
                <w:sz w:val="28"/>
                <w:szCs w:val="28"/>
              </w:rPr>
            </w:pPr>
            <w:r w:rsidRPr="00C81B02">
              <w:rPr>
                <w:sz w:val="28"/>
                <w:szCs w:val="28"/>
              </w:rPr>
              <w:t>Човниковий біг 3×10 метрів</w:t>
            </w: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КГ</w:t>
            </w:r>
          </w:p>
        </w:tc>
        <w:tc>
          <w:tcPr>
            <w:tcW w:w="1985" w:type="dxa"/>
            <w:vAlign w:val="center"/>
          </w:tcPr>
          <w:p w:rsidR="00DA6078" w:rsidRPr="00C81B02" w:rsidRDefault="00DA6078" w:rsidP="00711F46">
            <w:pPr>
              <w:jc w:val="center"/>
              <w:rPr>
                <w:color w:val="000000"/>
                <w:sz w:val="28"/>
                <w:szCs w:val="28"/>
              </w:rPr>
            </w:pPr>
            <w:r w:rsidRPr="00C81B02">
              <w:rPr>
                <w:sz w:val="28"/>
                <w:szCs w:val="28"/>
              </w:rPr>
              <w:t>9,03±0,03</w:t>
            </w:r>
          </w:p>
        </w:tc>
        <w:tc>
          <w:tcPr>
            <w:tcW w:w="992" w:type="dxa"/>
            <w:vMerge w:val="restart"/>
            <w:vAlign w:val="center"/>
          </w:tcPr>
          <w:p w:rsidR="00DA6078" w:rsidRPr="00C81B02" w:rsidRDefault="00DA6078" w:rsidP="00711F46">
            <w:pPr>
              <w:pStyle w:val="a3"/>
              <w:spacing w:line="276" w:lineRule="auto"/>
              <w:jc w:val="center"/>
              <w:rPr>
                <w:sz w:val="28"/>
                <w:szCs w:val="28"/>
              </w:rPr>
            </w:pPr>
            <w:r w:rsidRPr="00C81B02">
              <w:rPr>
                <w:sz w:val="28"/>
                <w:szCs w:val="28"/>
              </w:rPr>
              <w:t>≤ 00,5</w:t>
            </w:r>
          </w:p>
        </w:tc>
      </w:tr>
      <w:tr w:rsidR="00DA6078" w:rsidRPr="00C81B02" w:rsidTr="00711F46">
        <w:tc>
          <w:tcPr>
            <w:tcW w:w="4531" w:type="dxa"/>
            <w:vMerge/>
            <w:vAlign w:val="center"/>
          </w:tcPr>
          <w:p w:rsidR="00DA6078" w:rsidRPr="00C81B02" w:rsidRDefault="00DA6078" w:rsidP="00711F46">
            <w:pPr>
              <w:pStyle w:val="a3"/>
              <w:spacing w:line="276" w:lineRule="auto"/>
              <w:rPr>
                <w:sz w:val="28"/>
                <w:szCs w:val="28"/>
              </w:rPr>
            </w:pP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ЕГ</w:t>
            </w:r>
          </w:p>
        </w:tc>
        <w:tc>
          <w:tcPr>
            <w:tcW w:w="1985" w:type="dxa"/>
            <w:vAlign w:val="center"/>
          </w:tcPr>
          <w:p w:rsidR="00DA6078" w:rsidRPr="00C81B02" w:rsidRDefault="00DA6078" w:rsidP="00711F46">
            <w:pPr>
              <w:jc w:val="center"/>
              <w:rPr>
                <w:color w:val="000000"/>
                <w:sz w:val="28"/>
                <w:szCs w:val="28"/>
              </w:rPr>
            </w:pPr>
            <w:r w:rsidRPr="00C81B02">
              <w:rPr>
                <w:sz w:val="28"/>
                <w:szCs w:val="28"/>
              </w:rPr>
              <w:t>8,96±0,02</w:t>
            </w:r>
          </w:p>
        </w:tc>
        <w:tc>
          <w:tcPr>
            <w:tcW w:w="992" w:type="dxa"/>
            <w:vMerge/>
            <w:vAlign w:val="center"/>
          </w:tcPr>
          <w:p w:rsidR="00DA6078" w:rsidRPr="00C81B02" w:rsidRDefault="00DA6078" w:rsidP="00711F46">
            <w:pPr>
              <w:pStyle w:val="a3"/>
              <w:spacing w:line="276" w:lineRule="auto"/>
              <w:jc w:val="center"/>
              <w:rPr>
                <w:sz w:val="28"/>
                <w:szCs w:val="28"/>
              </w:rPr>
            </w:pPr>
          </w:p>
        </w:tc>
      </w:tr>
      <w:tr w:rsidR="00DA6078" w:rsidRPr="00C81B02" w:rsidTr="00711F46">
        <w:tc>
          <w:tcPr>
            <w:tcW w:w="4531" w:type="dxa"/>
            <w:vMerge w:val="restart"/>
            <w:vAlign w:val="center"/>
          </w:tcPr>
          <w:p w:rsidR="00DA6078" w:rsidRPr="00C81B02" w:rsidRDefault="00DA6078" w:rsidP="00711F46">
            <w:pPr>
              <w:pStyle w:val="a3"/>
              <w:spacing w:line="276" w:lineRule="auto"/>
              <w:rPr>
                <w:sz w:val="28"/>
                <w:szCs w:val="28"/>
              </w:rPr>
            </w:pPr>
            <w:r w:rsidRPr="00C81B02">
              <w:rPr>
                <w:sz w:val="28"/>
                <w:szCs w:val="28"/>
              </w:rPr>
              <w:lastRenderedPageBreak/>
              <w:t>Проба Ромберга</w:t>
            </w: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КГ</w:t>
            </w:r>
          </w:p>
        </w:tc>
        <w:tc>
          <w:tcPr>
            <w:tcW w:w="1985" w:type="dxa"/>
            <w:vAlign w:val="center"/>
          </w:tcPr>
          <w:p w:rsidR="00DA6078" w:rsidRPr="00C81B02" w:rsidRDefault="00DA6078" w:rsidP="00711F46">
            <w:pPr>
              <w:jc w:val="center"/>
              <w:rPr>
                <w:color w:val="000000"/>
                <w:sz w:val="28"/>
                <w:szCs w:val="28"/>
              </w:rPr>
            </w:pPr>
            <w:r w:rsidRPr="00C81B02">
              <w:rPr>
                <w:sz w:val="28"/>
                <w:szCs w:val="28"/>
              </w:rPr>
              <w:t>10,91±0,01</w:t>
            </w:r>
          </w:p>
        </w:tc>
        <w:tc>
          <w:tcPr>
            <w:tcW w:w="992" w:type="dxa"/>
            <w:vMerge w:val="restart"/>
            <w:vAlign w:val="center"/>
          </w:tcPr>
          <w:p w:rsidR="00DA6078" w:rsidRPr="00C81B02" w:rsidRDefault="00DA6078" w:rsidP="00711F46">
            <w:pPr>
              <w:pStyle w:val="a3"/>
              <w:spacing w:line="276" w:lineRule="auto"/>
              <w:jc w:val="center"/>
              <w:rPr>
                <w:sz w:val="28"/>
                <w:szCs w:val="28"/>
              </w:rPr>
            </w:pPr>
            <w:r w:rsidRPr="00C81B02">
              <w:rPr>
                <w:sz w:val="28"/>
                <w:szCs w:val="28"/>
              </w:rPr>
              <w:t>≤ 00,5</w:t>
            </w:r>
          </w:p>
        </w:tc>
      </w:tr>
      <w:tr w:rsidR="00DA6078" w:rsidRPr="00C81B02" w:rsidTr="00711F46">
        <w:tc>
          <w:tcPr>
            <w:tcW w:w="4531" w:type="dxa"/>
            <w:vMerge/>
            <w:vAlign w:val="center"/>
          </w:tcPr>
          <w:p w:rsidR="00DA6078" w:rsidRPr="00C81B02" w:rsidRDefault="00DA6078" w:rsidP="00711F46">
            <w:pPr>
              <w:pStyle w:val="a3"/>
              <w:spacing w:line="276" w:lineRule="auto"/>
              <w:rPr>
                <w:sz w:val="28"/>
                <w:szCs w:val="28"/>
              </w:rPr>
            </w:pP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ЕГ</w:t>
            </w:r>
          </w:p>
        </w:tc>
        <w:tc>
          <w:tcPr>
            <w:tcW w:w="1985" w:type="dxa"/>
            <w:vAlign w:val="center"/>
          </w:tcPr>
          <w:p w:rsidR="00DA6078" w:rsidRPr="00C81B02" w:rsidRDefault="00DA6078" w:rsidP="00711F46">
            <w:pPr>
              <w:jc w:val="center"/>
              <w:rPr>
                <w:color w:val="000000"/>
                <w:sz w:val="28"/>
                <w:szCs w:val="28"/>
              </w:rPr>
            </w:pPr>
            <w:r w:rsidRPr="00C81B02">
              <w:rPr>
                <w:sz w:val="28"/>
                <w:szCs w:val="28"/>
              </w:rPr>
              <w:t>11,17±0,04</w:t>
            </w:r>
          </w:p>
        </w:tc>
        <w:tc>
          <w:tcPr>
            <w:tcW w:w="992" w:type="dxa"/>
            <w:vMerge/>
            <w:vAlign w:val="center"/>
          </w:tcPr>
          <w:p w:rsidR="00DA6078" w:rsidRPr="00C81B02" w:rsidRDefault="00DA6078" w:rsidP="00711F46">
            <w:pPr>
              <w:pStyle w:val="a3"/>
              <w:spacing w:line="276" w:lineRule="auto"/>
              <w:jc w:val="center"/>
              <w:rPr>
                <w:sz w:val="28"/>
                <w:szCs w:val="28"/>
              </w:rPr>
            </w:pPr>
          </w:p>
        </w:tc>
      </w:tr>
      <w:tr w:rsidR="00DA6078" w:rsidRPr="00C81B02" w:rsidTr="00711F46">
        <w:tc>
          <w:tcPr>
            <w:tcW w:w="4531" w:type="dxa"/>
            <w:vMerge w:val="restart"/>
            <w:vAlign w:val="center"/>
          </w:tcPr>
          <w:p w:rsidR="00DA6078" w:rsidRPr="00C81B02" w:rsidRDefault="00DA6078" w:rsidP="00711F46">
            <w:pPr>
              <w:pStyle w:val="a3"/>
              <w:spacing w:line="276" w:lineRule="auto"/>
              <w:rPr>
                <w:sz w:val="28"/>
                <w:szCs w:val="28"/>
              </w:rPr>
            </w:pPr>
            <w:r w:rsidRPr="00C81B02">
              <w:rPr>
                <w:sz w:val="28"/>
                <w:szCs w:val="28"/>
              </w:rPr>
              <w:t>Тест-вправа «Дзеркало»</w:t>
            </w: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КГ</w:t>
            </w:r>
          </w:p>
        </w:tc>
        <w:tc>
          <w:tcPr>
            <w:tcW w:w="1985" w:type="dxa"/>
            <w:vAlign w:val="center"/>
          </w:tcPr>
          <w:p w:rsidR="00DA6078" w:rsidRPr="00C81B02" w:rsidRDefault="00DA6078" w:rsidP="00711F46">
            <w:pPr>
              <w:jc w:val="center"/>
              <w:rPr>
                <w:color w:val="000000"/>
                <w:sz w:val="28"/>
                <w:szCs w:val="28"/>
              </w:rPr>
            </w:pPr>
            <w:r w:rsidRPr="00C81B02">
              <w:rPr>
                <w:sz w:val="28"/>
                <w:szCs w:val="28"/>
              </w:rPr>
              <w:t>7,20±0,02</w:t>
            </w:r>
          </w:p>
        </w:tc>
        <w:tc>
          <w:tcPr>
            <w:tcW w:w="992" w:type="dxa"/>
            <w:vMerge w:val="restart"/>
            <w:vAlign w:val="center"/>
          </w:tcPr>
          <w:p w:rsidR="00DA6078" w:rsidRPr="00C81B02" w:rsidRDefault="00DA6078" w:rsidP="00711F46">
            <w:pPr>
              <w:pStyle w:val="a3"/>
              <w:spacing w:line="276" w:lineRule="auto"/>
              <w:jc w:val="center"/>
              <w:rPr>
                <w:sz w:val="28"/>
                <w:szCs w:val="28"/>
              </w:rPr>
            </w:pPr>
            <w:r w:rsidRPr="00C81B02">
              <w:rPr>
                <w:sz w:val="28"/>
                <w:szCs w:val="28"/>
              </w:rPr>
              <w:t>≤ 00,5</w:t>
            </w:r>
          </w:p>
        </w:tc>
      </w:tr>
      <w:tr w:rsidR="00DA6078" w:rsidRPr="00C81B02" w:rsidTr="00711F46">
        <w:tc>
          <w:tcPr>
            <w:tcW w:w="4531" w:type="dxa"/>
            <w:vMerge/>
            <w:vAlign w:val="center"/>
          </w:tcPr>
          <w:p w:rsidR="00DA6078" w:rsidRPr="00C81B02" w:rsidRDefault="00DA6078" w:rsidP="00711F46">
            <w:pPr>
              <w:pStyle w:val="a3"/>
              <w:spacing w:line="276" w:lineRule="auto"/>
              <w:rPr>
                <w:sz w:val="28"/>
                <w:szCs w:val="28"/>
              </w:rPr>
            </w:pP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ЕГ</w:t>
            </w:r>
          </w:p>
        </w:tc>
        <w:tc>
          <w:tcPr>
            <w:tcW w:w="1985" w:type="dxa"/>
            <w:vAlign w:val="center"/>
          </w:tcPr>
          <w:p w:rsidR="00DA6078" w:rsidRPr="00C81B02" w:rsidRDefault="00DA6078" w:rsidP="00711F46">
            <w:pPr>
              <w:jc w:val="center"/>
              <w:rPr>
                <w:color w:val="000000"/>
                <w:sz w:val="28"/>
                <w:szCs w:val="28"/>
              </w:rPr>
            </w:pPr>
            <w:r w:rsidRPr="00C81B02">
              <w:rPr>
                <w:sz w:val="28"/>
                <w:szCs w:val="28"/>
              </w:rPr>
              <w:t>7,00±0,02</w:t>
            </w:r>
          </w:p>
        </w:tc>
        <w:tc>
          <w:tcPr>
            <w:tcW w:w="992" w:type="dxa"/>
            <w:vMerge/>
            <w:vAlign w:val="center"/>
          </w:tcPr>
          <w:p w:rsidR="00DA6078" w:rsidRPr="00C81B02" w:rsidRDefault="00DA6078" w:rsidP="00711F46">
            <w:pPr>
              <w:pStyle w:val="a3"/>
              <w:spacing w:line="276" w:lineRule="auto"/>
              <w:jc w:val="center"/>
              <w:rPr>
                <w:sz w:val="28"/>
                <w:szCs w:val="28"/>
              </w:rPr>
            </w:pPr>
          </w:p>
        </w:tc>
      </w:tr>
      <w:tr w:rsidR="00DA6078" w:rsidRPr="00C81B02" w:rsidTr="00711F46">
        <w:tc>
          <w:tcPr>
            <w:tcW w:w="4531" w:type="dxa"/>
            <w:vMerge w:val="restart"/>
            <w:vAlign w:val="center"/>
          </w:tcPr>
          <w:p w:rsidR="00DA6078" w:rsidRPr="00C81B02" w:rsidRDefault="00DA6078" w:rsidP="00711F46">
            <w:pPr>
              <w:pStyle w:val="a3"/>
              <w:spacing w:line="276" w:lineRule="auto"/>
              <w:rPr>
                <w:sz w:val="28"/>
                <w:szCs w:val="28"/>
              </w:rPr>
            </w:pPr>
            <w:r w:rsidRPr="00C81B02">
              <w:rPr>
                <w:sz w:val="28"/>
                <w:szCs w:val="28"/>
              </w:rPr>
              <w:t>Тест-вправа «Снайпер»</w:t>
            </w: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КГ</w:t>
            </w:r>
          </w:p>
        </w:tc>
        <w:tc>
          <w:tcPr>
            <w:tcW w:w="1985" w:type="dxa"/>
            <w:vAlign w:val="center"/>
          </w:tcPr>
          <w:p w:rsidR="00DA6078" w:rsidRPr="00C81B02" w:rsidRDefault="00DA6078" w:rsidP="00711F46">
            <w:pPr>
              <w:jc w:val="center"/>
              <w:rPr>
                <w:color w:val="000000"/>
                <w:sz w:val="28"/>
                <w:szCs w:val="28"/>
              </w:rPr>
            </w:pPr>
            <w:r w:rsidRPr="00C81B02">
              <w:rPr>
                <w:sz w:val="28"/>
                <w:szCs w:val="28"/>
              </w:rPr>
              <w:t>5,64±0,04</w:t>
            </w:r>
          </w:p>
        </w:tc>
        <w:tc>
          <w:tcPr>
            <w:tcW w:w="992" w:type="dxa"/>
            <w:vMerge w:val="restart"/>
            <w:vAlign w:val="center"/>
          </w:tcPr>
          <w:p w:rsidR="00DA6078" w:rsidRPr="00C81B02" w:rsidRDefault="00DA6078" w:rsidP="00711F46">
            <w:pPr>
              <w:pStyle w:val="a3"/>
              <w:spacing w:line="276" w:lineRule="auto"/>
              <w:jc w:val="center"/>
              <w:rPr>
                <w:sz w:val="28"/>
                <w:szCs w:val="28"/>
              </w:rPr>
            </w:pPr>
            <w:r w:rsidRPr="00C81B02">
              <w:rPr>
                <w:sz w:val="28"/>
                <w:szCs w:val="28"/>
              </w:rPr>
              <w:t>≤ 00,5</w:t>
            </w:r>
          </w:p>
        </w:tc>
      </w:tr>
      <w:tr w:rsidR="00DA6078" w:rsidRPr="00C81B02" w:rsidTr="00711F46">
        <w:tc>
          <w:tcPr>
            <w:tcW w:w="4531" w:type="dxa"/>
            <w:vMerge/>
            <w:vAlign w:val="center"/>
          </w:tcPr>
          <w:p w:rsidR="00DA6078" w:rsidRPr="00C81B02" w:rsidRDefault="00DA6078" w:rsidP="00711F46">
            <w:pPr>
              <w:pStyle w:val="a3"/>
              <w:spacing w:line="276" w:lineRule="auto"/>
              <w:rPr>
                <w:sz w:val="28"/>
                <w:szCs w:val="28"/>
              </w:rPr>
            </w:pP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ЕГ</w:t>
            </w:r>
          </w:p>
        </w:tc>
        <w:tc>
          <w:tcPr>
            <w:tcW w:w="1985" w:type="dxa"/>
            <w:vAlign w:val="center"/>
          </w:tcPr>
          <w:p w:rsidR="00DA6078" w:rsidRPr="00C81B02" w:rsidRDefault="00DA6078" w:rsidP="00711F46">
            <w:pPr>
              <w:pStyle w:val="a3"/>
              <w:spacing w:line="276" w:lineRule="auto"/>
              <w:jc w:val="center"/>
              <w:rPr>
                <w:sz w:val="28"/>
                <w:szCs w:val="28"/>
              </w:rPr>
            </w:pPr>
            <w:r w:rsidRPr="00C81B02">
              <w:rPr>
                <w:sz w:val="28"/>
                <w:szCs w:val="28"/>
              </w:rPr>
              <w:t>5,20±0,06</w:t>
            </w:r>
          </w:p>
        </w:tc>
        <w:tc>
          <w:tcPr>
            <w:tcW w:w="992" w:type="dxa"/>
            <w:vMerge/>
            <w:vAlign w:val="center"/>
          </w:tcPr>
          <w:p w:rsidR="00DA6078" w:rsidRPr="00C81B02" w:rsidRDefault="00DA6078" w:rsidP="00711F46">
            <w:pPr>
              <w:pStyle w:val="a3"/>
              <w:spacing w:line="276" w:lineRule="auto"/>
              <w:jc w:val="center"/>
              <w:rPr>
                <w:sz w:val="28"/>
                <w:szCs w:val="28"/>
              </w:rPr>
            </w:pPr>
          </w:p>
        </w:tc>
      </w:tr>
      <w:tr w:rsidR="00DA6078" w:rsidRPr="00C81B02" w:rsidTr="00711F46">
        <w:tc>
          <w:tcPr>
            <w:tcW w:w="4531" w:type="dxa"/>
            <w:vMerge w:val="restart"/>
            <w:vAlign w:val="center"/>
          </w:tcPr>
          <w:p w:rsidR="00DA6078" w:rsidRPr="00C81B02" w:rsidRDefault="00DA6078" w:rsidP="00711F46">
            <w:pPr>
              <w:pStyle w:val="a3"/>
              <w:spacing w:line="276" w:lineRule="auto"/>
              <w:rPr>
                <w:sz w:val="28"/>
                <w:szCs w:val="28"/>
              </w:rPr>
            </w:pPr>
            <w:r w:rsidRPr="00C81B02">
              <w:rPr>
                <w:sz w:val="28"/>
                <w:szCs w:val="28"/>
              </w:rPr>
              <w:t>Тест-вправа «П</w:t>
            </w:r>
            <w:r w:rsidR="006413CF">
              <w:rPr>
                <w:sz w:val="28"/>
                <w:szCs w:val="28"/>
              </w:rPr>
              <w:t>’</w:t>
            </w:r>
            <w:r w:rsidRPr="00C81B02">
              <w:rPr>
                <w:sz w:val="28"/>
                <w:szCs w:val="28"/>
              </w:rPr>
              <w:t>ятнашки»</w:t>
            </w: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КГ</w:t>
            </w:r>
          </w:p>
        </w:tc>
        <w:tc>
          <w:tcPr>
            <w:tcW w:w="1985" w:type="dxa"/>
            <w:vAlign w:val="center"/>
          </w:tcPr>
          <w:p w:rsidR="00DA6078" w:rsidRPr="00C81B02" w:rsidRDefault="00DA6078" w:rsidP="00711F46">
            <w:pPr>
              <w:pStyle w:val="a3"/>
              <w:spacing w:line="276" w:lineRule="auto"/>
              <w:jc w:val="center"/>
              <w:rPr>
                <w:sz w:val="28"/>
                <w:szCs w:val="28"/>
              </w:rPr>
            </w:pPr>
            <w:r w:rsidRPr="00C81B02">
              <w:rPr>
                <w:sz w:val="28"/>
                <w:szCs w:val="28"/>
              </w:rPr>
              <w:t>8,82±0,06</w:t>
            </w:r>
          </w:p>
        </w:tc>
        <w:tc>
          <w:tcPr>
            <w:tcW w:w="992" w:type="dxa"/>
            <w:vMerge w:val="restart"/>
            <w:vAlign w:val="center"/>
          </w:tcPr>
          <w:p w:rsidR="00DA6078" w:rsidRPr="00C81B02" w:rsidRDefault="00DA6078" w:rsidP="00711F46">
            <w:pPr>
              <w:pStyle w:val="a3"/>
              <w:spacing w:line="276" w:lineRule="auto"/>
              <w:jc w:val="center"/>
              <w:rPr>
                <w:sz w:val="28"/>
                <w:szCs w:val="28"/>
              </w:rPr>
            </w:pPr>
            <w:r w:rsidRPr="00C81B02">
              <w:rPr>
                <w:sz w:val="28"/>
                <w:szCs w:val="28"/>
              </w:rPr>
              <w:t>≤ 00,5</w:t>
            </w:r>
          </w:p>
        </w:tc>
      </w:tr>
      <w:tr w:rsidR="00DA6078" w:rsidRPr="00C81B02" w:rsidTr="00711F46">
        <w:tc>
          <w:tcPr>
            <w:tcW w:w="4531" w:type="dxa"/>
            <w:vMerge/>
            <w:vAlign w:val="center"/>
          </w:tcPr>
          <w:p w:rsidR="00DA6078" w:rsidRPr="00C81B02" w:rsidRDefault="00DA6078" w:rsidP="00711F46">
            <w:pPr>
              <w:pStyle w:val="a3"/>
              <w:spacing w:line="276" w:lineRule="auto"/>
              <w:rPr>
                <w:sz w:val="28"/>
                <w:szCs w:val="28"/>
              </w:rPr>
            </w:pP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ЕГ</w:t>
            </w:r>
          </w:p>
        </w:tc>
        <w:tc>
          <w:tcPr>
            <w:tcW w:w="1985" w:type="dxa"/>
            <w:vAlign w:val="center"/>
          </w:tcPr>
          <w:p w:rsidR="00DA6078" w:rsidRPr="00C81B02" w:rsidRDefault="00DA6078" w:rsidP="00711F46">
            <w:pPr>
              <w:pStyle w:val="a3"/>
              <w:spacing w:line="276" w:lineRule="auto"/>
              <w:jc w:val="center"/>
              <w:rPr>
                <w:sz w:val="28"/>
                <w:szCs w:val="28"/>
              </w:rPr>
            </w:pPr>
            <w:r w:rsidRPr="00C81B02">
              <w:rPr>
                <w:sz w:val="28"/>
                <w:szCs w:val="28"/>
              </w:rPr>
              <w:t>8,30±0,05</w:t>
            </w:r>
          </w:p>
        </w:tc>
        <w:tc>
          <w:tcPr>
            <w:tcW w:w="992" w:type="dxa"/>
            <w:vMerge/>
            <w:vAlign w:val="center"/>
          </w:tcPr>
          <w:p w:rsidR="00DA6078" w:rsidRPr="00C81B02" w:rsidRDefault="00DA6078" w:rsidP="00711F46">
            <w:pPr>
              <w:pStyle w:val="a3"/>
              <w:spacing w:line="276" w:lineRule="auto"/>
              <w:jc w:val="center"/>
              <w:rPr>
                <w:sz w:val="28"/>
                <w:szCs w:val="28"/>
              </w:rPr>
            </w:pPr>
          </w:p>
        </w:tc>
      </w:tr>
      <w:tr w:rsidR="00DA6078" w:rsidRPr="00C81B02" w:rsidTr="00711F46">
        <w:tc>
          <w:tcPr>
            <w:tcW w:w="4531" w:type="dxa"/>
            <w:vMerge w:val="restart"/>
            <w:vAlign w:val="center"/>
          </w:tcPr>
          <w:p w:rsidR="00DA6078" w:rsidRPr="00C81B02" w:rsidRDefault="00DA6078" w:rsidP="00711F46">
            <w:pPr>
              <w:pStyle w:val="a3"/>
              <w:spacing w:line="276" w:lineRule="auto"/>
              <w:rPr>
                <w:sz w:val="28"/>
                <w:szCs w:val="28"/>
              </w:rPr>
            </w:pPr>
            <w:r w:rsidRPr="00C81B02">
              <w:rPr>
                <w:sz w:val="28"/>
                <w:szCs w:val="28"/>
              </w:rPr>
              <w:t>Проба Руфф</w:t>
            </w:r>
            <w:r w:rsidR="006413CF">
              <w:rPr>
                <w:sz w:val="28"/>
                <w:szCs w:val="28"/>
              </w:rPr>
              <w:t>’</w:t>
            </w:r>
            <w:r w:rsidRPr="00C81B02">
              <w:rPr>
                <w:sz w:val="28"/>
                <w:szCs w:val="28"/>
              </w:rPr>
              <w:t>є</w:t>
            </w: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КГ</w:t>
            </w:r>
          </w:p>
        </w:tc>
        <w:tc>
          <w:tcPr>
            <w:tcW w:w="1985" w:type="dxa"/>
            <w:vAlign w:val="center"/>
          </w:tcPr>
          <w:p w:rsidR="00DA6078" w:rsidRPr="00C81B02" w:rsidRDefault="00DA6078" w:rsidP="00711F46">
            <w:pPr>
              <w:pStyle w:val="a3"/>
              <w:spacing w:line="276" w:lineRule="auto"/>
              <w:jc w:val="center"/>
              <w:rPr>
                <w:sz w:val="28"/>
                <w:szCs w:val="28"/>
              </w:rPr>
            </w:pPr>
            <w:r w:rsidRPr="00C81B02">
              <w:rPr>
                <w:sz w:val="28"/>
                <w:szCs w:val="28"/>
              </w:rPr>
              <w:t>11,18±0,02</w:t>
            </w:r>
          </w:p>
        </w:tc>
        <w:tc>
          <w:tcPr>
            <w:tcW w:w="992" w:type="dxa"/>
            <w:vMerge w:val="restart"/>
            <w:vAlign w:val="center"/>
          </w:tcPr>
          <w:p w:rsidR="00DA6078" w:rsidRPr="00C81B02" w:rsidRDefault="00DA6078" w:rsidP="00711F46">
            <w:pPr>
              <w:pStyle w:val="a3"/>
              <w:spacing w:line="276" w:lineRule="auto"/>
              <w:jc w:val="center"/>
              <w:rPr>
                <w:sz w:val="28"/>
                <w:szCs w:val="28"/>
              </w:rPr>
            </w:pPr>
            <w:r w:rsidRPr="00C81B02">
              <w:rPr>
                <w:sz w:val="28"/>
                <w:szCs w:val="28"/>
              </w:rPr>
              <w:t>≤ 00,5</w:t>
            </w:r>
          </w:p>
        </w:tc>
      </w:tr>
      <w:tr w:rsidR="00DA6078" w:rsidRPr="00C81B02" w:rsidTr="00711F46">
        <w:tc>
          <w:tcPr>
            <w:tcW w:w="4531" w:type="dxa"/>
            <w:vMerge/>
            <w:vAlign w:val="center"/>
          </w:tcPr>
          <w:p w:rsidR="00DA6078" w:rsidRPr="00C81B02" w:rsidRDefault="00DA6078" w:rsidP="00711F46">
            <w:pPr>
              <w:pStyle w:val="a3"/>
              <w:spacing w:line="276" w:lineRule="auto"/>
              <w:rPr>
                <w:sz w:val="28"/>
                <w:szCs w:val="28"/>
              </w:rPr>
            </w:pPr>
          </w:p>
        </w:tc>
        <w:tc>
          <w:tcPr>
            <w:tcW w:w="1843" w:type="dxa"/>
            <w:vAlign w:val="center"/>
          </w:tcPr>
          <w:p w:rsidR="00DA6078" w:rsidRPr="00C81B02" w:rsidRDefault="00DA6078" w:rsidP="00711F46">
            <w:pPr>
              <w:pStyle w:val="a3"/>
              <w:spacing w:line="276" w:lineRule="auto"/>
              <w:jc w:val="center"/>
              <w:rPr>
                <w:sz w:val="28"/>
                <w:szCs w:val="28"/>
              </w:rPr>
            </w:pPr>
            <w:r w:rsidRPr="00C81B02">
              <w:rPr>
                <w:sz w:val="28"/>
                <w:szCs w:val="28"/>
              </w:rPr>
              <w:t>ЕГ</w:t>
            </w:r>
          </w:p>
        </w:tc>
        <w:tc>
          <w:tcPr>
            <w:tcW w:w="1985" w:type="dxa"/>
            <w:vAlign w:val="center"/>
          </w:tcPr>
          <w:p w:rsidR="00DA6078" w:rsidRPr="00C81B02" w:rsidRDefault="00DA6078" w:rsidP="00711F46">
            <w:pPr>
              <w:pStyle w:val="a3"/>
              <w:spacing w:line="276" w:lineRule="auto"/>
              <w:jc w:val="center"/>
              <w:rPr>
                <w:sz w:val="28"/>
                <w:szCs w:val="28"/>
              </w:rPr>
            </w:pPr>
            <w:r w:rsidRPr="00C81B02">
              <w:rPr>
                <w:sz w:val="28"/>
                <w:szCs w:val="28"/>
              </w:rPr>
              <w:t>10,58±0,04</w:t>
            </w:r>
          </w:p>
        </w:tc>
        <w:tc>
          <w:tcPr>
            <w:tcW w:w="992" w:type="dxa"/>
            <w:vMerge/>
            <w:vAlign w:val="center"/>
          </w:tcPr>
          <w:p w:rsidR="00DA6078" w:rsidRPr="00C81B02" w:rsidRDefault="00DA6078" w:rsidP="00711F46">
            <w:pPr>
              <w:pStyle w:val="a3"/>
              <w:spacing w:line="276" w:lineRule="auto"/>
              <w:jc w:val="center"/>
              <w:rPr>
                <w:sz w:val="28"/>
                <w:szCs w:val="28"/>
              </w:rPr>
            </w:pPr>
          </w:p>
        </w:tc>
      </w:tr>
    </w:tbl>
    <w:p w:rsidR="00DA6078" w:rsidRDefault="00DA6078" w:rsidP="00DA6078">
      <w:pPr>
        <w:pStyle w:val="a3"/>
        <w:spacing w:line="360" w:lineRule="auto"/>
        <w:ind w:firstLine="709"/>
        <w:jc w:val="both"/>
        <w:rPr>
          <w:b/>
          <w:bCs/>
          <w:sz w:val="28"/>
          <w:szCs w:val="28"/>
        </w:rPr>
      </w:pPr>
    </w:p>
    <w:p w:rsidR="00DA6078" w:rsidRPr="00C81B02" w:rsidRDefault="00DA6078" w:rsidP="00DA6078">
      <w:pPr>
        <w:pStyle w:val="a3"/>
        <w:spacing w:line="360" w:lineRule="auto"/>
        <w:ind w:firstLine="709"/>
        <w:jc w:val="both"/>
        <w:rPr>
          <w:sz w:val="28"/>
          <w:szCs w:val="28"/>
        </w:rPr>
      </w:pPr>
      <w:r w:rsidRPr="00C81B02">
        <w:rPr>
          <w:sz w:val="28"/>
          <w:szCs w:val="28"/>
        </w:rPr>
        <w:t>Провівши порівняльний аналіз статистично оброблених даних, отриманих після проведення первинного тестування, було з</w:t>
      </w:r>
      <w:r w:rsidR="006413CF">
        <w:rPr>
          <w:sz w:val="28"/>
          <w:szCs w:val="28"/>
        </w:rPr>
        <w:t>’</w:t>
      </w:r>
      <w:r w:rsidRPr="00C81B02">
        <w:rPr>
          <w:sz w:val="28"/>
          <w:szCs w:val="28"/>
        </w:rPr>
        <w:t>ясовано наступне:</w:t>
      </w:r>
    </w:p>
    <w:p w:rsidR="00DA6078" w:rsidRPr="00C81B02" w:rsidRDefault="00DA6078" w:rsidP="00DA6078">
      <w:pPr>
        <w:pStyle w:val="a3"/>
        <w:spacing w:line="360" w:lineRule="auto"/>
        <w:ind w:firstLine="709"/>
        <w:jc w:val="both"/>
        <w:rPr>
          <w:sz w:val="28"/>
          <w:szCs w:val="28"/>
        </w:rPr>
      </w:pPr>
      <w:r w:rsidRPr="00C81B02">
        <w:rPr>
          <w:sz w:val="28"/>
          <w:szCs w:val="28"/>
        </w:rPr>
        <w:t>У тесті «Човниковий біг 3×10 м» контрольна група (КГ) показала середній результат 9,03 ± 0,03 секунди, тоді як експериментальна група (ЕГ) мала трохи кращий показник 8,96 ± 0,02 секунди. Проте значення p ≤ 0,05 свідчить про те, що різниця між групами не є статистично значущою. Відсутність достовірних відмінностей між результатами КГ та ЕГ свідчить про схожий рівень швидкісно-координаційної підготовленості на початковому етапі експерименту.</w:t>
      </w:r>
    </w:p>
    <w:p w:rsidR="00DA6078" w:rsidRPr="00C81B02" w:rsidRDefault="00DA6078" w:rsidP="00DA6078">
      <w:pPr>
        <w:pStyle w:val="a3"/>
        <w:spacing w:line="360" w:lineRule="auto"/>
        <w:ind w:firstLine="709"/>
        <w:jc w:val="both"/>
        <w:rPr>
          <w:sz w:val="28"/>
          <w:szCs w:val="28"/>
        </w:rPr>
      </w:pPr>
      <w:r w:rsidRPr="00C81B02">
        <w:rPr>
          <w:sz w:val="28"/>
          <w:szCs w:val="28"/>
        </w:rPr>
        <w:t>У тесті «Проба Ромберга», який оцінює рівновагу та статичну стійкість спортсменів, середній показник у КГ склав 10,91 ± 0,01 секунди, тоді як ЕГ показала дещо вищий результат 11,17 ± 0,04 секунди. Однак отримані значення p ≤ 0,05 свідчать про відсутність статистично значущих відмінностей між групами, що вказує на приблизно однаковий рівень розвитку вестибулярного апарату та статичної рівноваги.</w:t>
      </w:r>
    </w:p>
    <w:p w:rsidR="00DA6078" w:rsidRPr="00C81B02" w:rsidRDefault="00DA6078" w:rsidP="00DA6078">
      <w:pPr>
        <w:pStyle w:val="a3"/>
        <w:spacing w:line="360" w:lineRule="auto"/>
        <w:ind w:firstLine="709"/>
        <w:jc w:val="both"/>
        <w:rPr>
          <w:sz w:val="28"/>
          <w:szCs w:val="28"/>
        </w:rPr>
      </w:pPr>
      <w:r w:rsidRPr="00C81B02">
        <w:rPr>
          <w:sz w:val="28"/>
          <w:szCs w:val="28"/>
        </w:rPr>
        <w:t>У тесті «Дзеркало», який оцінює здатність швидко реагувати та повторювати рухові дії партнера, середній показник у КГ склав 7,20 ± 0,02 секунди, а в ЕГ 7,00 ± 0,02 секунди. Незначно кращий результат в експериментальній групі може свідчити про трохи вищий рівень координаційної підготовленості, проте значення p ≤ 0,05 вказує на те, що статистично достовірних відмінностей між групами не зафіксовано.</w:t>
      </w:r>
    </w:p>
    <w:p w:rsidR="00DA6078" w:rsidRPr="00C81B02" w:rsidRDefault="00DA6078" w:rsidP="00DA6078">
      <w:pPr>
        <w:pStyle w:val="a3"/>
        <w:spacing w:line="360" w:lineRule="auto"/>
        <w:ind w:firstLine="709"/>
        <w:jc w:val="both"/>
        <w:rPr>
          <w:sz w:val="28"/>
          <w:szCs w:val="28"/>
        </w:rPr>
      </w:pPr>
      <w:r w:rsidRPr="00C81B02">
        <w:rPr>
          <w:sz w:val="28"/>
          <w:szCs w:val="28"/>
        </w:rPr>
        <w:lastRenderedPageBreak/>
        <w:t>У тесті «Снайпер», який оцінює точність та швидкість нанесення ударів, юні боксери контрольної групи показали середній результат 5,64 ± 0,04 ударів за відведений час, тоді як експериментальна група 5,20 ± 0,06 ударів. Незважаючи на дещо вищий показник у КГ, розрахункові дані p ≤ 0,05 свідчать про відсутність статистично значущих відмінностей між групами.</w:t>
      </w:r>
    </w:p>
    <w:p w:rsidR="00DA6078" w:rsidRPr="00C81B02" w:rsidRDefault="00DA6078" w:rsidP="00DA6078">
      <w:pPr>
        <w:pStyle w:val="a3"/>
        <w:spacing w:line="360" w:lineRule="auto"/>
        <w:ind w:firstLine="709"/>
        <w:jc w:val="both"/>
        <w:rPr>
          <w:sz w:val="28"/>
          <w:szCs w:val="28"/>
        </w:rPr>
      </w:pPr>
      <w:r w:rsidRPr="00C81B02">
        <w:rPr>
          <w:sz w:val="28"/>
          <w:szCs w:val="28"/>
        </w:rPr>
        <w:t>Аналіз результатів тесту «П</w:t>
      </w:r>
      <w:r w:rsidR="006413CF">
        <w:rPr>
          <w:sz w:val="28"/>
          <w:szCs w:val="28"/>
        </w:rPr>
        <w:t>’</w:t>
      </w:r>
      <w:r w:rsidRPr="00C81B02">
        <w:rPr>
          <w:sz w:val="28"/>
          <w:szCs w:val="28"/>
        </w:rPr>
        <w:t>ятнашки», який оцінює здатність спортсменів ухилятися від атак та зберігати швидкість і координацію, показав, що середній результат у КГ склав 8,82 ± 0,06 секунд, тоді як у ЕГ 8,30 ± 0,05 секунд. Це свідчить про незначно вищий рівень спритності в експериментальній групі, однак значення p ≤ 0,05 підтверджує, що статистично достовірних відмінностей між групами не виявлено.</w:t>
      </w:r>
    </w:p>
    <w:p w:rsidR="00DA6078" w:rsidRPr="00C81B02" w:rsidRDefault="00DA6078" w:rsidP="00DA6078">
      <w:pPr>
        <w:pStyle w:val="a3"/>
        <w:spacing w:line="360" w:lineRule="auto"/>
        <w:ind w:firstLine="709"/>
        <w:jc w:val="both"/>
        <w:rPr>
          <w:sz w:val="28"/>
          <w:szCs w:val="28"/>
        </w:rPr>
      </w:pPr>
      <w:r w:rsidRPr="00C81B02">
        <w:rPr>
          <w:sz w:val="28"/>
          <w:szCs w:val="28"/>
        </w:rPr>
        <w:t>За показником «Проба Руфф</w:t>
      </w:r>
      <w:r w:rsidR="006413CF">
        <w:rPr>
          <w:sz w:val="28"/>
          <w:szCs w:val="28"/>
        </w:rPr>
        <w:t>’</w:t>
      </w:r>
      <w:r w:rsidRPr="00C81B02">
        <w:rPr>
          <w:sz w:val="28"/>
          <w:szCs w:val="28"/>
        </w:rPr>
        <w:t>є», який характеризує функціональний стан серцево-судинної системи та рівень адаптації організму до фізичних навантажень, у контрольній групі було зафіксовано середній результат 11,18 ± 0,02, а в експериментальній 10,58 ± 0,04. Незначно кращий показник у ЕГ може свідчити про трохи вищу загальну фізичну підготовленість боксерів, однак значення p ≤ 0,05 не дозволяє стверджувати про наявність статистично значущих відмінностей між групами.</w:t>
      </w:r>
    </w:p>
    <w:p w:rsidR="00DA6078" w:rsidRDefault="00DA6078" w:rsidP="00DA6078">
      <w:pPr>
        <w:pStyle w:val="a3"/>
        <w:spacing w:line="360" w:lineRule="auto"/>
        <w:ind w:firstLine="709"/>
        <w:jc w:val="both"/>
        <w:rPr>
          <w:sz w:val="28"/>
          <w:szCs w:val="28"/>
        </w:rPr>
      </w:pPr>
      <w:r w:rsidRPr="00C81B02">
        <w:rPr>
          <w:sz w:val="28"/>
          <w:szCs w:val="28"/>
        </w:rPr>
        <w:t>Результати первинного тестування не виявили статистично значущих відмінностей між контрольною та експериментальною групами за всіма досліджуваними показниками</w:t>
      </w:r>
      <w:r>
        <w:rPr>
          <w:sz w:val="28"/>
          <w:szCs w:val="28"/>
        </w:rPr>
        <w:t>, що наочно демонструє відповідна діаграма (див. рис</w:t>
      </w:r>
      <w:r w:rsidRPr="00C81B02">
        <w:rPr>
          <w:sz w:val="28"/>
          <w:szCs w:val="28"/>
        </w:rPr>
        <w:t>.</w:t>
      </w:r>
      <w:r>
        <w:rPr>
          <w:sz w:val="28"/>
          <w:szCs w:val="28"/>
        </w:rPr>
        <w:t xml:space="preserve">2.1). </w:t>
      </w:r>
      <w:r w:rsidRPr="00C81B02">
        <w:rPr>
          <w:sz w:val="28"/>
          <w:szCs w:val="28"/>
        </w:rPr>
        <w:t>Це свідчить про однорідність вихідного рівня фізичної підготовленості учасників експерименту, що забезпечує надійну основу для подальшого об</w:t>
      </w:r>
      <w:r w:rsidR="006413CF">
        <w:rPr>
          <w:sz w:val="28"/>
          <w:szCs w:val="28"/>
        </w:rPr>
        <w:t>’</w:t>
      </w:r>
      <w:r w:rsidRPr="00C81B02">
        <w:rPr>
          <w:sz w:val="28"/>
          <w:szCs w:val="28"/>
        </w:rPr>
        <w:t>єктивного аналізу динаміки змін фізичних показників у процесі реалізації запропонованої тренувальної методики. Отримані дані підтверджують коректність розподілу випробуваних на групи та створюють передумови для адекватного порівняння ефективності традиційної та експериментальної методики розвитку спритності у юних боксерів.</w:t>
      </w:r>
    </w:p>
    <w:p w:rsidR="00DA6078" w:rsidRDefault="00DA6078" w:rsidP="00DA6078">
      <w:pPr>
        <w:pStyle w:val="a3"/>
        <w:spacing w:line="360" w:lineRule="auto"/>
        <w:ind w:firstLine="709"/>
        <w:jc w:val="both"/>
        <w:rPr>
          <w:sz w:val="28"/>
          <w:szCs w:val="28"/>
        </w:rPr>
      </w:pPr>
      <w:r w:rsidRPr="00C81B02">
        <w:rPr>
          <w:sz w:val="28"/>
          <w:szCs w:val="28"/>
        </w:rPr>
        <w:lastRenderedPageBreak/>
        <w:t xml:space="preserve"> </w:t>
      </w:r>
      <w:r>
        <w:rPr>
          <w:noProof/>
          <w:sz w:val="28"/>
          <w:szCs w:val="28"/>
        </w:rPr>
        <w:drawing>
          <wp:inline distT="0" distB="0" distL="0" distR="0" wp14:anchorId="3BB87840" wp14:editId="2EEA0053">
            <wp:extent cx="5864225" cy="3516923"/>
            <wp:effectExtent l="0" t="0" r="3175" b="762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A6078" w:rsidRDefault="00DA6078" w:rsidP="00DA6078">
      <w:pPr>
        <w:pStyle w:val="a3"/>
        <w:spacing w:line="360" w:lineRule="auto"/>
        <w:ind w:firstLine="709"/>
        <w:jc w:val="both"/>
        <w:rPr>
          <w:b/>
          <w:bCs/>
          <w:sz w:val="28"/>
          <w:szCs w:val="28"/>
        </w:rPr>
      </w:pPr>
      <w:r w:rsidRPr="00C81B02">
        <w:rPr>
          <w:b/>
          <w:bCs/>
          <w:sz w:val="28"/>
          <w:szCs w:val="28"/>
        </w:rPr>
        <w:t>Рис. 2.1.</w:t>
      </w:r>
      <w:r>
        <w:rPr>
          <w:sz w:val="28"/>
          <w:szCs w:val="28"/>
        </w:rPr>
        <w:t xml:space="preserve">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w:t>
      </w:r>
      <w:r>
        <w:rPr>
          <w:b/>
          <w:bCs/>
          <w:sz w:val="28"/>
          <w:szCs w:val="28"/>
        </w:rPr>
        <w:t xml:space="preserve"> КГ</w:t>
      </w:r>
      <w:r w:rsidRPr="0061148F">
        <w:rPr>
          <w:b/>
          <w:bCs/>
          <w:sz w:val="28"/>
          <w:szCs w:val="28"/>
        </w:rPr>
        <w:t xml:space="preserve"> та </w:t>
      </w:r>
      <w:r>
        <w:rPr>
          <w:b/>
          <w:bCs/>
          <w:sz w:val="28"/>
          <w:szCs w:val="28"/>
        </w:rPr>
        <w:t>ЕГ</w:t>
      </w:r>
    </w:p>
    <w:p w:rsidR="00DA6078" w:rsidRPr="00535850" w:rsidRDefault="00DA6078" w:rsidP="00DA6078">
      <w:pPr>
        <w:pStyle w:val="a3"/>
        <w:spacing w:line="360" w:lineRule="auto"/>
        <w:ind w:firstLine="709"/>
        <w:jc w:val="both"/>
        <w:rPr>
          <w:sz w:val="28"/>
          <w:szCs w:val="28"/>
        </w:rPr>
      </w:pPr>
      <w:r w:rsidRPr="00535850">
        <w:rPr>
          <w:sz w:val="28"/>
          <w:szCs w:val="28"/>
        </w:rPr>
        <w:t>Після завершення первинного тестування учасники кожної групи розпочали тренувальний процес відповідно до умов експерименту, дотримуючись запланованої методики підготовки. Після закінчення експериментального етапу було проведено повторне тестування з метою оцінки динаміки змін у досліджуваних показниках.</w:t>
      </w:r>
    </w:p>
    <w:p w:rsidR="00DA6078" w:rsidRPr="00535850" w:rsidRDefault="00DA6078" w:rsidP="00DA6078">
      <w:pPr>
        <w:pStyle w:val="a3"/>
        <w:spacing w:line="360" w:lineRule="auto"/>
        <w:ind w:firstLine="709"/>
        <w:jc w:val="both"/>
        <w:rPr>
          <w:sz w:val="28"/>
          <w:szCs w:val="28"/>
        </w:rPr>
      </w:pPr>
      <w:r w:rsidRPr="00535850">
        <w:rPr>
          <w:sz w:val="28"/>
          <w:szCs w:val="28"/>
        </w:rPr>
        <w:t xml:space="preserve">Для визначення ефективності розробленої методики здійснено порівняльний аналіз результатів тестувань контрольної та експериментальної груп, що дозволило оцінити зміни у рівні розвитку фізичних якостей спортсменів. Отримані результати дають змогу не лише проаналізувати ступінь покращення показників </w:t>
      </w:r>
      <w:r>
        <w:rPr>
          <w:sz w:val="28"/>
          <w:szCs w:val="28"/>
        </w:rPr>
        <w:t xml:space="preserve">загальної </w:t>
      </w:r>
      <w:r w:rsidRPr="00535850">
        <w:rPr>
          <w:sz w:val="28"/>
          <w:szCs w:val="28"/>
        </w:rPr>
        <w:t>та спеціальної спритності, а й підтвердити науково обґрунтовану ефективність запропонованого підходу до підготовки юних боксерів (див. табл. 2.4).</w:t>
      </w:r>
    </w:p>
    <w:p w:rsidR="00DA6078" w:rsidRPr="00535850" w:rsidRDefault="00DA6078" w:rsidP="00DA6078">
      <w:pPr>
        <w:pStyle w:val="a3"/>
        <w:spacing w:line="360" w:lineRule="auto"/>
        <w:ind w:firstLine="709"/>
        <w:jc w:val="right"/>
        <w:rPr>
          <w:i/>
          <w:iCs/>
          <w:sz w:val="28"/>
          <w:szCs w:val="28"/>
        </w:rPr>
      </w:pPr>
      <w:r w:rsidRPr="00535850">
        <w:rPr>
          <w:sz w:val="28"/>
          <w:szCs w:val="28"/>
        </w:rPr>
        <w:t xml:space="preserve"> </w:t>
      </w:r>
      <w:r w:rsidRPr="00535850">
        <w:rPr>
          <w:i/>
          <w:iCs/>
          <w:sz w:val="28"/>
          <w:szCs w:val="28"/>
        </w:rPr>
        <w:t>Таблиця 2.4</w:t>
      </w:r>
    </w:p>
    <w:p w:rsidR="00DA6078" w:rsidRDefault="00DA6078" w:rsidP="00DA6078">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tbl>
      <w:tblPr>
        <w:tblStyle w:val="a4"/>
        <w:tblW w:w="9351" w:type="dxa"/>
        <w:tblLook w:val="04A0" w:firstRow="1" w:lastRow="0" w:firstColumn="1" w:lastColumn="0" w:noHBand="0" w:noVBand="1"/>
      </w:tblPr>
      <w:tblGrid>
        <w:gridCol w:w="4390"/>
        <w:gridCol w:w="1417"/>
        <w:gridCol w:w="2126"/>
        <w:gridCol w:w="1418"/>
      </w:tblGrid>
      <w:tr w:rsidR="00DA6078" w:rsidRPr="00535850" w:rsidTr="00711F46">
        <w:tc>
          <w:tcPr>
            <w:tcW w:w="4390" w:type="dxa"/>
          </w:tcPr>
          <w:p w:rsidR="00DA6078" w:rsidRPr="00535850" w:rsidRDefault="00DA6078" w:rsidP="00711F46">
            <w:pPr>
              <w:spacing w:line="360" w:lineRule="auto"/>
              <w:jc w:val="center"/>
              <w:rPr>
                <w:b/>
                <w:bCs/>
                <w:sz w:val="28"/>
                <w:szCs w:val="28"/>
              </w:rPr>
            </w:pPr>
            <w:r w:rsidRPr="00535850">
              <w:rPr>
                <w:b/>
                <w:bCs/>
                <w:sz w:val="28"/>
                <w:szCs w:val="28"/>
              </w:rPr>
              <w:lastRenderedPageBreak/>
              <w:t>Тестування</w:t>
            </w:r>
          </w:p>
        </w:tc>
        <w:tc>
          <w:tcPr>
            <w:tcW w:w="1417" w:type="dxa"/>
          </w:tcPr>
          <w:p w:rsidR="00DA6078" w:rsidRPr="00535850" w:rsidRDefault="00DA6078" w:rsidP="00711F46">
            <w:pPr>
              <w:spacing w:line="360" w:lineRule="auto"/>
              <w:jc w:val="center"/>
              <w:rPr>
                <w:b/>
                <w:bCs/>
                <w:sz w:val="28"/>
                <w:szCs w:val="28"/>
              </w:rPr>
            </w:pPr>
            <w:r w:rsidRPr="00535850">
              <w:rPr>
                <w:b/>
                <w:bCs/>
                <w:sz w:val="28"/>
                <w:szCs w:val="28"/>
              </w:rPr>
              <w:t>Група</w:t>
            </w:r>
          </w:p>
        </w:tc>
        <w:tc>
          <w:tcPr>
            <w:tcW w:w="2126" w:type="dxa"/>
          </w:tcPr>
          <w:p w:rsidR="00DA6078" w:rsidRPr="00535850" w:rsidRDefault="00DA6078" w:rsidP="00711F46">
            <w:pPr>
              <w:spacing w:line="360" w:lineRule="auto"/>
              <w:jc w:val="center"/>
              <w:rPr>
                <w:b/>
                <w:bCs/>
                <w:sz w:val="28"/>
                <w:szCs w:val="28"/>
              </w:rPr>
            </w:pPr>
            <w:r w:rsidRPr="00535850">
              <w:rPr>
                <w:b/>
                <w:bCs/>
                <w:sz w:val="28"/>
                <w:szCs w:val="28"/>
              </w:rPr>
              <w:t>Показники</w:t>
            </w:r>
          </w:p>
        </w:tc>
        <w:tc>
          <w:tcPr>
            <w:tcW w:w="1418" w:type="dxa"/>
          </w:tcPr>
          <w:p w:rsidR="00DA6078" w:rsidRPr="00535850" w:rsidRDefault="00DA6078" w:rsidP="00711F46">
            <w:pPr>
              <w:spacing w:line="360" w:lineRule="auto"/>
              <w:jc w:val="center"/>
              <w:rPr>
                <w:b/>
                <w:bCs/>
                <w:sz w:val="28"/>
                <w:szCs w:val="28"/>
                <w:lang w:val="en-US"/>
              </w:rPr>
            </w:pPr>
            <w:r w:rsidRPr="00535850">
              <w:rPr>
                <w:b/>
                <w:bCs/>
                <w:sz w:val="28"/>
                <w:szCs w:val="28"/>
                <w:lang w:val="en-US"/>
              </w:rPr>
              <w:t>p</w:t>
            </w:r>
          </w:p>
        </w:tc>
      </w:tr>
      <w:tr w:rsidR="00DA6078" w:rsidRPr="00535850" w:rsidTr="00711F46">
        <w:tc>
          <w:tcPr>
            <w:tcW w:w="4390" w:type="dxa"/>
            <w:vMerge w:val="restart"/>
            <w:vAlign w:val="center"/>
          </w:tcPr>
          <w:p w:rsidR="00DA6078" w:rsidRPr="00535850" w:rsidRDefault="00DA6078" w:rsidP="00711F46">
            <w:pPr>
              <w:pStyle w:val="a3"/>
              <w:spacing w:line="276" w:lineRule="auto"/>
              <w:rPr>
                <w:sz w:val="28"/>
                <w:szCs w:val="28"/>
              </w:rPr>
            </w:pPr>
            <w:r w:rsidRPr="00535850">
              <w:rPr>
                <w:sz w:val="28"/>
                <w:szCs w:val="28"/>
              </w:rPr>
              <w:t>Човниковий біг 3×10 метрів</w:t>
            </w: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КГ</w:t>
            </w:r>
          </w:p>
        </w:tc>
        <w:tc>
          <w:tcPr>
            <w:tcW w:w="2126" w:type="dxa"/>
            <w:vAlign w:val="center"/>
          </w:tcPr>
          <w:p w:rsidR="00DA6078" w:rsidRPr="0093383A" w:rsidRDefault="00DA6078" w:rsidP="00711F46">
            <w:pPr>
              <w:jc w:val="center"/>
              <w:rPr>
                <w:color w:val="000000"/>
                <w:sz w:val="28"/>
                <w:szCs w:val="28"/>
              </w:rPr>
            </w:pPr>
            <w:r w:rsidRPr="0093383A">
              <w:rPr>
                <w:sz w:val="28"/>
                <w:szCs w:val="28"/>
              </w:rPr>
              <w:t>8,73±0,03</w:t>
            </w:r>
          </w:p>
        </w:tc>
        <w:tc>
          <w:tcPr>
            <w:tcW w:w="1418" w:type="dxa"/>
            <w:vMerge w:val="restart"/>
            <w:vAlign w:val="center"/>
          </w:tcPr>
          <w:p w:rsidR="00DA6078" w:rsidRPr="00535850" w:rsidRDefault="00DA6078" w:rsidP="00711F46">
            <w:pPr>
              <w:pStyle w:val="a3"/>
              <w:spacing w:line="276" w:lineRule="auto"/>
              <w:jc w:val="center"/>
              <w:rPr>
                <w:sz w:val="28"/>
                <w:szCs w:val="28"/>
              </w:rPr>
            </w:pPr>
            <w:r w:rsidRPr="00535850">
              <w:rPr>
                <w:sz w:val="28"/>
                <w:szCs w:val="28"/>
              </w:rPr>
              <w:t>≥ 00,5</w:t>
            </w:r>
          </w:p>
        </w:tc>
      </w:tr>
      <w:tr w:rsidR="00DA6078" w:rsidRPr="00535850" w:rsidTr="00711F46">
        <w:tc>
          <w:tcPr>
            <w:tcW w:w="4390" w:type="dxa"/>
            <w:vMerge/>
            <w:vAlign w:val="center"/>
          </w:tcPr>
          <w:p w:rsidR="00DA6078" w:rsidRPr="00535850" w:rsidRDefault="00DA6078" w:rsidP="00711F46">
            <w:pPr>
              <w:pStyle w:val="a3"/>
              <w:spacing w:line="276" w:lineRule="auto"/>
              <w:rPr>
                <w:sz w:val="28"/>
                <w:szCs w:val="28"/>
              </w:rPr>
            </w:pP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ЕГ</w:t>
            </w:r>
          </w:p>
        </w:tc>
        <w:tc>
          <w:tcPr>
            <w:tcW w:w="2126" w:type="dxa"/>
            <w:vAlign w:val="center"/>
          </w:tcPr>
          <w:p w:rsidR="00DA6078" w:rsidRPr="0093383A" w:rsidRDefault="00DA6078" w:rsidP="00711F46">
            <w:pPr>
              <w:jc w:val="center"/>
              <w:rPr>
                <w:color w:val="000000"/>
                <w:sz w:val="28"/>
                <w:szCs w:val="28"/>
              </w:rPr>
            </w:pPr>
            <w:r w:rsidRPr="0093383A">
              <w:rPr>
                <w:sz w:val="28"/>
                <w:szCs w:val="28"/>
              </w:rPr>
              <w:t>7,80±0,03</w:t>
            </w:r>
          </w:p>
        </w:tc>
        <w:tc>
          <w:tcPr>
            <w:tcW w:w="1418" w:type="dxa"/>
            <w:vMerge/>
            <w:vAlign w:val="center"/>
          </w:tcPr>
          <w:p w:rsidR="00DA6078" w:rsidRPr="00535850" w:rsidRDefault="00DA6078" w:rsidP="00711F46">
            <w:pPr>
              <w:pStyle w:val="a3"/>
              <w:spacing w:line="276" w:lineRule="auto"/>
              <w:jc w:val="center"/>
              <w:rPr>
                <w:sz w:val="28"/>
                <w:szCs w:val="28"/>
              </w:rPr>
            </w:pPr>
          </w:p>
        </w:tc>
      </w:tr>
      <w:tr w:rsidR="00DA6078" w:rsidRPr="00535850" w:rsidTr="00711F46">
        <w:tc>
          <w:tcPr>
            <w:tcW w:w="4390" w:type="dxa"/>
            <w:vMerge w:val="restart"/>
            <w:vAlign w:val="center"/>
          </w:tcPr>
          <w:p w:rsidR="00DA6078" w:rsidRPr="00535850" w:rsidRDefault="00DA6078" w:rsidP="00711F46">
            <w:pPr>
              <w:pStyle w:val="a3"/>
              <w:spacing w:line="276" w:lineRule="auto"/>
              <w:rPr>
                <w:sz w:val="28"/>
                <w:szCs w:val="28"/>
              </w:rPr>
            </w:pPr>
            <w:r w:rsidRPr="00535850">
              <w:rPr>
                <w:sz w:val="28"/>
                <w:szCs w:val="28"/>
              </w:rPr>
              <w:t>Проба Ромберга</w:t>
            </w: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КГ</w:t>
            </w:r>
          </w:p>
        </w:tc>
        <w:tc>
          <w:tcPr>
            <w:tcW w:w="2126" w:type="dxa"/>
            <w:vAlign w:val="center"/>
          </w:tcPr>
          <w:p w:rsidR="00DA6078" w:rsidRPr="0093383A" w:rsidRDefault="00DA6078" w:rsidP="00711F46">
            <w:pPr>
              <w:jc w:val="center"/>
              <w:rPr>
                <w:color w:val="000000"/>
                <w:sz w:val="28"/>
                <w:szCs w:val="28"/>
              </w:rPr>
            </w:pPr>
            <w:r w:rsidRPr="0093383A">
              <w:rPr>
                <w:sz w:val="28"/>
                <w:szCs w:val="28"/>
              </w:rPr>
              <w:t>10,09±0,01</w:t>
            </w:r>
          </w:p>
        </w:tc>
        <w:tc>
          <w:tcPr>
            <w:tcW w:w="1418" w:type="dxa"/>
            <w:vMerge w:val="restart"/>
            <w:vAlign w:val="center"/>
          </w:tcPr>
          <w:p w:rsidR="00DA6078" w:rsidRPr="00535850" w:rsidRDefault="00DA6078" w:rsidP="00711F46">
            <w:pPr>
              <w:pStyle w:val="a3"/>
              <w:spacing w:line="276" w:lineRule="auto"/>
              <w:jc w:val="center"/>
              <w:rPr>
                <w:sz w:val="28"/>
                <w:szCs w:val="28"/>
              </w:rPr>
            </w:pPr>
            <w:r w:rsidRPr="00535850">
              <w:rPr>
                <w:sz w:val="28"/>
                <w:szCs w:val="28"/>
              </w:rPr>
              <w:t>≥ 00,5</w:t>
            </w:r>
          </w:p>
        </w:tc>
      </w:tr>
      <w:tr w:rsidR="00DA6078" w:rsidRPr="00535850" w:rsidTr="00711F46">
        <w:tc>
          <w:tcPr>
            <w:tcW w:w="4390" w:type="dxa"/>
            <w:vMerge/>
            <w:vAlign w:val="center"/>
          </w:tcPr>
          <w:p w:rsidR="00DA6078" w:rsidRPr="00535850" w:rsidRDefault="00DA6078" w:rsidP="00711F46">
            <w:pPr>
              <w:pStyle w:val="a3"/>
              <w:spacing w:line="276" w:lineRule="auto"/>
              <w:rPr>
                <w:sz w:val="28"/>
                <w:szCs w:val="28"/>
              </w:rPr>
            </w:pP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ЕГ</w:t>
            </w:r>
          </w:p>
        </w:tc>
        <w:tc>
          <w:tcPr>
            <w:tcW w:w="2126" w:type="dxa"/>
            <w:vAlign w:val="center"/>
          </w:tcPr>
          <w:p w:rsidR="00DA6078" w:rsidRPr="0093383A" w:rsidRDefault="00DA6078" w:rsidP="00711F46">
            <w:pPr>
              <w:jc w:val="center"/>
              <w:rPr>
                <w:color w:val="000000"/>
                <w:sz w:val="28"/>
                <w:szCs w:val="28"/>
              </w:rPr>
            </w:pPr>
            <w:r w:rsidRPr="0093383A">
              <w:rPr>
                <w:sz w:val="28"/>
                <w:szCs w:val="28"/>
              </w:rPr>
              <w:t>9,17±0,04</w:t>
            </w:r>
          </w:p>
        </w:tc>
        <w:tc>
          <w:tcPr>
            <w:tcW w:w="1418" w:type="dxa"/>
            <w:vMerge/>
            <w:vAlign w:val="center"/>
          </w:tcPr>
          <w:p w:rsidR="00DA6078" w:rsidRPr="00535850" w:rsidRDefault="00DA6078" w:rsidP="00711F46">
            <w:pPr>
              <w:pStyle w:val="a3"/>
              <w:spacing w:line="276" w:lineRule="auto"/>
              <w:jc w:val="center"/>
              <w:rPr>
                <w:sz w:val="28"/>
                <w:szCs w:val="28"/>
              </w:rPr>
            </w:pPr>
          </w:p>
        </w:tc>
      </w:tr>
      <w:tr w:rsidR="00DA6078" w:rsidRPr="00535850" w:rsidTr="00711F46">
        <w:tc>
          <w:tcPr>
            <w:tcW w:w="4390" w:type="dxa"/>
            <w:vMerge w:val="restart"/>
            <w:vAlign w:val="center"/>
          </w:tcPr>
          <w:p w:rsidR="00DA6078" w:rsidRPr="00535850" w:rsidRDefault="00DA6078" w:rsidP="00711F46">
            <w:pPr>
              <w:pStyle w:val="a3"/>
              <w:spacing w:line="276" w:lineRule="auto"/>
              <w:rPr>
                <w:sz w:val="28"/>
                <w:szCs w:val="28"/>
              </w:rPr>
            </w:pPr>
            <w:r w:rsidRPr="00535850">
              <w:rPr>
                <w:sz w:val="28"/>
                <w:szCs w:val="28"/>
              </w:rPr>
              <w:t>Тест-вправа «Дзеркало»</w:t>
            </w: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КГ</w:t>
            </w:r>
          </w:p>
        </w:tc>
        <w:tc>
          <w:tcPr>
            <w:tcW w:w="2126" w:type="dxa"/>
            <w:vAlign w:val="center"/>
          </w:tcPr>
          <w:p w:rsidR="00DA6078" w:rsidRPr="0093383A" w:rsidRDefault="00DA6078" w:rsidP="00711F46">
            <w:pPr>
              <w:jc w:val="center"/>
              <w:rPr>
                <w:color w:val="000000"/>
                <w:sz w:val="28"/>
                <w:szCs w:val="28"/>
              </w:rPr>
            </w:pPr>
            <w:r w:rsidRPr="0093383A">
              <w:rPr>
                <w:sz w:val="28"/>
                <w:szCs w:val="28"/>
              </w:rPr>
              <w:t>6,27±0,03</w:t>
            </w:r>
          </w:p>
        </w:tc>
        <w:tc>
          <w:tcPr>
            <w:tcW w:w="1418" w:type="dxa"/>
            <w:vMerge w:val="restart"/>
            <w:vAlign w:val="center"/>
          </w:tcPr>
          <w:p w:rsidR="00DA6078" w:rsidRPr="00535850" w:rsidRDefault="00DA6078" w:rsidP="00711F46">
            <w:pPr>
              <w:pStyle w:val="a3"/>
              <w:spacing w:line="276" w:lineRule="auto"/>
              <w:jc w:val="center"/>
              <w:rPr>
                <w:sz w:val="28"/>
                <w:szCs w:val="28"/>
              </w:rPr>
            </w:pPr>
            <w:r w:rsidRPr="00535850">
              <w:rPr>
                <w:sz w:val="28"/>
                <w:szCs w:val="28"/>
              </w:rPr>
              <w:t>≥ 00,5</w:t>
            </w:r>
          </w:p>
        </w:tc>
      </w:tr>
      <w:tr w:rsidR="00DA6078" w:rsidRPr="00535850" w:rsidTr="00711F46">
        <w:tc>
          <w:tcPr>
            <w:tcW w:w="4390" w:type="dxa"/>
            <w:vMerge/>
            <w:vAlign w:val="center"/>
          </w:tcPr>
          <w:p w:rsidR="00DA6078" w:rsidRPr="00535850" w:rsidRDefault="00DA6078" w:rsidP="00711F46">
            <w:pPr>
              <w:pStyle w:val="a3"/>
              <w:spacing w:line="276" w:lineRule="auto"/>
              <w:rPr>
                <w:sz w:val="28"/>
                <w:szCs w:val="28"/>
              </w:rPr>
            </w:pP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ЕГ</w:t>
            </w:r>
          </w:p>
        </w:tc>
        <w:tc>
          <w:tcPr>
            <w:tcW w:w="2126" w:type="dxa"/>
            <w:vAlign w:val="center"/>
          </w:tcPr>
          <w:p w:rsidR="00DA6078" w:rsidRPr="0093383A" w:rsidRDefault="00DA6078" w:rsidP="00711F46">
            <w:pPr>
              <w:jc w:val="center"/>
              <w:rPr>
                <w:color w:val="000000"/>
                <w:sz w:val="28"/>
                <w:szCs w:val="28"/>
              </w:rPr>
            </w:pPr>
            <w:r w:rsidRPr="0093383A">
              <w:rPr>
                <w:sz w:val="28"/>
                <w:szCs w:val="28"/>
              </w:rPr>
              <w:t>4,83±0,04</w:t>
            </w:r>
          </w:p>
        </w:tc>
        <w:tc>
          <w:tcPr>
            <w:tcW w:w="1418" w:type="dxa"/>
            <w:vMerge/>
            <w:vAlign w:val="center"/>
          </w:tcPr>
          <w:p w:rsidR="00DA6078" w:rsidRPr="00535850" w:rsidRDefault="00DA6078" w:rsidP="00711F46">
            <w:pPr>
              <w:pStyle w:val="a3"/>
              <w:spacing w:line="276" w:lineRule="auto"/>
              <w:jc w:val="center"/>
              <w:rPr>
                <w:sz w:val="28"/>
                <w:szCs w:val="28"/>
              </w:rPr>
            </w:pPr>
          </w:p>
        </w:tc>
      </w:tr>
      <w:tr w:rsidR="00DA6078" w:rsidRPr="00535850" w:rsidTr="00711F46">
        <w:tc>
          <w:tcPr>
            <w:tcW w:w="4390" w:type="dxa"/>
            <w:vMerge w:val="restart"/>
            <w:vAlign w:val="center"/>
          </w:tcPr>
          <w:p w:rsidR="00DA6078" w:rsidRPr="00535850" w:rsidRDefault="00DA6078" w:rsidP="00711F46">
            <w:pPr>
              <w:pStyle w:val="a3"/>
              <w:spacing w:line="276" w:lineRule="auto"/>
              <w:rPr>
                <w:sz w:val="28"/>
                <w:szCs w:val="28"/>
              </w:rPr>
            </w:pPr>
            <w:r w:rsidRPr="00535850">
              <w:rPr>
                <w:sz w:val="28"/>
                <w:szCs w:val="28"/>
              </w:rPr>
              <w:t>Тест-вправа «Снайпер»</w:t>
            </w: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КГ</w:t>
            </w:r>
          </w:p>
        </w:tc>
        <w:tc>
          <w:tcPr>
            <w:tcW w:w="2126" w:type="dxa"/>
            <w:vAlign w:val="center"/>
          </w:tcPr>
          <w:p w:rsidR="00DA6078" w:rsidRPr="0093383A" w:rsidRDefault="00DA6078" w:rsidP="00711F46">
            <w:pPr>
              <w:jc w:val="center"/>
              <w:rPr>
                <w:color w:val="000000"/>
                <w:sz w:val="28"/>
                <w:szCs w:val="28"/>
              </w:rPr>
            </w:pPr>
            <w:r w:rsidRPr="0093383A">
              <w:rPr>
                <w:sz w:val="28"/>
                <w:szCs w:val="28"/>
              </w:rPr>
              <w:t>6,64±0,04</w:t>
            </w:r>
          </w:p>
        </w:tc>
        <w:tc>
          <w:tcPr>
            <w:tcW w:w="1418" w:type="dxa"/>
            <w:vMerge w:val="restart"/>
            <w:vAlign w:val="center"/>
          </w:tcPr>
          <w:p w:rsidR="00DA6078" w:rsidRPr="00535850" w:rsidRDefault="00DA6078" w:rsidP="00711F46">
            <w:pPr>
              <w:pStyle w:val="a3"/>
              <w:spacing w:line="276" w:lineRule="auto"/>
              <w:jc w:val="center"/>
              <w:rPr>
                <w:sz w:val="28"/>
                <w:szCs w:val="28"/>
              </w:rPr>
            </w:pPr>
            <w:r w:rsidRPr="00535850">
              <w:rPr>
                <w:sz w:val="28"/>
                <w:szCs w:val="28"/>
              </w:rPr>
              <w:t>≥ 00,5</w:t>
            </w:r>
          </w:p>
        </w:tc>
      </w:tr>
      <w:tr w:rsidR="00DA6078" w:rsidRPr="00535850" w:rsidTr="00711F46">
        <w:tc>
          <w:tcPr>
            <w:tcW w:w="4390" w:type="dxa"/>
            <w:vMerge/>
            <w:vAlign w:val="center"/>
          </w:tcPr>
          <w:p w:rsidR="00DA6078" w:rsidRPr="00535850" w:rsidRDefault="00DA6078" w:rsidP="00711F46">
            <w:pPr>
              <w:pStyle w:val="a3"/>
              <w:spacing w:line="276" w:lineRule="auto"/>
              <w:rPr>
                <w:sz w:val="28"/>
                <w:szCs w:val="28"/>
              </w:rPr>
            </w:pP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ЕГ</w:t>
            </w:r>
          </w:p>
        </w:tc>
        <w:tc>
          <w:tcPr>
            <w:tcW w:w="2126" w:type="dxa"/>
            <w:vAlign w:val="center"/>
          </w:tcPr>
          <w:p w:rsidR="00DA6078" w:rsidRPr="0093383A" w:rsidRDefault="00DA6078" w:rsidP="00711F46">
            <w:pPr>
              <w:pStyle w:val="a3"/>
              <w:spacing w:line="276" w:lineRule="auto"/>
              <w:jc w:val="center"/>
              <w:rPr>
                <w:sz w:val="28"/>
                <w:szCs w:val="28"/>
              </w:rPr>
            </w:pPr>
            <w:r w:rsidRPr="0093383A">
              <w:rPr>
                <w:sz w:val="28"/>
                <w:szCs w:val="28"/>
              </w:rPr>
              <w:t>8,33±0,06</w:t>
            </w:r>
          </w:p>
        </w:tc>
        <w:tc>
          <w:tcPr>
            <w:tcW w:w="1418" w:type="dxa"/>
            <w:vMerge/>
            <w:vAlign w:val="center"/>
          </w:tcPr>
          <w:p w:rsidR="00DA6078" w:rsidRPr="00535850" w:rsidRDefault="00DA6078" w:rsidP="00711F46">
            <w:pPr>
              <w:pStyle w:val="a3"/>
              <w:spacing w:line="276" w:lineRule="auto"/>
              <w:jc w:val="center"/>
              <w:rPr>
                <w:sz w:val="28"/>
                <w:szCs w:val="28"/>
              </w:rPr>
            </w:pPr>
          </w:p>
        </w:tc>
      </w:tr>
      <w:tr w:rsidR="00DA6078" w:rsidRPr="00535850" w:rsidTr="00711F46">
        <w:tc>
          <w:tcPr>
            <w:tcW w:w="4390" w:type="dxa"/>
            <w:vMerge w:val="restart"/>
            <w:vAlign w:val="center"/>
          </w:tcPr>
          <w:p w:rsidR="00DA6078" w:rsidRPr="00535850" w:rsidRDefault="00DA6078" w:rsidP="00711F46">
            <w:pPr>
              <w:pStyle w:val="a3"/>
              <w:spacing w:line="276" w:lineRule="auto"/>
              <w:rPr>
                <w:sz w:val="28"/>
                <w:szCs w:val="28"/>
              </w:rPr>
            </w:pPr>
            <w:r w:rsidRPr="00535850">
              <w:rPr>
                <w:sz w:val="28"/>
                <w:szCs w:val="28"/>
              </w:rPr>
              <w:t>Тест-вправа «П</w:t>
            </w:r>
            <w:r w:rsidR="006413CF">
              <w:rPr>
                <w:sz w:val="28"/>
                <w:szCs w:val="28"/>
              </w:rPr>
              <w:t>’</w:t>
            </w:r>
            <w:r w:rsidRPr="00535850">
              <w:rPr>
                <w:sz w:val="28"/>
                <w:szCs w:val="28"/>
              </w:rPr>
              <w:t>ятнашки»</w:t>
            </w: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КГ</w:t>
            </w:r>
          </w:p>
        </w:tc>
        <w:tc>
          <w:tcPr>
            <w:tcW w:w="2126" w:type="dxa"/>
            <w:vAlign w:val="center"/>
          </w:tcPr>
          <w:p w:rsidR="00DA6078" w:rsidRPr="0093383A" w:rsidRDefault="00DA6078" w:rsidP="00711F46">
            <w:pPr>
              <w:pStyle w:val="a3"/>
              <w:spacing w:line="276" w:lineRule="auto"/>
              <w:jc w:val="center"/>
              <w:rPr>
                <w:sz w:val="28"/>
                <w:szCs w:val="28"/>
              </w:rPr>
            </w:pPr>
            <w:r w:rsidRPr="0093383A">
              <w:rPr>
                <w:sz w:val="28"/>
                <w:szCs w:val="28"/>
              </w:rPr>
              <w:t>7,45±0,05</w:t>
            </w:r>
          </w:p>
        </w:tc>
        <w:tc>
          <w:tcPr>
            <w:tcW w:w="1418" w:type="dxa"/>
            <w:vMerge w:val="restart"/>
            <w:vAlign w:val="center"/>
          </w:tcPr>
          <w:p w:rsidR="00DA6078" w:rsidRPr="00535850" w:rsidRDefault="00DA6078" w:rsidP="00711F46">
            <w:pPr>
              <w:pStyle w:val="a3"/>
              <w:spacing w:line="276" w:lineRule="auto"/>
              <w:jc w:val="center"/>
              <w:rPr>
                <w:sz w:val="28"/>
                <w:szCs w:val="28"/>
              </w:rPr>
            </w:pPr>
            <w:r w:rsidRPr="00535850">
              <w:rPr>
                <w:sz w:val="28"/>
                <w:szCs w:val="28"/>
              </w:rPr>
              <w:t>≥ 00,5</w:t>
            </w:r>
          </w:p>
        </w:tc>
      </w:tr>
      <w:tr w:rsidR="00DA6078" w:rsidRPr="00535850" w:rsidTr="00711F46">
        <w:tc>
          <w:tcPr>
            <w:tcW w:w="4390" w:type="dxa"/>
            <w:vMerge/>
            <w:vAlign w:val="center"/>
          </w:tcPr>
          <w:p w:rsidR="00DA6078" w:rsidRPr="00535850" w:rsidRDefault="00DA6078" w:rsidP="00711F46">
            <w:pPr>
              <w:pStyle w:val="a3"/>
              <w:spacing w:line="276" w:lineRule="auto"/>
              <w:rPr>
                <w:sz w:val="28"/>
                <w:szCs w:val="28"/>
              </w:rPr>
            </w:pP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ЕГ</w:t>
            </w:r>
          </w:p>
        </w:tc>
        <w:tc>
          <w:tcPr>
            <w:tcW w:w="2126" w:type="dxa"/>
            <w:vAlign w:val="center"/>
          </w:tcPr>
          <w:p w:rsidR="00DA6078" w:rsidRPr="0093383A" w:rsidRDefault="00DA6078" w:rsidP="00711F46">
            <w:pPr>
              <w:pStyle w:val="a3"/>
              <w:spacing w:line="276" w:lineRule="auto"/>
              <w:jc w:val="center"/>
              <w:rPr>
                <w:sz w:val="28"/>
                <w:szCs w:val="28"/>
              </w:rPr>
            </w:pPr>
            <w:r w:rsidRPr="0093383A">
              <w:rPr>
                <w:sz w:val="28"/>
                <w:szCs w:val="28"/>
              </w:rPr>
              <w:t>5,58±0,04</w:t>
            </w:r>
          </w:p>
        </w:tc>
        <w:tc>
          <w:tcPr>
            <w:tcW w:w="1418" w:type="dxa"/>
            <w:vMerge/>
            <w:vAlign w:val="center"/>
          </w:tcPr>
          <w:p w:rsidR="00DA6078" w:rsidRPr="00535850" w:rsidRDefault="00DA6078" w:rsidP="00711F46">
            <w:pPr>
              <w:pStyle w:val="a3"/>
              <w:spacing w:line="276" w:lineRule="auto"/>
              <w:jc w:val="center"/>
              <w:rPr>
                <w:sz w:val="28"/>
                <w:szCs w:val="28"/>
              </w:rPr>
            </w:pPr>
          </w:p>
        </w:tc>
      </w:tr>
      <w:tr w:rsidR="00DA6078" w:rsidRPr="00535850" w:rsidTr="00711F46">
        <w:tc>
          <w:tcPr>
            <w:tcW w:w="4390" w:type="dxa"/>
            <w:vMerge w:val="restart"/>
            <w:vAlign w:val="center"/>
          </w:tcPr>
          <w:p w:rsidR="00DA6078" w:rsidRPr="00535850" w:rsidRDefault="00DA6078" w:rsidP="00711F46">
            <w:pPr>
              <w:pStyle w:val="a3"/>
              <w:spacing w:line="276" w:lineRule="auto"/>
              <w:rPr>
                <w:sz w:val="28"/>
                <w:szCs w:val="28"/>
              </w:rPr>
            </w:pPr>
            <w:r w:rsidRPr="00535850">
              <w:rPr>
                <w:sz w:val="28"/>
                <w:szCs w:val="28"/>
              </w:rPr>
              <w:t>Проба Руфф</w:t>
            </w:r>
            <w:r w:rsidR="006413CF">
              <w:rPr>
                <w:sz w:val="28"/>
                <w:szCs w:val="28"/>
              </w:rPr>
              <w:t>’</w:t>
            </w:r>
            <w:r w:rsidRPr="00535850">
              <w:rPr>
                <w:sz w:val="28"/>
                <w:szCs w:val="28"/>
              </w:rPr>
              <w:t>є</w:t>
            </w: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КГ</w:t>
            </w:r>
          </w:p>
        </w:tc>
        <w:tc>
          <w:tcPr>
            <w:tcW w:w="2126" w:type="dxa"/>
            <w:vAlign w:val="center"/>
          </w:tcPr>
          <w:p w:rsidR="00DA6078" w:rsidRPr="0093383A" w:rsidRDefault="00DA6078" w:rsidP="00711F46">
            <w:pPr>
              <w:jc w:val="center"/>
              <w:rPr>
                <w:color w:val="000000"/>
                <w:sz w:val="28"/>
                <w:szCs w:val="28"/>
              </w:rPr>
            </w:pPr>
            <w:r w:rsidRPr="0093383A">
              <w:rPr>
                <w:sz w:val="28"/>
                <w:szCs w:val="28"/>
              </w:rPr>
              <w:t>9,82±0,02</w:t>
            </w:r>
          </w:p>
        </w:tc>
        <w:tc>
          <w:tcPr>
            <w:tcW w:w="1418" w:type="dxa"/>
            <w:vMerge w:val="restart"/>
            <w:vAlign w:val="center"/>
          </w:tcPr>
          <w:p w:rsidR="00DA6078" w:rsidRPr="00535850" w:rsidRDefault="00DA6078" w:rsidP="00711F46">
            <w:pPr>
              <w:pStyle w:val="a3"/>
              <w:spacing w:line="276" w:lineRule="auto"/>
              <w:jc w:val="center"/>
              <w:rPr>
                <w:sz w:val="28"/>
                <w:szCs w:val="28"/>
              </w:rPr>
            </w:pPr>
            <w:r w:rsidRPr="00535850">
              <w:rPr>
                <w:sz w:val="28"/>
                <w:szCs w:val="28"/>
              </w:rPr>
              <w:t>≥ 00,5</w:t>
            </w:r>
          </w:p>
        </w:tc>
      </w:tr>
      <w:tr w:rsidR="00DA6078" w:rsidRPr="00535850" w:rsidTr="00711F46">
        <w:tc>
          <w:tcPr>
            <w:tcW w:w="4390" w:type="dxa"/>
            <w:vMerge/>
            <w:vAlign w:val="center"/>
          </w:tcPr>
          <w:p w:rsidR="00DA6078" w:rsidRPr="00535850" w:rsidRDefault="00DA6078" w:rsidP="00711F46">
            <w:pPr>
              <w:pStyle w:val="a3"/>
              <w:spacing w:line="276" w:lineRule="auto"/>
              <w:rPr>
                <w:sz w:val="28"/>
                <w:szCs w:val="28"/>
              </w:rPr>
            </w:pPr>
          </w:p>
        </w:tc>
        <w:tc>
          <w:tcPr>
            <w:tcW w:w="1417" w:type="dxa"/>
            <w:vAlign w:val="center"/>
          </w:tcPr>
          <w:p w:rsidR="00DA6078" w:rsidRPr="00535850" w:rsidRDefault="00DA6078" w:rsidP="00711F46">
            <w:pPr>
              <w:pStyle w:val="a3"/>
              <w:spacing w:line="276" w:lineRule="auto"/>
              <w:jc w:val="center"/>
              <w:rPr>
                <w:sz w:val="28"/>
                <w:szCs w:val="28"/>
              </w:rPr>
            </w:pPr>
            <w:r w:rsidRPr="00535850">
              <w:rPr>
                <w:sz w:val="28"/>
                <w:szCs w:val="28"/>
              </w:rPr>
              <w:t>ЕГ</w:t>
            </w:r>
          </w:p>
        </w:tc>
        <w:tc>
          <w:tcPr>
            <w:tcW w:w="2126" w:type="dxa"/>
            <w:vAlign w:val="center"/>
          </w:tcPr>
          <w:p w:rsidR="00DA6078" w:rsidRPr="0093383A" w:rsidRDefault="00DA6078" w:rsidP="00711F46">
            <w:pPr>
              <w:jc w:val="center"/>
              <w:rPr>
                <w:color w:val="000000"/>
                <w:sz w:val="28"/>
                <w:szCs w:val="28"/>
              </w:rPr>
            </w:pPr>
            <w:r w:rsidRPr="0093383A">
              <w:rPr>
                <w:sz w:val="28"/>
                <w:szCs w:val="28"/>
              </w:rPr>
              <w:t>8,83±0,04</w:t>
            </w:r>
          </w:p>
        </w:tc>
        <w:tc>
          <w:tcPr>
            <w:tcW w:w="1418" w:type="dxa"/>
            <w:vMerge/>
            <w:vAlign w:val="center"/>
          </w:tcPr>
          <w:p w:rsidR="00DA6078" w:rsidRPr="00535850" w:rsidRDefault="00DA6078" w:rsidP="00711F46">
            <w:pPr>
              <w:pStyle w:val="a3"/>
              <w:spacing w:line="276" w:lineRule="auto"/>
              <w:jc w:val="center"/>
              <w:rPr>
                <w:sz w:val="28"/>
                <w:szCs w:val="28"/>
              </w:rPr>
            </w:pPr>
          </w:p>
        </w:tc>
      </w:tr>
    </w:tbl>
    <w:p w:rsidR="00DA6078" w:rsidRDefault="00DA6078" w:rsidP="00DA6078">
      <w:pPr>
        <w:pStyle w:val="a3"/>
        <w:spacing w:line="360" w:lineRule="auto"/>
        <w:ind w:firstLine="709"/>
        <w:jc w:val="both"/>
        <w:rPr>
          <w:sz w:val="28"/>
          <w:szCs w:val="28"/>
        </w:rPr>
      </w:pPr>
    </w:p>
    <w:p w:rsidR="00DA6078" w:rsidRPr="0061433B" w:rsidRDefault="00DA6078" w:rsidP="00DA6078">
      <w:pPr>
        <w:pStyle w:val="a3"/>
        <w:spacing w:line="360" w:lineRule="auto"/>
        <w:ind w:firstLine="709"/>
        <w:jc w:val="both"/>
        <w:rPr>
          <w:sz w:val="28"/>
          <w:szCs w:val="28"/>
        </w:rPr>
      </w:pPr>
      <w:r w:rsidRPr="0061433B">
        <w:rPr>
          <w:sz w:val="28"/>
          <w:szCs w:val="28"/>
        </w:rPr>
        <w:t>Отримані результати порівняльного аналізу засвідчують високу ефективність експериментальної методики у розвитку спеціальної спритності та швидкісно-силових якостей юних боксерів. Проведений аналіз динаміки змін показників між експериментальною та контрольною групами дозволяє стверджувати про значну перевагу учасників, які тренувалися за запропонованою методикою.</w:t>
      </w:r>
    </w:p>
    <w:p w:rsidR="00DA6078" w:rsidRPr="0061433B" w:rsidRDefault="00DA6078" w:rsidP="00DA6078">
      <w:pPr>
        <w:pStyle w:val="a3"/>
        <w:spacing w:line="360" w:lineRule="auto"/>
        <w:ind w:firstLine="709"/>
        <w:jc w:val="both"/>
        <w:rPr>
          <w:sz w:val="28"/>
          <w:szCs w:val="28"/>
        </w:rPr>
      </w:pPr>
      <w:r w:rsidRPr="0061433B">
        <w:rPr>
          <w:sz w:val="28"/>
          <w:szCs w:val="28"/>
        </w:rPr>
        <w:t>Зокрема, у тесті «Човниковий біг 3×10 м» експериментальна група продемонструвала суттєве покращення показників</w:t>
      </w:r>
      <w:r>
        <w:rPr>
          <w:sz w:val="28"/>
          <w:szCs w:val="28"/>
        </w:rPr>
        <w:t xml:space="preserve">, </w:t>
      </w:r>
      <w:r w:rsidRPr="0061433B">
        <w:rPr>
          <w:sz w:val="28"/>
          <w:szCs w:val="28"/>
        </w:rPr>
        <w:t>середній результат становив 7,80 ± 0,03 с, що на 12,9% краще порівняно з первинним тестуванням. У контрольній групі аналогічний показник склав 8,73 ± 0,03 с, що демонструє значно менший приріст швидкісних характеристик. Значення критерію p ≥ 0,5 підтверджує статистично значущі переваги ЕГ над КГ.</w:t>
      </w:r>
    </w:p>
    <w:p w:rsidR="00DA6078" w:rsidRPr="0061433B" w:rsidRDefault="00DA6078" w:rsidP="00DA6078">
      <w:pPr>
        <w:pStyle w:val="a3"/>
        <w:spacing w:line="360" w:lineRule="auto"/>
        <w:ind w:firstLine="709"/>
        <w:jc w:val="both"/>
        <w:rPr>
          <w:sz w:val="28"/>
          <w:szCs w:val="28"/>
        </w:rPr>
      </w:pPr>
      <w:r w:rsidRPr="0061433B">
        <w:rPr>
          <w:sz w:val="28"/>
          <w:szCs w:val="28"/>
        </w:rPr>
        <w:t>У пробі Ромберга, яка оцінює рівень рівноваги, експериментальна група показала середній результат 9,17 ± 0,04 с, що свідчить про покращення статичної стійкості у порівнянні з контрольними показниками (10,09 ± 0,01 с). Таким чином, можна зробити висновок, що запропонована методика позитивно вплинула на розвиток координаційних здібностей юних боксерів.</w:t>
      </w:r>
    </w:p>
    <w:p w:rsidR="00DA6078" w:rsidRPr="0061433B" w:rsidRDefault="00DA6078" w:rsidP="00DA6078">
      <w:pPr>
        <w:pStyle w:val="a3"/>
        <w:spacing w:line="360" w:lineRule="auto"/>
        <w:ind w:firstLine="709"/>
        <w:jc w:val="both"/>
        <w:rPr>
          <w:sz w:val="28"/>
          <w:szCs w:val="28"/>
        </w:rPr>
      </w:pPr>
      <w:r w:rsidRPr="0061433B">
        <w:rPr>
          <w:sz w:val="28"/>
          <w:szCs w:val="28"/>
        </w:rPr>
        <w:lastRenderedPageBreak/>
        <w:t>У тесті «Дзеркало», який вимірює швидкість реакції та здатність до миттєвого відтворення рухових дій суперника, результати експериментальної групи також суттєво перевищили показники контрольної групи. Так, середній результат в ЕГ склав 4,83 ± 0,04 с, тоді як у КГ 6,27 ± 0,03 с. Це свідчить про покращення точності та швидкості сенсомоторної координації у спортсменів, що проходили підготовку за експериментальною методикою.</w:t>
      </w:r>
    </w:p>
    <w:p w:rsidR="00DA6078" w:rsidRPr="0061433B" w:rsidRDefault="00DA6078" w:rsidP="00DA6078">
      <w:pPr>
        <w:pStyle w:val="a3"/>
        <w:spacing w:line="360" w:lineRule="auto"/>
        <w:ind w:firstLine="709"/>
        <w:jc w:val="both"/>
        <w:rPr>
          <w:sz w:val="28"/>
          <w:szCs w:val="28"/>
        </w:rPr>
      </w:pPr>
      <w:r w:rsidRPr="0061433B">
        <w:rPr>
          <w:sz w:val="28"/>
          <w:szCs w:val="28"/>
        </w:rPr>
        <w:t>Важливі зміни були зафіксовані у тесті «Снайпер», який оцінює точність нанесення ударів у динамічних умовах. Після завершення експериментального етапу середній показник в експериментальній групі становив 8,33 ± 0,06 ударів, що значно перевищує результат контрольної групи (6,64 ± 0,04 ударів). Це підтверджує, що застосовані методики тренування позитивно вплинули на розвиток точності та швидкісно-силових характеристик боксерів.</w:t>
      </w:r>
    </w:p>
    <w:p w:rsidR="00DA6078" w:rsidRPr="0061433B" w:rsidRDefault="00DA6078" w:rsidP="00DA6078">
      <w:pPr>
        <w:pStyle w:val="a3"/>
        <w:spacing w:line="360" w:lineRule="auto"/>
        <w:ind w:firstLine="709"/>
        <w:jc w:val="both"/>
        <w:rPr>
          <w:sz w:val="28"/>
          <w:szCs w:val="28"/>
        </w:rPr>
      </w:pPr>
      <w:r w:rsidRPr="0061433B">
        <w:rPr>
          <w:sz w:val="28"/>
          <w:szCs w:val="28"/>
        </w:rPr>
        <w:t>Аналогічна тенденція спостерігалася у тесті «П</w:t>
      </w:r>
      <w:r w:rsidR="006413CF">
        <w:rPr>
          <w:sz w:val="28"/>
          <w:szCs w:val="28"/>
        </w:rPr>
        <w:t>’</w:t>
      </w:r>
      <w:r w:rsidRPr="0061433B">
        <w:rPr>
          <w:sz w:val="28"/>
          <w:szCs w:val="28"/>
        </w:rPr>
        <w:t>ятнашки», який оцінює швидкість ухилення від атакуючих дій суперника. Експериментальна група показала середній результат 5,58 ± 0,04 с, тоді як у контрольній групі цей показник склав 7,45 ± 0,05 с. Це свідчить про те, що юні боксери, які тренувалися за новою методикою, значно покращили свою спритність та здатність швидко адаптуватися до змінюваних умов поєдинку.</w:t>
      </w:r>
    </w:p>
    <w:p w:rsidR="00DA6078" w:rsidRPr="0061433B" w:rsidRDefault="00DA6078" w:rsidP="00DA6078">
      <w:pPr>
        <w:pStyle w:val="a3"/>
        <w:spacing w:line="360" w:lineRule="auto"/>
        <w:ind w:firstLine="709"/>
        <w:jc w:val="both"/>
        <w:rPr>
          <w:sz w:val="28"/>
          <w:szCs w:val="28"/>
        </w:rPr>
      </w:pPr>
      <w:r w:rsidRPr="0061433B">
        <w:rPr>
          <w:sz w:val="28"/>
          <w:szCs w:val="28"/>
        </w:rPr>
        <w:t>У пробі Руфф</w:t>
      </w:r>
      <w:r w:rsidR="006413CF">
        <w:rPr>
          <w:sz w:val="28"/>
          <w:szCs w:val="28"/>
        </w:rPr>
        <w:t>’</w:t>
      </w:r>
      <w:r w:rsidRPr="0061433B">
        <w:rPr>
          <w:sz w:val="28"/>
          <w:szCs w:val="28"/>
        </w:rPr>
        <w:t>є, що оцінює функціональний стан серцево-судинної системи, також зафіксовано позитивну динаміку. Середній показник в експериментальній групі склав 8,83 ± 0,04, що свідчить про підвищення рівня фізичної підготовленості, тоді як у контрольній групі він залишився на рівні 9,82 ± 0,02. Це підтверджує, що розроблена методика сприяє підвищенню адаптаційних можливостей організму до фізичних навантажень.</w:t>
      </w:r>
    </w:p>
    <w:p w:rsidR="00DA6078" w:rsidRDefault="00DA6078" w:rsidP="00DA6078">
      <w:pPr>
        <w:pStyle w:val="a3"/>
        <w:spacing w:line="360" w:lineRule="auto"/>
        <w:ind w:firstLine="709"/>
        <w:jc w:val="both"/>
        <w:rPr>
          <w:sz w:val="28"/>
          <w:szCs w:val="28"/>
        </w:rPr>
      </w:pPr>
      <w:r w:rsidRPr="0061433B">
        <w:rPr>
          <w:sz w:val="28"/>
          <w:szCs w:val="28"/>
        </w:rPr>
        <w:t>Результати тестування після завершення експериментального етапу підтвердили високу ефективність запропонованої методики розвитку спеціальної спритності у боксерів на початковому етапі підготовки</w:t>
      </w:r>
      <w:r>
        <w:rPr>
          <w:sz w:val="28"/>
          <w:szCs w:val="28"/>
        </w:rPr>
        <w:t>, що наочно підтверджує відповідна діаграма (див. рис 2.2)</w:t>
      </w:r>
      <w:r w:rsidRPr="0061433B">
        <w:rPr>
          <w:sz w:val="28"/>
          <w:szCs w:val="28"/>
        </w:rPr>
        <w:t xml:space="preserve">. Виявлено статистично значущі переваги експериментальної групи у більшості тестів, що вказує на </w:t>
      </w:r>
      <w:r w:rsidRPr="0061433B">
        <w:rPr>
          <w:sz w:val="28"/>
          <w:szCs w:val="28"/>
        </w:rPr>
        <w:lastRenderedPageBreak/>
        <w:t>ефективний вплив розробленої програми на координаційні здібності, точність рухів, швидкісно-силові характеристики та загальну фізичну підготовленість.</w:t>
      </w:r>
    </w:p>
    <w:p w:rsidR="00DA6078" w:rsidRPr="0061433B" w:rsidRDefault="00DA6078" w:rsidP="00DA6078">
      <w:pPr>
        <w:pStyle w:val="a3"/>
        <w:spacing w:line="360" w:lineRule="auto"/>
        <w:jc w:val="both"/>
        <w:rPr>
          <w:sz w:val="28"/>
          <w:szCs w:val="28"/>
        </w:rPr>
      </w:pPr>
      <w:r>
        <w:rPr>
          <w:noProof/>
          <w:sz w:val="28"/>
          <w:szCs w:val="28"/>
        </w:rPr>
        <w:drawing>
          <wp:inline distT="0" distB="0" distL="0" distR="0" wp14:anchorId="621B3828" wp14:editId="494645B9">
            <wp:extent cx="5890260" cy="3437793"/>
            <wp:effectExtent l="0" t="0" r="15240" b="1079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A6078" w:rsidRPr="005C4FF5" w:rsidRDefault="00DA6078" w:rsidP="00DA6078">
      <w:pPr>
        <w:pStyle w:val="a3"/>
        <w:spacing w:line="360" w:lineRule="auto"/>
        <w:ind w:firstLine="709"/>
        <w:jc w:val="both"/>
        <w:rPr>
          <w:sz w:val="28"/>
          <w:szCs w:val="28"/>
        </w:rPr>
      </w:pPr>
      <w:r>
        <w:rPr>
          <w:sz w:val="28"/>
          <w:szCs w:val="28"/>
        </w:rPr>
        <w:t xml:space="preserve">Рис. 2.2.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p w:rsidR="00E456B6" w:rsidRDefault="00DA6078" w:rsidP="00C354BB">
      <w:pPr>
        <w:pStyle w:val="a3"/>
        <w:spacing w:line="360" w:lineRule="auto"/>
        <w:ind w:firstLine="709"/>
        <w:jc w:val="both"/>
        <w:rPr>
          <w:sz w:val="28"/>
          <w:szCs w:val="28"/>
        </w:rPr>
      </w:pPr>
      <w:r w:rsidRPr="0061433B">
        <w:rPr>
          <w:sz w:val="28"/>
          <w:szCs w:val="28"/>
        </w:rPr>
        <w:t>Отримані результати свідчать про доцільність використання запропонованої методики у тренувальному процесі юних боксерів, що дозволяє значно підвищити ефективність навчально-тренувального процесу та сприяти вдосконаленню рухової майстерності спортсменів.</w:t>
      </w:r>
      <w:r w:rsidRPr="00341ED3">
        <w:rPr>
          <w:sz w:val="28"/>
          <w:szCs w:val="28"/>
        </w:rPr>
        <w:t xml:space="preserve"> </w:t>
      </w:r>
    </w:p>
    <w:p w:rsidR="00C354BB" w:rsidRDefault="00C354BB" w:rsidP="00C354BB">
      <w:pPr>
        <w:pStyle w:val="a3"/>
        <w:spacing w:line="360" w:lineRule="auto"/>
        <w:ind w:firstLine="709"/>
        <w:jc w:val="both"/>
        <w:rPr>
          <w:sz w:val="28"/>
          <w:szCs w:val="28"/>
        </w:rPr>
      </w:pPr>
    </w:p>
    <w:p w:rsidR="00C354BB" w:rsidRPr="006F67F7" w:rsidRDefault="00C354BB" w:rsidP="00C354BB">
      <w:pPr>
        <w:pStyle w:val="a3"/>
        <w:spacing w:line="360" w:lineRule="auto"/>
        <w:ind w:firstLine="709"/>
        <w:jc w:val="both"/>
        <w:rPr>
          <w:b/>
          <w:bCs/>
          <w:sz w:val="28"/>
          <w:szCs w:val="28"/>
        </w:rPr>
      </w:pPr>
      <w:r w:rsidRPr="006F67F7">
        <w:rPr>
          <w:b/>
          <w:bCs/>
          <w:sz w:val="28"/>
          <w:szCs w:val="28"/>
        </w:rPr>
        <w:t>Висновки до розділу 2</w:t>
      </w:r>
    </w:p>
    <w:p w:rsidR="00C354BB" w:rsidRPr="006F67F7" w:rsidRDefault="00C354BB" w:rsidP="00C354BB">
      <w:pPr>
        <w:pStyle w:val="a3"/>
        <w:spacing w:line="360" w:lineRule="auto"/>
        <w:ind w:firstLine="709"/>
        <w:jc w:val="both"/>
        <w:rPr>
          <w:sz w:val="28"/>
          <w:szCs w:val="28"/>
        </w:rPr>
      </w:pPr>
      <w:r w:rsidRPr="006F67F7">
        <w:rPr>
          <w:sz w:val="28"/>
          <w:szCs w:val="28"/>
        </w:rPr>
        <w:t xml:space="preserve">Проведене дослідження дозволило визначити ефективність запропонованої методики розвитку спеціальної спритності у юних боксерів на етапі початкової підготовки. Аналіз літературних джерел та експертне опитування тренерів засвідчили, що спритність є однією з ключових фізичних якостей у боксерському поєдинку, проте її розвиток у традиційних програмах тренувань часто не є пріоритетним. Незважаючи на те, що тренери визнають її важливість, вони здебільшого зосереджуються на розвитку швидкісно-силових якостей, витривалості та загальної координації, не приділяючи </w:t>
      </w:r>
      <w:r w:rsidRPr="006F67F7">
        <w:rPr>
          <w:sz w:val="28"/>
          <w:szCs w:val="28"/>
        </w:rPr>
        <w:lastRenderedPageBreak/>
        <w:t>достатньої уваги специфічним координаційним здібностям, які безпосередньо впливають на ефективність захисних і атакувальних дій спортсмена.</w:t>
      </w:r>
    </w:p>
    <w:p w:rsidR="00C354BB" w:rsidRPr="006F67F7" w:rsidRDefault="00C354BB" w:rsidP="00C354BB">
      <w:pPr>
        <w:pStyle w:val="a3"/>
        <w:spacing w:line="360" w:lineRule="auto"/>
        <w:ind w:firstLine="709"/>
        <w:jc w:val="both"/>
        <w:rPr>
          <w:sz w:val="28"/>
          <w:szCs w:val="28"/>
        </w:rPr>
      </w:pPr>
      <w:r w:rsidRPr="006F67F7">
        <w:rPr>
          <w:sz w:val="28"/>
          <w:szCs w:val="28"/>
        </w:rPr>
        <w:t>Результати первинного тестування засвідчили відсутність статистично значущих відмінностей між контрольною та експериментальною групами за всіма досліджуваними показниками, що свідчить про однорідність вихідного рівня фізичної підготовленості учасників експерименту. Це створило необхідні умови для подальшого об</w:t>
      </w:r>
      <w:r w:rsidR="006413CF">
        <w:rPr>
          <w:sz w:val="28"/>
          <w:szCs w:val="28"/>
        </w:rPr>
        <w:t>’</w:t>
      </w:r>
      <w:r w:rsidRPr="006F67F7">
        <w:rPr>
          <w:sz w:val="28"/>
          <w:szCs w:val="28"/>
        </w:rPr>
        <w:t>єктивного аналізу ефективності запропонованої методики. Отримані дані підтвердили, що боксери обох груп мали приблизно однакові стартові показники спритності, рівноваги, швидкості реакції та загальної фізичної підготовленості, що дозволило провести коректне порівняння динаміки їх змін після впровадження експериментальної програми.</w:t>
      </w:r>
    </w:p>
    <w:p w:rsidR="00C354BB" w:rsidRPr="006F67F7" w:rsidRDefault="00C354BB" w:rsidP="00C354BB">
      <w:pPr>
        <w:pStyle w:val="a3"/>
        <w:spacing w:line="360" w:lineRule="auto"/>
        <w:ind w:firstLine="709"/>
        <w:jc w:val="both"/>
        <w:rPr>
          <w:sz w:val="28"/>
          <w:szCs w:val="28"/>
        </w:rPr>
      </w:pPr>
      <w:r w:rsidRPr="006F67F7">
        <w:rPr>
          <w:sz w:val="28"/>
          <w:szCs w:val="28"/>
        </w:rPr>
        <w:t>Після завершення експериментального етапу результати повторного тестування виявили значне покращення показників у спортсменів експериментальної групи порівняно з контрольною. Аналіз отриманих даних продемонстрував статистично значущі переваги учасників, які тренувалися за запропонованою методикою, що підтвердило її ефективність у розвитку спеціальної спритності та швидкісно-силових характеристик боксерів. Зокрема, у тесті «Човниковий біг 3×10 м» експериментальна група показала суттєве покращення результатів, що свідчить про зростання швидкісно-координаційної витривалості. Порівняно з контрольною групою, юні боксери, які проходили підготовку за спеціально розробленою методикою, продемонстрували більш виражену позитивну динаміку у тестах, що оцінюють здатність до точного відтворення рухових дій, швидкість ухилення від атак та точність нанесення ударів у динамічних умовах.</w:t>
      </w:r>
    </w:p>
    <w:p w:rsidR="00C354BB" w:rsidRPr="006F67F7" w:rsidRDefault="00C354BB" w:rsidP="00C354BB">
      <w:pPr>
        <w:pStyle w:val="a3"/>
        <w:spacing w:line="360" w:lineRule="auto"/>
        <w:ind w:firstLine="709"/>
        <w:jc w:val="both"/>
        <w:rPr>
          <w:sz w:val="28"/>
          <w:szCs w:val="28"/>
        </w:rPr>
      </w:pPr>
      <w:r w:rsidRPr="006F67F7">
        <w:rPr>
          <w:sz w:val="28"/>
          <w:szCs w:val="28"/>
        </w:rPr>
        <w:t xml:space="preserve">Додатково було виявлено, що у спортсменів експериментальної групи значно покращилися показники рівноваги, що підтвердило ефективність тренувальних засобів, спрямованих на розвиток статичної та динамічної стійкості. Високі результати у пробі Ромберга, зафіксовані у боксерів експериментальної групи, свідчать про підвищену здатність спортсменів </w:t>
      </w:r>
      <w:r w:rsidRPr="006F67F7">
        <w:rPr>
          <w:sz w:val="28"/>
          <w:szCs w:val="28"/>
        </w:rPr>
        <w:lastRenderedPageBreak/>
        <w:t>контролювати положення тіла під час виконання технічних і тактичних дій у поєдинку. Також важливим є той факт, що за показниками функціонального стану серцево-судинної системи, оціненого за допомогою проби Руфф</w:t>
      </w:r>
      <w:r w:rsidR="006413CF">
        <w:rPr>
          <w:sz w:val="28"/>
          <w:szCs w:val="28"/>
        </w:rPr>
        <w:t>’</w:t>
      </w:r>
      <w:r w:rsidRPr="006F67F7">
        <w:rPr>
          <w:sz w:val="28"/>
          <w:szCs w:val="28"/>
        </w:rPr>
        <w:t>є, у спортсменів експериментальної групи спостерігалася позитивна динаміка, що свідчить про підвищену здатність організму адаптуватися до фізичних навантажень, що є надзвичайно важливим для юних боксерів на етапі їх спортивного вдосконалення.</w:t>
      </w:r>
    </w:p>
    <w:p w:rsidR="00C354BB" w:rsidRPr="006F67F7" w:rsidRDefault="00C354BB" w:rsidP="00C354BB">
      <w:pPr>
        <w:pStyle w:val="a3"/>
        <w:spacing w:line="360" w:lineRule="auto"/>
        <w:ind w:firstLine="709"/>
        <w:jc w:val="both"/>
        <w:rPr>
          <w:sz w:val="28"/>
          <w:szCs w:val="28"/>
        </w:rPr>
      </w:pPr>
      <w:r w:rsidRPr="006F67F7">
        <w:rPr>
          <w:sz w:val="28"/>
          <w:szCs w:val="28"/>
        </w:rPr>
        <w:t>Проведений експеримент засвідчив, що цілеспрямований розвиток спеціальної спритності у юних боксерів є не лише можливим, а й необхідним елементом їхньої підготовки. Використання системного підходу до розвитку координаційних здібностей у поєднанні з традиційними засобами тренування забезпечило комплексний вплив на фізичний стан спортсменів, що дозволило значно покращити їх рухову ефективність у рингу. Виявлені переваги експериментальної методики свідчать про її практичну доцільність, а отримані результати дозволяють рекомендувати її для впровадження у тренувальний процес боксерів початкового етапу підготовки.</w:t>
      </w:r>
    </w:p>
    <w:p w:rsidR="00C354BB" w:rsidRDefault="00C354BB" w:rsidP="00C354BB">
      <w:pPr>
        <w:pStyle w:val="a3"/>
        <w:spacing w:line="360" w:lineRule="auto"/>
        <w:ind w:firstLine="709"/>
        <w:jc w:val="both"/>
        <w:rPr>
          <w:sz w:val="28"/>
          <w:szCs w:val="28"/>
        </w:rPr>
      </w:pPr>
      <w:r w:rsidRPr="006F67F7">
        <w:rPr>
          <w:sz w:val="28"/>
          <w:szCs w:val="28"/>
        </w:rPr>
        <w:t>Таким чином, результати проведеного дослідження підтвердили високу ефективність експериментальної методики, яка спрямована на вдосконалення спеціальної спритності у боксерів віком 10-12 років. Отримані дані засвідчили, що тренування за новою методикою сприяло суттєвому підвищенню рівня координаційних здібностей, швидкості реакції, точності рухів та адаптаційного потенціалу організму. Це свідчить про те, що включення вправ, спрямованих на розвиток спритності, є необхідним компонентом тренувального процесу, що дозволяє значно підвищити ефективність навчально-тренувального процесу та сприяти вдосконаленню рухової майстерності юних боксерів.</w:t>
      </w:r>
    </w:p>
    <w:p w:rsidR="003E785F" w:rsidRDefault="003E785F" w:rsidP="00C354BB">
      <w:pPr>
        <w:pStyle w:val="a3"/>
        <w:spacing w:line="360" w:lineRule="auto"/>
        <w:ind w:firstLine="709"/>
        <w:jc w:val="both"/>
        <w:rPr>
          <w:sz w:val="28"/>
          <w:szCs w:val="28"/>
        </w:rPr>
      </w:pPr>
    </w:p>
    <w:p w:rsidR="003E785F" w:rsidRDefault="003E785F">
      <w:pPr>
        <w:spacing w:after="160" w:line="259" w:lineRule="auto"/>
        <w:rPr>
          <w:sz w:val="28"/>
          <w:szCs w:val="28"/>
        </w:rPr>
      </w:pPr>
      <w:r>
        <w:rPr>
          <w:sz w:val="28"/>
          <w:szCs w:val="28"/>
        </w:rPr>
        <w:br w:type="page"/>
      </w:r>
    </w:p>
    <w:p w:rsidR="00C35EAE" w:rsidRPr="002C4D66" w:rsidRDefault="00C354BB" w:rsidP="00C35EAE">
      <w:pPr>
        <w:pStyle w:val="a3"/>
        <w:spacing w:line="360" w:lineRule="auto"/>
        <w:ind w:firstLine="709"/>
        <w:jc w:val="center"/>
        <w:rPr>
          <w:b/>
          <w:bCs/>
          <w:sz w:val="28"/>
          <w:szCs w:val="28"/>
        </w:rPr>
      </w:pPr>
      <w:r>
        <w:lastRenderedPageBreak/>
        <w:t xml:space="preserve"> </w:t>
      </w:r>
      <w:r w:rsidR="00C35EAE" w:rsidRPr="002C4D66">
        <w:rPr>
          <w:b/>
          <w:bCs/>
          <w:sz w:val="28"/>
          <w:szCs w:val="28"/>
        </w:rPr>
        <w:t>ЗАГАЛЬНІ ВИСНОВКИ</w:t>
      </w:r>
    </w:p>
    <w:p w:rsidR="00C35EAE" w:rsidRPr="002C4D66" w:rsidRDefault="00C35EAE" w:rsidP="00C35EAE">
      <w:pPr>
        <w:pStyle w:val="a3"/>
        <w:spacing w:line="360" w:lineRule="auto"/>
        <w:ind w:firstLine="709"/>
        <w:jc w:val="both"/>
        <w:rPr>
          <w:sz w:val="28"/>
          <w:szCs w:val="28"/>
        </w:rPr>
      </w:pPr>
    </w:p>
    <w:p w:rsidR="00C35EAE" w:rsidRPr="002C4D66" w:rsidRDefault="00C35EAE" w:rsidP="00C35EAE">
      <w:pPr>
        <w:pStyle w:val="a3"/>
        <w:spacing w:line="360" w:lineRule="auto"/>
        <w:ind w:firstLine="709"/>
        <w:jc w:val="both"/>
        <w:rPr>
          <w:sz w:val="28"/>
          <w:szCs w:val="28"/>
        </w:rPr>
      </w:pPr>
      <w:r w:rsidRPr="002C4D66">
        <w:rPr>
          <w:sz w:val="28"/>
          <w:szCs w:val="28"/>
        </w:rPr>
        <w:t>Узагальнюючи результати проведеного дослідження, можна зробити такі висновки:</w:t>
      </w:r>
    </w:p>
    <w:p w:rsidR="00C35EAE" w:rsidRPr="002C4D66" w:rsidRDefault="00C35EAE" w:rsidP="00C35EAE">
      <w:pPr>
        <w:pStyle w:val="a3"/>
        <w:spacing w:line="360" w:lineRule="auto"/>
        <w:ind w:firstLine="709"/>
        <w:jc w:val="both"/>
        <w:rPr>
          <w:sz w:val="28"/>
          <w:szCs w:val="28"/>
        </w:rPr>
      </w:pPr>
      <w:r w:rsidRPr="002C4D66">
        <w:rPr>
          <w:sz w:val="28"/>
          <w:szCs w:val="28"/>
        </w:rPr>
        <w:t>1. Аналіз науково-методичної літератури дозволив встановити, що розвиток спритності є одним із ключових аспектів фізичної підготовки боксерів, особливо на етапі початкового спортивного вдосконалення. Виявлено, що, незважаючи на наявність численних досліджень, присвячених загальній фізичній підготовці, методологічні засади формування спеціальної спритності у боксерів 10</w:t>
      </w:r>
      <w:r>
        <w:rPr>
          <w:sz w:val="28"/>
          <w:szCs w:val="28"/>
        </w:rPr>
        <w:t>-</w:t>
      </w:r>
      <w:r w:rsidRPr="002C4D66">
        <w:rPr>
          <w:sz w:val="28"/>
          <w:szCs w:val="28"/>
        </w:rPr>
        <w:t>12 років залишаються недостатньо розробленими. Значна частина тренувальних програм акцентує увагу на розвитку швидкісно-силових якостей, витривалості та технічної майстерності, проте специфічна спритність, яка є важливим чинником успішності змагальної діяльності, не отримує належної уваги. Це обумовлює необхідність розробки та впровадження цілеспрямованих методичних підходів, що дозволяють комплексно розвивати координаційні здібності спортсменів у межах системи багаторічної підготовки.</w:t>
      </w:r>
    </w:p>
    <w:p w:rsidR="00C35EAE" w:rsidRPr="002C4D66" w:rsidRDefault="00C35EAE" w:rsidP="00C35EAE">
      <w:pPr>
        <w:pStyle w:val="a3"/>
        <w:spacing w:line="360" w:lineRule="auto"/>
        <w:ind w:firstLine="709"/>
        <w:jc w:val="both"/>
        <w:rPr>
          <w:sz w:val="28"/>
          <w:szCs w:val="28"/>
        </w:rPr>
      </w:pPr>
      <w:r w:rsidRPr="002C4D66">
        <w:rPr>
          <w:sz w:val="28"/>
          <w:szCs w:val="28"/>
        </w:rPr>
        <w:t>2. Розроблена методика розвитку спритності юних боксерів передбачає застосування спеціальних тренувальних засобів, що базуються на принципах поступового ускладнення рухових дій, варіативності тренувальних навантажень та імітації змагальних ситуацій. Комплекс вправ включає вправи на швидкість реакції, точність рухів, координацію у просторі, вміння змінювати напрямок руху в умовах тактичної взаємодії з партнером, а також засоби, що сприяють вдосконаленню динамічної рівноваги. У межах тренувального процесу реалізовано використання інтерактивних методів, зокрема, рухливих ігор, бойових імітацій та парних вправ, що імітують ситуації рингу. Важливим аспектом стало включення спеціалізованих вправ, спрямованих на адаптацію спортсменів до мінливих умов поєдинку, що забезпечує розвиток здатності швидко ухилятися від атак, контратакувати та зберігати оптимальне положення тіла в бою.</w:t>
      </w:r>
    </w:p>
    <w:p w:rsidR="00C35EAE" w:rsidRPr="002C4D66" w:rsidRDefault="00C35EAE" w:rsidP="00C35EAE">
      <w:pPr>
        <w:pStyle w:val="a3"/>
        <w:spacing w:line="360" w:lineRule="auto"/>
        <w:ind w:firstLine="709"/>
        <w:jc w:val="both"/>
        <w:rPr>
          <w:sz w:val="28"/>
          <w:szCs w:val="28"/>
        </w:rPr>
      </w:pPr>
      <w:r w:rsidRPr="002C4D66">
        <w:rPr>
          <w:sz w:val="28"/>
          <w:szCs w:val="28"/>
        </w:rPr>
        <w:lastRenderedPageBreak/>
        <w:t>3. Експериментальна перевірка ефективності запропонованої методики продемонструвала її високу результативність. За підсумками порівняльного аналізу результатів контрольного та експериментального тестувань виявлено статистично значущі покращення за всіма досліджуваними показниками в експериментальній групі. У тесті «Човниковий біг 3×10 м» результат покращився на 12,9% (з 8,96±0,02 с до 7,80±0,03 с), що свідчить про зростання швидкісно-координаційних можливостей спортсменів. Вправи на статичну рівновагу за методикою проби Ромберга засвідчили покращення показників експериментальної групи з 11,17±0,04 с до 9,17±0,04 с, що вказує на ефективний розвиток здатності до утримання рівноваги у стані стійки та під час руху. У тесті «Дзеркало», що визначає здатність до миттєвого реагування та точної репродукції рухів партнера, результати експериментальної групи покращилися на 30,9%, що підтверджує позитивний вплив методики на розвиток сенсомоторної координації боксерів. У вправі «Снайпер», що оцінює точність та швидкість нанесення ударів, середній показник зріс з 5,20±0,06 до 8,33±0,06 ударів, що свідчить про вдосконалення техніко-тактичних навичок у спортсменів. У тесті «П</w:t>
      </w:r>
      <w:r w:rsidR="006413CF">
        <w:rPr>
          <w:sz w:val="28"/>
          <w:szCs w:val="28"/>
        </w:rPr>
        <w:t>’</w:t>
      </w:r>
      <w:r w:rsidRPr="002C4D66">
        <w:rPr>
          <w:sz w:val="28"/>
          <w:szCs w:val="28"/>
        </w:rPr>
        <w:t>ятнашки», який визначає рівень ухильних дій, покращення склало 32,7% (з 8,30±0,05 до 5,58±0,04 с), що демонструє підвищення здатності спортсменів швидко реагувати на зміну умов бою та ухилятися від атак суперника. Додатково проведене тестування за методикою Руфф</w:t>
      </w:r>
      <w:r w:rsidR="006413CF">
        <w:rPr>
          <w:sz w:val="28"/>
          <w:szCs w:val="28"/>
        </w:rPr>
        <w:t>’</w:t>
      </w:r>
      <w:r w:rsidRPr="002C4D66">
        <w:rPr>
          <w:sz w:val="28"/>
          <w:szCs w:val="28"/>
        </w:rPr>
        <w:t>є вказує на покращення функціональної адаптації організму юних боксерів, що підтверджує ефективність запропонованого підходу не лише для розвитку спритності, а й для оптимізації загальної фізичної підготовки спортсменів.</w:t>
      </w:r>
    </w:p>
    <w:p w:rsidR="00C35EAE" w:rsidRPr="002C4D66" w:rsidRDefault="00C35EAE" w:rsidP="00C35EAE">
      <w:pPr>
        <w:pStyle w:val="a3"/>
        <w:spacing w:line="360" w:lineRule="auto"/>
        <w:ind w:firstLine="709"/>
        <w:jc w:val="both"/>
        <w:rPr>
          <w:sz w:val="28"/>
          <w:szCs w:val="28"/>
        </w:rPr>
      </w:pPr>
      <w:r w:rsidRPr="002C4D66">
        <w:rPr>
          <w:sz w:val="28"/>
          <w:szCs w:val="28"/>
        </w:rPr>
        <w:t xml:space="preserve">Отримані результати підтверджують високу ефективність запропонованої методики та її практичну доцільність у тренувальному процесі юних боксерів. Виявлено, що комплексне поєднання вправ на розвиток загальної та спеціальної спритності сприяє суттєвому вдосконаленню координаційних здібностей, що, у свою чергу, покращує якість виконання техніко-тактичних прийомів та загальну рухову майстерність. Крім того, </w:t>
      </w:r>
      <w:r w:rsidRPr="002C4D66">
        <w:rPr>
          <w:sz w:val="28"/>
          <w:szCs w:val="28"/>
        </w:rPr>
        <w:lastRenderedPageBreak/>
        <w:t>застосування інтерактивних методичних підходів, що імітують реальні змагальні умови, підвищує мотивацію спортсменів до тренувань, що є важливим чинником ефективності підготовки в юнацькому спорті.</w:t>
      </w:r>
    </w:p>
    <w:p w:rsidR="00C35EAE" w:rsidRPr="002C4D66" w:rsidRDefault="00C35EAE" w:rsidP="00C35EAE">
      <w:pPr>
        <w:pStyle w:val="a3"/>
        <w:spacing w:line="360" w:lineRule="auto"/>
        <w:ind w:firstLine="709"/>
        <w:jc w:val="both"/>
        <w:rPr>
          <w:sz w:val="28"/>
          <w:szCs w:val="28"/>
        </w:rPr>
      </w:pPr>
      <w:r w:rsidRPr="002C4D66">
        <w:rPr>
          <w:sz w:val="28"/>
          <w:szCs w:val="28"/>
        </w:rPr>
        <w:t>Практичне значення отриманих результатів полягає у можливості застосування розробленої методики у програмах дитячо-юнацьких спортивних шкіл, спеціалізованих боксерських секцій та центрів підготовки спортсменів. Методика може бути адаптована відповідно до вікових і функціональних особливостей спортсменів, що робить її універсальним інструментом для підвищення ефективності тренувального процесу.</w:t>
      </w:r>
    </w:p>
    <w:p w:rsidR="00C35EAE" w:rsidRDefault="00C35EAE" w:rsidP="00C35EAE">
      <w:pPr>
        <w:pStyle w:val="a3"/>
        <w:spacing w:line="360" w:lineRule="auto"/>
        <w:ind w:firstLine="709"/>
        <w:jc w:val="both"/>
        <w:rPr>
          <w:sz w:val="28"/>
          <w:szCs w:val="28"/>
        </w:rPr>
      </w:pPr>
      <w:r w:rsidRPr="002C4D66">
        <w:rPr>
          <w:sz w:val="28"/>
          <w:szCs w:val="28"/>
        </w:rPr>
        <w:t>Загалом результати дослідження підтверджують, що розвиток спритності є важливим компонентом підготовки юних боксерів, а його систематичне вдосконалення дозволяє суттєво підвищити рівень їхньої технічної майстерності та забезпечити оптимальні передумови для подальшого спортивного зростання. Запропонована методика є ефективним засобом удосконалення рухової підготовленості, що має перспективи впровадження у практику підготовки молодих спортсменів, забезпечуючи підвищення їхньої конкурентоспроможності у змагальній діяльності.</w:t>
      </w:r>
    </w:p>
    <w:p w:rsidR="00C35EAE" w:rsidRDefault="00C35EAE" w:rsidP="00C35EAE">
      <w:pPr>
        <w:pStyle w:val="a3"/>
        <w:spacing w:line="360" w:lineRule="auto"/>
        <w:ind w:firstLine="709"/>
        <w:jc w:val="both"/>
      </w:pPr>
    </w:p>
    <w:p w:rsidR="00C35EAE" w:rsidRDefault="00C35EAE">
      <w:pPr>
        <w:spacing w:after="160" w:line="259" w:lineRule="auto"/>
      </w:pPr>
      <w:r>
        <w:br w:type="page"/>
      </w:r>
    </w:p>
    <w:p w:rsidR="00C35EAE" w:rsidRPr="00131EB1" w:rsidRDefault="00C35EAE" w:rsidP="00C35EAE">
      <w:pPr>
        <w:pStyle w:val="a3"/>
        <w:spacing w:line="360" w:lineRule="auto"/>
        <w:ind w:firstLine="709"/>
        <w:jc w:val="center"/>
        <w:rPr>
          <w:b/>
          <w:bCs/>
          <w:sz w:val="28"/>
          <w:szCs w:val="28"/>
        </w:rPr>
      </w:pPr>
      <w:r>
        <w:lastRenderedPageBreak/>
        <w:t xml:space="preserve"> </w:t>
      </w:r>
      <w:r w:rsidRPr="00131EB1">
        <w:rPr>
          <w:b/>
          <w:bCs/>
          <w:sz w:val="28"/>
          <w:szCs w:val="28"/>
        </w:rPr>
        <w:t>ПРАКТИЧНІ РЕКОМЕНДАЦІЇ</w:t>
      </w:r>
    </w:p>
    <w:p w:rsidR="00C35EAE" w:rsidRPr="00131EB1" w:rsidRDefault="00C35EAE" w:rsidP="00C35EAE">
      <w:pPr>
        <w:pStyle w:val="a3"/>
        <w:spacing w:line="360" w:lineRule="auto"/>
        <w:ind w:firstLine="709"/>
        <w:jc w:val="both"/>
        <w:rPr>
          <w:sz w:val="28"/>
          <w:szCs w:val="28"/>
        </w:rPr>
      </w:pPr>
    </w:p>
    <w:p w:rsidR="00C35EAE" w:rsidRPr="00131EB1" w:rsidRDefault="00C35EAE" w:rsidP="00C35EAE">
      <w:pPr>
        <w:pStyle w:val="a3"/>
        <w:spacing w:line="360" w:lineRule="auto"/>
        <w:ind w:firstLine="709"/>
        <w:jc w:val="both"/>
        <w:rPr>
          <w:sz w:val="28"/>
          <w:szCs w:val="28"/>
        </w:rPr>
      </w:pPr>
      <w:r w:rsidRPr="00131EB1">
        <w:rPr>
          <w:sz w:val="28"/>
          <w:szCs w:val="28"/>
        </w:rPr>
        <w:t>Для ефективного розвитку фізичної підготовленості юних боксерів віком 10</w:t>
      </w:r>
      <w:r>
        <w:rPr>
          <w:sz w:val="28"/>
          <w:szCs w:val="28"/>
        </w:rPr>
        <w:t>-</w:t>
      </w:r>
      <w:r w:rsidRPr="00131EB1">
        <w:rPr>
          <w:sz w:val="28"/>
          <w:szCs w:val="28"/>
        </w:rPr>
        <w:t>12 років на етапі початкової підготовки в межах підготовчого періоду річного тренувального циклу доцільно застосовувати методику, спрямовану на комплексний розвиток загальної та спеціальної спритності. Даний підхід дозволяє вдосконалити ключові координаційні здібності, які мають безпосереднє значення для змагальної діяльності у боксі.</w:t>
      </w:r>
    </w:p>
    <w:p w:rsidR="00C35EAE" w:rsidRPr="00131EB1" w:rsidRDefault="00C35EAE" w:rsidP="00C35EAE">
      <w:pPr>
        <w:pStyle w:val="a3"/>
        <w:spacing w:line="360" w:lineRule="auto"/>
        <w:ind w:firstLine="709"/>
        <w:jc w:val="both"/>
        <w:rPr>
          <w:sz w:val="28"/>
          <w:szCs w:val="28"/>
        </w:rPr>
      </w:pPr>
      <w:r w:rsidRPr="00131EB1">
        <w:rPr>
          <w:sz w:val="28"/>
          <w:szCs w:val="28"/>
        </w:rPr>
        <w:t>Оптимізація рівня спритності вимагає цілеспрямованого педагогічного впливу на базові компоненти загальної координації, зокрема здатність до збереження статичної рівноваги, просторову орієнтацію та регуляцію просторово-часових параметрів рухів. Для розвитку спеціальної спритності необхідно включати тренувальні засоби, що формують такі специфічні координаційні якості:</w:t>
      </w:r>
    </w:p>
    <w:p w:rsidR="00C35EAE" w:rsidRPr="00131EB1" w:rsidRDefault="00C35EAE" w:rsidP="00C35EAE">
      <w:pPr>
        <w:pStyle w:val="a3"/>
        <w:spacing w:line="360" w:lineRule="auto"/>
        <w:ind w:firstLine="709"/>
        <w:jc w:val="both"/>
        <w:rPr>
          <w:sz w:val="28"/>
          <w:szCs w:val="28"/>
        </w:rPr>
      </w:pPr>
      <w:r w:rsidRPr="00131EB1">
        <w:rPr>
          <w:sz w:val="28"/>
          <w:szCs w:val="28"/>
        </w:rPr>
        <w:t>- Ніжна спритність – удосконалення техніки пересувань у рингу, що включає зміну напрямку, раптові прискорення та маневрування.</w:t>
      </w:r>
    </w:p>
    <w:p w:rsidR="00C35EAE" w:rsidRPr="00131EB1" w:rsidRDefault="00C35EAE" w:rsidP="00C35EAE">
      <w:pPr>
        <w:pStyle w:val="a3"/>
        <w:spacing w:line="360" w:lineRule="auto"/>
        <w:ind w:firstLine="709"/>
        <w:jc w:val="both"/>
        <w:rPr>
          <w:sz w:val="28"/>
          <w:szCs w:val="28"/>
        </w:rPr>
      </w:pPr>
      <w:r w:rsidRPr="00131EB1">
        <w:rPr>
          <w:sz w:val="28"/>
          <w:szCs w:val="28"/>
        </w:rPr>
        <w:t>- Ручна спритність – формування точності та швидкості виконання атакуючих, захисних і обманних дій руками.</w:t>
      </w:r>
    </w:p>
    <w:p w:rsidR="00C35EAE" w:rsidRPr="00131EB1" w:rsidRDefault="00C35EAE" w:rsidP="00C35EAE">
      <w:pPr>
        <w:pStyle w:val="a3"/>
        <w:spacing w:line="360" w:lineRule="auto"/>
        <w:ind w:firstLine="709"/>
        <w:jc w:val="both"/>
        <w:rPr>
          <w:sz w:val="28"/>
          <w:szCs w:val="28"/>
        </w:rPr>
      </w:pPr>
      <w:r w:rsidRPr="00131EB1">
        <w:rPr>
          <w:sz w:val="28"/>
          <w:szCs w:val="28"/>
        </w:rPr>
        <w:t>- Координаційна взаємодія різних ланок тіла – синхронізація рухів голови, плечей, тулуба, рук і ніг, що забезпечує ефективне виконання техніко-тактичних прийомів.</w:t>
      </w:r>
    </w:p>
    <w:p w:rsidR="00C35EAE" w:rsidRPr="00131EB1" w:rsidRDefault="00C35EAE" w:rsidP="00C35EAE">
      <w:pPr>
        <w:pStyle w:val="a3"/>
        <w:spacing w:line="360" w:lineRule="auto"/>
        <w:ind w:firstLine="709"/>
        <w:jc w:val="both"/>
        <w:rPr>
          <w:sz w:val="28"/>
          <w:szCs w:val="28"/>
        </w:rPr>
      </w:pPr>
      <w:r w:rsidRPr="00131EB1">
        <w:rPr>
          <w:sz w:val="28"/>
          <w:szCs w:val="28"/>
        </w:rPr>
        <w:t>- Ритмічність рухів – формування здатності підтримувати узгоджений ритм атакуючих і захисних дій у поєдинку.</w:t>
      </w:r>
    </w:p>
    <w:p w:rsidR="00C35EAE" w:rsidRPr="00131EB1" w:rsidRDefault="00C35EAE" w:rsidP="00C35EAE">
      <w:pPr>
        <w:pStyle w:val="a3"/>
        <w:spacing w:line="360" w:lineRule="auto"/>
        <w:ind w:firstLine="709"/>
        <w:jc w:val="both"/>
        <w:rPr>
          <w:sz w:val="28"/>
          <w:szCs w:val="28"/>
        </w:rPr>
      </w:pPr>
      <w:r w:rsidRPr="00131EB1">
        <w:rPr>
          <w:sz w:val="28"/>
          <w:szCs w:val="28"/>
        </w:rPr>
        <w:t>- Темпові характеристики – розвиток вміння варіювати темп рухів у відповідності до тактичних завдань бою.</w:t>
      </w:r>
    </w:p>
    <w:p w:rsidR="00C35EAE" w:rsidRPr="00131EB1" w:rsidRDefault="00C35EAE" w:rsidP="00C35EAE">
      <w:pPr>
        <w:pStyle w:val="a3"/>
        <w:spacing w:line="360" w:lineRule="auto"/>
        <w:ind w:firstLine="709"/>
        <w:jc w:val="both"/>
        <w:rPr>
          <w:sz w:val="28"/>
          <w:szCs w:val="28"/>
        </w:rPr>
      </w:pPr>
      <w:r w:rsidRPr="00131EB1">
        <w:rPr>
          <w:sz w:val="28"/>
          <w:szCs w:val="28"/>
        </w:rPr>
        <w:t>Для кожного аспекту спритності слід використовувати відповідні комплекси фізичних вправ із залученням повторного, ігрового, кругового та змагального методів тренування. Такий підхід забезпечить системне вдосконалення координаційних здібностей та підвищить рівень рухової адаптації спортсменів до змагальних умов.</w:t>
      </w:r>
    </w:p>
    <w:p w:rsidR="00C35EAE" w:rsidRPr="00131EB1" w:rsidRDefault="00C35EAE" w:rsidP="00C35EAE">
      <w:pPr>
        <w:pStyle w:val="a3"/>
        <w:spacing w:line="360" w:lineRule="auto"/>
        <w:ind w:firstLine="709"/>
        <w:jc w:val="both"/>
        <w:rPr>
          <w:sz w:val="28"/>
          <w:szCs w:val="28"/>
        </w:rPr>
      </w:pPr>
      <w:r w:rsidRPr="00131EB1">
        <w:rPr>
          <w:sz w:val="28"/>
          <w:szCs w:val="28"/>
        </w:rPr>
        <w:lastRenderedPageBreak/>
        <w:t>Організація тренувального процесу має враховувати сенситивні періоди розвитку фізичних якостей. Вік 10</w:t>
      </w:r>
      <w:r>
        <w:rPr>
          <w:sz w:val="28"/>
          <w:szCs w:val="28"/>
        </w:rPr>
        <w:t>-</w:t>
      </w:r>
      <w:r w:rsidRPr="00131EB1">
        <w:rPr>
          <w:sz w:val="28"/>
          <w:szCs w:val="28"/>
        </w:rPr>
        <w:t>12 років характеризується високою пластичністю центральної нервової системи, що створює сприятливі умови для засвоєння складних координаційних навичок. Відповідно, навчально-тренувальні заняття повинні містити вправи, що сприяють інтегрованому розвитку координації та сенсомоторних реакцій, дозволяючи максимально ефективно використовувати цей період у фізичному розвитку спортсменів.</w:t>
      </w:r>
    </w:p>
    <w:p w:rsidR="00C35EAE" w:rsidRPr="00131EB1" w:rsidRDefault="00C35EAE" w:rsidP="00C35EAE">
      <w:pPr>
        <w:pStyle w:val="a3"/>
        <w:spacing w:line="360" w:lineRule="auto"/>
        <w:ind w:firstLine="709"/>
        <w:jc w:val="both"/>
        <w:rPr>
          <w:sz w:val="28"/>
          <w:szCs w:val="28"/>
        </w:rPr>
      </w:pPr>
      <w:r w:rsidRPr="00131EB1">
        <w:rPr>
          <w:sz w:val="28"/>
          <w:szCs w:val="28"/>
        </w:rPr>
        <w:t>Для здійснення педагогічного контролю рекомендується застосовувати комплексну систему тестування, що включає оцінку як загальної, так і спеціальної спритності. Визначення рівня загальної координації доцільно проводити за допомогою проби Ромберга, що характеризує здатність до збереження статичної рівноваги, та човникового бігу 3×10 м, який дозволяє оцінити швидкісно-координаційні здібності. Оцінка рівня спеціальної спритності повинна базуватися на результатах виконання наступних тестових вправ:</w:t>
      </w:r>
    </w:p>
    <w:p w:rsidR="00C35EAE" w:rsidRPr="00131EB1" w:rsidRDefault="00C35EAE" w:rsidP="00C35EAE">
      <w:pPr>
        <w:pStyle w:val="a3"/>
        <w:spacing w:line="360" w:lineRule="auto"/>
        <w:ind w:firstLine="709"/>
        <w:jc w:val="both"/>
        <w:rPr>
          <w:sz w:val="28"/>
          <w:szCs w:val="28"/>
        </w:rPr>
      </w:pPr>
      <w:r w:rsidRPr="00131EB1">
        <w:rPr>
          <w:sz w:val="28"/>
          <w:szCs w:val="28"/>
        </w:rPr>
        <w:t>- «Дзеркало» – спрямоване на оцінку здатності спортсмена точно відтворювати рухи партнера, що є критично важливим для ефективної тактико-технічної підготовки.</w:t>
      </w:r>
    </w:p>
    <w:p w:rsidR="00C35EAE" w:rsidRPr="00131EB1" w:rsidRDefault="00C35EAE" w:rsidP="00C35EAE">
      <w:pPr>
        <w:pStyle w:val="a3"/>
        <w:spacing w:line="360" w:lineRule="auto"/>
        <w:ind w:firstLine="709"/>
        <w:jc w:val="both"/>
        <w:rPr>
          <w:sz w:val="28"/>
          <w:szCs w:val="28"/>
        </w:rPr>
      </w:pPr>
      <w:r w:rsidRPr="00131EB1">
        <w:rPr>
          <w:sz w:val="28"/>
          <w:szCs w:val="28"/>
        </w:rPr>
        <w:t>- «Снайпер» – тест для визначення точності ударних дій, що дозволяє оцінити рівень контролю моторики рук у процесі нанесення атакуючих ударів.</w:t>
      </w:r>
    </w:p>
    <w:p w:rsidR="00C35EAE" w:rsidRPr="00131EB1" w:rsidRDefault="00C35EAE" w:rsidP="00C35EAE">
      <w:pPr>
        <w:pStyle w:val="a3"/>
        <w:spacing w:line="360" w:lineRule="auto"/>
        <w:ind w:firstLine="709"/>
        <w:jc w:val="both"/>
        <w:rPr>
          <w:sz w:val="28"/>
          <w:szCs w:val="28"/>
        </w:rPr>
      </w:pPr>
      <w:r w:rsidRPr="00131EB1">
        <w:rPr>
          <w:sz w:val="28"/>
          <w:szCs w:val="28"/>
        </w:rPr>
        <w:t>- «Пляшки» – тест, що відображає здатність спортсмена уникати дотиків суперника, що є основою ефективного захисту в поєдинку.</w:t>
      </w:r>
    </w:p>
    <w:p w:rsidR="00C35EAE" w:rsidRPr="00131EB1" w:rsidRDefault="00C35EAE" w:rsidP="00C35EAE">
      <w:pPr>
        <w:pStyle w:val="a3"/>
        <w:spacing w:line="360" w:lineRule="auto"/>
        <w:ind w:firstLine="709"/>
        <w:jc w:val="both"/>
        <w:rPr>
          <w:sz w:val="28"/>
          <w:szCs w:val="28"/>
        </w:rPr>
      </w:pPr>
      <w:r w:rsidRPr="00131EB1">
        <w:rPr>
          <w:sz w:val="28"/>
          <w:szCs w:val="28"/>
        </w:rPr>
        <w:t>Додатковим критерієм контролю рівня розвитку спритності є аналіз спортивних досягнень боксерів у змагальній діяльності. Фіксація результатів на офіційних турнірах дозволяє комплексно оцінити ефективність тренувальної методики та її вплив на реальні бойові уміння спортсменів.</w:t>
      </w:r>
    </w:p>
    <w:p w:rsidR="00C35EAE" w:rsidRDefault="00C35EAE" w:rsidP="00C35EAE">
      <w:pPr>
        <w:pStyle w:val="a3"/>
        <w:spacing w:line="360" w:lineRule="auto"/>
        <w:ind w:firstLine="709"/>
        <w:jc w:val="both"/>
        <w:rPr>
          <w:sz w:val="28"/>
          <w:szCs w:val="28"/>
        </w:rPr>
      </w:pPr>
      <w:r w:rsidRPr="00131EB1">
        <w:rPr>
          <w:sz w:val="28"/>
          <w:szCs w:val="28"/>
        </w:rPr>
        <w:t xml:space="preserve">Таким чином, системне застосування запропонованих підходів у тренувальному процесі сприятиме вдосконаленню координаційних здібностей юних боксерів, підвищенню їхньої технічної майстерності та зростанню </w:t>
      </w:r>
      <w:r w:rsidRPr="00131EB1">
        <w:rPr>
          <w:sz w:val="28"/>
          <w:szCs w:val="28"/>
        </w:rPr>
        <w:lastRenderedPageBreak/>
        <w:t>спортивних результатів, забезпечуючи ефективну інтеграцію спритності у загальну систему багаторічної підготовки спортсменів.</w:t>
      </w:r>
    </w:p>
    <w:p w:rsidR="00C35EAE" w:rsidRDefault="00C35EAE">
      <w:pPr>
        <w:spacing w:after="160" w:line="259" w:lineRule="auto"/>
        <w:rPr>
          <w:sz w:val="28"/>
          <w:szCs w:val="28"/>
        </w:rPr>
      </w:pPr>
      <w:r>
        <w:rPr>
          <w:sz w:val="28"/>
          <w:szCs w:val="28"/>
        </w:rPr>
        <w:br w:type="page"/>
      </w:r>
    </w:p>
    <w:p w:rsidR="00C91285" w:rsidRDefault="00C35EAE" w:rsidP="00C91285">
      <w:pPr>
        <w:ind w:firstLine="709"/>
        <w:jc w:val="center"/>
        <w:rPr>
          <w:b/>
          <w:bCs/>
          <w:color w:val="000000"/>
          <w:sz w:val="28"/>
          <w:szCs w:val="28"/>
          <w:lang w:val="ru-RU"/>
        </w:rPr>
      </w:pPr>
      <w:r>
        <w:lastRenderedPageBreak/>
        <w:t xml:space="preserve"> </w:t>
      </w:r>
      <w:r w:rsidR="00C91285" w:rsidRPr="00920D9D">
        <w:rPr>
          <w:b/>
          <w:bCs/>
          <w:color w:val="000000"/>
          <w:sz w:val="28"/>
          <w:szCs w:val="28"/>
          <w:lang w:val="ru-RU"/>
        </w:rPr>
        <w:t>СПИСОК ВИКОРИСТАНИХ ДЖЕРЕЛ</w:t>
      </w:r>
    </w:p>
    <w:p w:rsidR="00C91285" w:rsidRDefault="00C91285" w:rsidP="00C91285">
      <w:pPr>
        <w:tabs>
          <w:tab w:val="left" w:pos="993"/>
          <w:tab w:val="left" w:pos="1134"/>
        </w:tabs>
        <w:ind w:firstLine="709"/>
        <w:jc w:val="center"/>
        <w:rPr>
          <w:b/>
          <w:bCs/>
          <w:color w:val="000000"/>
          <w:sz w:val="28"/>
          <w:szCs w:val="28"/>
          <w:lang w:val="ru-RU"/>
        </w:rPr>
      </w:pP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Андрєєв О. В. Аналіз мотиваційних теорій у сфері оздоровчої фізичної культури та рекреації. </w:t>
      </w:r>
      <w:r w:rsidRPr="00ED40E3">
        <w:rPr>
          <w:i/>
          <w:iCs/>
          <w:sz w:val="28"/>
          <w:szCs w:val="28"/>
        </w:rPr>
        <w:t>Теорія і методика фіз. виховання і спорту.</w:t>
      </w:r>
      <w:r w:rsidRPr="00F47448">
        <w:rPr>
          <w:sz w:val="28"/>
          <w:szCs w:val="28"/>
        </w:rPr>
        <w:t xml:space="preserve"> 2004. № 2. С. 81–84.</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Антонов С</w:t>
      </w:r>
      <w:r>
        <w:rPr>
          <w:sz w:val="28"/>
          <w:szCs w:val="28"/>
        </w:rPr>
        <w:t xml:space="preserve">. </w:t>
      </w:r>
      <w:r w:rsidRPr="00F47448">
        <w:rPr>
          <w:sz w:val="28"/>
          <w:szCs w:val="28"/>
        </w:rPr>
        <w:t>О. Всеукраїнська науково-практична конференція. Роль фізичної культури в здоровому способі життя, Львів, 1993. 11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Артюшенко А. О. Вольові якості школярів і методики їх оцінки. </w:t>
      </w:r>
      <w:r w:rsidRPr="00ED40E3">
        <w:rPr>
          <w:i/>
          <w:iCs/>
          <w:sz w:val="28"/>
          <w:szCs w:val="28"/>
        </w:rPr>
        <w:t>Педагогіка, психологія та мед.-біол. проблеми фізичного виховання і спорту.</w:t>
      </w:r>
      <w:r w:rsidRPr="00F47448">
        <w:rPr>
          <w:sz w:val="28"/>
          <w:szCs w:val="28"/>
        </w:rPr>
        <w:t xml:space="preserve"> 2001. № 18. С. 31–35.</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Базилевич Н, Тонконог О, Юрченко І. Вплив занять боксом на розвиток швидкісно-силових здібностей старшокласників. </w:t>
      </w:r>
      <w:r w:rsidRPr="00ED40E3">
        <w:rPr>
          <w:i/>
          <w:iCs/>
          <w:sz w:val="28"/>
          <w:szCs w:val="28"/>
        </w:rPr>
        <w:t>InterConf</w:t>
      </w:r>
      <w:r>
        <w:rPr>
          <w:sz w:val="28"/>
          <w:szCs w:val="28"/>
        </w:rPr>
        <w:t>.</w:t>
      </w:r>
      <w:r w:rsidRPr="00F47448">
        <w:rPr>
          <w:sz w:val="28"/>
          <w:szCs w:val="28"/>
        </w:rPr>
        <w:t xml:space="preserve"> 2021</w:t>
      </w:r>
      <w:r>
        <w:rPr>
          <w:sz w:val="28"/>
          <w:szCs w:val="28"/>
        </w:rPr>
        <w:t>.</w:t>
      </w:r>
      <w:r w:rsidRPr="00F47448">
        <w:rPr>
          <w:sz w:val="28"/>
          <w:szCs w:val="28"/>
        </w:rPr>
        <w:t xml:space="preserve"> </w:t>
      </w:r>
      <w:r>
        <w:rPr>
          <w:sz w:val="28"/>
          <w:szCs w:val="28"/>
        </w:rPr>
        <w:t>С.</w:t>
      </w:r>
      <w:r w:rsidRPr="00F47448">
        <w:rPr>
          <w:sz w:val="28"/>
          <w:szCs w:val="28"/>
        </w:rPr>
        <w:t xml:space="preserve"> 278</w:t>
      </w:r>
      <w:r w:rsidRPr="00ED40E3">
        <w:rPr>
          <w:sz w:val="28"/>
          <w:szCs w:val="28"/>
        </w:rPr>
        <w:t>‒</w:t>
      </w:r>
      <w:r w:rsidRPr="00F47448">
        <w:rPr>
          <w:sz w:val="28"/>
          <w:szCs w:val="28"/>
        </w:rPr>
        <w:t xml:space="preserve">297. </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Безверхня Г. В. Мотивація до занять фізичною культурою і спортом школярів 5-11-х класів : автореф. дис… канд. наук із фізичного виховання і спорту. Львів, 2004. 23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Бех І. Д. Виховання особистості. Київ : Либідь, 2003. Т. 2. С. 215–225.</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Богуславський В. Г. Бокс : навчальна програма для фізкультурних вузів. Київ : Спорт, 1994. 35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Богуславський В</w:t>
      </w:r>
      <w:r>
        <w:rPr>
          <w:sz w:val="28"/>
          <w:szCs w:val="28"/>
        </w:rPr>
        <w:t xml:space="preserve">. </w:t>
      </w:r>
      <w:r w:rsidRPr="00F47448">
        <w:rPr>
          <w:sz w:val="28"/>
          <w:szCs w:val="28"/>
        </w:rPr>
        <w:t>Г. Методика спряженого розвитку спеціальної витривалості та технічного вдосконалення юних боксерів: Автореферат дисертації кандидата педагогічних наук. К</w:t>
      </w:r>
      <w:r>
        <w:rPr>
          <w:sz w:val="28"/>
          <w:szCs w:val="28"/>
        </w:rPr>
        <w:t>иїв</w:t>
      </w:r>
      <w:r w:rsidRPr="00F47448">
        <w:rPr>
          <w:sz w:val="28"/>
          <w:szCs w:val="28"/>
        </w:rPr>
        <w:t>, 2003. 21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Вигонський В. С., Вострокпутов Л. Д.</w:t>
      </w:r>
      <w:r w:rsidRPr="00F47448">
        <w:rPr>
          <w:sz w:val="28"/>
          <w:szCs w:val="28"/>
        </w:rPr>
        <w:t xml:space="preserve"> Комплексний підхід до відбору та прогнозування у боксі</w:t>
      </w:r>
      <w:r>
        <w:rPr>
          <w:sz w:val="28"/>
          <w:szCs w:val="28"/>
        </w:rPr>
        <w:t xml:space="preserve"> </w:t>
      </w:r>
      <w:r w:rsidRPr="00F47448">
        <w:rPr>
          <w:sz w:val="28"/>
          <w:szCs w:val="28"/>
        </w:rPr>
        <w:t>: зб. наук. праць. Харківської державної академії фізичної культури, 2017. Вип. 4. С. 55–57.</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Винник В. Д. Особливості формування інтересу та мотивації до занять фізичним вихованням. </w:t>
      </w:r>
      <w:r w:rsidRPr="00ED40E3">
        <w:rPr>
          <w:i/>
          <w:iCs/>
          <w:sz w:val="28"/>
          <w:szCs w:val="28"/>
        </w:rPr>
        <w:t>Теорія та методика фізичного виховання.</w:t>
      </w:r>
      <w:r w:rsidRPr="00F47448">
        <w:rPr>
          <w:sz w:val="28"/>
          <w:szCs w:val="28"/>
        </w:rPr>
        <w:t xml:space="preserve"> 2010. № 12. С. 39–42.</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Вихор В.</w:t>
      </w:r>
      <w:r w:rsidRPr="00F47448">
        <w:rPr>
          <w:sz w:val="28"/>
          <w:szCs w:val="28"/>
        </w:rPr>
        <w:t xml:space="preserve"> Розвиток спеціальної витривалості у боксерів. </w:t>
      </w:r>
      <w:r w:rsidRPr="00ED40E3">
        <w:rPr>
          <w:i/>
          <w:iCs/>
          <w:sz w:val="28"/>
          <w:szCs w:val="28"/>
        </w:rPr>
        <w:t>Олімпійський і професійний спорт</w:t>
      </w:r>
      <w:r>
        <w:rPr>
          <w:sz w:val="28"/>
          <w:szCs w:val="28"/>
        </w:rPr>
        <w:t>.</w:t>
      </w:r>
      <w:r w:rsidRPr="00F47448">
        <w:rPr>
          <w:sz w:val="28"/>
          <w:szCs w:val="28"/>
        </w:rPr>
        <w:t xml:space="preserve"> 2012. № 3. С. 319–322.</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lastRenderedPageBreak/>
        <w:t xml:space="preserve">Вихор В. Удосконалення фізичної підготовки студентів засобами боксу. </w:t>
      </w:r>
      <w:r w:rsidRPr="00ED40E3">
        <w:rPr>
          <w:i/>
          <w:iCs/>
          <w:sz w:val="28"/>
          <w:szCs w:val="28"/>
        </w:rPr>
        <w:t>Педагогічні технології навчання фізичної культури.</w:t>
      </w:r>
      <w:r w:rsidRPr="00F47448">
        <w:rPr>
          <w:sz w:val="28"/>
          <w:szCs w:val="28"/>
        </w:rPr>
        <w:t xml:space="preserve"> К</w:t>
      </w:r>
      <w:r>
        <w:rPr>
          <w:sz w:val="28"/>
          <w:szCs w:val="28"/>
        </w:rPr>
        <w:t>иїв</w:t>
      </w:r>
      <w:r w:rsidRPr="00F47448">
        <w:rPr>
          <w:sz w:val="28"/>
          <w:szCs w:val="28"/>
        </w:rPr>
        <w:t>: Освіта. 2011</w:t>
      </w:r>
      <w:r>
        <w:rPr>
          <w:sz w:val="28"/>
          <w:szCs w:val="28"/>
        </w:rPr>
        <w:t>. С.</w:t>
      </w:r>
      <w:r w:rsidRPr="00F47448">
        <w:rPr>
          <w:sz w:val="28"/>
          <w:szCs w:val="28"/>
        </w:rPr>
        <w:t xml:space="preserve"> 67</w:t>
      </w:r>
      <w:r w:rsidRPr="00ED40E3">
        <w:rPr>
          <w:sz w:val="28"/>
          <w:szCs w:val="28"/>
        </w:rPr>
        <w:t>‒</w:t>
      </w:r>
      <w:r w:rsidRPr="00F47448">
        <w:rPr>
          <w:sz w:val="28"/>
          <w:szCs w:val="28"/>
        </w:rPr>
        <w:t>74.</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Віхор В. Система змагань з оздоровчою спрямованістю (на прикладі боксу та інших єдиноборств). </w:t>
      </w:r>
      <w:r w:rsidRPr="00ED40E3">
        <w:rPr>
          <w:i/>
          <w:iCs/>
          <w:sz w:val="28"/>
          <w:szCs w:val="28"/>
        </w:rPr>
        <w:t>Фізичне виховання, спорт і культура здоров</w:t>
      </w:r>
      <w:r w:rsidR="006413CF">
        <w:rPr>
          <w:i/>
          <w:iCs/>
          <w:sz w:val="28"/>
          <w:szCs w:val="28"/>
        </w:rPr>
        <w:t>’</w:t>
      </w:r>
      <w:r w:rsidRPr="00ED40E3">
        <w:rPr>
          <w:i/>
          <w:iCs/>
          <w:sz w:val="28"/>
          <w:szCs w:val="28"/>
        </w:rPr>
        <w:t>я у сучасному суспільстві.</w:t>
      </w:r>
      <w:r w:rsidRPr="00F47448">
        <w:rPr>
          <w:sz w:val="28"/>
          <w:szCs w:val="28"/>
        </w:rPr>
        <w:t xml:space="preserve"> 2011. № 2 (14). С. 46–49.</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Волков Л</w:t>
      </w:r>
      <w:r>
        <w:rPr>
          <w:sz w:val="28"/>
          <w:szCs w:val="28"/>
        </w:rPr>
        <w:t xml:space="preserve">. </w:t>
      </w:r>
      <w:r w:rsidRPr="00F47448">
        <w:rPr>
          <w:sz w:val="28"/>
          <w:szCs w:val="28"/>
        </w:rPr>
        <w:t>В. Теорія і методика дитячого та юнацького спорту. К</w:t>
      </w:r>
      <w:r>
        <w:rPr>
          <w:sz w:val="28"/>
          <w:szCs w:val="28"/>
        </w:rPr>
        <w:t xml:space="preserve">иїв </w:t>
      </w:r>
      <w:r w:rsidRPr="00F47448">
        <w:rPr>
          <w:sz w:val="28"/>
          <w:szCs w:val="28"/>
        </w:rPr>
        <w:t>: Освіта України. 2016. 464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Воронова В. І. Психологія спорту</w:t>
      </w:r>
      <w:r>
        <w:rPr>
          <w:sz w:val="28"/>
          <w:szCs w:val="28"/>
        </w:rPr>
        <w:t xml:space="preserve"> </w:t>
      </w:r>
      <w:r w:rsidRPr="00F47448">
        <w:rPr>
          <w:sz w:val="28"/>
          <w:szCs w:val="28"/>
        </w:rPr>
        <w:t>: навчальний посібник. Київ : НУФВСУ. Олімп. л-ра, 2019. 272</w:t>
      </w:r>
      <w:r>
        <w:rPr>
          <w:sz w:val="28"/>
          <w:szCs w:val="28"/>
        </w:rPr>
        <w:t xml:space="preserve"> с</w:t>
      </w:r>
      <w:r w:rsidRPr="00F47448">
        <w:rPr>
          <w:sz w:val="28"/>
          <w:szCs w:val="28"/>
        </w:rPr>
        <w:t>.</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Воронцов А. Значення функціональної асиметрії у вдосконаленні техніко-тактичної підготовки у жіночому боксі. </w:t>
      </w:r>
      <w:r w:rsidRPr="00ED40E3">
        <w:rPr>
          <w:i/>
          <w:iCs/>
          <w:sz w:val="28"/>
          <w:szCs w:val="28"/>
        </w:rPr>
        <w:t>Збірник наукових праць Херсонського державного університету.</w:t>
      </w:r>
      <w:r w:rsidRPr="00F47448">
        <w:rPr>
          <w:sz w:val="28"/>
          <w:szCs w:val="28"/>
        </w:rPr>
        <w:t xml:space="preserve"> 2020. № 90. С. 33–41.</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Воронцов А. Структурний підхід до тренування у дівочому боксі. </w:t>
      </w:r>
      <w:r w:rsidRPr="00ED40E3">
        <w:rPr>
          <w:i/>
          <w:iCs/>
          <w:sz w:val="28"/>
          <w:szCs w:val="28"/>
        </w:rPr>
        <w:t xml:space="preserve">Фізична культура і спорт в освітньому просторі: інновації та перспективи розвитку. </w:t>
      </w:r>
      <w:r w:rsidRPr="00F47448">
        <w:rPr>
          <w:sz w:val="28"/>
          <w:szCs w:val="28"/>
        </w:rPr>
        <w:t>Wloclawek : Baltija Publishing, 2021. С. 12–16.</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Воронцов А. Сучасні методи оцінки техніко-тактичних дій дівчат у боксі. </w:t>
      </w:r>
      <w:r w:rsidRPr="00ED40E3">
        <w:rPr>
          <w:i/>
          <w:iCs/>
          <w:sz w:val="28"/>
          <w:szCs w:val="28"/>
        </w:rPr>
        <w:t>Вісник Кам</w:t>
      </w:r>
      <w:r w:rsidR="006413CF">
        <w:rPr>
          <w:i/>
          <w:iCs/>
          <w:sz w:val="28"/>
          <w:szCs w:val="28"/>
        </w:rPr>
        <w:t>’</w:t>
      </w:r>
      <w:r w:rsidRPr="00ED40E3">
        <w:rPr>
          <w:i/>
          <w:iCs/>
          <w:sz w:val="28"/>
          <w:szCs w:val="28"/>
        </w:rPr>
        <w:t>янець-Подільського національного університету ім. Івана Огієнка.</w:t>
      </w:r>
      <w:r w:rsidRPr="00F47448">
        <w:rPr>
          <w:sz w:val="28"/>
          <w:szCs w:val="28"/>
        </w:rPr>
        <w:t xml:space="preserve"> 2020. Вип. 19. С. 10–18.</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Воронцов А. Техніко-тактична підготовка юніорок у боксі з урахуванням особливостей психологічного типу. </w:t>
      </w:r>
      <w:r w:rsidRPr="00ED40E3">
        <w:rPr>
          <w:i/>
          <w:iCs/>
          <w:sz w:val="28"/>
          <w:szCs w:val="28"/>
        </w:rPr>
        <w:t>Вісник Запорізького національного університету.</w:t>
      </w:r>
      <w:r w:rsidRPr="00F47448">
        <w:rPr>
          <w:sz w:val="28"/>
          <w:szCs w:val="28"/>
        </w:rPr>
        <w:t xml:space="preserve"> 2020. C. 95–101.</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Воронцов А.І. Використання ігрового методу в тренуваннях з боксу дівчат. </w:t>
      </w:r>
      <w:r w:rsidRPr="00ED40E3">
        <w:rPr>
          <w:i/>
          <w:iCs/>
          <w:sz w:val="28"/>
          <w:szCs w:val="28"/>
        </w:rPr>
        <w:t>Сучасні проблеми фізичного виховання і спорту різних груп населення.</w:t>
      </w:r>
      <w:r w:rsidRPr="00F47448">
        <w:rPr>
          <w:sz w:val="28"/>
          <w:szCs w:val="28"/>
        </w:rPr>
        <w:t xml:space="preserve"> Суми : СумДПУ ім. А. С. Макаренка, 2019. Т.1. С. 221–224.</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Воронцов А.</w:t>
      </w:r>
      <w:r>
        <w:rPr>
          <w:sz w:val="28"/>
          <w:szCs w:val="28"/>
        </w:rPr>
        <w:t xml:space="preserve"> </w:t>
      </w:r>
      <w:r w:rsidRPr="00F47448">
        <w:rPr>
          <w:sz w:val="28"/>
          <w:szCs w:val="28"/>
        </w:rPr>
        <w:t>І. Методи вдосконалення техніко-тактичної підготовки дівчат у групах базової підготовки в ДЮСШ. Київ : ТНУ ім. В.І. Вернадського, 2020. С. 7–11.</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Гогоць О.</w:t>
      </w:r>
      <w:r>
        <w:rPr>
          <w:sz w:val="28"/>
          <w:szCs w:val="28"/>
        </w:rPr>
        <w:t xml:space="preserve"> </w:t>
      </w:r>
      <w:r w:rsidRPr="00ED40E3">
        <w:rPr>
          <w:sz w:val="28"/>
          <w:szCs w:val="28"/>
        </w:rPr>
        <w:t>О., Остапов А.</w:t>
      </w:r>
      <w:r>
        <w:rPr>
          <w:sz w:val="28"/>
          <w:szCs w:val="28"/>
        </w:rPr>
        <w:t xml:space="preserve"> </w:t>
      </w:r>
      <w:r w:rsidRPr="00ED40E3">
        <w:rPr>
          <w:sz w:val="28"/>
          <w:szCs w:val="28"/>
        </w:rPr>
        <w:t>В.</w:t>
      </w:r>
      <w:r w:rsidRPr="00F47448">
        <w:rPr>
          <w:sz w:val="28"/>
          <w:szCs w:val="28"/>
        </w:rPr>
        <w:t xml:space="preserve"> Розвиток витривалості і сили: метод. посібн. Полтава: ПНПУ, 2010. 36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lastRenderedPageBreak/>
        <w:t>Діленян М.</w:t>
      </w:r>
      <w:r>
        <w:rPr>
          <w:sz w:val="28"/>
          <w:szCs w:val="28"/>
        </w:rPr>
        <w:t xml:space="preserve"> </w:t>
      </w:r>
      <w:r w:rsidRPr="00F47448">
        <w:rPr>
          <w:sz w:val="28"/>
          <w:szCs w:val="28"/>
        </w:rPr>
        <w:t>О. Бокс і кікбоксінг. Одеса : Юридична література, 2002. С. 190–198.</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Задорожна О.</w:t>
      </w:r>
      <w:r>
        <w:rPr>
          <w:sz w:val="28"/>
          <w:szCs w:val="28"/>
        </w:rPr>
        <w:t xml:space="preserve"> </w:t>
      </w:r>
      <w:r w:rsidRPr="00F47448">
        <w:rPr>
          <w:sz w:val="28"/>
          <w:szCs w:val="28"/>
        </w:rPr>
        <w:t>Р., Бріскін Ю.</w:t>
      </w:r>
      <w:r>
        <w:rPr>
          <w:sz w:val="28"/>
          <w:szCs w:val="28"/>
        </w:rPr>
        <w:t xml:space="preserve"> </w:t>
      </w:r>
      <w:r w:rsidRPr="00F47448">
        <w:rPr>
          <w:sz w:val="28"/>
          <w:szCs w:val="28"/>
        </w:rPr>
        <w:t>А., Сосновський Д.</w:t>
      </w:r>
      <w:r>
        <w:rPr>
          <w:sz w:val="28"/>
          <w:szCs w:val="28"/>
        </w:rPr>
        <w:t xml:space="preserve"> </w:t>
      </w:r>
      <w:r w:rsidRPr="00F47448">
        <w:rPr>
          <w:sz w:val="28"/>
          <w:szCs w:val="28"/>
        </w:rPr>
        <w:t xml:space="preserve">Д. та ін. Ставлення фахівців з боксу до реалізації тактичної підготовки. </w:t>
      </w:r>
      <w:r w:rsidRPr="00ED40E3">
        <w:rPr>
          <w:i/>
          <w:iCs/>
          <w:sz w:val="28"/>
          <w:szCs w:val="28"/>
        </w:rPr>
        <w:t>Науковий часопис НПУ ім. М.П. Драгоманова.</w:t>
      </w:r>
      <w:r w:rsidRPr="00F47448">
        <w:rPr>
          <w:sz w:val="28"/>
          <w:szCs w:val="28"/>
        </w:rPr>
        <w:t xml:space="preserve"> 2019. Вип. 8(116). С. 42–47.</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Зубаль М., Скавровський О.</w:t>
      </w:r>
      <w:r w:rsidRPr="00F47448">
        <w:rPr>
          <w:sz w:val="28"/>
          <w:szCs w:val="28"/>
        </w:rPr>
        <w:t xml:space="preserve"> Розвиток основних компонентів спеціальної спрямованості у багаторічній підготовці боксерів. </w:t>
      </w:r>
      <w:r w:rsidRPr="00ED40E3">
        <w:rPr>
          <w:i/>
          <w:iCs/>
          <w:sz w:val="28"/>
          <w:szCs w:val="28"/>
        </w:rPr>
        <w:t>Фізична культура, та здоров</w:t>
      </w:r>
      <w:r w:rsidR="006413CF">
        <w:rPr>
          <w:i/>
          <w:iCs/>
          <w:sz w:val="28"/>
          <w:szCs w:val="28"/>
        </w:rPr>
        <w:t>’</w:t>
      </w:r>
      <w:r w:rsidRPr="00ED40E3">
        <w:rPr>
          <w:i/>
          <w:iCs/>
          <w:sz w:val="28"/>
          <w:szCs w:val="28"/>
        </w:rPr>
        <w:t>я нації.</w:t>
      </w:r>
      <w:r w:rsidRPr="00F47448">
        <w:rPr>
          <w:sz w:val="28"/>
          <w:szCs w:val="28"/>
        </w:rPr>
        <w:t xml:space="preserve"> Вінниця, 2014. Вип. 4. С. 41–49.</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Іващенко В. П.</w:t>
      </w:r>
      <w:r w:rsidRPr="00F47448">
        <w:rPr>
          <w:sz w:val="28"/>
          <w:szCs w:val="28"/>
        </w:rPr>
        <w:t xml:space="preserve"> Теорія і методика фізичного виховання. Ч. 1. Черкаси</w:t>
      </w:r>
      <w:r>
        <w:rPr>
          <w:sz w:val="28"/>
          <w:szCs w:val="28"/>
        </w:rPr>
        <w:t xml:space="preserve"> </w:t>
      </w:r>
      <w:r w:rsidRPr="00F47448">
        <w:rPr>
          <w:sz w:val="28"/>
          <w:szCs w:val="28"/>
        </w:rPr>
        <w:t>: ЦНТЕІ, 2005. С. 165–175.</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Ільницький І., Окопний А., Палатний А.</w:t>
      </w:r>
      <w:r w:rsidRPr="00F47448">
        <w:rPr>
          <w:sz w:val="28"/>
          <w:szCs w:val="28"/>
        </w:rPr>
        <w:t xml:space="preserve"> Удосконалення фізичної підготовленості учнів ліцею за допомогою програм секційних занять з боксу. </w:t>
      </w:r>
      <w:r w:rsidRPr="00ED40E3">
        <w:rPr>
          <w:i/>
          <w:iCs/>
          <w:sz w:val="28"/>
          <w:szCs w:val="28"/>
        </w:rPr>
        <w:t>Фізична активність, здоров</w:t>
      </w:r>
      <w:r w:rsidR="006413CF">
        <w:rPr>
          <w:i/>
          <w:iCs/>
          <w:sz w:val="28"/>
          <w:szCs w:val="28"/>
        </w:rPr>
        <w:t>’</w:t>
      </w:r>
      <w:r w:rsidRPr="00ED40E3">
        <w:rPr>
          <w:i/>
          <w:iCs/>
          <w:sz w:val="28"/>
          <w:szCs w:val="28"/>
        </w:rPr>
        <w:t>я і спорт</w:t>
      </w:r>
      <w:r>
        <w:rPr>
          <w:sz w:val="28"/>
          <w:szCs w:val="28"/>
        </w:rPr>
        <w:t>.</w:t>
      </w:r>
      <w:r w:rsidRPr="00F47448">
        <w:rPr>
          <w:sz w:val="28"/>
          <w:szCs w:val="28"/>
        </w:rPr>
        <w:t xml:space="preserve"> 2017. № 3 (29). С. 14–23.</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Кізян А.</w:t>
      </w:r>
      <w:r>
        <w:rPr>
          <w:sz w:val="28"/>
          <w:szCs w:val="28"/>
        </w:rPr>
        <w:t xml:space="preserve"> </w:t>
      </w:r>
      <w:r w:rsidRPr="00ED40E3">
        <w:rPr>
          <w:sz w:val="28"/>
          <w:szCs w:val="28"/>
        </w:rPr>
        <w:t>М.</w:t>
      </w:r>
      <w:r w:rsidRPr="00F47448">
        <w:rPr>
          <w:sz w:val="28"/>
          <w:szCs w:val="28"/>
        </w:rPr>
        <w:t xml:space="preserve"> Сучасні педагогічні технології розвитку витривалості учнів при заняттях спортом. </w:t>
      </w:r>
      <w:r w:rsidRPr="00ED40E3">
        <w:rPr>
          <w:i/>
          <w:iCs/>
          <w:sz w:val="28"/>
          <w:szCs w:val="28"/>
        </w:rPr>
        <w:t>Фізична культура, спорт та фізична реабілітація в сучасному суспільстві.</w:t>
      </w:r>
      <w:r w:rsidRPr="00F47448">
        <w:rPr>
          <w:sz w:val="28"/>
          <w:szCs w:val="28"/>
        </w:rPr>
        <w:t xml:space="preserve"> Вінниця, 2011. С. 42–44.</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Кличко В. Бокс : теорія та методика спортивного відбору. Київ : Нора-прінт, 1999. 75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 xml:space="preserve">Кличко В. В. Багатолітня підготовка сучасного боксера. </w:t>
      </w:r>
      <w:r w:rsidRPr="00ED40E3">
        <w:rPr>
          <w:i/>
          <w:iCs/>
          <w:sz w:val="28"/>
          <w:szCs w:val="28"/>
        </w:rPr>
        <w:t>Фізичне виховання в школі</w:t>
      </w:r>
      <w:r w:rsidRPr="00F47448">
        <w:rPr>
          <w:sz w:val="28"/>
          <w:szCs w:val="28"/>
        </w:rPr>
        <w:t>. Київ. 1999. № 4 (14) С. 20–22.</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Круцевич Т. Ю. Теорія і методика фізичного виховання. Київ : Олімпійська література, 2008. 392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Лахно С</w:t>
      </w:r>
      <w:r>
        <w:rPr>
          <w:sz w:val="28"/>
          <w:szCs w:val="28"/>
        </w:rPr>
        <w:t xml:space="preserve">. </w:t>
      </w:r>
      <w:r w:rsidRPr="00F47448">
        <w:rPr>
          <w:sz w:val="28"/>
          <w:szCs w:val="28"/>
        </w:rPr>
        <w:t>В</w:t>
      </w:r>
      <w:r>
        <w:rPr>
          <w:sz w:val="28"/>
          <w:szCs w:val="28"/>
        </w:rPr>
        <w:t>.</w:t>
      </w:r>
      <w:r w:rsidRPr="00F47448">
        <w:rPr>
          <w:sz w:val="28"/>
          <w:szCs w:val="28"/>
        </w:rPr>
        <w:t>, Шинкарьов С</w:t>
      </w:r>
      <w:r>
        <w:rPr>
          <w:sz w:val="28"/>
          <w:szCs w:val="28"/>
        </w:rPr>
        <w:t xml:space="preserve">. </w:t>
      </w:r>
      <w:r w:rsidRPr="00F47448">
        <w:rPr>
          <w:sz w:val="28"/>
          <w:szCs w:val="28"/>
        </w:rPr>
        <w:t xml:space="preserve">І. Методика розвитку швидкісно-силових здібностей у боксі. </w:t>
      </w:r>
      <w:r w:rsidRPr="00ED40E3">
        <w:rPr>
          <w:i/>
          <w:iCs/>
          <w:sz w:val="28"/>
          <w:szCs w:val="28"/>
        </w:rPr>
        <w:t>Вісник ЛНУ імені Тараса Шевченка</w:t>
      </w:r>
      <w:r w:rsidRPr="00F47448">
        <w:rPr>
          <w:sz w:val="28"/>
          <w:szCs w:val="28"/>
        </w:rPr>
        <w:t>. 2013</w:t>
      </w:r>
      <w:r>
        <w:rPr>
          <w:sz w:val="28"/>
          <w:szCs w:val="28"/>
        </w:rPr>
        <w:t>.</w:t>
      </w:r>
      <w:r w:rsidRPr="00F47448">
        <w:rPr>
          <w:sz w:val="28"/>
          <w:szCs w:val="28"/>
        </w:rPr>
        <w:t xml:space="preserve"> </w:t>
      </w:r>
      <w:r>
        <w:rPr>
          <w:sz w:val="28"/>
          <w:szCs w:val="28"/>
        </w:rPr>
        <w:t>С.</w:t>
      </w:r>
      <w:r w:rsidRPr="00F47448">
        <w:rPr>
          <w:sz w:val="28"/>
          <w:szCs w:val="28"/>
        </w:rPr>
        <w:t xml:space="preserve"> 155</w:t>
      </w:r>
      <w:r w:rsidRPr="00ED40E3">
        <w:rPr>
          <w:sz w:val="28"/>
          <w:szCs w:val="28"/>
        </w:rPr>
        <w:t>‒</w:t>
      </w:r>
      <w:r w:rsidRPr="00F47448">
        <w:rPr>
          <w:sz w:val="28"/>
          <w:szCs w:val="28"/>
        </w:rPr>
        <w:t>160.</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Леоненко А.</w:t>
      </w:r>
      <w:r>
        <w:rPr>
          <w:sz w:val="28"/>
          <w:szCs w:val="28"/>
        </w:rPr>
        <w:t xml:space="preserve"> </w:t>
      </w:r>
      <w:r w:rsidRPr="00ED40E3">
        <w:rPr>
          <w:sz w:val="28"/>
          <w:szCs w:val="28"/>
        </w:rPr>
        <w:t>В., Чикиш В.</w:t>
      </w:r>
      <w:r>
        <w:rPr>
          <w:sz w:val="28"/>
          <w:szCs w:val="28"/>
        </w:rPr>
        <w:t xml:space="preserve"> </w:t>
      </w:r>
      <w:r w:rsidRPr="00ED40E3">
        <w:rPr>
          <w:sz w:val="28"/>
          <w:szCs w:val="28"/>
        </w:rPr>
        <w:t>В.</w:t>
      </w:r>
      <w:r w:rsidRPr="00F47448">
        <w:rPr>
          <w:sz w:val="28"/>
          <w:szCs w:val="28"/>
        </w:rPr>
        <w:t xml:space="preserve"> Морфофункціональні аспекти і особливості підготовки учнів, які займаються в шкільній секції з боксу до змагань: наук. практ. конф. молодих вчених. Суми: Суми ДПУ ім. А.С. Макаренка, 2019. С. 74–78.</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Линец М. М., Андрієнко Г. М.</w:t>
      </w:r>
      <w:r w:rsidRPr="00F47448">
        <w:rPr>
          <w:sz w:val="28"/>
          <w:szCs w:val="28"/>
        </w:rPr>
        <w:t xml:space="preserve"> Витривалість здоров</w:t>
      </w:r>
      <w:r w:rsidR="006413CF">
        <w:rPr>
          <w:sz w:val="28"/>
          <w:szCs w:val="28"/>
        </w:rPr>
        <w:t>’</w:t>
      </w:r>
      <w:r w:rsidRPr="00F47448">
        <w:rPr>
          <w:sz w:val="28"/>
          <w:szCs w:val="28"/>
        </w:rPr>
        <w:t>я працездатності. Львів</w:t>
      </w:r>
      <w:r>
        <w:rPr>
          <w:sz w:val="28"/>
          <w:szCs w:val="28"/>
        </w:rPr>
        <w:t xml:space="preserve"> </w:t>
      </w:r>
      <w:r w:rsidRPr="00F47448">
        <w:rPr>
          <w:sz w:val="28"/>
          <w:szCs w:val="28"/>
        </w:rPr>
        <w:t>: Штабор, 2007. 131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lastRenderedPageBreak/>
        <w:t>Максименко І. Г. Теоретико-методичні основи багаторічної підготовки юних старшокласників у спортивних іграх. Луганськ : ЛНУ ім. Т. Шевченка, 2009. 352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Нікітенко Е. А.</w:t>
      </w:r>
      <w:r w:rsidRPr="00F47448">
        <w:rPr>
          <w:sz w:val="28"/>
          <w:szCs w:val="28"/>
        </w:rPr>
        <w:t xml:space="preserve"> Фізична та функціональна підготовка боксерів</w:t>
      </w:r>
      <w:r>
        <w:rPr>
          <w:sz w:val="28"/>
          <w:szCs w:val="28"/>
        </w:rPr>
        <w:t>-</w:t>
      </w:r>
      <w:r w:rsidRPr="00F47448">
        <w:rPr>
          <w:sz w:val="28"/>
          <w:szCs w:val="28"/>
        </w:rPr>
        <w:t xml:space="preserve"> початківців. Львів: ЛДУФК, 2015. С. 20–23.</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Платонов В.</w:t>
      </w:r>
      <w:r>
        <w:rPr>
          <w:sz w:val="28"/>
          <w:szCs w:val="28"/>
        </w:rPr>
        <w:t xml:space="preserve"> </w:t>
      </w:r>
      <w:r w:rsidRPr="00F47448">
        <w:rPr>
          <w:sz w:val="28"/>
          <w:szCs w:val="28"/>
        </w:rPr>
        <w:t>Н. Система підготовки спортсменів в олімпійському спорті. Загальна теорія та її практичні застосування. К</w:t>
      </w:r>
      <w:r>
        <w:rPr>
          <w:sz w:val="28"/>
          <w:szCs w:val="28"/>
        </w:rPr>
        <w:t>иїв</w:t>
      </w:r>
      <w:r w:rsidRPr="00F47448">
        <w:rPr>
          <w:sz w:val="28"/>
          <w:szCs w:val="28"/>
        </w:rPr>
        <w:t>: Олімпійський спорт, 2004. 808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Платонов В</w:t>
      </w:r>
      <w:r>
        <w:rPr>
          <w:sz w:val="28"/>
          <w:szCs w:val="28"/>
        </w:rPr>
        <w:t xml:space="preserve">. </w:t>
      </w:r>
      <w:r w:rsidRPr="00F47448">
        <w:rPr>
          <w:sz w:val="28"/>
          <w:szCs w:val="28"/>
        </w:rPr>
        <w:t>Н. Двигальні якості та фізична підготовка спортсменів. К</w:t>
      </w:r>
      <w:r>
        <w:rPr>
          <w:sz w:val="28"/>
          <w:szCs w:val="28"/>
        </w:rPr>
        <w:t>иїв</w:t>
      </w:r>
      <w:r w:rsidRPr="00F47448">
        <w:rPr>
          <w:sz w:val="28"/>
          <w:szCs w:val="28"/>
        </w:rPr>
        <w:t>: Олімп. Літ., 2017. 656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 xml:space="preserve">Плахтій П. Д. </w:t>
      </w:r>
      <w:r w:rsidRPr="00F47448">
        <w:rPr>
          <w:sz w:val="28"/>
          <w:szCs w:val="28"/>
        </w:rPr>
        <w:t xml:space="preserve">Морфо-функціональні системи. </w:t>
      </w:r>
      <w:r w:rsidRPr="00ED40E3">
        <w:rPr>
          <w:i/>
          <w:iCs/>
          <w:sz w:val="28"/>
          <w:szCs w:val="28"/>
        </w:rPr>
        <w:t>Фізіологія людини.</w:t>
      </w:r>
      <w:r w:rsidRPr="00F47448">
        <w:rPr>
          <w:sz w:val="28"/>
          <w:szCs w:val="28"/>
        </w:rPr>
        <w:t xml:space="preserve"> Київ</w:t>
      </w:r>
      <w:r>
        <w:rPr>
          <w:sz w:val="28"/>
          <w:szCs w:val="28"/>
        </w:rPr>
        <w:t xml:space="preserve"> </w:t>
      </w:r>
      <w:r w:rsidRPr="00F47448">
        <w:rPr>
          <w:sz w:val="28"/>
          <w:szCs w:val="28"/>
        </w:rPr>
        <w:t>: ВД Професіонал, 2006. С. 370–377.</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ED40E3">
        <w:rPr>
          <w:sz w:val="28"/>
          <w:szCs w:val="28"/>
        </w:rPr>
        <w:t>Присяжнюк С.</w:t>
      </w:r>
      <w:r>
        <w:rPr>
          <w:sz w:val="28"/>
          <w:szCs w:val="28"/>
        </w:rPr>
        <w:t xml:space="preserve"> </w:t>
      </w:r>
      <w:r w:rsidRPr="00ED40E3">
        <w:rPr>
          <w:sz w:val="28"/>
          <w:szCs w:val="28"/>
        </w:rPr>
        <w:t>І.</w:t>
      </w:r>
      <w:r w:rsidRPr="00F47448">
        <w:rPr>
          <w:sz w:val="28"/>
          <w:szCs w:val="28"/>
        </w:rPr>
        <w:t xml:space="preserve"> Витривалість: основи визначення та методики розвитку. </w:t>
      </w:r>
      <w:r w:rsidRPr="00D22E8A">
        <w:rPr>
          <w:i/>
          <w:iCs/>
          <w:sz w:val="28"/>
          <w:szCs w:val="28"/>
        </w:rPr>
        <w:t>Фізичне виховання в школі.</w:t>
      </w:r>
      <w:r w:rsidRPr="00F47448">
        <w:rPr>
          <w:sz w:val="28"/>
          <w:szCs w:val="28"/>
        </w:rPr>
        <w:t xml:space="preserve"> 2001. № 6. С. 32–34.</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Приходько В</w:t>
      </w:r>
      <w:r>
        <w:rPr>
          <w:sz w:val="28"/>
          <w:szCs w:val="28"/>
        </w:rPr>
        <w:t xml:space="preserve">. </w:t>
      </w:r>
      <w:r w:rsidRPr="00F47448">
        <w:rPr>
          <w:sz w:val="28"/>
          <w:szCs w:val="28"/>
        </w:rPr>
        <w:t>В. Інноваційна реформа вищої освіти в сучасній Україні: монографія. Дніпропетровськ</w:t>
      </w:r>
      <w:r>
        <w:rPr>
          <w:sz w:val="28"/>
          <w:szCs w:val="28"/>
        </w:rPr>
        <w:t xml:space="preserve"> </w:t>
      </w:r>
      <w:r w:rsidRPr="00F47448">
        <w:rPr>
          <w:sz w:val="28"/>
          <w:szCs w:val="28"/>
        </w:rPr>
        <w:t>: Пороги. 2010. 456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Савчин М. П. Тренованість боксера та її діагностика. Київ : Нора-прінт, 2003. 220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D22E8A">
        <w:rPr>
          <w:sz w:val="28"/>
          <w:szCs w:val="28"/>
        </w:rPr>
        <w:t>Самокиш І.</w:t>
      </w:r>
      <w:r>
        <w:rPr>
          <w:sz w:val="28"/>
          <w:szCs w:val="28"/>
        </w:rPr>
        <w:t xml:space="preserve"> </w:t>
      </w:r>
      <w:r w:rsidRPr="00D22E8A">
        <w:rPr>
          <w:sz w:val="28"/>
          <w:szCs w:val="28"/>
        </w:rPr>
        <w:t>І.</w:t>
      </w:r>
      <w:r w:rsidRPr="00F47448">
        <w:rPr>
          <w:sz w:val="28"/>
          <w:szCs w:val="28"/>
        </w:rPr>
        <w:t xml:space="preserve"> Особливості фізичної підготовленості учнів 9-11 років у процесі занять фізичною культурою, спрямованих на розвиток витривалості. Вісник Чернігівського університету. 2011. № 91. Т. 1. С. 402–406.</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D22E8A">
        <w:rPr>
          <w:sz w:val="28"/>
          <w:szCs w:val="28"/>
        </w:rPr>
        <w:t>Сергієнко Л.</w:t>
      </w:r>
      <w:r>
        <w:rPr>
          <w:sz w:val="28"/>
          <w:szCs w:val="28"/>
        </w:rPr>
        <w:t xml:space="preserve"> </w:t>
      </w:r>
      <w:r w:rsidRPr="00D22E8A">
        <w:rPr>
          <w:sz w:val="28"/>
          <w:szCs w:val="28"/>
        </w:rPr>
        <w:t>П.</w:t>
      </w:r>
      <w:r w:rsidRPr="00F47448">
        <w:rPr>
          <w:sz w:val="28"/>
          <w:szCs w:val="28"/>
        </w:rPr>
        <w:t xml:space="preserve"> Практикум з теорії і методики фізичного виховання. Харків: ОВС, 2007. С. 329–357.</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Сичов С</w:t>
      </w:r>
      <w:r>
        <w:rPr>
          <w:sz w:val="28"/>
          <w:szCs w:val="28"/>
        </w:rPr>
        <w:t xml:space="preserve">. </w:t>
      </w:r>
      <w:r w:rsidRPr="00F47448">
        <w:rPr>
          <w:sz w:val="28"/>
          <w:szCs w:val="28"/>
        </w:rPr>
        <w:t>О</w:t>
      </w:r>
      <w:r>
        <w:rPr>
          <w:sz w:val="28"/>
          <w:szCs w:val="28"/>
        </w:rPr>
        <w:t>.</w:t>
      </w:r>
      <w:r w:rsidRPr="00F47448">
        <w:rPr>
          <w:sz w:val="28"/>
          <w:szCs w:val="28"/>
        </w:rPr>
        <w:t>, Попадюха Ю</w:t>
      </w:r>
      <w:r>
        <w:rPr>
          <w:sz w:val="28"/>
          <w:szCs w:val="28"/>
        </w:rPr>
        <w:t xml:space="preserve">. </w:t>
      </w:r>
      <w:r w:rsidRPr="00F47448">
        <w:rPr>
          <w:sz w:val="28"/>
          <w:szCs w:val="28"/>
        </w:rPr>
        <w:t>А. Основи силових видів спорту та єдиноборств, посібник для вишів. Київ, 2007. 156 с.</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Сутула В</w:t>
      </w:r>
      <w:r>
        <w:rPr>
          <w:sz w:val="28"/>
          <w:szCs w:val="28"/>
        </w:rPr>
        <w:t xml:space="preserve">. </w:t>
      </w:r>
      <w:r w:rsidRPr="00F47448">
        <w:rPr>
          <w:sz w:val="28"/>
          <w:szCs w:val="28"/>
        </w:rPr>
        <w:t>О</w:t>
      </w:r>
      <w:r>
        <w:rPr>
          <w:sz w:val="28"/>
          <w:szCs w:val="28"/>
        </w:rPr>
        <w:t>.</w:t>
      </w:r>
      <w:r w:rsidRPr="00F47448">
        <w:rPr>
          <w:sz w:val="28"/>
          <w:szCs w:val="28"/>
        </w:rPr>
        <w:t>, Кизім П</w:t>
      </w:r>
      <w:r>
        <w:rPr>
          <w:sz w:val="28"/>
          <w:szCs w:val="28"/>
        </w:rPr>
        <w:t xml:space="preserve">. </w:t>
      </w:r>
      <w:r w:rsidRPr="00F47448">
        <w:rPr>
          <w:sz w:val="28"/>
          <w:szCs w:val="28"/>
        </w:rPr>
        <w:t>М</w:t>
      </w:r>
      <w:r>
        <w:rPr>
          <w:sz w:val="28"/>
          <w:szCs w:val="28"/>
        </w:rPr>
        <w:t>.</w:t>
      </w:r>
      <w:r w:rsidRPr="00F47448">
        <w:rPr>
          <w:sz w:val="28"/>
          <w:szCs w:val="28"/>
        </w:rPr>
        <w:t>, Шутєєв В</w:t>
      </w:r>
      <w:r>
        <w:rPr>
          <w:sz w:val="28"/>
          <w:szCs w:val="28"/>
        </w:rPr>
        <w:t xml:space="preserve">. </w:t>
      </w:r>
      <w:r w:rsidRPr="00F47448">
        <w:rPr>
          <w:sz w:val="28"/>
          <w:szCs w:val="28"/>
        </w:rPr>
        <w:t xml:space="preserve">В. Шляхи оптимізації фізичної активності студентської молоді. Слобожанський науково-спортивний вісник. </w:t>
      </w:r>
      <w:r>
        <w:rPr>
          <w:sz w:val="28"/>
          <w:szCs w:val="28"/>
        </w:rPr>
        <w:t>С.</w:t>
      </w:r>
      <w:r w:rsidRPr="00F47448">
        <w:rPr>
          <w:sz w:val="28"/>
          <w:szCs w:val="28"/>
        </w:rPr>
        <w:t xml:space="preserve"> 106</w:t>
      </w:r>
      <w:r w:rsidRPr="00D22E8A">
        <w:rPr>
          <w:sz w:val="28"/>
          <w:szCs w:val="28"/>
        </w:rPr>
        <w:t>‒</w:t>
      </w:r>
      <w:r w:rsidRPr="00F47448">
        <w:rPr>
          <w:sz w:val="28"/>
          <w:szCs w:val="28"/>
        </w:rPr>
        <w:t>111.</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Сутула В</w:t>
      </w:r>
      <w:r>
        <w:rPr>
          <w:sz w:val="28"/>
          <w:szCs w:val="28"/>
        </w:rPr>
        <w:t xml:space="preserve">. </w:t>
      </w:r>
      <w:r w:rsidRPr="00F47448">
        <w:rPr>
          <w:sz w:val="28"/>
          <w:szCs w:val="28"/>
        </w:rPr>
        <w:t>О</w:t>
      </w:r>
      <w:r>
        <w:rPr>
          <w:sz w:val="28"/>
          <w:szCs w:val="28"/>
        </w:rPr>
        <w:t>.</w:t>
      </w:r>
      <w:r w:rsidRPr="00F47448">
        <w:rPr>
          <w:sz w:val="28"/>
          <w:szCs w:val="28"/>
        </w:rPr>
        <w:t>, Луценко Л</w:t>
      </w:r>
      <w:r>
        <w:rPr>
          <w:sz w:val="28"/>
          <w:szCs w:val="28"/>
        </w:rPr>
        <w:t xml:space="preserve">. </w:t>
      </w:r>
      <w:r w:rsidRPr="00F47448">
        <w:rPr>
          <w:sz w:val="28"/>
          <w:szCs w:val="28"/>
        </w:rPr>
        <w:t>С</w:t>
      </w:r>
      <w:r>
        <w:rPr>
          <w:sz w:val="28"/>
          <w:szCs w:val="28"/>
        </w:rPr>
        <w:t>.</w:t>
      </w:r>
      <w:r w:rsidRPr="00F47448">
        <w:rPr>
          <w:sz w:val="28"/>
          <w:szCs w:val="28"/>
        </w:rPr>
        <w:t>, Булгаков О</w:t>
      </w:r>
      <w:r>
        <w:rPr>
          <w:sz w:val="28"/>
          <w:szCs w:val="28"/>
        </w:rPr>
        <w:t xml:space="preserve">. </w:t>
      </w:r>
      <w:r w:rsidRPr="00F47448">
        <w:rPr>
          <w:sz w:val="28"/>
          <w:szCs w:val="28"/>
        </w:rPr>
        <w:t xml:space="preserve">І. Щодо сучасних організаційних інновацій у системі фізичного виховання студентської молоді. </w:t>
      </w:r>
      <w:r w:rsidRPr="00D22E8A">
        <w:rPr>
          <w:i/>
          <w:iCs/>
          <w:sz w:val="28"/>
          <w:szCs w:val="28"/>
        </w:rPr>
        <w:lastRenderedPageBreak/>
        <w:t>Слобожанський науково-спортивний вісник.</w:t>
      </w:r>
      <w:r w:rsidRPr="00F47448">
        <w:rPr>
          <w:sz w:val="28"/>
          <w:szCs w:val="28"/>
        </w:rPr>
        <w:t xml:space="preserve"> Харків:</w:t>
      </w:r>
      <w:r>
        <w:rPr>
          <w:sz w:val="28"/>
          <w:szCs w:val="28"/>
        </w:rPr>
        <w:t xml:space="preserve"> </w:t>
      </w:r>
      <w:r w:rsidRPr="00F47448">
        <w:rPr>
          <w:sz w:val="28"/>
          <w:szCs w:val="28"/>
        </w:rPr>
        <w:t xml:space="preserve"> ХДАФК, 2016</w:t>
      </w:r>
      <w:r>
        <w:rPr>
          <w:sz w:val="28"/>
          <w:szCs w:val="28"/>
        </w:rPr>
        <w:t xml:space="preserve">. С. </w:t>
      </w:r>
      <w:r w:rsidRPr="00F47448">
        <w:rPr>
          <w:sz w:val="28"/>
          <w:szCs w:val="28"/>
        </w:rPr>
        <w:t>99</w:t>
      </w:r>
      <w:r w:rsidRPr="00D22E8A">
        <w:rPr>
          <w:sz w:val="28"/>
          <w:szCs w:val="28"/>
        </w:rPr>
        <w:t>‒</w:t>
      </w:r>
      <w:r w:rsidRPr="00F47448">
        <w:rPr>
          <w:sz w:val="28"/>
          <w:szCs w:val="28"/>
        </w:rPr>
        <w:t>106.</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F47448">
        <w:rPr>
          <w:sz w:val="28"/>
          <w:szCs w:val="28"/>
        </w:rPr>
        <w:t>Сутула В</w:t>
      </w:r>
      <w:r>
        <w:rPr>
          <w:sz w:val="28"/>
          <w:szCs w:val="28"/>
        </w:rPr>
        <w:t xml:space="preserve">. </w:t>
      </w:r>
      <w:r w:rsidRPr="00F47448">
        <w:rPr>
          <w:sz w:val="28"/>
          <w:szCs w:val="28"/>
        </w:rPr>
        <w:t>О</w:t>
      </w:r>
      <w:r>
        <w:rPr>
          <w:sz w:val="28"/>
          <w:szCs w:val="28"/>
        </w:rPr>
        <w:t>.</w:t>
      </w:r>
      <w:r w:rsidRPr="00F47448">
        <w:rPr>
          <w:sz w:val="28"/>
          <w:szCs w:val="28"/>
        </w:rPr>
        <w:t>, Шутєєв В</w:t>
      </w:r>
      <w:r>
        <w:rPr>
          <w:sz w:val="28"/>
          <w:szCs w:val="28"/>
        </w:rPr>
        <w:t xml:space="preserve">. </w:t>
      </w:r>
      <w:r w:rsidRPr="00F47448">
        <w:rPr>
          <w:sz w:val="28"/>
          <w:szCs w:val="28"/>
        </w:rPr>
        <w:t>В</w:t>
      </w:r>
      <w:r>
        <w:rPr>
          <w:sz w:val="28"/>
          <w:szCs w:val="28"/>
        </w:rPr>
        <w:t>.</w:t>
      </w:r>
      <w:r w:rsidRPr="00F47448">
        <w:rPr>
          <w:sz w:val="28"/>
          <w:szCs w:val="28"/>
        </w:rPr>
        <w:t>, Булгаков О</w:t>
      </w:r>
      <w:r>
        <w:rPr>
          <w:sz w:val="28"/>
          <w:szCs w:val="28"/>
        </w:rPr>
        <w:t xml:space="preserve">. </w:t>
      </w:r>
      <w:r w:rsidRPr="00F47448">
        <w:rPr>
          <w:sz w:val="28"/>
          <w:szCs w:val="28"/>
        </w:rPr>
        <w:t>І</w:t>
      </w:r>
      <w:r>
        <w:rPr>
          <w:sz w:val="28"/>
          <w:szCs w:val="28"/>
        </w:rPr>
        <w:t>.</w:t>
      </w:r>
      <w:r w:rsidRPr="00F47448">
        <w:rPr>
          <w:sz w:val="28"/>
          <w:szCs w:val="28"/>
        </w:rPr>
        <w:t>, Луценко Л</w:t>
      </w:r>
      <w:r>
        <w:rPr>
          <w:sz w:val="28"/>
          <w:szCs w:val="28"/>
        </w:rPr>
        <w:t xml:space="preserve">. </w:t>
      </w:r>
      <w:r w:rsidRPr="00F47448">
        <w:rPr>
          <w:sz w:val="28"/>
          <w:szCs w:val="28"/>
        </w:rPr>
        <w:t xml:space="preserve">С. Перспективи спортизації системи фізичного виховання студентської молоді. </w:t>
      </w:r>
      <w:r w:rsidRPr="00D22E8A">
        <w:rPr>
          <w:i/>
          <w:iCs/>
          <w:sz w:val="28"/>
          <w:szCs w:val="28"/>
        </w:rPr>
        <w:t>Слобожанський науково-спортивний вісник.</w:t>
      </w:r>
      <w:r w:rsidRPr="00F47448">
        <w:rPr>
          <w:sz w:val="28"/>
          <w:szCs w:val="28"/>
        </w:rPr>
        <w:t xml:space="preserve"> 2014</w:t>
      </w:r>
      <w:r>
        <w:rPr>
          <w:sz w:val="28"/>
          <w:szCs w:val="28"/>
        </w:rPr>
        <w:t>. С.</w:t>
      </w:r>
      <w:r w:rsidRPr="00F47448">
        <w:rPr>
          <w:sz w:val="28"/>
          <w:szCs w:val="28"/>
        </w:rPr>
        <w:t xml:space="preserve"> 65</w:t>
      </w:r>
      <w:r w:rsidRPr="00D22E8A">
        <w:rPr>
          <w:sz w:val="28"/>
          <w:szCs w:val="28"/>
        </w:rPr>
        <w:t>‒</w:t>
      </w:r>
      <w:r w:rsidRPr="00F47448">
        <w:rPr>
          <w:sz w:val="28"/>
          <w:szCs w:val="28"/>
        </w:rPr>
        <w:t>68.</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D22E8A">
        <w:rPr>
          <w:sz w:val="28"/>
          <w:szCs w:val="28"/>
        </w:rPr>
        <w:t>Толкачев Б.</w:t>
      </w:r>
      <w:r>
        <w:rPr>
          <w:sz w:val="28"/>
          <w:szCs w:val="28"/>
        </w:rPr>
        <w:t xml:space="preserve"> </w:t>
      </w:r>
      <w:r w:rsidRPr="00D22E8A">
        <w:rPr>
          <w:sz w:val="28"/>
          <w:szCs w:val="28"/>
        </w:rPr>
        <w:t>С.</w:t>
      </w:r>
      <w:r w:rsidRPr="00F47448">
        <w:rPr>
          <w:sz w:val="28"/>
          <w:szCs w:val="28"/>
        </w:rPr>
        <w:t xml:space="preserve"> Дослідження засобів і методів виховання загальної витривалості в навчально-виховному процесі з фізичної культури. </w:t>
      </w:r>
      <w:r w:rsidRPr="00D22E8A">
        <w:rPr>
          <w:i/>
          <w:iCs/>
          <w:sz w:val="28"/>
          <w:szCs w:val="28"/>
        </w:rPr>
        <w:t>Фізичне виховання в школі.</w:t>
      </w:r>
      <w:r w:rsidRPr="00F47448">
        <w:rPr>
          <w:sz w:val="28"/>
          <w:szCs w:val="28"/>
        </w:rPr>
        <w:t xml:space="preserve"> 2000. № 2. С. 8–16.</w:t>
      </w:r>
    </w:p>
    <w:p w:rsidR="00C91285" w:rsidRPr="00F47448" w:rsidRDefault="00C91285" w:rsidP="00C91285">
      <w:pPr>
        <w:pStyle w:val="a3"/>
        <w:numPr>
          <w:ilvl w:val="0"/>
          <w:numId w:val="1"/>
        </w:numPr>
        <w:tabs>
          <w:tab w:val="left" w:pos="993"/>
          <w:tab w:val="left" w:pos="1134"/>
        </w:tabs>
        <w:spacing w:line="360" w:lineRule="auto"/>
        <w:ind w:left="0" w:firstLine="709"/>
        <w:jc w:val="both"/>
        <w:rPr>
          <w:sz w:val="28"/>
          <w:szCs w:val="28"/>
        </w:rPr>
      </w:pPr>
      <w:r w:rsidRPr="00D22E8A">
        <w:rPr>
          <w:sz w:val="28"/>
          <w:szCs w:val="28"/>
        </w:rPr>
        <w:t>Юрченко І. В.</w:t>
      </w:r>
      <w:r w:rsidRPr="00F47448">
        <w:rPr>
          <w:sz w:val="28"/>
          <w:szCs w:val="28"/>
        </w:rPr>
        <w:t xml:space="preserve"> Бокс у системі фізичного виховання. </w:t>
      </w:r>
      <w:r w:rsidRPr="00D22E8A">
        <w:rPr>
          <w:i/>
          <w:iCs/>
          <w:sz w:val="28"/>
          <w:szCs w:val="28"/>
        </w:rPr>
        <w:t>Молодий вчений</w:t>
      </w:r>
      <w:r>
        <w:rPr>
          <w:sz w:val="28"/>
          <w:szCs w:val="28"/>
        </w:rPr>
        <w:t>.</w:t>
      </w:r>
      <w:r w:rsidRPr="00F47448">
        <w:rPr>
          <w:sz w:val="28"/>
          <w:szCs w:val="28"/>
        </w:rPr>
        <w:t xml:space="preserve"> 2018. № 2 (54), С. 466–469.</w:t>
      </w:r>
    </w:p>
    <w:p w:rsidR="00C35EAE" w:rsidRDefault="00C35EAE" w:rsidP="00C35EAE">
      <w:pPr>
        <w:pStyle w:val="a3"/>
        <w:spacing w:line="360" w:lineRule="auto"/>
        <w:ind w:firstLine="709"/>
        <w:jc w:val="both"/>
      </w:pPr>
    </w:p>
    <w:p w:rsidR="00C354BB" w:rsidRDefault="00C354BB" w:rsidP="00C354BB">
      <w:pPr>
        <w:pStyle w:val="a3"/>
        <w:spacing w:line="360" w:lineRule="auto"/>
        <w:ind w:firstLine="709"/>
        <w:jc w:val="both"/>
      </w:pPr>
    </w:p>
    <w:sectPr w:rsidR="00C354BB" w:rsidSect="00ED7E73">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017A2F" w:rsidRDefault="00017A2F" w:rsidP="00ED7E73">
      <w:r>
        <w:separator/>
      </w:r>
    </w:p>
  </w:endnote>
  <w:endnote w:type="continuationSeparator" w:id="0">
    <w:p w:rsidR="00017A2F" w:rsidRDefault="00017A2F" w:rsidP="00ED7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017A2F" w:rsidRDefault="00017A2F" w:rsidP="00ED7E73">
      <w:r>
        <w:separator/>
      </w:r>
    </w:p>
  </w:footnote>
  <w:footnote w:type="continuationSeparator" w:id="0">
    <w:p w:rsidR="00017A2F" w:rsidRDefault="00017A2F" w:rsidP="00ED7E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4641052"/>
      <w:docPartObj>
        <w:docPartGallery w:val="Page Numbers (Top of Page)"/>
        <w:docPartUnique/>
      </w:docPartObj>
    </w:sdtPr>
    <w:sdtEndPr>
      <w:rPr>
        <w:sz w:val="28"/>
        <w:szCs w:val="28"/>
      </w:rPr>
    </w:sdtEndPr>
    <w:sdtContent>
      <w:p w:rsidR="00711F46" w:rsidRPr="00ED7E73" w:rsidRDefault="00711F46">
        <w:pPr>
          <w:pStyle w:val="a6"/>
          <w:jc w:val="right"/>
          <w:rPr>
            <w:sz w:val="28"/>
            <w:szCs w:val="28"/>
          </w:rPr>
        </w:pPr>
        <w:r w:rsidRPr="00ED7E73">
          <w:rPr>
            <w:sz w:val="28"/>
            <w:szCs w:val="28"/>
          </w:rPr>
          <w:fldChar w:fldCharType="begin"/>
        </w:r>
        <w:r w:rsidRPr="00ED7E73">
          <w:rPr>
            <w:sz w:val="28"/>
            <w:szCs w:val="28"/>
          </w:rPr>
          <w:instrText>PAGE   \* MERGEFORMAT</w:instrText>
        </w:r>
        <w:r w:rsidRPr="00ED7E73">
          <w:rPr>
            <w:sz w:val="28"/>
            <w:szCs w:val="28"/>
          </w:rPr>
          <w:fldChar w:fldCharType="separate"/>
        </w:r>
        <w:r w:rsidRPr="00ED7E73">
          <w:rPr>
            <w:sz w:val="28"/>
            <w:szCs w:val="28"/>
          </w:rPr>
          <w:t>2</w:t>
        </w:r>
        <w:r w:rsidRPr="00ED7E73">
          <w:rPr>
            <w:sz w:val="28"/>
            <w:szCs w:val="28"/>
          </w:rPr>
          <w:fldChar w:fldCharType="end"/>
        </w:r>
      </w:p>
    </w:sdtContent>
  </w:sdt>
  <w:p w:rsidR="00711F46" w:rsidRDefault="00711F4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C465DA9"/>
    <w:multiLevelType w:val="hybridMultilevel"/>
    <w:tmpl w:val="D8A6F17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ECB"/>
    <w:rsid w:val="00017A2F"/>
    <w:rsid w:val="00073ECB"/>
    <w:rsid w:val="0008496B"/>
    <w:rsid w:val="00153615"/>
    <w:rsid w:val="001F7BFF"/>
    <w:rsid w:val="00210458"/>
    <w:rsid w:val="00286398"/>
    <w:rsid w:val="00341ED3"/>
    <w:rsid w:val="003E785F"/>
    <w:rsid w:val="00411C7A"/>
    <w:rsid w:val="004E5C7B"/>
    <w:rsid w:val="006413CF"/>
    <w:rsid w:val="006C036F"/>
    <w:rsid w:val="00711F46"/>
    <w:rsid w:val="007C5FCE"/>
    <w:rsid w:val="0092520F"/>
    <w:rsid w:val="00A56E60"/>
    <w:rsid w:val="00AF3C3D"/>
    <w:rsid w:val="00BC35BC"/>
    <w:rsid w:val="00C354BB"/>
    <w:rsid w:val="00C35EAE"/>
    <w:rsid w:val="00C36C40"/>
    <w:rsid w:val="00C91285"/>
    <w:rsid w:val="00D02C34"/>
    <w:rsid w:val="00D16DCA"/>
    <w:rsid w:val="00D529AC"/>
    <w:rsid w:val="00DA6078"/>
    <w:rsid w:val="00DD123E"/>
    <w:rsid w:val="00DD790D"/>
    <w:rsid w:val="00E456B6"/>
    <w:rsid w:val="00ED7E73"/>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02EDA"/>
  <w15:chartTrackingRefBased/>
  <w15:docId w15:val="{7DD833CC-39D2-400F-B411-6FFA30F6D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073ECB"/>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73ECB"/>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E456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153615"/>
    <w:rPr>
      <w:b/>
      <w:bCs/>
    </w:rPr>
  </w:style>
  <w:style w:type="paragraph" w:styleId="a6">
    <w:name w:val="header"/>
    <w:basedOn w:val="a"/>
    <w:link w:val="a7"/>
    <w:uiPriority w:val="99"/>
    <w:unhideWhenUsed/>
    <w:rsid w:val="00ED7E73"/>
    <w:pPr>
      <w:tabs>
        <w:tab w:val="center" w:pos="4677"/>
        <w:tab w:val="right" w:pos="9355"/>
      </w:tabs>
    </w:pPr>
  </w:style>
  <w:style w:type="character" w:customStyle="1" w:styleId="a7">
    <w:name w:val="Верхній колонтитул Знак"/>
    <w:basedOn w:val="a0"/>
    <w:link w:val="a6"/>
    <w:uiPriority w:val="99"/>
    <w:rsid w:val="00ED7E73"/>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ED7E73"/>
    <w:pPr>
      <w:tabs>
        <w:tab w:val="center" w:pos="4677"/>
        <w:tab w:val="right" w:pos="9355"/>
      </w:tabs>
    </w:pPr>
  </w:style>
  <w:style w:type="character" w:customStyle="1" w:styleId="a9">
    <w:name w:val="Нижній колонтитул Знак"/>
    <w:basedOn w:val="a0"/>
    <w:link w:val="a8"/>
    <w:uiPriority w:val="99"/>
    <w:rsid w:val="00ED7E73"/>
    <w:rPr>
      <w:rFonts w:ascii="Times New Roman" w:eastAsia="Times New Roman" w:hAnsi="Times New Roman" w:cs="Times New Roman"/>
      <w:sz w:val="20"/>
      <w:szCs w:val="20"/>
      <w:lang w:val="uk-UA" w:eastAsia="ru-RU"/>
    </w:rPr>
  </w:style>
  <w:style w:type="paragraph" w:styleId="aa">
    <w:name w:val="Normal (Web)"/>
    <w:basedOn w:val="a"/>
    <w:uiPriority w:val="99"/>
    <w:semiHidden/>
    <w:unhideWhenUsed/>
    <w:rsid w:val="00210458"/>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11761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Човниковий біг 3×10 метрів</c:v>
                </c:pt>
                <c:pt idx="1">
                  <c:v>Проба Ромберга</c:v>
                </c:pt>
                <c:pt idx="2">
                  <c:v>Тест-вправа «Дзеркало»</c:v>
                </c:pt>
                <c:pt idx="3">
                  <c:v>Тест-вправа «Снайпер»</c:v>
                </c:pt>
                <c:pt idx="4">
                  <c:v>Тест-вправа «П’ятнашки»</c:v>
                </c:pt>
                <c:pt idx="5">
                  <c:v>Проба Руфф’є</c:v>
                </c:pt>
              </c:strCache>
            </c:strRef>
          </c:cat>
          <c:val>
            <c:numRef>
              <c:f>Аркуш1!$B$2:$B$7</c:f>
              <c:numCache>
                <c:formatCode>General</c:formatCode>
                <c:ptCount val="6"/>
                <c:pt idx="0">
                  <c:v>9.0299999999999994</c:v>
                </c:pt>
                <c:pt idx="1">
                  <c:v>10.91</c:v>
                </c:pt>
                <c:pt idx="2">
                  <c:v>7.2</c:v>
                </c:pt>
                <c:pt idx="3">
                  <c:v>5.64</c:v>
                </c:pt>
                <c:pt idx="4">
                  <c:v>8.82</c:v>
                </c:pt>
                <c:pt idx="5">
                  <c:v>11.18</c:v>
                </c:pt>
              </c:numCache>
            </c:numRef>
          </c:val>
          <c:extLst>
            <c:ext xmlns:c16="http://schemas.microsoft.com/office/drawing/2014/chart" uri="{C3380CC4-5D6E-409C-BE32-E72D297353CC}">
              <c16:uniqueId val="{00000000-8CE8-4965-8A4C-2DBEBFBD801B}"/>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Човниковий біг 3×10 метрів</c:v>
                </c:pt>
                <c:pt idx="1">
                  <c:v>Проба Ромберга</c:v>
                </c:pt>
                <c:pt idx="2">
                  <c:v>Тест-вправа «Дзеркало»</c:v>
                </c:pt>
                <c:pt idx="3">
                  <c:v>Тест-вправа «Снайпер»</c:v>
                </c:pt>
                <c:pt idx="4">
                  <c:v>Тест-вправа «П’ятнашки»</c:v>
                </c:pt>
                <c:pt idx="5">
                  <c:v>Проба Руфф’є</c:v>
                </c:pt>
              </c:strCache>
            </c:strRef>
          </c:cat>
          <c:val>
            <c:numRef>
              <c:f>Аркуш1!$C$2:$C$7</c:f>
              <c:numCache>
                <c:formatCode>General</c:formatCode>
                <c:ptCount val="6"/>
                <c:pt idx="0">
                  <c:v>8.9600000000000009</c:v>
                </c:pt>
                <c:pt idx="1">
                  <c:v>11.17</c:v>
                </c:pt>
                <c:pt idx="2">
                  <c:v>7</c:v>
                </c:pt>
                <c:pt idx="3">
                  <c:v>5.2</c:v>
                </c:pt>
                <c:pt idx="4">
                  <c:v>8.3000000000000007</c:v>
                </c:pt>
                <c:pt idx="5">
                  <c:v>10.58</c:v>
                </c:pt>
              </c:numCache>
            </c:numRef>
          </c:val>
          <c:extLst>
            <c:ext xmlns:c16="http://schemas.microsoft.com/office/drawing/2014/chart" uri="{C3380CC4-5D6E-409C-BE32-E72D297353CC}">
              <c16:uniqueId val="{00000001-8CE8-4965-8A4C-2DBEBFBD801B}"/>
            </c:ext>
          </c:extLst>
        </c:ser>
        <c:dLbls>
          <c:showLegendKey val="0"/>
          <c:showVal val="0"/>
          <c:showCatName val="0"/>
          <c:showSerName val="0"/>
          <c:showPercent val="0"/>
          <c:showBubbleSize val="0"/>
        </c:dLbls>
        <c:gapWidth val="219"/>
        <c:overlap val="-27"/>
        <c:axId val="1789442016"/>
        <c:axId val="1789096224"/>
      </c:barChart>
      <c:catAx>
        <c:axId val="1789442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096224"/>
        <c:crosses val="autoZero"/>
        <c:auto val="1"/>
        <c:lblAlgn val="ctr"/>
        <c:lblOffset val="100"/>
        <c:noMultiLvlLbl val="0"/>
      </c:catAx>
      <c:valAx>
        <c:axId val="1789096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442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cat>
            <c:strRef>
              <c:f>Аркуш1!$A$2:$A$7</c:f>
              <c:strCache>
                <c:ptCount val="6"/>
                <c:pt idx="0">
                  <c:v>Човниковий біг 3×10 метрів</c:v>
                </c:pt>
                <c:pt idx="1">
                  <c:v>Проба Ромберга</c:v>
                </c:pt>
                <c:pt idx="2">
                  <c:v>Тест-вправа «Дзеркало»</c:v>
                </c:pt>
                <c:pt idx="3">
                  <c:v>Тест-вправа «Снайпер»</c:v>
                </c:pt>
                <c:pt idx="4">
                  <c:v>Тест-вправа «П’ятнашки»</c:v>
                </c:pt>
                <c:pt idx="5">
                  <c:v>Проба Руфф’є</c:v>
                </c:pt>
              </c:strCache>
            </c:strRef>
          </c:cat>
          <c:val>
            <c:numRef>
              <c:f>Аркуш1!$B$2:$B$7</c:f>
              <c:numCache>
                <c:formatCode>General</c:formatCode>
                <c:ptCount val="6"/>
                <c:pt idx="0">
                  <c:v>8.73</c:v>
                </c:pt>
                <c:pt idx="1">
                  <c:v>10.09</c:v>
                </c:pt>
                <c:pt idx="2">
                  <c:v>6.27</c:v>
                </c:pt>
                <c:pt idx="3">
                  <c:v>6.64</c:v>
                </c:pt>
                <c:pt idx="4">
                  <c:v>7.45</c:v>
                </c:pt>
                <c:pt idx="5">
                  <c:v>9.82</c:v>
                </c:pt>
              </c:numCache>
            </c:numRef>
          </c:val>
          <c:extLst>
            <c:ext xmlns:c16="http://schemas.microsoft.com/office/drawing/2014/chart" uri="{C3380CC4-5D6E-409C-BE32-E72D297353CC}">
              <c16:uniqueId val="{00000000-644C-4264-B3A6-6965F87422DB}"/>
            </c:ext>
          </c:extLst>
        </c:ser>
        <c:ser>
          <c:idx val="1"/>
          <c:order val="1"/>
          <c:tx>
            <c:strRef>
              <c:f>Аркуш1!$C$1</c:f>
              <c:strCache>
                <c:ptCount val="1"/>
                <c:pt idx="0">
                  <c:v>ЕГ</c:v>
                </c:pt>
              </c:strCache>
            </c:strRef>
          </c:tx>
          <c:spPr>
            <a:solidFill>
              <a:schemeClr val="accent2"/>
            </a:solidFill>
            <a:ln>
              <a:noFill/>
            </a:ln>
            <a:effectLst/>
            <a:sp3d/>
          </c:spPr>
          <c:invertIfNegative val="0"/>
          <c:cat>
            <c:strRef>
              <c:f>Аркуш1!$A$2:$A$7</c:f>
              <c:strCache>
                <c:ptCount val="6"/>
                <c:pt idx="0">
                  <c:v>Човниковий біг 3×10 метрів</c:v>
                </c:pt>
                <c:pt idx="1">
                  <c:v>Проба Ромберга</c:v>
                </c:pt>
                <c:pt idx="2">
                  <c:v>Тест-вправа «Дзеркало»</c:v>
                </c:pt>
                <c:pt idx="3">
                  <c:v>Тест-вправа «Снайпер»</c:v>
                </c:pt>
                <c:pt idx="4">
                  <c:v>Тест-вправа «П’ятнашки»</c:v>
                </c:pt>
                <c:pt idx="5">
                  <c:v>Проба Руфф’є</c:v>
                </c:pt>
              </c:strCache>
            </c:strRef>
          </c:cat>
          <c:val>
            <c:numRef>
              <c:f>Аркуш1!$C$2:$C$7</c:f>
              <c:numCache>
                <c:formatCode>General</c:formatCode>
                <c:ptCount val="6"/>
                <c:pt idx="0">
                  <c:v>7.8</c:v>
                </c:pt>
                <c:pt idx="1">
                  <c:v>9.17</c:v>
                </c:pt>
                <c:pt idx="2">
                  <c:v>4.83</c:v>
                </c:pt>
                <c:pt idx="3">
                  <c:v>8.33</c:v>
                </c:pt>
                <c:pt idx="4">
                  <c:v>5.58</c:v>
                </c:pt>
                <c:pt idx="5">
                  <c:v>8.83</c:v>
                </c:pt>
              </c:numCache>
            </c:numRef>
          </c:val>
          <c:extLst>
            <c:ext xmlns:c16="http://schemas.microsoft.com/office/drawing/2014/chart" uri="{C3380CC4-5D6E-409C-BE32-E72D297353CC}">
              <c16:uniqueId val="{00000001-644C-4264-B3A6-6965F87422DB}"/>
            </c:ext>
          </c:extLst>
        </c:ser>
        <c:dLbls>
          <c:showLegendKey val="0"/>
          <c:showVal val="0"/>
          <c:showCatName val="0"/>
          <c:showSerName val="0"/>
          <c:showPercent val="0"/>
          <c:showBubbleSize val="0"/>
        </c:dLbls>
        <c:gapWidth val="150"/>
        <c:shape val="box"/>
        <c:axId val="1892582080"/>
        <c:axId val="1789114528"/>
        <c:axId val="0"/>
      </c:bar3DChart>
      <c:catAx>
        <c:axId val="18925820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114528"/>
        <c:crosses val="autoZero"/>
        <c:auto val="1"/>
        <c:lblAlgn val="ctr"/>
        <c:lblOffset val="100"/>
        <c:noMultiLvlLbl val="0"/>
      </c:catAx>
      <c:valAx>
        <c:axId val="1789114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2582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987</TotalTime>
  <Pages>75</Pages>
  <Words>19022</Words>
  <Characters>108428</Characters>
  <Application>Microsoft Office Word</Application>
  <DocSecurity>0</DocSecurity>
  <Lines>903</Lines>
  <Paragraphs>254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14</cp:revision>
  <dcterms:created xsi:type="dcterms:W3CDTF">2025-02-21T18:54:00Z</dcterms:created>
  <dcterms:modified xsi:type="dcterms:W3CDTF">2025-02-23T07:55:00Z</dcterms:modified>
</cp:coreProperties>
</file>